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36D1" w:rsidRPr="005173C6" w:rsidRDefault="001336D1" w:rsidP="001336D1">
      <w:pPr>
        <w:widowControl w:val="0"/>
        <w:tabs>
          <w:tab w:val="right" w:pos="8280"/>
          <w:tab w:val="right" w:pos="9639"/>
        </w:tabs>
        <w:spacing w:after="0"/>
        <w:jc w:val="both"/>
        <w:rPr>
          <w:rFonts w:ascii="Arial" w:hAnsi="Arial" w:cs="Arial"/>
          <w:b/>
          <w:sz w:val="28"/>
          <w:lang w:eastAsia="ko-KR"/>
        </w:rPr>
      </w:pPr>
      <w:bookmarkStart w:id="0" w:name="_Hlk70577402"/>
      <w:bookmarkStart w:id="1" w:name="_Toc174396003"/>
      <w:r w:rsidRPr="005173C6">
        <w:rPr>
          <w:rFonts w:ascii="Arial" w:hAnsi="Arial" w:cs="Arial"/>
          <w:b/>
          <w:noProof/>
          <w:sz w:val="28"/>
          <w:szCs w:val="24"/>
          <w:lang w:eastAsia="ko-KR"/>
        </w:rPr>
        <w:t>3GPP TSG-RAN WG4 Meeting #112</w:t>
      </w:r>
      <w:r w:rsidRPr="005173C6">
        <w:rPr>
          <w:rFonts w:ascii="Arial" w:hAnsi="Arial" w:cs="Arial"/>
          <w:b/>
          <w:sz w:val="28"/>
          <w:lang w:eastAsia="ko-KR"/>
        </w:rPr>
        <w:tab/>
      </w:r>
      <w:r w:rsidRPr="005173C6">
        <w:rPr>
          <w:rFonts w:ascii="Arial" w:hAnsi="Arial" w:cs="Arial"/>
          <w:b/>
          <w:sz w:val="28"/>
          <w:lang w:eastAsia="ko-KR"/>
        </w:rPr>
        <w:tab/>
      </w:r>
    </w:p>
    <w:p w:rsidR="001336D1" w:rsidRPr="005173C6" w:rsidRDefault="001336D1" w:rsidP="001336D1">
      <w:pPr>
        <w:widowControl w:val="0"/>
        <w:tabs>
          <w:tab w:val="right" w:pos="8280"/>
          <w:tab w:val="right" w:pos="9639"/>
        </w:tabs>
        <w:spacing w:after="0"/>
        <w:jc w:val="both"/>
        <w:rPr>
          <w:rFonts w:ascii="Arial" w:hAnsi="Arial" w:cs="Arial"/>
          <w:b/>
          <w:noProof/>
          <w:sz w:val="28"/>
          <w:szCs w:val="24"/>
          <w:lang w:eastAsia="zh-CN"/>
        </w:rPr>
      </w:pPr>
      <w:r w:rsidRPr="005173C6">
        <w:rPr>
          <w:rFonts w:ascii="Arial" w:hAnsi="Arial" w:cs="Arial"/>
          <w:b/>
          <w:noProof/>
          <w:sz w:val="28"/>
          <w:szCs w:val="24"/>
          <w:lang w:eastAsia="zh-CN"/>
        </w:rPr>
        <w:t>Maastricht, Netherlands, 19</w:t>
      </w:r>
      <w:r w:rsidRPr="005173C6">
        <w:rPr>
          <w:rFonts w:ascii="Arial" w:hAnsi="Arial" w:cs="Arial"/>
          <w:b/>
          <w:noProof/>
          <w:sz w:val="28"/>
          <w:szCs w:val="24"/>
          <w:vertAlign w:val="superscript"/>
          <w:lang w:eastAsia="zh-CN"/>
        </w:rPr>
        <w:t>th</w:t>
      </w:r>
      <w:r w:rsidRPr="005173C6">
        <w:rPr>
          <w:rFonts w:ascii="Arial" w:hAnsi="Arial" w:cs="Arial"/>
          <w:b/>
          <w:noProof/>
          <w:sz w:val="28"/>
          <w:szCs w:val="24"/>
          <w:lang w:eastAsia="zh-CN"/>
        </w:rPr>
        <w:t xml:space="preserve"> - 23</w:t>
      </w:r>
      <w:r w:rsidRPr="005173C6">
        <w:rPr>
          <w:rFonts w:ascii="Arial" w:hAnsi="Arial" w:cs="Arial" w:hint="eastAsia"/>
          <w:b/>
          <w:noProof/>
          <w:sz w:val="28"/>
          <w:szCs w:val="24"/>
          <w:vertAlign w:val="superscript"/>
          <w:lang w:eastAsia="zh-CN"/>
        </w:rPr>
        <w:t>rd</w:t>
      </w:r>
      <w:r w:rsidRPr="005173C6">
        <w:rPr>
          <w:rFonts w:ascii="Arial" w:hAnsi="Arial" w:cs="Arial"/>
          <w:b/>
          <w:noProof/>
          <w:sz w:val="28"/>
          <w:szCs w:val="24"/>
          <w:lang w:eastAsia="zh-CN"/>
        </w:rPr>
        <w:t xml:space="preserve"> </w:t>
      </w:r>
      <w:r w:rsidRPr="005173C6">
        <w:rPr>
          <w:rFonts w:ascii="Arial" w:hAnsi="Arial" w:cs="Arial" w:hint="eastAsia"/>
          <w:b/>
          <w:noProof/>
          <w:sz w:val="28"/>
          <w:szCs w:val="24"/>
          <w:lang w:eastAsia="zh-CN"/>
        </w:rPr>
        <w:t>August</w:t>
      </w:r>
      <w:r w:rsidRPr="005173C6">
        <w:rPr>
          <w:rFonts w:ascii="Arial" w:hAnsi="Arial" w:cs="Arial"/>
          <w:b/>
          <w:noProof/>
          <w:sz w:val="28"/>
          <w:szCs w:val="24"/>
          <w:lang w:eastAsia="zh-CN"/>
        </w:rPr>
        <w:t>, 2024</w:t>
      </w:r>
    </w:p>
    <w:p w:rsidR="001336D1" w:rsidRPr="005173C6" w:rsidRDefault="001336D1" w:rsidP="001336D1">
      <w:pPr>
        <w:tabs>
          <w:tab w:val="left" w:pos="1985"/>
        </w:tabs>
        <w:spacing w:after="0"/>
        <w:ind w:left="2304" w:hangingChars="823" w:hanging="2304"/>
        <w:jc w:val="both"/>
        <w:rPr>
          <w:rFonts w:ascii="Arial" w:hAnsi="Arial" w:cs="Arial"/>
          <w:sz w:val="28"/>
          <w:highlight w:val="yellow"/>
          <w:lang w:val="en-US" w:eastAsia="zh-CN"/>
        </w:rPr>
      </w:pPr>
    </w:p>
    <w:p w:rsidR="001336D1" w:rsidRPr="005173C6" w:rsidRDefault="001336D1" w:rsidP="001336D1">
      <w:pPr>
        <w:tabs>
          <w:tab w:val="left" w:pos="1985"/>
        </w:tabs>
        <w:snapToGrid w:val="0"/>
        <w:spacing w:after="120"/>
        <w:ind w:left="1985" w:hanging="1985"/>
        <w:jc w:val="both"/>
        <w:rPr>
          <w:rFonts w:ascii="Arial" w:hAnsi="Arial" w:cs="Arial"/>
          <w:sz w:val="28"/>
          <w:lang w:eastAsia="ko-KR"/>
        </w:rPr>
      </w:pPr>
      <w:r w:rsidRPr="005173C6">
        <w:rPr>
          <w:rFonts w:ascii="Arial" w:hAnsi="Arial" w:cs="Arial"/>
          <w:b/>
          <w:sz w:val="28"/>
          <w:lang w:eastAsia="ko-KR"/>
        </w:rPr>
        <w:t>Source:</w:t>
      </w:r>
      <w:r w:rsidRPr="005173C6">
        <w:rPr>
          <w:rFonts w:ascii="Arial" w:hAnsi="Arial" w:cs="Arial"/>
          <w:b/>
          <w:sz w:val="28"/>
          <w:lang w:eastAsia="ko-KR"/>
        </w:rPr>
        <w:tab/>
        <w:t>RAN4 Vice Chair (C</w:t>
      </w:r>
      <w:r w:rsidRPr="005173C6">
        <w:rPr>
          <w:rFonts w:ascii="Arial" w:hAnsi="Arial" w:cs="Arial" w:hint="eastAsia"/>
          <w:b/>
          <w:sz w:val="28"/>
          <w:lang w:eastAsia="zh-CN"/>
        </w:rPr>
        <w:t>h</w:t>
      </w:r>
      <w:r w:rsidRPr="005173C6">
        <w:rPr>
          <w:rFonts w:ascii="Arial" w:hAnsi="Arial" w:cs="Arial"/>
          <w:b/>
          <w:sz w:val="28"/>
          <w:lang w:eastAsia="zh-CN"/>
        </w:rPr>
        <w:t>ina Telecom</w:t>
      </w:r>
      <w:r w:rsidRPr="005173C6">
        <w:rPr>
          <w:rFonts w:ascii="Arial" w:hAnsi="Arial" w:cs="Arial"/>
          <w:b/>
          <w:sz w:val="28"/>
          <w:lang w:eastAsia="ko-KR"/>
        </w:rPr>
        <w:t>)</w:t>
      </w:r>
    </w:p>
    <w:p w:rsidR="001336D1" w:rsidRPr="005173C6" w:rsidRDefault="001336D1" w:rsidP="001336D1">
      <w:pPr>
        <w:tabs>
          <w:tab w:val="left" w:pos="1985"/>
        </w:tabs>
        <w:snapToGrid w:val="0"/>
        <w:spacing w:after="120"/>
        <w:ind w:left="2313" w:hangingChars="823" w:hanging="2313"/>
        <w:jc w:val="both"/>
        <w:rPr>
          <w:rFonts w:ascii="Arial" w:hAnsi="Arial" w:cs="Arial"/>
          <w:b/>
          <w:sz w:val="28"/>
          <w:lang w:eastAsia="ko-KR"/>
        </w:rPr>
      </w:pPr>
      <w:r w:rsidRPr="005173C6">
        <w:rPr>
          <w:rFonts w:ascii="Arial" w:hAnsi="Arial" w:cs="Arial"/>
          <w:b/>
          <w:sz w:val="28"/>
          <w:lang w:eastAsia="ko-KR"/>
        </w:rPr>
        <w:t>Title:</w:t>
      </w:r>
      <w:r w:rsidRPr="005173C6">
        <w:rPr>
          <w:rFonts w:ascii="Arial" w:hAnsi="Arial" w:cs="Arial"/>
          <w:b/>
          <w:sz w:val="28"/>
          <w:lang w:eastAsia="ko-KR"/>
        </w:rPr>
        <w:tab/>
      </w:r>
      <w:r w:rsidRPr="005173C6">
        <w:rPr>
          <w:rFonts w:ascii="Arial" w:hAnsi="Arial" w:cs="Arial"/>
          <w:b/>
          <w:bCs/>
          <w:sz w:val="28"/>
          <w:szCs w:val="24"/>
          <w:lang w:eastAsia="zh-CN"/>
        </w:rPr>
        <w:t>RAN4 #112 RRM session meeting report</w:t>
      </w:r>
    </w:p>
    <w:bookmarkEnd w:id="0"/>
    <w:p w:rsidR="001336D1" w:rsidRPr="005173C6" w:rsidRDefault="001336D1" w:rsidP="001336D1"/>
    <w:bookmarkEnd w:id="1"/>
    <w:p w:rsidR="001336D1" w:rsidRPr="005173C6" w:rsidRDefault="001336D1" w:rsidP="001336D1">
      <w:pPr>
        <w:keepNext/>
        <w:keepLines/>
        <w:spacing w:before="180"/>
        <w:ind w:left="1134" w:hanging="1134"/>
        <w:outlineLvl w:val="1"/>
        <w:rPr>
          <w:rFonts w:ascii="Arial" w:hAnsi="Arial"/>
          <w:sz w:val="32"/>
        </w:rPr>
      </w:pPr>
      <w:r w:rsidRPr="005173C6">
        <w:rPr>
          <w:rFonts w:ascii="Arial" w:hAnsi="Arial"/>
          <w:sz w:val="32"/>
        </w:rPr>
        <w:t>3A</w:t>
      </w:r>
      <w:r w:rsidRPr="005173C6">
        <w:rPr>
          <w:rFonts w:ascii="Arial" w:hAnsi="Arial"/>
          <w:sz w:val="32"/>
        </w:rPr>
        <w:tab/>
        <w:t>Topic Summary (pre-meeting)</w:t>
      </w:r>
    </w:p>
    <w:p w:rsidR="001336D1" w:rsidRPr="005173C6" w:rsidRDefault="001336D1" w:rsidP="001336D1">
      <w:r w:rsidRPr="005173C6">
        <w:t>This agenda item is only for at-meeting-generated content related to topic summary.</w:t>
      </w:r>
    </w:p>
    <w:p w:rsidR="001336D1" w:rsidRPr="005173C6" w:rsidRDefault="001336D1" w:rsidP="001336D1">
      <w:pPr>
        <w:keepNext/>
        <w:keepLines/>
        <w:spacing w:before="120"/>
        <w:ind w:left="1134" w:hanging="1134"/>
        <w:outlineLvl w:val="2"/>
        <w:rPr>
          <w:rFonts w:ascii="Arial" w:hAnsi="Arial"/>
          <w:sz w:val="28"/>
        </w:rPr>
      </w:pPr>
      <w:r w:rsidRPr="005173C6">
        <w:rPr>
          <w:rFonts w:ascii="Arial" w:hAnsi="Arial"/>
          <w:sz w:val="28"/>
        </w:rPr>
        <w:t>3A.2</w:t>
      </w:r>
      <w:r w:rsidRPr="005173C6">
        <w:rPr>
          <w:rFonts w:ascii="Arial" w:hAnsi="Arial"/>
          <w:sz w:val="28"/>
        </w:rPr>
        <w:tab/>
        <w:t>RRM session topic summaries</w:t>
      </w:r>
    </w:p>
    <w:tbl>
      <w:tblPr>
        <w:tblW w:w="8925" w:type="dxa"/>
        <w:tblLayout w:type="fixed"/>
        <w:tblLook w:val="04A0" w:firstRow="1" w:lastRow="0" w:firstColumn="1" w:lastColumn="0" w:noHBand="0" w:noVBand="1"/>
      </w:tblPr>
      <w:tblGrid>
        <w:gridCol w:w="987"/>
        <w:gridCol w:w="1984"/>
        <w:gridCol w:w="992"/>
        <w:gridCol w:w="709"/>
        <w:gridCol w:w="992"/>
        <w:gridCol w:w="851"/>
        <w:gridCol w:w="709"/>
        <w:gridCol w:w="850"/>
        <w:gridCol w:w="851"/>
      </w:tblGrid>
      <w:tr w:rsidR="001336D1" w:rsidRPr="005173C6" w:rsidTr="008915B8">
        <w:trPr>
          <w:trHeight w:val="290"/>
        </w:trPr>
        <w:tc>
          <w:tcPr>
            <w:tcW w:w="987" w:type="dxa"/>
            <w:tcBorders>
              <w:top w:val="single" w:sz="4" w:space="0" w:color="auto"/>
              <w:left w:val="single" w:sz="4" w:space="0" w:color="auto"/>
              <w:bottom w:val="single" w:sz="4" w:space="0" w:color="auto"/>
              <w:right w:val="single" w:sz="4" w:space="0" w:color="auto"/>
            </w:tcBorders>
            <w:shd w:val="clear" w:color="auto" w:fill="75B91A"/>
            <w:hideMark/>
          </w:tcPr>
          <w:p w:rsidR="001336D1" w:rsidRPr="005173C6" w:rsidRDefault="001336D1" w:rsidP="008915B8">
            <w:pPr>
              <w:keepNext/>
              <w:keepLines/>
              <w:spacing w:after="0"/>
              <w:jc w:val="center"/>
              <w:rPr>
                <w:rFonts w:ascii="Arial" w:hAnsi="Arial"/>
                <w:b/>
                <w:sz w:val="14"/>
                <w:szCs w:val="14"/>
              </w:rPr>
            </w:pPr>
            <w:r w:rsidRPr="005173C6">
              <w:rPr>
                <w:rFonts w:ascii="Arial" w:hAnsi="Arial"/>
                <w:b/>
                <w:sz w:val="14"/>
                <w:szCs w:val="14"/>
              </w:rPr>
              <w:t>TDoc</w:t>
            </w:r>
          </w:p>
        </w:tc>
        <w:tc>
          <w:tcPr>
            <w:tcW w:w="1984" w:type="dxa"/>
            <w:tcBorders>
              <w:top w:val="single" w:sz="4" w:space="0" w:color="auto"/>
              <w:left w:val="nil"/>
              <w:bottom w:val="single" w:sz="4" w:space="0" w:color="auto"/>
              <w:right w:val="single" w:sz="4" w:space="0" w:color="auto"/>
            </w:tcBorders>
            <w:shd w:val="clear" w:color="auto" w:fill="75B91A"/>
            <w:hideMark/>
          </w:tcPr>
          <w:p w:rsidR="001336D1" w:rsidRPr="005173C6" w:rsidRDefault="001336D1" w:rsidP="008915B8">
            <w:pPr>
              <w:keepNext/>
              <w:keepLines/>
              <w:spacing w:after="0"/>
              <w:jc w:val="center"/>
              <w:rPr>
                <w:rFonts w:ascii="Arial" w:hAnsi="Arial"/>
                <w:b/>
                <w:sz w:val="14"/>
                <w:szCs w:val="14"/>
              </w:rPr>
            </w:pPr>
            <w:r w:rsidRPr="005173C6">
              <w:rPr>
                <w:rFonts w:ascii="Arial" w:hAnsi="Arial"/>
                <w:b/>
                <w:sz w:val="14"/>
                <w:szCs w:val="14"/>
              </w:rPr>
              <w:t>Title</w:t>
            </w:r>
          </w:p>
        </w:tc>
        <w:tc>
          <w:tcPr>
            <w:tcW w:w="992" w:type="dxa"/>
            <w:tcBorders>
              <w:top w:val="single" w:sz="4" w:space="0" w:color="auto"/>
              <w:left w:val="nil"/>
              <w:bottom w:val="single" w:sz="4" w:space="0" w:color="auto"/>
              <w:right w:val="single" w:sz="4" w:space="0" w:color="auto"/>
            </w:tcBorders>
            <w:shd w:val="clear" w:color="auto" w:fill="75B91A"/>
            <w:hideMark/>
          </w:tcPr>
          <w:p w:rsidR="001336D1" w:rsidRPr="005173C6" w:rsidRDefault="001336D1" w:rsidP="008915B8">
            <w:pPr>
              <w:keepNext/>
              <w:keepLines/>
              <w:spacing w:after="0"/>
              <w:jc w:val="center"/>
              <w:rPr>
                <w:rFonts w:ascii="Arial" w:hAnsi="Arial"/>
                <w:b/>
                <w:sz w:val="14"/>
                <w:szCs w:val="14"/>
              </w:rPr>
            </w:pPr>
            <w:r w:rsidRPr="005173C6">
              <w:rPr>
                <w:rFonts w:ascii="Arial" w:hAnsi="Arial"/>
                <w:b/>
                <w:sz w:val="14"/>
                <w:szCs w:val="14"/>
              </w:rPr>
              <w:t>Source</w:t>
            </w:r>
          </w:p>
        </w:tc>
        <w:tc>
          <w:tcPr>
            <w:tcW w:w="709" w:type="dxa"/>
            <w:tcBorders>
              <w:top w:val="single" w:sz="4" w:space="0" w:color="auto"/>
              <w:left w:val="nil"/>
              <w:bottom w:val="single" w:sz="4" w:space="0" w:color="auto"/>
              <w:right w:val="single" w:sz="4" w:space="0" w:color="auto"/>
            </w:tcBorders>
            <w:shd w:val="clear" w:color="auto" w:fill="75B91A"/>
            <w:hideMark/>
          </w:tcPr>
          <w:p w:rsidR="001336D1" w:rsidRPr="005173C6" w:rsidRDefault="001336D1" w:rsidP="008915B8">
            <w:pPr>
              <w:keepNext/>
              <w:keepLines/>
              <w:spacing w:after="0"/>
              <w:jc w:val="center"/>
              <w:rPr>
                <w:rFonts w:ascii="Arial" w:hAnsi="Arial"/>
                <w:b/>
                <w:sz w:val="14"/>
                <w:szCs w:val="14"/>
              </w:rPr>
            </w:pPr>
            <w:r w:rsidRPr="005173C6">
              <w:rPr>
                <w:rFonts w:ascii="Arial" w:hAnsi="Arial"/>
                <w:b/>
                <w:sz w:val="14"/>
                <w:szCs w:val="14"/>
              </w:rPr>
              <w:t>Type</w:t>
            </w:r>
          </w:p>
        </w:tc>
        <w:tc>
          <w:tcPr>
            <w:tcW w:w="992" w:type="dxa"/>
            <w:tcBorders>
              <w:top w:val="single" w:sz="4" w:space="0" w:color="auto"/>
              <w:left w:val="nil"/>
              <w:bottom w:val="single" w:sz="4" w:space="0" w:color="auto"/>
              <w:right w:val="single" w:sz="4" w:space="0" w:color="auto"/>
            </w:tcBorders>
            <w:shd w:val="clear" w:color="auto" w:fill="75B91A"/>
            <w:hideMark/>
          </w:tcPr>
          <w:p w:rsidR="001336D1" w:rsidRPr="005173C6" w:rsidRDefault="001336D1" w:rsidP="008915B8">
            <w:pPr>
              <w:keepNext/>
              <w:keepLines/>
              <w:spacing w:after="0"/>
              <w:jc w:val="center"/>
              <w:rPr>
                <w:rFonts w:ascii="Arial" w:hAnsi="Arial"/>
                <w:b/>
                <w:sz w:val="14"/>
                <w:szCs w:val="14"/>
              </w:rPr>
            </w:pPr>
            <w:r w:rsidRPr="005173C6">
              <w:rPr>
                <w:rFonts w:ascii="Arial" w:hAnsi="Arial"/>
                <w:b/>
                <w:sz w:val="14"/>
                <w:szCs w:val="14"/>
              </w:rPr>
              <w:t>For</w:t>
            </w:r>
          </w:p>
        </w:tc>
        <w:tc>
          <w:tcPr>
            <w:tcW w:w="851" w:type="dxa"/>
            <w:tcBorders>
              <w:top w:val="single" w:sz="4" w:space="0" w:color="auto"/>
              <w:left w:val="nil"/>
              <w:bottom w:val="single" w:sz="4" w:space="0" w:color="auto"/>
              <w:right w:val="single" w:sz="4" w:space="0" w:color="auto"/>
            </w:tcBorders>
            <w:shd w:val="clear" w:color="auto" w:fill="75B91A"/>
            <w:hideMark/>
          </w:tcPr>
          <w:p w:rsidR="001336D1" w:rsidRPr="005173C6" w:rsidRDefault="001336D1" w:rsidP="008915B8">
            <w:pPr>
              <w:keepNext/>
              <w:keepLines/>
              <w:spacing w:after="0"/>
              <w:jc w:val="center"/>
              <w:rPr>
                <w:rFonts w:ascii="Arial" w:hAnsi="Arial"/>
                <w:b/>
                <w:sz w:val="14"/>
                <w:szCs w:val="14"/>
              </w:rPr>
            </w:pPr>
            <w:r w:rsidRPr="005173C6">
              <w:rPr>
                <w:rFonts w:ascii="Arial" w:hAnsi="Arial"/>
                <w:b/>
                <w:sz w:val="14"/>
                <w:szCs w:val="14"/>
              </w:rPr>
              <w:t>Abstract</w:t>
            </w:r>
          </w:p>
        </w:tc>
        <w:tc>
          <w:tcPr>
            <w:tcW w:w="709" w:type="dxa"/>
            <w:tcBorders>
              <w:top w:val="single" w:sz="4" w:space="0" w:color="auto"/>
              <w:left w:val="nil"/>
              <w:bottom w:val="single" w:sz="4" w:space="0" w:color="auto"/>
              <w:right w:val="single" w:sz="4" w:space="0" w:color="auto"/>
            </w:tcBorders>
            <w:shd w:val="clear" w:color="auto" w:fill="75B91A"/>
            <w:hideMark/>
          </w:tcPr>
          <w:p w:rsidR="001336D1" w:rsidRPr="005173C6" w:rsidRDefault="001336D1" w:rsidP="008915B8">
            <w:pPr>
              <w:keepNext/>
              <w:keepLines/>
              <w:spacing w:after="0"/>
              <w:jc w:val="center"/>
              <w:rPr>
                <w:rFonts w:ascii="Arial" w:hAnsi="Arial"/>
                <w:b/>
                <w:sz w:val="14"/>
                <w:szCs w:val="14"/>
              </w:rPr>
            </w:pPr>
            <w:r w:rsidRPr="005173C6">
              <w:rPr>
                <w:rFonts w:ascii="Arial" w:hAnsi="Arial"/>
                <w:b/>
                <w:sz w:val="14"/>
                <w:szCs w:val="14"/>
              </w:rPr>
              <w:t>AI</w:t>
            </w:r>
          </w:p>
        </w:tc>
        <w:tc>
          <w:tcPr>
            <w:tcW w:w="850" w:type="dxa"/>
            <w:tcBorders>
              <w:top w:val="single" w:sz="4" w:space="0" w:color="auto"/>
              <w:left w:val="nil"/>
              <w:bottom w:val="single" w:sz="4" w:space="0" w:color="auto"/>
              <w:right w:val="single" w:sz="4" w:space="0" w:color="auto"/>
            </w:tcBorders>
            <w:shd w:val="clear" w:color="auto" w:fill="75B91A"/>
            <w:hideMark/>
          </w:tcPr>
          <w:p w:rsidR="001336D1" w:rsidRPr="005173C6" w:rsidRDefault="001336D1" w:rsidP="008915B8">
            <w:pPr>
              <w:keepNext/>
              <w:keepLines/>
              <w:spacing w:after="0"/>
              <w:jc w:val="center"/>
              <w:rPr>
                <w:rFonts w:ascii="Arial" w:hAnsi="Arial"/>
                <w:b/>
                <w:sz w:val="14"/>
                <w:szCs w:val="14"/>
              </w:rPr>
            </w:pPr>
            <w:r w:rsidRPr="005173C6">
              <w:rPr>
                <w:rFonts w:ascii="Arial" w:hAnsi="Arial"/>
                <w:b/>
                <w:sz w:val="14"/>
                <w:szCs w:val="14"/>
              </w:rPr>
              <w:t>TDoc Status</w:t>
            </w:r>
          </w:p>
        </w:tc>
        <w:tc>
          <w:tcPr>
            <w:tcW w:w="851" w:type="dxa"/>
            <w:tcBorders>
              <w:top w:val="single" w:sz="4" w:space="0" w:color="auto"/>
              <w:left w:val="nil"/>
              <w:bottom w:val="single" w:sz="4" w:space="0" w:color="auto"/>
              <w:right w:val="single" w:sz="4" w:space="0" w:color="auto"/>
            </w:tcBorders>
            <w:shd w:val="clear" w:color="auto" w:fill="75B91A"/>
            <w:hideMark/>
          </w:tcPr>
          <w:p w:rsidR="001336D1" w:rsidRPr="005173C6" w:rsidRDefault="001336D1" w:rsidP="008915B8">
            <w:pPr>
              <w:keepNext/>
              <w:keepLines/>
              <w:spacing w:after="0"/>
              <w:jc w:val="center"/>
              <w:rPr>
                <w:rFonts w:ascii="Arial" w:hAnsi="Arial"/>
                <w:b/>
                <w:sz w:val="14"/>
                <w:szCs w:val="14"/>
              </w:rPr>
            </w:pPr>
            <w:r w:rsidRPr="005173C6">
              <w:rPr>
                <w:rFonts w:ascii="Arial" w:hAnsi="Arial"/>
                <w:b/>
                <w:sz w:val="14"/>
                <w:szCs w:val="14"/>
              </w:rPr>
              <w:t>Decision</w:t>
            </w:r>
          </w:p>
        </w:tc>
      </w:tr>
      <w:tr w:rsidR="001336D1" w:rsidRPr="005173C6" w:rsidTr="008915B8">
        <w:trPr>
          <w:trHeight w:val="316"/>
        </w:trPr>
        <w:tc>
          <w:tcPr>
            <w:tcW w:w="987" w:type="dxa"/>
            <w:tcBorders>
              <w:top w:val="single" w:sz="4" w:space="0" w:color="auto"/>
              <w:left w:val="single" w:sz="4" w:space="0" w:color="auto"/>
              <w:bottom w:val="single" w:sz="4" w:space="0" w:color="auto"/>
              <w:right w:val="single" w:sz="4" w:space="0" w:color="auto"/>
            </w:tcBorders>
          </w:tcPr>
          <w:p w:rsidR="001336D1" w:rsidRPr="005173C6" w:rsidRDefault="001336D1" w:rsidP="008915B8">
            <w:pPr>
              <w:spacing w:after="0"/>
              <w:rPr>
                <w:rFonts w:ascii="Arial" w:hAnsi="Arial" w:cs="Arial"/>
                <w:sz w:val="14"/>
                <w:szCs w:val="14"/>
              </w:rPr>
            </w:pPr>
            <w:hyperlink r:id="rId7" w:history="1">
              <w:r w:rsidRPr="005173C6">
                <w:rPr>
                  <w:rFonts w:ascii="Arial" w:hAnsi="Arial" w:cs="Arial"/>
                  <w:color w:val="0000FF"/>
                  <w:sz w:val="14"/>
                  <w:szCs w:val="14"/>
                  <w:u w:val="single"/>
                </w:rPr>
                <w:t>R4-2411796</w:t>
              </w:r>
            </w:hyperlink>
          </w:p>
        </w:tc>
        <w:tc>
          <w:tcPr>
            <w:tcW w:w="1984" w:type="dxa"/>
            <w:tcBorders>
              <w:top w:val="single" w:sz="4" w:space="0" w:color="auto"/>
              <w:left w:val="single" w:sz="4" w:space="0" w:color="auto"/>
              <w:bottom w:val="single" w:sz="4" w:space="0" w:color="auto"/>
              <w:right w:val="single" w:sz="4" w:space="0" w:color="auto"/>
            </w:tcBorders>
          </w:tcPr>
          <w:p w:rsidR="001336D1" w:rsidRPr="005173C6" w:rsidRDefault="001336D1" w:rsidP="008915B8">
            <w:pPr>
              <w:spacing w:after="0"/>
              <w:rPr>
                <w:rFonts w:ascii="Arial" w:hAnsi="Arial" w:cs="Arial"/>
                <w:sz w:val="14"/>
                <w:szCs w:val="14"/>
              </w:rPr>
            </w:pPr>
            <w:r w:rsidRPr="005173C6">
              <w:rPr>
                <w:rFonts w:ascii="Arial" w:hAnsi="Arial" w:cs="Arial"/>
                <w:sz w:val="14"/>
                <w:szCs w:val="14"/>
              </w:rPr>
              <w:t>Topic summary for [112][201] Maintenance_up_to_R17</w:t>
            </w:r>
          </w:p>
        </w:tc>
        <w:tc>
          <w:tcPr>
            <w:tcW w:w="992" w:type="dxa"/>
            <w:tcBorders>
              <w:top w:val="single" w:sz="4" w:space="0" w:color="auto"/>
              <w:left w:val="single" w:sz="4" w:space="0" w:color="auto"/>
              <w:bottom w:val="single" w:sz="4" w:space="0" w:color="auto"/>
              <w:right w:val="single" w:sz="4" w:space="0" w:color="auto"/>
            </w:tcBorders>
          </w:tcPr>
          <w:p w:rsidR="001336D1" w:rsidRPr="005173C6" w:rsidRDefault="001336D1" w:rsidP="008915B8">
            <w:pPr>
              <w:spacing w:after="0"/>
              <w:rPr>
                <w:rFonts w:ascii="Arial" w:hAnsi="Arial" w:cs="Arial"/>
                <w:sz w:val="14"/>
                <w:szCs w:val="14"/>
              </w:rPr>
            </w:pPr>
            <w:r w:rsidRPr="005173C6">
              <w:rPr>
                <w:rFonts w:ascii="Arial" w:hAnsi="Arial" w:cs="Arial"/>
                <w:sz w:val="14"/>
                <w:szCs w:val="14"/>
              </w:rPr>
              <w:t>Moderator (Huawei)</w:t>
            </w:r>
          </w:p>
        </w:tc>
        <w:tc>
          <w:tcPr>
            <w:tcW w:w="709" w:type="dxa"/>
            <w:tcBorders>
              <w:top w:val="nil"/>
              <w:left w:val="single" w:sz="4" w:space="0" w:color="auto"/>
              <w:bottom w:val="single" w:sz="4" w:space="0" w:color="auto"/>
              <w:right w:val="single" w:sz="4" w:space="0" w:color="auto"/>
            </w:tcBorders>
            <w:hideMark/>
          </w:tcPr>
          <w:p w:rsidR="001336D1" w:rsidRPr="005173C6" w:rsidRDefault="001336D1" w:rsidP="008915B8">
            <w:pPr>
              <w:spacing w:after="0"/>
              <w:rPr>
                <w:rFonts w:ascii="Arial" w:hAnsi="Arial" w:cs="Arial"/>
                <w:sz w:val="14"/>
                <w:szCs w:val="14"/>
              </w:rPr>
            </w:pPr>
            <w:r w:rsidRPr="005173C6">
              <w:rPr>
                <w:rFonts w:ascii="Arial" w:hAnsi="Arial" w:cs="Arial"/>
                <w:sz w:val="14"/>
                <w:szCs w:val="14"/>
              </w:rPr>
              <w:t>other</w:t>
            </w:r>
          </w:p>
        </w:tc>
        <w:tc>
          <w:tcPr>
            <w:tcW w:w="992" w:type="dxa"/>
            <w:tcBorders>
              <w:top w:val="nil"/>
              <w:left w:val="nil"/>
              <w:bottom w:val="single" w:sz="4" w:space="0" w:color="auto"/>
              <w:right w:val="single" w:sz="4" w:space="0" w:color="auto"/>
            </w:tcBorders>
            <w:hideMark/>
          </w:tcPr>
          <w:p w:rsidR="001336D1" w:rsidRPr="005173C6" w:rsidRDefault="001336D1" w:rsidP="008915B8">
            <w:pPr>
              <w:spacing w:after="0"/>
              <w:rPr>
                <w:rFonts w:ascii="Arial" w:hAnsi="Arial" w:cs="Arial"/>
                <w:sz w:val="14"/>
                <w:szCs w:val="14"/>
              </w:rPr>
            </w:pPr>
            <w:r w:rsidRPr="005173C6">
              <w:rPr>
                <w:rFonts w:ascii="Arial" w:hAnsi="Arial" w:cs="Arial"/>
                <w:sz w:val="14"/>
                <w:szCs w:val="14"/>
              </w:rPr>
              <w:t>Information</w:t>
            </w:r>
          </w:p>
        </w:tc>
        <w:tc>
          <w:tcPr>
            <w:tcW w:w="851" w:type="dxa"/>
            <w:tcBorders>
              <w:top w:val="nil"/>
              <w:left w:val="nil"/>
              <w:bottom w:val="single" w:sz="4" w:space="0" w:color="auto"/>
              <w:right w:val="single" w:sz="4" w:space="0" w:color="auto"/>
            </w:tcBorders>
            <w:hideMark/>
          </w:tcPr>
          <w:p w:rsidR="001336D1" w:rsidRPr="005173C6" w:rsidRDefault="001336D1" w:rsidP="008915B8">
            <w:pPr>
              <w:spacing w:after="0"/>
              <w:rPr>
                <w:rFonts w:ascii="Arial" w:hAnsi="Arial" w:cs="Arial"/>
                <w:sz w:val="14"/>
                <w:szCs w:val="14"/>
              </w:rPr>
            </w:pPr>
            <w:r w:rsidRPr="005173C6">
              <w:rPr>
                <w:rFonts w:ascii="Arial" w:hAnsi="Arial" w:cs="Arial"/>
                <w:sz w:val="14"/>
                <w:szCs w:val="14"/>
              </w:rPr>
              <w:t>[112][200] RRM Session</w:t>
            </w:r>
          </w:p>
        </w:tc>
        <w:tc>
          <w:tcPr>
            <w:tcW w:w="709" w:type="dxa"/>
            <w:tcBorders>
              <w:top w:val="single" w:sz="4" w:space="0" w:color="auto"/>
              <w:left w:val="single" w:sz="4" w:space="0" w:color="A6A6A6"/>
              <w:bottom w:val="single" w:sz="4" w:space="0" w:color="auto"/>
              <w:right w:val="single" w:sz="4" w:space="0" w:color="auto"/>
            </w:tcBorders>
          </w:tcPr>
          <w:p w:rsidR="001336D1" w:rsidRPr="005173C6" w:rsidRDefault="001336D1" w:rsidP="008915B8">
            <w:pPr>
              <w:spacing w:after="0"/>
              <w:rPr>
                <w:rFonts w:ascii="Arial" w:hAnsi="Arial" w:cs="Arial"/>
                <w:sz w:val="14"/>
                <w:szCs w:val="14"/>
              </w:rPr>
            </w:pPr>
            <w:r w:rsidRPr="005173C6">
              <w:rPr>
                <w:rFonts w:ascii="Arial" w:hAnsi="Arial" w:cs="Arial"/>
                <w:sz w:val="14"/>
                <w:szCs w:val="14"/>
              </w:rPr>
              <w:t>4.1</w:t>
            </w:r>
          </w:p>
        </w:tc>
        <w:tc>
          <w:tcPr>
            <w:tcW w:w="850" w:type="dxa"/>
            <w:tcBorders>
              <w:top w:val="nil"/>
              <w:left w:val="single" w:sz="4" w:space="0" w:color="auto"/>
              <w:bottom w:val="single" w:sz="4" w:space="0" w:color="auto"/>
              <w:right w:val="single" w:sz="4" w:space="0" w:color="auto"/>
            </w:tcBorders>
          </w:tcPr>
          <w:p w:rsidR="001336D1" w:rsidRPr="005173C6" w:rsidRDefault="001336D1" w:rsidP="008915B8">
            <w:pPr>
              <w:spacing w:after="0"/>
              <w:rPr>
                <w:rFonts w:ascii="Arial" w:hAnsi="Arial" w:cs="Arial"/>
                <w:sz w:val="14"/>
                <w:szCs w:val="14"/>
              </w:rPr>
            </w:pPr>
          </w:p>
        </w:tc>
        <w:tc>
          <w:tcPr>
            <w:tcW w:w="851" w:type="dxa"/>
            <w:tcBorders>
              <w:top w:val="nil"/>
              <w:left w:val="nil"/>
              <w:bottom w:val="single" w:sz="4" w:space="0" w:color="auto"/>
              <w:right w:val="single" w:sz="4" w:space="0" w:color="auto"/>
            </w:tcBorders>
            <w:noWrap/>
          </w:tcPr>
          <w:p w:rsidR="001336D1" w:rsidRPr="005173C6" w:rsidRDefault="001336D1" w:rsidP="008915B8">
            <w:pPr>
              <w:spacing w:after="0"/>
              <w:rPr>
                <w:rFonts w:ascii="Arial" w:hAnsi="Arial" w:cs="Arial"/>
                <w:color w:val="000000"/>
                <w:sz w:val="14"/>
                <w:szCs w:val="14"/>
              </w:rPr>
            </w:pPr>
          </w:p>
        </w:tc>
      </w:tr>
      <w:tr w:rsidR="001336D1" w:rsidRPr="005173C6" w:rsidTr="008915B8">
        <w:trPr>
          <w:trHeight w:val="316"/>
        </w:trPr>
        <w:tc>
          <w:tcPr>
            <w:tcW w:w="987" w:type="dxa"/>
            <w:tcBorders>
              <w:top w:val="single" w:sz="4" w:space="0" w:color="auto"/>
              <w:left w:val="single" w:sz="4" w:space="0" w:color="auto"/>
              <w:bottom w:val="single" w:sz="4" w:space="0" w:color="auto"/>
              <w:right w:val="single" w:sz="4" w:space="0" w:color="auto"/>
            </w:tcBorders>
          </w:tcPr>
          <w:p w:rsidR="001336D1" w:rsidRPr="005173C6" w:rsidRDefault="001336D1" w:rsidP="008915B8">
            <w:pPr>
              <w:spacing w:after="0"/>
              <w:rPr>
                <w:rFonts w:ascii="Arial" w:hAnsi="Arial" w:cs="Arial"/>
                <w:sz w:val="14"/>
                <w:szCs w:val="14"/>
              </w:rPr>
            </w:pPr>
            <w:hyperlink r:id="rId8" w:history="1">
              <w:r w:rsidRPr="005173C6">
                <w:rPr>
                  <w:rFonts w:ascii="Arial" w:hAnsi="Arial" w:cs="Arial"/>
                  <w:color w:val="0000FF"/>
                  <w:sz w:val="14"/>
                  <w:szCs w:val="14"/>
                  <w:u w:val="single"/>
                </w:rPr>
                <w:t>R4-2411797</w:t>
              </w:r>
            </w:hyperlink>
          </w:p>
        </w:tc>
        <w:tc>
          <w:tcPr>
            <w:tcW w:w="1984" w:type="dxa"/>
            <w:tcBorders>
              <w:top w:val="single" w:sz="4" w:space="0" w:color="auto"/>
              <w:left w:val="single" w:sz="4" w:space="0" w:color="auto"/>
              <w:bottom w:val="single" w:sz="4" w:space="0" w:color="auto"/>
              <w:right w:val="single" w:sz="4" w:space="0" w:color="auto"/>
            </w:tcBorders>
          </w:tcPr>
          <w:p w:rsidR="001336D1" w:rsidRPr="005173C6" w:rsidRDefault="001336D1" w:rsidP="008915B8">
            <w:pPr>
              <w:spacing w:after="0"/>
              <w:rPr>
                <w:rFonts w:ascii="Arial" w:hAnsi="Arial" w:cs="Arial"/>
                <w:sz w:val="14"/>
                <w:szCs w:val="14"/>
              </w:rPr>
            </w:pPr>
            <w:r w:rsidRPr="005173C6">
              <w:rPr>
                <w:rFonts w:ascii="Arial" w:hAnsi="Arial" w:cs="Arial"/>
                <w:sz w:val="14"/>
                <w:szCs w:val="14"/>
              </w:rPr>
              <w:t>Topic summary for [112][202] Maintenance_R18</w:t>
            </w:r>
          </w:p>
        </w:tc>
        <w:tc>
          <w:tcPr>
            <w:tcW w:w="992" w:type="dxa"/>
            <w:tcBorders>
              <w:top w:val="single" w:sz="4" w:space="0" w:color="auto"/>
              <w:left w:val="single" w:sz="4" w:space="0" w:color="auto"/>
              <w:bottom w:val="single" w:sz="4" w:space="0" w:color="auto"/>
              <w:right w:val="single" w:sz="4" w:space="0" w:color="auto"/>
            </w:tcBorders>
          </w:tcPr>
          <w:p w:rsidR="001336D1" w:rsidRPr="005173C6" w:rsidRDefault="001336D1" w:rsidP="008915B8">
            <w:pPr>
              <w:spacing w:after="0"/>
              <w:rPr>
                <w:rFonts w:ascii="Arial" w:hAnsi="Arial" w:cs="Arial"/>
                <w:sz w:val="14"/>
                <w:szCs w:val="14"/>
              </w:rPr>
            </w:pPr>
            <w:r w:rsidRPr="005173C6">
              <w:rPr>
                <w:rFonts w:ascii="Arial" w:hAnsi="Arial" w:cs="Arial"/>
                <w:sz w:val="14"/>
                <w:szCs w:val="14"/>
              </w:rPr>
              <w:t>Moderator (Apple)</w:t>
            </w:r>
          </w:p>
        </w:tc>
        <w:tc>
          <w:tcPr>
            <w:tcW w:w="709" w:type="dxa"/>
            <w:tcBorders>
              <w:top w:val="nil"/>
              <w:left w:val="single" w:sz="4" w:space="0" w:color="auto"/>
              <w:bottom w:val="single" w:sz="4" w:space="0" w:color="auto"/>
              <w:right w:val="single" w:sz="4" w:space="0" w:color="auto"/>
            </w:tcBorders>
          </w:tcPr>
          <w:p w:rsidR="001336D1" w:rsidRPr="005173C6" w:rsidRDefault="001336D1" w:rsidP="008915B8">
            <w:pPr>
              <w:spacing w:after="0"/>
              <w:rPr>
                <w:rFonts w:ascii="Arial" w:hAnsi="Arial" w:cs="Arial"/>
                <w:sz w:val="14"/>
                <w:szCs w:val="14"/>
              </w:rPr>
            </w:pPr>
            <w:r w:rsidRPr="005173C6">
              <w:rPr>
                <w:rFonts w:ascii="Arial" w:hAnsi="Arial" w:cs="Arial"/>
                <w:sz w:val="14"/>
                <w:szCs w:val="14"/>
              </w:rPr>
              <w:t>other</w:t>
            </w:r>
          </w:p>
        </w:tc>
        <w:tc>
          <w:tcPr>
            <w:tcW w:w="992" w:type="dxa"/>
            <w:tcBorders>
              <w:top w:val="nil"/>
              <w:left w:val="nil"/>
              <w:bottom w:val="single" w:sz="4" w:space="0" w:color="auto"/>
              <w:right w:val="single" w:sz="4" w:space="0" w:color="auto"/>
            </w:tcBorders>
          </w:tcPr>
          <w:p w:rsidR="001336D1" w:rsidRPr="005173C6" w:rsidRDefault="001336D1" w:rsidP="008915B8">
            <w:pPr>
              <w:spacing w:after="0"/>
              <w:rPr>
                <w:rFonts w:ascii="Arial" w:hAnsi="Arial" w:cs="Arial"/>
                <w:sz w:val="14"/>
                <w:szCs w:val="14"/>
              </w:rPr>
            </w:pPr>
            <w:r w:rsidRPr="005173C6">
              <w:rPr>
                <w:rFonts w:ascii="Arial" w:hAnsi="Arial" w:cs="Arial"/>
                <w:sz w:val="14"/>
                <w:szCs w:val="14"/>
              </w:rPr>
              <w:t>Information</w:t>
            </w:r>
          </w:p>
        </w:tc>
        <w:tc>
          <w:tcPr>
            <w:tcW w:w="851" w:type="dxa"/>
            <w:tcBorders>
              <w:top w:val="nil"/>
              <w:left w:val="nil"/>
              <w:bottom w:val="single" w:sz="4" w:space="0" w:color="auto"/>
              <w:right w:val="single" w:sz="4" w:space="0" w:color="auto"/>
            </w:tcBorders>
          </w:tcPr>
          <w:p w:rsidR="001336D1" w:rsidRPr="005173C6" w:rsidRDefault="001336D1" w:rsidP="008915B8">
            <w:pPr>
              <w:spacing w:after="0"/>
              <w:rPr>
                <w:rFonts w:ascii="Arial" w:hAnsi="Arial" w:cs="Arial"/>
                <w:sz w:val="14"/>
                <w:szCs w:val="14"/>
              </w:rPr>
            </w:pPr>
            <w:r w:rsidRPr="005173C6">
              <w:rPr>
                <w:rFonts w:ascii="Arial" w:hAnsi="Arial" w:cs="Arial"/>
                <w:sz w:val="14"/>
                <w:szCs w:val="14"/>
              </w:rPr>
              <w:t>[112][200] RRM Session</w:t>
            </w:r>
          </w:p>
        </w:tc>
        <w:tc>
          <w:tcPr>
            <w:tcW w:w="709" w:type="dxa"/>
            <w:tcBorders>
              <w:top w:val="single" w:sz="4" w:space="0" w:color="auto"/>
              <w:left w:val="single" w:sz="4" w:space="0" w:color="A6A6A6"/>
              <w:bottom w:val="single" w:sz="4" w:space="0" w:color="auto"/>
              <w:right w:val="single" w:sz="4" w:space="0" w:color="auto"/>
            </w:tcBorders>
          </w:tcPr>
          <w:p w:rsidR="001336D1" w:rsidRPr="005173C6" w:rsidRDefault="001336D1" w:rsidP="008915B8">
            <w:pPr>
              <w:spacing w:after="0"/>
              <w:rPr>
                <w:rFonts w:ascii="Arial" w:hAnsi="Arial" w:cs="Arial"/>
                <w:sz w:val="14"/>
                <w:szCs w:val="14"/>
              </w:rPr>
            </w:pPr>
            <w:r w:rsidRPr="005173C6">
              <w:rPr>
                <w:rFonts w:ascii="Arial" w:hAnsi="Arial" w:cs="Arial"/>
                <w:sz w:val="14"/>
                <w:szCs w:val="14"/>
              </w:rPr>
              <w:t>5.1</w:t>
            </w:r>
          </w:p>
        </w:tc>
        <w:tc>
          <w:tcPr>
            <w:tcW w:w="850" w:type="dxa"/>
            <w:tcBorders>
              <w:top w:val="nil"/>
              <w:left w:val="single" w:sz="4" w:space="0" w:color="auto"/>
              <w:bottom w:val="single" w:sz="4" w:space="0" w:color="auto"/>
              <w:right w:val="single" w:sz="4" w:space="0" w:color="auto"/>
            </w:tcBorders>
          </w:tcPr>
          <w:p w:rsidR="001336D1" w:rsidRPr="005173C6" w:rsidRDefault="001336D1" w:rsidP="008915B8">
            <w:pPr>
              <w:spacing w:after="0"/>
              <w:rPr>
                <w:rFonts w:ascii="Arial" w:hAnsi="Arial" w:cs="Arial"/>
                <w:sz w:val="14"/>
                <w:szCs w:val="14"/>
              </w:rPr>
            </w:pPr>
          </w:p>
        </w:tc>
        <w:tc>
          <w:tcPr>
            <w:tcW w:w="851" w:type="dxa"/>
            <w:tcBorders>
              <w:top w:val="nil"/>
              <w:left w:val="nil"/>
              <w:bottom w:val="single" w:sz="4" w:space="0" w:color="auto"/>
              <w:right w:val="single" w:sz="4" w:space="0" w:color="auto"/>
            </w:tcBorders>
            <w:noWrap/>
          </w:tcPr>
          <w:p w:rsidR="001336D1" w:rsidRPr="005173C6" w:rsidRDefault="001336D1" w:rsidP="008915B8">
            <w:pPr>
              <w:spacing w:after="0"/>
              <w:rPr>
                <w:rFonts w:ascii="Arial" w:hAnsi="Arial" w:cs="Arial"/>
                <w:color w:val="000000"/>
                <w:sz w:val="14"/>
                <w:szCs w:val="14"/>
              </w:rPr>
            </w:pPr>
          </w:p>
        </w:tc>
      </w:tr>
      <w:tr w:rsidR="001336D1" w:rsidRPr="005173C6" w:rsidTr="008915B8">
        <w:trPr>
          <w:trHeight w:val="316"/>
        </w:trPr>
        <w:tc>
          <w:tcPr>
            <w:tcW w:w="987" w:type="dxa"/>
            <w:tcBorders>
              <w:top w:val="single" w:sz="4" w:space="0" w:color="auto"/>
              <w:left w:val="single" w:sz="4" w:space="0" w:color="auto"/>
              <w:bottom w:val="single" w:sz="4" w:space="0" w:color="auto"/>
              <w:right w:val="single" w:sz="4" w:space="0" w:color="auto"/>
            </w:tcBorders>
          </w:tcPr>
          <w:p w:rsidR="001336D1" w:rsidRPr="005173C6" w:rsidRDefault="001336D1" w:rsidP="008915B8">
            <w:pPr>
              <w:spacing w:after="0"/>
              <w:rPr>
                <w:rFonts w:ascii="Arial" w:hAnsi="Arial" w:cs="Arial"/>
                <w:sz w:val="14"/>
                <w:szCs w:val="14"/>
              </w:rPr>
            </w:pPr>
            <w:hyperlink r:id="rId9" w:history="1">
              <w:r w:rsidRPr="005173C6">
                <w:rPr>
                  <w:rFonts w:ascii="Arial" w:hAnsi="Arial" w:cs="Arial"/>
                  <w:color w:val="0000FF"/>
                  <w:sz w:val="14"/>
                  <w:szCs w:val="14"/>
                  <w:u w:val="single"/>
                </w:rPr>
                <w:t>R4-2411798</w:t>
              </w:r>
            </w:hyperlink>
          </w:p>
        </w:tc>
        <w:tc>
          <w:tcPr>
            <w:tcW w:w="1984" w:type="dxa"/>
            <w:tcBorders>
              <w:top w:val="single" w:sz="4" w:space="0" w:color="auto"/>
              <w:left w:val="single" w:sz="4" w:space="0" w:color="auto"/>
              <w:bottom w:val="single" w:sz="4" w:space="0" w:color="auto"/>
              <w:right w:val="single" w:sz="4" w:space="0" w:color="auto"/>
            </w:tcBorders>
          </w:tcPr>
          <w:p w:rsidR="001336D1" w:rsidRPr="005173C6" w:rsidRDefault="001336D1" w:rsidP="008915B8">
            <w:pPr>
              <w:spacing w:after="0"/>
              <w:rPr>
                <w:rFonts w:ascii="Arial" w:hAnsi="Arial" w:cs="Arial"/>
                <w:sz w:val="14"/>
                <w:szCs w:val="14"/>
              </w:rPr>
            </w:pPr>
            <w:r w:rsidRPr="005173C6">
              <w:rPr>
                <w:rFonts w:ascii="Arial" w:hAnsi="Arial" w:cs="Arial"/>
                <w:sz w:val="14"/>
                <w:szCs w:val="14"/>
              </w:rPr>
              <w:t>Topic summary for [112][203] FR2_multiRx</w:t>
            </w:r>
          </w:p>
        </w:tc>
        <w:tc>
          <w:tcPr>
            <w:tcW w:w="992" w:type="dxa"/>
            <w:tcBorders>
              <w:top w:val="single" w:sz="4" w:space="0" w:color="auto"/>
              <w:left w:val="single" w:sz="4" w:space="0" w:color="auto"/>
              <w:bottom w:val="single" w:sz="4" w:space="0" w:color="auto"/>
              <w:right w:val="single" w:sz="4" w:space="0" w:color="auto"/>
            </w:tcBorders>
          </w:tcPr>
          <w:p w:rsidR="001336D1" w:rsidRPr="005173C6" w:rsidRDefault="001336D1" w:rsidP="008915B8">
            <w:pPr>
              <w:spacing w:after="0"/>
              <w:rPr>
                <w:rFonts w:ascii="Arial" w:hAnsi="Arial" w:cs="Arial"/>
                <w:sz w:val="14"/>
                <w:szCs w:val="14"/>
              </w:rPr>
            </w:pPr>
            <w:r w:rsidRPr="005173C6">
              <w:rPr>
                <w:rFonts w:ascii="Arial" w:hAnsi="Arial" w:cs="Arial"/>
                <w:sz w:val="14"/>
                <w:szCs w:val="14"/>
              </w:rPr>
              <w:t>Moderator (vivo)</w:t>
            </w:r>
          </w:p>
        </w:tc>
        <w:tc>
          <w:tcPr>
            <w:tcW w:w="709" w:type="dxa"/>
            <w:tcBorders>
              <w:top w:val="nil"/>
              <w:left w:val="single" w:sz="4" w:space="0" w:color="auto"/>
              <w:bottom w:val="single" w:sz="4" w:space="0" w:color="auto"/>
              <w:right w:val="single" w:sz="4" w:space="0" w:color="auto"/>
            </w:tcBorders>
            <w:hideMark/>
          </w:tcPr>
          <w:p w:rsidR="001336D1" w:rsidRPr="005173C6" w:rsidRDefault="001336D1" w:rsidP="008915B8">
            <w:pPr>
              <w:spacing w:after="0"/>
              <w:rPr>
                <w:rFonts w:ascii="Arial" w:hAnsi="Arial" w:cs="Arial"/>
                <w:sz w:val="14"/>
                <w:szCs w:val="14"/>
              </w:rPr>
            </w:pPr>
            <w:r w:rsidRPr="005173C6">
              <w:rPr>
                <w:rFonts w:ascii="Arial" w:hAnsi="Arial" w:cs="Arial"/>
                <w:sz w:val="14"/>
                <w:szCs w:val="14"/>
              </w:rPr>
              <w:t>other</w:t>
            </w:r>
          </w:p>
        </w:tc>
        <w:tc>
          <w:tcPr>
            <w:tcW w:w="992" w:type="dxa"/>
            <w:tcBorders>
              <w:top w:val="nil"/>
              <w:left w:val="nil"/>
              <w:bottom w:val="single" w:sz="4" w:space="0" w:color="auto"/>
              <w:right w:val="single" w:sz="4" w:space="0" w:color="auto"/>
            </w:tcBorders>
            <w:hideMark/>
          </w:tcPr>
          <w:p w:rsidR="001336D1" w:rsidRPr="005173C6" w:rsidRDefault="001336D1" w:rsidP="008915B8">
            <w:pPr>
              <w:spacing w:after="0"/>
              <w:rPr>
                <w:rFonts w:ascii="Arial" w:hAnsi="Arial" w:cs="Arial"/>
                <w:sz w:val="14"/>
                <w:szCs w:val="14"/>
              </w:rPr>
            </w:pPr>
            <w:r w:rsidRPr="005173C6">
              <w:rPr>
                <w:rFonts w:ascii="Arial" w:hAnsi="Arial" w:cs="Arial"/>
                <w:sz w:val="14"/>
                <w:szCs w:val="14"/>
              </w:rPr>
              <w:t>Information</w:t>
            </w:r>
          </w:p>
        </w:tc>
        <w:tc>
          <w:tcPr>
            <w:tcW w:w="851" w:type="dxa"/>
            <w:tcBorders>
              <w:top w:val="nil"/>
              <w:left w:val="nil"/>
              <w:bottom w:val="single" w:sz="4" w:space="0" w:color="auto"/>
              <w:right w:val="single" w:sz="4" w:space="0" w:color="auto"/>
            </w:tcBorders>
            <w:hideMark/>
          </w:tcPr>
          <w:p w:rsidR="001336D1" w:rsidRPr="005173C6" w:rsidRDefault="001336D1" w:rsidP="008915B8">
            <w:pPr>
              <w:spacing w:after="0"/>
              <w:rPr>
                <w:rFonts w:ascii="Arial" w:hAnsi="Arial" w:cs="Arial"/>
                <w:sz w:val="14"/>
                <w:szCs w:val="14"/>
              </w:rPr>
            </w:pPr>
            <w:r w:rsidRPr="005173C6">
              <w:rPr>
                <w:rFonts w:ascii="Arial" w:hAnsi="Arial" w:cs="Arial"/>
                <w:sz w:val="14"/>
                <w:szCs w:val="14"/>
              </w:rPr>
              <w:t>[112][200] RRM Session</w:t>
            </w:r>
          </w:p>
        </w:tc>
        <w:tc>
          <w:tcPr>
            <w:tcW w:w="709" w:type="dxa"/>
            <w:tcBorders>
              <w:top w:val="single" w:sz="4" w:space="0" w:color="auto"/>
              <w:left w:val="single" w:sz="4" w:space="0" w:color="A6A6A6"/>
              <w:bottom w:val="single" w:sz="4" w:space="0" w:color="auto"/>
              <w:right w:val="single" w:sz="4" w:space="0" w:color="auto"/>
            </w:tcBorders>
          </w:tcPr>
          <w:p w:rsidR="001336D1" w:rsidRPr="005173C6" w:rsidRDefault="001336D1" w:rsidP="008915B8">
            <w:pPr>
              <w:spacing w:after="0"/>
              <w:rPr>
                <w:rFonts w:ascii="Arial" w:hAnsi="Arial" w:cs="Arial"/>
                <w:sz w:val="14"/>
                <w:szCs w:val="14"/>
              </w:rPr>
            </w:pPr>
            <w:r w:rsidRPr="005173C6">
              <w:rPr>
                <w:rFonts w:ascii="Arial" w:hAnsi="Arial" w:cs="Arial"/>
                <w:sz w:val="14"/>
                <w:szCs w:val="14"/>
              </w:rPr>
              <w:t>5.13.4</w:t>
            </w:r>
          </w:p>
        </w:tc>
        <w:tc>
          <w:tcPr>
            <w:tcW w:w="850" w:type="dxa"/>
            <w:tcBorders>
              <w:top w:val="nil"/>
              <w:left w:val="single" w:sz="4" w:space="0" w:color="auto"/>
              <w:bottom w:val="single" w:sz="4" w:space="0" w:color="auto"/>
              <w:right w:val="single" w:sz="4" w:space="0" w:color="auto"/>
            </w:tcBorders>
          </w:tcPr>
          <w:p w:rsidR="001336D1" w:rsidRPr="005173C6" w:rsidRDefault="001336D1" w:rsidP="008915B8">
            <w:pPr>
              <w:spacing w:after="0"/>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noWrap/>
          </w:tcPr>
          <w:p w:rsidR="001336D1" w:rsidRPr="005173C6" w:rsidRDefault="001336D1" w:rsidP="008915B8">
            <w:pPr>
              <w:spacing w:after="0"/>
              <w:rPr>
                <w:rFonts w:ascii="Arial" w:hAnsi="Arial" w:cs="Arial"/>
                <w:color w:val="000000"/>
                <w:sz w:val="14"/>
                <w:szCs w:val="14"/>
              </w:rPr>
            </w:pPr>
          </w:p>
        </w:tc>
      </w:tr>
      <w:tr w:rsidR="001336D1" w:rsidRPr="005173C6" w:rsidTr="008915B8">
        <w:trPr>
          <w:trHeight w:val="316"/>
        </w:trPr>
        <w:tc>
          <w:tcPr>
            <w:tcW w:w="987" w:type="dxa"/>
            <w:tcBorders>
              <w:top w:val="single" w:sz="4" w:space="0" w:color="auto"/>
              <w:left w:val="single" w:sz="4" w:space="0" w:color="auto"/>
              <w:bottom w:val="single" w:sz="4" w:space="0" w:color="auto"/>
              <w:right w:val="single" w:sz="4" w:space="0" w:color="auto"/>
            </w:tcBorders>
          </w:tcPr>
          <w:p w:rsidR="001336D1" w:rsidRPr="005173C6" w:rsidRDefault="001336D1" w:rsidP="008915B8">
            <w:pPr>
              <w:spacing w:after="0"/>
              <w:rPr>
                <w:rFonts w:ascii="Arial" w:hAnsi="Arial" w:cs="Arial"/>
                <w:color w:val="000000"/>
                <w:sz w:val="14"/>
                <w:szCs w:val="14"/>
              </w:rPr>
            </w:pPr>
            <w:hyperlink r:id="rId10" w:history="1">
              <w:r w:rsidRPr="005173C6">
                <w:rPr>
                  <w:rFonts w:ascii="Arial" w:hAnsi="Arial" w:cs="Arial"/>
                  <w:color w:val="0000FF"/>
                  <w:sz w:val="14"/>
                  <w:szCs w:val="14"/>
                  <w:u w:val="single"/>
                </w:rPr>
                <w:t>R4-2411799</w:t>
              </w:r>
            </w:hyperlink>
          </w:p>
        </w:tc>
        <w:tc>
          <w:tcPr>
            <w:tcW w:w="1984" w:type="dxa"/>
            <w:tcBorders>
              <w:top w:val="single" w:sz="4" w:space="0" w:color="auto"/>
              <w:left w:val="single" w:sz="4" w:space="0" w:color="auto"/>
              <w:bottom w:val="single" w:sz="4" w:space="0" w:color="auto"/>
              <w:right w:val="single" w:sz="4" w:space="0" w:color="auto"/>
            </w:tcBorders>
          </w:tcPr>
          <w:p w:rsidR="001336D1" w:rsidRPr="005173C6" w:rsidRDefault="001336D1" w:rsidP="008915B8">
            <w:pPr>
              <w:spacing w:after="0"/>
              <w:rPr>
                <w:rFonts w:ascii="Arial" w:hAnsi="Arial" w:cs="Arial"/>
                <w:sz w:val="14"/>
                <w:szCs w:val="14"/>
              </w:rPr>
            </w:pPr>
            <w:r w:rsidRPr="005173C6">
              <w:rPr>
                <w:rFonts w:ascii="Arial" w:hAnsi="Arial" w:cs="Arial"/>
                <w:sz w:val="14"/>
                <w:szCs w:val="14"/>
              </w:rPr>
              <w:t>Topic summary for [112][204] NR_RRM_enh3</w:t>
            </w:r>
          </w:p>
        </w:tc>
        <w:tc>
          <w:tcPr>
            <w:tcW w:w="992" w:type="dxa"/>
            <w:tcBorders>
              <w:top w:val="single" w:sz="4" w:space="0" w:color="auto"/>
              <w:left w:val="single" w:sz="4" w:space="0" w:color="auto"/>
              <w:bottom w:val="single" w:sz="4" w:space="0" w:color="auto"/>
              <w:right w:val="single" w:sz="4" w:space="0" w:color="auto"/>
            </w:tcBorders>
          </w:tcPr>
          <w:p w:rsidR="001336D1" w:rsidRPr="005173C6" w:rsidRDefault="001336D1" w:rsidP="008915B8">
            <w:pPr>
              <w:spacing w:after="0"/>
              <w:rPr>
                <w:rFonts w:ascii="Arial" w:hAnsi="Arial" w:cs="Arial"/>
                <w:sz w:val="14"/>
                <w:szCs w:val="14"/>
              </w:rPr>
            </w:pPr>
            <w:r w:rsidRPr="005173C6">
              <w:rPr>
                <w:rFonts w:ascii="Arial" w:hAnsi="Arial" w:cs="Arial"/>
                <w:sz w:val="14"/>
                <w:szCs w:val="14"/>
              </w:rPr>
              <w:t>Moderator (Apple)</w:t>
            </w:r>
          </w:p>
        </w:tc>
        <w:tc>
          <w:tcPr>
            <w:tcW w:w="709" w:type="dxa"/>
            <w:tcBorders>
              <w:top w:val="nil"/>
              <w:left w:val="single" w:sz="4" w:space="0" w:color="auto"/>
              <w:bottom w:val="single" w:sz="4" w:space="0" w:color="auto"/>
              <w:right w:val="single" w:sz="4" w:space="0" w:color="auto"/>
            </w:tcBorders>
            <w:hideMark/>
          </w:tcPr>
          <w:p w:rsidR="001336D1" w:rsidRPr="005173C6" w:rsidRDefault="001336D1" w:rsidP="008915B8">
            <w:pPr>
              <w:spacing w:after="0"/>
              <w:rPr>
                <w:rFonts w:ascii="Arial" w:hAnsi="Arial" w:cs="Arial"/>
                <w:sz w:val="14"/>
                <w:szCs w:val="14"/>
              </w:rPr>
            </w:pPr>
            <w:r w:rsidRPr="005173C6">
              <w:rPr>
                <w:rFonts w:ascii="Arial" w:hAnsi="Arial" w:cs="Arial"/>
                <w:sz w:val="14"/>
                <w:szCs w:val="14"/>
              </w:rPr>
              <w:t>other</w:t>
            </w:r>
          </w:p>
        </w:tc>
        <w:tc>
          <w:tcPr>
            <w:tcW w:w="992" w:type="dxa"/>
            <w:tcBorders>
              <w:top w:val="nil"/>
              <w:left w:val="nil"/>
              <w:bottom w:val="single" w:sz="4" w:space="0" w:color="auto"/>
              <w:right w:val="single" w:sz="4" w:space="0" w:color="auto"/>
            </w:tcBorders>
            <w:hideMark/>
          </w:tcPr>
          <w:p w:rsidR="001336D1" w:rsidRPr="005173C6" w:rsidRDefault="001336D1" w:rsidP="008915B8">
            <w:pPr>
              <w:spacing w:after="0"/>
              <w:rPr>
                <w:rFonts w:ascii="Arial" w:hAnsi="Arial" w:cs="Arial"/>
                <w:sz w:val="14"/>
                <w:szCs w:val="14"/>
              </w:rPr>
            </w:pPr>
            <w:r w:rsidRPr="005173C6">
              <w:rPr>
                <w:rFonts w:ascii="Arial" w:hAnsi="Arial" w:cs="Arial"/>
                <w:sz w:val="14"/>
                <w:szCs w:val="14"/>
              </w:rPr>
              <w:t>Information</w:t>
            </w:r>
          </w:p>
        </w:tc>
        <w:tc>
          <w:tcPr>
            <w:tcW w:w="851" w:type="dxa"/>
            <w:tcBorders>
              <w:top w:val="nil"/>
              <w:left w:val="nil"/>
              <w:bottom w:val="single" w:sz="4" w:space="0" w:color="auto"/>
              <w:right w:val="single" w:sz="4" w:space="0" w:color="auto"/>
            </w:tcBorders>
            <w:hideMark/>
          </w:tcPr>
          <w:p w:rsidR="001336D1" w:rsidRPr="005173C6" w:rsidRDefault="001336D1" w:rsidP="008915B8">
            <w:pPr>
              <w:spacing w:after="0"/>
              <w:rPr>
                <w:rFonts w:ascii="Arial" w:hAnsi="Arial" w:cs="Arial"/>
                <w:sz w:val="14"/>
                <w:szCs w:val="14"/>
              </w:rPr>
            </w:pPr>
            <w:r w:rsidRPr="005173C6">
              <w:rPr>
                <w:rFonts w:ascii="Arial" w:hAnsi="Arial" w:cs="Arial"/>
                <w:sz w:val="14"/>
                <w:szCs w:val="14"/>
              </w:rPr>
              <w:t>[112][200] RRM Session</w:t>
            </w:r>
          </w:p>
        </w:tc>
        <w:tc>
          <w:tcPr>
            <w:tcW w:w="709" w:type="dxa"/>
            <w:tcBorders>
              <w:top w:val="single" w:sz="4" w:space="0" w:color="auto"/>
              <w:left w:val="single" w:sz="4" w:space="0" w:color="A6A6A6"/>
              <w:bottom w:val="single" w:sz="4" w:space="0" w:color="auto"/>
              <w:right w:val="single" w:sz="4" w:space="0" w:color="auto"/>
            </w:tcBorders>
          </w:tcPr>
          <w:p w:rsidR="001336D1" w:rsidRPr="005173C6" w:rsidRDefault="001336D1" w:rsidP="008915B8">
            <w:pPr>
              <w:spacing w:after="0"/>
              <w:rPr>
                <w:rFonts w:ascii="Arial" w:hAnsi="Arial" w:cs="Arial"/>
                <w:sz w:val="14"/>
                <w:szCs w:val="14"/>
              </w:rPr>
            </w:pPr>
            <w:r w:rsidRPr="005173C6">
              <w:rPr>
                <w:rFonts w:ascii="Arial" w:hAnsi="Arial" w:cs="Arial"/>
                <w:sz w:val="14"/>
                <w:szCs w:val="14"/>
              </w:rPr>
              <w:t>5.14.3</w:t>
            </w:r>
          </w:p>
        </w:tc>
        <w:tc>
          <w:tcPr>
            <w:tcW w:w="850" w:type="dxa"/>
            <w:tcBorders>
              <w:top w:val="nil"/>
              <w:left w:val="single" w:sz="4" w:space="0" w:color="auto"/>
              <w:bottom w:val="single" w:sz="4" w:space="0" w:color="auto"/>
              <w:right w:val="single" w:sz="4" w:space="0" w:color="auto"/>
            </w:tcBorders>
          </w:tcPr>
          <w:p w:rsidR="001336D1" w:rsidRPr="005173C6" w:rsidRDefault="001336D1" w:rsidP="008915B8">
            <w:pPr>
              <w:spacing w:after="0"/>
              <w:rPr>
                <w:rFonts w:ascii="Arial" w:hAnsi="Arial" w:cs="Arial"/>
                <w:sz w:val="14"/>
                <w:szCs w:val="14"/>
              </w:rPr>
            </w:pPr>
          </w:p>
        </w:tc>
        <w:tc>
          <w:tcPr>
            <w:tcW w:w="851" w:type="dxa"/>
            <w:tcBorders>
              <w:top w:val="nil"/>
              <w:left w:val="single" w:sz="4" w:space="0" w:color="auto"/>
              <w:bottom w:val="single" w:sz="4" w:space="0" w:color="auto"/>
              <w:right w:val="single" w:sz="4" w:space="0" w:color="auto"/>
            </w:tcBorders>
            <w:noWrap/>
          </w:tcPr>
          <w:p w:rsidR="001336D1" w:rsidRPr="005173C6" w:rsidRDefault="001336D1" w:rsidP="008915B8">
            <w:pPr>
              <w:spacing w:after="0"/>
              <w:rPr>
                <w:rFonts w:ascii="Arial" w:hAnsi="Arial" w:cs="Arial"/>
                <w:sz w:val="14"/>
                <w:szCs w:val="14"/>
              </w:rPr>
            </w:pPr>
          </w:p>
        </w:tc>
      </w:tr>
      <w:tr w:rsidR="001336D1" w:rsidRPr="005173C6" w:rsidTr="008915B8">
        <w:trPr>
          <w:trHeight w:val="316"/>
        </w:trPr>
        <w:tc>
          <w:tcPr>
            <w:tcW w:w="987" w:type="dxa"/>
            <w:tcBorders>
              <w:top w:val="single" w:sz="4" w:space="0" w:color="auto"/>
              <w:left w:val="single" w:sz="4" w:space="0" w:color="auto"/>
              <w:bottom w:val="single" w:sz="4" w:space="0" w:color="auto"/>
              <w:right w:val="single" w:sz="4" w:space="0" w:color="auto"/>
            </w:tcBorders>
          </w:tcPr>
          <w:p w:rsidR="001336D1" w:rsidRPr="005173C6" w:rsidRDefault="001336D1" w:rsidP="008915B8">
            <w:pPr>
              <w:spacing w:after="0"/>
              <w:rPr>
                <w:rFonts w:ascii="Arial" w:hAnsi="Arial" w:cs="Arial"/>
                <w:sz w:val="14"/>
                <w:szCs w:val="14"/>
              </w:rPr>
            </w:pPr>
            <w:hyperlink r:id="rId11" w:history="1">
              <w:r w:rsidRPr="005173C6">
                <w:rPr>
                  <w:rFonts w:ascii="Arial" w:hAnsi="Arial" w:cs="Arial"/>
                  <w:color w:val="0000FF"/>
                  <w:sz w:val="14"/>
                  <w:szCs w:val="14"/>
                  <w:u w:val="single"/>
                </w:rPr>
                <w:t>R4-2411800</w:t>
              </w:r>
            </w:hyperlink>
          </w:p>
        </w:tc>
        <w:tc>
          <w:tcPr>
            <w:tcW w:w="1984" w:type="dxa"/>
            <w:tcBorders>
              <w:top w:val="single" w:sz="4" w:space="0" w:color="auto"/>
              <w:left w:val="single" w:sz="4" w:space="0" w:color="auto"/>
              <w:bottom w:val="single" w:sz="4" w:space="0" w:color="auto"/>
              <w:right w:val="single" w:sz="4" w:space="0" w:color="auto"/>
            </w:tcBorders>
          </w:tcPr>
          <w:p w:rsidR="001336D1" w:rsidRPr="005173C6" w:rsidRDefault="001336D1" w:rsidP="008915B8">
            <w:pPr>
              <w:spacing w:after="0"/>
              <w:rPr>
                <w:rFonts w:ascii="Arial" w:hAnsi="Arial" w:cs="Arial"/>
                <w:sz w:val="14"/>
                <w:szCs w:val="14"/>
              </w:rPr>
            </w:pPr>
            <w:r w:rsidRPr="005173C6">
              <w:rPr>
                <w:rFonts w:ascii="Arial" w:hAnsi="Arial" w:cs="Arial"/>
                <w:sz w:val="14"/>
                <w:szCs w:val="14"/>
              </w:rPr>
              <w:t>Topic summary for [112][205] NR_MG_enh2</w:t>
            </w:r>
          </w:p>
        </w:tc>
        <w:tc>
          <w:tcPr>
            <w:tcW w:w="992" w:type="dxa"/>
            <w:tcBorders>
              <w:top w:val="single" w:sz="4" w:space="0" w:color="auto"/>
              <w:left w:val="single" w:sz="4" w:space="0" w:color="auto"/>
              <w:bottom w:val="single" w:sz="4" w:space="0" w:color="auto"/>
              <w:right w:val="single" w:sz="4" w:space="0" w:color="auto"/>
            </w:tcBorders>
          </w:tcPr>
          <w:p w:rsidR="001336D1" w:rsidRPr="005173C6" w:rsidRDefault="001336D1" w:rsidP="008915B8">
            <w:pPr>
              <w:spacing w:after="0"/>
              <w:rPr>
                <w:rFonts w:ascii="Arial" w:hAnsi="Arial" w:cs="Arial"/>
                <w:sz w:val="14"/>
                <w:szCs w:val="14"/>
              </w:rPr>
            </w:pPr>
            <w:r w:rsidRPr="005173C6">
              <w:rPr>
                <w:rFonts w:ascii="Arial" w:hAnsi="Arial" w:cs="Arial"/>
                <w:sz w:val="14"/>
                <w:szCs w:val="14"/>
              </w:rPr>
              <w:t>Moderator (MediaTek)</w:t>
            </w:r>
          </w:p>
        </w:tc>
        <w:tc>
          <w:tcPr>
            <w:tcW w:w="709" w:type="dxa"/>
            <w:tcBorders>
              <w:top w:val="nil"/>
              <w:left w:val="single" w:sz="4" w:space="0" w:color="auto"/>
              <w:bottom w:val="single" w:sz="4" w:space="0" w:color="auto"/>
              <w:right w:val="single" w:sz="4" w:space="0" w:color="auto"/>
            </w:tcBorders>
            <w:hideMark/>
          </w:tcPr>
          <w:p w:rsidR="001336D1" w:rsidRPr="005173C6" w:rsidRDefault="001336D1" w:rsidP="008915B8">
            <w:pPr>
              <w:spacing w:after="0"/>
              <w:rPr>
                <w:rFonts w:ascii="Arial" w:hAnsi="Arial" w:cs="Arial"/>
                <w:sz w:val="14"/>
                <w:szCs w:val="14"/>
              </w:rPr>
            </w:pPr>
            <w:r w:rsidRPr="005173C6">
              <w:rPr>
                <w:rFonts w:ascii="Arial" w:hAnsi="Arial" w:cs="Arial"/>
                <w:sz w:val="14"/>
                <w:szCs w:val="14"/>
              </w:rPr>
              <w:t>other</w:t>
            </w:r>
          </w:p>
        </w:tc>
        <w:tc>
          <w:tcPr>
            <w:tcW w:w="992" w:type="dxa"/>
            <w:tcBorders>
              <w:top w:val="nil"/>
              <w:left w:val="nil"/>
              <w:bottom w:val="single" w:sz="4" w:space="0" w:color="auto"/>
              <w:right w:val="single" w:sz="4" w:space="0" w:color="auto"/>
            </w:tcBorders>
            <w:hideMark/>
          </w:tcPr>
          <w:p w:rsidR="001336D1" w:rsidRPr="005173C6" w:rsidRDefault="001336D1" w:rsidP="008915B8">
            <w:pPr>
              <w:spacing w:after="0"/>
              <w:rPr>
                <w:rFonts w:ascii="Arial" w:hAnsi="Arial" w:cs="Arial"/>
                <w:sz w:val="14"/>
                <w:szCs w:val="14"/>
              </w:rPr>
            </w:pPr>
            <w:r w:rsidRPr="005173C6">
              <w:rPr>
                <w:rFonts w:ascii="Arial" w:hAnsi="Arial" w:cs="Arial"/>
                <w:sz w:val="14"/>
                <w:szCs w:val="14"/>
              </w:rPr>
              <w:t>Information</w:t>
            </w:r>
          </w:p>
        </w:tc>
        <w:tc>
          <w:tcPr>
            <w:tcW w:w="851" w:type="dxa"/>
            <w:tcBorders>
              <w:top w:val="nil"/>
              <w:left w:val="nil"/>
              <w:bottom w:val="single" w:sz="4" w:space="0" w:color="auto"/>
              <w:right w:val="single" w:sz="4" w:space="0" w:color="auto"/>
            </w:tcBorders>
            <w:hideMark/>
          </w:tcPr>
          <w:p w:rsidR="001336D1" w:rsidRPr="005173C6" w:rsidRDefault="001336D1" w:rsidP="008915B8">
            <w:pPr>
              <w:spacing w:after="0"/>
              <w:rPr>
                <w:rFonts w:ascii="Arial" w:hAnsi="Arial" w:cs="Arial"/>
                <w:sz w:val="14"/>
                <w:szCs w:val="14"/>
              </w:rPr>
            </w:pPr>
            <w:r w:rsidRPr="005173C6">
              <w:rPr>
                <w:rFonts w:ascii="Arial" w:hAnsi="Arial" w:cs="Arial"/>
                <w:sz w:val="14"/>
                <w:szCs w:val="14"/>
              </w:rPr>
              <w:t>[112][200] RRM Session</w:t>
            </w:r>
          </w:p>
        </w:tc>
        <w:tc>
          <w:tcPr>
            <w:tcW w:w="709" w:type="dxa"/>
            <w:tcBorders>
              <w:top w:val="single" w:sz="4" w:space="0" w:color="auto"/>
              <w:left w:val="single" w:sz="4" w:space="0" w:color="A6A6A6"/>
              <w:bottom w:val="single" w:sz="4" w:space="0" w:color="auto"/>
              <w:right w:val="single" w:sz="4" w:space="0" w:color="auto"/>
            </w:tcBorders>
          </w:tcPr>
          <w:p w:rsidR="001336D1" w:rsidRPr="005173C6" w:rsidRDefault="001336D1" w:rsidP="008915B8">
            <w:pPr>
              <w:spacing w:after="0"/>
              <w:rPr>
                <w:rFonts w:ascii="Arial" w:hAnsi="Arial" w:cs="Arial"/>
                <w:sz w:val="14"/>
                <w:szCs w:val="14"/>
              </w:rPr>
            </w:pPr>
            <w:r w:rsidRPr="005173C6">
              <w:rPr>
                <w:rFonts w:ascii="Arial" w:hAnsi="Arial" w:cs="Arial"/>
                <w:sz w:val="14"/>
                <w:szCs w:val="14"/>
              </w:rPr>
              <w:t>5.15.3</w:t>
            </w:r>
          </w:p>
        </w:tc>
        <w:tc>
          <w:tcPr>
            <w:tcW w:w="850" w:type="dxa"/>
            <w:tcBorders>
              <w:top w:val="nil"/>
              <w:left w:val="single" w:sz="4" w:space="0" w:color="auto"/>
              <w:bottom w:val="single" w:sz="4" w:space="0" w:color="auto"/>
              <w:right w:val="single" w:sz="4" w:space="0" w:color="auto"/>
            </w:tcBorders>
          </w:tcPr>
          <w:p w:rsidR="001336D1" w:rsidRPr="005173C6" w:rsidRDefault="001336D1" w:rsidP="008915B8">
            <w:pPr>
              <w:spacing w:after="0"/>
              <w:rPr>
                <w:rFonts w:ascii="Arial" w:hAnsi="Arial" w:cs="Arial"/>
                <w:sz w:val="14"/>
                <w:szCs w:val="14"/>
              </w:rPr>
            </w:pPr>
          </w:p>
        </w:tc>
        <w:tc>
          <w:tcPr>
            <w:tcW w:w="851" w:type="dxa"/>
            <w:tcBorders>
              <w:top w:val="nil"/>
              <w:left w:val="single" w:sz="4" w:space="0" w:color="auto"/>
              <w:bottom w:val="single" w:sz="4" w:space="0" w:color="auto"/>
              <w:right w:val="single" w:sz="4" w:space="0" w:color="auto"/>
            </w:tcBorders>
            <w:noWrap/>
          </w:tcPr>
          <w:p w:rsidR="001336D1" w:rsidRPr="005173C6" w:rsidRDefault="001336D1" w:rsidP="008915B8">
            <w:pPr>
              <w:spacing w:after="0"/>
              <w:rPr>
                <w:rFonts w:ascii="Arial" w:hAnsi="Arial" w:cs="Arial"/>
                <w:sz w:val="14"/>
                <w:szCs w:val="14"/>
              </w:rPr>
            </w:pPr>
          </w:p>
        </w:tc>
      </w:tr>
      <w:tr w:rsidR="001336D1" w:rsidRPr="005173C6" w:rsidTr="008915B8">
        <w:trPr>
          <w:trHeight w:val="316"/>
        </w:trPr>
        <w:tc>
          <w:tcPr>
            <w:tcW w:w="987" w:type="dxa"/>
            <w:tcBorders>
              <w:top w:val="single" w:sz="4" w:space="0" w:color="auto"/>
              <w:left w:val="single" w:sz="4" w:space="0" w:color="auto"/>
              <w:bottom w:val="single" w:sz="4" w:space="0" w:color="auto"/>
              <w:right w:val="single" w:sz="4" w:space="0" w:color="auto"/>
            </w:tcBorders>
          </w:tcPr>
          <w:p w:rsidR="001336D1" w:rsidRPr="005173C6" w:rsidRDefault="001336D1" w:rsidP="008915B8">
            <w:pPr>
              <w:spacing w:after="0"/>
              <w:rPr>
                <w:rFonts w:ascii="Arial" w:hAnsi="Arial" w:cs="Arial"/>
                <w:sz w:val="14"/>
                <w:szCs w:val="14"/>
              </w:rPr>
            </w:pPr>
            <w:hyperlink r:id="rId12" w:history="1">
              <w:r w:rsidRPr="005173C6">
                <w:rPr>
                  <w:rFonts w:ascii="Arial" w:hAnsi="Arial" w:cs="Arial"/>
                  <w:color w:val="0000FF"/>
                  <w:sz w:val="14"/>
                  <w:szCs w:val="14"/>
                  <w:u w:val="single"/>
                </w:rPr>
                <w:t>R4-2411801</w:t>
              </w:r>
            </w:hyperlink>
          </w:p>
        </w:tc>
        <w:tc>
          <w:tcPr>
            <w:tcW w:w="1984" w:type="dxa"/>
            <w:tcBorders>
              <w:top w:val="single" w:sz="4" w:space="0" w:color="auto"/>
              <w:left w:val="single" w:sz="4" w:space="0" w:color="auto"/>
              <w:bottom w:val="single" w:sz="4" w:space="0" w:color="auto"/>
              <w:right w:val="single" w:sz="4" w:space="0" w:color="auto"/>
            </w:tcBorders>
          </w:tcPr>
          <w:p w:rsidR="001336D1" w:rsidRPr="005173C6" w:rsidRDefault="001336D1" w:rsidP="008915B8">
            <w:pPr>
              <w:spacing w:after="0"/>
              <w:rPr>
                <w:rFonts w:ascii="Arial" w:hAnsi="Arial" w:cs="Arial"/>
                <w:sz w:val="14"/>
                <w:szCs w:val="14"/>
              </w:rPr>
            </w:pPr>
            <w:r w:rsidRPr="005173C6">
              <w:rPr>
                <w:rFonts w:ascii="Arial" w:hAnsi="Arial" w:cs="Arial"/>
                <w:sz w:val="14"/>
                <w:szCs w:val="14"/>
              </w:rPr>
              <w:t>Topic summary for [112][206] NR_NTN_enh</w:t>
            </w:r>
          </w:p>
        </w:tc>
        <w:tc>
          <w:tcPr>
            <w:tcW w:w="992" w:type="dxa"/>
            <w:tcBorders>
              <w:top w:val="single" w:sz="4" w:space="0" w:color="auto"/>
              <w:left w:val="single" w:sz="4" w:space="0" w:color="auto"/>
              <w:bottom w:val="single" w:sz="4" w:space="0" w:color="auto"/>
              <w:right w:val="single" w:sz="4" w:space="0" w:color="auto"/>
            </w:tcBorders>
          </w:tcPr>
          <w:p w:rsidR="001336D1" w:rsidRPr="005173C6" w:rsidRDefault="001336D1" w:rsidP="008915B8">
            <w:pPr>
              <w:spacing w:after="0"/>
              <w:rPr>
                <w:rFonts w:ascii="Arial" w:hAnsi="Arial" w:cs="Arial"/>
                <w:sz w:val="14"/>
                <w:szCs w:val="14"/>
              </w:rPr>
            </w:pPr>
            <w:r w:rsidRPr="005173C6">
              <w:rPr>
                <w:rFonts w:ascii="Arial" w:hAnsi="Arial" w:cs="Arial"/>
                <w:sz w:val="14"/>
                <w:szCs w:val="14"/>
              </w:rPr>
              <w:t>Moderator (Qualcomm)</w:t>
            </w:r>
          </w:p>
        </w:tc>
        <w:tc>
          <w:tcPr>
            <w:tcW w:w="709" w:type="dxa"/>
            <w:tcBorders>
              <w:top w:val="nil"/>
              <w:left w:val="single" w:sz="4" w:space="0" w:color="auto"/>
              <w:bottom w:val="single" w:sz="4" w:space="0" w:color="auto"/>
              <w:right w:val="single" w:sz="4" w:space="0" w:color="auto"/>
            </w:tcBorders>
            <w:hideMark/>
          </w:tcPr>
          <w:p w:rsidR="001336D1" w:rsidRPr="005173C6" w:rsidRDefault="001336D1" w:rsidP="008915B8">
            <w:pPr>
              <w:spacing w:after="0"/>
              <w:rPr>
                <w:rFonts w:ascii="Arial" w:hAnsi="Arial" w:cs="Arial"/>
                <w:sz w:val="14"/>
                <w:szCs w:val="14"/>
              </w:rPr>
            </w:pPr>
            <w:r w:rsidRPr="005173C6">
              <w:rPr>
                <w:rFonts w:ascii="Arial" w:hAnsi="Arial" w:cs="Arial"/>
                <w:sz w:val="14"/>
                <w:szCs w:val="14"/>
              </w:rPr>
              <w:t>other</w:t>
            </w:r>
          </w:p>
        </w:tc>
        <w:tc>
          <w:tcPr>
            <w:tcW w:w="992" w:type="dxa"/>
            <w:tcBorders>
              <w:top w:val="nil"/>
              <w:left w:val="nil"/>
              <w:bottom w:val="single" w:sz="4" w:space="0" w:color="auto"/>
              <w:right w:val="single" w:sz="4" w:space="0" w:color="auto"/>
            </w:tcBorders>
            <w:hideMark/>
          </w:tcPr>
          <w:p w:rsidR="001336D1" w:rsidRPr="005173C6" w:rsidRDefault="001336D1" w:rsidP="008915B8">
            <w:pPr>
              <w:spacing w:after="0"/>
              <w:rPr>
                <w:rFonts w:ascii="Arial" w:hAnsi="Arial" w:cs="Arial"/>
                <w:sz w:val="14"/>
                <w:szCs w:val="14"/>
              </w:rPr>
            </w:pPr>
            <w:r w:rsidRPr="005173C6">
              <w:rPr>
                <w:rFonts w:ascii="Arial" w:hAnsi="Arial" w:cs="Arial"/>
                <w:sz w:val="14"/>
                <w:szCs w:val="14"/>
              </w:rPr>
              <w:t>Information</w:t>
            </w:r>
          </w:p>
        </w:tc>
        <w:tc>
          <w:tcPr>
            <w:tcW w:w="851" w:type="dxa"/>
            <w:tcBorders>
              <w:top w:val="nil"/>
              <w:left w:val="nil"/>
              <w:bottom w:val="single" w:sz="4" w:space="0" w:color="auto"/>
              <w:right w:val="single" w:sz="4" w:space="0" w:color="auto"/>
            </w:tcBorders>
            <w:hideMark/>
          </w:tcPr>
          <w:p w:rsidR="001336D1" w:rsidRPr="005173C6" w:rsidRDefault="001336D1" w:rsidP="008915B8">
            <w:pPr>
              <w:spacing w:after="0"/>
              <w:rPr>
                <w:rFonts w:ascii="Arial" w:hAnsi="Arial" w:cs="Arial"/>
                <w:sz w:val="14"/>
                <w:szCs w:val="14"/>
              </w:rPr>
            </w:pPr>
            <w:r w:rsidRPr="005173C6">
              <w:rPr>
                <w:rFonts w:ascii="Arial" w:hAnsi="Arial" w:cs="Arial"/>
                <w:sz w:val="14"/>
                <w:szCs w:val="14"/>
              </w:rPr>
              <w:t>[112][200] RRM Session</w:t>
            </w:r>
          </w:p>
        </w:tc>
        <w:tc>
          <w:tcPr>
            <w:tcW w:w="709" w:type="dxa"/>
            <w:tcBorders>
              <w:top w:val="single" w:sz="4" w:space="0" w:color="auto"/>
              <w:left w:val="single" w:sz="4" w:space="0" w:color="A6A6A6"/>
              <w:bottom w:val="single" w:sz="4" w:space="0" w:color="auto"/>
              <w:right w:val="single" w:sz="4" w:space="0" w:color="auto"/>
            </w:tcBorders>
          </w:tcPr>
          <w:p w:rsidR="001336D1" w:rsidRPr="005173C6" w:rsidRDefault="001336D1" w:rsidP="008915B8">
            <w:pPr>
              <w:spacing w:after="0"/>
              <w:rPr>
                <w:rFonts w:ascii="Arial" w:hAnsi="Arial" w:cs="Arial"/>
                <w:sz w:val="14"/>
                <w:szCs w:val="14"/>
              </w:rPr>
            </w:pPr>
            <w:r w:rsidRPr="005173C6">
              <w:rPr>
                <w:rFonts w:ascii="Arial" w:hAnsi="Arial" w:cs="Arial"/>
                <w:sz w:val="14"/>
                <w:szCs w:val="14"/>
              </w:rPr>
              <w:t>5.23.9</w:t>
            </w:r>
          </w:p>
        </w:tc>
        <w:tc>
          <w:tcPr>
            <w:tcW w:w="850" w:type="dxa"/>
            <w:tcBorders>
              <w:top w:val="nil"/>
              <w:left w:val="single" w:sz="4" w:space="0" w:color="auto"/>
              <w:bottom w:val="single" w:sz="4" w:space="0" w:color="auto"/>
              <w:right w:val="single" w:sz="4" w:space="0" w:color="auto"/>
            </w:tcBorders>
          </w:tcPr>
          <w:p w:rsidR="001336D1" w:rsidRPr="005173C6" w:rsidRDefault="001336D1" w:rsidP="008915B8">
            <w:pPr>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rsidR="001336D1" w:rsidRPr="005173C6" w:rsidRDefault="001336D1" w:rsidP="008915B8">
            <w:pPr>
              <w:spacing w:after="0"/>
              <w:rPr>
                <w:rFonts w:ascii="Arial" w:hAnsi="Arial" w:cs="Arial"/>
                <w:color w:val="000000"/>
                <w:sz w:val="14"/>
                <w:szCs w:val="14"/>
              </w:rPr>
            </w:pPr>
          </w:p>
        </w:tc>
      </w:tr>
      <w:tr w:rsidR="001336D1" w:rsidRPr="005173C6" w:rsidTr="008915B8">
        <w:trPr>
          <w:trHeight w:val="316"/>
        </w:trPr>
        <w:tc>
          <w:tcPr>
            <w:tcW w:w="987" w:type="dxa"/>
            <w:tcBorders>
              <w:top w:val="single" w:sz="4" w:space="0" w:color="auto"/>
              <w:left w:val="single" w:sz="4" w:space="0" w:color="auto"/>
              <w:bottom w:val="single" w:sz="4" w:space="0" w:color="auto"/>
              <w:right w:val="single" w:sz="4" w:space="0" w:color="auto"/>
            </w:tcBorders>
          </w:tcPr>
          <w:p w:rsidR="001336D1" w:rsidRPr="005173C6" w:rsidRDefault="001336D1" w:rsidP="008915B8">
            <w:pPr>
              <w:spacing w:after="0"/>
              <w:rPr>
                <w:rFonts w:ascii="Arial" w:hAnsi="Arial" w:cs="Arial"/>
                <w:sz w:val="14"/>
                <w:szCs w:val="14"/>
              </w:rPr>
            </w:pPr>
            <w:hyperlink r:id="rId13" w:history="1">
              <w:r w:rsidRPr="005173C6">
                <w:rPr>
                  <w:rFonts w:ascii="Arial" w:hAnsi="Arial" w:cs="Arial"/>
                  <w:color w:val="0000FF"/>
                  <w:sz w:val="14"/>
                  <w:szCs w:val="14"/>
                  <w:u w:val="single"/>
                </w:rPr>
                <w:t>R4-2411802</w:t>
              </w:r>
            </w:hyperlink>
          </w:p>
        </w:tc>
        <w:tc>
          <w:tcPr>
            <w:tcW w:w="1984" w:type="dxa"/>
            <w:tcBorders>
              <w:top w:val="single" w:sz="4" w:space="0" w:color="auto"/>
              <w:left w:val="single" w:sz="4" w:space="0" w:color="auto"/>
              <w:bottom w:val="single" w:sz="4" w:space="0" w:color="auto"/>
              <w:right w:val="single" w:sz="4" w:space="0" w:color="auto"/>
            </w:tcBorders>
          </w:tcPr>
          <w:p w:rsidR="001336D1" w:rsidRPr="005173C6" w:rsidRDefault="001336D1" w:rsidP="008915B8">
            <w:pPr>
              <w:spacing w:after="0"/>
              <w:rPr>
                <w:rFonts w:ascii="Arial" w:hAnsi="Arial" w:cs="Arial"/>
                <w:sz w:val="14"/>
                <w:szCs w:val="14"/>
              </w:rPr>
            </w:pPr>
            <w:r w:rsidRPr="005173C6">
              <w:rPr>
                <w:rFonts w:ascii="Arial" w:hAnsi="Arial" w:cs="Arial"/>
                <w:sz w:val="14"/>
                <w:szCs w:val="14"/>
              </w:rPr>
              <w:t>Topic summary for [112][207] NR_Mob_enh2</w:t>
            </w:r>
          </w:p>
        </w:tc>
        <w:tc>
          <w:tcPr>
            <w:tcW w:w="992" w:type="dxa"/>
            <w:tcBorders>
              <w:top w:val="single" w:sz="4" w:space="0" w:color="auto"/>
              <w:left w:val="single" w:sz="4" w:space="0" w:color="auto"/>
              <w:bottom w:val="single" w:sz="4" w:space="0" w:color="auto"/>
              <w:right w:val="single" w:sz="4" w:space="0" w:color="auto"/>
            </w:tcBorders>
          </w:tcPr>
          <w:p w:rsidR="001336D1" w:rsidRPr="005173C6" w:rsidRDefault="001336D1" w:rsidP="008915B8">
            <w:pPr>
              <w:spacing w:after="0"/>
              <w:rPr>
                <w:rFonts w:ascii="Arial" w:hAnsi="Arial" w:cs="Arial"/>
                <w:sz w:val="14"/>
                <w:szCs w:val="14"/>
              </w:rPr>
            </w:pPr>
            <w:r w:rsidRPr="005173C6">
              <w:rPr>
                <w:rFonts w:ascii="Arial" w:hAnsi="Arial" w:cs="Arial"/>
                <w:sz w:val="14"/>
                <w:szCs w:val="14"/>
              </w:rPr>
              <w:t>Moderator (MediaTek)</w:t>
            </w:r>
          </w:p>
        </w:tc>
        <w:tc>
          <w:tcPr>
            <w:tcW w:w="709" w:type="dxa"/>
            <w:tcBorders>
              <w:top w:val="nil"/>
              <w:left w:val="single" w:sz="4" w:space="0" w:color="auto"/>
              <w:bottom w:val="single" w:sz="4" w:space="0" w:color="auto"/>
              <w:right w:val="single" w:sz="4" w:space="0" w:color="auto"/>
            </w:tcBorders>
            <w:hideMark/>
          </w:tcPr>
          <w:p w:rsidR="001336D1" w:rsidRPr="005173C6" w:rsidRDefault="001336D1" w:rsidP="008915B8">
            <w:pPr>
              <w:spacing w:after="0"/>
              <w:rPr>
                <w:rFonts w:ascii="Arial" w:hAnsi="Arial" w:cs="Arial"/>
                <w:sz w:val="14"/>
                <w:szCs w:val="14"/>
              </w:rPr>
            </w:pPr>
            <w:r w:rsidRPr="005173C6">
              <w:rPr>
                <w:rFonts w:ascii="Arial" w:hAnsi="Arial" w:cs="Arial"/>
                <w:sz w:val="14"/>
                <w:szCs w:val="14"/>
              </w:rPr>
              <w:t>other</w:t>
            </w:r>
          </w:p>
        </w:tc>
        <w:tc>
          <w:tcPr>
            <w:tcW w:w="992" w:type="dxa"/>
            <w:tcBorders>
              <w:top w:val="nil"/>
              <w:left w:val="nil"/>
              <w:bottom w:val="single" w:sz="4" w:space="0" w:color="auto"/>
              <w:right w:val="single" w:sz="4" w:space="0" w:color="auto"/>
            </w:tcBorders>
            <w:hideMark/>
          </w:tcPr>
          <w:p w:rsidR="001336D1" w:rsidRPr="005173C6" w:rsidRDefault="001336D1" w:rsidP="008915B8">
            <w:pPr>
              <w:spacing w:after="0"/>
              <w:rPr>
                <w:rFonts w:ascii="Arial" w:hAnsi="Arial" w:cs="Arial"/>
                <w:sz w:val="14"/>
                <w:szCs w:val="14"/>
              </w:rPr>
            </w:pPr>
            <w:r w:rsidRPr="005173C6">
              <w:rPr>
                <w:rFonts w:ascii="Arial" w:hAnsi="Arial" w:cs="Arial"/>
                <w:sz w:val="14"/>
                <w:szCs w:val="14"/>
              </w:rPr>
              <w:t>Information</w:t>
            </w:r>
          </w:p>
        </w:tc>
        <w:tc>
          <w:tcPr>
            <w:tcW w:w="851" w:type="dxa"/>
            <w:tcBorders>
              <w:top w:val="nil"/>
              <w:left w:val="nil"/>
              <w:bottom w:val="single" w:sz="4" w:space="0" w:color="auto"/>
              <w:right w:val="single" w:sz="4" w:space="0" w:color="auto"/>
            </w:tcBorders>
            <w:hideMark/>
          </w:tcPr>
          <w:p w:rsidR="001336D1" w:rsidRPr="005173C6" w:rsidRDefault="001336D1" w:rsidP="008915B8">
            <w:pPr>
              <w:spacing w:after="0"/>
              <w:rPr>
                <w:rFonts w:ascii="Arial" w:hAnsi="Arial" w:cs="Arial"/>
                <w:sz w:val="14"/>
                <w:szCs w:val="14"/>
              </w:rPr>
            </w:pPr>
            <w:r w:rsidRPr="005173C6">
              <w:rPr>
                <w:rFonts w:ascii="Arial" w:hAnsi="Arial" w:cs="Arial"/>
                <w:sz w:val="14"/>
                <w:szCs w:val="14"/>
              </w:rPr>
              <w:t>[112][200] RRM Session</w:t>
            </w:r>
          </w:p>
        </w:tc>
        <w:tc>
          <w:tcPr>
            <w:tcW w:w="709" w:type="dxa"/>
            <w:tcBorders>
              <w:top w:val="single" w:sz="4" w:space="0" w:color="auto"/>
              <w:left w:val="single" w:sz="4" w:space="0" w:color="A6A6A6"/>
              <w:bottom w:val="single" w:sz="4" w:space="0" w:color="auto"/>
              <w:right w:val="single" w:sz="4" w:space="0" w:color="auto"/>
            </w:tcBorders>
          </w:tcPr>
          <w:p w:rsidR="001336D1" w:rsidRPr="005173C6" w:rsidRDefault="001336D1" w:rsidP="008915B8">
            <w:pPr>
              <w:spacing w:after="0"/>
              <w:rPr>
                <w:rFonts w:ascii="Arial" w:hAnsi="Arial" w:cs="Arial"/>
                <w:sz w:val="14"/>
                <w:szCs w:val="14"/>
              </w:rPr>
            </w:pPr>
            <w:r w:rsidRPr="005173C6">
              <w:rPr>
                <w:rFonts w:ascii="Arial" w:hAnsi="Arial" w:cs="Arial"/>
                <w:sz w:val="14"/>
                <w:szCs w:val="14"/>
              </w:rPr>
              <w:t>5.24.3</w:t>
            </w:r>
          </w:p>
        </w:tc>
        <w:tc>
          <w:tcPr>
            <w:tcW w:w="850" w:type="dxa"/>
            <w:tcBorders>
              <w:top w:val="nil"/>
              <w:left w:val="single" w:sz="4" w:space="0" w:color="auto"/>
              <w:bottom w:val="single" w:sz="4" w:space="0" w:color="auto"/>
              <w:right w:val="single" w:sz="4" w:space="0" w:color="auto"/>
            </w:tcBorders>
          </w:tcPr>
          <w:p w:rsidR="001336D1" w:rsidRPr="005173C6" w:rsidRDefault="001336D1" w:rsidP="008915B8">
            <w:pPr>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rsidR="001336D1" w:rsidRPr="005173C6" w:rsidRDefault="001336D1" w:rsidP="008915B8">
            <w:pPr>
              <w:spacing w:after="0"/>
              <w:rPr>
                <w:rFonts w:ascii="Arial" w:hAnsi="Arial" w:cs="Arial"/>
                <w:color w:val="000000"/>
                <w:sz w:val="14"/>
                <w:szCs w:val="14"/>
              </w:rPr>
            </w:pPr>
          </w:p>
        </w:tc>
      </w:tr>
      <w:tr w:rsidR="001336D1" w:rsidRPr="005173C6" w:rsidTr="008915B8">
        <w:trPr>
          <w:trHeight w:val="316"/>
        </w:trPr>
        <w:tc>
          <w:tcPr>
            <w:tcW w:w="987" w:type="dxa"/>
            <w:tcBorders>
              <w:top w:val="single" w:sz="4" w:space="0" w:color="auto"/>
              <w:left w:val="single" w:sz="4" w:space="0" w:color="auto"/>
              <w:bottom w:val="single" w:sz="4" w:space="0" w:color="auto"/>
              <w:right w:val="single" w:sz="4" w:space="0" w:color="auto"/>
            </w:tcBorders>
          </w:tcPr>
          <w:p w:rsidR="001336D1" w:rsidRPr="005173C6" w:rsidRDefault="001336D1" w:rsidP="008915B8">
            <w:pPr>
              <w:spacing w:after="0"/>
              <w:rPr>
                <w:rFonts w:ascii="Arial" w:hAnsi="Arial" w:cs="Arial"/>
                <w:sz w:val="14"/>
                <w:szCs w:val="14"/>
              </w:rPr>
            </w:pPr>
            <w:hyperlink r:id="rId14" w:history="1">
              <w:r w:rsidRPr="005173C6">
                <w:rPr>
                  <w:rFonts w:ascii="Arial" w:hAnsi="Arial" w:cs="Arial"/>
                  <w:color w:val="0000FF"/>
                  <w:sz w:val="14"/>
                  <w:szCs w:val="14"/>
                  <w:u w:val="single"/>
                </w:rPr>
                <w:t>R4-2411803</w:t>
              </w:r>
            </w:hyperlink>
          </w:p>
        </w:tc>
        <w:tc>
          <w:tcPr>
            <w:tcW w:w="1984" w:type="dxa"/>
            <w:tcBorders>
              <w:top w:val="single" w:sz="4" w:space="0" w:color="auto"/>
              <w:left w:val="single" w:sz="4" w:space="0" w:color="auto"/>
              <w:bottom w:val="single" w:sz="4" w:space="0" w:color="auto"/>
              <w:right w:val="single" w:sz="4" w:space="0" w:color="auto"/>
            </w:tcBorders>
          </w:tcPr>
          <w:p w:rsidR="001336D1" w:rsidRPr="005173C6" w:rsidRDefault="001336D1" w:rsidP="008915B8">
            <w:pPr>
              <w:spacing w:after="0"/>
              <w:rPr>
                <w:rFonts w:ascii="Arial" w:hAnsi="Arial" w:cs="Arial"/>
                <w:sz w:val="14"/>
                <w:szCs w:val="14"/>
              </w:rPr>
            </w:pPr>
            <w:r w:rsidRPr="005173C6">
              <w:rPr>
                <w:rFonts w:ascii="Arial" w:hAnsi="Arial" w:cs="Arial"/>
                <w:sz w:val="14"/>
                <w:szCs w:val="14"/>
              </w:rPr>
              <w:t>Topic summary for [112][208] NR_MIMO_evo_DL_UL</w:t>
            </w:r>
          </w:p>
        </w:tc>
        <w:tc>
          <w:tcPr>
            <w:tcW w:w="992" w:type="dxa"/>
            <w:tcBorders>
              <w:top w:val="single" w:sz="4" w:space="0" w:color="auto"/>
              <w:left w:val="single" w:sz="4" w:space="0" w:color="auto"/>
              <w:bottom w:val="single" w:sz="4" w:space="0" w:color="auto"/>
              <w:right w:val="single" w:sz="4" w:space="0" w:color="auto"/>
            </w:tcBorders>
          </w:tcPr>
          <w:p w:rsidR="001336D1" w:rsidRPr="005173C6" w:rsidRDefault="001336D1" w:rsidP="008915B8">
            <w:pPr>
              <w:spacing w:after="0"/>
              <w:rPr>
                <w:rFonts w:ascii="Arial" w:hAnsi="Arial" w:cs="Arial"/>
                <w:sz w:val="14"/>
                <w:szCs w:val="14"/>
              </w:rPr>
            </w:pPr>
            <w:r w:rsidRPr="005173C6">
              <w:rPr>
                <w:rFonts w:ascii="Arial" w:hAnsi="Arial" w:cs="Arial"/>
                <w:sz w:val="14"/>
                <w:szCs w:val="14"/>
              </w:rPr>
              <w:t>Moderator (Samsung)</w:t>
            </w:r>
          </w:p>
        </w:tc>
        <w:tc>
          <w:tcPr>
            <w:tcW w:w="709" w:type="dxa"/>
            <w:tcBorders>
              <w:top w:val="nil"/>
              <w:left w:val="single" w:sz="4" w:space="0" w:color="auto"/>
              <w:bottom w:val="single" w:sz="4" w:space="0" w:color="auto"/>
              <w:right w:val="single" w:sz="4" w:space="0" w:color="auto"/>
            </w:tcBorders>
            <w:hideMark/>
          </w:tcPr>
          <w:p w:rsidR="001336D1" w:rsidRPr="005173C6" w:rsidRDefault="001336D1" w:rsidP="008915B8">
            <w:pPr>
              <w:spacing w:after="0"/>
              <w:rPr>
                <w:rFonts w:ascii="Arial" w:hAnsi="Arial" w:cs="Arial"/>
                <w:sz w:val="14"/>
                <w:szCs w:val="14"/>
              </w:rPr>
            </w:pPr>
            <w:r w:rsidRPr="005173C6">
              <w:rPr>
                <w:rFonts w:ascii="Arial" w:hAnsi="Arial" w:cs="Arial"/>
                <w:sz w:val="14"/>
                <w:szCs w:val="14"/>
              </w:rPr>
              <w:t>other</w:t>
            </w:r>
          </w:p>
        </w:tc>
        <w:tc>
          <w:tcPr>
            <w:tcW w:w="992" w:type="dxa"/>
            <w:tcBorders>
              <w:top w:val="nil"/>
              <w:left w:val="nil"/>
              <w:bottom w:val="single" w:sz="4" w:space="0" w:color="auto"/>
              <w:right w:val="single" w:sz="4" w:space="0" w:color="auto"/>
            </w:tcBorders>
            <w:hideMark/>
          </w:tcPr>
          <w:p w:rsidR="001336D1" w:rsidRPr="005173C6" w:rsidRDefault="001336D1" w:rsidP="008915B8">
            <w:pPr>
              <w:spacing w:after="0"/>
              <w:rPr>
                <w:rFonts w:ascii="Arial" w:hAnsi="Arial" w:cs="Arial"/>
                <w:sz w:val="14"/>
                <w:szCs w:val="14"/>
              </w:rPr>
            </w:pPr>
            <w:r w:rsidRPr="005173C6">
              <w:rPr>
                <w:rFonts w:ascii="Arial" w:hAnsi="Arial" w:cs="Arial"/>
                <w:sz w:val="14"/>
                <w:szCs w:val="14"/>
              </w:rPr>
              <w:t>Information</w:t>
            </w:r>
          </w:p>
        </w:tc>
        <w:tc>
          <w:tcPr>
            <w:tcW w:w="851" w:type="dxa"/>
            <w:tcBorders>
              <w:top w:val="nil"/>
              <w:left w:val="nil"/>
              <w:bottom w:val="single" w:sz="4" w:space="0" w:color="auto"/>
              <w:right w:val="single" w:sz="4" w:space="0" w:color="auto"/>
            </w:tcBorders>
            <w:hideMark/>
          </w:tcPr>
          <w:p w:rsidR="001336D1" w:rsidRPr="005173C6" w:rsidRDefault="001336D1" w:rsidP="008915B8">
            <w:pPr>
              <w:spacing w:after="0"/>
              <w:rPr>
                <w:rFonts w:ascii="Arial" w:hAnsi="Arial" w:cs="Arial"/>
                <w:sz w:val="14"/>
                <w:szCs w:val="14"/>
              </w:rPr>
            </w:pPr>
            <w:r w:rsidRPr="005173C6">
              <w:rPr>
                <w:rFonts w:ascii="Arial" w:hAnsi="Arial" w:cs="Arial"/>
                <w:sz w:val="14"/>
                <w:szCs w:val="14"/>
              </w:rPr>
              <w:t>[112][200] RRM Session</w:t>
            </w:r>
          </w:p>
        </w:tc>
        <w:tc>
          <w:tcPr>
            <w:tcW w:w="709" w:type="dxa"/>
            <w:tcBorders>
              <w:top w:val="single" w:sz="4" w:space="0" w:color="auto"/>
              <w:left w:val="single" w:sz="4" w:space="0" w:color="A6A6A6"/>
              <w:bottom w:val="single" w:sz="4" w:space="0" w:color="auto"/>
              <w:right w:val="single" w:sz="4" w:space="0" w:color="auto"/>
            </w:tcBorders>
          </w:tcPr>
          <w:p w:rsidR="001336D1" w:rsidRPr="005173C6" w:rsidRDefault="001336D1" w:rsidP="008915B8">
            <w:pPr>
              <w:spacing w:after="0"/>
              <w:rPr>
                <w:rFonts w:ascii="Arial" w:hAnsi="Arial" w:cs="Arial"/>
                <w:sz w:val="14"/>
                <w:szCs w:val="14"/>
              </w:rPr>
            </w:pPr>
            <w:r w:rsidRPr="005173C6">
              <w:rPr>
                <w:rFonts w:ascii="Arial" w:hAnsi="Arial" w:cs="Arial"/>
                <w:sz w:val="14"/>
                <w:szCs w:val="14"/>
              </w:rPr>
              <w:t>5.27.4</w:t>
            </w:r>
          </w:p>
        </w:tc>
        <w:tc>
          <w:tcPr>
            <w:tcW w:w="850" w:type="dxa"/>
            <w:tcBorders>
              <w:top w:val="nil"/>
              <w:left w:val="single" w:sz="4" w:space="0" w:color="auto"/>
              <w:bottom w:val="single" w:sz="4" w:space="0" w:color="auto"/>
              <w:right w:val="single" w:sz="4" w:space="0" w:color="auto"/>
            </w:tcBorders>
          </w:tcPr>
          <w:p w:rsidR="001336D1" w:rsidRPr="005173C6" w:rsidRDefault="001336D1" w:rsidP="008915B8">
            <w:pPr>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rsidR="001336D1" w:rsidRPr="005173C6" w:rsidRDefault="001336D1" w:rsidP="008915B8">
            <w:pPr>
              <w:spacing w:after="0"/>
              <w:rPr>
                <w:rFonts w:ascii="Arial" w:hAnsi="Arial" w:cs="Arial"/>
                <w:color w:val="000000"/>
                <w:sz w:val="14"/>
                <w:szCs w:val="14"/>
              </w:rPr>
            </w:pPr>
          </w:p>
        </w:tc>
      </w:tr>
      <w:tr w:rsidR="001336D1" w:rsidRPr="005173C6" w:rsidTr="008915B8">
        <w:trPr>
          <w:trHeight w:val="316"/>
        </w:trPr>
        <w:tc>
          <w:tcPr>
            <w:tcW w:w="987" w:type="dxa"/>
            <w:tcBorders>
              <w:top w:val="single" w:sz="4" w:space="0" w:color="auto"/>
              <w:left w:val="single" w:sz="4" w:space="0" w:color="auto"/>
              <w:bottom w:val="single" w:sz="4" w:space="0" w:color="auto"/>
              <w:right w:val="single" w:sz="4" w:space="0" w:color="auto"/>
            </w:tcBorders>
          </w:tcPr>
          <w:p w:rsidR="001336D1" w:rsidRPr="005173C6" w:rsidRDefault="001336D1" w:rsidP="008915B8">
            <w:pPr>
              <w:spacing w:after="0"/>
              <w:rPr>
                <w:rFonts w:ascii="Arial" w:hAnsi="Arial" w:cs="Arial"/>
                <w:sz w:val="14"/>
                <w:szCs w:val="14"/>
              </w:rPr>
            </w:pPr>
            <w:hyperlink r:id="rId15" w:history="1">
              <w:r w:rsidRPr="005173C6">
                <w:rPr>
                  <w:rFonts w:ascii="Arial" w:hAnsi="Arial" w:cs="Arial"/>
                  <w:color w:val="0000FF"/>
                  <w:sz w:val="14"/>
                  <w:szCs w:val="14"/>
                  <w:u w:val="single"/>
                </w:rPr>
                <w:t>R4-2411804</w:t>
              </w:r>
            </w:hyperlink>
          </w:p>
        </w:tc>
        <w:tc>
          <w:tcPr>
            <w:tcW w:w="1984" w:type="dxa"/>
            <w:tcBorders>
              <w:top w:val="single" w:sz="4" w:space="0" w:color="auto"/>
              <w:left w:val="single" w:sz="4" w:space="0" w:color="auto"/>
              <w:bottom w:val="single" w:sz="4" w:space="0" w:color="auto"/>
              <w:right w:val="single" w:sz="4" w:space="0" w:color="auto"/>
            </w:tcBorders>
          </w:tcPr>
          <w:p w:rsidR="001336D1" w:rsidRPr="005173C6" w:rsidRDefault="001336D1" w:rsidP="008915B8">
            <w:pPr>
              <w:spacing w:after="0"/>
              <w:rPr>
                <w:rFonts w:ascii="Arial" w:hAnsi="Arial" w:cs="Arial"/>
                <w:sz w:val="14"/>
                <w:szCs w:val="14"/>
              </w:rPr>
            </w:pPr>
            <w:r w:rsidRPr="005173C6">
              <w:rPr>
                <w:rFonts w:ascii="Arial" w:hAnsi="Arial" w:cs="Arial"/>
                <w:sz w:val="14"/>
                <w:szCs w:val="14"/>
              </w:rPr>
              <w:t>Topic summary for [112][209] Netw_Energy_NR</w:t>
            </w:r>
          </w:p>
        </w:tc>
        <w:tc>
          <w:tcPr>
            <w:tcW w:w="992" w:type="dxa"/>
            <w:tcBorders>
              <w:top w:val="single" w:sz="4" w:space="0" w:color="auto"/>
              <w:left w:val="single" w:sz="4" w:space="0" w:color="auto"/>
              <w:bottom w:val="single" w:sz="4" w:space="0" w:color="auto"/>
              <w:right w:val="single" w:sz="4" w:space="0" w:color="auto"/>
            </w:tcBorders>
          </w:tcPr>
          <w:p w:rsidR="001336D1" w:rsidRPr="005173C6" w:rsidRDefault="001336D1" w:rsidP="008915B8">
            <w:pPr>
              <w:spacing w:after="0"/>
              <w:rPr>
                <w:rFonts w:ascii="Arial" w:hAnsi="Arial" w:cs="Arial"/>
                <w:sz w:val="14"/>
                <w:szCs w:val="14"/>
              </w:rPr>
            </w:pPr>
            <w:r w:rsidRPr="005173C6">
              <w:rPr>
                <w:rFonts w:ascii="Arial" w:hAnsi="Arial" w:cs="Arial"/>
                <w:sz w:val="14"/>
                <w:szCs w:val="14"/>
              </w:rPr>
              <w:t>Moderator (Huawei)</w:t>
            </w:r>
          </w:p>
        </w:tc>
        <w:tc>
          <w:tcPr>
            <w:tcW w:w="709" w:type="dxa"/>
            <w:tcBorders>
              <w:top w:val="nil"/>
              <w:left w:val="single" w:sz="4" w:space="0" w:color="auto"/>
              <w:bottom w:val="single" w:sz="4" w:space="0" w:color="auto"/>
              <w:right w:val="single" w:sz="4" w:space="0" w:color="auto"/>
            </w:tcBorders>
            <w:hideMark/>
          </w:tcPr>
          <w:p w:rsidR="001336D1" w:rsidRPr="005173C6" w:rsidRDefault="001336D1" w:rsidP="008915B8">
            <w:pPr>
              <w:spacing w:after="0"/>
              <w:rPr>
                <w:rFonts w:ascii="Arial" w:hAnsi="Arial" w:cs="Arial"/>
                <w:sz w:val="14"/>
                <w:szCs w:val="14"/>
              </w:rPr>
            </w:pPr>
            <w:r w:rsidRPr="005173C6">
              <w:rPr>
                <w:rFonts w:ascii="Arial" w:hAnsi="Arial" w:cs="Arial"/>
                <w:sz w:val="14"/>
                <w:szCs w:val="14"/>
              </w:rPr>
              <w:t>other</w:t>
            </w:r>
          </w:p>
        </w:tc>
        <w:tc>
          <w:tcPr>
            <w:tcW w:w="992" w:type="dxa"/>
            <w:tcBorders>
              <w:top w:val="nil"/>
              <w:left w:val="nil"/>
              <w:bottom w:val="single" w:sz="4" w:space="0" w:color="auto"/>
              <w:right w:val="single" w:sz="4" w:space="0" w:color="auto"/>
            </w:tcBorders>
            <w:hideMark/>
          </w:tcPr>
          <w:p w:rsidR="001336D1" w:rsidRPr="005173C6" w:rsidRDefault="001336D1" w:rsidP="008915B8">
            <w:pPr>
              <w:spacing w:after="0"/>
              <w:rPr>
                <w:rFonts w:ascii="Arial" w:hAnsi="Arial" w:cs="Arial"/>
                <w:sz w:val="14"/>
                <w:szCs w:val="14"/>
              </w:rPr>
            </w:pPr>
            <w:r w:rsidRPr="005173C6">
              <w:rPr>
                <w:rFonts w:ascii="Arial" w:hAnsi="Arial" w:cs="Arial"/>
                <w:sz w:val="14"/>
                <w:szCs w:val="14"/>
              </w:rPr>
              <w:t>Information</w:t>
            </w:r>
          </w:p>
        </w:tc>
        <w:tc>
          <w:tcPr>
            <w:tcW w:w="851" w:type="dxa"/>
            <w:tcBorders>
              <w:top w:val="nil"/>
              <w:left w:val="nil"/>
              <w:bottom w:val="single" w:sz="4" w:space="0" w:color="auto"/>
              <w:right w:val="single" w:sz="4" w:space="0" w:color="auto"/>
            </w:tcBorders>
            <w:hideMark/>
          </w:tcPr>
          <w:p w:rsidR="001336D1" w:rsidRPr="005173C6" w:rsidRDefault="001336D1" w:rsidP="008915B8">
            <w:pPr>
              <w:spacing w:after="0"/>
              <w:rPr>
                <w:rFonts w:ascii="Arial" w:hAnsi="Arial" w:cs="Arial"/>
                <w:sz w:val="14"/>
                <w:szCs w:val="14"/>
              </w:rPr>
            </w:pPr>
            <w:r w:rsidRPr="005173C6">
              <w:rPr>
                <w:rFonts w:ascii="Arial" w:hAnsi="Arial" w:cs="Arial"/>
                <w:sz w:val="14"/>
                <w:szCs w:val="14"/>
              </w:rPr>
              <w:t>[112][200] RRM Session</w:t>
            </w:r>
          </w:p>
        </w:tc>
        <w:tc>
          <w:tcPr>
            <w:tcW w:w="709" w:type="dxa"/>
            <w:tcBorders>
              <w:top w:val="single" w:sz="4" w:space="0" w:color="auto"/>
              <w:left w:val="single" w:sz="4" w:space="0" w:color="A6A6A6"/>
              <w:bottom w:val="single" w:sz="4" w:space="0" w:color="auto"/>
              <w:right w:val="single" w:sz="4" w:space="0" w:color="auto"/>
            </w:tcBorders>
          </w:tcPr>
          <w:p w:rsidR="001336D1" w:rsidRPr="005173C6" w:rsidRDefault="001336D1" w:rsidP="008915B8">
            <w:pPr>
              <w:spacing w:after="0"/>
              <w:rPr>
                <w:rFonts w:ascii="Arial" w:hAnsi="Arial" w:cs="Arial"/>
                <w:sz w:val="14"/>
                <w:szCs w:val="14"/>
              </w:rPr>
            </w:pPr>
            <w:r w:rsidRPr="005173C6">
              <w:rPr>
                <w:rFonts w:ascii="Arial" w:hAnsi="Arial" w:cs="Arial"/>
                <w:sz w:val="14"/>
                <w:szCs w:val="14"/>
              </w:rPr>
              <w:t>5.29.4</w:t>
            </w:r>
          </w:p>
        </w:tc>
        <w:tc>
          <w:tcPr>
            <w:tcW w:w="850" w:type="dxa"/>
            <w:tcBorders>
              <w:top w:val="nil"/>
              <w:left w:val="single" w:sz="4" w:space="0" w:color="auto"/>
              <w:bottom w:val="single" w:sz="4" w:space="0" w:color="auto"/>
              <w:right w:val="single" w:sz="4" w:space="0" w:color="auto"/>
            </w:tcBorders>
          </w:tcPr>
          <w:p w:rsidR="001336D1" w:rsidRPr="005173C6" w:rsidRDefault="001336D1" w:rsidP="008915B8">
            <w:pPr>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rsidR="001336D1" w:rsidRPr="005173C6" w:rsidRDefault="001336D1" w:rsidP="008915B8">
            <w:pPr>
              <w:spacing w:after="0"/>
              <w:rPr>
                <w:rFonts w:ascii="Arial" w:hAnsi="Arial" w:cs="Arial"/>
                <w:color w:val="000000"/>
                <w:sz w:val="14"/>
                <w:szCs w:val="14"/>
              </w:rPr>
            </w:pPr>
          </w:p>
        </w:tc>
      </w:tr>
      <w:tr w:rsidR="001336D1" w:rsidRPr="005173C6" w:rsidTr="008915B8">
        <w:trPr>
          <w:trHeight w:val="316"/>
        </w:trPr>
        <w:tc>
          <w:tcPr>
            <w:tcW w:w="987" w:type="dxa"/>
            <w:tcBorders>
              <w:top w:val="single" w:sz="4" w:space="0" w:color="auto"/>
              <w:left w:val="single" w:sz="4" w:space="0" w:color="auto"/>
              <w:bottom w:val="single" w:sz="4" w:space="0" w:color="auto"/>
              <w:right w:val="single" w:sz="4" w:space="0" w:color="auto"/>
            </w:tcBorders>
          </w:tcPr>
          <w:p w:rsidR="001336D1" w:rsidRPr="005173C6" w:rsidRDefault="001336D1" w:rsidP="008915B8">
            <w:pPr>
              <w:spacing w:after="0"/>
              <w:rPr>
                <w:rFonts w:ascii="Arial" w:hAnsi="Arial" w:cs="Arial"/>
                <w:sz w:val="14"/>
                <w:szCs w:val="14"/>
              </w:rPr>
            </w:pPr>
            <w:hyperlink r:id="rId16" w:history="1">
              <w:r w:rsidRPr="005173C6">
                <w:rPr>
                  <w:rFonts w:ascii="Arial" w:hAnsi="Arial" w:cs="Arial"/>
                  <w:color w:val="0000FF"/>
                  <w:sz w:val="14"/>
                  <w:szCs w:val="14"/>
                  <w:u w:val="single"/>
                </w:rPr>
                <w:t>R4-2411805</w:t>
              </w:r>
            </w:hyperlink>
          </w:p>
        </w:tc>
        <w:tc>
          <w:tcPr>
            <w:tcW w:w="1984" w:type="dxa"/>
            <w:tcBorders>
              <w:top w:val="single" w:sz="4" w:space="0" w:color="auto"/>
              <w:left w:val="single" w:sz="4" w:space="0" w:color="auto"/>
              <w:bottom w:val="single" w:sz="4" w:space="0" w:color="auto"/>
              <w:right w:val="single" w:sz="4" w:space="0" w:color="auto"/>
            </w:tcBorders>
          </w:tcPr>
          <w:p w:rsidR="001336D1" w:rsidRPr="005173C6" w:rsidRDefault="001336D1" w:rsidP="008915B8">
            <w:pPr>
              <w:spacing w:after="0"/>
              <w:rPr>
                <w:rFonts w:ascii="Arial" w:hAnsi="Arial" w:cs="Arial"/>
                <w:sz w:val="14"/>
                <w:szCs w:val="14"/>
              </w:rPr>
            </w:pPr>
            <w:r w:rsidRPr="005173C6">
              <w:rPr>
                <w:rFonts w:ascii="Arial" w:hAnsi="Arial" w:cs="Arial"/>
                <w:sz w:val="14"/>
                <w:szCs w:val="14"/>
              </w:rPr>
              <w:t>Topic summary for [112][210] NR_pos_enh2_part1</w:t>
            </w:r>
          </w:p>
        </w:tc>
        <w:tc>
          <w:tcPr>
            <w:tcW w:w="992" w:type="dxa"/>
            <w:tcBorders>
              <w:top w:val="single" w:sz="4" w:space="0" w:color="auto"/>
              <w:left w:val="single" w:sz="4" w:space="0" w:color="auto"/>
              <w:bottom w:val="single" w:sz="4" w:space="0" w:color="auto"/>
              <w:right w:val="single" w:sz="4" w:space="0" w:color="auto"/>
            </w:tcBorders>
          </w:tcPr>
          <w:p w:rsidR="001336D1" w:rsidRPr="005173C6" w:rsidRDefault="001336D1" w:rsidP="008915B8">
            <w:pPr>
              <w:spacing w:after="0"/>
              <w:rPr>
                <w:rFonts w:ascii="Arial" w:hAnsi="Arial" w:cs="Arial"/>
                <w:sz w:val="14"/>
                <w:szCs w:val="14"/>
              </w:rPr>
            </w:pPr>
            <w:r w:rsidRPr="005173C6">
              <w:rPr>
                <w:rFonts w:ascii="Arial" w:hAnsi="Arial" w:cs="Arial"/>
                <w:sz w:val="14"/>
                <w:szCs w:val="14"/>
              </w:rPr>
              <w:t>Moderator (Ericsson)</w:t>
            </w:r>
          </w:p>
        </w:tc>
        <w:tc>
          <w:tcPr>
            <w:tcW w:w="709" w:type="dxa"/>
            <w:tcBorders>
              <w:top w:val="nil"/>
              <w:left w:val="single" w:sz="4" w:space="0" w:color="auto"/>
              <w:bottom w:val="single" w:sz="4" w:space="0" w:color="auto"/>
              <w:right w:val="single" w:sz="4" w:space="0" w:color="auto"/>
            </w:tcBorders>
            <w:hideMark/>
          </w:tcPr>
          <w:p w:rsidR="001336D1" w:rsidRPr="005173C6" w:rsidRDefault="001336D1" w:rsidP="008915B8">
            <w:pPr>
              <w:spacing w:after="0"/>
              <w:rPr>
                <w:rFonts w:ascii="Arial" w:hAnsi="Arial" w:cs="Arial"/>
                <w:sz w:val="14"/>
                <w:szCs w:val="14"/>
              </w:rPr>
            </w:pPr>
            <w:r w:rsidRPr="005173C6">
              <w:rPr>
                <w:rFonts w:ascii="Arial" w:hAnsi="Arial" w:cs="Arial"/>
                <w:sz w:val="14"/>
                <w:szCs w:val="14"/>
              </w:rPr>
              <w:t>other</w:t>
            </w:r>
          </w:p>
        </w:tc>
        <w:tc>
          <w:tcPr>
            <w:tcW w:w="992" w:type="dxa"/>
            <w:tcBorders>
              <w:top w:val="nil"/>
              <w:left w:val="nil"/>
              <w:bottom w:val="single" w:sz="4" w:space="0" w:color="auto"/>
              <w:right w:val="single" w:sz="4" w:space="0" w:color="auto"/>
            </w:tcBorders>
            <w:hideMark/>
          </w:tcPr>
          <w:p w:rsidR="001336D1" w:rsidRPr="005173C6" w:rsidRDefault="001336D1" w:rsidP="008915B8">
            <w:pPr>
              <w:spacing w:after="0"/>
              <w:rPr>
                <w:rFonts w:ascii="Arial" w:hAnsi="Arial" w:cs="Arial"/>
                <w:sz w:val="14"/>
                <w:szCs w:val="14"/>
              </w:rPr>
            </w:pPr>
            <w:r w:rsidRPr="005173C6">
              <w:rPr>
                <w:rFonts w:ascii="Arial" w:hAnsi="Arial" w:cs="Arial"/>
                <w:sz w:val="14"/>
                <w:szCs w:val="14"/>
              </w:rPr>
              <w:t>Information</w:t>
            </w:r>
          </w:p>
        </w:tc>
        <w:tc>
          <w:tcPr>
            <w:tcW w:w="851" w:type="dxa"/>
            <w:tcBorders>
              <w:top w:val="nil"/>
              <w:left w:val="nil"/>
              <w:bottom w:val="single" w:sz="4" w:space="0" w:color="auto"/>
              <w:right w:val="single" w:sz="4" w:space="0" w:color="auto"/>
            </w:tcBorders>
            <w:hideMark/>
          </w:tcPr>
          <w:p w:rsidR="001336D1" w:rsidRPr="005173C6" w:rsidRDefault="001336D1" w:rsidP="008915B8">
            <w:pPr>
              <w:spacing w:after="0"/>
              <w:rPr>
                <w:rFonts w:ascii="Arial" w:hAnsi="Arial" w:cs="Arial"/>
                <w:sz w:val="14"/>
                <w:szCs w:val="14"/>
              </w:rPr>
            </w:pPr>
            <w:r w:rsidRPr="005173C6">
              <w:rPr>
                <w:rFonts w:ascii="Arial" w:hAnsi="Arial" w:cs="Arial"/>
                <w:sz w:val="14"/>
                <w:szCs w:val="14"/>
              </w:rPr>
              <w:t>[112][200] RRM Session</w:t>
            </w:r>
          </w:p>
        </w:tc>
        <w:tc>
          <w:tcPr>
            <w:tcW w:w="709" w:type="dxa"/>
            <w:tcBorders>
              <w:top w:val="single" w:sz="4" w:space="0" w:color="auto"/>
              <w:left w:val="single" w:sz="4" w:space="0" w:color="A6A6A6"/>
              <w:bottom w:val="single" w:sz="4" w:space="0" w:color="auto"/>
              <w:right w:val="single" w:sz="4" w:space="0" w:color="auto"/>
            </w:tcBorders>
          </w:tcPr>
          <w:p w:rsidR="001336D1" w:rsidRPr="005173C6" w:rsidRDefault="001336D1" w:rsidP="008915B8">
            <w:pPr>
              <w:spacing w:after="0"/>
              <w:rPr>
                <w:rFonts w:ascii="Arial" w:hAnsi="Arial" w:cs="Arial"/>
                <w:sz w:val="14"/>
                <w:szCs w:val="14"/>
              </w:rPr>
            </w:pPr>
            <w:r w:rsidRPr="005173C6">
              <w:rPr>
                <w:rFonts w:ascii="Arial" w:hAnsi="Arial" w:cs="Arial"/>
                <w:sz w:val="14"/>
                <w:szCs w:val="14"/>
              </w:rPr>
              <w:t>6.1.3</w:t>
            </w:r>
          </w:p>
        </w:tc>
        <w:tc>
          <w:tcPr>
            <w:tcW w:w="850" w:type="dxa"/>
            <w:tcBorders>
              <w:top w:val="nil"/>
              <w:left w:val="single" w:sz="4" w:space="0" w:color="auto"/>
              <w:bottom w:val="single" w:sz="4" w:space="0" w:color="auto"/>
              <w:right w:val="single" w:sz="4" w:space="0" w:color="auto"/>
            </w:tcBorders>
          </w:tcPr>
          <w:p w:rsidR="001336D1" w:rsidRPr="005173C6" w:rsidRDefault="001336D1" w:rsidP="008915B8">
            <w:pPr>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rsidR="001336D1" w:rsidRPr="005173C6" w:rsidRDefault="001336D1" w:rsidP="008915B8">
            <w:pPr>
              <w:spacing w:after="0"/>
              <w:rPr>
                <w:rFonts w:ascii="Arial" w:hAnsi="Arial" w:cs="Arial"/>
                <w:color w:val="000000"/>
                <w:sz w:val="14"/>
                <w:szCs w:val="14"/>
              </w:rPr>
            </w:pPr>
          </w:p>
        </w:tc>
      </w:tr>
      <w:tr w:rsidR="001336D1" w:rsidRPr="005173C6" w:rsidTr="008915B8">
        <w:trPr>
          <w:trHeight w:val="316"/>
        </w:trPr>
        <w:tc>
          <w:tcPr>
            <w:tcW w:w="987" w:type="dxa"/>
            <w:tcBorders>
              <w:top w:val="single" w:sz="4" w:space="0" w:color="auto"/>
              <w:left w:val="single" w:sz="4" w:space="0" w:color="auto"/>
              <w:bottom w:val="single" w:sz="4" w:space="0" w:color="auto"/>
              <w:right w:val="single" w:sz="4" w:space="0" w:color="auto"/>
            </w:tcBorders>
          </w:tcPr>
          <w:p w:rsidR="001336D1" w:rsidRPr="005173C6" w:rsidRDefault="001336D1" w:rsidP="008915B8">
            <w:pPr>
              <w:spacing w:after="0"/>
              <w:rPr>
                <w:rFonts w:ascii="Arial" w:hAnsi="Arial" w:cs="Arial"/>
                <w:sz w:val="14"/>
                <w:szCs w:val="14"/>
              </w:rPr>
            </w:pPr>
            <w:hyperlink r:id="rId17" w:history="1">
              <w:r w:rsidRPr="005173C6">
                <w:rPr>
                  <w:rFonts w:ascii="Arial" w:hAnsi="Arial" w:cs="Arial"/>
                  <w:color w:val="0000FF"/>
                  <w:sz w:val="14"/>
                  <w:szCs w:val="14"/>
                  <w:u w:val="single"/>
                </w:rPr>
                <w:t>R4-2411806</w:t>
              </w:r>
            </w:hyperlink>
          </w:p>
        </w:tc>
        <w:tc>
          <w:tcPr>
            <w:tcW w:w="1984" w:type="dxa"/>
            <w:tcBorders>
              <w:top w:val="single" w:sz="4" w:space="0" w:color="auto"/>
              <w:left w:val="single" w:sz="4" w:space="0" w:color="auto"/>
              <w:bottom w:val="single" w:sz="4" w:space="0" w:color="auto"/>
              <w:right w:val="single" w:sz="4" w:space="0" w:color="auto"/>
            </w:tcBorders>
          </w:tcPr>
          <w:p w:rsidR="001336D1" w:rsidRPr="005173C6" w:rsidRDefault="001336D1" w:rsidP="008915B8">
            <w:pPr>
              <w:spacing w:after="0"/>
              <w:rPr>
                <w:rFonts w:ascii="Arial" w:hAnsi="Arial" w:cs="Arial"/>
                <w:sz w:val="14"/>
                <w:szCs w:val="14"/>
              </w:rPr>
            </w:pPr>
            <w:r w:rsidRPr="005173C6">
              <w:rPr>
                <w:rFonts w:ascii="Arial" w:hAnsi="Arial" w:cs="Arial"/>
                <w:sz w:val="14"/>
                <w:szCs w:val="14"/>
              </w:rPr>
              <w:t>Topic summary for [112][211] NR_pos_enh2_part2</w:t>
            </w:r>
          </w:p>
        </w:tc>
        <w:tc>
          <w:tcPr>
            <w:tcW w:w="992" w:type="dxa"/>
            <w:tcBorders>
              <w:top w:val="single" w:sz="4" w:space="0" w:color="auto"/>
              <w:left w:val="single" w:sz="4" w:space="0" w:color="auto"/>
              <w:bottom w:val="single" w:sz="4" w:space="0" w:color="auto"/>
              <w:right w:val="single" w:sz="4" w:space="0" w:color="auto"/>
            </w:tcBorders>
          </w:tcPr>
          <w:p w:rsidR="001336D1" w:rsidRPr="005173C6" w:rsidRDefault="001336D1" w:rsidP="008915B8">
            <w:pPr>
              <w:spacing w:after="0"/>
              <w:rPr>
                <w:rFonts w:ascii="Arial" w:hAnsi="Arial" w:cs="Arial"/>
                <w:sz w:val="14"/>
                <w:szCs w:val="14"/>
              </w:rPr>
            </w:pPr>
            <w:r w:rsidRPr="005173C6">
              <w:rPr>
                <w:rFonts w:ascii="Arial" w:hAnsi="Arial" w:cs="Arial"/>
                <w:sz w:val="14"/>
                <w:szCs w:val="14"/>
              </w:rPr>
              <w:t>Moderator (CATT)</w:t>
            </w:r>
          </w:p>
        </w:tc>
        <w:tc>
          <w:tcPr>
            <w:tcW w:w="709" w:type="dxa"/>
            <w:tcBorders>
              <w:top w:val="nil"/>
              <w:left w:val="single" w:sz="4" w:space="0" w:color="auto"/>
              <w:bottom w:val="single" w:sz="4" w:space="0" w:color="auto"/>
              <w:right w:val="single" w:sz="4" w:space="0" w:color="auto"/>
            </w:tcBorders>
            <w:hideMark/>
          </w:tcPr>
          <w:p w:rsidR="001336D1" w:rsidRPr="005173C6" w:rsidRDefault="001336D1" w:rsidP="008915B8">
            <w:pPr>
              <w:spacing w:after="0"/>
              <w:rPr>
                <w:rFonts w:ascii="Arial" w:hAnsi="Arial" w:cs="Arial"/>
                <w:sz w:val="14"/>
                <w:szCs w:val="14"/>
              </w:rPr>
            </w:pPr>
            <w:r w:rsidRPr="005173C6">
              <w:rPr>
                <w:rFonts w:ascii="Arial" w:hAnsi="Arial" w:cs="Arial"/>
                <w:sz w:val="14"/>
                <w:szCs w:val="14"/>
              </w:rPr>
              <w:t>other</w:t>
            </w:r>
          </w:p>
        </w:tc>
        <w:tc>
          <w:tcPr>
            <w:tcW w:w="992" w:type="dxa"/>
            <w:tcBorders>
              <w:top w:val="nil"/>
              <w:left w:val="nil"/>
              <w:bottom w:val="single" w:sz="4" w:space="0" w:color="auto"/>
              <w:right w:val="single" w:sz="4" w:space="0" w:color="auto"/>
            </w:tcBorders>
            <w:hideMark/>
          </w:tcPr>
          <w:p w:rsidR="001336D1" w:rsidRPr="005173C6" w:rsidRDefault="001336D1" w:rsidP="008915B8">
            <w:pPr>
              <w:spacing w:after="0"/>
              <w:rPr>
                <w:rFonts w:ascii="Arial" w:hAnsi="Arial" w:cs="Arial"/>
                <w:sz w:val="14"/>
                <w:szCs w:val="14"/>
              </w:rPr>
            </w:pPr>
            <w:r w:rsidRPr="005173C6">
              <w:rPr>
                <w:rFonts w:ascii="Arial" w:hAnsi="Arial" w:cs="Arial"/>
                <w:sz w:val="14"/>
                <w:szCs w:val="14"/>
              </w:rPr>
              <w:t>Information</w:t>
            </w:r>
          </w:p>
        </w:tc>
        <w:tc>
          <w:tcPr>
            <w:tcW w:w="851" w:type="dxa"/>
            <w:tcBorders>
              <w:top w:val="nil"/>
              <w:left w:val="nil"/>
              <w:bottom w:val="single" w:sz="4" w:space="0" w:color="auto"/>
              <w:right w:val="single" w:sz="4" w:space="0" w:color="auto"/>
            </w:tcBorders>
            <w:hideMark/>
          </w:tcPr>
          <w:p w:rsidR="001336D1" w:rsidRPr="005173C6" w:rsidRDefault="001336D1" w:rsidP="008915B8">
            <w:pPr>
              <w:spacing w:after="0"/>
              <w:rPr>
                <w:rFonts w:ascii="Arial" w:hAnsi="Arial" w:cs="Arial"/>
                <w:sz w:val="14"/>
                <w:szCs w:val="14"/>
              </w:rPr>
            </w:pPr>
            <w:r w:rsidRPr="005173C6">
              <w:rPr>
                <w:rFonts w:ascii="Arial" w:hAnsi="Arial" w:cs="Arial"/>
                <w:sz w:val="14"/>
                <w:szCs w:val="14"/>
              </w:rPr>
              <w:t>[112][200] RRM Session</w:t>
            </w:r>
          </w:p>
        </w:tc>
        <w:tc>
          <w:tcPr>
            <w:tcW w:w="709" w:type="dxa"/>
            <w:tcBorders>
              <w:top w:val="single" w:sz="4" w:space="0" w:color="auto"/>
              <w:left w:val="single" w:sz="4" w:space="0" w:color="A6A6A6"/>
              <w:bottom w:val="single" w:sz="4" w:space="0" w:color="auto"/>
              <w:right w:val="single" w:sz="4" w:space="0" w:color="auto"/>
            </w:tcBorders>
          </w:tcPr>
          <w:p w:rsidR="001336D1" w:rsidRPr="005173C6" w:rsidRDefault="001336D1" w:rsidP="008915B8">
            <w:pPr>
              <w:spacing w:after="0"/>
              <w:rPr>
                <w:rFonts w:ascii="Arial" w:hAnsi="Arial" w:cs="Arial"/>
                <w:sz w:val="14"/>
                <w:szCs w:val="14"/>
              </w:rPr>
            </w:pPr>
            <w:r w:rsidRPr="005173C6">
              <w:rPr>
                <w:rFonts w:ascii="Arial" w:hAnsi="Arial" w:cs="Arial"/>
                <w:sz w:val="14"/>
                <w:szCs w:val="14"/>
              </w:rPr>
              <w:t>6.1.3</w:t>
            </w:r>
          </w:p>
        </w:tc>
        <w:tc>
          <w:tcPr>
            <w:tcW w:w="850" w:type="dxa"/>
            <w:tcBorders>
              <w:top w:val="nil"/>
              <w:left w:val="single" w:sz="4" w:space="0" w:color="auto"/>
              <w:bottom w:val="single" w:sz="4" w:space="0" w:color="auto"/>
              <w:right w:val="single" w:sz="4" w:space="0" w:color="auto"/>
            </w:tcBorders>
          </w:tcPr>
          <w:p w:rsidR="001336D1" w:rsidRPr="005173C6" w:rsidRDefault="001336D1" w:rsidP="008915B8">
            <w:pPr>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rsidR="001336D1" w:rsidRPr="005173C6" w:rsidRDefault="001336D1" w:rsidP="008915B8">
            <w:pPr>
              <w:spacing w:after="0"/>
              <w:rPr>
                <w:rFonts w:ascii="Arial" w:hAnsi="Arial" w:cs="Arial"/>
                <w:color w:val="000000"/>
                <w:sz w:val="14"/>
                <w:szCs w:val="14"/>
              </w:rPr>
            </w:pPr>
          </w:p>
        </w:tc>
      </w:tr>
      <w:tr w:rsidR="001336D1" w:rsidRPr="005173C6" w:rsidTr="008915B8">
        <w:trPr>
          <w:trHeight w:val="316"/>
        </w:trPr>
        <w:tc>
          <w:tcPr>
            <w:tcW w:w="987" w:type="dxa"/>
            <w:tcBorders>
              <w:top w:val="single" w:sz="4" w:space="0" w:color="auto"/>
              <w:left w:val="single" w:sz="4" w:space="0" w:color="auto"/>
              <w:bottom w:val="single" w:sz="4" w:space="0" w:color="auto"/>
              <w:right w:val="single" w:sz="4" w:space="0" w:color="auto"/>
            </w:tcBorders>
          </w:tcPr>
          <w:p w:rsidR="001336D1" w:rsidRPr="005173C6" w:rsidRDefault="001336D1" w:rsidP="008915B8">
            <w:pPr>
              <w:spacing w:after="0"/>
              <w:rPr>
                <w:rFonts w:ascii="Arial" w:hAnsi="Arial" w:cs="Arial"/>
                <w:sz w:val="14"/>
                <w:szCs w:val="14"/>
              </w:rPr>
            </w:pPr>
            <w:hyperlink r:id="rId18" w:history="1">
              <w:r w:rsidRPr="005173C6">
                <w:rPr>
                  <w:rFonts w:ascii="Arial" w:hAnsi="Arial" w:cs="Arial"/>
                  <w:color w:val="0000FF"/>
                  <w:sz w:val="14"/>
                  <w:szCs w:val="14"/>
                  <w:u w:val="single"/>
                </w:rPr>
                <w:t>R4-2411807</w:t>
              </w:r>
            </w:hyperlink>
          </w:p>
        </w:tc>
        <w:tc>
          <w:tcPr>
            <w:tcW w:w="1984" w:type="dxa"/>
            <w:tcBorders>
              <w:top w:val="single" w:sz="4" w:space="0" w:color="auto"/>
              <w:left w:val="single" w:sz="4" w:space="0" w:color="auto"/>
              <w:bottom w:val="single" w:sz="4" w:space="0" w:color="auto"/>
              <w:right w:val="single" w:sz="4" w:space="0" w:color="auto"/>
            </w:tcBorders>
          </w:tcPr>
          <w:p w:rsidR="001336D1" w:rsidRPr="005173C6" w:rsidRDefault="001336D1" w:rsidP="008915B8">
            <w:pPr>
              <w:spacing w:after="0"/>
              <w:rPr>
                <w:rFonts w:ascii="Arial" w:hAnsi="Arial" w:cs="Arial"/>
                <w:sz w:val="14"/>
                <w:szCs w:val="14"/>
              </w:rPr>
            </w:pPr>
            <w:r w:rsidRPr="005173C6">
              <w:rPr>
                <w:rFonts w:ascii="Arial" w:hAnsi="Arial" w:cs="Arial"/>
                <w:sz w:val="14"/>
                <w:szCs w:val="14"/>
              </w:rPr>
              <w:t>Topic summary for [112][212] NR_pos_enh2_part3</w:t>
            </w:r>
          </w:p>
        </w:tc>
        <w:tc>
          <w:tcPr>
            <w:tcW w:w="992" w:type="dxa"/>
            <w:tcBorders>
              <w:top w:val="single" w:sz="4" w:space="0" w:color="auto"/>
              <w:left w:val="single" w:sz="4" w:space="0" w:color="auto"/>
              <w:bottom w:val="single" w:sz="4" w:space="0" w:color="auto"/>
              <w:right w:val="single" w:sz="4" w:space="0" w:color="auto"/>
            </w:tcBorders>
          </w:tcPr>
          <w:p w:rsidR="001336D1" w:rsidRPr="005173C6" w:rsidRDefault="001336D1" w:rsidP="008915B8">
            <w:pPr>
              <w:spacing w:after="0"/>
              <w:rPr>
                <w:rFonts w:ascii="Arial" w:hAnsi="Arial" w:cs="Arial"/>
                <w:sz w:val="14"/>
                <w:szCs w:val="14"/>
              </w:rPr>
            </w:pPr>
            <w:r w:rsidRPr="005173C6">
              <w:rPr>
                <w:rFonts w:ascii="Arial" w:hAnsi="Arial" w:cs="Arial"/>
                <w:sz w:val="14"/>
                <w:szCs w:val="14"/>
              </w:rPr>
              <w:t>Moderator (Huawei)</w:t>
            </w:r>
          </w:p>
        </w:tc>
        <w:tc>
          <w:tcPr>
            <w:tcW w:w="709" w:type="dxa"/>
            <w:tcBorders>
              <w:top w:val="nil"/>
              <w:left w:val="single" w:sz="4" w:space="0" w:color="auto"/>
              <w:bottom w:val="single" w:sz="4" w:space="0" w:color="auto"/>
              <w:right w:val="single" w:sz="4" w:space="0" w:color="auto"/>
            </w:tcBorders>
          </w:tcPr>
          <w:p w:rsidR="001336D1" w:rsidRPr="005173C6" w:rsidRDefault="001336D1" w:rsidP="008915B8">
            <w:pPr>
              <w:spacing w:after="0"/>
              <w:rPr>
                <w:rFonts w:ascii="Arial" w:hAnsi="Arial" w:cs="Arial"/>
                <w:sz w:val="14"/>
                <w:szCs w:val="14"/>
              </w:rPr>
            </w:pPr>
            <w:r w:rsidRPr="005173C6">
              <w:rPr>
                <w:rFonts w:ascii="Arial" w:hAnsi="Arial" w:cs="Arial"/>
                <w:sz w:val="14"/>
                <w:szCs w:val="14"/>
              </w:rPr>
              <w:t>other</w:t>
            </w:r>
          </w:p>
        </w:tc>
        <w:tc>
          <w:tcPr>
            <w:tcW w:w="992" w:type="dxa"/>
            <w:tcBorders>
              <w:top w:val="nil"/>
              <w:left w:val="nil"/>
              <w:bottom w:val="single" w:sz="4" w:space="0" w:color="auto"/>
              <w:right w:val="single" w:sz="4" w:space="0" w:color="auto"/>
            </w:tcBorders>
          </w:tcPr>
          <w:p w:rsidR="001336D1" w:rsidRPr="005173C6" w:rsidRDefault="001336D1" w:rsidP="008915B8">
            <w:pPr>
              <w:spacing w:after="0"/>
              <w:rPr>
                <w:rFonts w:ascii="Arial" w:hAnsi="Arial" w:cs="Arial"/>
                <w:sz w:val="14"/>
                <w:szCs w:val="14"/>
              </w:rPr>
            </w:pPr>
            <w:r w:rsidRPr="005173C6">
              <w:rPr>
                <w:rFonts w:ascii="Arial" w:hAnsi="Arial" w:cs="Arial"/>
                <w:sz w:val="14"/>
                <w:szCs w:val="14"/>
              </w:rPr>
              <w:t>Information</w:t>
            </w:r>
          </w:p>
        </w:tc>
        <w:tc>
          <w:tcPr>
            <w:tcW w:w="851" w:type="dxa"/>
            <w:tcBorders>
              <w:top w:val="nil"/>
              <w:left w:val="nil"/>
              <w:bottom w:val="single" w:sz="4" w:space="0" w:color="auto"/>
              <w:right w:val="single" w:sz="4" w:space="0" w:color="auto"/>
            </w:tcBorders>
          </w:tcPr>
          <w:p w:rsidR="001336D1" w:rsidRPr="005173C6" w:rsidRDefault="001336D1" w:rsidP="008915B8">
            <w:pPr>
              <w:spacing w:after="0"/>
              <w:rPr>
                <w:rFonts w:ascii="Arial" w:hAnsi="Arial" w:cs="Arial"/>
                <w:sz w:val="14"/>
                <w:szCs w:val="14"/>
              </w:rPr>
            </w:pPr>
            <w:r w:rsidRPr="005173C6">
              <w:rPr>
                <w:rFonts w:ascii="Arial" w:hAnsi="Arial" w:cs="Arial"/>
                <w:sz w:val="14"/>
                <w:szCs w:val="14"/>
              </w:rPr>
              <w:t>[112][200] RRM Session</w:t>
            </w:r>
          </w:p>
        </w:tc>
        <w:tc>
          <w:tcPr>
            <w:tcW w:w="709" w:type="dxa"/>
            <w:tcBorders>
              <w:top w:val="single" w:sz="4" w:space="0" w:color="auto"/>
              <w:left w:val="single" w:sz="4" w:space="0" w:color="A6A6A6"/>
              <w:bottom w:val="single" w:sz="4" w:space="0" w:color="auto"/>
              <w:right w:val="single" w:sz="4" w:space="0" w:color="auto"/>
            </w:tcBorders>
          </w:tcPr>
          <w:p w:rsidR="001336D1" w:rsidRPr="005173C6" w:rsidRDefault="001336D1" w:rsidP="008915B8">
            <w:pPr>
              <w:spacing w:after="0"/>
              <w:rPr>
                <w:rFonts w:ascii="Arial" w:hAnsi="Arial" w:cs="Arial"/>
                <w:sz w:val="14"/>
                <w:szCs w:val="14"/>
              </w:rPr>
            </w:pPr>
            <w:r w:rsidRPr="005173C6">
              <w:rPr>
                <w:rFonts w:ascii="Arial" w:hAnsi="Arial" w:cs="Arial"/>
                <w:sz w:val="14"/>
                <w:szCs w:val="14"/>
              </w:rPr>
              <w:t>6.1.3</w:t>
            </w:r>
          </w:p>
        </w:tc>
        <w:tc>
          <w:tcPr>
            <w:tcW w:w="850" w:type="dxa"/>
            <w:tcBorders>
              <w:top w:val="nil"/>
              <w:left w:val="single" w:sz="4" w:space="0" w:color="auto"/>
              <w:bottom w:val="single" w:sz="4" w:space="0" w:color="auto"/>
              <w:right w:val="single" w:sz="4" w:space="0" w:color="auto"/>
            </w:tcBorders>
          </w:tcPr>
          <w:p w:rsidR="001336D1" w:rsidRPr="005173C6" w:rsidRDefault="001336D1" w:rsidP="008915B8">
            <w:pPr>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rsidR="001336D1" w:rsidRPr="005173C6" w:rsidRDefault="001336D1" w:rsidP="008915B8">
            <w:pPr>
              <w:spacing w:after="0"/>
              <w:rPr>
                <w:rFonts w:ascii="Arial" w:hAnsi="Arial" w:cs="Arial"/>
                <w:color w:val="000000"/>
                <w:sz w:val="14"/>
                <w:szCs w:val="14"/>
              </w:rPr>
            </w:pPr>
          </w:p>
        </w:tc>
      </w:tr>
      <w:tr w:rsidR="001336D1" w:rsidRPr="005173C6" w:rsidTr="008915B8">
        <w:trPr>
          <w:trHeight w:val="316"/>
        </w:trPr>
        <w:tc>
          <w:tcPr>
            <w:tcW w:w="987" w:type="dxa"/>
            <w:tcBorders>
              <w:top w:val="single" w:sz="4" w:space="0" w:color="auto"/>
              <w:left w:val="single" w:sz="4" w:space="0" w:color="auto"/>
              <w:bottom w:val="single" w:sz="4" w:space="0" w:color="auto"/>
              <w:right w:val="single" w:sz="4" w:space="0" w:color="auto"/>
            </w:tcBorders>
          </w:tcPr>
          <w:p w:rsidR="001336D1" w:rsidRPr="005173C6" w:rsidRDefault="001336D1" w:rsidP="008915B8">
            <w:pPr>
              <w:spacing w:after="0"/>
              <w:rPr>
                <w:rFonts w:ascii="Arial" w:hAnsi="Arial" w:cs="Arial"/>
                <w:sz w:val="14"/>
                <w:szCs w:val="14"/>
              </w:rPr>
            </w:pPr>
            <w:hyperlink r:id="rId19" w:history="1">
              <w:r w:rsidRPr="005173C6">
                <w:rPr>
                  <w:rFonts w:ascii="Arial" w:hAnsi="Arial" w:cs="Arial"/>
                  <w:color w:val="0000FF"/>
                  <w:sz w:val="14"/>
                  <w:szCs w:val="14"/>
                  <w:u w:val="single"/>
                </w:rPr>
                <w:t>R4-2411808</w:t>
              </w:r>
            </w:hyperlink>
          </w:p>
        </w:tc>
        <w:tc>
          <w:tcPr>
            <w:tcW w:w="1984" w:type="dxa"/>
            <w:tcBorders>
              <w:top w:val="single" w:sz="4" w:space="0" w:color="auto"/>
              <w:left w:val="single" w:sz="4" w:space="0" w:color="auto"/>
              <w:bottom w:val="single" w:sz="4" w:space="0" w:color="auto"/>
              <w:right w:val="single" w:sz="4" w:space="0" w:color="auto"/>
            </w:tcBorders>
          </w:tcPr>
          <w:p w:rsidR="001336D1" w:rsidRPr="005173C6" w:rsidRDefault="001336D1" w:rsidP="008915B8">
            <w:pPr>
              <w:spacing w:after="0"/>
              <w:rPr>
                <w:rFonts w:ascii="Arial" w:hAnsi="Arial" w:cs="Arial"/>
                <w:sz w:val="14"/>
                <w:szCs w:val="14"/>
              </w:rPr>
            </w:pPr>
            <w:r w:rsidRPr="005173C6">
              <w:rPr>
                <w:rFonts w:ascii="Arial" w:hAnsi="Arial" w:cs="Arial"/>
                <w:sz w:val="14"/>
                <w:szCs w:val="14"/>
              </w:rPr>
              <w:t>Topic summary for [112][213] NR_ENDC_RF_Ph4</w:t>
            </w:r>
          </w:p>
        </w:tc>
        <w:tc>
          <w:tcPr>
            <w:tcW w:w="992" w:type="dxa"/>
            <w:tcBorders>
              <w:top w:val="single" w:sz="4" w:space="0" w:color="auto"/>
              <w:left w:val="single" w:sz="4" w:space="0" w:color="auto"/>
              <w:bottom w:val="single" w:sz="4" w:space="0" w:color="auto"/>
              <w:right w:val="single" w:sz="4" w:space="0" w:color="auto"/>
            </w:tcBorders>
          </w:tcPr>
          <w:p w:rsidR="001336D1" w:rsidRPr="005173C6" w:rsidRDefault="001336D1" w:rsidP="008915B8">
            <w:pPr>
              <w:spacing w:after="0"/>
              <w:rPr>
                <w:rFonts w:ascii="Arial" w:hAnsi="Arial" w:cs="Arial"/>
                <w:sz w:val="14"/>
                <w:szCs w:val="14"/>
              </w:rPr>
            </w:pPr>
            <w:r w:rsidRPr="005173C6">
              <w:rPr>
                <w:rFonts w:ascii="Arial" w:hAnsi="Arial" w:cs="Arial"/>
                <w:sz w:val="14"/>
                <w:szCs w:val="14"/>
              </w:rPr>
              <w:t>Moderator (Huawei)</w:t>
            </w:r>
          </w:p>
        </w:tc>
        <w:tc>
          <w:tcPr>
            <w:tcW w:w="709" w:type="dxa"/>
            <w:tcBorders>
              <w:top w:val="nil"/>
              <w:left w:val="single" w:sz="4" w:space="0" w:color="auto"/>
              <w:bottom w:val="single" w:sz="4" w:space="0" w:color="auto"/>
              <w:right w:val="single" w:sz="4" w:space="0" w:color="auto"/>
            </w:tcBorders>
            <w:hideMark/>
          </w:tcPr>
          <w:p w:rsidR="001336D1" w:rsidRPr="005173C6" w:rsidRDefault="001336D1" w:rsidP="008915B8">
            <w:pPr>
              <w:spacing w:after="0"/>
              <w:rPr>
                <w:rFonts w:ascii="Arial" w:hAnsi="Arial" w:cs="Arial"/>
                <w:sz w:val="14"/>
                <w:szCs w:val="14"/>
              </w:rPr>
            </w:pPr>
            <w:r w:rsidRPr="005173C6">
              <w:rPr>
                <w:rFonts w:ascii="Arial" w:hAnsi="Arial" w:cs="Arial"/>
                <w:sz w:val="14"/>
                <w:szCs w:val="14"/>
              </w:rPr>
              <w:t>other</w:t>
            </w:r>
          </w:p>
        </w:tc>
        <w:tc>
          <w:tcPr>
            <w:tcW w:w="992" w:type="dxa"/>
            <w:tcBorders>
              <w:top w:val="nil"/>
              <w:left w:val="nil"/>
              <w:bottom w:val="single" w:sz="4" w:space="0" w:color="auto"/>
              <w:right w:val="single" w:sz="4" w:space="0" w:color="auto"/>
            </w:tcBorders>
            <w:hideMark/>
          </w:tcPr>
          <w:p w:rsidR="001336D1" w:rsidRPr="005173C6" w:rsidRDefault="001336D1" w:rsidP="008915B8">
            <w:pPr>
              <w:spacing w:after="0"/>
              <w:rPr>
                <w:rFonts w:ascii="Arial" w:hAnsi="Arial" w:cs="Arial"/>
                <w:sz w:val="14"/>
                <w:szCs w:val="14"/>
              </w:rPr>
            </w:pPr>
            <w:r w:rsidRPr="005173C6">
              <w:rPr>
                <w:rFonts w:ascii="Arial" w:hAnsi="Arial" w:cs="Arial"/>
                <w:sz w:val="14"/>
                <w:szCs w:val="14"/>
              </w:rPr>
              <w:t>Information</w:t>
            </w:r>
          </w:p>
        </w:tc>
        <w:tc>
          <w:tcPr>
            <w:tcW w:w="851" w:type="dxa"/>
            <w:tcBorders>
              <w:top w:val="nil"/>
              <w:left w:val="nil"/>
              <w:bottom w:val="single" w:sz="4" w:space="0" w:color="auto"/>
              <w:right w:val="single" w:sz="4" w:space="0" w:color="auto"/>
            </w:tcBorders>
            <w:hideMark/>
          </w:tcPr>
          <w:p w:rsidR="001336D1" w:rsidRPr="005173C6" w:rsidRDefault="001336D1" w:rsidP="008915B8">
            <w:pPr>
              <w:spacing w:after="0"/>
              <w:rPr>
                <w:rFonts w:ascii="Arial" w:hAnsi="Arial" w:cs="Arial"/>
                <w:sz w:val="14"/>
                <w:szCs w:val="14"/>
              </w:rPr>
            </w:pPr>
            <w:r w:rsidRPr="005173C6">
              <w:rPr>
                <w:rFonts w:ascii="Arial" w:hAnsi="Arial" w:cs="Arial"/>
                <w:sz w:val="14"/>
                <w:szCs w:val="14"/>
              </w:rPr>
              <w:t>[112][200] RRM Session</w:t>
            </w:r>
          </w:p>
        </w:tc>
        <w:tc>
          <w:tcPr>
            <w:tcW w:w="709" w:type="dxa"/>
            <w:tcBorders>
              <w:top w:val="single" w:sz="4" w:space="0" w:color="auto"/>
              <w:left w:val="single" w:sz="4" w:space="0" w:color="A6A6A6"/>
              <w:bottom w:val="single" w:sz="4" w:space="0" w:color="auto"/>
              <w:right w:val="single" w:sz="4" w:space="0" w:color="auto"/>
            </w:tcBorders>
          </w:tcPr>
          <w:p w:rsidR="001336D1" w:rsidRPr="005173C6" w:rsidRDefault="001336D1" w:rsidP="008915B8">
            <w:pPr>
              <w:spacing w:after="0"/>
              <w:rPr>
                <w:rFonts w:ascii="Arial" w:hAnsi="Arial" w:cs="Arial"/>
                <w:sz w:val="14"/>
                <w:szCs w:val="14"/>
              </w:rPr>
            </w:pPr>
            <w:r w:rsidRPr="005173C6">
              <w:rPr>
                <w:rFonts w:ascii="Arial" w:hAnsi="Arial" w:cs="Arial"/>
                <w:sz w:val="14"/>
                <w:szCs w:val="14"/>
              </w:rPr>
              <w:t>8.1.3</w:t>
            </w:r>
          </w:p>
        </w:tc>
        <w:tc>
          <w:tcPr>
            <w:tcW w:w="850" w:type="dxa"/>
            <w:tcBorders>
              <w:top w:val="nil"/>
              <w:left w:val="single" w:sz="4" w:space="0" w:color="auto"/>
              <w:bottom w:val="single" w:sz="4" w:space="0" w:color="auto"/>
              <w:right w:val="single" w:sz="4" w:space="0" w:color="auto"/>
            </w:tcBorders>
          </w:tcPr>
          <w:p w:rsidR="001336D1" w:rsidRPr="005173C6" w:rsidRDefault="001336D1" w:rsidP="008915B8">
            <w:pPr>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rsidR="001336D1" w:rsidRPr="005173C6" w:rsidRDefault="001336D1" w:rsidP="008915B8">
            <w:pPr>
              <w:spacing w:after="0"/>
              <w:rPr>
                <w:rFonts w:ascii="Arial" w:hAnsi="Arial" w:cs="Arial"/>
                <w:color w:val="000000"/>
                <w:sz w:val="14"/>
                <w:szCs w:val="14"/>
              </w:rPr>
            </w:pPr>
          </w:p>
        </w:tc>
      </w:tr>
      <w:tr w:rsidR="001336D1" w:rsidRPr="005173C6" w:rsidTr="008915B8">
        <w:trPr>
          <w:trHeight w:val="316"/>
        </w:trPr>
        <w:tc>
          <w:tcPr>
            <w:tcW w:w="987" w:type="dxa"/>
            <w:tcBorders>
              <w:top w:val="single" w:sz="4" w:space="0" w:color="auto"/>
              <w:left w:val="single" w:sz="4" w:space="0" w:color="auto"/>
              <w:bottom w:val="single" w:sz="4" w:space="0" w:color="auto"/>
              <w:right w:val="single" w:sz="4" w:space="0" w:color="auto"/>
            </w:tcBorders>
          </w:tcPr>
          <w:p w:rsidR="001336D1" w:rsidRPr="005173C6" w:rsidRDefault="001336D1" w:rsidP="008915B8">
            <w:pPr>
              <w:spacing w:after="0"/>
              <w:rPr>
                <w:rFonts w:ascii="Arial" w:hAnsi="Arial" w:cs="Arial"/>
                <w:sz w:val="14"/>
                <w:szCs w:val="14"/>
              </w:rPr>
            </w:pPr>
            <w:hyperlink r:id="rId20" w:history="1">
              <w:r w:rsidRPr="005173C6">
                <w:rPr>
                  <w:rFonts w:ascii="Arial" w:hAnsi="Arial" w:cs="Arial"/>
                  <w:color w:val="0000FF"/>
                  <w:sz w:val="14"/>
                  <w:szCs w:val="14"/>
                  <w:u w:val="single"/>
                </w:rPr>
                <w:t>R4-2411809</w:t>
              </w:r>
            </w:hyperlink>
          </w:p>
        </w:tc>
        <w:tc>
          <w:tcPr>
            <w:tcW w:w="1984" w:type="dxa"/>
            <w:tcBorders>
              <w:top w:val="single" w:sz="4" w:space="0" w:color="auto"/>
              <w:left w:val="single" w:sz="4" w:space="0" w:color="auto"/>
              <w:bottom w:val="single" w:sz="4" w:space="0" w:color="auto"/>
              <w:right w:val="single" w:sz="4" w:space="0" w:color="auto"/>
            </w:tcBorders>
          </w:tcPr>
          <w:p w:rsidR="001336D1" w:rsidRPr="005173C6" w:rsidRDefault="001336D1" w:rsidP="008915B8">
            <w:pPr>
              <w:spacing w:after="0"/>
              <w:rPr>
                <w:rFonts w:ascii="Arial" w:hAnsi="Arial" w:cs="Arial"/>
                <w:sz w:val="14"/>
                <w:szCs w:val="14"/>
              </w:rPr>
            </w:pPr>
            <w:r w:rsidRPr="005173C6">
              <w:rPr>
                <w:rFonts w:ascii="Arial" w:hAnsi="Arial" w:cs="Arial"/>
                <w:sz w:val="14"/>
                <w:szCs w:val="14"/>
              </w:rPr>
              <w:t>Topic summary for [112][214] NR_FR1_lessthan_5MHz_BW_Ph2</w:t>
            </w:r>
          </w:p>
        </w:tc>
        <w:tc>
          <w:tcPr>
            <w:tcW w:w="992" w:type="dxa"/>
            <w:tcBorders>
              <w:top w:val="single" w:sz="4" w:space="0" w:color="auto"/>
              <w:left w:val="single" w:sz="4" w:space="0" w:color="auto"/>
              <w:bottom w:val="single" w:sz="4" w:space="0" w:color="auto"/>
              <w:right w:val="single" w:sz="4" w:space="0" w:color="auto"/>
            </w:tcBorders>
          </w:tcPr>
          <w:p w:rsidR="001336D1" w:rsidRPr="005173C6" w:rsidRDefault="001336D1" w:rsidP="008915B8">
            <w:pPr>
              <w:spacing w:after="0"/>
              <w:rPr>
                <w:rFonts w:ascii="Arial" w:hAnsi="Arial" w:cs="Arial"/>
                <w:sz w:val="14"/>
                <w:szCs w:val="14"/>
              </w:rPr>
            </w:pPr>
            <w:r w:rsidRPr="005173C6">
              <w:rPr>
                <w:rFonts w:ascii="Arial" w:hAnsi="Arial" w:cs="Arial"/>
                <w:sz w:val="14"/>
                <w:szCs w:val="14"/>
              </w:rPr>
              <w:t>Moderator (Intel)</w:t>
            </w:r>
          </w:p>
        </w:tc>
        <w:tc>
          <w:tcPr>
            <w:tcW w:w="709" w:type="dxa"/>
            <w:tcBorders>
              <w:top w:val="nil"/>
              <w:left w:val="single" w:sz="4" w:space="0" w:color="auto"/>
              <w:bottom w:val="single" w:sz="4" w:space="0" w:color="auto"/>
              <w:right w:val="single" w:sz="4" w:space="0" w:color="auto"/>
            </w:tcBorders>
            <w:hideMark/>
          </w:tcPr>
          <w:p w:rsidR="001336D1" w:rsidRPr="005173C6" w:rsidRDefault="001336D1" w:rsidP="008915B8">
            <w:pPr>
              <w:spacing w:after="0"/>
              <w:rPr>
                <w:rFonts w:ascii="Arial" w:hAnsi="Arial" w:cs="Arial"/>
                <w:sz w:val="14"/>
                <w:szCs w:val="14"/>
              </w:rPr>
            </w:pPr>
            <w:r w:rsidRPr="005173C6">
              <w:rPr>
                <w:rFonts w:ascii="Arial" w:hAnsi="Arial" w:cs="Arial"/>
                <w:sz w:val="14"/>
                <w:szCs w:val="14"/>
              </w:rPr>
              <w:t>other</w:t>
            </w:r>
          </w:p>
        </w:tc>
        <w:tc>
          <w:tcPr>
            <w:tcW w:w="992" w:type="dxa"/>
            <w:tcBorders>
              <w:top w:val="nil"/>
              <w:left w:val="nil"/>
              <w:bottom w:val="single" w:sz="4" w:space="0" w:color="auto"/>
              <w:right w:val="single" w:sz="4" w:space="0" w:color="auto"/>
            </w:tcBorders>
            <w:hideMark/>
          </w:tcPr>
          <w:p w:rsidR="001336D1" w:rsidRPr="005173C6" w:rsidRDefault="001336D1" w:rsidP="008915B8">
            <w:pPr>
              <w:spacing w:after="0"/>
              <w:rPr>
                <w:rFonts w:ascii="Arial" w:hAnsi="Arial" w:cs="Arial"/>
                <w:sz w:val="14"/>
                <w:szCs w:val="14"/>
              </w:rPr>
            </w:pPr>
            <w:r w:rsidRPr="005173C6">
              <w:rPr>
                <w:rFonts w:ascii="Arial" w:hAnsi="Arial" w:cs="Arial"/>
                <w:sz w:val="14"/>
                <w:szCs w:val="14"/>
              </w:rPr>
              <w:t>Information</w:t>
            </w:r>
          </w:p>
        </w:tc>
        <w:tc>
          <w:tcPr>
            <w:tcW w:w="851" w:type="dxa"/>
            <w:tcBorders>
              <w:top w:val="nil"/>
              <w:left w:val="nil"/>
              <w:bottom w:val="single" w:sz="4" w:space="0" w:color="auto"/>
              <w:right w:val="single" w:sz="4" w:space="0" w:color="auto"/>
            </w:tcBorders>
            <w:hideMark/>
          </w:tcPr>
          <w:p w:rsidR="001336D1" w:rsidRPr="005173C6" w:rsidRDefault="001336D1" w:rsidP="008915B8">
            <w:pPr>
              <w:spacing w:after="0"/>
              <w:rPr>
                <w:rFonts w:ascii="Arial" w:hAnsi="Arial" w:cs="Arial"/>
                <w:sz w:val="14"/>
                <w:szCs w:val="14"/>
              </w:rPr>
            </w:pPr>
            <w:r w:rsidRPr="005173C6">
              <w:rPr>
                <w:rFonts w:ascii="Arial" w:hAnsi="Arial" w:cs="Arial"/>
                <w:sz w:val="14"/>
                <w:szCs w:val="14"/>
              </w:rPr>
              <w:t>[112][200] RRM Session</w:t>
            </w:r>
          </w:p>
        </w:tc>
        <w:tc>
          <w:tcPr>
            <w:tcW w:w="709" w:type="dxa"/>
            <w:tcBorders>
              <w:top w:val="single" w:sz="4" w:space="0" w:color="auto"/>
              <w:left w:val="single" w:sz="4" w:space="0" w:color="A6A6A6"/>
              <w:bottom w:val="single" w:sz="4" w:space="0" w:color="auto"/>
              <w:right w:val="single" w:sz="4" w:space="0" w:color="auto"/>
            </w:tcBorders>
          </w:tcPr>
          <w:p w:rsidR="001336D1" w:rsidRPr="005173C6" w:rsidRDefault="001336D1" w:rsidP="008915B8">
            <w:pPr>
              <w:spacing w:after="0"/>
              <w:rPr>
                <w:rFonts w:ascii="Arial" w:hAnsi="Arial" w:cs="Arial"/>
                <w:sz w:val="14"/>
                <w:szCs w:val="14"/>
              </w:rPr>
            </w:pPr>
            <w:r w:rsidRPr="005173C6">
              <w:rPr>
                <w:rFonts w:ascii="Arial" w:hAnsi="Arial" w:cs="Arial"/>
                <w:sz w:val="14"/>
                <w:szCs w:val="14"/>
              </w:rPr>
              <w:t>8.4.4</w:t>
            </w:r>
          </w:p>
        </w:tc>
        <w:tc>
          <w:tcPr>
            <w:tcW w:w="850" w:type="dxa"/>
            <w:tcBorders>
              <w:top w:val="nil"/>
              <w:left w:val="single" w:sz="4" w:space="0" w:color="auto"/>
              <w:bottom w:val="single" w:sz="4" w:space="0" w:color="auto"/>
              <w:right w:val="single" w:sz="4" w:space="0" w:color="auto"/>
            </w:tcBorders>
          </w:tcPr>
          <w:p w:rsidR="001336D1" w:rsidRPr="005173C6" w:rsidRDefault="001336D1" w:rsidP="008915B8">
            <w:pPr>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rsidR="001336D1" w:rsidRPr="005173C6" w:rsidRDefault="001336D1" w:rsidP="008915B8">
            <w:pPr>
              <w:spacing w:after="0"/>
              <w:rPr>
                <w:rFonts w:ascii="Arial" w:hAnsi="Arial" w:cs="Arial"/>
                <w:color w:val="000000"/>
                <w:sz w:val="14"/>
                <w:szCs w:val="14"/>
              </w:rPr>
            </w:pPr>
          </w:p>
        </w:tc>
      </w:tr>
      <w:tr w:rsidR="001336D1" w:rsidRPr="005173C6" w:rsidTr="008915B8">
        <w:trPr>
          <w:trHeight w:val="316"/>
        </w:trPr>
        <w:tc>
          <w:tcPr>
            <w:tcW w:w="987" w:type="dxa"/>
            <w:tcBorders>
              <w:top w:val="single" w:sz="4" w:space="0" w:color="auto"/>
              <w:left w:val="single" w:sz="4" w:space="0" w:color="auto"/>
              <w:bottom w:val="single" w:sz="4" w:space="0" w:color="auto"/>
              <w:right w:val="single" w:sz="4" w:space="0" w:color="auto"/>
            </w:tcBorders>
          </w:tcPr>
          <w:p w:rsidR="001336D1" w:rsidRPr="005173C6" w:rsidRDefault="001336D1" w:rsidP="008915B8">
            <w:pPr>
              <w:spacing w:after="0"/>
              <w:rPr>
                <w:rFonts w:ascii="Arial" w:hAnsi="Arial" w:cs="Arial"/>
                <w:sz w:val="14"/>
                <w:szCs w:val="14"/>
              </w:rPr>
            </w:pPr>
            <w:hyperlink r:id="rId21" w:history="1">
              <w:r w:rsidRPr="005173C6">
                <w:rPr>
                  <w:rFonts w:ascii="Arial" w:hAnsi="Arial" w:cs="Arial"/>
                  <w:color w:val="0000FF"/>
                  <w:sz w:val="14"/>
                  <w:szCs w:val="14"/>
                  <w:u w:val="single"/>
                </w:rPr>
                <w:t>R4-2411810</w:t>
              </w:r>
            </w:hyperlink>
          </w:p>
        </w:tc>
        <w:tc>
          <w:tcPr>
            <w:tcW w:w="1984" w:type="dxa"/>
            <w:tcBorders>
              <w:top w:val="single" w:sz="4" w:space="0" w:color="auto"/>
              <w:left w:val="single" w:sz="4" w:space="0" w:color="auto"/>
              <w:bottom w:val="single" w:sz="4" w:space="0" w:color="auto"/>
              <w:right w:val="single" w:sz="4" w:space="0" w:color="auto"/>
            </w:tcBorders>
          </w:tcPr>
          <w:p w:rsidR="001336D1" w:rsidRPr="005173C6" w:rsidRDefault="001336D1" w:rsidP="008915B8">
            <w:pPr>
              <w:spacing w:after="0"/>
              <w:rPr>
                <w:rFonts w:ascii="Arial" w:hAnsi="Arial" w:cs="Arial"/>
                <w:sz w:val="14"/>
                <w:szCs w:val="14"/>
              </w:rPr>
            </w:pPr>
            <w:r w:rsidRPr="005173C6">
              <w:rPr>
                <w:rFonts w:ascii="Arial" w:hAnsi="Arial" w:cs="Arial"/>
                <w:sz w:val="14"/>
                <w:szCs w:val="14"/>
              </w:rPr>
              <w:t>Topic summary for [112][215] NonCol_intraB_ENDC_NR_CA_Ph2</w:t>
            </w:r>
          </w:p>
        </w:tc>
        <w:tc>
          <w:tcPr>
            <w:tcW w:w="992" w:type="dxa"/>
            <w:tcBorders>
              <w:top w:val="single" w:sz="4" w:space="0" w:color="auto"/>
              <w:left w:val="single" w:sz="4" w:space="0" w:color="auto"/>
              <w:bottom w:val="single" w:sz="4" w:space="0" w:color="auto"/>
              <w:right w:val="single" w:sz="4" w:space="0" w:color="auto"/>
            </w:tcBorders>
          </w:tcPr>
          <w:p w:rsidR="001336D1" w:rsidRPr="005173C6" w:rsidRDefault="001336D1" w:rsidP="008915B8">
            <w:pPr>
              <w:spacing w:after="0"/>
              <w:rPr>
                <w:rFonts w:ascii="Arial" w:hAnsi="Arial" w:cs="Arial"/>
                <w:sz w:val="14"/>
                <w:szCs w:val="14"/>
              </w:rPr>
            </w:pPr>
            <w:r w:rsidRPr="005173C6">
              <w:rPr>
                <w:rFonts w:ascii="Arial" w:hAnsi="Arial" w:cs="Arial"/>
                <w:sz w:val="14"/>
                <w:szCs w:val="14"/>
              </w:rPr>
              <w:t>Moderator (Huawei)</w:t>
            </w:r>
          </w:p>
        </w:tc>
        <w:tc>
          <w:tcPr>
            <w:tcW w:w="709" w:type="dxa"/>
            <w:tcBorders>
              <w:top w:val="nil"/>
              <w:left w:val="single" w:sz="4" w:space="0" w:color="auto"/>
              <w:bottom w:val="single" w:sz="4" w:space="0" w:color="auto"/>
              <w:right w:val="single" w:sz="4" w:space="0" w:color="auto"/>
            </w:tcBorders>
            <w:hideMark/>
          </w:tcPr>
          <w:p w:rsidR="001336D1" w:rsidRPr="005173C6" w:rsidRDefault="001336D1" w:rsidP="008915B8">
            <w:pPr>
              <w:spacing w:after="0"/>
              <w:rPr>
                <w:rFonts w:ascii="Arial" w:hAnsi="Arial" w:cs="Arial"/>
                <w:sz w:val="14"/>
                <w:szCs w:val="14"/>
              </w:rPr>
            </w:pPr>
            <w:r w:rsidRPr="005173C6">
              <w:rPr>
                <w:rFonts w:ascii="Arial" w:hAnsi="Arial" w:cs="Arial"/>
                <w:sz w:val="14"/>
                <w:szCs w:val="14"/>
              </w:rPr>
              <w:t>other</w:t>
            </w:r>
          </w:p>
        </w:tc>
        <w:tc>
          <w:tcPr>
            <w:tcW w:w="992" w:type="dxa"/>
            <w:tcBorders>
              <w:top w:val="nil"/>
              <w:left w:val="nil"/>
              <w:bottom w:val="single" w:sz="4" w:space="0" w:color="auto"/>
              <w:right w:val="single" w:sz="4" w:space="0" w:color="auto"/>
            </w:tcBorders>
            <w:hideMark/>
          </w:tcPr>
          <w:p w:rsidR="001336D1" w:rsidRPr="005173C6" w:rsidRDefault="001336D1" w:rsidP="008915B8">
            <w:pPr>
              <w:spacing w:after="0"/>
              <w:rPr>
                <w:rFonts w:ascii="Arial" w:hAnsi="Arial" w:cs="Arial"/>
                <w:sz w:val="14"/>
                <w:szCs w:val="14"/>
              </w:rPr>
            </w:pPr>
            <w:r w:rsidRPr="005173C6">
              <w:rPr>
                <w:rFonts w:ascii="Arial" w:hAnsi="Arial" w:cs="Arial"/>
                <w:sz w:val="14"/>
                <w:szCs w:val="14"/>
              </w:rPr>
              <w:t>Information</w:t>
            </w:r>
          </w:p>
        </w:tc>
        <w:tc>
          <w:tcPr>
            <w:tcW w:w="851" w:type="dxa"/>
            <w:tcBorders>
              <w:top w:val="nil"/>
              <w:left w:val="nil"/>
              <w:bottom w:val="single" w:sz="4" w:space="0" w:color="auto"/>
              <w:right w:val="single" w:sz="4" w:space="0" w:color="auto"/>
            </w:tcBorders>
            <w:hideMark/>
          </w:tcPr>
          <w:p w:rsidR="001336D1" w:rsidRPr="005173C6" w:rsidRDefault="001336D1" w:rsidP="008915B8">
            <w:pPr>
              <w:spacing w:after="0"/>
              <w:rPr>
                <w:rFonts w:ascii="Arial" w:hAnsi="Arial" w:cs="Arial"/>
                <w:sz w:val="14"/>
                <w:szCs w:val="14"/>
              </w:rPr>
            </w:pPr>
            <w:r w:rsidRPr="005173C6">
              <w:rPr>
                <w:rFonts w:ascii="Arial" w:hAnsi="Arial" w:cs="Arial"/>
                <w:sz w:val="14"/>
                <w:szCs w:val="14"/>
              </w:rPr>
              <w:t>[112][200] RRM Session</w:t>
            </w:r>
          </w:p>
        </w:tc>
        <w:tc>
          <w:tcPr>
            <w:tcW w:w="709" w:type="dxa"/>
            <w:tcBorders>
              <w:top w:val="single" w:sz="4" w:space="0" w:color="auto"/>
              <w:left w:val="single" w:sz="4" w:space="0" w:color="A6A6A6"/>
              <w:bottom w:val="single" w:sz="4" w:space="0" w:color="auto"/>
              <w:right w:val="single" w:sz="4" w:space="0" w:color="auto"/>
            </w:tcBorders>
          </w:tcPr>
          <w:p w:rsidR="001336D1" w:rsidRPr="005173C6" w:rsidRDefault="001336D1" w:rsidP="008915B8">
            <w:pPr>
              <w:spacing w:after="0"/>
              <w:rPr>
                <w:rFonts w:ascii="Arial" w:hAnsi="Arial" w:cs="Arial"/>
                <w:sz w:val="14"/>
                <w:szCs w:val="14"/>
              </w:rPr>
            </w:pPr>
            <w:r w:rsidRPr="005173C6">
              <w:rPr>
                <w:rFonts w:ascii="Arial" w:hAnsi="Arial" w:cs="Arial"/>
                <w:sz w:val="14"/>
                <w:szCs w:val="14"/>
              </w:rPr>
              <w:t>8.5.4</w:t>
            </w:r>
          </w:p>
        </w:tc>
        <w:tc>
          <w:tcPr>
            <w:tcW w:w="850" w:type="dxa"/>
            <w:tcBorders>
              <w:top w:val="nil"/>
              <w:left w:val="single" w:sz="4" w:space="0" w:color="auto"/>
              <w:bottom w:val="single" w:sz="4" w:space="0" w:color="auto"/>
              <w:right w:val="single" w:sz="4" w:space="0" w:color="auto"/>
            </w:tcBorders>
          </w:tcPr>
          <w:p w:rsidR="001336D1" w:rsidRPr="005173C6" w:rsidRDefault="001336D1" w:rsidP="008915B8">
            <w:pPr>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rsidR="001336D1" w:rsidRPr="005173C6" w:rsidRDefault="001336D1" w:rsidP="008915B8">
            <w:pPr>
              <w:spacing w:after="0"/>
              <w:rPr>
                <w:rFonts w:ascii="Arial" w:hAnsi="Arial" w:cs="Arial"/>
                <w:color w:val="000000"/>
                <w:sz w:val="14"/>
                <w:szCs w:val="14"/>
              </w:rPr>
            </w:pPr>
          </w:p>
        </w:tc>
      </w:tr>
      <w:tr w:rsidR="001336D1" w:rsidRPr="005173C6" w:rsidTr="008915B8">
        <w:trPr>
          <w:trHeight w:val="316"/>
        </w:trPr>
        <w:tc>
          <w:tcPr>
            <w:tcW w:w="987" w:type="dxa"/>
            <w:tcBorders>
              <w:top w:val="single" w:sz="4" w:space="0" w:color="auto"/>
              <w:left w:val="single" w:sz="4" w:space="0" w:color="auto"/>
              <w:bottom w:val="single" w:sz="4" w:space="0" w:color="auto"/>
              <w:right w:val="single" w:sz="4" w:space="0" w:color="auto"/>
            </w:tcBorders>
          </w:tcPr>
          <w:p w:rsidR="001336D1" w:rsidRPr="005173C6" w:rsidRDefault="001336D1" w:rsidP="008915B8">
            <w:pPr>
              <w:spacing w:after="0"/>
              <w:rPr>
                <w:rFonts w:ascii="Arial" w:hAnsi="Arial" w:cs="Arial"/>
                <w:sz w:val="14"/>
                <w:szCs w:val="14"/>
              </w:rPr>
            </w:pPr>
            <w:hyperlink r:id="rId22" w:history="1">
              <w:r w:rsidRPr="005173C6">
                <w:rPr>
                  <w:rFonts w:ascii="Arial" w:hAnsi="Arial" w:cs="Arial"/>
                  <w:color w:val="0000FF"/>
                  <w:sz w:val="14"/>
                  <w:szCs w:val="14"/>
                  <w:u w:val="single"/>
                </w:rPr>
                <w:t>R4-2411811</w:t>
              </w:r>
            </w:hyperlink>
          </w:p>
        </w:tc>
        <w:tc>
          <w:tcPr>
            <w:tcW w:w="1984" w:type="dxa"/>
            <w:tcBorders>
              <w:top w:val="single" w:sz="4" w:space="0" w:color="auto"/>
              <w:left w:val="single" w:sz="4" w:space="0" w:color="auto"/>
              <w:bottom w:val="single" w:sz="4" w:space="0" w:color="auto"/>
              <w:right w:val="single" w:sz="4" w:space="0" w:color="auto"/>
            </w:tcBorders>
          </w:tcPr>
          <w:p w:rsidR="001336D1" w:rsidRPr="005173C6" w:rsidRDefault="001336D1" w:rsidP="008915B8">
            <w:pPr>
              <w:spacing w:after="0"/>
              <w:rPr>
                <w:rFonts w:ascii="Arial" w:hAnsi="Arial" w:cs="Arial"/>
                <w:sz w:val="14"/>
                <w:szCs w:val="14"/>
              </w:rPr>
            </w:pPr>
            <w:r w:rsidRPr="005173C6">
              <w:rPr>
                <w:rFonts w:ascii="Arial" w:hAnsi="Arial" w:cs="Arial"/>
                <w:sz w:val="14"/>
                <w:szCs w:val="14"/>
              </w:rPr>
              <w:t>Topic summary for [112][216] NR_IoT_NTN_req_test_enh</w:t>
            </w:r>
          </w:p>
        </w:tc>
        <w:tc>
          <w:tcPr>
            <w:tcW w:w="992" w:type="dxa"/>
            <w:tcBorders>
              <w:top w:val="single" w:sz="4" w:space="0" w:color="auto"/>
              <w:left w:val="single" w:sz="4" w:space="0" w:color="auto"/>
              <w:bottom w:val="single" w:sz="4" w:space="0" w:color="auto"/>
              <w:right w:val="single" w:sz="4" w:space="0" w:color="auto"/>
            </w:tcBorders>
          </w:tcPr>
          <w:p w:rsidR="001336D1" w:rsidRPr="005173C6" w:rsidRDefault="001336D1" w:rsidP="008915B8">
            <w:pPr>
              <w:spacing w:after="0"/>
              <w:rPr>
                <w:rFonts w:ascii="Arial" w:hAnsi="Arial" w:cs="Arial"/>
                <w:sz w:val="14"/>
                <w:szCs w:val="14"/>
              </w:rPr>
            </w:pPr>
            <w:r w:rsidRPr="005173C6">
              <w:rPr>
                <w:rFonts w:ascii="Arial" w:hAnsi="Arial" w:cs="Arial"/>
                <w:sz w:val="14"/>
                <w:szCs w:val="14"/>
              </w:rPr>
              <w:t>Moderator (Xiaomi)</w:t>
            </w:r>
          </w:p>
        </w:tc>
        <w:tc>
          <w:tcPr>
            <w:tcW w:w="709" w:type="dxa"/>
            <w:tcBorders>
              <w:top w:val="nil"/>
              <w:left w:val="single" w:sz="4" w:space="0" w:color="auto"/>
              <w:bottom w:val="single" w:sz="4" w:space="0" w:color="auto"/>
              <w:right w:val="single" w:sz="4" w:space="0" w:color="auto"/>
            </w:tcBorders>
            <w:hideMark/>
          </w:tcPr>
          <w:p w:rsidR="001336D1" w:rsidRPr="005173C6" w:rsidRDefault="001336D1" w:rsidP="008915B8">
            <w:pPr>
              <w:spacing w:after="0"/>
              <w:rPr>
                <w:rFonts w:ascii="Arial" w:hAnsi="Arial" w:cs="Arial"/>
                <w:sz w:val="14"/>
                <w:szCs w:val="14"/>
              </w:rPr>
            </w:pPr>
            <w:r w:rsidRPr="005173C6">
              <w:rPr>
                <w:rFonts w:ascii="Arial" w:hAnsi="Arial" w:cs="Arial"/>
                <w:sz w:val="14"/>
                <w:szCs w:val="14"/>
              </w:rPr>
              <w:t>other</w:t>
            </w:r>
          </w:p>
        </w:tc>
        <w:tc>
          <w:tcPr>
            <w:tcW w:w="992" w:type="dxa"/>
            <w:tcBorders>
              <w:top w:val="nil"/>
              <w:left w:val="nil"/>
              <w:bottom w:val="single" w:sz="4" w:space="0" w:color="auto"/>
              <w:right w:val="single" w:sz="4" w:space="0" w:color="auto"/>
            </w:tcBorders>
            <w:hideMark/>
          </w:tcPr>
          <w:p w:rsidR="001336D1" w:rsidRPr="005173C6" w:rsidRDefault="001336D1" w:rsidP="008915B8">
            <w:pPr>
              <w:spacing w:after="0"/>
              <w:rPr>
                <w:rFonts w:ascii="Arial" w:hAnsi="Arial" w:cs="Arial"/>
                <w:sz w:val="14"/>
                <w:szCs w:val="14"/>
              </w:rPr>
            </w:pPr>
            <w:r w:rsidRPr="005173C6">
              <w:rPr>
                <w:rFonts w:ascii="Arial" w:hAnsi="Arial" w:cs="Arial"/>
                <w:sz w:val="14"/>
                <w:szCs w:val="14"/>
              </w:rPr>
              <w:t>Information</w:t>
            </w:r>
          </w:p>
        </w:tc>
        <w:tc>
          <w:tcPr>
            <w:tcW w:w="851" w:type="dxa"/>
            <w:tcBorders>
              <w:top w:val="nil"/>
              <w:left w:val="nil"/>
              <w:bottom w:val="single" w:sz="4" w:space="0" w:color="auto"/>
              <w:right w:val="single" w:sz="4" w:space="0" w:color="auto"/>
            </w:tcBorders>
            <w:hideMark/>
          </w:tcPr>
          <w:p w:rsidR="001336D1" w:rsidRPr="005173C6" w:rsidRDefault="001336D1" w:rsidP="008915B8">
            <w:pPr>
              <w:spacing w:after="0"/>
              <w:rPr>
                <w:rFonts w:ascii="Arial" w:hAnsi="Arial" w:cs="Arial"/>
                <w:sz w:val="14"/>
                <w:szCs w:val="14"/>
              </w:rPr>
            </w:pPr>
            <w:r w:rsidRPr="005173C6">
              <w:rPr>
                <w:rFonts w:ascii="Arial" w:hAnsi="Arial" w:cs="Arial"/>
                <w:sz w:val="14"/>
                <w:szCs w:val="14"/>
              </w:rPr>
              <w:t>[112][200] RRM Session</w:t>
            </w:r>
          </w:p>
        </w:tc>
        <w:tc>
          <w:tcPr>
            <w:tcW w:w="709" w:type="dxa"/>
            <w:tcBorders>
              <w:top w:val="single" w:sz="4" w:space="0" w:color="auto"/>
              <w:left w:val="single" w:sz="4" w:space="0" w:color="A6A6A6"/>
              <w:bottom w:val="single" w:sz="4" w:space="0" w:color="auto"/>
              <w:right w:val="single" w:sz="4" w:space="0" w:color="auto"/>
            </w:tcBorders>
          </w:tcPr>
          <w:p w:rsidR="001336D1" w:rsidRPr="005173C6" w:rsidRDefault="001336D1" w:rsidP="008915B8">
            <w:pPr>
              <w:spacing w:after="0"/>
              <w:rPr>
                <w:rFonts w:ascii="Arial" w:hAnsi="Arial" w:cs="Arial"/>
                <w:sz w:val="14"/>
                <w:szCs w:val="14"/>
              </w:rPr>
            </w:pPr>
            <w:r w:rsidRPr="005173C6">
              <w:rPr>
                <w:rFonts w:ascii="Arial" w:hAnsi="Arial" w:cs="Arial"/>
                <w:sz w:val="14"/>
                <w:szCs w:val="14"/>
              </w:rPr>
              <w:t>8.8.5</w:t>
            </w:r>
          </w:p>
        </w:tc>
        <w:tc>
          <w:tcPr>
            <w:tcW w:w="850" w:type="dxa"/>
            <w:tcBorders>
              <w:top w:val="nil"/>
              <w:left w:val="single" w:sz="4" w:space="0" w:color="auto"/>
              <w:bottom w:val="single" w:sz="4" w:space="0" w:color="auto"/>
              <w:right w:val="single" w:sz="4" w:space="0" w:color="auto"/>
            </w:tcBorders>
          </w:tcPr>
          <w:p w:rsidR="001336D1" w:rsidRPr="005173C6" w:rsidRDefault="001336D1" w:rsidP="008915B8">
            <w:pPr>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rsidR="001336D1" w:rsidRPr="005173C6" w:rsidRDefault="001336D1" w:rsidP="008915B8">
            <w:pPr>
              <w:spacing w:after="0"/>
              <w:rPr>
                <w:rFonts w:ascii="Arial" w:hAnsi="Arial" w:cs="Arial"/>
                <w:color w:val="000000"/>
                <w:sz w:val="14"/>
                <w:szCs w:val="14"/>
              </w:rPr>
            </w:pPr>
          </w:p>
        </w:tc>
      </w:tr>
      <w:tr w:rsidR="001336D1" w:rsidRPr="005173C6" w:rsidTr="008915B8">
        <w:trPr>
          <w:trHeight w:val="316"/>
        </w:trPr>
        <w:tc>
          <w:tcPr>
            <w:tcW w:w="987" w:type="dxa"/>
            <w:tcBorders>
              <w:top w:val="single" w:sz="4" w:space="0" w:color="auto"/>
              <w:left w:val="single" w:sz="4" w:space="0" w:color="auto"/>
              <w:bottom w:val="single" w:sz="4" w:space="0" w:color="auto"/>
              <w:right w:val="single" w:sz="4" w:space="0" w:color="auto"/>
            </w:tcBorders>
          </w:tcPr>
          <w:p w:rsidR="001336D1" w:rsidRPr="005173C6" w:rsidRDefault="001336D1" w:rsidP="008915B8">
            <w:pPr>
              <w:spacing w:after="0"/>
              <w:rPr>
                <w:rFonts w:ascii="Arial" w:hAnsi="Arial" w:cs="Arial"/>
                <w:sz w:val="14"/>
                <w:szCs w:val="14"/>
              </w:rPr>
            </w:pPr>
            <w:hyperlink r:id="rId23" w:history="1">
              <w:r w:rsidRPr="005173C6">
                <w:rPr>
                  <w:rFonts w:ascii="Arial" w:hAnsi="Arial" w:cs="Arial"/>
                  <w:color w:val="0000FF"/>
                  <w:sz w:val="14"/>
                  <w:szCs w:val="14"/>
                  <w:u w:val="single"/>
                </w:rPr>
                <w:t>R4-2411812</w:t>
              </w:r>
            </w:hyperlink>
          </w:p>
        </w:tc>
        <w:tc>
          <w:tcPr>
            <w:tcW w:w="1984" w:type="dxa"/>
            <w:tcBorders>
              <w:top w:val="single" w:sz="4" w:space="0" w:color="auto"/>
              <w:left w:val="single" w:sz="4" w:space="0" w:color="auto"/>
              <w:bottom w:val="single" w:sz="4" w:space="0" w:color="auto"/>
              <w:right w:val="single" w:sz="4" w:space="0" w:color="auto"/>
            </w:tcBorders>
          </w:tcPr>
          <w:p w:rsidR="001336D1" w:rsidRPr="005173C6" w:rsidRDefault="001336D1" w:rsidP="008915B8">
            <w:pPr>
              <w:spacing w:after="0"/>
              <w:rPr>
                <w:rFonts w:ascii="Arial" w:hAnsi="Arial" w:cs="Arial"/>
                <w:sz w:val="14"/>
                <w:szCs w:val="14"/>
              </w:rPr>
            </w:pPr>
            <w:r w:rsidRPr="005173C6">
              <w:rPr>
                <w:rFonts w:ascii="Arial" w:hAnsi="Arial" w:cs="Arial"/>
                <w:sz w:val="14"/>
                <w:szCs w:val="14"/>
              </w:rPr>
              <w:t>Topic summary for [112][217] NR_ATG_enh</w:t>
            </w:r>
          </w:p>
        </w:tc>
        <w:tc>
          <w:tcPr>
            <w:tcW w:w="992" w:type="dxa"/>
            <w:tcBorders>
              <w:top w:val="single" w:sz="4" w:space="0" w:color="auto"/>
              <w:left w:val="single" w:sz="4" w:space="0" w:color="auto"/>
              <w:bottom w:val="single" w:sz="4" w:space="0" w:color="auto"/>
              <w:right w:val="single" w:sz="4" w:space="0" w:color="auto"/>
            </w:tcBorders>
          </w:tcPr>
          <w:p w:rsidR="001336D1" w:rsidRPr="005173C6" w:rsidRDefault="001336D1" w:rsidP="008915B8">
            <w:pPr>
              <w:spacing w:after="0"/>
              <w:rPr>
                <w:rFonts w:ascii="Arial" w:hAnsi="Arial" w:cs="Arial"/>
                <w:sz w:val="14"/>
                <w:szCs w:val="14"/>
              </w:rPr>
            </w:pPr>
            <w:r w:rsidRPr="005173C6">
              <w:rPr>
                <w:rFonts w:ascii="Arial" w:hAnsi="Arial" w:cs="Arial"/>
                <w:sz w:val="14"/>
                <w:szCs w:val="14"/>
              </w:rPr>
              <w:t>Moderator (CMCC)</w:t>
            </w:r>
          </w:p>
        </w:tc>
        <w:tc>
          <w:tcPr>
            <w:tcW w:w="709" w:type="dxa"/>
            <w:tcBorders>
              <w:top w:val="nil"/>
              <w:left w:val="single" w:sz="4" w:space="0" w:color="auto"/>
              <w:bottom w:val="single" w:sz="4" w:space="0" w:color="auto"/>
              <w:right w:val="single" w:sz="4" w:space="0" w:color="auto"/>
            </w:tcBorders>
            <w:hideMark/>
          </w:tcPr>
          <w:p w:rsidR="001336D1" w:rsidRPr="005173C6" w:rsidRDefault="001336D1" w:rsidP="008915B8">
            <w:pPr>
              <w:spacing w:after="0"/>
              <w:rPr>
                <w:rFonts w:ascii="Arial" w:hAnsi="Arial" w:cs="Arial"/>
                <w:sz w:val="14"/>
                <w:szCs w:val="14"/>
              </w:rPr>
            </w:pPr>
            <w:r w:rsidRPr="005173C6">
              <w:rPr>
                <w:rFonts w:ascii="Arial" w:hAnsi="Arial" w:cs="Arial"/>
                <w:sz w:val="14"/>
                <w:szCs w:val="14"/>
              </w:rPr>
              <w:t>other</w:t>
            </w:r>
          </w:p>
        </w:tc>
        <w:tc>
          <w:tcPr>
            <w:tcW w:w="992" w:type="dxa"/>
            <w:tcBorders>
              <w:top w:val="nil"/>
              <w:left w:val="nil"/>
              <w:bottom w:val="single" w:sz="4" w:space="0" w:color="auto"/>
              <w:right w:val="single" w:sz="4" w:space="0" w:color="auto"/>
            </w:tcBorders>
            <w:hideMark/>
          </w:tcPr>
          <w:p w:rsidR="001336D1" w:rsidRPr="005173C6" w:rsidRDefault="001336D1" w:rsidP="008915B8">
            <w:pPr>
              <w:spacing w:after="0"/>
              <w:rPr>
                <w:rFonts w:ascii="Arial" w:hAnsi="Arial" w:cs="Arial"/>
                <w:sz w:val="14"/>
                <w:szCs w:val="14"/>
              </w:rPr>
            </w:pPr>
            <w:r w:rsidRPr="005173C6">
              <w:rPr>
                <w:rFonts w:ascii="Arial" w:hAnsi="Arial" w:cs="Arial"/>
                <w:sz w:val="14"/>
                <w:szCs w:val="14"/>
              </w:rPr>
              <w:t>Information</w:t>
            </w:r>
          </w:p>
        </w:tc>
        <w:tc>
          <w:tcPr>
            <w:tcW w:w="851" w:type="dxa"/>
            <w:tcBorders>
              <w:top w:val="nil"/>
              <w:left w:val="nil"/>
              <w:bottom w:val="single" w:sz="4" w:space="0" w:color="auto"/>
              <w:right w:val="single" w:sz="4" w:space="0" w:color="auto"/>
            </w:tcBorders>
            <w:hideMark/>
          </w:tcPr>
          <w:p w:rsidR="001336D1" w:rsidRPr="005173C6" w:rsidRDefault="001336D1" w:rsidP="008915B8">
            <w:pPr>
              <w:spacing w:after="0"/>
              <w:rPr>
                <w:rFonts w:ascii="Arial" w:hAnsi="Arial" w:cs="Arial"/>
                <w:sz w:val="14"/>
                <w:szCs w:val="14"/>
              </w:rPr>
            </w:pPr>
            <w:r w:rsidRPr="005173C6">
              <w:rPr>
                <w:rFonts w:ascii="Arial" w:hAnsi="Arial" w:cs="Arial"/>
                <w:sz w:val="14"/>
                <w:szCs w:val="14"/>
              </w:rPr>
              <w:t>[112][200] RRM Session</w:t>
            </w:r>
          </w:p>
        </w:tc>
        <w:tc>
          <w:tcPr>
            <w:tcW w:w="709" w:type="dxa"/>
            <w:tcBorders>
              <w:top w:val="single" w:sz="4" w:space="0" w:color="auto"/>
              <w:left w:val="single" w:sz="4" w:space="0" w:color="A6A6A6"/>
              <w:bottom w:val="single" w:sz="4" w:space="0" w:color="auto"/>
              <w:right w:val="single" w:sz="4" w:space="0" w:color="auto"/>
            </w:tcBorders>
          </w:tcPr>
          <w:p w:rsidR="001336D1" w:rsidRPr="005173C6" w:rsidRDefault="001336D1" w:rsidP="008915B8">
            <w:pPr>
              <w:spacing w:after="0"/>
              <w:rPr>
                <w:rFonts w:ascii="Arial" w:hAnsi="Arial" w:cs="Arial"/>
                <w:sz w:val="14"/>
                <w:szCs w:val="14"/>
              </w:rPr>
            </w:pPr>
            <w:r w:rsidRPr="005173C6">
              <w:rPr>
                <w:rFonts w:ascii="Arial" w:hAnsi="Arial" w:cs="Arial"/>
                <w:sz w:val="14"/>
                <w:szCs w:val="14"/>
              </w:rPr>
              <w:t>8.10.5</w:t>
            </w:r>
          </w:p>
        </w:tc>
        <w:tc>
          <w:tcPr>
            <w:tcW w:w="850" w:type="dxa"/>
            <w:tcBorders>
              <w:top w:val="nil"/>
              <w:left w:val="single" w:sz="4" w:space="0" w:color="auto"/>
              <w:bottom w:val="single" w:sz="4" w:space="0" w:color="auto"/>
              <w:right w:val="single" w:sz="4" w:space="0" w:color="auto"/>
            </w:tcBorders>
          </w:tcPr>
          <w:p w:rsidR="001336D1" w:rsidRPr="005173C6" w:rsidRDefault="001336D1" w:rsidP="008915B8">
            <w:pPr>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rsidR="001336D1" w:rsidRPr="005173C6" w:rsidRDefault="001336D1" w:rsidP="008915B8">
            <w:pPr>
              <w:spacing w:after="0"/>
              <w:rPr>
                <w:rFonts w:ascii="Arial" w:hAnsi="Arial" w:cs="Arial"/>
                <w:color w:val="000000"/>
                <w:sz w:val="14"/>
                <w:szCs w:val="14"/>
              </w:rPr>
            </w:pPr>
          </w:p>
        </w:tc>
      </w:tr>
      <w:tr w:rsidR="001336D1" w:rsidRPr="005173C6" w:rsidTr="008915B8">
        <w:trPr>
          <w:trHeight w:val="316"/>
        </w:trPr>
        <w:tc>
          <w:tcPr>
            <w:tcW w:w="987" w:type="dxa"/>
            <w:tcBorders>
              <w:top w:val="single" w:sz="4" w:space="0" w:color="auto"/>
              <w:left w:val="single" w:sz="4" w:space="0" w:color="auto"/>
              <w:bottom w:val="single" w:sz="4" w:space="0" w:color="auto"/>
              <w:right w:val="single" w:sz="4" w:space="0" w:color="auto"/>
            </w:tcBorders>
          </w:tcPr>
          <w:p w:rsidR="001336D1" w:rsidRPr="005173C6" w:rsidRDefault="001336D1" w:rsidP="008915B8">
            <w:pPr>
              <w:spacing w:after="0"/>
              <w:rPr>
                <w:rFonts w:ascii="Arial" w:hAnsi="Arial" w:cs="Arial"/>
                <w:sz w:val="14"/>
                <w:szCs w:val="14"/>
              </w:rPr>
            </w:pPr>
            <w:hyperlink r:id="rId24" w:history="1">
              <w:r w:rsidRPr="005173C6">
                <w:rPr>
                  <w:rFonts w:ascii="Arial" w:hAnsi="Arial" w:cs="Arial"/>
                  <w:color w:val="0000FF"/>
                  <w:sz w:val="14"/>
                  <w:szCs w:val="14"/>
                  <w:u w:val="single"/>
                </w:rPr>
                <w:t>R4-2411813</w:t>
              </w:r>
            </w:hyperlink>
          </w:p>
        </w:tc>
        <w:tc>
          <w:tcPr>
            <w:tcW w:w="1984" w:type="dxa"/>
            <w:tcBorders>
              <w:top w:val="single" w:sz="4" w:space="0" w:color="auto"/>
              <w:left w:val="single" w:sz="4" w:space="0" w:color="auto"/>
              <w:bottom w:val="single" w:sz="4" w:space="0" w:color="auto"/>
              <w:right w:val="single" w:sz="4" w:space="0" w:color="auto"/>
            </w:tcBorders>
          </w:tcPr>
          <w:p w:rsidR="001336D1" w:rsidRPr="005173C6" w:rsidRDefault="001336D1" w:rsidP="008915B8">
            <w:pPr>
              <w:spacing w:after="0"/>
              <w:rPr>
                <w:rFonts w:ascii="Arial" w:hAnsi="Arial" w:cs="Arial"/>
                <w:sz w:val="14"/>
                <w:szCs w:val="14"/>
              </w:rPr>
            </w:pPr>
            <w:r w:rsidRPr="005173C6">
              <w:rPr>
                <w:rFonts w:ascii="Arial" w:hAnsi="Arial" w:cs="Arial"/>
                <w:sz w:val="14"/>
                <w:szCs w:val="14"/>
              </w:rPr>
              <w:t>Topic summary for [112][218] NR_RRM_Ph5_Part1</w:t>
            </w:r>
          </w:p>
        </w:tc>
        <w:tc>
          <w:tcPr>
            <w:tcW w:w="992" w:type="dxa"/>
            <w:tcBorders>
              <w:top w:val="single" w:sz="4" w:space="0" w:color="auto"/>
              <w:left w:val="single" w:sz="4" w:space="0" w:color="auto"/>
              <w:bottom w:val="single" w:sz="4" w:space="0" w:color="auto"/>
              <w:right w:val="single" w:sz="4" w:space="0" w:color="auto"/>
            </w:tcBorders>
          </w:tcPr>
          <w:p w:rsidR="001336D1" w:rsidRPr="005173C6" w:rsidRDefault="001336D1" w:rsidP="008915B8">
            <w:pPr>
              <w:spacing w:after="0"/>
              <w:rPr>
                <w:rFonts w:ascii="Arial" w:hAnsi="Arial" w:cs="Arial"/>
                <w:sz w:val="14"/>
                <w:szCs w:val="14"/>
              </w:rPr>
            </w:pPr>
            <w:r w:rsidRPr="005173C6">
              <w:rPr>
                <w:rFonts w:ascii="Arial" w:hAnsi="Arial" w:cs="Arial"/>
                <w:sz w:val="14"/>
                <w:szCs w:val="14"/>
              </w:rPr>
              <w:t>Moderator (Apple)</w:t>
            </w:r>
          </w:p>
        </w:tc>
        <w:tc>
          <w:tcPr>
            <w:tcW w:w="709" w:type="dxa"/>
            <w:tcBorders>
              <w:top w:val="nil"/>
              <w:left w:val="single" w:sz="4" w:space="0" w:color="auto"/>
              <w:bottom w:val="single" w:sz="4" w:space="0" w:color="auto"/>
              <w:right w:val="single" w:sz="4" w:space="0" w:color="auto"/>
            </w:tcBorders>
            <w:hideMark/>
          </w:tcPr>
          <w:p w:rsidR="001336D1" w:rsidRPr="005173C6" w:rsidRDefault="001336D1" w:rsidP="008915B8">
            <w:pPr>
              <w:spacing w:after="0"/>
              <w:rPr>
                <w:rFonts w:ascii="Arial" w:hAnsi="Arial" w:cs="Arial"/>
                <w:sz w:val="14"/>
                <w:szCs w:val="14"/>
              </w:rPr>
            </w:pPr>
            <w:r w:rsidRPr="005173C6">
              <w:rPr>
                <w:rFonts w:ascii="Arial" w:hAnsi="Arial" w:cs="Arial"/>
                <w:sz w:val="14"/>
                <w:szCs w:val="14"/>
              </w:rPr>
              <w:t>other</w:t>
            </w:r>
          </w:p>
        </w:tc>
        <w:tc>
          <w:tcPr>
            <w:tcW w:w="992" w:type="dxa"/>
            <w:tcBorders>
              <w:top w:val="nil"/>
              <w:left w:val="nil"/>
              <w:bottom w:val="single" w:sz="4" w:space="0" w:color="auto"/>
              <w:right w:val="single" w:sz="4" w:space="0" w:color="auto"/>
            </w:tcBorders>
            <w:hideMark/>
          </w:tcPr>
          <w:p w:rsidR="001336D1" w:rsidRPr="005173C6" w:rsidRDefault="001336D1" w:rsidP="008915B8">
            <w:pPr>
              <w:spacing w:after="0"/>
              <w:rPr>
                <w:rFonts w:ascii="Arial" w:hAnsi="Arial" w:cs="Arial"/>
                <w:sz w:val="14"/>
                <w:szCs w:val="14"/>
              </w:rPr>
            </w:pPr>
            <w:r w:rsidRPr="005173C6">
              <w:rPr>
                <w:rFonts w:ascii="Arial" w:hAnsi="Arial" w:cs="Arial"/>
                <w:sz w:val="14"/>
                <w:szCs w:val="14"/>
              </w:rPr>
              <w:t>Information</w:t>
            </w:r>
          </w:p>
        </w:tc>
        <w:tc>
          <w:tcPr>
            <w:tcW w:w="851" w:type="dxa"/>
            <w:tcBorders>
              <w:top w:val="nil"/>
              <w:left w:val="nil"/>
              <w:bottom w:val="single" w:sz="4" w:space="0" w:color="auto"/>
              <w:right w:val="single" w:sz="4" w:space="0" w:color="auto"/>
            </w:tcBorders>
            <w:hideMark/>
          </w:tcPr>
          <w:p w:rsidR="001336D1" w:rsidRPr="005173C6" w:rsidRDefault="001336D1" w:rsidP="008915B8">
            <w:pPr>
              <w:spacing w:after="0"/>
              <w:rPr>
                <w:rFonts w:ascii="Arial" w:hAnsi="Arial" w:cs="Arial"/>
                <w:sz w:val="14"/>
                <w:szCs w:val="14"/>
              </w:rPr>
            </w:pPr>
            <w:r w:rsidRPr="005173C6">
              <w:rPr>
                <w:rFonts w:ascii="Arial" w:hAnsi="Arial" w:cs="Arial"/>
                <w:sz w:val="14"/>
                <w:szCs w:val="14"/>
              </w:rPr>
              <w:t>[112][200] RRM Session</w:t>
            </w:r>
          </w:p>
        </w:tc>
        <w:tc>
          <w:tcPr>
            <w:tcW w:w="709" w:type="dxa"/>
            <w:tcBorders>
              <w:top w:val="single" w:sz="4" w:space="0" w:color="auto"/>
              <w:left w:val="single" w:sz="4" w:space="0" w:color="A6A6A6"/>
              <w:bottom w:val="single" w:sz="4" w:space="0" w:color="auto"/>
              <w:right w:val="single" w:sz="4" w:space="0" w:color="auto"/>
            </w:tcBorders>
          </w:tcPr>
          <w:p w:rsidR="001336D1" w:rsidRPr="005173C6" w:rsidRDefault="001336D1" w:rsidP="008915B8">
            <w:pPr>
              <w:spacing w:after="0"/>
              <w:rPr>
                <w:rFonts w:ascii="Arial" w:hAnsi="Arial" w:cs="Arial"/>
                <w:sz w:val="14"/>
                <w:szCs w:val="14"/>
              </w:rPr>
            </w:pPr>
            <w:r w:rsidRPr="005173C6">
              <w:rPr>
                <w:rFonts w:ascii="Arial" w:hAnsi="Arial" w:cs="Arial"/>
                <w:sz w:val="14"/>
                <w:szCs w:val="14"/>
              </w:rPr>
              <w:t>8.15.4</w:t>
            </w:r>
          </w:p>
        </w:tc>
        <w:tc>
          <w:tcPr>
            <w:tcW w:w="850" w:type="dxa"/>
            <w:tcBorders>
              <w:top w:val="nil"/>
              <w:left w:val="single" w:sz="4" w:space="0" w:color="auto"/>
              <w:bottom w:val="single" w:sz="4" w:space="0" w:color="auto"/>
              <w:right w:val="single" w:sz="4" w:space="0" w:color="auto"/>
            </w:tcBorders>
          </w:tcPr>
          <w:p w:rsidR="001336D1" w:rsidRPr="005173C6" w:rsidRDefault="001336D1" w:rsidP="008915B8">
            <w:pPr>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rsidR="001336D1" w:rsidRPr="005173C6" w:rsidRDefault="001336D1" w:rsidP="008915B8">
            <w:pPr>
              <w:spacing w:after="0"/>
              <w:rPr>
                <w:rFonts w:ascii="Arial" w:hAnsi="Arial" w:cs="Arial"/>
                <w:color w:val="000000"/>
                <w:sz w:val="14"/>
                <w:szCs w:val="14"/>
              </w:rPr>
            </w:pPr>
          </w:p>
        </w:tc>
      </w:tr>
      <w:tr w:rsidR="001336D1" w:rsidRPr="005173C6" w:rsidTr="008915B8">
        <w:trPr>
          <w:trHeight w:val="316"/>
        </w:trPr>
        <w:tc>
          <w:tcPr>
            <w:tcW w:w="987" w:type="dxa"/>
            <w:tcBorders>
              <w:top w:val="single" w:sz="4" w:space="0" w:color="auto"/>
              <w:left w:val="single" w:sz="4" w:space="0" w:color="auto"/>
              <w:bottom w:val="single" w:sz="4" w:space="0" w:color="auto"/>
              <w:right w:val="single" w:sz="4" w:space="0" w:color="auto"/>
            </w:tcBorders>
          </w:tcPr>
          <w:p w:rsidR="001336D1" w:rsidRPr="005173C6" w:rsidRDefault="001336D1" w:rsidP="008915B8">
            <w:pPr>
              <w:spacing w:after="0"/>
              <w:rPr>
                <w:rFonts w:ascii="Arial" w:hAnsi="Arial" w:cs="Arial"/>
                <w:sz w:val="14"/>
                <w:szCs w:val="14"/>
              </w:rPr>
            </w:pPr>
            <w:hyperlink r:id="rId25" w:history="1">
              <w:r w:rsidRPr="005173C6">
                <w:rPr>
                  <w:rFonts w:ascii="Arial" w:hAnsi="Arial" w:cs="Arial"/>
                  <w:color w:val="0000FF"/>
                  <w:sz w:val="14"/>
                  <w:szCs w:val="14"/>
                  <w:u w:val="single"/>
                </w:rPr>
                <w:t>R4-2411814</w:t>
              </w:r>
            </w:hyperlink>
          </w:p>
        </w:tc>
        <w:tc>
          <w:tcPr>
            <w:tcW w:w="1984" w:type="dxa"/>
            <w:tcBorders>
              <w:top w:val="single" w:sz="4" w:space="0" w:color="auto"/>
              <w:left w:val="single" w:sz="4" w:space="0" w:color="auto"/>
              <w:bottom w:val="single" w:sz="4" w:space="0" w:color="auto"/>
              <w:right w:val="single" w:sz="4" w:space="0" w:color="auto"/>
            </w:tcBorders>
          </w:tcPr>
          <w:p w:rsidR="001336D1" w:rsidRPr="005173C6" w:rsidRDefault="001336D1" w:rsidP="008915B8">
            <w:pPr>
              <w:spacing w:after="0"/>
              <w:rPr>
                <w:rFonts w:ascii="Arial" w:hAnsi="Arial" w:cs="Arial"/>
                <w:sz w:val="14"/>
                <w:szCs w:val="14"/>
              </w:rPr>
            </w:pPr>
            <w:r w:rsidRPr="005173C6">
              <w:rPr>
                <w:rFonts w:ascii="Arial" w:hAnsi="Arial" w:cs="Arial"/>
                <w:sz w:val="14"/>
                <w:szCs w:val="14"/>
              </w:rPr>
              <w:t>Topic summary for [112][219] NR_RRM_Ph5_Part2</w:t>
            </w:r>
          </w:p>
        </w:tc>
        <w:tc>
          <w:tcPr>
            <w:tcW w:w="992" w:type="dxa"/>
            <w:tcBorders>
              <w:top w:val="single" w:sz="4" w:space="0" w:color="auto"/>
              <w:left w:val="single" w:sz="4" w:space="0" w:color="auto"/>
              <w:bottom w:val="single" w:sz="4" w:space="0" w:color="auto"/>
              <w:right w:val="single" w:sz="4" w:space="0" w:color="auto"/>
            </w:tcBorders>
          </w:tcPr>
          <w:p w:rsidR="001336D1" w:rsidRPr="005173C6" w:rsidRDefault="001336D1" w:rsidP="008915B8">
            <w:pPr>
              <w:spacing w:after="0"/>
              <w:rPr>
                <w:rFonts w:ascii="Arial" w:hAnsi="Arial" w:cs="Arial"/>
                <w:sz w:val="14"/>
                <w:szCs w:val="14"/>
              </w:rPr>
            </w:pPr>
            <w:r w:rsidRPr="005173C6">
              <w:rPr>
                <w:rFonts w:ascii="Arial" w:hAnsi="Arial" w:cs="Arial"/>
                <w:sz w:val="14"/>
                <w:szCs w:val="14"/>
              </w:rPr>
              <w:t>Moderator (CATT)</w:t>
            </w:r>
          </w:p>
        </w:tc>
        <w:tc>
          <w:tcPr>
            <w:tcW w:w="709" w:type="dxa"/>
            <w:tcBorders>
              <w:top w:val="nil"/>
              <w:left w:val="single" w:sz="4" w:space="0" w:color="auto"/>
              <w:bottom w:val="single" w:sz="4" w:space="0" w:color="auto"/>
              <w:right w:val="single" w:sz="4" w:space="0" w:color="auto"/>
            </w:tcBorders>
            <w:hideMark/>
          </w:tcPr>
          <w:p w:rsidR="001336D1" w:rsidRPr="005173C6" w:rsidRDefault="001336D1" w:rsidP="008915B8">
            <w:pPr>
              <w:spacing w:after="0"/>
              <w:rPr>
                <w:rFonts w:ascii="Arial" w:hAnsi="Arial" w:cs="Arial"/>
                <w:sz w:val="14"/>
                <w:szCs w:val="14"/>
              </w:rPr>
            </w:pPr>
            <w:r w:rsidRPr="005173C6">
              <w:rPr>
                <w:rFonts w:ascii="Arial" w:hAnsi="Arial" w:cs="Arial"/>
                <w:sz w:val="14"/>
                <w:szCs w:val="14"/>
              </w:rPr>
              <w:t>other</w:t>
            </w:r>
          </w:p>
        </w:tc>
        <w:tc>
          <w:tcPr>
            <w:tcW w:w="992" w:type="dxa"/>
            <w:tcBorders>
              <w:top w:val="nil"/>
              <w:left w:val="nil"/>
              <w:bottom w:val="single" w:sz="4" w:space="0" w:color="auto"/>
              <w:right w:val="single" w:sz="4" w:space="0" w:color="auto"/>
            </w:tcBorders>
            <w:hideMark/>
          </w:tcPr>
          <w:p w:rsidR="001336D1" w:rsidRPr="005173C6" w:rsidRDefault="001336D1" w:rsidP="008915B8">
            <w:pPr>
              <w:spacing w:after="0"/>
              <w:rPr>
                <w:rFonts w:ascii="Arial" w:hAnsi="Arial" w:cs="Arial"/>
                <w:sz w:val="14"/>
                <w:szCs w:val="14"/>
              </w:rPr>
            </w:pPr>
            <w:r w:rsidRPr="005173C6">
              <w:rPr>
                <w:rFonts w:ascii="Arial" w:hAnsi="Arial" w:cs="Arial"/>
                <w:sz w:val="14"/>
                <w:szCs w:val="14"/>
              </w:rPr>
              <w:t>Information</w:t>
            </w:r>
          </w:p>
        </w:tc>
        <w:tc>
          <w:tcPr>
            <w:tcW w:w="851" w:type="dxa"/>
            <w:tcBorders>
              <w:top w:val="nil"/>
              <w:left w:val="nil"/>
              <w:bottom w:val="single" w:sz="4" w:space="0" w:color="auto"/>
              <w:right w:val="single" w:sz="4" w:space="0" w:color="auto"/>
            </w:tcBorders>
            <w:hideMark/>
          </w:tcPr>
          <w:p w:rsidR="001336D1" w:rsidRPr="005173C6" w:rsidRDefault="001336D1" w:rsidP="008915B8">
            <w:pPr>
              <w:spacing w:after="0"/>
              <w:rPr>
                <w:rFonts w:ascii="Arial" w:hAnsi="Arial" w:cs="Arial"/>
                <w:sz w:val="14"/>
                <w:szCs w:val="14"/>
              </w:rPr>
            </w:pPr>
            <w:r w:rsidRPr="005173C6">
              <w:rPr>
                <w:rFonts w:ascii="Arial" w:hAnsi="Arial" w:cs="Arial"/>
                <w:sz w:val="14"/>
                <w:szCs w:val="14"/>
              </w:rPr>
              <w:t>[112][200] RRM Session</w:t>
            </w:r>
          </w:p>
        </w:tc>
        <w:tc>
          <w:tcPr>
            <w:tcW w:w="709" w:type="dxa"/>
            <w:tcBorders>
              <w:top w:val="single" w:sz="4" w:space="0" w:color="auto"/>
              <w:left w:val="single" w:sz="4" w:space="0" w:color="A6A6A6"/>
              <w:bottom w:val="single" w:sz="4" w:space="0" w:color="auto"/>
              <w:right w:val="single" w:sz="4" w:space="0" w:color="auto"/>
            </w:tcBorders>
          </w:tcPr>
          <w:p w:rsidR="001336D1" w:rsidRPr="005173C6" w:rsidRDefault="001336D1" w:rsidP="008915B8">
            <w:pPr>
              <w:spacing w:after="0"/>
              <w:rPr>
                <w:rFonts w:ascii="Arial" w:hAnsi="Arial" w:cs="Arial"/>
                <w:sz w:val="14"/>
                <w:szCs w:val="14"/>
              </w:rPr>
            </w:pPr>
            <w:r w:rsidRPr="005173C6">
              <w:rPr>
                <w:rFonts w:ascii="Arial" w:hAnsi="Arial" w:cs="Arial"/>
                <w:sz w:val="14"/>
                <w:szCs w:val="14"/>
              </w:rPr>
              <w:t>8.15.4</w:t>
            </w:r>
          </w:p>
        </w:tc>
        <w:tc>
          <w:tcPr>
            <w:tcW w:w="850" w:type="dxa"/>
            <w:tcBorders>
              <w:top w:val="nil"/>
              <w:left w:val="single" w:sz="4" w:space="0" w:color="auto"/>
              <w:bottom w:val="single" w:sz="4" w:space="0" w:color="auto"/>
              <w:right w:val="single" w:sz="4" w:space="0" w:color="auto"/>
            </w:tcBorders>
          </w:tcPr>
          <w:p w:rsidR="001336D1" w:rsidRPr="005173C6" w:rsidRDefault="001336D1" w:rsidP="008915B8">
            <w:pPr>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rsidR="001336D1" w:rsidRPr="005173C6" w:rsidRDefault="001336D1" w:rsidP="008915B8">
            <w:pPr>
              <w:spacing w:after="0"/>
              <w:rPr>
                <w:rFonts w:ascii="Arial" w:hAnsi="Arial" w:cs="Arial"/>
                <w:color w:val="000000"/>
                <w:sz w:val="14"/>
                <w:szCs w:val="14"/>
              </w:rPr>
            </w:pPr>
          </w:p>
        </w:tc>
      </w:tr>
      <w:tr w:rsidR="001336D1" w:rsidRPr="005173C6" w:rsidTr="008915B8">
        <w:trPr>
          <w:trHeight w:val="316"/>
        </w:trPr>
        <w:tc>
          <w:tcPr>
            <w:tcW w:w="987" w:type="dxa"/>
            <w:tcBorders>
              <w:top w:val="single" w:sz="4" w:space="0" w:color="auto"/>
              <w:left w:val="single" w:sz="4" w:space="0" w:color="auto"/>
              <w:bottom w:val="single" w:sz="4" w:space="0" w:color="auto"/>
              <w:right w:val="single" w:sz="4" w:space="0" w:color="auto"/>
            </w:tcBorders>
          </w:tcPr>
          <w:p w:rsidR="001336D1" w:rsidRPr="005173C6" w:rsidRDefault="001336D1" w:rsidP="008915B8">
            <w:pPr>
              <w:spacing w:after="0"/>
              <w:rPr>
                <w:rFonts w:ascii="Arial" w:hAnsi="Arial" w:cs="Arial"/>
                <w:sz w:val="14"/>
                <w:szCs w:val="14"/>
              </w:rPr>
            </w:pPr>
            <w:hyperlink r:id="rId26" w:history="1">
              <w:r w:rsidRPr="005173C6">
                <w:rPr>
                  <w:rFonts w:ascii="Arial" w:hAnsi="Arial" w:cs="Arial"/>
                  <w:color w:val="0000FF"/>
                  <w:sz w:val="14"/>
                  <w:szCs w:val="14"/>
                  <w:u w:val="single"/>
                </w:rPr>
                <w:t>R4-2411815</w:t>
              </w:r>
            </w:hyperlink>
          </w:p>
        </w:tc>
        <w:tc>
          <w:tcPr>
            <w:tcW w:w="1984" w:type="dxa"/>
            <w:tcBorders>
              <w:top w:val="single" w:sz="4" w:space="0" w:color="auto"/>
              <w:left w:val="single" w:sz="4" w:space="0" w:color="auto"/>
              <w:bottom w:val="single" w:sz="4" w:space="0" w:color="auto"/>
              <w:right w:val="single" w:sz="4" w:space="0" w:color="auto"/>
            </w:tcBorders>
          </w:tcPr>
          <w:p w:rsidR="001336D1" w:rsidRPr="005173C6" w:rsidRDefault="001336D1" w:rsidP="008915B8">
            <w:pPr>
              <w:spacing w:after="0"/>
              <w:rPr>
                <w:rFonts w:ascii="Arial" w:hAnsi="Arial" w:cs="Arial"/>
                <w:sz w:val="14"/>
                <w:szCs w:val="14"/>
              </w:rPr>
            </w:pPr>
            <w:r w:rsidRPr="005173C6">
              <w:rPr>
                <w:rFonts w:ascii="Arial" w:hAnsi="Arial" w:cs="Arial"/>
                <w:sz w:val="14"/>
                <w:szCs w:val="14"/>
              </w:rPr>
              <w:t>Topic summary for [112][220] NR_MIMO_Ph5</w:t>
            </w:r>
          </w:p>
        </w:tc>
        <w:tc>
          <w:tcPr>
            <w:tcW w:w="992" w:type="dxa"/>
            <w:tcBorders>
              <w:top w:val="single" w:sz="4" w:space="0" w:color="auto"/>
              <w:left w:val="single" w:sz="4" w:space="0" w:color="auto"/>
              <w:bottom w:val="single" w:sz="4" w:space="0" w:color="auto"/>
              <w:right w:val="single" w:sz="4" w:space="0" w:color="auto"/>
            </w:tcBorders>
          </w:tcPr>
          <w:p w:rsidR="001336D1" w:rsidRPr="005173C6" w:rsidRDefault="001336D1" w:rsidP="008915B8">
            <w:pPr>
              <w:spacing w:after="0"/>
              <w:rPr>
                <w:rFonts w:ascii="Arial" w:hAnsi="Arial" w:cs="Arial"/>
                <w:sz w:val="14"/>
                <w:szCs w:val="14"/>
              </w:rPr>
            </w:pPr>
            <w:r w:rsidRPr="005173C6">
              <w:rPr>
                <w:rFonts w:ascii="Arial" w:hAnsi="Arial" w:cs="Arial"/>
                <w:sz w:val="14"/>
                <w:szCs w:val="14"/>
              </w:rPr>
              <w:t>Moderator (Samsung)</w:t>
            </w:r>
          </w:p>
        </w:tc>
        <w:tc>
          <w:tcPr>
            <w:tcW w:w="709" w:type="dxa"/>
            <w:tcBorders>
              <w:top w:val="nil"/>
              <w:left w:val="single" w:sz="4" w:space="0" w:color="auto"/>
              <w:bottom w:val="single" w:sz="4" w:space="0" w:color="auto"/>
              <w:right w:val="single" w:sz="4" w:space="0" w:color="auto"/>
            </w:tcBorders>
            <w:hideMark/>
          </w:tcPr>
          <w:p w:rsidR="001336D1" w:rsidRPr="005173C6" w:rsidRDefault="001336D1" w:rsidP="008915B8">
            <w:pPr>
              <w:spacing w:after="0"/>
              <w:rPr>
                <w:rFonts w:ascii="Arial" w:hAnsi="Arial" w:cs="Arial"/>
                <w:sz w:val="14"/>
                <w:szCs w:val="14"/>
              </w:rPr>
            </w:pPr>
            <w:r w:rsidRPr="005173C6">
              <w:rPr>
                <w:rFonts w:ascii="Arial" w:hAnsi="Arial" w:cs="Arial"/>
                <w:sz w:val="14"/>
                <w:szCs w:val="14"/>
              </w:rPr>
              <w:t>other</w:t>
            </w:r>
          </w:p>
        </w:tc>
        <w:tc>
          <w:tcPr>
            <w:tcW w:w="992" w:type="dxa"/>
            <w:tcBorders>
              <w:top w:val="nil"/>
              <w:left w:val="nil"/>
              <w:bottom w:val="single" w:sz="4" w:space="0" w:color="auto"/>
              <w:right w:val="single" w:sz="4" w:space="0" w:color="auto"/>
            </w:tcBorders>
            <w:hideMark/>
          </w:tcPr>
          <w:p w:rsidR="001336D1" w:rsidRPr="005173C6" w:rsidRDefault="001336D1" w:rsidP="008915B8">
            <w:pPr>
              <w:spacing w:after="0"/>
              <w:rPr>
                <w:rFonts w:ascii="Arial" w:hAnsi="Arial" w:cs="Arial"/>
                <w:sz w:val="14"/>
                <w:szCs w:val="14"/>
              </w:rPr>
            </w:pPr>
            <w:r w:rsidRPr="005173C6">
              <w:rPr>
                <w:rFonts w:ascii="Arial" w:hAnsi="Arial" w:cs="Arial"/>
                <w:sz w:val="14"/>
                <w:szCs w:val="14"/>
              </w:rPr>
              <w:t>Information</w:t>
            </w:r>
          </w:p>
        </w:tc>
        <w:tc>
          <w:tcPr>
            <w:tcW w:w="851" w:type="dxa"/>
            <w:tcBorders>
              <w:top w:val="nil"/>
              <w:left w:val="nil"/>
              <w:bottom w:val="single" w:sz="4" w:space="0" w:color="auto"/>
              <w:right w:val="single" w:sz="4" w:space="0" w:color="auto"/>
            </w:tcBorders>
            <w:hideMark/>
          </w:tcPr>
          <w:p w:rsidR="001336D1" w:rsidRPr="005173C6" w:rsidRDefault="001336D1" w:rsidP="008915B8">
            <w:pPr>
              <w:spacing w:after="0"/>
              <w:rPr>
                <w:rFonts w:ascii="Arial" w:hAnsi="Arial" w:cs="Arial"/>
                <w:sz w:val="14"/>
                <w:szCs w:val="14"/>
              </w:rPr>
            </w:pPr>
            <w:r w:rsidRPr="005173C6">
              <w:rPr>
                <w:rFonts w:ascii="Arial" w:hAnsi="Arial" w:cs="Arial"/>
                <w:sz w:val="14"/>
                <w:szCs w:val="14"/>
              </w:rPr>
              <w:t>[112][200] RRM Session</w:t>
            </w:r>
          </w:p>
        </w:tc>
        <w:tc>
          <w:tcPr>
            <w:tcW w:w="709" w:type="dxa"/>
            <w:tcBorders>
              <w:top w:val="single" w:sz="4" w:space="0" w:color="auto"/>
              <w:left w:val="single" w:sz="4" w:space="0" w:color="A6A6A6"/>
              <w:bottom w:val="single" w:sz="4" w:space="0" w:color="auto"/>
              <w:right w:val="single" w:sz="4" w:space="0" w:color="auto"/>
            </w:tcBorders>
          </w:tcPr>
          <w:p w:rsidR="001336D1" w:rsidRPr="005173C6" w:rsidRDefault="001336D1" w:rsidP="008915B8">
            <w:pPr>
              <w:spacing w:after="0"/>
              <w:rPr>
                <w:rFonts w:ascii="Arial" w:hAnsi="Arial" w:cs="Arial"/>
                <w:sz w:val="14"/>
                <w:szCs w:val="14"/>
              </w:rPr>
            </w:pPr>
            <w:r w:rsidRPr="005173C6">
              <w:rPr>
                <w:rFonts w:ascii="Arial" w:hAnsi="Arial" w:cs="Arial"/>
                <w:sz w:val="14"/>
                <w:szCs w:val="14"/>
              </w:rPr>
              <w:t>8.18.4</w:t>
            </w:r>
          </w:p>
        </w:tc>
        <w:tc>
          <w:tcPr>
            <w:tcW w:w="850" w:type="dxa"/>
            <w:tcBorders>
              <w:top w:val="nil"/>
              <w:left w:val="single" w:sz="4" w:space="0" w:color="auto"/>
              <w:bottom w:val="single" w:sz="4" w:space="0" w:color="auto"/>
              <w:right w:val="single" w:sz="4" w:space="0" w:color="auto"/>
            </w:tcBorders>
          </w:tcPr>
          <w:p w:rsidR="001336D1" w:rsidRPr="005173C6" w:rsidRDefault="001336D1" w:rsidP="008915B8">
            <w:pPr>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rsidR="001336D1" w:rsidRPr="005173C6" w:rsidRDefault="001336D1" w:rsidP="008915B8">
            <w:pPr>
              <w:spacing w:after="0"/>
              <w:rPr>
                <w:rFonts w:ascii="Arial" w:hAnsi="Arial" w:cs="Arial"/>
                <w:color w:val="000000"/>
                <w:sz w:val="14"/>
                <w:szCs w:val="14"/>
              </w:rPr>
            </w:pPr>
          </w:p>
        </w:tc>
      </w:tr>
      <w:tr w:rsidR="001336D1" w:rsidRPr="005173C6" w:rsidTr="008915B8">
        <w:trPr>
          <w:trHeight w:val="316"/>
        </w:trPr>
        <w:tc>
          <w:tcPr>
            <w:tcW w:w="987" w:type="dxa"/>
            <w:tcBorders>
              <w:top w:val="single" w:sz="4" w:space="0" w:color="auto"/>
              <w:left w:val="single" w:sz="4" w:space="0" w:color="auto"/>
              <w:bottom w:val="single" w:sz="4" w:space="0" w:color="auto"/>
              <w:right w:val="single" w:sz="4" w:space="0" w:color="auto"/>
            </w:tcBorders>
          </w:tcPr>
          <w:p w:rsidR="001336D1" w:rsidRPr="005173C6" w:rsidRDefault="001336D1" w:rsidP="008915B8">
            <w:pPr>
              <w:spacing w:after="0"/>
              <w:rPr>
                <w:rFonts w:ascii="Arial" w:hAnsi="Arial" w:cs="Arial"/>
                <w:sz w:val="14"/>
                <w:szCs w:val="14"/>
              </w:rPr>
            </w:pPr>
            <w:hyperlink r:id="rId27" w:history="1">
              <w:r w:rsidRPr="005173C6">
                <w:rPr>
                  <w:rFonts w:ascii="Arial" w:hAnsi="Arial" w:cs="Arial"/>
                  <w:color w:val="0000FF"/>
                  <w:sz w:val="14"/>
                  <w:szCs w:val="14"/>
                  <w:u w:val="single"/>
                </w:rPr>
                <w:t>R4-2411816</w:t>
              </w:r>
            </w:hyperlink>
          </w:p>
        </w:tc>
        <w:tc>
          <w:tcPr>
            <w:tcW w:w="1984" w:type="dxa"/>
            <w:tcBorders>
              <w:top w:val="single" w:sz="4" w:space="0" w:color="auto"/>
              <w:left w:val="single" w:sz="4" w:space="0" w:color="auto"/>
              <w:bottom w:val="single" w:sz="4" w:space="0" w:color="auto"/>
              <w:right w:val="single" w:sz="4" w:space="0" w:color="auto"/>
            </w:tcBorders>
          </w:tcPr>
          <w:p w:rsidR="001336D1" w:rsidRPr="005173C6" w:rsidRDefault="001336D1" w:rsidP="008915B8">
            <w:pPr>
              <w:spacing w:after="0"/>
              <w:rPr>
                <w:rFonts w:ascii="Arial" w:hAnsi="Arial" w:cs="Arial"/>
                <w:sz w:val="14"/>
                <w:szCs w:val="14"/>
              </w:rPr>
            </w:pPr>
            <w:r w:rsidRPr="005173C6">
              <w:rPr>
                <w:rFonts w:ascii="Arial" w:hAnsi="Arial" w:cs="Arial"/>
                <w:sz w:val="14"/>
                <w:szCs w:val="14"/>
              </w:rPr>
              <w:t>Topic summary for [112][221] NR_duplex_evo</w:t>
            </w:r>
          </w:p>
        </w:tc>
        <w:tc>
          <w:tcPr>
            <w:tcW w:w="992" w:type="dxa"/>
            <w:tcBorders>
              <w:top w:val="single" w:sz="4" w:space="0" w:color="auto"/>
              <w:left w:val="single" w:sz="4" w:space="0" w:color="auto"/>
              <w:bottom w:val="single" w:sz="4" w:space="0" w:color="auto"/>
              <w:right w:val="single" w:sz="4" w:space="0" w:color="auto"/>
            </w:tcBorders>
          </w:tcPr>
          <w:p w:rsidR="001336D1" w:rsidRPr="005173C6" w:rsidRDefault="001336D1" w:rsidP="008915B8">
            <w:pPr>
              <w:spacing w:after="0"/>
              <w:rPr>
                <w:rFonts w:ascii="Arial" w:hAnsi="Arial" w:cs="Arial"/>
                <w:sz w:val="14"/>
                <w:szCs w:val="14"/>
              </w:rPr>
            </w:pPr>
            <w:r w:rsidRPr="005173C6">
              <w:rPr>
                <w:rFonts w:ascii="Arial" w:hAnsi="Arial" w:cs="Arial"/>
                <w:sz w:val="14"/>
                <w:szCs w:val="14"/>
              </w:rPr>
              <w:t>Moderator (Huawei)</w:t>
            </w:r>
          </w:p>
        </w:tc>
        <w:tc>
          <w:tcPr>
            <w:tcW w:w="709" w:type="dxa"/>
            <w:tcBorders>
              <w:top w:val="nil"/>
              <w:left w:val="single" w:sz="4" w:space="0" w:color="auto"/>
              <w:bottom w:val="single" w:sz="4" w:space="0" w:color="auto"/>
              <w:right w:val="single" w:sz="4" w:space="0" w:color="auto"/>
            </w:tcBorders>
            <w:hideMark/>
          </w:tcPr>
          <w:p w:rsidR="001336D1" w:rsidRPr="005173C6" w:rsidRDefault="001336D1" w:rsidP="008915B8">
            <w:pPr>
              <w:spacing w:after="0"/>
              <w:rPr>
                <w:rFonts w:ascii="Arial" w:hAnsi="Arial" w:cs="Arial"/>
                <w:sz w:val="14"/>
                <w:szCs w:val="14"/>
              </w:rPr>
            </w:pPr>
            <w:r w:rsidRPr="005173C6">
              <w:rPr>
                <w:rFonts w:ascii="Arial" w:hAnsi="Arial" w:cs="Arial"/>
                <w:sz w:val="14"/>
                <w:szCs w:val="14"/>
              </w:rPr>
              <w:t>other</w:t>
            </w:r>
          </w:p>
        </w:tc>
        <w:tc>
          <w:tcPr>
            <w:tcW w:w="992" w:type="dxa"/>
            <w:tcBorders>
              <w:top w:val="nil"/>
              <w:left w:val="nil"/>
              <w:bottom w:val="single" w:sz="4" w:space="0" w:color="auto"/>
              <w:right w:val="single" w:sz="4" w:space="0" w:color="auto"/>
            </w:tcBorders>
            <w:hideMark/>
          </w:tcPr>
          <w:p w:rsidR="001336D1" w:rsidRPr="005173C6" w:rsidRDefault="001336D1" w:rsidP="008915B8">
            <w:pPr>
              <w:spacing w:after="0"/>
              <w:rPr>
                <w:rFonts w:ascii="Arial" w:hAnsi="Arial" w:cs="Arial"/>
                <w:sz w:val="14"/>
                <w:szCs w:val="14"/>
              </w:rPr>
            </w:pPr>
            <w:r w:rsidRPr="005173C6">
              <w:rPr>
                <w:rFonts w:ascii="Arial" w:hAnsi="Arial" w:cs="Arial"/>
                <w:sz w:val="14"/>
                <w:szCs w:val="14"/>
              </w:rPr>
              <w:t>Information</w:t>
            </w:r>
          </w:p>
        </w:tc>
        <w:tc>
          <w:tcPr>
            <w:tcW w:w="851" w:type="dxa"/>
            <w:tcBorders>
              <w:top w:val="nil"/>
              <w:left w:val="nil"/>
              <w:bottom w:val="single" w:sz="4" w:space="0" w:color="auto"/>
              <w:right w:val="single" w:sz="4" w:space="0" w:color="auto"/>
            </w:tcBorders>
            <w:hideMark/>
          </w:tcPr>
          <w:p w:rsidR="001336D1" w:rsidRPr="005173C6" w:rsidRDefault="001336D1" w:rsidP="008915B8">
            <w:pPr>
              <w:spacing w:after="0"/>
              <w:rPr>
                <w:rFonts w:ascii="Arial" w:hAnsi="Arial" w:cs="Arial"/>
                <w:sz w:val="14"/>
                <w:szCs w:val="14"/>
              </w:rPr>
            </w:pPr>
            <w:r w:rsidRPr="005173C6">
              <w:rPr>
                <w:rFonts w:ascii="Arial" w:hAnsi="Arial" w:cs="Arial"/>
                <w:sz w:val="14"/>
                <w:szCs w:val="14"/>
              </w:rPr>
              <w:t>[112][200] RRM Session</w:t>
            </w:r>
          </w:p>
        </w:tc>
        <w:tc>
          <w:tcPr>
            <w:tcW w:w="709" w:type="dxa"/>
            <w:tcBorders>
              <w:top w:val="single" w:sz="4" w:space="0" w:color="auto"/>
              <w:left w:val="single" w:sz="4" w:space="0" w:color="A6A6A6"/>
              <w:bottom w:val="single" w:sz="4" w:space="0" w:color="auto"/>
              <w:right w:val="single" w:sz="4" w:space="0" w:color="auto"/>
            </w:tcBorders>
          </w:tcPr>
          <w:p w:rsidR="001336D1" w:rsidRPr="005173C6" w:rsidRDefault="001336D1" w:rsidP="008915B8">
            <w:pPr>
              <w:spacing w:after="0"/>
              <w:rPr>
                <w:rFonts w:ascii="Arial" w:hAnsi="Arial" w:cs="Arial"/>
                <w:sz w:val="14"/>
                <w:szCs w:val="14"/>
              </w:rPr>
            </w:pPr>
            <w:r w:rsidRPr="005173C6">
              <w:rPr>
                <w:rFonts w:ascii="Arial" w:hAnsi="Arial" w:cs="Arial"/>
                <w:sz w:val="14"/>
                <w:szCs w:val="14"/>
              </w:rPr>
              <w:t>8.19.4</w:t>
            </w:r>
          </w:p>
        </w:tc>
        <w:tc>
          <w:tcPr>
            <w:tcW w:w="850" w:type="dxa"/>
            <w:tcBorders>
              <w:top w:val="nil"/>
              <w:left w:val="single" w:sz="4" w:space="0" w:color="auto"/>
              <w:bottom w:val="single" w:sz="4" w:space="0" w:color="auto"/>
              <w:right w:val="single" w:sz="4" w:space="0" w:color="auto"/>
            </w:tcBorders>
          </w:tcPr>
          <w:p w:rsidR="001336D1" w:rsidRPr="005173C6" w:rsidRDefault="001336D1" w:rsidP="008915B8">
            <w:pPr>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rsidR="001336D1" w:rsidRPr="005173C6" w:rsidRDefault="001336D1" w:rsidP="008915B8">
            <w:pPr>
              <w:spacing w:after="0"/>
              <w:rPr>
                <w:rFonts w:ascii="Arial" w:hAnsi="Arial" w:cs="Arial"/>
                <w:color w:val="000000"/>
                <w:sz w:val="14"/>
                <w:szCs w:val="14"/>
              </w:rPr>
            </w:pPr>
          </w:p>
        </w:tc>
      </w:tr>
      <w:tr w:rsidR="001336D1" w:rsidRPr="005173C6" w:rsidTr="008915B8">
        <w:trPr>
          <w:trHeight w:val="316"/>
        </w:trPr>
        <w:tc>
          <w:tcPr>
            <w:tcW w:w="987" w:type="dxa"/>
            <w:tcBorders>
              <w:top w:val="single" w:sz="4" w:space="0" w:color="auto"/>
              <w:left w:val="single" w:sz="4" w:space="0" w:color="auto"/>
              <w:bottom w:val="single" w:sz="4" w:space="0" w:color="auto"/>
              <w:right w:val="single" w:sz="4" w:space="0" w:color="auto"/>
            </w:tcBorders>
          </w:tcPr>
          <w:p w:rsidR="001336D1" w:rsidRPr="005173C6" w:rsidRDefault="001336D1" w:rsidP="008915B8">
            <w:pPr>
              <w:spacing w:after="0"/>
              <w:rPr>
                <w:rFonts w:ascii="Arial" w:hAnsi="Arial" w:cs="Arial"/>
                <w:sz w:val="14"/>
                <w:szCs w:val="14"/>
              </w:rPr>
            </w:pPr>
            <w:hyperlink r:id="rId28" w:history="1">
              <w:r w:rsidRPr="005173C6">
                <w:rPr>
                  <w:rFonts w:ascii="Arial" w:hAnsi="Arial" w:cs="Arial"/>
                  <w:color w:val="0000FF"/>
                  <w:sz w:val="14"/>
                  <w:szCs w:val="14"/>
                  <w:u w:val="single"/>
                </w:rPr>
                <w:t>R4-2411817</w:t>
              </w:r>
            </w:hyperlink>
          </w:p>
        </w:tc>
        <w:tc>
          <w:tcPr>
            <w:tcW w:w="1984" w:type="dxa"/>
            <w:tcBorders>
              <w:top w:val="single" w:sz="4" w:space="0" w:color="auto"/>
              <w:left w:val="single" w:sz="4" w:space="0" w:color="auto"/>
              <w:bottom w:val="single" w:sz="4" w:space="0" w:color="auto"/>
              <w:right w:val="single" w:sz="4" w:space="0" w:color="auto"/>
            </w:tcBorders>
          </w:tcPr>
          <w:p w:rsidR="001336D1" w:rsidRPr="005173C6" w:rsidRDefault="001336D1" w:rsidP="008915B8">
            <w:pPr>
              <w:spacing w:after="0"/>
              <w:rPr>
                <w:rFonts w:ascii="Arial" w:hAnsi="Arial" w:cs="Arial"/>
                <w:sz w:val="14"/>
                <w:szCs w:val="14"/>
              </w:rPr>
            </w:pPr>
            <w:r w:rsidRPr="005173C6">
              <w:rPr>
                <w:rFonts w:ascii="Arial" w:hAnsi="Arial" w:cs="Arial"/>
                <w:sz w:val="14"/>
                <w:szCs w:val="14"/>
              </w:rPr>
              <w:t>Topic summary for [112][222] Netw_Energy_NR_enh</w:t>
            </w:r>
          </w:p>
        </w:tc>
        <w:tc>
          <w:tcPr>
            <w:tcW w:w="992" w:type="dxa"/>
            <w:tcBorders>
              <w:top w:val="single" w:sz="4" w:space="0" w:color="auto"/>
              <w:left w:val="single" w:sz="4" w:space="0" w:color="auto"/>
              <w:bottom w:val="single" w:sz="4" w:space="0" w:color="auto"/>
              <w:right w:val="single" w:sz="4" w:space="0" w:color="auto"/>
            </w:tcBorders>
          </w:tcPr>
          <w:p w:rsidR="001336D1" w:rsidRPr="005173C6" w:rsidRDefault="001336D1" w:rsidP="008915B8">
            <w:pPr>
              <w:spacing w:after="0"/>
              <w:rPr>
                <w:rFonts w:ascii="Arial" w:hAnsi="Arial" w:cs="Arial"/>
                <w:sz w:val="14"/>
                <w:szCs w:val="14"/>
              </w:rPr>
            </w:pPr>
            <w:r w:rsidRPr="005173C6">
              <w:rPr>
                <w:rFonts w:ascii="Arial" w:hAnsi="Arial" w:cs="Arial"/>
                <w:sz w:val="14"/>
                <w:szCs w:val="14"/>
              </w:rPr>
              <w:t>Moderator (Ericsson)</w:t>
            </w:r>
          </w:p>
        </w:tc>
        <w:tc>
          <w:tcPr>
            <w:tcW w:w="709" w:type="dxa"/>
            <w:tcBorders>
              <w:top w:val="nil"/>
              <w:left w:val="single" w:sz="4" w:space="0" w:color="auto"/>
              <w:bottom w:val="single" w:sz="4" w:space="0" w:color="auto"/>
              <w:right w:val="single" w:sz="4" w:space="0" w:color="auto"/>
            </w:tcBorders>
            <w:hideMark/>
          </w:tcPr>
          <w:p w:rsidR="001336D1" w:rsidRPr="005173C6" w:rsidRDefault="001336D1" w:rsidP="008915B8">
            <w:pPr>
              <w:spacing w:after="0"/>
              <w:rPr>
                <w:rFonts w:ascii="Arial" w:hAnsi="Arial" w:cs="Arial"/>
                <w:sz w:val="14"/>
                <w:szCs w:val="14"/>
              </w:rPr>
            </w:pPr>
            <w:r w:rsidRPr="005173C6">
              <w:rPr>
                <w:rFonts w:ascii="Arial" w:hAnsi="Arial" w:cs="Arial"/>
                <w:sz w:val="14"/>
                <w:szCs w:val="14"/>
              </w:rPr>
              <w:t>other</w:t>
            </w:r>
          </w:p>
        </w:tc>
        <w:tc>
          <w:tcPr>
            <w:tcW w:w="992" w:type="dxa"/>
            <w:tcBorders>
              <w:top w:val="nil"/>
              <w:left w:val="nil"/>
              <w:bottom w:val="single" w:sz="4" w:space="0" w:color="auto"/>
              <w:right w:val="single" w:sz="4" w:space="0" w:color="auto"/>
            </w:tcBorders>
            <w:hideMark/>
          </w:tcPr>
          <w:p w:rsidR="001336D1" w:rsidRPr="005173C6" w:rsidRDefault="001336D1" w:rsidP="008915B8">
            <w:pPr>
              <w:spacing w:after="0"/>
              <w:rPr>
                <w:rFonts w:ascii="Arial" w:hAnsi="Arial" w:cs="Arial"/>
                <w:sz w:val="14"/>
                <w:szCs w:val="14"/>
              </w:rPr>
            </w:pPr>
            <w:r w:rsidRPr="005173C6">
              <w:rPr>
                <w:rFonts w:ascii="Arial" w:hAnsi="Arial" w:cs="Arial"/>
                <w:sz w:val="14"/>
                <w:szCs w:val="14"/>
              </w:rPr>
              <w:t>Information</w:t>
            </w:r>
          </w:p>
        </w:tc>
        <w:tc>
          <w:tcPr>
            <w:tcW w:w="851" w:type="dxa"/>
            <w:tcBorders>
              <w:top w:val="nil"/>
              <w:left w:val="nil"/>
              <w:bottom w:val="single" w:sz="4" w:space="0" w:color="auto"/>
              <w:right w:val="single" w:sz="4" w:space="0" w:color="auto"/>
            </w:tcBorders>
            <w:hideMark/>
          </w:tcPr>
          <w:p w:rsidR="001336D1" w:rsidRPr="005173C6" w:rsidRDefault="001336D1" w:rsidP="008915B8">
            <w:pPr>
              <w:spacing w:after="0"/>
              <w:rPr>
                <w:rFonts w:ascii="Arial" w:hAnsi="Arial" w:cs="Arial"/>
                <w:sz w:val="14"/>
                <w:szCs w:val="14"/>
              </w:rPr>
            </w:pPr>
            <w:r w:rsidRPr="005173C6">
              <w:rPr>
                <w:rFonts w:ascii="Arial" w:hAnsi="Arial" w:cs="Arial"/>
                <w:sz w:val="14"/>
                <w:szCs w:val="14"/>
              </w:rPr>
              <w:t>[112][200] RRM Session</w:t>
            </w:r>
          </w:p>
        </w:tc>
        <w:tc>
          <w:tcPr>
            <w:tcW w:w="709" w:type="dxa"/>
            <w:tcBorders>
              <w:top w:val="single" w:sz="4" w:space="0" w:color="auto"/>
              <w:left w:val="single" w:sz="4" w:space="0" w:color="A6A6A6"/>
              <w:bottom w:val="single" w:sz="4" w:space="0" w:color="auto"/>
              <w:right w:val="single" w:sz="4" w:space="0" w:color="auto"/>
            </w:tcBorders>
          </w:tcPr>
          <w:p w:rsidR="001336D1" w:rsidRPr="005173C6" w:rsidRDefault="001336D1" w:rsidP="008915B8">
            <w:pPr>
              <w:spacing w:after="0"/>
              <w:rPr>
                <w:rFonts w:ascii="Arial" w:hAnsi="Arial" w:cs="Arial"/>
                <w:sz w:val="14"/>
                <w:szCs w:val="14"/>
              </w:rPr>
            </w:pPr>
            <w:r w:rsidRPr="005173C6">
              <w:rPr>
                <w:rFonts w:ascii="Arial" w:hAnsi="Arial" w:cs="Arial"/>
                <w:sz w:val="14"/>
                <w:szCs w:val="14"/>
              </w:rPr>
              <w:t>8.21.3</w:t>
            </w:r>
          </w:p>
        </w:tc>
        <w:tc>
          <w:tcPr>
            <w:tcW w:w="850" w:type="dxa"/>
            <w:tcBorders>
              <w:top w:val="nil"/>
              <w:left w:val="single" w:sz="4" w:space="0" w:color="auto"/>
              <w:bottom w:val="single" w:sz="4" w:space="0" w:color="auto"/>
              <w:right w:val="single" w:sz="4" w:space="0" w:color="auto"/>
            </w:tcBorders>
          </w:tcPr>
          <w:p w:rsidR="001336D1" w:rsidRPr="005173C6" w:rsidRDefault="001336D1" w:rsidP="008915B8">
            <w:pPr>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rsidR="001336D1" w:rsidRPr="005173C6" w:rsidRDefault="001336D1" w:rsidP="008915B8">
            <w:pPr>
              <w:spacing w:after="0"/>
              <w:rPr>
                <w:rFonts w:ascii="Arial" w:hAnsi="Arial" w:cs="Arial"/>
                <w:color w:val="000000"/>
                <w:sz w:val="14"/>
                <w:szCs w:val="14"/>
              </w:rPr>
            </w:pPr>
          </w:p>
        </w:tc>
      </w:tr>
      <w:tr w:rsidR="001336D1" w:rsidRPr="005173C6" w:rsidTr="008915B8">
        <w:trPr>
          <w:trHeight w:val="316"/>
        </w:trPr>
        <w:tc>
          <w:tcPr>
            <w:tcW w:w="987" w:type="dxa"/>
            <w:tcBorders>
              <w:top w:val="single" w:sz="4" w:space="0" w:color="auto"/>
              <w:left w:val="single" w:sz="4" w:space="0" w:color="auto"/>
              <w:bottom w:val="single" w:sz="4" w:space="0" w:color="auto"/>
              <w:right w:val="single" w:sz="4" w:space="0" w:color="auto"/>
            </w:tcBorders>
          </w:tcPr>
          <w:p w:rsidR="001336D1" w:rsidRPr="005173C6" w:rsidRDefault="001336D1" w:rsidP="008915B8">
            <w:pPr>
              <w:spacing w:after="0"/>
              <w:rPr>
                <w:rFonts w:ascii="Arial" w:hAnsi="Arial" w:cs="Arial"/>
                <w:sz w:val="14"/>
                <w:szCs w:val="14"/>
              </w:rPr>
            </w:pPr>
            <w:hyperlink r:id="rId29" w:history="1">
              <w:r w:rsidRPr="005173C6">
                <w:rPr>
                  <w:rFonts w:ascii="Arial" w:hAnsi="Arial" w:cs="Arial"/>
                  <w:color w:val="0000FF"/>
                  <w:sz w:val="14"/>
                  <w:szCs w:val="14"/>
                  <w:u w:val="single"/>
                </w:rPr>
                <w:t>R4-2411818</w:t>
              </w:r>
            </w:hyperlink>
          </w:p>
        </w:tc>
        <w:tc>
          <w:tcPr>
            <w:tcW w:w="1984" w:type="dxa"/>
            <w:tcBorders>
              <w:top w:val="single" w:sz="4" w:space="0" w:color="auto"/>
              <w:left w:val="single" w:sz="4" w:space="0" w:color="auto"/>
              <w:bottom w:val="single" w:sz="4" w:space="0" w:color="auto"/>
              <w:right w:val="single" w:sz="4" w:space="0" w:color="auto"/>
            </w:tcBorders>
          </w:tcPr>
          <w:p w:rsidR="001336D1" w:rsidRPr="005173C6" w:rsidRDefault="001336D1" w:rsidP="008915B8">
            <w:pPr>
              <w:spacing w:after="0"/>
              <w:rPr>
                <w:rFonts w:ascii="Arial" w:hAnsi="Arial" w:cs="Arial"/>
                <w:sz w:val="14"/>
                <w:szCs w:val="14"/>
              </w:rPr>
            </w:pPr>
            <w:r w:rsidRPr="005173C6">
              <w:rPr>
                <w:rFonts w:ascii="Arial" w:hAnsi="Arial" w:cs="Arial"/>
                <w:sz w:val="14"/>
                <w:szCs w:val="14"/>
              </w:rPr>
              <w:t>Topic summary for [112][223] NR_LPWUS</w:t>
            </w:r>
          </w:p>
        </w:tc>
        <w:tc>
          <w:tcPr>
            <w:tcW w:w="992" w:type="dxa"/>
            <w:tcBorders>
              <w:top w:val="single" w:sz="4" w:space="0" w:color="auto"/>
              <w:left w:val="single" w:sz="4" w:space="0" w:color="auto"/>
              <w:bottom w:val="single" w:sz="4" w:space="0" w:color="auto"/>
              <w:right w:val="single" w:sz="4" w:space="0" w:color="auto"/>
            </w:tcBorders>
          </w:tcPr>
          <w:p w:rsidR="001336D1" w:rsidRPr="005173C6" w:rsidRDefault="001336D1" w:rsidP="008915B8">
            <w:pPr>
              <w:spacing w:after="0"/>
              <w:rPr>
                <w:rFonts w:ascii="Arial" w:hAnsi="Arial" w:cs="Arial"/>
                <w:sz w:val="14"/>
                <w:szCs w:val="14"/>
              </w:rPr>
            </w:pPr>
            <w:r w:rsidRPr="005173C6">
              <w:rPr>
                <w:rFonts w:ascii="Arial" w:hAnsi="Arial" w:cs="Arial"/>
                <w:sz w:val="14"/>
                <w:szCs w:val="14"/>
              </w:rPr>
              <w:t>Moderator (vivo)</w:t>
            </w:r>
          </w:p>
        </w:tc>
        <w:tc>
          <w:tcPr>
            <w:tcW w:w="709" w:type="dxa"/>
            <w:tcBorders>
              <w:top w:val="nil"/>
              <w:left w:val="single" w:sz="4" w:space="0" w:color="auto"/>
              <w:bottom w:val="single" w:sz="4" w:space="0" w:color="auto"/>
              <w:right w:val="single" w:sz="4" w:space="0" w:color="auto"/>
            </w:tcBorders>
            <w:hideMark/>
          </w:tcPr>
          <w:p w:rsidR="001336D1" w:rsidRPr="005173C6" w:rsidRDefault="001336D1" w:rsidP="008915B8">
            <w:pPr>
              <w:spacing w:after="0"/>
              <w:rPr>
                <w:rFonts w:ascii="Arial" w:hAnsi="Arial" w:cs="Arial"/>
                <w:sz w:val="14"/>
                <w:szCs w:val="14"/>
              </w:rPr>
            </w:pPr>
            <w:r w:rsidRPr="005173C6">
              <w:rPr>
                <w:rFonts w:ascii="Arial" w:hAnsi="Arial" w:cs="Arial"/>
                <w:sz w:val="14"/>
                <w:szCs w:val="14"/>
              </w:rPr>
              <w:t>other</w:t>
            </w:r>
          </w:p>
        </w:tc>
        <w:tc>
          <w:tcPr>
            <w:tcW w:w="992" w:type="dxa"/>
            <w:tcBorders>
              <w:top w:val="nil"/>
              <w:left w:val="nil"/>
              <w:bottom w:val="single" w:sz="4" w:space="0" w:color="auto"/>
              <w:right w:val="single" w:sz="4" w:space="0" w:color="auto"/>
            </w:tcBorders>
            <w:hideMark/>
          </w:tcPr>
          <w:p w:rsidR="001336D1" w:rsidRPr="005173C6" w:rsidRDefault="001336D1" w:rsidP="008915B8">
            <w:pPr>
              <w:spacing w:after="0"/>
              <w:rPr>
                <w:rFonts w:ascii="Arial" w:hAnsi="Arial" w:cs="Arial"/>
                <w:sz w:val="14"/>
                <w:szCs w:val="14"/>
              </w:rPr>
            </w:pPr>
            <w:r w:rsidRPr="005173C6">
              <w:rPr>
                <w:rFonts w:ascii="Arial" w:hAnsi="Arial" w:cs="Arial"/>
                <w:sz w:val="14"/>
                <w:szCs w:val="14"/>
              </w:rPr>
              <w:t>Information</w:t>
            </w:r>
          </w:p>
        </w:tc>
        <w:tc>
          <w:tcPr>
            <w:tcW w:w="851" w:type="dxa"/>
            <w:tcBorders>
              <w:top w:val="nil"/>
              <w:left w:val="nil"/>
              <w:bottom w:val="single" w:sz="4" w:space="0" w:color="auto"/>
              <w:right w:val="single" w:sz="4" w:space="0" w:color="auto"/>
            </w:tcBorders>
            <w:hideMark/>
          </w:tcPr>
          <w:p w:rsidR="001336D1" w:rsidRPr="005173C6" w:rsidRDefault="001336D1" w:rsidP="008915B8">
            <w:pPr>
              <w:spacing w:after="0"/>
              <w:rPr>
                <w:rFonts w:ascii="Arial" w:hAnsi="Arial" w:cs="Arial"/>
                <w:sz w:val="14"/>
                <w:szCs w:val="14"/>
              </w:rPr>
            </w:pPr>
            <w:r w:rsidRPr="005173C6">
              <w:rPr>
                <w:rFonts w:ascii="Arial" w:hAnsi="Arial" w:cs="Arial"/>
                <w:sz w:val="14"/>
                <w:szCs w:val="14"/>
              </w:rPr>
              <w:t>[112][200] RRM Session</w:t>
            </w:r>
          </w:p>
        </w:tc>
        <w:tc>
          <w:tcPr>
            <w:tcW w:w="709" w:type="dxa"/>
            <w:tcBorders>
              <w:top w:val="single" w:sz="4" w:space="0" w:color="auto"/>
              <w:left w:val="single" w:sz="4" w:space="0" w:color="A6A6A6"/>
              <w:bottom w:val="single" w:sz="4" w:space="0" w:color="auto"/>
              <w:right w:val="single" w:sz="4" w:space="0" w:color="auto"/>
            </w:tcBorders>
          </w:tcPr>
          <w:p w:rsidR="001336D1" w:rsidRPr="005173C6" w:rsidRDefault="001336D1" w:rsidP="008915B8">
            <w:pPr>
              <w:spacing w:after="0"/>
              <w:rPr>
                <w:rFonts w:ascii="Arial" w:hAnsi="Arial" w:cs="Arial"/>
                <w:sz w:val="14"/>
                <w:szCs w:val="14"/>
              </w:rPr>
            </w:pPr>
            <w:r w:rsidRPr="005173C6">
              <w:rPr>
                <w:rFonts w:ascii="Arial" w:hAnsi="Arial" w:cs="Arial"/>
                <w:sz w:val="14"/>
                <w:szCs w:val="14"/>
              </w:rPr>
              <w:t>8.22.5</w:t>
            </w:r>
          </w:p>
        </w:tc>
        <w:tc>
          <w:tcPr>
            <w:tcW w:w="850" w:type="dxa"/>
            <w:tcBorders>
              <w:top w:val="nil"/>
              <w:left w:val="single" w:sz="4" w:space="0" w:color="auto"/>
              <w:bottom w:val="single" w:sz="4" w:space="0" w:color="auto"/>
              <w:right w:val="single" w:sz="4" w:space="0" w:color="auto"/>
            </w:tcBorders>
          </w:tcPr>
          <w:p w:rsidR="001336D1" w:rsidRPr="005173C6" w:rsidRDefault="001336D1" w:rsidP="008915B8">
            <w:pPr>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rsidR="001336D1" w:rsidRPr="005173C6" w:rsidRDefault="001336D1" w:rsidP="008915B8">
            <w:pPr>
              <w:spacing w:after="0"/>
              <w:rPr>
                <w:rFonts w:ascii="Arial" w:hAnsi="Arial" w:cs="Arial"/>
                <w:color w:val="000000"/>
                <w:sz w:val="14"/>
                <w:szCs w:val="14"/>
              </w:rPr>
            </w:pPr>
          </w:p>
        </w:tc>
      </w:tr>
      <w:tr w:rsidR="001336D1" w:rsidRPr="005173C6" w:rsidTr="008915B8">
        <w:trPr>
          <w:trHeight w:val="316"/>
        </w:trPr>
        <w:tc>
          <w:tcPr>
            <w:tcW w:w="987" w:type="dxa"/>
            <w:tcBorders>
              <w:top w:val="single" w:sz="4" w:space="0" w:color="auto"/>
              <w:left w:val="single" w:sz="4" w:space="0" w:color="auto"/>
              <w:bottom w:val="single" w:sz="4" w:space="0" w:color="auto"/>
              <w:right w:val="single" w:sz="4" w:space="0" w:color="auto"/>
            </w:tcBorders>
          </w:tcPr>
          <w:p w:rsidR="001336D1" w:rsidRPr="005173C6" w:rsidRDefault="001336D1" w:rsidP="008915B8">
            <w:pPr>
              <w:spacing w:after="0"/>
              <w:rPr>
                <w:rFonts w:ascii="Arial" w:hAnsi="Arial" w:cs="Arial"/>
                <w:sz w:val="14"/>
                <w:szCs w:val="14"/>
              </w:rPr>
            </w:pPr>
            <w:hyperlink r:id="rId30" w:history="1">
              <w:r w:rsidRPr="005173C6">
                <w:rPr>
                  <w:rFonts w:ascii="Arial" w:hAnsi="Arial" w:cs="Arial"/>
                  <w:color w:val="0000FF"/>
                  <w:sz w:val="14"/>
                  <w:szCs w:val="14"/>
                  <w:u w:val="single"/>
                </w:rPr>
                <w:t>R4-2411819</w:t>
              </w:r>
            </w:hyperlink>
          </w:p>
        </w:tc>
        <w:tc>
          <w:tcPr>
            <w:tcW w:w="1984" w:type="dxa"/>
            <w:tcBorders>
              <w:top w:val="single" w:sz="4" w:space="0" w:color="auto"/>
              <w:left w:val="single" w:sz="4" w:space="0" w:color="auto"/>
              <w:bottom w:val="single" w:sz="4" w:space="0" w:color="auto"/>
              <w:right w:val="single" w:sz="4" w:space="0" w:color="auto"/>
            </w:tcBorders>
          </w:tcPr>
          <w:p w:rsidR="001336D1" w:rsidRPr="005173C6" w:rsidRDefault="001336D1" w:rsidP="008915B8">
            <w:pPr>
              <w:spacing w:after="0"/>
              <w:rPr>
                <w:rFonts w:ascii="Arial" w:hAnsi="Arial" w:cs="Arial"/>
                <w:sz w:val="14"/>
                <w:szCs w:val="14"/>
              </w:rPr>
            </w:pPr>
            <w:r w:rsidRPr="005173C6">
              <w:rPr>
                <w:rFonts w:ascii="Arial" w:hAnsi="Arial" w:cs="Arial"/>
                <w:sz w:val="14"/>
                <w:szCs w:val="14"/>
              </w:rPr>
              <w:t>Topic summary for [112][224] NR_Mob_Ph4</w:t>
            </w:r>
          </w:p>
        </w:tc>
        <w:tc>
          <w:tcPr>
            <w:tcW w:w="992" w:type="dxa"/>
            <w:tcBorders>
              <w:top w:val="single" w:sz="4" w:space="0" w:color="auto"/>
              <w:left w:val="single" w:sz="4" w:space="0" w:color="auto"/>
              <w:bottom w:val="single" w:sz="4" w:space="0" w:color="auto"/>
              <w:right w:val="single" w:sz="4" w:space="0" w:color="auto"/>
            </w:tcBorders>
          </w:tcPr>
          <w:p w:rsidR="001336D1" w:rsidRPr="005173C6" w:rsidRDefault="001336D1" w:rsidP="008915B8">
            <w:pPr>
              <w:spacing w:after="0"/>
              <w:rPr>
                <w:rFonts w:ascii="Arial" w:hAnsi="Arial" w:cs="Arial"/>
                <w:sz w:val="14"/>
                <w:szCs w:val="14"/>
              </w:rPr>
            </w:pPr>
            <w:r w:rsidRPr="005173C6">
              <w:rPr>
                <w:rFonts w:ascii="Arial" w:hAnsi="Arial" w:cs="Arial"/>
                <w:sz w:val="14"/>
                <w:szCs w:val="14"/>
              </w:rPr>
              <w:t>Moderator (Apple)</w:t>
            </w:r>
          </w:p>
        </w:tc>
        <w:tc>
          <w:tcPr>
            <w:tcW w:w="709" w:type="dxa"/>
            <w:tcBorders>
              <w:top w:val="nil"/>
              <w:left w:val="single" w:sz="4" w:space="0" w:color="auto"/>
              <w:bottom w:val="single" w:sz="4" w:space="0" w:color="auto"/>
              <w:right w:val="single" w:sz="4" w:space="0" w:color="auto"/>
            </w:tcBorders>
            <w:hideMark/>
          </w:tcPr>
          <w:p w:rsidR="001336D1" w:rsidRPr="005173C6" w:rsidRDefault="001336D1" w:rsidP="008915B8">
            <w:pPr>
              <w:spacing w:after="0"/>
              <w:rPr>
                <w:rFonts w:ascii="Arial" w:hAnsi="Arial" w:cs="Arial"/>
                <w:sz w:val="14"/>
                <w:szCs w:val="14"/>
              </w:rPr>
            </w:pPr>
            <w:r w:rsidRPr="005173C6">
              <w:rPr>
                <w:rFonts w:ascii="Arial" w:hAnsi="Arial" w:cs="Arial"/>
                <w:sz w:val="14"/>
                <w:szCs w:val="14"/>
              </w:rPr>
              <w:t>other</w:t>
            </w:r>
          </w:p>
        </w:tc>
        <w:tc>
          <w:tcPr>
            <w:tcW w:w="992" w:type="dxa"/>
            <w:tcBorders>
              <w:top w:val="nil"/>
              <w:left w:val="nil"/>
              <w:bottom w:val="single" w:sz="4" w:space="0" w:color="auto"/>
              <w:right w:val="single" w:sz="4" w:space="0" w:color="auto"/>
            </w:tcBorders>
            <w:hideMark/>
          </w:tcPr>
          <w:p w:rsidR="001336D1" w:rsidRPr="005173C6" w:rsidRDefault="001336D1" w:rsidP="008915B8">
            <w:pPr>
              <w:spacing w:after="0"/>
              <w:rPr>
                <w:rFonts w:ascii="Arial" w:hAnsi="Arial" w:cs="Arial"/>
                <w:sz w:val="14"/>
                <w:szCs w:val="14"/>
              </w:rPr>
            </w:pPr>
            <w:r w:rsidRPr="005173C6">
              <w:rPr>
                <w:rFonts w:ascii="Arial" w:hAnsi="Arial" w:cs="Arial"/>
                <w:sz w:val="14"/>
                <w:szCs w:val="14"/>
              </w:rPr>
              <w:t>Information</w:t>
            </w:r>
          </w:p>
        </w:tc>
        <w:tc>
          <w:tcPr>
            <w:tcW w:w="851" w:type="dxa"/>
            <w:tcBorders>
              <w:top w:val="nil"/>
              <w:left w:val="nil"/>
              <w:bottom w:val="single" w:sz="4" w:space="0" w:color="auto"/>
              <w:right w:val="single" w:sz="4" w:space="0" w:color="auto"/>
            </w:tcBorders>
            <w:hideMark/>
          </w:tcPr>
          <w:p w:rsidR="001336D1" w:rsidRPr="005173C6" w:rsidRDefault="001336D1" w:rsidP="008915B8">
            <w:pPr>
              <w:spacing w:after="0"/>
              <w:rPr>
                <w:rFonts w:ascii="Arial" w:hAnsi="Arial" w:cs="Arial"/>
                <w:sz w:val="14"/>
                <w:szCs w:val="14"/>
              </w:rPr>
            </w:pPr>
            <w:r w:rsidRPr="005173C6">
              <w:rPr>
                <w:rFonts w:ascii="Arial" w:hAnsi="Arial" w:cs="Arial"/>
                <w:sz w:val="14"/>
                <w:szCs w:val="14"/>
              </w:rPr>
              <w:t>[112][200] RRM Session</w:t>
            </w:r>
          </w:p>
        </w:tc>
        <w:tc>
          <w:tcPr>
            <w:tcW w:w="709" w:type="dxa"/>
            <w:tcBorders>
              <w:top w:val="single" w:sz="4" w:space="0" w:color="auto"/>
              <w:left w:val="single" w:sz="4" w:space="0" w:color="A6A6A6"/>
              <w:bottom w:val="single" w:sz="4" w:space="0" w:color="auto"/>
              <w:right w:val="single" w:sz="4" w:space="0" w:color="auto"/>
            </w:tcBorders>
          </w:tcPr>
          <w:p w:rsidR="001336D1" w:rsidRPr="005173C6" w:rsidRDefault="001336D1" w:rsidP="008915B8">
            <w:pPr>
              <w:spacing w:after="0"/>
              <w:rPr>
                <w:rFonts w:ascii="Arial" w:hAnsi="Arial" w:cs="Arial"/>
                <w:sz w:val="14"/>
                <w:szCs w:val="14"/>
              </w:rPr>
            </w:pPr>
            <w:r w:rsidRPr="005173C6">
              <w:rPr>
                <w:rFonts w:ascii="Arial" w:hAnsi="Arial" w:cs="Arial"/>
                <w:sz w:val="14"/>
                <w:szCs w:val="14"/>
              </w:rPr>
              <w:t>8.23.3</w:t>
            </w:r>
          </w:p>
        </w:tc>
        <w:tc>
          <w:tcPr>
            <w:tcW w:w="850" w:type="dxa"/>
            <w:tcBorders>
              <w:top w:val="nil"/>
              <w:left w:val="single" w:sz="4" w:space="0" w:color="auto"/>
              <w:bottom w:val="single" w:sz="4" w:space="0" w:color="auto"/>
              <w:right w:val="single" w:sz="4" w:space="0" w:color="auto"/>
            </w:tcBorders>
          </w:tcPr>
          <w:p w:rsidR="001336D1" w:rsidRPr="005173C6" w:rsidRDefault="001336D1" w:rsidP="008915B8">
            <w:pPr>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rsidR="001336D1" w:rsidRPr="005173C6" w:rsidRDefault="001336D1" w:rsidP="008915B8">
            <w:pPr>
              <w:spacing w:after="0"/>
              <w:rPr>
                <w:rFonts w:ascii="Arial" w:hAnsi="Arial" w:cs="Arial"/>
                <w:color w:val="000000"/>
                <w:sz w:val="14"/>
                <w:szCs w:val="14"/>
              </w:rPr>
            </w:pPr>
          </w:p>
        </w:tc>
      </w:tr>
      <w:tr w:rsidR="001336D1" w:rsidRPr="005173C6" w:rsidTr="008915B8">
        <w:trPr>
          <w:trHeight w:val="316"/>
        </w:trPr>
        <w:tc>
          <w:tcPr>
            <w:tcW w:w="987" w:type="dxa"/>
            <w:tcBorders>
              <w:top w:val="single" w:sz="4" w:space="0" w:color="auto"/>
              <w:left w:val="single" w:sz="4" w:space="0" w:color="auto"/>
              <w:bottom w:val="single" w:sz="4" w:space="0" w:color="auto"/>
              <w:right w:val="single" w:sz="4" w:space="0" w:color="auto"/>
            </w:tcBorders>
          </w:tcPr>
          <w:p w:rsidR="001336D1" w:rsidRPr="005173C6" w:rsidRDefault="001336D1" w:rsidP="008915B8">
            <w:pPr>
              <w:spacing w:after="0"/>
              <w:rPr>
                <w:rFonts w:ascii="Arial" w:hAnsi="Arial" w:cs="Arial"/>
                <w:sz w:val="14"/>
                <w:szCs w:val="14"/>
              </w:rPr>
            </w:pPr>
            <w:hyperlink r:id="rId31" w:history="1">
              <w:r w:rsidRPr="005173C6">
                <w:rPr>
                  <w:rFonts w:ascii="Arial" w:hAnsi="Arial" w:cs="Arial"/>
                  <w:color w:val="0000FF"/>
                  <w:sz w:val="14"/>
                  <w:szCs w:val="14"/>
                  <w:u w:val="single"/>
                </w:rPr>
                <w:t>R4-2411820</w:t>
              </w:r>
            </w:hyperlink>
          </w:p>
        </w:tc>
        <w:tc>
          <w:tcPr>
            <w:tcW w:w="1984" w:type="dxa"/>
            <w:tcBorders>
              <w:top w:val="single" w:sz="4" w:space="0" w:color="auto"/>
              <w:left w:val="single" w:sz="4" w:space="0" w:color="auto"/>
              <w:bottom w:val="single" w:sz="4" w:space="0" w:color="auto"/>
              <w:right w:val="single" w:sz="4" w:space="0" w:color="auto"/>
            </w:tcBorders>
          </w:tcPr>
          <w:p w:rsidR="001336D1" w:rsidRPr="005173C6" w:rsidRDefault="001336D1" w:rsidP="008915B8">
            <w:pPr>
              <w:spacing w:after="0"/>
              <w:rPr>
                <w:rFonts w:ascii="Arial" w:hAnsi="Arial" w:cs="Arial"/>
                <w:sz w:val="14"/>
                <w:szCs w:val="14"/>
              </w:rPr>
            </w:pPr>
            <w:r w:rsidRPr="005173C6">
              <w:rPr>
                <w:rFonts w:ascii="Arial" w:hAnsi="Arial" w:cs="Arial"/>
                <w:sz w:val="14"/>
                <w:szCs w:val="14"/>
              </w:rPr>
              <w:t>Topic summary for [112][225] NR_XR_Ph3</w:t>
            </w:r>
          </w:p>
        </w:tc>
        <w:tc>
          <w:tcPr>
            <w:tcW w:w="992" w:type="dxa"/>
            <w:tcBorders>
              <w:top w:val="single" w:sz="4" w:space="0" w:color="auto"/>
              <w:left w:val="single" w:sz="4" w:space="0" w:color="auto"/>
              <w:bottom w:val="single" w:sz="4" w:space="0" w:color="auto"/>
              <w:right w:val="single" w:sz="4" w:space="0" w:color="auto"/>
            </w:tcBorders>
          </w:tcPr>
          <w:p w:rsidR="001336D1" w:rsidRPr="005173C6" w:rsidRDefault="001336D1" w:rsidP="008915B8">
            <w:pPr>
              <w:spacing w:after="0"/>
              <w:rPr>
                <w:rFonts w:ascii="Arial" w:hAnsi="Arial" w:cs="Arial"/>
                <w:sz w:val="14"/>
                <w:szCs w:val="14"/>
              </w:rPr>
            </w:pPr>
            <w:r w:rsidRPr="005173C6">
              <w:rPr>
                <w:rFonts w:ascii="Arial" w:hAnsi="Arial" w:cs="Arial"/>
                <w:sz w:val="14"/>
                <w:szCs w:val="14"/>
              </w:rPr>
              <w:t>Moderator (Nokia)</w:t>
            </w:r>
          </w:p>
        </w:tc>
        <w:tc>
          <w:tcPr>
            <w:tcW w:w="709" w:type="dxa"/>
            <w:tcBorders>
              <w:top w:val="nil"/>
              <w:left w:val="single" w:sz="4" w:space="0" w:color="auto"/>
              <w:bottom w:val="single" w:sz="4" w:space="0" w:color="auto"/>
              <w:right w:val="single" w:sz="4" w:space="0" w:color="auto"/>
            </w:tcBorders>
            <w:hideMark/>
          </w:tcPr>
          <w:p w:rsidR="001336D1" w:rsidRPr="005173C6" w:rsidRDefault="001336D1" w:rsidP="008915B8">
            <w:pPr>
              <w:spacing w:after="0"/>
              <w:rPr>
                <w:rFonts w:ascii="Arial" w:hAnsi="Arial" w:cs="Arial"/>
                <w:sz w:val="14"/>
                <w:szCs w:val="14"/>
              </w:rPr>
            </w:pPr>
            <w:r w:rsidRPr="005173C6">
              <w:rPr>
                <w:rFonts w:ascii="Arial" w:hAnsi="Arial" w:cs="Arial"/>
                <w:sz w:val="14"/>
                <w:szCs w:val="14"/>
              </w:rPr>
              <w:t>other</w:t>
            </w:r>
          </w:p>
        </w:tc>
        <w:tc>
          <w:tcPr>
            <w:tcW w:w="992" w:type="dxa"/>
            <w:tcBorders>
              <w:top w:val="nil"/>
              <w:left w:val="nil"/>
              <w:bottom w:val="single" w:sz="4" w:space="0" w:color="auto"/>
              <w:right w:val="single" w:sz="4" w:space="0" w:color="auto"/>
            </w:tcBorders>
            <w:hideMark/>
          </w:tcPr>
          <w:p w:rsidR="001336D1" w:rsidRPr="005173C6" w:rsidRDefault="001336D1" w:rsidP="008915B8">
            <w:pPr>
              <w:spacing w:after="0"/>
              <w:rPr>
                <w:rFonts w:ascii="Arial" w:hAnsi="Arial" w:cs="Arial"/>
                <w:sz w:val="14"/>
                <w:szCs w:val="14"/>
              </w:rPr>
            </w:pPr>
            <w:r w:rsidRPr="005173C6">
              <w:rPr>
                <w:rFonts w:ascii="Arial" w:hAnsi="Arial" w:cs="Arial"/>
                <w:sz w:val="14"/>
                <w:szCs w:val="14"/>
              </w:rPr>
              <w:t>Information</w:t>
            </w:r>
          </w:p>
        </w:tc>
        <w:tc>
          <w:tcPr>
            <w:tcW w:w="851" w:type="dxa"/>
            <w:tcBorders>
              <w:top w:val="nil"/>
              <w:left w:val="nil"/>
              <w:bottom w:val="single" w:sz="4" w:space="0" w:color="auto"/>
              <w:right w:val="single" w:sz="4" w:space="0" w:color="auto"/>
            </w:tcBorders>
            <w:hideMark/>
          </w:tcPr>
          <w:p w:rsidR="001336D1" w:rsidRPr="005173C6" w:rsidRDefault="001336D1" w:rsidP="008915B8">
            <w:pPr>
              <w:spacing w:after="0"/>
              <w:rPr>
                <w:rFonts w:ascii="Arial" w:hAnsi="Arial" w:cs="Arial"/>
                <w:sz w:val="14"/>
                <w:szCs w:val="14"/>
              </w:rPr>
            </w:pPr>
            <w:r w:rsidRPr="005173C6">
              <w:rPr>
                <w:rFonts w:ascii="Arial" w:hAnsi="Arial" w:cs="Arial"/>
                <w:sz w:val="14"/>
                <w:szCs w:val="14"/>
              </w:rPr>
              <w:t>[112][200] RRM Session</w:t>
            </w:r>
          </w:p>
        </w:tc>
        <w:tc>
          <w:tcPr>
            <w:tcW w:w="709" w:type="dxa"/>
            <w:tcBorders>
              <w:top w:val="single" w:sz="4" w:space="0" w:color="auto"/>
              <w:left w:val="single" w:sz="4" w:space="0" w:color="A6A6A6"/>
              <w:bottom w:val="single" w:sz="4" w:space="0" w:color="auto"/>
              <w:right w:val="single" w:sz="4" w:space="0" w:color="auto"/>
            </w:tcBorders>
          </w:tcPr>
          <w:p w:rsidR="001336D1" w:rsidRPr="005173C6" w:rsidRDefault="001336D1" w:rsidP="008915B8">
            <w:pPr>
              <w:spacing w:after="0"/>
              <w:rPr>
                <w:rFonts w:ascii="Arial" w:hAnsi="Arial" w:cs="Arial"/>
                <w:sz w:val="14"/>
                <w:szCs w:val="14"/>
              </w:rPr>
            </w:pPr>
            <w:r w:rsidRPr="005173C6">
              <w:rPr>
                <w:rFonts w:ascii="Arial" w:hAnsi="Arial" w:cs="Arial"/>
                <w:sz w:val="14"/>
                <w:szCs w:val="14"/>
              </w:rPr>
              <w:t>8.24.3</w:t>
            </w:r>
          </w:p>
        </w:tc>
        <w:tc>
          <w:tcPr>
            <w:tcW w:w="850" w:type="dxa"/>
            <w:tcBorders>
              <w:top w:val="nil"/>
              <w:left w:val="single" w:sz="4" w:space="0" w:color="auto"/>
              <w:bottom w:val="single" w:sz="4" w:space="0" w:color="auto"/>
              <w:right w:val="single" w:sz="4" w:space="0" w:color="auto"/>
            </w:tcBorders>
          </w:tcPr>
          <w:p w:rsidR="001336D1" w:rsidRPr="005173C6" w:rsidRDefault="001336D1" w:rsidP="008915B8">
            <w:pPr>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rsidR="001336D1" w:rsidRPr="005173C6" w:rsidRDefault="001336D1" w:rsidP="008915B8">
            <w:pPr>
              <w:spacing w:after="0"/>
              <w:rPr>
                <w:rFonts w:ascii="Arial" w:hAnsi="Arial" w:cs="Arial"/>
                <w:color w:val="000000"/>
                <w:sz w:val="14"/>
                <w:szCs w:val="14"/>
              </w:rPr>
            </w:pPr>
          </w:p>
        </w:tc>
      </w:tr>
      <w:tr w:rsidR="001336D1" w:rsidRPr="005173C6" w:rsidTr="008915B8">
        <w:trPr>
          <w:trHeight w:val="316"/>
        </w:trPr>
        <w:tc>
          <w:tcPr>
            <w:tcW w:w="987" w:type="dxa"/>
            <w:tcBorders>
              <w:top w:val="single" w:sz="4" w:space="0" w:color="auto"/>
              <w:left w:val="single" w:sz="4" w:space="0" w:color="auto"/>
              <w:bottom w:val="single" w:sz="4" w:space="0" w:color="auto"/>
              <w:right w:val="single" w:sz="4" w:space="0" w:color="auto"/>
            </w:tcBorders>
          </w:tcPr>
          <w:p w:rsidR="001336D1" w:rsidRPr="005173C6" w:rsidRDefault="001336D1" w:rsidP="008915B8">
            <w:pPr>
              <w:spacing w:after="0"/>
              <w:rPr>
                <w:rFonts w:ascii="Arial" w:hAnsi="Arial" w:cs="Arial"/>
                <w:sz w:val="14"/>
                <w:szCs w:val="14"/>
              </w:rPr>
            </w:pPr>
            <w:hyperlink r:id="rId32" w:history="1">
              <w:r w:rsidRPr="005173C6">
                <w:rPr>
                  <w:rFonts w:ascii="Arial" w:hAnsi="Arial" w:cs="Arial"/>
                  <w:color w:val="0000FF"/>
                  <w:sz w:val="14"/>
                  <w:szCs w:val="14"/>
                  <w:u w:val="single"/>
                </w:rPr>
                <w:t>R4-2411821</w:t>
              </w:r>
            </w:hyperlink>
          </w:p>
        </w:tc>
        <w:tc>
          <w:tcPr>
            <w:tcW w:w="1984" w:type="dxa"/>
            <w:tcBorders>
              <w:top w:val="single" w:sz="4" w:space="0" w:color="auto"/>
              <w:left w:val="single" w:sz="4" w:space="0" w:color="auto"/>
              <w:bottom w:val="single" w:sz="4" w:space="0" w:color="auto"/>
              <w:right w:val="single" w:sz="4" w:space="0" w:color="auto"/>
            </w:tcBorders>
          </w:tcPr>
          <w:p w:rsidR="001336D1" w:rsidRPr="005173C6" w:rsidRDefault="001336D1" w:rsidP="008915B8">
            <w:pPr>
              <w:spacing w:after="0"/>
              <w:rPr>
                <w:rFonts w:ascii="Arial" w:hAnsi="Arial" w:cs="Arial"/>
                <w:sz w:val="14"/>
                <w:szCs w:val="14"/>
              </w:rPr>
            </w:pPr>
            <w:r w:rsidRPr="005173C6">
              <w:rPr>
                <w:rFonts w:ascii="Arial" w:hAnsi="Arial" w:cs="Arial"/>
                <w:sz w:val="14"/>
                <w:szCs w:val="14"/>
              </w:rPr>
              <w:t>Topic summary for [112][226] NR_NTN_Ph3</w:t>
            </w:r>
          </w:p>
        </w:tc>
        <w:tc>
          <w:tcPr>
            <w:tcW w:w="992" w:type="dxa"/>
            <w:tcBorders>
              <w:top w:val="single" w:sz="4" w:space="0" w:color="auto"/>
              <w:left w:val="single" w:sz="4" w:space="0" w:color="auto"/>
              <w:bottom w:val="single" w:sz="4" w:space="0" w:color="auto"/>
              <w:right w:val="single" w:sz="4" w:space="0" w:color="auto"/>
            </w:tcBorders>
          </w:tcPr>
          <w:p w:rsidR="001336D1" w:rsidRPr="005173C6" w:rsidRDefault="001336D1" w:rsidP="008915B8">
            <w:pPr>
              <w:spacing w:after="0"/>
              <w:rPr>
                <w:rFonts w:ascii="Arial" w:hAnsi="Arial" w:cs="Arial"/>
                <w:sz w:val="14"/>
                <w:szCs w:val="14"/>
              </w:rPr>
            </w:pPr>
            <w:r w:rsidRPr="005173C6">
              <w:rPr>
                <w:rFonts w:ascii="Arial" w:hAnsi="Arial" w:cs="Arial"/>
                <w:sz w:val="14"/>
                <w:szCs w:val="14"/>
              </w:rPr>
              <w:t>Moderator (CATT)</w:t>
            </w:r>
          </w:p>
        </w:tc>
        <w:tc>
          <w:tcPr>
            <w:tcW w:w="709" w:type="dxa"/>
            <w:tcBorders>
              <w:top w:val="nil"/>
              <w:left w:val="single" w:sz="4" w:space="0" w:color="auto"/>
              <w:bottom w:val="single" w:sz="4" w:space="0" w:color="auto"/>
              <w:right w:val="single" w:sz="4" w:space="0" w:color="auto"/>
            </w:tcBorders>
            <w:hideMark/>
          </w:tcPr>
          <w:p w:rsidR="001336D1" w:rsidRPr="005173C6" w:rsidRDefault="001336D1" w:rsidP="008915B8">
            <w:pPr>
              <w:spacing w:after="0"/>
              <w:rPr>
                <w:rFonts w:ascii="Arial" w:hAnsi="Arial" w:cs="Arial"/>
                <w:sz w:val="14"/>
                <w:szCs w:val="14"/>
              </w:rPr>
            </w:pPr>
            <w:r w:rsidRPr="005173C6">
              <w:rPr>
                <w:rFonts w:ascii="Arial" w:hAnsi="Arial" w:cs="Arial"/>
                <w:sz w:val="14"/>
                <w:szCs w:val="14"/>
              </w:rPr>
              <w:t>other</w:t>
            </w:r>
          </w:p>
        </w:tc>
        <w:tc>
          <w:tcPr>
            <w:tcW w:w="992" w:type="dxa"/>
            <w:tcBorders>
              <w:top w:val="nil"/>
              <w:left w:val="nil"/>
              <w:bottom w:val="single" w:sz="4" w:space="0" w:color="auto"/>
              <w:right w:val="single" w:sz="4" w:space="0" w:color="auto"/>
            </w:tcBorders>
            <w:hideMark/>
          </w:tcPr>
          <w:p w:rsidR="001336D1" w:rsidRPr="005173C6" w:rsidRDefault="001336D1" w:rsidP="008915B8">
            <w:pPr>
              <w:spacing w:after="0"/>
              <w:rPr>
                <w:rFonts w:ascii="Arial" w:hAnsi="Arial" w:cs="Arial"/>
                <w:sz w:val="14"/>
                <w:szCs w:val="14"/>
              </w:rPr>
            </w:pPr>
            <w:r w:rsidRPr="005173C6">
              <w:rPr>
                <w:rFonts w:ascii="Arial" w:hAnsi="Arial" w:cs="Arial"/>
                <w:sz w:val="14"/>
                <w:szCs w:val="14"/>
              </w:rPr>
              <w:t>Information</w:t>
            </w:r>
          </w:p>
        </w:tc>
        <w:tc>
          <w:tcPr>
            <w:tcW w:w="851" w:type="dxa"/>
            <w:tcBorders>
              <w:top w:val="nil"/>
              <w:left w:val="nil"/>
              <w:bottom w:val="single" w:sz="4" w:space="0" w:color="auto"/>
              <w:right w:val="single" w:sz="4" w:space="0" w:color="auto"/>
            </w:tcBorders>
            <w:hideMark/>
          </w:tcPr>
          <w:p w:rsidR="001336D1" w:rsidRPr="005173C6" w:rsidRDefault="001336D1" w:rsidP="008915B8">
            <w:pPr>
              <w:spacing w:after="0"/>
              <w:rPr>
                <w:rFonts w:ascii="Arial" w:hAnsi="Arial" w:cs="Arial"/>
                <w:sz w:val="14"/>
                <w:szCs w:val="14"/>
              </w:rPr>
            </w:pPr>
            <w:r w:rsidRPr="005173C6">
              <w:rPr>
                <w:rFonts w:ascii="Arial" w:hAnsi="Arial" w:cs="Arial"/>
                <w:sz w:val="14"/>
                <w:szCs w:val="14"/>
              </w:rPr>
              <w:t>[112][200] RRM Session</w:t>
            </w:r>
          </w:p>
        </w:tc>
        <w:tc>
          <w:tcPr>
            <w:tcW w:w="709" w:type="dxa"/>
            <w:tcBorders>
              <w:top w:val="single" w:sz="4" w:space="0" w:color="auto"/>
              <w:left w:val="single" w:sz="4" w:space="0" w:color="A6A6A6"/>
              <w:bottom w:val="single" w:sz="4" w:space="0" w:color="auto"/>
              <w:right w:val="single" w:sz="4" w:space="0" w:color="auto"/>
            </w:tcBorders>
          </w:tcPr>
          <w:p w:rsidR="001336D1" w:rsidRPr="005173C6" w:rsidRDefault="001336D1" w:rsidP="008915B8">
            <w:pPr>
              <w:spacing w:after="0"/>
              <w:rPr>
                <w:rFonts w:ascii="Arial" w:hAnsi="Arial" w:cs="Arial"/>
                <w:sz w:val="14"/>
                <w:szCs w:val="14"/>
              </w:rPr>
            </w:pPr>
            <w:r w:rsidRPr="005173C6">
              <w:rPr>
                <w:rFonts w:ascii="Arial" w:hAnsi="Arial" w:cs="Arial"/>
                <w:sz w:val="14"/>
                <w:szCs w:val="14"/>
              </w:rPr>
              <w:t>8.25.5</w:t>
            </w:r>
          </w:p>
        </w:tc>
        <w:tc>
          <w:tcPr>
            <w:tcW w:w="850" w:type="dxa"/>
            <w:tcBorders>
              <w:top w:val="nil"/>
              <w:left w:val="single" w:sz="4" w:space="0" w:color="auto"/>
              <w:bottom w:val="single" w:sz="4" w:space="0" w:color="auto"/>
              <w:right w:val="single" w:sz="4" w:space="0" w:color="auto"/>
            </w:tcBorders>
          </w:tcPr>
          <w:p w:rsidR="001336D1" w:rsidRPr="005173C6" w:rsidRDefault="001336D1" w:rsidP="008915B8">
            <w:pPr>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rsidR="001336D1" w:rsidRPr="005173C6" w:rsidRDefault="001336D1" w:rsidP="008915B8">
            <w:pPr>
              <w:spacing w:after="0"/>
              <w:rPr>
                <w:rFonts w:ascii="Arial" w:hAnsi="Arial" w:cs="Arial"/>
                <w:color w:val="000000"/>
                <w:sz w:val="14"/>
                <w:szCs w:val="14"/>
              </w:rPr>
            </w:pPr>
          </w:p>
        </w:tc>
      </w:tr>
      <w:tr w:rsidR="001336D1" w:rsidRPr="005173C6" w:rsidTr="008915B8">
        <w:trPr>
          <w:trHeight w:val="316"/>
        </w:trPr>
        <w:tc>
          <w:tcPr>
            <w:tcW w:w="987" w:type="dxa"/>
            <w:tcBorders>
              <w:top w:val="single" w:sz="4" w:space="0" w:color="auto"/>
              <w:left w:val="single" w:sz="4" w:space="0" w:color="auto"/>
              <w:bottom w:val="single" w:sz="4" w:space="0" w:color="auto"/>
              <w:right w:val="single" w:sz="4" w:space="0" w:color="auto"/>
            </w:tcBorders>
          </w:tcPr>
          <w:p w:rsidR="001336D1" w:rsidRPr="005173C6" w:rsidRDefault="001336D1" w:rsidP="008915B8">
            <w:pPr>
              <w:spacing w:after="0"/>
              <w:rPr>
                <w:rFonts w:ascii="Arial" w:hAnsi="Arial" w:cs="Arial"/>
                <w:sz w:val="14"/>
                <w:szCs w:val="14"/>
              </w:rPr>
            </w:pPr>
            <w:hyperlink r:id="rId33" w:history="1">
              <w:r w:rsidRPr="005173C6">
                <w:rPr>
                  <w:rFonts w:ascii="Arial" w:hAnsi="Arial" w:cs="Arial"/>
                  <w:color w:val="0000FF"/>
                  <w:sz w:val="14"/>
                  <w:szCs w:val="14"/>
                  <w:u w:val="single"/>
                </w:rPr>
                <w:t>R4-2411822</w:t>
              </w:r>
            </w:hyperlink>
          </w:p>
        </w:tc>
        <w:tc>
          <w:tcPr>
            <w:tcW w:w="1984" w:type="dxa"/>
            <w:tcBorders>
              <w:top w:val="single" w:sz="4" w:space="0" w:color="auto"/>
              <w:left w:val="single" w:sz="4" w:space="0" w:color="auto"/>
              <w:bottom w:val="single" w:sz="4" w:space="0" w:color="auto"/>
              <w:right w:val="single" w:sz="4" w:space="0" w:color="auto"/>
            </w:tcBorders>
          </w:tcPr>
          <w:p w:rsidR="001336D1" w:rsidRPr="005173C6" w:rsidRDefault="001336D1" w:rsidP="008915B8">
            <w:pPr>
              <w:spacing w:after="0"/>
              <w:rPr>
                <w:rFonts w:ascii="Arial" w:hAnsi="Arial" w:cs="Arial"/>
                <w:sz w:val="14"/>
                <w:szCs w:val="14"/>
              </w:rPr>
            </w:pPr>
            <w:r w:rsidRPr="005173C6">
              <w:rPr>
                <w:rFonts w:ascii="Arial" w:hAnsi="Arial" w:cs="Arial"/>
                <w:sz w:val="14"/>
                <w:szCs w:val="14"/>
              </w:rPr>
              <w:t>Topic summary for [112][227] IoT_NTN_Ph3</w:t>
            </w:r>
          </w:p>
        </w:tc>
        <w:tc>
          <w:tcPr>
            <w:tcW w:w="992" w:type="dxa"/>
            <w:tcBorders>
              <w:top w:val="single" w:sz="4" w:space="0" w:color="auto"/>
              <w:left w:val="single" w:sz="4" w:space="0" w:color="auto"/>
              <w:bottom w:val="single" w:sz="4" w:space="0" w:color="auto"/>
              <w:right w:val="single" w:sz="4" w:space="0" w:color="auto"/>
            </w:tcBorders>
          </w:tcPr>
          <w:p w:rsidR="001336D1" w:rsidRPr="005173C6" w:rsidRDefault="001336D1" w:rsidP="008915B8">
            <w:pPr>
              <w:spacing w:after="0"/>
              <w:rPr>
                <w:rFonts w:ascii="Arial" w:hAnsi="Arial" w:cs="Arial"/>
                <w:sz w:val="14"/>
                <w:szCs w:val="14"/>
              </w:rPr>
            </w:pPr>
            <w:r w:rsidRPr="005173C6">
              <w:rPr>
                <w:rFonts w:ascii="Arial" w:hAnsi="Arial" w:cs="Arial"/>
                <w:sz w:val="14"/>
                <w:szCs w:val="14"/>
              </w:rPr>
              <w:t>Moderator (MediaTek)</w:t>
            </w:r>
          </w:p>
        </w:tc>
        <w:tc>
          <w:tcPr>
            <w:tcW w:w="709" w:type="dxa"/>
            <w:tcBorders>
              <w:top w:val="nil"/>
              <w:left w:val="single" w:sz="4" w:space="0" w:color="auto"/>
              <w:bottom w:val="single" w:sz="4" w:space="0" w:color="auto"/>
              <w:right w:val="single" w:sz="4" w:space="0" w:color="auto"/>
            </w:tcBorders>
            <w:hideMark/>
          </w:tcPr>
          <w:p w:rsidR="001336D1" w:rsidRPr="005173C6" w:rsidRDefault="001336D1" w:rsidP="008915B8">
            <w:pPr>
              <w:spacing w:after="0"/>
              <w:rPr>
                <w:rFonts w:ascii="Arial" w:hAnsi="Arial" w:cs="Arial"/>
                <w:sz w:val="14"/>
                <w:szCs w:val="14"/>
              </w:rPr>
            </w:pPr>
            <w:r w:rsidRPr="005173C6">
              <w:rPr>
                <w:rFonts w:ascii="Arial" w:hAnsi="Arial" w:cs="Arial"/>
                <w:sz w:val="14"/>
                <w:szCs w:val="14"/>
              </w:rPr>
              <w:t>other</w:t>
            </w:r>
          </w:p>
        </w:tc>
        <w:tc>
          <w:tcPr>
            <w:tcW w:w="992" w:type="dxa"/>
            <w:tcBorders>
              <w:top w:val="nil"/>
              <w:left w:val="nil"/>
              <w:bottom w:val="single" w:sz="4" w:space="0" w:color="auto"/>
              <w:right w:val="single" w:sz="4" w:space="0" w:color="auto"/>
            </w:tcBorders>
            <w:hideMark/>
          </w:tcPr>
          <w:p w:rsidR="001336D1" w:rsidRPr="005173C6" w:rsidRDefault="001336D1" w:rsidP="008915B8">
            <w:pPr>
              <w:spacing w:after="0"/>
              <w:rPr>
                <w:rFonts w:ascii="Arial" w:hAnsi="Arial" w:cs="Arial"/>
                <w:sz w:val="14"/>
                <w:szCs w:val="14"/>
              </w:rPr>
            </w:pPr>
            <w:r w:rsidRPr="005173C6">
              <w:rPr>
                <w:rFonts w:ascii="Arial" w:hAnsi="Arial" w:cs="Arial"/>
                <w:sz w:val="14"/>
                <w:szCs w:val="14"/>
              </w:rPr>
              <w:t>Information</w:t>
            </w:r>
          </w:p>
        </w:tc>
        <w:tc>
          <w:tcPr>
            <w:tcW w:w="851" w:type="dxa"/>
            <w:tcBorders>
              <w:top w:val="nil"/>
              <w:left w:val="nil"/>
              <w:bottom w:val="single" w:sz="4" w:space="0" w:color="auto"/>
              <w:right w:val="single" w:sz="4" w:space="0" w:color="auto"/>
            </w:tcBorders>
            <w:hideMark/>
          </w:tcPr>
          <w:p w:rsidR="001336D1" w:rsidRPr="005173C6" w:rsidRDefault="001336D1" w:rsidP="008915B8">
            <w:pPr>
              <w:spacing w:after="0"/>
              <w:rPr>
                <w:rFonts w:ascii="Arial" w:hAnsi="Arial" w:cs="Arial"/>
                <w:sz w:val="14"/>
                <w:szCs w:val="14"/>
              </w:rPr>
            </w:pPr>
            <w:r w:rsidRPr="005173C6">
              <w:rPr>
                <w:rFonts w:ascii="Arial" w:hAnsi="Arial" w:cs="Arial"/>
                <w:sz w:val="14"/>
                <w:szCs w:val="14"/>
              </w:rPr>
              <w:t>[112][200] RRM Session</w:t>
            </w:r>
          </w:p>
        </w:tc>
        <w:tc>
          <w:tcPr>
            <w:tcW w:w="709" w:type="dxa"/>
            <w:tcBorders>
              <w:top w:val="single" w:sz="4" w:space="0" w:color="auto"/>
              <w:left w:val="single" w:sz="4" w:space="0" w:color="A6A6A6"/>
              <w:bottom w:val="single" w:sz="4" w:space="0" w:color="auto"/>
              <w:right w:val="single" w:sz="4" w:space="0" w:color="auto"/>
            </w:tcBorders>
          </w:tcPr>
          <w:p w:rsidR="001336D1" w:rsidRPr="005173C6" w:rsidRDefault="001336D1" w:rsidP="008915B8">
            <w:pPr>
              <w:spacing w:after="0"/>
              <w:rPr>
                <w:rFonts w:ascii="Arial" w:hAnsi="Arial" w:cs="Arial"/>
                <w:sz w:val="14"/>
                <w:szCs w:val="14"/>
              </w:rPr>
            </w:pPr>
            <w:r w:rsidRPr="005173C6">
              <w:rPr>
                <w:rFonts w:ascii="Arial" w:hAnsi="Arial" w:cs="Arial"/>
                <w:sz w:val="14"/>
                <w:szCs w:val="14"/>
              </w:rPr>
              <w:t>8.26.4</w:t>
            </w:r>
          </w:p>
        </w:tc>
        <w:tc>
          <w:tcPr>
            <w:tcW w:w="850" w:type="dxa"/>
            <w:tcBorders>
              <w:top w:val="nil"/>
              <w:left w:val="single" w:sz="4" w:space="0" w:color="auto"/>
              <w:bottom w:val="single" w:sz="4" w:space="0" w:color="auto"/>
              <w:right w:val="single" w:sz="4" w:space="0" w:color="auto"/>
            </w:tcBorders>
          </w:tcPr>
          <w:p w:rsidR="001336D1" w:rsidRPr="005173C6" w:rsidRDefault="001336D1" w:rsidP="008915B8">
            <w:pPr>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rsidR="001336D1" w:rsidRPr="005173C6" w:rsidRDefault="001336D1" w:rsidP="008915B8">
            <w:pPr>
              <w:spacing w:after="0"/>
              <w:rPr>
                <w:rFonts w:ascii="Arial" w:hAnsi="Arial" w:cs="Arial"/>
                <w:color w:val="000000"/>
                <w:sz w:val="14"/>
                <w:szCs w:val="14"/>
              </w:rPr>
            </w:pPr>
          </w:p>
        </w:tc>
      </w:tr>
      <w:tr w:rsidR="001336D1" w:rsidRPr="005173C6" w:rsidTr="008915B8">
        <w:trPr>
          <w:trHeight w:val="316"/>
        </w:trPr>
        <w:tc>
          <w:tcPr>
            <w:tcW w:w="987" w:type="dxa"/>
            <w:tcBorders>
              <w:top w:val="single" w:sz="4" w:space="0" w:color="auto"/>
              <w:left w:val="single" w:sz="4" w:space="0" w:color="auto"/>
              <w:bottom w:val="single" w:sz="4" w:space="0" w:color="auto"/>
              <w:right w:val="single" w:sz="4" w:space="0" w:color="auto"/>
            </w:tcBorders>
          </w:tcPr>
          <w:p w:rsidR="001336D1" w:rsidRPr="005173C6" w:rsidRDefault="001336D1" w:rsidP="008915B8">
            <w:pPr>
              <w:spacing w:after="0"/>
              <w:rPr>
                <w:rFonts w:ascii="Arial" w:hAnsi="Arial" w:cs="Arial"/>
                <w:sz w:val="14"/>
                <w:szCs w:val="14"/>
              </w:rPr>
            </w:pPr>
            <w:hyperlink r:id="rId34" w:history="1">
              <w:r w:rsidRPr="005173C6">
                <w:rPr>
                  <w:rFonts w:ascii="Arial" w:hAnsi="Arial" w:cs="Arial"/>
                  <w:color w:val="0000FF"/>
                  <w:sz w:val="14"/>
                  <w:szCs w:val="14"/>
                  <w:u w:val="single"/>
                </w:rPr>
                <w:t>R4-2411823</w:t>
              </w:r>
            </w:hyperlink>
          </w:p>
        </w:tc>
        <w:tc>
          <w:tcPr>
            <w:tcW w:w="1984" w:type="dxa"/>
            <w:tcBorders>
              <w:top w:val="single" w:sz="4" w:space="0" w:color="auto"/>
              <w:left w:val="single" w:sz="4" w:space="0" w:color="auto"/>
              <w:bottom w:val="single" w:sz="4" w:space="0" w:color="auto"/>
              <w:right w:val="single" w:sz="4" w:space="0" w:color="auto"/>
            </w:tcBorders>
          </w:tcPr>
          <w:p w:rsidR="001336D1" w:rsidRPr="005173C6" w:rsidRDefault="001336D1" w:rsidP="008915B8">
            <w:pPr>
              <w:spacing w:after="0"/>
              <w:rPr>
                <w:rFonts w:ascii="Arial" w:hAnsi="Arial" w:cs="Arial"/>
                <w:sz w:val="14"/>
                <w:szCs w:val="14"/>
              </w:rPr>
            </w:pPr>
            <w:r w:rsidRPr="005173C6">
              <w:rPr>
                <w:rFonts w:ascii="Arial" w:hAnsi="Arial" w:cs="Arial"/>
                <w:sz w:val="14"/>
                <w:szCs w:val="14"/>
              </w:rPr>
              <w:t>Topic summary for [112][228] Reply_LS</w:t>
            </w:r>
          </w:p>
        </w:tc>
        <w:tc>
          <w:tcPr>
            <w:tcW w:w="992" w:type="dxa"/>
            <w:tcBorders>
              <w:top w:val="single" w:sz="4" w:space="0" w:color="auto"/>
              <w:left w:val="single" w:sz="4" w:space="0" w:color="auto"/>
              <w:bottom w:val="single" w:sz="4" w:space="0" w:color="auto"/>
              <w:right w:val="single" w:sz="4" w:space="0" w:color="auto"/>
            </w:tcBorders>
          </w:tcPr>
          <w:p w:rsidR="001336D1" w:rsidRPr="005173C6" w:rsidRDefault="001336D1" w:rsidP="008915B8">
            <w:pPr>
              <w:spacing w:after="0"/>
              <w:rPr>
                <w:rFonts w:ascii="Arial" w:hAnsi="Arial" w:cs="Arial"/>
                <w:sz w:val="14"/>
                <w:szCs w:val="14"/>
              </w:rPr>
            </w:pPr>
            <w:r w:rsidRPr="005173C6">
              <w:rPr>
                <w:rFonts w:ascii="Arial" w:hAnsi="Arial" w:cs="Arial"/>
                <w:sz w:val="14"/>
                <w:szCs w:val="14"/>
              </w:rPr>
              <w:t>Moderator (Apple)</w:t>
            </w:r>
          </w:p>
        </w:tc>
        <w:tc>
          <w:tcPr>
            <w:tcW w:w="709" w:type="dxa"/>
            <w:tcBorders>
              <w:top w:val="nil"/>
              <w:left w:val="single" w:sz="4" w:space="0" w:color="auto"/>
              <w:bottom w:val="single" w:sz="4" w:space="0" w:color="auto"/>
              <w:right w:val="single" w:sz="4" w:space="0" w:color="auto"/>
            </w:tcBorders>
            <w:hideMark/>
          </w:tcPr>
          <w:p w:rsidR="001336D1" w:rsidRPr="005173C6" w:rsidRDefault="001336D1" w:rsidP="008915B8">
            <w:pPr>
              <w:spacing w:after="0"/>
              <w:rPr>
                <w:rFonts w:ascii="Arial" w:hAnsi="Arial" w:cs="Arial"/>
                <w:sz w:val="14"/>
                <w:szCs w:val="14"/>
              </w:rPr>
            </w:pPr>
            <w:r w:rsidRPr="005173C6">
              <w:rPr>
                <w:rFonts w:ascii="Arial" w:hAnsi="Arial" w:cs="Arial"/>
                <w:sz w:val="14"/>
                <w:szCs w:val="14"/>
              </w:rPr>
              <w:t>other</w:t>
            </w:r>
          </w:p>
        </w:tc>
        <w:tc>
          <w:tcPr>
            <w:tcW w:w="992" w:type="dxa"/>
            <w:tcBorders>
              <w:top w:val="nil"/>
              <w:left w:val="nil"/>
              <w:bottom w:val="single" w:sz="4" w:space="0" w:color="auto"/>
              <w:right w:val="single" w:sz="4" w:space="0" w:color="auto"/>
            </w:tcBorders>
            <w:hideMark/>
          </w:tcPr>
          <w:p w:rsidR="001336D1" w:rsidRPr="005173C6" w:rsidRDefault="001336D1" w:rsidP="008915B8">
            <w:pPr>
              <w:spacing w:after="0"/>
              <w:rPr>
                <w:rFonts w:ascii="Arial" w:hAnsi="Arial" w:cs="Arial"/>
                <w:sz w:val="14"/>
                <w:szCs w:val="14"/>
              </w:rPr>
            </w:pPr>
            <w:r w:rsidRPr="005173C6">
              <w:rPr>
                <w:rFonts w:ascii="Arial" w:hAnsi="Arial" w:cs="Arial"/>
                <w:sz w:val="14"/>
                <w:szCs w:val="14"/>
              </w:rPr>
              <w:t>Information</w:t>
            </w:r>
          </w:p>
        </w:tc>
        <w:tc>
          <w:tcPr>
            <w:tcW w:w="851" w:type="dxa"/>
            <w:tcBorders>
              <w:top w:val="nil"/>
              <w:left w:val="nil"/>
              <w:bottom w:val="single" w:sz="4" w:space="0" w:color="auto"/>
              <w:right w:val="single" w:sz="4" w:space="0" w:color="auto"/>
            </w:tcBorders>
            <w:hideMark/>
          </w:tcPr>
          <w:p w:rsidR="001336D1" w:rsidRPr="005173C6" w:rsidRDefault="001336D1" w:rsidP="008915B8">
            <w:pPr>
              <w:spacing w:after="0"/>
              <w:rPr>
                <w:rFonts w:ascii="Arial" w:hAnsi="Arial" w:cs="Arial"/>
                <w:sz w:val="14"/>
                <w:szCs w:val="14"/>
              </w:rPr>
            </w:pPr>
            <w:r w:rsidRPr="005173C6">
              <w:rPr>
                <w:rFonts w:ascii="Arial" w:hAnsi="Arial" w:cs="Arial"/>
                <w:sz w:val="14"/>
                <w:szCs w:val="14"/>
              </w:rPr>
              <w:t>[112][200] RRM Session</w:t>
            </w:r>
          </w:p>
        </w:tc>
        <w:tc>
          <w:tcPr>
            <w:tcW w:w="709" w:type="dxa"/>
            <w:tcBorders>
              <w:top w:val="single" w:sz="4" w:space="0" w:color="auto"/>
              <w:left w:val="single" w:sz="4" w:space="0" w:color="A6A6A6"/>
              <w:bottom w:val="single" w:sz="4" w:space="0" w:color="auto"/>
              <w:right w:val="single" w:sz="4" w:space="0" w:color="auto"/>
            </w:tcBorders>
          </w:tcPr>
          <w:p w:rsidR="001336D1" w:rsidRPr="005173C6" w:rsidRDefault="001336D1" w:rsidP="008915B8">
            <w:pPr>
              <w:spacing w:after="0"/>
              <w:rPr>
                <w:rFonts w:ascii="Arial" w:hAnsi="Arial" w:cs="Arial"/>
                <w:sz w:val="14"/>
                <w:szCs w:val="14"/>
              </w:rPr>
            </w:pPr>
            <w:r w:rsidRPr="005173C6">
              <w:rPr>
                <w:rFonts w:ascii="Arial" w:hAnsi="Arial" w:cs="Arial"/>
                <w:sz w:val="14"/>
                <w:szCs w:val="14"/>
              </w:rPr>
              <w:t>9.3</w:t>
            </w:r>
          </w:p>
        </w:tc>
        <w:tc>
          <w:tcPr>
            <w:tcW w:w="850" w:type="dxa"/>
            <w:tcBorders>
              <w:top w:val="nil"/>
              <w:left w:val="single" w:sz="4" w:space="0" w:color="auto"/>
              <w:bottom w:val="single" w:sz="4" w:space="0" w:color="auto"/>
              <w:right w:val="single" w:sz="4" w:space="0" w:color="auto"/>
            </w:tcBorders>
          </w:tcPr>
          <w:p w:rsidR="001336D1" w:rsidRPr="005173C6" w:rsidRDefault="001336D1" w:rsidP="008915B8">
            <w:pPr>
              <w:spacing w:after="0"/>
              <w:rPr>
                <w:rFonts w:ascii="Arial" w:hAnsi="Arial" w:cs="Arial"/>
                <w:sz w:val="14"/>
                <w:szCs w:val="14"/>
              </w:rPr>
            </w:pPr>
            <w:r w:rsidRPr="005173C6">
              <w:rPr>
                <w:rFonts w:ascii="Arial" w:hAnsi="Arial" w:cs="Arial"/>
                <w:sz w:val="14"/>
                <w:szCs w:val="14"/>
              </w:rPr>
              <w:t>not used</w:t>
            </w:r>
          </w:p>
        </w:tc>
        <w:tc>
          <w:tcPr>
            <w:tcW w:w="851" w:type="dxa"/>
            <w:tcBorders>
              <w:top w:val="single" w:sz="4" w:space="0" w:color="auto"/>
              <w:left w:val="nil"/>
              <w:bottom w:val="single" w:sz="4" w:space="0" w:color="auto"/>
              <w:right w:val="single" w:sz="4" w:space="0" w:color="auto"/>
            </w:tcBorders>
            <w:noWrap/>
          </w:tcPr>
          <w:p w:rsidR="001336D1" w:rsidRPr="005173C6" w:rsidRDefault="001336D1" w:rsidP="008915B8">
            <w:pPr>
              <w:spacing w:after="0"/>
              <w:rPr>
                <w:rFonts w:ascii="Arial" w:hAnsi="Arial" w:cs="Arial"/>
                <w:color w:val="000000"/>
                <w:sz w:val="14"/>
                <w:szCs w:val="14"/>
              </w:rPr>
            </w:pPr>
            <w:r w:rsidRPr="005173C6">
              <w:rPr>
                <w:rFonts w:ascii="Arial" w:hAnsi="Arial" w:cs="Arial"/>
                <w:color w:val="FF0000"/>
                <w:sz w:val="14"/>
                <w:szCs w:val="14"/>
              </w:rPr>
              <w:t>withdrawn</w:t>
            </w:r>
          </w:p>
        </w:tc>
      </w:tr>
      <w:tr w:rsidR="001336D1" w:rsidRPr="005173C6" w:rsidTr="008915B8">
        <w:trPr>
          <w:trHeight w:val="316"/>
        </w:trPr>
        <w:tc>
          <w:tcPr>
            <w:tcW w:w="987" w:type="dxa"/>
            <w:tcBorders>
              <w:top w:val="single" w:sz="4" w:space="0" w:color="auto"/>
              <w:left w:val="single" w:sz="4" w:space="0" w:color="auto"/>
              <w:bottom w:val="single" w:sz="4" w:space="0" w:color="auto"/>
              <w:right w:val="single" w:sz="4" w:space="0" w:color="auto"/>
            </w:tcBorders>
          </w:tcPr>
          <w:p w:rsidR="001336D1" w:rsidRPr="005173C6" w:rsidRDefault="001336D1" w:rsidP="008915B8">
            <w:pPr>
              <w:spacing w:after="0"/>
              <w:rPr>
                <w:rFonts w:ascii="Arial" w:hAnsi="Arial" w:cs="Arial"/>
                <w:sz w:val="14"/>
                <w:szCs w:val="14"/>
              </w:rPr>
            </w:pPr>
            <w:hyperlink r:id="rId35" w:history="1">
              <w:r w:rsidRPr="005173C6">
                <w:rPr>
                  <w:rFonts w:ascii="Arial" w:hAnsi="Arial" w:cs="Arial"/>
                  <w:color w:val="0000FF"/>
                  <w:sz w:val="14"/>
                  <w:szCs w:val="14"/>
                  <w:u w:val="single"/>
                </w:rPr>
                <w:t>R4-2411824</w:t>
              </w:r>
            </w:hyperlink>
          </w:p>
        </w:tc>
        <w:tc>
          <w:tcPr>
            <w:tcW w:w="1984" w:type="dxa"/>
            <w:tcBorders>
              <w:top w:val="single" w:sz="4" w:space="0" w:color="auto"/>
              <w:left w:val="single" w:sz="4" w:space="0" w:color="auto"/>
              <w:bottom w:val="single" w:sz="4" w:space="0" w:color="auto"/>
              <w:right w:val="single" w:sz="4" w:space="0" w:color="auto"/>
            </w:tcBorders>
          </w:tcPr>
          <w:p w:rsidR="001336D1" w:rsidRPr="005173C6" w:rsidRDefault="001336D1" w:rsidP="008915B8">
            <w:pPr>
              <w:spacing w:after="0"/>
              <w:rPr>
                <w:rFonts w:ascii="Arial" w:hAnsi="Arial" w:cs="Arial"/>
                <w:sz w:val="14"/>
                <w:szCs w:val="14"/>
              </w:rPr>
            </w:pPr>
            <w:r w:rsidRPr="005173C6">
              <w:rPr>
                <w:rFonts w:ascii="Arial" w:hAnsi="Arial" w:cs="Arial"/>
                <w:sz w:val="14"/>
                <w:szCs w:val="14"/>
              </w:rPr>
              <w:t>Topic summary for [112][229] RRM_Spec_Improvement</w:t>
            </w:r>
          </w:p>
        </w:tc>
        <w:tc>
          <w:tcPr>
            <w:tcW w:w="992" w:type="dxa"/>
            <w:tcBorders>
              <w:top w:val="single" w:sz="4" w:space="0" w:color="auto"/>
              <w:left w:val="single" w:sz="4" w:space="0" w:color="auto"/>
              <w:bottom w:val="single" w:sz="4" w:space="0" w:color="auto"/>
              <w:right w:val="single" w:sz="4" w:space="0" w:color="auto"/>
            </w:tcBorders>
          </w:tcPr>
          <w:p w:rsidR="001336D1" w:rsidRPr="005173C6" w:rsidRDefault="001336D1" w:rsidP="008915B8">
            <w:pPr>
              <w:spacing w:after="0"/>
              <w:rPr>
                <w:rFonts w:ascii="Arial" w:hAnsi="Arial" w:cs="Arial"/>
                <w:sz w:val="14"/>
                <w:szCs w:val="14"/>
              </w:rPr>
            </w:pPr>
            <w:r w:rsidRPr="005173C6">
              <w:rPr>
                <w:rFonts w:ascii="Arial" w:hAnsi="Arial" w:cs="Arial"/>
                <w:sz w:val="14"/>
                <w:szCs w:val="14"/>
              </w:rPr>
              <w:t>Moderator (Apple)</w:t>
            </w:r>
          </w:p>
        </w:tc>
        <w:tc>
          <w:tcPr>
            <w:tcW w:w="709" w:type="dxa"/>
            <w:tcBorders>
              <w:top w:val="nil"/>
              <w:left w:val="single" w:sz="4" w:space="0" w:color="auto"/>
              <w:bottom w:val="single" w:sz="4" w:space="0" w:color="auto"/>
              <w:right w:val="single" w:sz="4" w:space="0" w:color="auto"/>
            </w:tcBorders>
            <w:hideMark/>
          </w:tcPr>
          <w:p w:rsidR="001336D1" w:rsidRPr="005173C6" w:rsidRDefault="001336D1" w:rsidP="008915B8">
            <w:pPr>
              <w:spacing w:after="0"/>
              <w:rPr>
                <w:rFonts w:ascii="Arial" w:hAnsi="Arial" w:cs="Arial"/>
                <w:sz w:val="14"/>
                <w:szCs w:val="14"/>
              </w:rPr>
            </w:pPr>
            <w:r w:rsidRPr="005173C6">
              <w:rPr>
                <w:rFonts w:ascii="Arial" w:hAnsi="Arial" w:cs="Arial"/>
                <w:sz w:val="14"/>
                <w:szCs w:val="14"/>
              </w:rPr>
              <w:t>other</w:t>
            </w:r>
          </w:p>
        </w:tc>
        <w:tc>
          <w:tcPr>
            <w:tcW w:w="992" w:type="dxa"/>
            <w:tcBorders>
              <w:top w:val="nil"/>
              <w:left w:val="nil"/>
              <w:bottom w:val="single" w:sz="4" w:space="0" w:color="auto"/>
              <w:right w:val="single" w:sz="4" w:space="0" w:color="auto"/>
            </w:tcBorders>
            <w:hideMark/>
          </w:tcPr>
          <w:p w:rsidR="001336D1" w:rsidRPr="005173C6" w:rsidRDefault="001336D1" w:rsidP="008915B8">
            <w:pPr>
              <w:spacing w:after="0"/>
              <w:rPr>
                <w:rFonts w:ascii="Arial" w:hAnsi="Arial" w:cs="Arial"/>
                <w:sz w:val="14"/>
                <w:szCs w:val="14"/>
              </w:rPr>
            </w:pPr>
            <w:r w:rsidRPr="005173C6">
              <w:rPr>
                <w:rFonts w:ascii="Arial" w:hAnsi="Arial" w:cs="Arial"/>
                <w:sz w:val="14"/>
                <w:szCs w:val="14"/>
              </w:rPr>
              <w:t>Information</w:t>
            </w:r>
          </w:p>
        </w:tc>
        <w:tc>
          <w:tcPr>
            <w:tcW w:w="851" w:type="dxa"/>
            <w:tcBorders>
              <w:top w:val="nil"/>
              <w:left w:val="nil"/>
              <w:bottom w:val="single" w:sz="4" w:space="0" w:color="auto"/>
              <w:right w:val="single" w:sz="4" w:space="0" w:color="auto"/>
            </w:tcBorders>
            <w:hideMark/>
          </w:tcPr>
          <w:p w:rsidR="001336D1" w:rsidRPr="005173C6" w:rsidRDefault="001336D1" w:rsidP="008915B8">
            <w:pPr>
              <w:spacing w:after="0"/>
              <w:rPr>
                <w:rFonts w:ascii="Arial" w:hAnsi="Arial" w:cs="Arial"/>
                <w:sz w:val="14"/>
                <w:szCs w:val="14"/>
              </w:rPr>
            </w:pPr>
            <w:r w:rsidRPr="005173C6">
              <w:rPr>
                <w:rFonts w:ascii="Arial" w:hAnsi="Arial" w:cs="Arial"/>
                <w:sz w:val="14"/>
                <w:szCs w:val="14"/>
              </w:rPr>
              <w:t>[112][200] RRM Session</w:t>
            </w:r>
          </w:p>
        </w:tc>
        <w:tc>
          <w:tcPr>
            <w:tcW w:w="709" w:type="dxa"/>
            <w:tcBorders>
              <w:top w:val="single" w:sz="4" w:space="0" w:color="auto"/>
              <w:left w:val="single" w:sz="4" w:space="0" w:color="A6A6A6"/>
              <w:bottom w:val="single" w:sz="4" w:space="0" w:color="auto"/>
              <w:right w:val="single" w:sz="4" w:space="0" w:color="auto"/>
            </w:tcBorders>
          </w:tcPr>
          <w:p w:rsidR="001336D1" w:rsidRPr="005173C6" w:rsidRDefault="001336D1" w:rsidP="008915B8">
            <w:pPr>
              <w:spacing w:after="0"/>
              <w:rPr>
                <w:rFonts w:ascii="Arial" w:hAnsi="Arial" w:cs="Arial"/>
                <w:sz w:val="14"/>
                <w:szCs w:val="14"/>
              </w:rPr>
            </w:pPr>
            <w:r w:rsidRPr="005173C6">
              <w:rPr>
                <w:rFonts w:ascii="Arial" w:hAnsi="Arial" w:cs="Arial"/>
                <w:sz w:val="14"/>
                <w:szCs w:val="14"/>
              </w:rPr>
              <w:t>10.1</w:t>
            </w:r>
          </w:p>
        </w:tc>
        <w:tc>
          <w:tcPr>
            <w:tcW w:w="850" w:type="dxa"/>
            <w:tcBorders>
              <w:top w:val="nil"/>
              <w:left w:val="single" w:sz="4" w:space="0" w:color="auto"/>
              <w:bottom w:val="single" w:sz="4" w:space="0" w:color="auto"/>
              <w:right w:val="single" w:sz="4" w:space="0" w:color="auto"/>
            </w:tcBorders>
          </w:tcPr>
          <w:p w:rsidR="001336D1" w:rsidRPr="005173C6" w:rsidRDefault="001336D1" w:rsidP="008915B8">
            <w:pPr>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rsidR="001336D1" w:rsidRPr="005173C6" w:rsidRDefault="001336D1" w:rsidP="008915B8">
            <w:pPr>
              <w:spacing w:after="0"/>
              <w:rPr>
                <w:rFonts w:ascii="Arial" w:hAnsi="Arial" w:cs="Arial"/>
                <w:color w:val="000000"/>
                <w:sz w:val="14"/>
                <w:szCs w:val="14"/>
              </w:rPr>
            </w:pPr>
          </w:p>
        </w:tc>
      </w:tr>
    </w:tbl>
    <w:p w:rsidR="001336D1" w:rsidRPr="005173C6" w:rsidRDefault="001336D1" w:rsidP="001336D1"/>
    <w:p w:rsidR="001336D1" w:rsidRPr="005173C6" w:rsidRDefault="001336D1" w:rsidP="001336D1"/>
    <w:p w:rsidR="001336D1" w:rsidRPr="005173C6" w:rsidRDefault="001336D1" w:rsidP="001336D1">
      <w:pPr>
        <w:sectPr w:rsidR="001336D1" w:rsidRPr="005173C6" w:rsidSect="008915B8">
          <w:headerReference w:type="even" r:id="rId36"/>
          <w:footerReference w:type="even" r:id="rId37"/>
          <w:footerReference w:type="default" r:id="rId38"/>
          <w:footnotePr>
            <w:numRestart w:val="eachSect"/>
          </w:footnotePr>
          <w:pgSz w:w="11907" w:h="16840" w:code="9"/>
          <w:pgMar w:top="1418" w:right="1134" w:bottom="1134" w:left="1134" w:header="680" w:footer="567" w:gutter="0"/>
          <w:cols w:space="720"/>
          <w:titlePg/>
        </w:sectPr>
      </w:pPr>
    </w:p>
    <w:p w:rsidR="001336D1" w:rsidRPr="005173C6" w:rsidRDefault="001336D1" w:rsidP="001336D1">
      <w:pPr>
        <w:keepNext/>
        <w:keepLines/>
        <w:overflowPunct w:val="0"/>
        <w:autoSpaceDE w:val="0"/>
        <w:autoSpaceDN w:val="0"/>
        <w:adjustRightInd w:val="0"/>
        <w:spacing w:before="180"/>
        <w:ind w:left="1134" w:hanging="1134"/>
        <w:textAlignment w:val="baseline"/>
        <w:outlineLvl w:val="1"/>
        <w:rPr>
          <w:rFonts w:ascii="Arial" w:hAnsi="Arial"/>
          <w:sz w:val="32"/>
          <w:lang w:eastAsia="ko-KR"/>
        </w:rPr>
      </w:pPr>
      <w:bookmarkStart w:id="2" w:name="_Toc174396004"/>
      <w:r w:rsidRPr="005173C6">
        <w:rPr>
          <w:rFonts w:ascii="Arial" w:hAnsi="Arial"/>
          <w:sz w:val="32"/>
          <w:lang w:eastAsia="ko-KR"/>
        </w:rPr>
        <w:lastRenderedPageBreak/>
        <w:t>4</w:t>
      </w:r>
      <w:r w:rsidRPr="005173C6">
        <w:rPr>
          <w:rFonts w:ascii="Arial" w:hAnsi="Arial"/>
          <w:sz w:val="32"/>
          <w:lang w:eastAsia="ko-KR"/>
        </w:rPr>
        <w:tab/>
        <w:t>Up to Rel-17 maintenance for LTE and NR</w:t>
      </w:r>
      <w:bookmarkEnd w:id="2"/>
    </w:p>
    <w:p w:rsidR="001336D1" w:rsidRPr="005173C6" w:rsidRDefault="001336D1" w:rsidP="001336D1">
      <w:r w:rsidRPr="005173C6">
        <w:t>The following guidance are provided for maintenance work under AI 4 ~ AI 5:</w:t>
      </w:r>
    </w:p>
    <w:p w:rsidR="001336D1" w:rsidRPr="005173C6" w:rsidRDefault="001336D1" w:rsidP="001336D1">
      <w:pPr>
        <w:ind w:left="568" w:hanging="284"/>
      </w:pPr>
      <w:r w:rsidRPr="005173C6">
        <w:t>‒</w:t>
      </w:r>
      <w:r w:rsidRPr="005173C6">
        <w:tab/>
        <w:t>For maintenance agenda AI 4 (Rel-15/16/17) and AI 5 (Rel-18), formal CRs are expected and multiple CRs per company in the lowest agenda are allowed. For tracking the changes easily, it expected that one batch of CRs (Cat-F/A/…) will just cover a single topic/WI rather than multiple topics/WIs and Cat-F CR with corresponding Cat-A CRs needs be submitted under the same agenda.</w:t>
      </w:r>
    </w:p>
    <w:p w:rsidR="001336D1" w:rsidRPr="005173C6" w:rsidRDefault="001336D1" w:rsidP="001336D1">
      <w:pPr>
        <w:ind w:left="568" w:hanging="284"/>
      </w:pPr>
      <w:r w:rsidRPr="005173C6">
        <w:t>‒</w:t>
      </w:r>
      <w:r w:rsidRPr="005173C6">
        <w:tab/>
        <w:t>When submitting contributions to AI 4, AI 5.2, AI 5.34, please add (WI_code) in the beginning of titles for both discussion files and CRs to facilitate moderators and session chairs handling.</w:t>
      </w:r>
    </w:p>
    <w:p w:rsidR="001336D1" w:rsidRPr="005173C6" w:rsidRDefault="001336D1" w:rsidP="001336D1">
      <w:pPr>
        <w:ind w:left="568" w:hanging="284"/>
      </w:pPr>
      <w:r w:rsidRPr="005173C6">
        <w:t>‒</w:t>
      </w:r>
      <w:r w:rsidRPr="005173C6">
        <w:tab/>
        <w:t>When reserving the tdoc number, please use the correct WI code rather than simply using TEI and fill the column of “Related WIs” in your reservation spreadsheet. If you submit a draft CR with TEI as WI code, please inform session chair.</w:t>
      </w:r>
    </w:p>
    <w:p w:rsidR="001336D1" w:rsidRPr="005173C6" w:rsidRDefault="001336D1" w:rsidP="001336D1">
      <w:pPr>
        <w:ind w:left="568" w:hanging="284"/>
      </w:pPr>
      <w:r w:rsidRPr="005173C6">
        <w:t>‒</w:t>
      </w:r>
      <w:r w:rsidRPr="005173C6">
        <w:tab/>
        <w:t>For all the endorsed draft CRs in this bis meeting, please re-submit them in the next ordinary meeting.</w:t>
      </w:r>
    </w:p>
    <w:p w:rsidR="001336D1" w:rsidRPr="005173C6" w:rsidRDefault="001336D1" w:rsidP="001336D1">
      <w:pPr>
        <w:ind w:left="568" w:hanging="284"/>
      </w:pPr>
      <w:r w:rsidRPr="005173C6">
        <w:t>‒</w:t>
      </w:r>
      <w:r w:rsidRPr="005173C6">
        <w:tab/>
        <w:t xml:space="preserve">The contributions corresponding to incoming LS for Rel-15/16/17 are expected to be submitted in AI 9. </w:t>
      </w:r>
    </w:p>
    <w:p w:rsidR="001336D1" w:rsidRPr="005173C6" w:rsidRDefault="001336D1" w:rsidP="001336D1">
      <w:pPr>
        <w:ind w:left="568" w:hanging="284"/>
      </w:pPr>
      <w:r w:rsidRPr="005173C6">
        <w:t>‒</w:t>
      </w:r>
      <w:r w:rsidRPr="005173C6">
        <w:tab/>
        <w:t>The contributions corresponding to incoming LS for Rel-18/19 are expected to be submitted to (sub-) agenda dedicated to the individual WIs. If there is no dedicated agenda, please submit to AI 5.2 or AI 5.34 depending on whether it is spectrum related topic or non-spectrum related topic.</w:t>
      </w:r>
    </w:p>
    <w:p w:rsidR="001336D1" w:rsidRPr="005173C6" w:rsidRDefault="001336D1" w:rsidP="001336D1"/>
    <w:p w:rsidR="001336D1" w:rsidRPr="005173C6" w:rsidRDefault="001336D1" w:rsidP="001336D1">
      <w:pPr>
        <w:keepNext/>
        <w:keepLines/>
        <w:overflowPunct w:val="0"/>
        <w:autoSpaceDE w:val="0"/>
        <w:autoSpaceDN w:val="0"/>
        <w:adjustRightInd w:val="0"/>
        <w:spacing w:before="120"/>
        <w:ind w:left="1134" w:hanging="1134"/>
        <w:textAlignment w:val="baseline"/>
        <w:outlineLvl w:val="2"/>
        <w:rPr>
          <w:rFonts w:ascii="Arial" w:hAnsi="Arial"/>
          <w:sz w:val="28"/>
          <w:lang w:eastAsia="ko-KR"/>
        </w:rPr>
      </w:pPr>
      <w:bookmarkStart w:id="3" w:name="_Toc174396005"/>
      <w:bookmarkStart w:id="4" w:name="_Toc174396009"/>
      <w:r w:rsidRPr="005173C6">
        <w:rPr>
          <w:rFonts w:ascii="Arial" w:hAnsi="Arial"/>
          <w:sz w:val="28"/>
          <w:lang w:eastAsia="ko-KR"/>
        </w:rPr>
        <w:t>4.1</w:t>
      </w:r>
      <w:r w:rsidRPr="005173C6">
        <w:rPr>
          <w:rFonts w:ascii="Arial" w:hAnsi="Arial"/>
          <w:sz w:val="28"/>
          <w:lang w:eastAsia="ko-KR"/>
        </w:rPr>
        <w:tab/>
        <w:t>Moderator summary and conclusions (for Agenda 4)</w:t>
      </w:r>
      <w:bookmarkEnd w:id="3"/>
    </w:p>
    <w:p w:rsidR="001336D1" w:rsidRPr="005173C6" w:rsidRDefault="001336D1" w:rsidP="001336D1">
      <w:pPr>
        <w:keepNext/>
        <w:keepLines/>
        <w:spacing w:before="120"/>
        <w:ind w:left="1701" w:hanging="1701"/>
        <w:outlineLvl w:val="4"/>
        <w:rPr>
          <w:rFonts w:ascii="Arial" w:hAnsi="Arial"/>
          <w:sz w:val="22"/>
        </w:rPr>
      </w:pPr>
      <w:r w:rsidRPr="005173C6">
        <w:rPr>
          <w:rFonts w:ascii="Arial" w:hAnsi="Arial"/>
          <w:sz w:val="22"/>
        </w:rPr>
        <w:t>Topic: [112][201] Maintenance_up_to_R17</w:t>
      </w:r>
    </w:p>
    <w:p w:rsidR="001336D1" w:rsidRPr="005173C6" w:rsidRDefault="001336D1" w:rsidP="001336D1">
      <w:pPr>
        <w:rPr>
          <w:rFonts w:ascii="Arial" w:hAnsi="Arial" w:cs="Arial"/>
          <w:b/>
          <w:sz w:val="24"/>
        </w:rPr>
      </w:pPr>
      <w:hyperlink r:id="rId39" w:history="1">
        <w:r w:rsidRPr="005173C6">
          <w:rPr>
            <w:rFonts w:ascii="Arial" w:hAnsi="Arial" w:cs="Arial"/>
            <w:b/>
            <w:color w:val="0000FF"/>
            <w:sz w:val="24"/>
            <w:u w:val="single"/>
          </w:rPr>
          <w:t>R4-2411796</w:t>
        </w:r>
      </w:hyperlink>
      <w:r w:rsidRPr="005173C6">
        <w:rPr>
          <w:rFonts w:ascii="Arial" w:hAnsi="Arial" w:cs="Arial"/>
          <w:b/>
          <w:color w:val="0000FF"/>
          <w:sz w:val="24"/>
        </w:rPr>
        <w:tab/>
      </w:r>
      <w:r w:rsidRPr="005173C6">
        <w:rPr>
          <w:rFonts w:ascii="Arial" w:hAnsi="Arial" w:cs="Arial"/>
          <w:b/>
          <w:sz w:val="24"/>
        </w:rPr>
        <w:t>Topic summary for [112][201] Maintenance_up_to_R17</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Information</w:t>
      </w:r>
      <w:r w:rsidRPr="005173C6">
        <w:rPr>
          <w:i/>
        </w:rPr>
        <w:br/>
      </w:r>
      <w:r w:rsidRPr="005173C6">
        <w:rPr>
          <w:i/>
        </w:rPr>
        <w:tab/>
      </w:r>
      <w:r w:rsidRPr="005173C6">
        <w:rPr>
          <w:i/>
        </w:rPr>
        <w:tab/>
      </w:r>
      <w:r w:rsidRPr="005173C6">
        <w:rPr>
          <w:i/>
        </w:rPr>
        <w:tab/>
      </w:r>
      <w:r w:rsidRPr="005173C6">
        <w:rPr>
          <w:i/>
        </w:rPr>
        <w:tab/>
      </w:r>
      <w:r w:rsidRPr="005173C6">
        <w:rPr>
          <w:i/>
        </w:rPr>
        <w:tab/>
        <w:t>Source: Moderator (Huawei)</w:t>
      </w:r>
    </w:p>
    <w:p w:rsidR="001336D1" w:rsidRPr="005173C6" w:rsidRDefault="001336D1" w:rsidP="001336D1">
      <w:pPr>
        <w:tabs>
          <w:tab w:val="left" w:pos="3357"/>
        </w:tabs>
        <w:rPr>
          <w:rFonts w:ascii="Arial" w:hAnsi="Arial" w:cs="Arial"/>
          <w:b/>
        </w:rPr>
      </w:pPr>
      <w:r w:rsidRPr="005173C6">
        <w:rPr>
          <w:rFonts w:ascii="Arial" w:hAnsi="Arial" w:cs="Arial"/>
          <w:b/>
        </w:rPr>
        <w:t xml:space="preserve">Abstract: </w:t>
      </w:r>
      <w:r w:rsidRPr="005173C6">
        <w:rPr>
          <w:rFonts w:ascii="Arial" w:hAnsi="Arial" w:cs="Arial"/>
          <w:b/>
        </w:rPr>
        <w:tab/>
      </w:r>
    </w:p>
    <w:p w:rsidR="001336D1" w:rsidRPr="005173C6" w:rsidRDefault="001336D1" w:rsidP="001336D1">
      <w:r w:rsidRPr="005173C6">
        <w:t>Topic summary in RRM session</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color w:val="993300"/>
          <w:u w:val="single"/>
        </w:rPr>
      </w:pPr>
    </w:p>
    <w:p w:rsidR="001336D1" w:rsidRPr="005173C6" w:rsidRDefault="001336D1" w:rsidP="001336D1">
      <w:pPr>
        <w:rPr>
          <w:rFonts w:ascii="Arial" w:hAnsi="Arial" w:cs="Arial"/>
          <w:b/>
          <w:sz w:val="24"/>
        </w:rPr>
      </w:pPr>
      <w:hyperlink r:id="rId40" w:history="1">
        <w:r w:rsidRPr="005173C6">
          <w:rPr>
            <w:rFonts w:ascii="Arial" w:hAnsi="Arial" w:cs="Arial"/>
            <w:b/>
            <w:color w:val="0000FF"/>
            <w:sz w:val="24"/>
            <w:u w:val="single"/>
          </w:rPr>
          <w:t>R4-2413867</w:t>
        </w:r>
      </w:hyperlink>
      <w:r w:rsidRPr="005173C6">
        <w:rPr>
          <w:b/>
          <w:lang w:val="en-US" w:eastAsia="zh-CN"/>
        </w:rPr>
        <w:tab/>
      </w:r>
      <w:r w:rsidRPr="005173C6">
        <w:rPr>
          <w:rFonts w:ascii="Arial" w:hAnsi="Arial" w:cs="Arial"/>
          <w:b/>
          <w:sz w:val="24"/>
        </w:rPr>
        <w:t>Ad-hoc minutes for [112][201] Maintenance_up_to_R17</w:t>
      </w:r>
    </w:p>
    <w:p w:rsidR="001336D1" w:rsidRPr="005173C6" w:rsidRDefault="001336D1" w:rsidP="001336D1">
      <w:pPr>
        <w:snapToGrid w:val="0"/>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Approval</w:t>
      </w:r>
      <w:r w:rsidRPr="005173C6">
        <w:rPr>
          <w:i/>
        </w:rPr>
        <w:br/>
      </w:r>
      <w:r w:rsidRPr="005173C6">
        <w:rPr>
          <w:i/>
        </w:rPr>
        <w:tab/>
      </w:r>
      <w:r w:rsidRPr="005173C6">
        <w:rPr>
          <w:i/>
        </w:rPr>
        <w:tab/>
      </w:r>
      <w:r w:rsidRPr="005173C6">
        <w:rPr>
          <w:i/>
        </w:rPr>
        <w:tab/>
      </w:r>
      <w:r w:rsidRPr="005173C6">
        <w:rPr>
          <w:i/>
        </w:rPr>
        <w:tab/>
      </w:r>
      <w:r w:rsidRPr="005173C6">
        <w:rPr>
          <w:i/>
        </w:rPr>
        <w:tab/>
        <w:t>Source: Huawei</w:t>
      </w:r>
    </w:p>
    <w:p w:rsidR="001336D1" w:rsidRPr="005173C6" w:rsidRDefault="001336D1" w:rsidP="001336D1">
      <w:pPr>
        <w:rPr>
          <w:color w:val="993300"/>
          <w:u w:val="single"/>
        </w:rPr>
      </w:pPr>
      <w:r w:rsidRPr="005173C6">
        <w:rPr>
          <w:rFonts w:ascii="Arial" w:hAnsi="Arial" w:cs="Arial"/>
          <w:b/>
          <w:lang w:val="en-US" w:eastAsia="zh-CN"/>
        </w:rPr>
        <w:t>Decision:</w:t>
      </w:r>
      <w:r w:rsidRPr="005173C6">
        <w:rPr>
          <w:rFonts w:ascii="Arial" w:hAnsi="Arial" w:cs="Arial"/>
          <w:b/>
          <w:lang w:val="en-US" w:eastAsia="zh-CN"/>
        </w:rPr>
        <w:tab/>
      </w:r>
      <w:r w:rsidRPr="005173C6">
        <w:rPr>
          <w:rFonts w:ascii="Arial" w:hAnsi="Arial" w:cs="Arial"/>
          <w:b/>
          <w:lang w:val="en-US" w:eastAsia="zh-CN"/>
        </w:rPr>
        <w:tab/>
      </w:r>
      <w:r w:rsidRPr="005173C6">
        <w:rPr>
          <w:rFonts w:ascii="Arial" w:hAnsi="Arial" w:cs="Arial"/>
          <w:b/>
          <w:highlight w:val="yellow"/>
          <w:lang w:val="en-US" w:eastAsia="zh-CN"/>
        </w:rPr>
        <w:t>Return to</w:t>
      </w:r>
      <w:r w:rsidRPr="005173C6">
        <w:rPr>
          <w:rFonts w:ascii="Arial" w:hAnsi="Arial" w:cs="Arial"/>
          <w:b/>
          <w:lang w:val="en-US" w:eastAsia="zh-CN"/>
        </w:rPr>
        <w:t>.</w:t>
      </w:r>
    </w:p>
    <w:p w:rsidR="001336D1" w:rsidRPr="005173C6" w:rsidRDefault="001336D1" w:rsidP="001336D1">
      <w:pPr>
        <w:rPr>
          <w:color w:val="993300"/>
          <w:u w:val="single"/>
        </w:rPr>
      </w:pPr>
    </w:p>
    <w:p w:rsidR="001336D1" w:rsidRPr="005173C6" w:rsidRDefault="001336D1" w:rsidP="001336D1">
      <w:pPr>
        <w:rPr>
          <w:rFonts w:ascii="Arial" w:hAnsi="Arial" w:cs="Arial"/>
          <w:b/>
          <w:color w:val="C00000"/>
          <w:sz w:val="21"/>
          <w:u w:val="single"/>
        </w:rPr>
      </w:pPr>
      <w:r w:rsidRPr="005173C6">
        <w:rPr>
          <w:rFonts w:ascii="Arial" w:hAnsi="Arial" w:cs="Arial"/>
          <w:b/>
          <w:color w:val="C00000"/>
          <w:sz w:val="21"/>
          <w:u w:val="single"/>
        </w:rPr>
        <w:t>Online session (</w:t>
      </w:r>
      <w:r w:rsidRPr="005173C6">
        <w:rPr>
          <w:rFonts w:ascii="Arial" w:hAnsi="Arial" w:cs="Arial"/>
          <w:b/>
          <w:color w:val="C00000"/>
          <w:sz w:val="21"/>
          <w:u w:val="single"/>
          <w:lang w:eastAsia="zh-CN"/>
        </w:rPr>
        <w:t>Wednesday</w:t>
      </w:r>
      <w:r w:rsidRPr="005173C6">
        <w:rPr>
          <w:rFonts w:ascii="Arial" w:hAnsi="Arial" w:cs="Arial"/>
          <w:b/>
          <w:color w:val="C00000"/>
          <w:sz w:val="21"/>
          <w:u w:val="single"/>
        </w:rPr>
        <w:t xml:space="preserve"> </w:t>
      </w:r>
      <w:r w:rsidRPr="005173C6">
        <w:rPr>
          <w:rFonts w:ascii="Arial" w:hAnsi="Arial" w:cs="Arial" w:hint="eastAsia"/>
          <w:b/>
          <w:color w:val="C00000"/>
          <w:sz w:val="21"/>
          <w:u w:val="single"/>
          <w:lang w:eastAsia="zh-CN"/>
        </w:rPr>
        <w:t>A</w:t>
      </w:r>
      <w:r w:rsidRPr="005173C6">
        <w:rPr>
          <w:rFonts w:ascii="Arial" w:hAnsi="Arial" w:cs="Arial"/>
          <w:b/>
          <w:color w:val="C00000"/>
          <w:sz w:val="21"/>
          <w:u w:val="single"/>
        </w:rPr>
        <w:t>ug 21, 2024)</w:t>
      </w:r>
    </w:p>
    <w:p w:rsidR="001336D1" w:rsidRPr="005173C6" w:rsidRDefault="001336D1" w:rsidP="001336D1">
      <w:pPr>
        <w:rPr>
          <w:color w:val="993300"/>
          <w:u w:val="single"/>
        </w:rPr>
      </w:pPr>
    </w:p>
    <w:p w:rsidR="001336D1" w:rsidRPr="005173C6" w:rsidRDefault="001336D1" w:rsidP="001336D1">
      <w:pPr>
        <w:rPr>
          <w:color w:val="993300"/>
          <w:u w:val="single"/>
        </w:rPr>
      </w:pPr>
    </w:p>
    <w:p w:rsidR="001336D1" w:rsidRPr="005173C6" w:rsidRDefault="001336D1" w:rsidP="001336D1">
      <w:pPr>
        <w:keepNext/>
        <w:keepLines/>
        <w:overflowPunct w:val="0"/>
        <w:autoSpaceDE w:val="0"/>
        <w:autoSpaceDN w:val="0"/>
        <w:adjustRightInd w:val="0"/>
        <w:spacing w:before="120"/>
        <w:ind w:left="1134" w:hanging="1134"/>
        <w:textAlignment w:val="baseline"/>
        <w:outlineLvl w:val="2"/>
        <w:rPr>
          <w:rFonts w:ascii="Arial" w:hAnsi="Arial"/>
          <w:sz w:val="28"/>
          <w:lang w:eastAsia="ko-KR"/>
        </w:rPr>
      </w:pPr>
      <w:r w:rsidRPr="005173C6">
        <w:rPr>
          <w:rFonts w:ascii="Arial" w:hAnsi="Arial"/>
          <w:sz w:val="28"/>
          <w:lang w:eastAsia="ko-KR"/>
        </w:rPr>
        <w:t>4.5</w:t>
      </w:r>
      <w:r w:rsidRPr="005173C6">
        <w:rPr>
          <w:rFonts w:ascii="Arial" w:hAnsi="Arial"/>
          <w:sz w:val="28"/>
          <w:lang w:eastAsia="ko-KR"/>
        </w:rPr>
        <w:tab/>
        <w:t>RRM requirements</w:t>
      </w:r>
      <w:bookmarkEnd w:id="4"/>
    </w:p>
    <w:p w:rsidR="001336D1" w:rsidRPr="005173C6" w:rsidRDefault="001336D1" w:rsidP="001336D1">
      <w:pPr>
        <w:keepNext/>
        <w:keepLines/>
        <w:spacing w:before="120"/>
        <w:ind w:left="1701" w:hanging="1701"/>
        <w:outlineLvl w:val="4"/>
        <w:rPr>
          <w:rFonts w:ascii="Arial" w:hAnsi="Arial"/>
          <w:sz w:val="22"/>
        </w:rPr>
      </w:pPr>
      <w:r w:rsidRPr="005173C6">
        <w:rPr>
          <w:rFonts w:ascii="Arial" w:hAnsi="Arial"/>
          <w:sz w:val="22"/>
        </w:rPr>
        <w:t>NR_newRAT</w:t>
      </w:r>
    </w:p>
    <w:p w:rsidR="001336D1" w:rsidRPr="005173C6" w:rsidRDefault="001336D1" w:rsidP="001336D1">
      <w:pPr>
        <w:rPr>
          <w:rFonts w:ascii="Arial" w:hAnsi="Arial" w:cs="Arial"/>
          <w:b/>
          <w:sz w:val="24"/>
        </w:rPr>
      </w:pPr>
      <w:hyperlink r:id="rId41" w:history="1">
        <w:r w:rsidRPr="005173C6">
          <w:rPr>
            <w:rFonts w:ascii="Arial" w:hAnsi="Arial" w:cs="Arial"/>
            <w:b/>
            <w:color w:val="0000FF"/>
            <w:sz w:val="24"/>
            <w:u w:val="single"/>
          </w:rPr>
          <w:t>R4-2411270</w:t>
        </w:r>
      </w:hyperlink>
      <w:r w:rsidRPr="005173C6">
        <w:rPr>
          <w:rFonts w:ascii="Arial" w:hAnsi="Arial" w:cs="Arial"/>
          <w:b/>
          <w:color w:val="0000FF"/>
          <w:sz w:val="24"/>
        </w:rPr>
        <w:tab/>
      </w:r>
      <w:r w:rsidRPr="005173C6">
        <w:rPr>
          <w:rFonts w:ascii="Arial" w:hAnsi="Arial" w:cs="Arial"/>
          <w:b/>
          <w:sz w:val="24"/>
        </w:rPr>
        <w:t>(NR_newRAT-Perf) CR to A.6.7.1.2.2 config 3 duplex mode</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v15.26.0</w:t>
      </w:r>
      <w:r w:rsidRPr="005173C6">
        <w:rPr>
          <w:i/>
        </w:rPr>
        <w:tab/>
        <w:t xml:space="preserve">  CR-4625  rev  Cat: F (Rel-15)</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Anritsu Corporation</w:t>
      </w:r>
    </w:p>
    <w:p w:rsidR="001336D1" w:rsidRPr="005173C6" w:rsidRDefault="001336D1" w:rsidP="001336D1">
      <w:pPr>
        <w:rPr>
          <w:rFonts w:ascii="Arial" w:hAnsi="Arial" w:cs="Arial"/>
          <w:b/>
        </w:rPr>
      </w:pPr>
      <w:r w:rsidRPr="005173C6">
        <w:rPr>
          <w:rFonts w:ascii="Arial" w:hAnsi="Arial" w:cs="Arial"/>
          <w:b/>
        </w:rPr>
        <w:t xml:space="preserve">Abstract: </w:t>
      </w:r>
    </w:p>
    <w:p w:rsidR="001336D1" w:rsidRPr="005173C6" w:rsidRDefault="001336D1" w:rsidP="001336D1">
      <w:r w:rsidRPr="005173C6">
        <w:t>Fixed following A.6.7.1.2.2 Config 3 parameter typos.</w:t>
      </w:r>
    </w:p>
    <w:p w:rsidR="001336D1" w:rsidRPr="005173C6" w:rsidRDefault="001336D1" w:rsidP="001336D1">
      <w:r w:rsidRPr="005173C6">
        <w:lastRenderedPageBreak/>
        <w:t>-</w:t>
      </w:r>
      <w:r w:rsidRPr="005173C6">
        <w:tab/>
        <w:t>PDSCH Reference measurement channel</w:t>
      </w:r>
    </w:p>
    <w:p w:rsidR="001336D1" w:rsidRPr="005173C6" w:rsidRDefault="001336D1" w:rsidP="001336D1">
      <w:r w:rsidRPr="005173C6">
        <w:t>-</w:t>
      </w:r>
      <w:r w:rsidRPr="005173C6">
        <w:tab/>
        <w:t>RMSI CORESET Reference Channel</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42" w:history="1">
        <w:r w:rsidRPr="005173C6">
          <w:rPr>
            <w:rFonts w:ascii="Arial" w:hAnsi="Arial" w:cs="Arial"/>
            <w:b/>
            <w:color w:val="0000FF"/>
            <w:sz w:val="24"/>
            <w:u w:val="single"/>
          </w:rPr>
          <w:t>R4-2411271</w:t>
        </w:r>
      </w:hyperlink>
      <w:r w:rsidRPr="005173C6">
        <w:rPr>
          <w:rFonts w:ascii="Arial" w:hAnsi="Arial" w:cs="Arial"/>
          <w:b/>
          <w:color w:val="0000FF"/>
          <w:sz w:val="24"/>
        </w:rPr>
        <w:tab/>
      </w:r>
      <w:r w:rsidRPr="005173C6">
        <w:rPr>
          <w:rFonts w:ascii="Arial" w:hAnsi="Arial" w:cs="Arial"/>
          <w:b/>
          <w:sz w:val="24"/>
        </w:rPr>
        <w:t>(NR_newRAT-Perf) CR to A.6.7.1.2.2 config 3 duplex mode</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v16.20.0</w:t>
      </w:r>
      <w:r w:rsidRPr="005173C6">
        <w:rPr>
          <w:i/>
        </w:rPr>
        <w:tab/>
        <w:t xml:space="preserve">  CR-4626  rev  Cat: A (Rel-16)</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Anritsu Corporation</w:t>
      </w:r>
    </w:p>
    <w:p w:rsidR="001336D1" w:rsidRPr="005173C6" w:rsidRDefault="001336D1" w:rsidP="001336D1">
      <w:pPr>
        <w:rPr>
          <w:rFonts w:ascii="Arial" w:hAnsi="Arial" w:cs="Arial"/>
          <w:b/>
        </w:rPr>
      </w:pPr>
      <w:r w:rsidRPr="005173C6">
        <w:rPr>
          <w:rFonts w:ascii="Arial" w:hAnsi="Arial" w:cs="Arial"/>
          <w:b/>
        </w:rPr>
        <w:t xml:space="preserve">Abstract: </w:t>
      </w:r>
    </w:p>
    <w:p w:rsidR="001336D1" w:rsidRPr="005173C6" w:rsidRDefault="001336D1" w:rsidP="001336D1">
      <w:r w:rsidRPr="005173C6">
        <w:t>MCC: This is CAT A CR. Fixed following A.6.7.1.2.2 Config 3 parameter typos.</w:t>
      </w:r>
    </w:p>
    <w:p w:rsidR="001336D1" w:rsidRPr="005173C6" w:rsidRDefault="001336D1" w:rsidP="001336D1">
      <w:r w:rsidRPr="005173C6">
        <w:t>-</w:t>
      </w:r>
      <w:r w:rsidRPr="005173C6">
        <w:tab/>
        <w:t>PDSCH Reference measurement channel</w:t>
      </w:r>
    </w:p>
    <w:p w:rsidR="001336D1" w:rsidRPr="005173C6" w:rsidRDefault="001336D1" w:rsidP="001336D1">
      <w:r w:rsidRPr="005173C6">
        <w:t>-</w:t>
      </w:r>
      <w:r w:rsidRPr="005173C6">
        <w:tab/>
        <w:t>RMSI CORESET Reference Channel</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43" w:history="1">
        <w:r w:rsidRPr="005173C6">
          <w:rPr>
            <w:rFonts w:ascii="Arial" w:hAnsi="Arial" w:cs="Arial"/>
            <w:b/>
            <w:color w:val="0000FF"/>
            <w:sz w:val="24"/>
            <w:u w:val="single"/>
          </w:rPr>
          <w:t>R4-2411272</w:t>
        </w:r>
      </w:hyperlink>
      <w:r w:rsidRPr="005173C6">
        <w:rPr>
          <w:rFonts w:ascii="Arial" w:hAnsi="Arial" w:cs="Arial"/>
          <w:b/>
          <w:color w:val="0000FF"/>
          <w:sz w:val="24"/>
        </w:rPr>
        <w:tab/>
      </w:r>
      <w:r w:rsidRPr="005173C6">
        <w:rPr>
          <w:rFonts w:ascii="Arial" w:hAnsi="Arial" w:cs="Arial"/>
          <w:b/>
          <w:sz w:val="24"/>
        </w:rPr>
        <w:t>(NR_newRAT-Perf) CR to A.6.7.1.2.2 config 3 duplex mode</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CR-4627  rev  Cat: A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Anritsu Corporation</w:t>
      </w:r>
    </w:p>
    <w:p w:rsidR="001336D1" w:rsidRPr="005173C6" w:rsidRDefault="001336D1" w:rsidP="001336D1">
      <w:pPr>
        <w:rPr>
          <w:rFonts w:ascii="Arial" w:hAnsi="Arial" w:cs="Arial"/>
          <w:b/>
        </w:rPr>
      </w:pPr>
      <w:r w:rsidRPr="005173C6">
        <w:rPr>
          <w:rFonts w:ascii="Arial" w:hAnsi="Arial" w:cs="Arial"/>
          <w:b/>
        </w:rPr>
        <w:t xml:space="preserve">Abstract: </w:t>
      </w:r>
    </w:p>
    <w:p w:rsidR="001336D1" w:rsidRPr="005173C6" w:rsidRDefault="001336D1" w:rsidP="001336D1">
      <w:r w:rsidRPr="005173C6">
        <w:t>MCC: This is CAT A CR. Fixed following A.6.7.1.2.2 Config 3 parameter typos.</w:t>
      </w:r>
    </w:p>
    <w:p w:rsidR="001336D1" w:rsidRPr="005173C6" w:rsidRDefault="001336D1" w:rsidP="001336D1">
      <w:r w:rsidRPr="005173C6">
        <w:t>-</w:t>
      </w:r>
      <w:r w:rsidRPr="005173C6">
        <w:tab/>
        <w:t>PDSCH Reference measurement channel</w:t>
      </w:r>
    </w:p>
    <w:p w:rsidR="001336D1" w:rsidRPr="005173C6" w:rsidRDefault="001336D1" w:rsidP="001336D1">
      <w:r w:rsidRPr="005173C6">
        <w:t>-</w:t>
      </w:r>
      <w:r w:rsidRPr="005173C6">
        <w:tab/>
        <w:t>RMSI CORESET Reference Channel</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44" w:history="1">
        <w:r w:rsidRPr="005173C6">
          <w:rPr>
            <w:rFonts w:ascii="Arial" w:hAnsi="Arial" w:cs="Arial"/>
            <w:b/>
            <w:color w:val="0000FF"/>
            <w:sz w:val="24"/>
            <w:u w:val="single"/>
          </w:rPr>
          <w:t>R4-2411273</w:t>
        </w:r>
      </w:hyperlink>
      <w:r w:rsidRPr="005173C6">
        <w:rPr>
          <w:rFonts w:ascii="Arial" w:hAnsi="Arial" w:cs="Arial"/>
          <w:b/>
          <w:color w:val="0000FF"/>
          <w:sz w:val="24"/>
        </w:rPr>
        <w:tab/>
      </w:r>
      <w:r w:rsidRPr="005173C6">
        <w:rPr>
          <w:rFonts w:ascii="Arial" w:hAnsi="Arial" w:cs="Arial"/>
          <w:b/>
          <w:sz w:val="24"/>
        </w:rPr>
        <w:t>(NR_newRAT-Perf) CR to A.6.7.1.2.2 config 3 duplex mode</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CR-4628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Anritsu Corporation</w:t>
      </w:r>
    </w:p>
    <w:p w:rsidR="001336D1" w:rsidRPr="005173C6" w:rsidRDefault="001336D1" w:rsidP="001336D1">
      <w:pPr>
        <w:rPr>
          <w:rFonts w:ascii="Arial" w:hAnsi="Arial" w:cs="Arial"/>
          <w:b/>
        </w:rPr>
      </w:pPr>
      <w:r w:rsidRPr="005173C6">
        <w:rPr>
          <w:rFonts w:ascii="Arial" w:hAnsi="Arial" w:cs="Arial"/>
          <w:b/>
        </w:rPr>
        <w:t xml:space="preserve">Abstract: </w:t>
      </w:r>
    </w:p>
    <w:p w:rsidR="001336D1" w:rsidRPr="005173C6" w:rsidRDefault="001336D1" w:rsidP="001336D1">
      <w:r w:rsidRPr="005173C6">
        <w:t>MCC: This is CAT A CR. Fixed following A.6.7.1.2.2 Config 3 parameter typos.</w:t>
      </w:r>
    </w:p>
    <w:p w:rsidR="001336D1" w:rsidRPr="005173C6" w:rsidRDefault="001336D1" w:rsidP="001336D1">
      <w:r w:rsidRPr="005173C6">
        <w:t>-</w:t>
      </w:r>
      <w:r w:rsidRPr="005173C6">
        <w:tab/>
        <w:t>PDSCH Reference measurement channel</w:t>
      </w:r>
    </w:p>
    <w:p w:rsidR="001336D1" w:rsidRPr="005173C6" w:rsidRDefault="001336D1" w:rsidP="001336D1">
      <w:r w:rsidRPr="005173C6">
        <w:t>-</w:t>
      </w:r>
      <w:r w:rsidRPr="005173C6">
        <w:tab/>
        <w:t>RMSI CORESET Reference Channel</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45" w:history="1">
        <w:r w:rsidRPr="005173C6">
          <w:rPr>
            <w:rFonts w:ascii="Arial" w:hAnsi="Arial" w:cs="Arial"/>
            <w:b/>
            <w:color w:val="0000FF"/>
            <w:sz w:val="24"/>
            <w:u w:val="single"/>
          </w:rPr>
          <w:t>R4-2411395</w:t>
        </w:r>
      </w:hyperlink>
      <w:r w:rsidRPr="005173C6">
        <w:rPr>
          <w:rFonts w:ascii="Arial" w:hAnsi="Arial" w:cs="Arial"/>
          <w:b/>
          <w:color w:val="0000FF"/>
          <w:sz w:val="24"/>
        </w:rPr>
        <w:tab/>
      </w:r>
      <w:r w:rsidRPr="005173C6">
        <w:rPr>
          <w:rFonts w:ascii="Arial" w:hAnsi="Arial" w:cs="Arial"/>
          <w:b/>
          <w:sz w:val="24"/>
        </w:rPr>
        <w:t>[NR_newRAT-Core] On active TCI state list update delay</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Apple</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46" w:history="1">
        <w:r w:rsidRPr="005173C6">
          <w:rPr>
            <w:rFonts w:ascii="Arial" w:hAnsi="Arial" w:cs="Arial"/>
            <w:b/>
            <w:color w:val="0000FF"/>
            <w:sz w:val="24"/>
            <w:u w:val="single"/>
          </w:rPr>
          <w:t>R4-2411396</w:t>
        </w:r>
      </w:hyperlink>
      <w:r w:rsidRPr="005173C6">
        <w:rPr>
          <w:rFonts w:ascii="Arial" w:hAnsi="Arial" w:cs="Arial"/>
          <w:b/>
          <w:color w:val="0000FF"/>
          <w:sz w:val="24"/>
        </w:rPr>
        <w:tab/>
      </w:r>
      <w:r w:rsidRPr="005173C6">
        <w:rPr>
          <w:rFonts w:ascii="Arial" w:hAnsi="Arial" w:cs="Arial"/>
          <w:b/>
          <w:sz w:val="24"/>
        </w:rPr>
        <w:t>(NR_newRAT-Core) CR on active TCI state list update delay - R15</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v15.26.0</w:t>
      </w:r>
      <w:r w:rsidRPr="005173C6">
        <w:rPr>
          <w:i/>
        </w:rPr>
        <w:tab/>
        <w:t xml:space="preserve">  CR-4658  rev  Cat: F (Rel-15)</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Apple</w:t>
      </w:r>
    </w:p>
    <w:p w:rsidR="001336D1" w:rsidRPr="005173C6" w:rsidRDefault="001336D1" w:rsidP="001336D1">
      <w:pPr>
        <w:rPr>
          <w:color w:val="993300"/>
          <w:u w:val="single"/>
        </w:rPr>
      </w:pPr>
      <w:r w:rsidRPr="005173C6">
        <w:rPr>
          <w:rFonts w:ascii="Arial" w:hAnsi="Arial" w:cs="Arial"/>
          <w:b/>
        </w:rPr>
        <w:lastRenderedPageBreak/>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47" w:history="1">
        <w:r w:rsidRPr="005173C6">
          <w:rPr>
            <w:rFonts w:ascii="Arial" w:hAnsi="Arial" w:cs="Arial"/>
            <w:b/>
            <w:color w:val="0000FF"/>
            <w:sz w:val="24"/>
            <w:u w:val="single"/>
          </w:rPr>
          <w:t>R4-2411397</w:t>
        </w:r>
      </w:hyperlink>
      <w:r w:rsidRPr="005173C6">
        <w:rPr>
          <w:rFonts w:ascii="Arial" w:hAnsi="Arial" w:cs="Arial"/>
          <w:b/>
          <w:color w:val="0000FF"/>
          <w:sz w:val="24"/>
        </w:rPr>
        <w:tab/>
      </w:r>
      <w:r w:rsidRPr="005173C6">
        <w:rPr>
          <w:rFonts w:ascii="Arial" w:hAnsi="Arial" w:cs="Arial"/>
          <w:b/>
          <w:sz w:val="24"/>
        </w:rPr>
        <w:t>(NR_newRAT-Core) CR on active TCI state list update delay - R16</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v16.20.0</w:t>
      </w:r>
      <w:r w:rsidRPr="005173C6">
        <w:rPr>
          <w:i/>
        </w:rPr>
        <w:tab/>
        <w:t xml:space="preserve">  CR-4659  rev  Cat: F (Rel-16)</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Apple</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48" w:history="1">
        <w:r w:rsidRPr="005173C6">
          <w:rPr>
            <w:rFonts w:ascii="Arial" w:hAnsi="Arial" w:cs="Arial"/>
            <w:b/>
            <w:color w:val="0000FF"/>
            <w:sz w:val="24"/>
            <w:u w:val="single"/>
          </w:rPr>
          <w:t>R4-2411398</w:t>
        </w:r>
      </w:hyperlink>
      <w:r w:rsidRPr="005173C6">
        <w:rPr>
          <w:rFonts w:ascii="Arial" w:hAnsi="Arial" w:cs="Arial"/>
          <w:b/>
          <w:color w:val="0000FF"/>
          <w:sz w:val="24"/>
        </w:rPr>
        <w:tab/>
      </w:r>
      <w:r w:rsidRPr="005173C6">
        <w:rPr>
          <w:rFonts w:ascii="Arial" w:hAnsi="Arial" w:cs="Arial"/>
          <w:b/>
          <w:sz w:val="24"/>
        </w:rPr>
        <w:t>(NR_newRAT-Core) CR on active TCI state list update delay - R17</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CR-4660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Apple</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49" w:history="1">
        <w:r w:rsidRPr="005173C6">
          <w:rPr>
            <w:rFonts w:ascii="Arial" w:hAnsi="Arial" w:cs="Arial"/>
            <w:b/>
            <w:color w:val="0000FF"/>
            <w:sz w:val="24"/>
            <w:u w:val="single"/>
          </w:rPr>
          <w:t>R4-2411399</w:t>
        </w:r>
      </w:hyperlink>
      <w:r w:rsidRPr="005173C6">
        <w:rPr>
          <w:rFonts w:ascii="Arial" w:hAnsi="Arial" w:cs="Arial"/>
          <w:b/>
          <w:color w:val="0000FF"/>
          <w:sz w:val="24"/>
        </w:rPr>
        <w:tab/>
      </w:r>
      <w:r w:rsidRPr="005173C6">
        <w:rPr>
          <w:rFonts w:ascii="Arial" w:hAnsi="Arial" w:cs="Arial"/>
          <w:b/>
          <w:sz w:val="24"/>
        </w:rPr>
        <w:t>(NR_newRAT-Core) CR on active TCI state list update delay - R18</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CR-4661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Apple</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50" w:history="1">
        <w:r w:rsidRPr="005173C6">
          <w:rPr>
            <w:rFonts w:ascii="Arial" w:hAnsi="Arial" w:cs="Arial"/>
            <w:b/>
            <w:color w:val="0000FF"/>
            <w:sz w:val="24"/>
            <w:u w:val="single"/>
          </w:rPr>
          <w:t>R4-2411501</w:t>
        </w:r>
      </w:hyperlink>
      <w:r w:rsidRPr="005173C6">
        <w:rPr>
          <w:rFonts w:ascii="Arial" w:hAnsi="Arial" w:cs="Arial"/>
          <w:b/>
          <w:color w:val="0000FF"/>
          <w:sz w:val="24"/>
        </w:rPr>
        <w:tab/>
      </w:r>
      <w:r w:rsidRPr="005173C6">
        <w:rPr>
          <w:rFonts w:ascii="Arial" w:hAnsi="Arial" w:cs="Arial"/>
          <w:b/>
          <w:sz w:val="24"/>
        </w:rPr>
        <w:t>(NR_newRAT-Core) Update measurement restriction for L1 based measurement requirement in FR2</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v15.26.0</w:t>
      </w:r>
      <w:r w:rsidRPr="005173C6">
        <w:rPr>
          <w:i/>
        </w:rPr>
        <w:tab/>
        <w:t xml:space="preserve">  CR-4679  rev  Cat: F (Rel-15)</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MediaTek inc.</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51" w:history="1">
        <w:r w:rsidRPr="005173C6">
          <w:rPr>
            <w:rFonts w:ascii="Arial" w:hAnsi="Arial" w:cs="Arial"/>
            <w:b/>
            <w:color w:val="0000FF"/>
            <w:sz w:val="24"/>
            <w:u w:val="single"/>
          </w:rPr>
          <w:t>R4-2411502</w:t>
        </w:r>
      </w:hyperlink>
      <w:r w:rsidRPr="005173C6">
        <w:rPr>
          <w:rFonts w:ascii="Arial" w:hAnsi="Arial" w:cs="Arial"/>
          <w:b/>
          <w:color w:val="0000FF"/>
          <w:sz w:val="24"/>
        </w:rPr>
        <w:tab/>
      </w:r>
      <w:r w:rsidRPr="005173C6">
        <w:rPr>
          <w:rFonts w:ascii="Arial" w:hAnsi="Arial" w:cs="Arial"/>
          <w:b/>
          <w:sz w:val="24"/>
        </w:rPr>
        <w:t>(NR_newRAT-Core) Update measurement restriction for L1 based measurement requirement in FR2</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v16.20.0</w:t>
      </w:r>
      <w:r w:rsidRPr="005173C6">
        <w:rPr>
          <w:i/>
        </w:rPr>
        <w:tab/>
        <w:t xml:space="preserve">  CR-4680  rev  Cat: A (Rel-16)</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MediaTek inc.</w:t>
      </w:r>
    </w:p>
    <w:p w:rsidR="001336D1" w:rsidRPr="005173C6" w:rsidRDefault="001336D1" w:rsidP="001336D1">
      <w:pPr>
        <w:rPr>
          <w:rFonts w:ascii="Arial" w:hAnsi="Arial" w:cs="Arial"/>
          <w:b/>
        </w:rPr>
      </w:pPr>
      <w:r w:rsidRPr="005173C6">
        <w:rPr>
          <w:rFonts w:ascii="Arial" w:hAnsi="Arial" w:cs="Arial"/>
          <w:b/>
        </w:rPr>
        <w:t xml:space="preserve">Abstract: </w:t>
      </w:r>
    </w:p>
    <w:p w:rsidR="001336D1" w:rsidRPr="005173C6" w:rsidRDefault="001336D1" w:rsidP="001336D1">
      <w:r w:rsidRPr="005173C6">
        <w:t>MCC: This is CAT A CR.</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52" w:history="1">
        <w:r w:rsidRPr="005173C6">
          <w:rPr>
            <w:rFonts w:ascii="Arial" w:hAnsi="Arial" w:cs="Arial"/>
            <w:b/>
            <w:color w:val="0000FF"/>
            <w:sz w:val="24"/>
            <w:u w:val="single"/>
          </w:rPr>
          <w:t>R4-2411503</w:t>
        </w:r>
      </w:hyperlink>
      <w:r w:rsidRPr="005173C6">
        <w:rPr>
          <w:rFonts w:ascii="Arial" w:hAnsi="Arial" w:cs="Arial"/>
          <w:b/>
          <w:color w:val="0000FF"/>
          <w:sz w:val="24"/>
        </w:rPr>
        <w:tab/>
      </w:r>
      <w:r w:rsidRPr="005173C6">
        <w:rPr>
          <w:rFonts w:ascii="Arial" w:hAnsi="Arial" w:cs="Arial"/>
          <w:b/>
          <w:sz w:val="24"/>
        </w:rPr>
        <w:t>(NR_newRAT-Core) Update measurement restriction for L1 based measurement requirement in FR2</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CR-4681  rev  Cat: A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MediaTek inc.</w:t>
      </w:r>
    </w:p>
    <w:p w:rsidR="001336D1" w:rsidRPr="005173C6" w:rsidRDefault="001336D1" w:rsidP="001336D1">
      <w:pPr>
        <w:rPr>
          <w:rFonts w:ascii="Arial" w:hAnsi="Arial" w:cs="Arial"/>
          <w:b/>
        </w:rPr>
      </w:pPr>
      <w:r w:rsidRPr="005173C6">
        <w:rPr>
          <w:rFonts w:ascii="Arial" w:hAnsi="Arial" w:cs="Arial"/>
          <w:b/>
        </w:rPr>
        <w:t xml:space="preserve">Abstract: </w:t>
      </w:r>
    </w:p>
    <w:p w:rsidR="001336D1" w:rsidRPr="005173C6" w:rsidRDefault="001336D1" w:rsidP="001336D1">
      <w:r w:rsidRPr="005173C6">
        <w:t>MCC: This is CAT A CR.</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53" w:history="1">
        <w:r w:rsidRPr="005173C6">
          <w:rPr>
            <w:rFonts w:ascii="Arial" w:hAnsi="Arial" w:cs="Arial"/>
            <w:b/>
            <w:color w:val="0000FF"/>
            <w:sz w:val="24"/>
            <w:u w:val="single"/>
          </w:rPr>
          <w:t>R4-2411504</w:t>
        </w:r>
      </w:hyperlink>
      <w:r w:rsidRPr="005173C6">
        <w:rPr>
          <w:rFonts w:ascii="Arial" w:hAnsi="Arial" w:cs="Arial"/>
          <w:b/>
          <w:color w:val="0000FF"/>
          <w:sz w:val="24"/>
        </w:rPr>
        <w:tab/>
      </w:r>
      <w:r w:rsidRPr="005173C6">
        <w:rPr>
          <w:rFonts w:ascii="Arial" w:hAnsi="Arial" w:cs="Arial"/>
          <w:b/>
          <w:sz w:val="24"/>
        </w:rPr>
        <w:t>(NR_newRAT-Core) Update measurement restriction for L1 based measurement requirement in FR2</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CR-4682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MediaTek inc.</w:t>
      </w:r>
    </w:p>
    <w:p w:rsidR="001336D1" w:rsidRPr="005173C6" w:rsidRDefault="001336D1" w:rsidP="001336D1">
      <w:pPr>
        <w:rPr>
          <w:rFonts w:ascii="Arial" w:hAnsi="Arial" w:cs="Arial"/>
          <w:b/>
        </w:rPr>
      </w:pPr>
      <w:r w:rsidRPr="005173C6">
        <w:rPr>
          <w:rFonts w:ascii="Arial" w:hAnsi="Arial" w:cs="Arial"/>
          <w:b/>
        </w:rPr>
        <w:t xml:space="preserve">Abstract: </w:t>
      </w:r>
    </w:p>
    <w:p w:rsidR="001336D1" w:rsidRPr="005173C6" w:rsidRDefault="001336D1" w:rsidP="001336D1">
      <w:r w:rsidRPr="005173C6">
        <w:t>MCC: This is CAT A CR.</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54" w:history="1">
        <w:r w:rsidRPr="005173C6">
          <w:rPr>
            <w:rFonts w:ascii="Arial" w:hAnsi="Arial" w:cs="Arial"/>
            <w:b/>
            <w:color w:val="0000FF"/>
            <w:sz w:val="24"/>
            <w:u w:val="single"/>
          </w:rPr>
          <w:t>R4-2411574</w:t>
        </w:r>
      </w:hyperlink>
      <w:r w:rsidRPr="005173C6">
        <w:rPr>
          <w:rFonts w:ascii="Arial" w:hAnsi="Arial" w:cs="Arial"/>
          <w:b/>
          <w:color w:val="0000FF"/>
          <w:sz w:val="24"/>
        </w:rPr>
        <w:tab/>
      </w:r>
      <w:r w:rsidRPr="005173C6">
        <w:rPr>
          <w:rFonts w:ascii="Arial" w:hAnsi="Arial" w:cs="Arial"/>
          <w:b/>
          <w:sz w:val="24"/>
        </w:rPr>
        <w:t>(NR_newRAT-Perf) CR to TS 38.133: Corrections to RRM FR2 test cases (Rel 15)</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v15.26.0</w:t>
      </w:r>
      <w:r w:rsidRPr="005173C6">
        <w:rPr>
          <w:i/>
        </w:rPr>
        <w:tab/>
        <w:t xml:space="preserve">  CR-4693  rev  Cat: F (Rel-15)</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Rohde &amp; Schwarz</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55" w:history="1">
        <w:r w:rsidRPr="005173C6">
          <w:rPr>
            <w:rFonts w:ascii="Arial" w:hAnsi="Arial" w:cs="Arial"/>
            <w:b/>
            <w:color w:val="0000FF"/>
            <w:sz w:val="24"/>
            <w:u w:val="single"/>
          </w:rPr>
          <w:t>R4-2411575</w:t>
        </w:r>
      </w:hyperlink>
      <w:r w:rsidRPr="005173C6">
        <w:rPr>
          <w:rFonts w:ascii="Arial" w:hAnsi="Arial" w:cs="Arial"/>
          <w:b/>
          <w:color w:val="0000FF"/>
          <w:sz w:val="24"/>
        </w:rPr>
        <w:tab/>
      </w:r>
      <w:r w:rsidRPr="005173C6">
        <w:rPr>
          <w:rFonts w:ascii="Arial" w:hAnsi="Arial" w:cs="Arial"/>
          <w:b/>
          <w:sz w:val="24"/>
        </w:rPr>
        <w:t>(NR_newRAT-Perf) CR to TS 38.133: Corrections to RRM FR2 test cases (Rel 16)</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v16.20.0</w:t>
      </w:r>
      <w:r w:rsidRPr="005173C6">
        <w:rPr>
          <w:i/>
        </w:rPr>
        <w:tab/>
        <w:t xml:space="preserve">  CR-4694  rev  Cat: A (Rel-16)</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Rohde &amp; Schwarz</w:t>
      </w:r>
    </w:p>
    <w:p w:rsidR="001336D1" w:rsidRPr="005173C6" w:rsidRDefault="001336D1" w:rsidP="001336D1">
      <w:pPr>
        <w:rPr>
          <w:rFonts w:ascii="Arial" w:hAnsi="Arial" w:cs="Arial"/>
          <w:b/>
        </w:rPr>
      </w:pPr>
      <w:r w:rsidRPr="005173C6">
        <w:rPr>
          <w:rFonts w:ascii="Arial" w:hAnsi="Arial" w:cs="Arial"/>
          <w:b/>
        </w:rPr>
        <w:t xml:space="preserve">Abstract: </w:t>
      </w:r>
    </w:p>
    <w:p w:rsidR="001336D1" w:rsidRPr="005173C6" w:rsidRDefault="001336D1" w:rsidP="001336D1">
      <w:r w:rsidRPr="005173C6">
        <w:t>MCC: This is CAT A CR.</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56" w:history="1">
        <w:r w:rsidRPr="005173C6">
          <w:rPr>
            <w:rFonts w:ascii="Arial" w:hAnsi="Arial" w:cs="Arial"/>
            <w:b/>
            <w:color w:val="0000FF"/>
            <w:sz w:val="24"/>
            <w:u w:val="single"/>
          </w:rPr>
          <w:t>R4-2411576</w:t>
        </w:r>
      </w:hyperlink>
      <w:r w:rsidRPr="005173C6">
        <w:rPr>
          <w:rFonts w:ascii="Arial" w:hAnsi="Arial" w:cs="Arial"/>
          <w:b/>
          <w:color w:val="0000FF"/>
          <w:sz w:val="24"/>
        </w:rPr>
        <w:tab/>
      </w:r>
      <w:r w:rsidRPr="005173C6">
        <w:rPr>
          <w:rFonts w:ascii="Arial" w:hAnsi="Arial" w:cs="Arial"/>
          <w:b/>
          <w:sz w:val="24"/>
        </w:rPr>
        <w:t>(NR_newRAT-Perf) CR to TS 38.133: Corrections to RRM FR2 test cases (Rel 17)</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CR-4695  rev  Cat: A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Rohde &amp; Schwarz</w:t>
      </w:r>
    </w:p>
    <w:p w:rsidR="001336D1" w:rsidRPr="005173C6" w:rsidRDefault="001336D1" w:rsidP="001336D1">
      <w:pPr>
        <w:rPr>
          <w:rFonts w:ascii="Arial" w:hAnsi="Arial" w:cs="Arial"/>
          <w:b/>
        </w:rPr>
      </w:pPr>
      <w:r w:rsidRPr="005173C6">
        <w:rPr>
          <w:rFonts w:ascii="Arial" w:hAnsi="Arial" w:cs="Arial"/>
          <w:b/>
        </w:rPr>
        <w:t xml:space="preserve">Abstract: </w:t>
      </w:r>
    </w:p>
    <w:p w:rsidR="001336D1" w:rsidRPr="005173C6" w:rsidRDefault="001336D1" w:rsidP="001336D1">
      <w:r w:rsidRPr="005173C6">
        <w:t>MCC: This is CAT A CR.</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57" w:history="1">
        <w:r w:rsidRPr="005173C6">
          <w:rPr>
            <w:rFonts w:ascii="Arial" w:hAnsi="Arial" w:cs="Arial"/>
            <w:b/>
            <w:color w:val="0000FF"/>
            <w:sz w:val="24"/>
            <w:u w:val="single"/>
          </w:rPr>
          <w:t>R4-2411577</w:t>
        </w:r>
      </w:hyperlink>
      <w:r w:rsidRPr="005173C6">
        <w:rPr>
          <w:rFonts w:ascii="Arial" w:hAnsi="Arial" w:cs="Arial"/>
          <w:b/>
          <w:color w:val="0000FF"/>
          <w:sz w:val="24"/>
        </w:rPr>
        <w:tab/>
      </w:r>
      <w:r w:rsidRPr="005173C6">
        <w:rPr>
          <w:rFonts w:ascii="Arial" w:hAnsi="Arial" w:cs="Arial"/>
          <w:b/>
          <w:sz w:val="24"/>
        </w:rPr>
        <w:t>(NR_newRAT-Perf) CR to TS 38.133: Corrections to RRM FR2 test cases (Rel 18)</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CR-4696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Rohde &amp; Schwarz</w:t>
      </w:r>
    </w:p>
    <w:p w:rsidR="001336D1" w:rsidRPr="005173C6" w:rsidRDefault="001336D1" w:rsidP="001336D1">
      <w:pPr>
        <w:rPr>
          <w:rFonts w:ascii="Arial" w:hAnsi="Arial" w:cs="Arial"/>
          <w:b/>
        </w:rPr>
      </w:pPr>
      <w:r w:rsidRPr="005173C6">
        <w:rPr>
          <w:rFonts w:ascii="Arial" w:hAnsi="Arial" w:cs="Arial"/>
          <w:b/>
        </w:rPr>
        <w:t xml:space="preserve">Abstract: </w:t>
      </w:r>
    </w:p>
    <w:p w:rsidR="001336D1" w:rsidRPr="005173C6" w:rsidRDefault="001336D1" w:rsidP="001336D1">
      <w:r w:rsidRPr="005173C6">
        <w:t>MCC: This is CAT A CR.</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58" w:history="1">
        <w:r w:rsidRPr="005173C6">
          <w:rPr>
            <w:rFonts w:ascii="Arial" w:hAnsi="Arial" w:cs="Arial"/>
            <w:b/>
            <w:color w:val="0000FF"/>
            <w:sz w:val="24"/>
            <w:u w:val="single"/>
          </w:rPr>
          <w:t>R4-2411578</w:t>
        </w:r>
      </w:hyperlink>
      <w:r w:rsidRPr="005173C6">
        <w:rPr>
          <w:rFonts w:ascii="Arial" w:hAnsi="Arial" w:cs="Arial"/>
          <w:b/>
          <w:color w:val="0000FF"/>
          <w:sz w:val="24"/>
        </w:rPr>
        <w:tab/>
      </w:r>
      <w:r w:rsidRPr="005173C6">
        <w:rPr>
          <w:rFonts w:ascii="Arial" w:hAnsi="Arial" w:cs="Arial"/>
          <w:b/>
          <w:sz w:val="24"/>
        </w:rPr>
        <w:t>(NR_newRAT-Perf) CR to TS 38.133: Corrections to RRM FR2 conditions for PC1 (Rel 15)</w:t>
      </w:r>
    </w:p>
    <w:p w:rsidR="001336D1" w:rsidRPr="005173C6" w:rsidRDefault="001336D1" w:rsidP="001336D1">
      <w:pPr>
        <w:rPr>
          <w:i/>
        </w:rPr>
      </w:pPr>
      <w:r w:rsidRPr="005173C6">
        <w:rPr>
          <w:i/>
        </w:rPr>
        <w:lastRenderedPageBreak/>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v15.26.0</w:t>
      </w:r>
      <w:r w:rsidRPr="005173C6">
        <w:rPr>
          <w:i/>
        </w:rPr>
        <w:tab/>
        <w:t xml:space="preserve">  CR-4697  rev  Cat: F (Rel-15)</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Rohde &amp; Schwarz</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59" w:history="1">
        <w:r w:rsidRPr="005173C6">
          <w:rPr>
            <w:rFonts w:ascii="Arial" w:hAnsi="Arial" w:cs="Arial"/>
            <w:b/>
            <w:color w:val="0000FF"/>
            <w:sz w:val="24"/>
            <w:u w:val="single"/>
          </w:rPr>
          <w:t>R4-2411579</w:t>
        </w:r>
      </w:hyperlink>
      <w:r w:rsidRPr="005173C6">
        <w:rPr>
          <w:rFonts w:ascii="Arial" w:hAnsi="Arial" w:cs="Arial"/>
          <w:b/>
          <w:color w:val="0000FF"/>
          <w:sz w:val="24"/>
        </w:rPr>
        <w:tab/>
      </w:r>
      <w:r w:rsidRPr="005173C6">
        <w:rPr>
          <w:rFonts w:ascii="Arial" w:hAnsi="Arial" w:cs="Arial"/>
          <w:b/>
          <w:sz w:val="24"/>
        </w:rPr>
        <w:t>(NR_newRAT-Perf) CR to TS 38.133: Corrections to RRM FR2 conditions for PC1 (Rel 16)</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v16.20.0</w:t>
      </w:r>
      <w:r w:rsidRPr="005173C6">
        <w:rPr>
          <w:i/>
        </w:rPr>
        <w:tab/>
        <w:t xml:space="preserve">  CR-4698  rev  Cat: A (Rel-16)</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Rohde &amp; Schwarz</w:t>
      </w:r>
    </w:p>
    <w:p w:rsidR="001336D1" w:rsidRPr="005173C6" w:rsidRDefault="001336D1" w:rsidP="001336D1">
      <w:pPr>
        <w:rPr>
          <w:rFonts w:ascii="Arial" w:hAnsi="Arial" w:cs="Arial"/>
          <w:b/>
        </w:rPr>
      </w:pPr>
      <w:r w:rsidRPr="005173C6">
        <w:rPr>
          <w:rFonts w:ascii="Arial" w:hAnsi="Arial" w:cs="Arial"/>
          <w:b/>
        </w:rPr>
        <w:t xml:space="preserve">Abstract: </w:t>
      </w:r>
    </w:p>
    <w:p w:rsidR="001336D1" w:rsidRPr="005173C6" w:rsidRDefault="001336D1" w:rsidP="001336D1">
      <w:r w:rsidRPr="005173C6">
        <w:t>MCC: This is CAT A CR.</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60" w:history="1">
        <w:r w:rsidRPr="005173C6">
          <w:rPr>
            <w:rFonts w:ascii="Arial" w:hAnsi="Arial" w:cs="Arial"/>
            <w:b/>
            <w:color w:val="0000FF"/>
            <w:sz w:val="24"/>
            <w:u w:val="single"/>
          </w:rPr>
          <w:t>R4-2411580</w:t>
        </w:r>
      </w:hyperlink>
      <w:r w:rsidRPr="005173C6">
        <w:rPr>
          <w:rFonts w:ascii="Arial" w:hAnsi="Arial" w:cs="Arial"/>
          <w:b/>
          <w:color w:val="0000FF"/>
          <w:sz w:val="24"/>
        </w:rPr>
        <w:tab/>
      </w:r>
      <w:r w:rsidRPr="005173C6">
        <w:rPr>
          <w:rFonts w:ascii="Arial" w:hAnsi="Arial" w:cs="Arial"/>
          <w:b/>
          <w:sz w:val="24"/>
        </w:rPr>
        <w:t>(NR_newRAT-Perf) CR to TS 38.133: Corrections to RRM FR2 conditions for PC1 (Rel 17)</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CR-4699  rev  Cat: A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Rohde &amp; Schwarz</w:t>
      </w:r>
    </w:p>
    <w:p w:rsidR="001336D1" w:rsidRPr="005173C6" w:rsidRDefault="001336D1" w:rsidP="001336D1">
      <w:pPr>
        <w:rPr>
          <w:rFonts w:ascii="Arial" w:hAnsi="Arial" w:cs="Arial"/>
          <w:b/>
        </w:rPr>
      </w:pPr>
      <w:r w:rsidRPr="005173C6">
        <w:rPr>
          <w:rFonts w:ascii="Arial" w:hAnsi="Arial" w:cs="Arial"/>
          <w:b/>
        </w:rPr>
        <w:t xml:space="preserve">Abstract: </w:t>
      </w:r>
    </w:p>
    <w:p w:rsidR="001336D1" w:rsidRPr="005173C6" w:rsidRDefault="001336D1" w:rsidP="001336D1">
      <w:r w:rsidRPr="005173C6">
        <w:t>MCC: This is CAT A CR.</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61" w:history="1">
        <w:r w:rsidRPr="005173C6">
          <w:rPr>
            <w:rFonts w:ascii="Arial" w:hAnsi="Arial" w:cs="Arial"/>
            <w:b/>
            <w:color w:val="0000FF"/>
            <w:sz w:val="24"/>
            <w:u w:val="single"/>
          </w:rPr>
          <w:t>R4-2411581</w:t>
        </w:r>
      </w:hyperlink>
      <w:r w:rsidRPr="005173C6">
        <w:rPr>
          <w:rFonts w:ascii="Arial" w:hAnsi="Arial" w:cs="Arial"/>
          <w:b/>
          <w:color w:val="0000FF"/>
          <w:sz w:val="24"/>
        </w:rPr>
        <w:tab/>
      </w:r>
      <w:r w:rsidRPr="005173C6">
        <w:rPr>
          <w:rFonts w:ascii="Arial" w:hAnsi="Arial" w:cs="Arial"/>
          <w:b/>
          <w:sz w:val="24"/>
        </w:rPr>
        <w:t>(NR_newRAT-Perf) CR to TS 38.133: Corrections to RRM FR2 conditions for PC1 (Rel 18)</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CR-4700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Rohde &amp; Schwarz</w:t>
      </w:r>
    </w:p>
    <w:p w:rsidR="001336D1" w:rsidRPr="005173C6" w:rsidRDefault="001336D1" w:rsidP="001336D1">
      <w:pPr>
        <w:rPr>
          <w:rFonts w:ascii="Arial" w:hAnsi="Arial" w:cs="Arial"/>
          <w:b/>
        </w:rPr>
      </w:pPr>
      <w:r w:rsidRPr="005173C6">
        <w:rPr>
          <w:rFonts w:ascii="Arial" w:hAnsi="Arial" w:cs="Arial"/>
          <w:b/>
        </w:rPr>
        <w:t xml:space="preserve">Abstract: </w:t>
      </w:r>
    </w:p>
    <w:p w:rsidR="001336D1" w:rsidRPr="005173C6" w:rsidRDefault="001336D1" w:rsidP="001336D1">
      <w:r w:rsidRPr="005173C6">
        <w:t>MCC: This is CAT A CR.</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62" w:history="1">
        <w:r w:rsidRPr="005173C6">
          <w:rPr>
            <w:rFonts w:ascii="Arial" w:hAnsi="Arial" w:cs="Arial"/>
            <w:b/>
            <w:color w:val="0000FF"/>
            <w:sz w:val="24"/>
            <w:u w:val="single"/>
          </w:rPr>
          <w:t>R4-2411952</w:t>
        </w:r>
      </w:hyperlink>
      <w:r w:rsidRPr="005173C6">
        <w:rPr>
          <w:rFonts w:ascii="Arial" w:hAnsi="Arial" w:cs="Arial"/>
          <w:b/>
          <w:color w:val="0000FF"/>
          <w:sz w:val="24"/>
        </w:rPr>
        <w:tab/>
      </w:r>
      <w:r w:rsidRPr="005173C6">
        <w:rPr>
          <w:rFonts w:ascii="Arial" w:hAnsi="Arial" w:cs="Arial"/>
          <w:b/>
          <w:sz w:val="24"/>
        </w:rPr>
        <w:t>(NR_newRAT) NR-E-UTRAN HO requirement maintenance</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Approval</w:t>
      </w:r>
      <w:r w:rsidRPr="005173C6">
        <w:rPr>
          <w:i/>
        </w:rPr>
        <w:br/>
      </w:r>
      <w:r w:rsidRPr="005173C6">
        <w:rPr>
          <w:i/>
        </w:rPr>
        <w:tab/>
      </w:r>
      <w:r w:rsidRPr="005173C6">
        <w:rPr>
          <w:i/>
        </w:rPr>
        <w:tab/>
      </w:r>
      <w:r w:rsidRPr="005173C6">
        <w:rPr>
          <w:i/>
        </w:rPr>
        <w:tab/>
      </w:r>
      <w:r w:rsidRPr="005173C6">
        <w:rPr>
          <w:i/>
        </w:rPr>
        <w:tab/>
      </w:r>
      <w:r w:rsidRPr="005173C6">
        <w:rPr>
          <w:i/>
        </w:rPr>
        <w:tab/>
        <w:t>38.133 v</w:t>
      </w:r>
      <w:r w:rsidRPr="005173C6">
        <w:rPr>
          <w:i/>
        </w:rPr>
        <w:tab/>
        <w:t xml:space="preserve">  CR-  rev  Cat:  (Rel-15)</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63" w:history="1">
        <w:r w:rsidRPr="005173C6">
          <w:rPr>
            <w:rFonts w:ascii="Arial" w:hAnsi="Arial" w:cs="Arial"/>
            <w:b/>
            <w:color w:val="0000FF"/>
            <w:sz w:val="24"/>
            <w:u w:val="single"/>
          </w:rPr>
          <w:t>R4-2411953</w:t>
        </w:r>
      </w:hyperlink>
      <w:r w:rsidRPr="005173C6">
        <w:rPr>
          <w:rFonts w:ascii="Arial" w:hAnsi="Arial" w:cs="Arial"/>
          <w:b/>
          <w:color w:val="0000FF"/>
          <w:sz w:val="24"/>
        </w:rPr>
        <w:tab/>
      </w:r>
      <w:r w:rsidRPr="005173C6">
        <w:rPr>
          <w:rFonts w:ascii="Arial" w:hAnsi="Arial" w:cs="Arial"/>
          <w:b/>
          <w:sz w:val="24"/>
        </w:rPr>
        <w:t>(NR_newRAT) NR-E-UTRAN HO requirement maintenance</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v15.26.0</w:t>
      </w:r>
      <w:r w:rsidRPr="005173C6">
        <w:rPr>
          <w:i/>
        </w:rPr>
        <w:tab/>
        <w:t xml:space="preserve">  CR-4721  rev  Cat: F (Rel-15)</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64" w:history="1">
        <w:r w:rsidRPr="005173C6">
          <w:rPr>
            <w:rFonts w:ascii="Arial" w:hAnsi="Arial" w:cs="Arial"/>
            <w:b/>
            <w:color w:val="0000FF"/>
            <w:sz w:val="24"/>
            <w:u w:val="single"/>
          </w:rPr>
          <w:t>R4-2411954</w:t>
        </w:r>
      </w:hyperlink>
      <w:r w:rsidRPr="005173C6">
        <w:rPr>
          <w:rFonts w:ascii="Arial" w:hAnsi="Arial" w:cs="Arial"/>
          <w:b/>
          <w:color w:val="0000FF"/>
          <w:sz w:val="24"/>
        </w:rPr>
        <w:tab/>
      </w:r>
      <w:r w:rsidRPr="005173C6">
        <w:rPr>
          <w:rFonts w:ascii="Arial" w:hAnsi="Arial" w:cs="Arial"/>
          <w:b/>
          <w:sz w:val="24"/>
        </w:rPr>
        <w:t>(NR_newRAT) NR-E-UTRAN HO requirement maintenance</w:t>
      </w:r>
    </w:p>
    <w:p w:rsidR="001336D1" w:rsidRPr="005173C6" w:rsidRDefault="001336D1" w:rsidP="001336D1">
      <w:pPr>
        <w:rPr>
          <w:i/>
        </w:rPr>
      </w:pPr>
      <w:r w:rsidRPr="005173C6">
        <w:rPr>
          <w:i/>
        </w:rPr>
        <w:lastRenderedPageBreak/>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v16.20.0</w:t>
      </w:r>
      <w:r w:rsidRPr="005173C6">
        <w:rPr>
          <w:i/>
        </w:rPr>
        <w:tab/>
        <w:t xml:space="preserve">  CR-4722  rev  Cat: A (Rel-16)</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1336D1" w:rsidRPr="005173C6" w:rsidRDefault="001336D1" w:rsidP="001336D1">
      <w:pPr>
        <w:rPr>
          <w:rFonts w:ascii="Arial" w:hAnsi="Arial" w:cs="Arial"/>
          <w:b/>
        </w:rPr>
      </w:pPr>
      <w:r w:rsidRPr="005173C6">
        <w:rPr>
          <w:rFonts w:ascii="Arial" w:hAnsi="Arial" w:cs="Arial"/>
          <w:b/>
        </w:rPr>
        <w:t xml:space="preserve">Abstract: </w:t>
      </w:r>
    </w:p>
    <w:p w:rsidR="001336D1" w:rsidRPr="005173C6" w:rsidRDefault="001336D1" w:rsidP="001336D1">
      <w:r w:rsidRPr="005173C6">
        <w:t>MCC: This is CAT A CR.</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65" w:history="1">
        <w:r w:rsidRPr="005173C6">
          <w:rPr>
            <w:rFonts w:ascii="Arial" w:hAnsi="Arial" w:cs="Arial"/>
            <w:b/>
            <w:color w:val="0000FF"/>
            <w:sz w:val="24"/>
            <w:u w:val="single"/>
          </w:rPr>
          <w:t>R4-2411955</w:t>
        </w:r>
      </w:hyperlink>
      <w:r w:rsidRPr="005173C6">
        <w:rPr>
          <w:rFonts w:ascii="Arial" w:hAnsi="Arial" w:cs="Arial"/>
          <w:b/>
          <w:color w:val="0000FF"/>
          <w:sz w:val="24"/>
        </w:rPr>
        <w:tab/>
      </w:r>
      <w:r w:rsidRPr="005173C6">
        <w:rPr>
          <w:rFonts w:ascii="Arial" w:hAnsi="Arial" w:cs="Arial"/>
          <w:b/>
          <w:sz w:val="24"/>
        </w:rPr>
        <w:t>(NR_newRAT) NR-E-UTRAN HO requirement maintenance</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CR-4723  rev  Cat: A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1336D1" w:rsidRPr="005173C6" w:rsidRDefault="001336D1" w:rsidP="001336D1">
      <w:pPr>
        <w:rPr>
          <w:rFonts w:ascii="Arial" w:hAnsi="Arial" w:cs="Arial"/>
          <w:b/>
        </w:rPr>
      </w:pPr>
      <w:r w:rsidRPr="005173C6">
        <w:rPr>
          <w:rFonts w:ascii="Arial" w:hAnsi="Arial" w:cs="Arial"/>
          <w:b/>
        </w:rPr>
        <w:t xml:space="preserve">Abstract: </w:t>
      </w:r>
    </w:p>
    <w:p w:rsidR="001336D1" w:rsidRPr="005173C6" w:rsidRDefault="001336D1" w:rsidP="001336D1">
      <w:r w:rsidRPr="005173C6">
        <w:t>MCC: This is CAT A CR.</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66" w:history="1">
        <w:r w:rsidRPr="005173C6">
          <w:rPr>
            <w:rFonts w:ascii="Arial" w:hAnsi="Arial" w:cs="Arial"/>
            <w:b/>
            <w:color w:val="0000FF"/>
            <w:sz w:val="24"/>
            <w:u w:val="single"/>
          </w:rPr>
          <w:t>R4-2411956</w:t>
        </w:r>
      </w:hyperlink>
      <w:r w:rsidRPr="005173C6">
        <w:rPr>
          <w:rFonts w:ascii="Arial" w:hAnsi="Arial" w:cs="Arial"/>
          <w:b/>
          <w:color w:val="0000FF"/>
          <w:sz w:val="24"/>
        </w:rPr>
        <w:tab/>
      </w:r>
      <w:r w:rsidRPr="005173C6">
        <w:rPr>
          <w:rFonts w:ascii="Arial" w:hAnsi="Arial" w:cs="Arial"/>
          <w:b/>
          <w:sz w:val="24"/>
        </w:rPr>
        <w:t>(NR_newRAT) NR-E-UTRAN HO requirement maintenance</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CR-4724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1336D1" w:rsidRPr="005173C6" w:rsidRDefault="001336D1" w:rsidP="001336D1">
      <w:pPr>
        <w:rPr>
          <w:rFonts w:ascii="Arial" w:hAnsi="Arial" w:cs="Arial"/>
          <w:b/>
        </w:rPr>
      </w:pPr>
      <w:r w:rsidRPr="005173C6">
        <w:rPr>
          <w:rFonts w:ascii="Arial" w:hAnsi="Arial" w:cs="Arial"/>
          <w:b/>
        </w:rPr>
        <w:t xml:space="preserve">Abstract: </w:t>
      </w:r>
    </w:p>
    <w:p w:rsidR="001336D1" w:rsidRPr="005173C6" w:rsidRDefault="001336D1" w:rsidP="001336D1">
      <w:r w:rsidRPr="005173C6">
        <w:t>MCC: This is CAT A CR.</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67" w:history="1">
        <w:r w:rsidRPr="005173C6">
          <w:rPr>
            <w:rFonts w:ascii="Arial" w:hAnsi="Arial" w:cs="Arial"/>
            <w:b/>
            <w:color w:val="0000FF"/>
            <w:sz w:val="24"/>
            <w:u w:val="single"/>
          </w:rPr>
          <w:t>R4-2412158</w:t>
        </w:r>
      </w:hyperlink>
      <w:r w:rsidRPr="005173C6">
        <w:rPr>
          <w:rFonts w:ascii="Arial" w:hAnsi="Arial" w:cs="Arial"/>
          <w:b/>
          <w:color w:val="0000FF"/>
          <w:sz w:val="24"/>
        </w:rPr>
        <w:tab/>
      </w:r>
      <w:r w:rsidRPr="005173C6">
        <w:rPr>
          <w:rFonts w:ascii="Arial" w:hAnsi="Arial" w:cs="Arial"/>
          <w:b/>
          <w:sz w:val="24"/>
        </w:rPr>
        <w:t>(NR_newRAT-Perf) Correction to FR1 BFR test cases_R15</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v15.26.0</w:t>
      </w:r>
      <w:r w:rsidRPr="005173C6">
        <w:rPr>
          <w:i/>
        </w:rPr>
        <w:tab/>
        <w:t xml:space="preserve">  CR-4752  rev  Cat: F (Rel-15)</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68" w:history="1">
        <w:r w:rsidRPr="005173C6">
          <w:rPr>
            <w:rFonts w:ascii="Arial" w:hAnsi="Arial" w:cs="Arial"/>
            <w:b/>
            <w:color w:val="0000FF"/>
            <w:sz w:val="24"/>
            <w:u w:val="single"/>
          </w:rPr>
          <w:t>R4-2412159</w:t>
        </w:r>
      </w:hyperlink>
      <w:r w:rsidRPr="005173C6">
        <w:rPr>
          <w:rFonts w:ascii="Arial" w:hAnsi="Arial" w:cs="Arial"/>
          <w:b/>
          <w:color w:val="0000FF"/>
          <w:sz w:val="24"/>
        </w:rPr>
        <w:tab/>
      </w:r>
      <w:r w:rsidRPr="005173C6">
        <w:rPr>
          <w:rFonts w:ascii="Arial" w:hAnsi="Arial" w:cs="Arial"/>
          <w:b/>
          <w:sz w:val="24"/>
        </w:rPr>
        <w:t>(NR_newRAT-Perf) Correction to FR1 BFR test cases_R16</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v16.20.0</w:t>
      </w:r>
      <w:r w:rsidRPr="005173C6">
        <w:rPr>
          <w:i/>
        </w:rPr>
        <w:tab/>
        <w:t xml:space="preserve">  CR-4753  rev  Cat: A (Rel-16)</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1336D1" w:rsidRPr="005173C6" w:rsidRDefault="001336D1" w:rsidP="001336D1">
      <w:pPr>
        <w:rPr>
          <w:rFonts w:ascii="Arial" w:hAnsi="Arial" w:cs="Arial"/>
          <w:b/>
        </w:rPr>
      </w:pPr>
      <w:r w:rsidRPr="005173C6">
        <w:rPr>
          <w:rFonts w:ascii="Arial" w:hAnsi="Arial" w:cs="Arial"/>
          <w:b/>
        </w:rPr>
        <w:t xml:space="preserve">Abstract: </w:t>
      </w:r>
    </w:p>
    <w:p w:rsidR="001336D1" w:rsidRPr="005173C6" w:rsidRDefault="001336D1" w:rsidP="001336D1">
      <w:r w:rsidRPr="005173C6">
        <w:t>MCC: This is CAT A CR.</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69" w:history="1">
        <w:r w:rsidRPr="005173C6">
          <w:rPr>
            <w:rFonts w:ascii="Arial" w:hAnsi="Arial" w:cs="Arial"/>
            <w:b/>
            <w:color w:val="0000FF"/>
            <w:sz w:val="24"/>
            <w:u w:val="single"/>
          </w:rPr>
          <w:t>R4-2412160</w:t>
        </w:r>
      </w:hyperlink>
      <w:r w:rsidRPr="005173C6">
        <w:rPr>
          <w:rFonts w:ascii="Arial" w:hAnsi="Arial" w:cs="Arial"/>
          <w:b/>
          <w:color w:val="0000FF"/>
          <w:sz w:val="24"/>
        </w:rPr>
        <w:tab/>
      </w:r>
      <w:r w:rsidRPr="005173C6">
        <w:rPr>
          <w:rFonts w:ascii="Arial" w:hAnsi="Arial" w:cs="Arial"/>
          <w:b/>
          <w:sz w:val="24"/>
        </w:rPr>
        <w:t>(NR_newRAT-Perf) Correction to FR1 BFR test cases_R17</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CR-4754  rev  Cat: A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1336D1" w:rsidRPr="005173C6" w:rsidRDefault="001336D1" w:rsidP="001336D1">
      <w:pPr>
        <w:rPr>
          <w:rFonts w:ascii="Arial" w:hAnsi="Arial" w:cs="Arial"/>
          <w:b/>
        </w:rPr>
      </w:pPr>
      <w:r w:rsidRPr="005173C6">
        <w:rPr>
          <w:rFonts w:ascii="Arial" w:hAnsi="Arial" w:cs="Arial"/>
          <w:b/>
        </w:rPr>
        <w:t xml:space="preserve">Abstract: </w:t>
      </w:r>
    </w:p>
    <w:p w:rsidR="001336D1" w:rsidRPr="005173C6" w:rsidRDefault="001336D1" w:rsidP="001336D1">
      <w:r w:rsidRPr="005173C6">
        <w:t>MCC: This is CAT A CR.</w:t>
      </w:r>
    </w:p>
    <w:p w:rsidR="001336D1" w:rsidRPr="005173C6" w:rsidRDefault="001336D1" w:rsidP="001336D1">
      <w:pPr>
        <w:rPr>
          <w:color w:val="993300"/>
          <w:u w:val="single"/>
        </w:rPr>
      </w:pPr>
      <w:r w:rsidRPr="005173C6">
        <w:rPr>
          <w:rFonts w:ascii="Arial" w:hAnsi="Arial" w:cs="Arial"/>
          <w:b/>
        </w:rPr>
        <w:lastRenderedPageBreak/>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70" w:history="1">
        <w:r w:rsidRPr="005173C6">
          <w:rPr>
            <w:rFonts w:ascii="Arial" w:hAnsi="Arial" w:cs="Arial"/>
            <w:b/>
            <w:color w:val="0000FF"/>
            <w:sz w:val="24"/>
            <w:u w:val="single"/>
          </w:rPr>
          <w:t>R4-2412161</w:t>
        </w:r>
      </w:hyperlink>
      <w:r w:rsidRPr="005173C6">
        <w:rPr>
          <w:rFonts w:ascii="Arial" w:hAnsi="Arial" w:cs="Arial"/>
          <w:b/>
          <w:color w:val="0000FF"/>
          <w:sz w:val="24"/>
        </w:rPr>
        <w:tab/>
      </w:r>
      <w:r w:rsidRPr="005173C6">
        <w:rPr>
          <w:rFonts w:ascii="Arial" w:hAnsi="Arial" w:cs="Arial"/>
          <w:b/>
          <w:sz w:val="24"/>
        </w:rPr>
        <w:t>(NR_newRAT-Perf) Correction to FR1 BFR test cases_R18</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CR-4755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1336D1" w:rsidRPr="005173C6" w:rsidRDefault="001336D1" w:rsidP="001336D1">
      <w:pPr>
        <w:rPr>
          <w:rFonts w:ascii="Arial" w:hAnsi="Arial" w:cs="Arial"/>
          <w:b/>
        </w:rPr>
      </w:pPr>
      <w:r w:rsidRPr="005173C6">
        <w:rPr>
          <w:rFonts w:ascii="Arial" w:hAnsi="Arial" w:cs="Arial"/>
          <w:b/>
        </w:rPr>
        <w:t xml:space="preserve">Abstract: </w:t>
      </w:r>
    </w:p>
    <w:p w:rsidR="001336D1" w:rsidRPr="005173C6" w:rsidRDefault="001336D1" w:rsidP="001336D1">
      <w:r w:rsidRPr="005173C6">
        <w:t>MCC: This is CAT A CR.</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71" w:history="1">
        <w:r w:rsidRPr="005173C6">
          <w:rPr>
            <w:rFonts w:ascii="Arial" w:hAnsi="Arial" w:cs="Arial"/>
            <w:b/>
            <w:color w:val="0000FF"/>
            <w:sz w:val="24"/>
            <w:u w:val="single"/>
          </w:rPr>
          <w:t>R4-2412162</w:t>
        </w:r>
      </w:hyperlink>
      <w:r w:rsidRPr="005173C6">
        <w:rPr>
          <w:rFonts w:ascii="Arial" w:hAnsi="Arial" w:cs="Arial"/>
          <w:b/>
          <w:color w:val="0000FF"/>
          <w:sz w:val="24"/>
        </w:rPr>
        <w:tab/>
      </w:r>
      <w:r w:rsidRPr="005173C6">
        <w:rPr>
          <w:rFonts w:ascii="Arial" w:hAnsi="Arial" w:cs="Arial"/>
          <w:b/>
          <w:sz w:val="24"/>
        </w:rPr>
        <w:t>(NR_newRAT-Perf) Correction to PRACH RMCs_R15</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v15.26.0</w:t>
      </w:r>
      <w:r w:rsidRPr="005173C6">
        <w:rPr>
          <w:i/>
        </w:rPr>
        <w:tab/>
        <w:t xml:space="preserve">  CR-4756  rev  Cat: F (Rel-15)</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1336D1" w:rsidRPr="005173C6" w:rsidRDefault="001336D1" w:rsidP="001336D1">
      <w:pPr>
        <w:rPr>
          <w:rFonts w:ascii="Arial" w:hAnsi="Arial" w:cs="Arial"/>
          <w:b/>
        </w:rPr>
      </w:pPr>
      <w:r w:rsidRPr="005173C6">
        <w:rPr>
          <w:rFonts w:ascii="Arial" w:hAnsi="Arial" w:cs="Arial"/>
          <w:b/>
        </w:rPr>
        <w:t xml:space="preserve">Abstract: </w:t>
      </w:r>
    </w:p>
    <w:p w:rsidR="001336D1" w:rsidRPr="005173C6" w:rsidRDefault="001336D1" w:rsidP="001336D1">
      <w:r w:rsidRPr="005173C6">
        <w:t xml:space="preserve">NCC: A revision is required due to parsing failure. Change request number wrong on CR cover for TDoc </w:t>
      </w:r>
      <w:hyperlink r:id="rId72" w:history="1">
        <w:r w:rsidRPr="005173C6">
          <w:rPr>
            <w:color w:val="0000FF"/>
            <w:u w:val="single"/>
          </w:rPr>
          <w:t>R4-2412162</w:t>
        </w:r>
      </w:hyperlink>
      <w:r w:rsidRPr="005173C6">
        <w:t xml:space="preserve">. Database value : 4756. CR cover value : ????. </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73" w:history="1">
        <w:r w:rsidRPr="005173C6">
          <w:rPr>
            <w:rFonts w:ascii="Arial" w:hAnsi="Arial" w:cs="Arial"/>
            <w:b/>
            <w:color w:val="0000FF"/>
            <w:sz w:val="24"/>
            <w:u w:val="single"/>
          </w:rPr>
          <w:t>R4-2412163</w:t>
        </w:r>
      </w:hyperlink>
      <w:r w:rsidRPr="005173C6">
        <w:rPr>
          <w:rFonts w:ascii="Arial" w:hAnsi="Arial" w:cs="Arial"/>
          <w:b/>
          <w:color w:val="0000FF"/>
          <w:sz w:val="24"/>
        </w:rPr>
        <w:tab/>
      </w:r>
      <w:r w:rsidRPr="005173C6">
        <w:rPr>
          <w:rFonts w:ascii="Arial" w:hAnsi="Arial" w:cs="Arial"/>
          <w:b/>
          <w:sz w:val="24"/>
        </w:rPr>
        <w:t>(NR_newRAT-Perf) Correction to PRACH RMCs_R16</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v16.20.0</w:t>
      </w:r>
      <w:r w:rsidRPr="005173C6">
        <w:rPr>
          <w:i/>
        </w:rPr>
        <w:tab/>
        <w:t xml:space="preserve">  CR-4757  rev  Cat: A (Rel-16)</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1336D1" w:rsidRPr="005173C6" w:rsidRDefault="001336D1" w:rsidP="001336D1">
      <w:pPr>
        <w:rPr>
          <w:rFonts w:ascii="Arial" w:hAnsi="Arial" w:cs="Arial"/>
          <w:b/>
        </w:rPr>
      </w:pPr>
      <w:r w:rsidRPr="005173C6">
        <w:rPr>
          <w:rFonts w:ascii="Arial" w:hAnsi="Arial" w:cs="Arial"/>
          <w:b/>
        </w:rPr>
        <w:t xml:space="preserve">Abstract: </w:t>
      </w:r>
    </w:p>
    <w:p w:rsidR="001336D1" w:rsidRPr="005173C6" w:rsidRDefault="001336D1" w:rsidP="001336D1">
      <w:r w:rsidRPr="005173C6">
        <w:t>MCC: This is CAT A CR.</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74" w:history="1">
        <w:r w:rsidRPr="005173C6">
          <w:rPr>
            <w:rFonts w:ascii="Arial" w:hAnsi="Arial" w:cs="Arial"/>
            <w:b/>
            <w:color w:val="0000FF"/>
            <w:sz w:val="24"/>
            <w:u w:val="single"/>
          </w:rPr>
          <w:t>R4-2412164</w:t>
        </w:r>
      </w:hyperlink>
      <w:r w:rsidRPr="005173C6">
        <w:rPr>
          <w:rFonts w:ascii="Arial" w:hAnsi="Arial" w:cs="Arial"/>
          <w:b/>
          <w:color w:val="0000FF"/>
          <w:sz w:val="24"/>
        </w:rPr>
        <w:tab/>
      </w:r>
      <w:r w:rsidRPr="005173C6">
        <w:rPr>
          <w:rFonts w:ascii="Arial" w:hAnsi="Arial" w:cs="Arial"/>
          <w:b/>
          <w:sz w:val="24"/>
        </w:rPr>
        <w:t>(NR_newRAT-Perf) Correction to PRACH RMCs_R17</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CR-4758  rev  Cat: A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1336D1" w:rsidRPr="005173C6" w:rsidRDefault="001336D1" w:rsidP="001336D1">
      <w:pPr>
        <w:rPr>
          <w:rFonts w:ascii="Arial" w:hAnsi="Arial" w:cs="Arial"/>
          <w:b/>
        </w:rPr>
      </w:pPr>
      <w:r w:rsidRPr="005173C6">
        <w:rPr>
          <w:rFonts w:ascii="Arial" w:hAnsi="Arial" w:cs="Arial"/>
          <w:b/>
        </w:rPr>
        <w:t xml:space="preserve">Abstract: </w:t>
      </w:r>
    </w:p>
    <w:p w:rsidR="001336D1" w:rsidRPr="005173C6" w:rsidRDefault="001336D1" w:rsidP="001336D1">
      <w:r w:rsidRPr="005173C6">
        <w:t>MCC: This is CAT A CR.</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75" w:history="1">
        <w:r w:rsidRPr="005173C6">
          <w:rPr>
            <w:rFonts w:ascii="Arial" w:hAnsi="Arial" w:cs="Arial"/>
            <w:b/>
            <w:color w:val="0000FF"/>
            <w:sz w:val="24"/>
            <w:u w:val="single"/>
          </w:rPr>
          <w:t>R4-2412165</w:t>
        </w:r>
      </w:hyperlink>
      <w:r w:rsidRPr="005173C6">
        <w:rPr>
          <w:rFonts w:ascii="Arial" w:hAnsi="Arial" w:cs="Arial"/>
          <w:b/>
          <w:color w:val="0000FF"/>
          <w:sz w:val="24"/>
        </w:rPr>
        <w:tab/>
      </w:r>
      <w:r w:rsidRPr="005173C6">
        <w:rPr>
          <w:rFonts w:ascii="Arial" w:hAnsi="Arial" w:cs="Arial"/>
          <w:b/>
          <w:sz w:val="24"/>
        </w:rPr>
        <w:t>(NR_newRAT-Perf) Correction to PRACH RMCs_R18</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CR-4759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1336D1" w:rsidRPr="005173C6" w:rsidRDefault="001336D1" w:rsidP="001336D1">
      <w:pPr>
        <w:rPr>
          <w:rFonts w:ascii="Arial" w:hAnsi="Arial" w:cs="Arial"/>
          <w:b/>
        </w:rPr>
      </w:pPr>
      <w:r w:rsidRPr="005173C6">
        <w:rPr>
          <w:rFonts w:ascii="Arial" w:hAnsi="Arial" w:cs="Arial"/>
          <w:b/>
        </w:rPr>
        <w:t xml:space="preserve">Abstract: </w:t>
      </w:r>
    </w:p>
    <w:p w:rsidR="001336D1" w:rsidRPr="005173C6" w:rsidRDefault="001336D1" w:rsidP="001336D1">
      <w:r w:rsidRPr="005173C6">
        <w:t>MCC: This is CAT A CR.</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76" w:history="1">
        <w:r w:rsidRPr="005173C6">
          <w:rPr>
            <w:rFonts w:ascii="Arial" w:hAnsi="Arial" w:cs="Arial"/>
            <w:b/>
            <w:color w:val="0000FF"/>
            <w:sz w:val="24"/>
            <w:u w:val="single"/>
          </w:rPr>
          <w:t>R4-2412187</w:t>
        </w:r>
      </w:hyperlink>
      <w:r w:rsidRPr="005173C6">
        <w:rPr>
          <w:rFonts w:ascii="Arial" w:hAnsi="Arial" w:cs="Arial"/>
          <w:b/>
          <w:color w:val="0000FF"/>
          <w:sz w:val="24"/>
        </w:rPr>
        <w:tab/>
      </w:r>
      <w:r w:rsidRPr="005173C6">
        <w:rPr>
          <w:rFonts w:ascii="Arial" w:hAnsi="Arial" w:cs="Arial"/>
          <w:b/>
          <w:sz w:val="24"/>
        </w:rPr>
        <w:t>(NR_newRAT-Perf) CR on TC for BWP switching R16 (Cat F)</w:t>
      </w:r>
    </w:p>
    <w:p w:rsidR="001336D1" w:rsidRPr="005173C6" w:rsidRDefault="001336D1" w:rsidP="001336D1">
      <w:pPr>
        <w:rPr>
          <w:i/>
        </w:rPr>
      </w:pPr>
      <w:r w:rsidRPr="005173C6">
        <w:rPr>
          <w:i/>
        </w:rPr>
        <w:lastRenderedPageBreak/>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v16.20.0</w:t>
      </w:r>
      <w:r w:rsidRPr="005173C6">
        <w:rPr>
          <w:i/>
        </w:rPr>
        <w:tab/>
        <w:t xml:space="preserve">  CR-4779  rev  Cat: F (Rel-16)</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77" w:history="1">
        <w:r w:rsidRPr="005173C6">
          <w:rPr>
            <w:rFonts w:ascii="Arial" w:hAnsi="Arial" w:cs="Arial"/>
            <w:b/>
            <w:color w:val="0000FF"/>
            <w:sz w:val="24"/>
            <w:u w:val="single"/>
          </w:rPr>
          <w:t>R4-2412188</w:t>
        </w:r>
      </w:hyperlink>
      <w:r w:rsidRPr="005173C6">
        <w:rPr>
          <w:rFonts w:ascii="Arial" w:hAnsi="Arial" w:cs="Arial"/>
          <w:b/>
          <w:color w:val="0000FF"/>
          <w:sz w:val="24"/>
        </w:rPr>
        <w:tab/>
      </w:r>
      <w:r w:rsidRPr="005173C6">
        <w:rPr>
          <w:rFonts w:ascii="Arial" w:hAnsi="Arial" w:cs="Arial"/>
          <w:b/>
          <w:sz w:val="24"/>
        </w:rPr>
        <w:t>(NR_newRAT-Perf) CR on TC for BWP switching R17 (Cat A)</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CR-4780  rev  Cat: A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1336D1" w:rsidRPr="005173C6" w:rsidRDefault="001336D1" w:rsidP="001336D1">
      <w:pPr>
        <w:rPr>
          <w:rFonts w:ascii="Arial" w:hAnsi="Arial" w:cs="Arial"/>
          <w:b/>
        </w:rPr>
      </w:pPr>
      <w:r w:rsidRPr="005173C6">
        <w:rPr>
          <w:rFonts w:ascii="Arial" w:hAnsi="Arial" w:cs="Arial"/>
          <w:b/>
        </w:rPr>
        <w:t xml:space="preserve">Abstract: </w:t>
      </w:r>
    </w:p>
    <w:p w:rsidR="001336D1" w:rsidRPr="005173C6" w:rsidRDefault="001336D1" w:rsidP="001336D1">
      <w:r w:rsidRPr="005173C6">
        <w:t>MCC: This is CAT A CR.</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78" w:history="1">
        <w:r w:rsidRPr="005173C6">
          <w:rPr>
            <w:rFonts w:ascii="Arial" w:hAnsi="Arial" w:cs="Arial"/>
            <w:b/>
            <w:color w:val="0000FF"/>
            <w:sz w:val="24"/>
            <w:u w:val="single"/>
          </w:rPr>
          <w:t>R4-2412189</w:t>
        </w:r>
      </w:hyperlink>
      <w:r w:rsidRPr="005173C6">
        <w:rPr>
          <w:rFonts w:ascii="Arial" w:hAnsi="Arial" w:cs="Arial"/>
          <w:b/>
          <w:color w:val="0000FF"/>
          <w:sz w:val="24"/>
        </w:rPr>
        <w:tab/>
      </w:r>
      <w:r w:rsidRPr="005173C6">
        <w:rPr>
          <w:rFonts w:ascii="Arial" w:hAnsi="Arial" w:cs="Arial"/>
          <w:b/>
          <w:sz w:val="24"/>
        </w:rPr>
        <w:t>(NR_newRAT-Perf) CR on TC for BWP switching R18 (Cat A)</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CR-4781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1336D1" w:rsidRPr="005173C6" w:rsidRDefault="001336D1" w:rsidP="001336D1">
      <w:pPr>
        <w:rPr>
          <w:rFonts w:ascii="Arial" w:hAnsi="Arial" w:cs="Arial"/>
          <w:b/>
        </w:rPr>
      </w:pPr>
      <w:r w:rsidRPr="005173C6">
        <w:rPr>
          <w:rFonts w:ascii="Arial" w:hAnsi="Arial" w:cs="Arial"/>
          <w:b/>
        </w:rPr>
        <w:t xml:space="preserve">Abstract: </w:t>
      </w:r>
    </w:p>
    <w:p w:rsidR="001336D1" w:rsidRPr="005173C6" w:rsidRDefault="001336D1" w:rsidP="001336D1">
      <w:r w:rsidRPr="005173C6">
        <w:t>MCC: This is CAT A CR.</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79" w:history="1">
        <w:r w:rsidRPr="005173C6">
          <w:rPr>
            <w:rFonts w:ascii="Arial" w:hAnsi="Arial" w:cs="Arial"/>
            <w:b/>
            <w:color w:val="0000FF"/>
            <w:sz w:val="24"/>
            <w:u w:val="single"/>
          </w:rPr>
          <w:t>R4-2412224</w:t>
        </w:r>
      </w:hyperlink>
      <w:r w:rsidRPr="005173C6">
        <w:rPr>
          <w:rFonts w:ascii="Arial" w:hAnsi="Arial" w:cs="Arial"/>
          <w:b/>
          <w:color w:val="0000FF"/>
          <w:sz w:val="24"/>
        </w:rPr>
        <w:tab/>
      </w:r>
      <w:r w:rsidRPr="005173C6">
        <w:rPr>
          <w:rFonts w:ascii="Arial" w:hAnsi="Arial" w:cs="Arial"/>
          <w:b/>
          <w:sz w:val="24"/>
        </w:rPr>
        <w:t>(NR_newRAT-Core) Corrections on measurement restriction for RLM, BFD and CBD R15</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v15.26.0</w:t>
      </w:r>
      <w:r w:rsidRPr="005173C6">
        <w:rPr>
          <w:i/>
        </w:rPr>
        <w:tab/>
        <w:t xml:space="preserve">  CR-4798  rev  Cat: F (Rel-15)</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80" w:history="1">
        <w:r w:rsidRPr="005173C6">
          <w:rPr>
            <w:rFonts w:ascii="Arial" w:hAnsi="Arial" w:cs="Arial"/>
            <w:b/>
            <w:color w:val="0000FF"/>
            <w:sz w:val="24"/>
            <w:u w:val="single"/>
          </w:rPr>
          <w:t>R4-2412225</w:t>
        </w:r>
      </w:hyperlink>
      <w:r w:rsidRPr="005173C6">
        <w:rPr>
          <w:rFonts w:ascii="Arial" w:hAnsi="Arial" w:cs="Arial"/>
          <w:b/>
          <w:color w:val="0000FF"/>
          <w:sz w:val="24"/>
        </w:rPr>
        <w:tab/>
      </w:r>
      <w:r w:rsidRPr="005173C6">
        <w:rPr>
          <w:rFonts w:ascii="Arial" w:hAnsi="Arial" w:cs="Arial"/>
          <w:b/>
          <w:sz w:val="24"/>
        </w:rPr>
        <w:t>(NR_newRAT-Core) Corrections on measurement restriction for RLM, BFD and CBD R16</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v16.20.0</w:t>
      </w:r>
      <w:r w:rsidRPr="005173C6">
        <w:rPr>
          <w:i/>
        </w:rPr>
        <w:tab/>
        <w:t xml:space="preserve">  CR-4799  rev  Cat: A (Rel-16)</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1336D1" w:rsidRPr="005173C6" w:rsidRDefault="001336D1" w:rsidP="001336D1">
      <w:pPr>
        <w:rPr>
          <w:rFonts w:ascii="Arial" w:hAnsi="Arial" w:cs="Arial"/>
          <w:b/>
        </w:rPr>
      </w:pPr>
      <w:r w:rsidRPr="005173C6">
        <w:rPr>
          <w:rFonts w:ascii="Arial" w:hAnsi="Arial" w:cs="Arial"/>
          <w:b/>
        </w:rPr>
        <w:t xml:space="preserve">Abstract: </w:t>
      </w:r>
    </w:p>
    <w:p w:rsidR="001336D1" w:rsidRPr="005173C6" w:rsidRDefault="001336D1" w:rsidP="001336D1">
      <w:r w:rsidRPr="005173C6">
        <w:t>MCC: This is CAT A CR.</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81" w:history="1">
        <w:r w:rsidRPr="005173C6">
          <w:rPr>
            <w:rFonts w:ascii="Arial" w:hAnsi="Arial" w:cs="Arial"/>
            <w:b/>
            <w:color w:val="0000FF"/>
            <w:sz w:val="24"/>
            <w:u w:val="single"/>
          </w:rPr>
          <w:t>R4-2412226</w:t>
        </w:r>
      </w:hyperlink>
      <w:r w:rsidRPr="005173C6">
        <w:rPr>
          <w:rFonts w:ascii="Arial" w:hAnsi="Arial" w:cs="Arial"/>
          <w:b/>
          <w:color w:val="0000FF"/>
          <w:sz w:val="24"/>
        </w:rPr>
        <w:tab/>
      </w:r>
      <w:r w:rsidRPr="005173C6">
        <w:rPr>
          <w:rFonts w:ascii="Arial" w:hAnsi="Arial" w:cs="Arial"/>
          <w:b/>
          <w:sz w:val="24"/>
        </w:rPr>
        <w:t>(NR_newRAT-Core) Corrections on measurement restriction for RLM, BFD and CBD R17</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CR-4800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82" w:history="1">
        <w:r w:rsidRPr="005173C6">
          <w:rPr>
            <w:rFonts w:ascii="Arial" w:hAnsi="Arial" w:cs="Arial"/>
            <w:b/>
            <w:color w:val="0000FF"/>
            <w:sz w:val="24"/>
            <w:u w:val="single"/>
          </w:rPr>
          <w:t>R4-2412227</w:t>
        </w:r>
      </w:hyperlink>
      <w:r w:rsidRPr="005173C6">
        <w:rPr>
          <w:rFonts w:ascii="Arial" w:hAnsi="Arial" w:cs="Arial"/>
          <w:b/>
          <w:color w:val="0000FF"/>
          <w:sz w:val="24"/>
        </w:rPr>
        <w:tab/>
      </w:r>
      <w:r w:rsidRPr="005173C6">
        <w:rPr>
          <w:rFonts w:ascii="Arial" w:hAnsi="Arial" w:cs="Arial"/>
          <w:b/>
          <w:sz w:val="24"/>
        </w:rPr>
        <w:t>(NR_newRAT-Core) Corrections on measurement restriction for RLM, BFD and CBD R18</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CR-4801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1336D1" w:rsidRPr="005173C6" w:rsidRDefault="001336D1" w:rsidP="001336D1">
      <w:pPr>
        <w:rPr>
          <w:rFonts w:ascii="Arial" w:hAnsi="Arial" w:cs="Arial"/>
          <w:b/>
        </w:rPr>
      </w:pPr>
      <w:r w:rsidRPr="005173C6">
        <w:rPr>
          <w:rFonts w:ascii="Arial" w:hAnsi="Arial" w:cs="Arial"/>
          <w:b/>
        </w:rPr>
        <w:t xml:space="preserve">Abstract: </w:t>
      </w:r>
    </w:p>
    <w:p w:rsidR="001336D1" w:rsidRPr="005173C6" w:rsidRDefault="001336D1" w:rsidP="001336D1">
      <w:r w:rsidRPr="005173C6">
        <w:t>MCC: This is CAT A CR.</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83" w:history="1">
        <w:r w:rsidRPr="005173C6">
          <w:rPr>
            <w:rFonts w:ascii="Arial" w:hAnsi="Arial" w:cs="Arial"/>
            <w:b/>
            <w:color w:val="0000FF"/>
            <w:sz w:val="24"/>
            <w:u w:val="single"/>
          </w:rPr>
          <w:t>R4-2413088</w:t>
        </w:r>
      </w:hyperlink>
      <w:r w:rsidRPr="005173C6">
        <w:rPr>
          <w:rFonts w:ascii="Arial" w:hAnsi="Arial" w:cs="Arial"/>
          <w:b/>
          <w:color w:val="0000FF"/>
          <w:sz w:val="24"/>
        </w:rPr>
        <w:tab/>
      </w:r>
      <w:r w:rsidRPr="005173C6">
        <w:rPr>
          <w:rFonts w:ascii="Arial" w:hAnsi="Arial" w:cs="Arial"/>
          <w:b/>
          <w:sz w:val="24"/>
        </w:rPr>
        <w:t>(NR_newRAT-Core) CR on SCell activation in FR2_R15</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v15.26.0</w:t>
      </w:r>
      <w:r w:rsidRPr="005173C6">
        <w:rPr>
          <w:i/>
        </w:rPr>
        <w:tab/>
        <w:t xml:space="preserve">  CR-4898  rev  Cat: F (Rel-15)</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ZTE Corporation, Sanechips</w:t>
      </w:r>
    </w:p>
    <w:p w:rsidR="001336D1" w:rsidRPr="005173C6" w:rsidRDefault="001336D1" w:rsidP="001336D1">
      <w:pPr>
        <w:rPr>
          <w:rFonts w:ascii="Arial" w:hAnsi="Arial" w:cs="Arial"/>
          <w:b/>
        </w:rPr>
      </w:pPr>
      <w:r w:rsidRPr="005173C6">
        <w:rPr>
          <w:rFonts w:ascii="Arial" w:hAnsi="Arial" w:cs="Arial"/>
          <w:b/>
        </w:rPr>
        <w:t xml:space="preserve">Abstract: </w:t>
      </w:r>
    </w:p>
    <w:p w:rsidR="001336D1" w:rsidRPr="005173C6" w:rsidRDefault="001336D1" w:rsidP="001336D1">
      <w:r w:rsidRPr="005173C6">
        <w:t xml:space="preserve">MCC: A revision is required due to parsing failure. Change request Work Item wrong on CR cover for TDoc </w:t>
      </w:r>
      <w:hyperlink r:id="rId84" w:history="1">
        <w:r w:rsidRPr="005173C6">
          <w:rPr>
            <w:color w:val="0000FF"/>
            <w:u w:val="single"/>
          </w:rPr>
          <w:t>R4-2413088</w:t>
        </w:r>
      </w:hyperlink>
      <w:r w:rsidRPr="005173C6">
        <w:t>. Database value : NR_newRAT-Core. CR cover value : [NR_newRAT-Core].  Please check the WI code and match to database value on the CR coversh</w:t>
      </w:r>
    </w:p>
    <w:p w:rsidR="001336D1" w:rsidRPr="005173C6" w:rsidRDefault="001336D1" w:rsidP="001336D1">
      <w:pPr>
        <w:rPr>
          <w:color w:val="993300"/>
          <w:u w:val="single"/>
        </w:rPr>
      </w:pPr>
      <w:r>
        <w:rPr>
          <w:rFonts w:ascii="Arial" w:hAnsi="Arial" w:cs="Arial"/>
          <w:b/>
        </w:rPr>
        <w:t>Decision:</w:t>
      </w:r>
      <w:r>
        <w:rPr>
          <w:rFonts w:ascii="Arial" w:hAnsi="Arial" w:cs="Arial"/>
          <w:b/>
        </w:rPr>
        <w:tab/>
      </w:r>
      <w:r>
        <w:rPr>
          <w:rFonts w:ascii="Arial" w:hAnsi="Arial" w:cs="Arial"/>
          <w:b/>
        </w:rPr>
        <w:tab/>
        <w:t>Revised to R4-2413893 (from R4-2413088).</w:t>
      </w:r>
    </w:p>
    <w:p w:rsidR="001336D1" w:rsidRPr="005173C6" w:rsidRDefault="001336D1" w:rsidP="001336D1">
      <w:pPr>
        <w:rPr>
          <w:rFonts w:ascii="Arial" w:hAnsi="Arial" w:cs="Arial"/>
          <w:b/>
          <w:sz w:val="24"/>
        </w:rPr>
      </w:pPr>
      <w:hyperlink r:id="rId85" w:history="1">
        <w:r w:rsidRPr="00510333">
          <w:rPr>
            <w:rStyle w:val="ae"/>
            <w:rFonts w:ascii="Arial" w:hAnsi="Arial" w:cs="Arial"/>
            <w:b/>
            <w:sz w:val="24"/>
          </w:rPr>
          <w:t>R4-2413893</w:t>
        </w:r>
      </w:hyperlink>
      <w:r w:rsidRPr="005173C6">
        <w:rPr>
          <w:rFonts w:ascii="Arial" w:hAnsi="Arial" w:cs="Arial"/>
          <w:b/>
          <w:color w:val="0000FF"/>
          <w:sz w:val="24"/>
        </w:rPr>
        <w:tab/>
      </w:r>
      <w:r w:rsidRPr="005173C6">
        <w:rPr>
          <w:rFonts w:ascii="Arial" w:hAnsi="Arial" w:cs="Arial"/>
          <w:b/>
          <w:sz w:val="24"/>
        </w:rPr>
        <w:t>(NR_newRAT-Core) CR on SCell activation in FR2_R15</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v15.26.0</w:t>
      </w:r>
      <w:r w:rsidRPr="005173C6">
        <w:rPr>
          <w:i/>
        </w:rPr>
        <w:tab/>
        <w:t xml:space="preserve">  CR-4898  rev  Cat: F (Rel-15)</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ZTE Corporation, Sanechips</w:t>
      </w:r>
    </w:p>
    <w:p w:rsidR="001336D1" w:rsidRPr="005173C6" w:rsidRDefault="001336D1" w:rsidP="001336D1">
      <w:pPr>
        <w:rPr>
          <w:rFonts w:ascii="Arial" w:hAnsi="Arial" w:cs="Arial"/>
          <w:b/>
        </w:rPr>
      </w:pPr>
      <w:r w:rsidRPr="005173C6">
        <w:rPr>
          <w:rFonts w:ascii="Arial" w:hAnsi="Arial" w:cs="Arial"/>
          <w:b/>
        </w:rPr>
        <w:t xml:space="preserve">Abstract: </w:t>
      </w:r>
    </w:p>
    <w:p w:rsidR="001336D1" w:rsidRPr="005173C6" w:rsidRDefault="001336D1" w:rsidP="001336D1">
      <w:r w:rsidRPr="005173C6">
        <w:t xml:space="preserve">MCC: A revision is required due to parsing failure. Change request Work Item wrong on CR cover for TDoc </w:t>
      </w:r>
      <w:hyperlink r:id="rId86" w:history="1">
        <w:r w:rsidRPr="005173C6">
          <w:rPr>
            <w:color w:val="0000FF"/>
            <w:u w:val="single"/>
          </w:rPr>
          <w:t>R4-2413088</w:t>
        </w:r>
      </w:hyperlink>
      <w:r w:rsidRPr="005173C6">
        <w:t>. Database value : NR_newRAT-Core. CR cover value : [NR_newRAT-Core].  Please check the WI code and match to database value on the CR coversh</w:t>
      </w:r>
    </w:p>
    <w:p w:rsidR="001336D1" w:rsidRPr="005173C6" w:rsidRDefault="001336D1" w:rsidP="001336D1">
      <w:pPr>
        <w:rPr>
          <w:color w:val="993300"/>
          <w:u w:val="single"/>
        </w:rPr>
      </w:pPr>
      <w:r>
        <w:rPr>
          <w:rFonts w:ascii="Arial" w:hAnsi="Arial" w:cs="Arial"/>
          <w:b/>
        </w:rPr>
        <w:t>Decision:</w:t>
      </w:r>
      <w:r>
        <w:rPr>
          <w:rFonts w:ascii="Arial" w:hAnsi="Arial" w:cs="Arial"/>
          <w:b/>
        </w:rPr>
        <w:tab/>
      </w:r>
      <w:r>
        <w:rPr>
          <w:rFonts w:ascii="Arial" w:hAnsi="Arial" w:cs="Arial"/>
          <w:b/>
        </w:rPr>
        <w:tab/>
      </w:r>
      <w:r w:rsidRPr="00510333">
        <w:rPr>
          <w:rFonts w:ascii="Arial" w:hAnsi="Arial" w:cs="Arial"/>
          <w:b/>
          <w:highlight w:val="yellow"/>
        </w:rPr>
        <w:t>Return to.</w:t>
      </w:r>
    </w:p>
    <w:p w:rsidR="001336D1" w:rsidRPr="005173C6" w:rsidRDefault="001336D1" w:rsidP="001336D1">
      <w:pPr>
        <w:rPr>
          <w:rFonts w:ascii="Arial" w:hAnsi="Arial" w:cs="Arial"/>
          <w:b/>
          <w:sz w:val="24"/>
        </w:rPr>
      </w:pPr>
      <w:hyperlink r:id="rId87" w:history="1">
        <w:r w:rsidRPr="005173C6">
          <w:rPr>
            <w:rFonts w:ascii="Arial" w:hAnsi="Arial" w:cs="Arial"/>
            <w:b/>
            <w:color w:val="0000FF"/>
            <w:sz w:val="24"/>
            <w:u w:val="single"/>
          </w:rPr>
          <w:t>R4-2413093</w:t>
        </w:r>
      </w:hyperlink>
      <w:r w:rsidRPr="005173C6">
        <w:rPr>
          <w:rFonts w:ascii="Arial" w:hAnsi="Arial" w:cs="Arial"/>
          <w:b/>
          <w:color w:val="0000FF"/>
          <w:sz w:val="24"/>
        </w:rPr>
        <w:tab/>
      </w:r>
      <w:r w:rsidRPr="005173C6">
        <w:rPr>
          <w:rFonts w:ascii="Arial" w:hAnsi="Arial" w:cs="Arial"/>
          <w:b/>
          <w:sz w:val="24"/>
        </w:rPr>
        <w:t>(NR_newRAT-Core) CR on SCell activation in FR2_R16</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v16.20.0</w:t>
      </w:r>
      <w:r w:rsidRPr="005173C6">
        <w:rPr>
          <w:i/>
        </w:rPr>
        <w:tab/>
        <w:t xml:space="preserve">  CR-4903  rev  Cat: A (Rel-16)</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ZTE Corporation, Sanechips</w:t>
      </w:r>
    </w:p>
    <w:p w:rsidR="001336D1" w:rsidRPr="005173C6" w:rsidRDefault="001336D1" w:rsidP="001336D1">
      <w:pPr>
        <w:rPr>
          <w:rFonts w:ascii="Arial" w:hAnsi="Arial" w:cs="Arial"/>
          <w:b/>
        </w:rPr>
      </w:pPr>
      <w:r w:rsidRPr="005173C6">
        <w:rPr>
          <w:rFonts w:ascii="Arial" w:hAnsi="Arial" w:cs="Arial"/>
          <w:b/>
        </w:rPr>
        <w:t xml:space="preserve">Abstract: </w:t>
      </w:r>
    </w:p>
    <w:p w:rsidR="001336D1" w:rsidRPr="005173C6" w:rsidRDefault="001336D1" w:rsidP="001336D1">
      <w:r w:rsidRPr="005173C6">
        <w:t>MCC: This is CAT A CR.</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88" w:history="1">
        <w:r w:rsidRPr="005173C6">
          <w:rPr>
            <w:rFonts w:ascii="Arial" w:hAnsi="Arial" w:cs="Arial"/>
            <w:b/>
            <w:color w:val="0000FF"/>
            <w:sz w:val="24"/>
            <w:u w:val="single"/>
          </w:rPr>
          <w:t>R4-2413094</w:t>
        </w:r>
      </w:hyperlink>
      <w:r w:rsidRPr="005173C6">
        <w:rPr>
          <w:rFonts w:ascii="Arial" w:hAnsi="Arial" w:cs="Arial"/>
          <w:b/>
          <w:color w:val="0000FF"/>
          <w:sz w:val="24"/>
        </w:rPr>
        <w:tab/>
      </w:r>
      <w:r w:rsidRPr="005173C6">
        <w:rPr>
          <w:rFonts w:ascii="Arial" w:hAnsi="Arial" w:cs="Arial"/>
          <w:b/>
          <w:sz w:val="24"/>
        </w:rPr>
        <w:t>(NR_newRAT-Core) CR on SCell activation in FR2_R17</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CR-4904  rev  Cat: A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ZTE Corporation, Sanechips</w:t>
      </w:r>
    </w:p>
    <w:p w:rsidR="001336D1" w:rsidRPr="005173C6" w:rsidRDefault="001336D1" w:rsidP="001336D1">
      <w:pPr>
        <w:rPr>
          <w:rFonts w:ascii="Arial" w:hAnsi="Arial" w:cs="Arial"/>
          <w:b/>
        </w:rPr>
      </w:pPr>
      <w:r w:rsidRPr="005173C6">
        <w:rPr>
          <w:rFonts w:ascii="Arial" w:hAnsi="Arial" w:cs="Arial"/>
          <w:b/>
        </w:rPr>
        <w:t xml:space="preserve">Abstract: </w:t>
      </w:r>
    </w:p>
    <w:p w:rsidR="001336D1" w:rsidRPr="005173C6" w:rsidRDefault="001336D1" w:rsidP="001336D1">
      <w:r w:rsidRPr="005173C6">
        <w:t>MCC: This is CAT A CR.</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89" w:history="1">
        <w:r w:rsidRPr="005173C6">
          <w:rPr>
            <w:rFonts w:ascii="Arial" w:hAnsi="Arial" w:cs="Arial"/>
            <w:b/>
            <w:color w:val="0000FF"/>
            <w:sz w:val="24"/>
            <w:u w:val="single"/>
          </w:rPr>
          <w:t>R4-2413095</w:t>
        </w:r>
      </w:hyperlink>
      <w:r w:rsidRPr="005173C6">
        <w:rPr>
          <w:rFonts w:ascii="Arial" w:hAnsi="Arial" w:cs="Arial"/>
          <w:b/>
          <w:color w:val="0000FF"/>
          <w:sz w:val="24"/>
        </w:rPr>
        <w:tab/>
      </w:r>
      <w:r w:rsidRPr="005173C6">
        <w:rPr>
          <w:rFonts w:ascii="Arial" w:hAnsi="Arial" w:cs="Arial"/>
          <w:b/>
          <w:sz w:val="24"/>
        </w:rPr>
        <w:t>(NR_newRAT-Core) CR on SCell activation in FR2_R18</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CR-4905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ZTE Corporation, Sanechips</w:t>
      </w:r>
    </w:p>
    <w:p w:rsidR="001336D1" w:rsidRPr="005173C6" w:rsidRDefault="001336D1" w:rsidP="001336D1">
      <w:pPr>
        <w:rPr>
          <w:rFonts w:ascii="Arial" w:hAnsi="Arial" w:cs="Arial"/>
          <w:b/>
        </w:rPr>
      </w:pPr>
      <w:r w:rsidRPr="005173C6">
        <w:rPr>
          <w:rFonts w:ascii="Arial" w:hAnsi="Arial" w:cs="Arial"/>
          <w:b/>
        </w:rPr>
        <w:t xml:space="preserve">Abstract: </w:t>
      </w:r>
    </w:p>
    <w:p w:rsidR="001336D1" w:rsidRPr="005173C6" w:rsidRDefault="001336D1" w:rsidP="001336D1">
      <w:r w:rsidRPr="005173C6">
        <w:t>MCC: This is CAT A CR.</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color w:val="993300"/>
          <w:u w:val="single"/>
        </w:rPr>
      </w:pPr>
    </w:p>
    <w:p w:rsidR="001336D1" w:rsidRPr="005173C6" w:rsidRDefault="001336D1" w:rsidP="001336D1">
      <w:pPr>
        <w:keepNext/>
        <w:keepLines/>
        <w:spacing w:before="120"/>
        <w:ind w:left="1701" w:hanging="1701"/>
        <w:outlineLvl w:val="4"/>
        <w:rPr>
          <w:rFonts w:ascii="Arial" w:hAnsi="Arial"/>
          <w:sz w:val="22"/>
          <w:lang w:eastAsia="zh-CN"/>
        </w:rPr>
      </w:pPr>
      <w:r w:rsidRPr="005173C6">
        <w:rPr>
          <w:rFonts w:ascii="Arial" w:hAnsi="Arial"/>
          <w:sz w:val="22"/>
          <w:lang w:eastAsia="zh-CN"/>
        </w:rPr>
        <w:t>NR_redcap</w:t>
      </w:r>
    </w:p>
    <w:p w:rsidR="001336D1" w:rsidRPr="005173C6" w:rsidRDefault="001336D1" w:rsidP="001336D1">
      <w:pPr>
        <w:rPr>
          <w:rFonts w:ascii="Arial" w:hAnsi="Arial" w:cs="Arial"/>
          <w:b/>
          <w:sz w:val="24"/>
        </w:rPr>
      </w:pPr>
      <w:hyperlink r:id="rId90" w:history="1">
        <w:r w:rsidRPr="005173C6">
          <w:rPr>
            <w:rFonts w:ascii="Arial" w:hAnsi="Arial" w:cs="Arial"/>
            <w:b/>
            <w:color w:val="0000FF"/>
            <w:sz w:val="24"/>
            <w:u w:val="single"/>
          </w:rPr>
          <w:t>R4-2411274</w:t>
        </w:r>
      </w:hyperlink>
      <w:r w:rsidRPr="005173C6">
        <w:rPr>
          <w:rFonts w:ascii="Arial" w:hAnsi="Arial" w:cs="Arial"/>
          <w:b/>
          <w:color w:val="0000FF"/>
          <w:sz w:val="24"/>
        </w:rPr>
        <w:tab/>
      </w:r>
      <w:r w:rsidRPr="005173C6">
        <w:rPr>
          <w:rFonts w:ascii="Arial" w:hAnsi="Arial" w:cs="Arial"/>
          <w:b/>
          <w:sz w:val="24"/>
        </w:rPr>
        <w:t>(NR_redcap-Perf)   CR to A.16.7.1.3 and A.16.7.1.4 for typo correction</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CR-4629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Anritsu Corporation</w:t>
      </w:r>
    </w:p>
    <w:p w:rsidR="001336D1" w:rsidRPr="005173C6" w:rsidRDefault="001336D1" w:rsidP="001336D1">
      <w:pPr>
        <w:rPr>
          <w:rFonts w:ascii="Arial" w:hAnsi="Arial" w:cs="Arial"/>
          <w:b/>
        </w:rPr>
      </w:pPr>
      <w:r w:rsidRPr="005173C6">
        <w:rPr>
          <w:rFonts w:ascii="Arial" w:hAnsi="Arial" w:cs="Arial"/>
          <w:b/>
        </w:rPr>
        <w:t xml:space="preserve">Abstract: </w:t>
      </w:r>
    </w:p>
    <w:p w:rsidR="001336D1" w:rsidRPr="005173C6" w:rsidRDefault="001336D1" w:rsidP="001336D1">
      <w:r w:rsidRPr="005173C6">
        <w:t>Fixed typos in A.16.7.1.3 and A.16.7.1.4.</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91" w:history="1">
        <w:r w:rsidRPr="005173C6">
          <w:rPr>
            <w:rFonts w:ascii="Arial" w:hAnsi="Arial" w:cs="Arial"/>
            <w:b/>
            <w:color w:val="0000FF"/>
            <w:sz w:val="24"/>
            <w:u w:val="single"/>
          </w:rPr>
          <w:t>R4-2411275</w:t>
        </w:r>
      </w:hyperlink>
      <w:r w:rsidRPr="005173C6">
        <w:rPr>
          <w:rFonts w:ascii="Arial" w:hAnsi="Arial" w:cs="Arial"/>
          <w:b/>
          <w:color w:val="0000FF"/>
          <w:sz w:val="24"/>
        </w:rPr>
        <w:tab/>
      </w:r>
      <w:r w:rsidRPr="005173C6">
        <w:rPr>
          <w:rFonts w:ascii="Arial" w:hAnsi="Arial" w:cs="Arial"/>
          <w:b/>
          <w:sz w:val="24"/>
        </w:rPr>
        <w:t>(NR_redcap-Perf) CR to A.16.7.1.3 and A.16.7.1.4 for typo correction</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CR-4630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Anritsu Corporation</w:t>
      </w:r>
    </w:p>
    <w:p w:rsidR="001336D1" w:rsidRPr="005173C6" w:rsidRDefault="001336D1" w:rsidP="001336D1">
      <w:pPr>
        <w:rPr>
          <w:rFonts w:ascii="Arial" w:hAnsi="Arial" w:cs="Arial"/>
          <w:b/>
        </w:rPr>
      </w:pPr>
      <w:r w:rsidRPr="005173C6">
        <w:rPr>
          <w:rFonts w:ascii="Arial" w:hAnsi="Arial" w:cs="Arial"/>
          <w:b/>
        </w:rPr>
        <w:t xml:space="preserve">Abstract: </w:t>
      </w:r>
    </w:p>
    <w:p w:rsidR="001336D1" w:rsidRPr="005173C6" w:rsidRDefault="001336D1" w:rsidP="001336D1">
      <w:r w:rsidRPr="005173C6">
        <w:t>Fixed typos in A.16.7.1.3 and A.16.7.1.4. MCC: This is CAT A CR.</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92" w:history="1">
        <w:r w:rsidRPr="005173C6">
          <w:rPr>
            <w:rFonts w:ascii="Arial" w:hAnsi="Arial" w:cs="Arial"/>
            <w:b/>
            <w:color w:val="0000FF"/>
            <w:sz w:val="24"/>
            <w:u w:val="single"/>
          </w:rPr>
          <w:t>R4-2411276</w:t>
        </w:r>
      </w:hyperlink>
      <w:r w:rsidRPr="005173C6">
        <w:rPr>
          <w:rFonts w:ascii="Arial" w:hAnsi="Arial" w:cs="Arial"/>
          <w:b/>
          <w:color w:val="0000FF"/>
          <w:sz w:val="24"/>
        </w:rPr>
        <w:tab/>
      </w:r>
      <w:r w:rsidRPr="005173C6">
        <w:rPr>
          <w:rFonts w:ascii="Arial" w:hAnsi="Arial" w:cs="Arial"/>
          <w:b/>
          <w:sz w:val="24"/>
        </w:rPr>
        <w:t>(NR_redcap-Perf) CR to 1x1 antenna configuration in FR1</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CR-4631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Anritsu Corporation</w:t>
      </w:r>
    </w:p>
    <w:p w:rsidR="001336D1" w:rsidRPr="005173C6" w:rsidRDefault="001336D1" w:rsidP="001336D1">
      <w:pPr>
        <w:rPr>
          <w:rFonts w:ascii="Arial" w:hAnsi="Arial" w:cs="Arial"/>
          <w:b/>
        </w:rPr>
      </w:pPr>
      <w:r w:rsidRPr="005173C6">
        <w:rPr>
          <w:rFonts w:ascii="Arial" w:hAnsi="Arial" w:cs="Arial"/>
          <w:b/>
        </w:rPr>
        <w:t xml:space="preserve">Abstract: </w:t>
      </w:r>
    </w:p>
    <w:p w:rsidR="001336D1" w:rsidRPr="005173C6" w:rsidRDefault="001336D1" w:rsidP="001336D1">
      <w:r w:rsidRPr="005173C6">
        <w:t>Removed antenna correlation definition (Low) in 1x1 case.</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93" w:history="1">
        <w:r w:rsidRPr="005173C6">
          <w:rPr>
            <w:rFonts w:ascii="Arial" w:hAnsi="Arial" w:cs="Arial"/>
            <w:b/>
            <w:color w:val="0000FF"/>
            <w:sz w:val="24"/>
            <w:u w:val="single"/>
          </w:rPr>
          <w:t>R4-2411277</w:t>
        </w:r>
      </w:hyperlink>
      <w:r w:rsidRPr="005173C6">
        <w:rPr>
          <w:rFonts w:ascii="Arial" w:hAnsi="Arial" w:cs="Arial"/>
          <w:b/>
          <w:color w:val="0000FF"/>
          <w:sz w:val="24"/>
        </w:rPr>
        <w:tab/>
      </w:r>
      <w:r w:rsidRPr="005173C6">
        <w:rPr>
          <w:rFonts w:ascii="Arial" w:hAnsi="Arial" w:cs="Arial"/>
          <w:b/>
          <w:sz w:val="24"/>
        </w:rPr>
        <w:t>(NR_redcap-Perf) CR to 1x1 antenna configuration in FR1</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CR-4632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Anritsu Corporation</w:t>
      </w:r>
    </w:p>
    <w:p w:rsidR="001336D1" w:rsidRPr="005173C6" w:rsidRDefault="001336D1" w:rsidP="001336D1">
      <w:pPr>
        <w:rPr>
          <w:rFonts w:ascii="Arial" w:hAnsi="Arial" w:cs="Arial"/>
          <w:b/>
        </w:rPr>
      </w:pPr>
      <w:r w:rsidRPr="005173C6">
        <w:rPr>
          <w:rFonts w:ascii="Arial" w:hAnsi="Arial" w:cs="Arial"/>
          <w:b/>
        </w:rPr>
        <w:t xml:space="preserve">Abstract: </w:t>
      </w:r>
    </w:p>
    <w:p w:rsidR="001336D1" w:rsidRPr="005173C6" w:rsidRDefault="001336D1" w:rsidP="001336D1">
      <w:r w:rsidRPr="005173C6">
        <w:t>Removed antenna correlation definition (Low) in 1x1 case. MCC: This is CAT A CR.</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94" w:history="1">
        <w:r w:rsidRPr="005173C6">
          <w:rPr>
            <w:rFonts w:ascii="Arial" w:hAnsi="Arial" w:cs="Arial"/>
            <w:b/>
            <w:color w:val="0000FF"/>
            <w:sz w:val="24"/>
            <w:u w:val="single"/>
          </w:rPr>
          <w:t>R4-2411309</w:t>
        </w:r>
      </w:hyperlink>
      <w:r w:rsidRPr="005173C6">
        <w:rPr>
          <w:rFonts w:ascii="Arial" w:hAnsi="Arial" w:cs="Arial"/>
          <w:b/>
          <w:color w:val="0000FF"/>
          <w:sz w:val="24"/>
        </w:rPr>
        <w:tab/>
      </w:r>
      <w:r w:rsidRPr="005173C6">
        <w:rPr>
          <w:rFonts w:ascii="Arial" w:hAnsi="Arial" w:cs="Arial"/>
          <w:b/>
          <w:sz w:val="24"/>
        </w:rPr>
        <w:t>(NR_redcap-Perf) CR to A.16.6.2.9 Table A.16.6.2.9.1-2 T2</w:t>
      </w:r>
    </w:p>
    <w:p w:rsidR="001336D1" w:rsidRPr="005173C6" w:rsidRDefault="001336D1" w:rsidP="001336D1">
      <w:pPr>
        <w:rPr>
          <w:i/>
        </w:rPr>
      </w:pPr>
      <w:r w:rsidRPr="005173C6">
        <w:rPr>
          <w:i/>
        </w:rPr>
        <w:lastRenderedPageBreak/>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CR-4633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Anritsu Corporation</w:t>
      </w:r>
    </w:p>
    <w:p w:rsidR="001336D1" w:rsidRPr="005173C6" w:rsidRDefault="001336D1" w:rsidP="001336D1">
      <w:pPr>
        <w:rPr>
          <w:rFonts w:ascii="Arial" w:hAnsi="Arial" w:cs="Arial"/>
          <w:b/>
        </w:rPr>
      </w:pPr>
      <w:r w:rsidRPr="005173C6">
        <w:rPr>
          <w:rFonts w:ascii="Arial" w:hAnsi="Arial" w:cs="Arial"/>
          <w:b/>
        </w:rPr>
        <w:t xml:space="preserve">Abstract: </w:t>
      </w:r>
    </w:p>
    <w:p w:rsidR="001336D1" w:rsidRPr="005173C6" w:rsidRDefault="001336D1" w:rsidP="001336D1">
      <w:r w:rsidRPr="005173C6">
        <w:t>Part of the previously agreed CR (</w:t>
      </w:r>
      <w:hyperlink r:id="rId95" w:history="1">
        <w:r w:rsidRPr="005173C6">
          <w:rPr>
            <w:color w:val="0000FF"/>
            <w:u w:val="single"/>
          </w:rPr>
          <w:t>R4-2320134</w:t>
        </w:r>
      </w:hyperlink>
      <w:r w:rsidRPr="005173C6">
        <w:t xml:space="preserve">) content was not captured in the specification. </w:t>
      </w:r>
    </w:p>
    <w:p w:rsidR="001336D1" w:rsidRPr="005173C6" w:rsidRDefault="001336D1" w:rsidP="001336D1">
      <w:r w:rsidRPr="005173C6">
        <w:t>T2 in Table A.16.6.2.9.1-2 should be 1.5 s instead of 1 s.</w:t>
      </w:r>
    </w:p>
    <w:p w:rsidR="001336D1" w:rsidRPr="005173C6" w:rsidRDefault="001336D1" w:rsidP="001336D1">
      <w:r w:rsidRPr="005173C6">
        <w:t>Correction is necessary only in Rel-18 spec. Rel-17 spec has been already correctly updated in the previous version.</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96" w:history="1">
        <w:r w:rsidRPr="005173C6">
          <w:rPr>
            <w:rFonts w:ascii="Arial" w:hAnsi="Arial" w:cs="Arial"/>
            <w:b/>
            <w:color w:val="0000FF"/>
            <w:sz w:val="24"/>
            <w:u w:val="single"/>
          </w:rPr>
          <w:t>R4-2411345</w:t>
        </w:r>
      </w:hyperlink>
      <w:r w:rsidRPr="005173C6">
        <w:rPr>
          <w:rFonts w:ascii="Arial" w:hAnsi="Arial" w:cs="Arial"/>
          <w:b/>
          <w:color w:val="0000FF"/>
          <w:sz w:val="24"/>
        </w:rPr>
        <w:tab/>
      </w:r>
      <w:r w:rsidRPr="005173C6">
        <w:rPr>
          <w:rFonts w:ascii="Arial" w:hAnsi="Arial" w:cs="Arial"/>
          <w:b/>
          <w:sz w:val="24"/>
        </w:rPr>
        <w:t>(NR_redcap-Core) CR to 38.133 on eDRX requirements in IDLE mode for RedCap UE</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CR-4634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CATT</w:t>
      </w:r>
    </w:p>
    <w:p w:rsidR="001336D1" w:rsidRPr="005173C6" w:rsidRDefault="001336D1" w:rsidP="001336D1">
      <w:pPr>
        <w:rPr>
          <w:rFonts w:ascii="Arial" w:hAnsi="Arial" w:cs="Arial"/>
          <w:b/>
        </w:rPr>
      </w:pPr>
      <w:r w:rsidRPr="005173C6">
        <w:rPr>
          <w:rFonts w:ascii="Arial" w:hAnsi="Arial" w:cs="Arial"/>
          <w:b/>
        </w:rPr>
        <w:t xml:space="preserve">Abstract: </w:t>
      </w:r>
    </w:p>
    <w:p w:rsidR="001336D1" w:rsidRPr="005173C6" w:rsidRDefault="001336D1" w:rsidP="001336D1">
      <w:r w:rsidRPr="005173C6">
        <w:t xml:space="preserve">MCC: A revision is required due to parsing failure. Specification number wrong on CR cover for TDoc </w:t>
      </w:r>
      <w:hyperlink r:id="rId97" w:history="1">
        <w:r w:rsidRPr="005173C6">
          <w:rPr>
            <w:color w:val="0000FF"/>
            <w:u w:val="single"/>
          </w:rPr>
          <w:t>R4-2411345</w:t>
        </w:r>
      </w:hyperlink>
      <w:r w:rsidRPr="005173C6">
        <w:t xml:space="preserve">. Database value : 38.133. CR cover value : TS 38.133. </w:t>
      </w:r>
    </w:p>
    <w:p w:rsidR="001336D1" w:rsidRPr="005173C6" w:rsidRDefault="001336D1" w:rsidP="001336D1">
      <w:pPr>
        <w:rPr>
          <w:color w:val="993300"/>
          <w:u w:val="single"/>
        </w:rPr>
      </w:pPr>
      <w:r>
        <w:rPr>
          <w:rFonts w:ascii="Arial" w:hAnsi="Arial" w:cs="Arial"/>
          <w:b/>
        </w:rPr>
        <w:t>Decision:</w:t>
      </w:r>
      <w:r>
        <w:rPr>
          <w:rFonts w:ascii="Arial" w:hAnsi="Arial" w:cs="Arial"/>
          <w:b/>
        </w:rPr>
        <w:tab/>
      </w:r>
      <w:r>
        <w:rPr>
          <w:rFonts w:ascii="Arial" w:hAnsi="Arial" w:cs="Arial"/>
          <w:b/>
        </w:rPr>
        <w:tab/>
        <w:t>Revised to R4-2413881 (from R4-2411345).</w:t>
      </w:r>
    </w:p>
    <w:p w:rsidR="001336D1" w:rsidRPr="005173C6" w:rsidRDefault="001336D1" w:rsidP="001336D1">
      <w:pPr>
        <w:rPr>
          <w:rFonts w:ascii="Arial" w:hAnsi="Arial" w:cs="Arial"/>
          <w:b/>
          <w:sz w:val="24"/>
        </w:rPr>
      </w:pPr>
      <w:hyperlink r:id="rId98" w:history="1">
        <w:r w:rsidRPr="00605A56">
          <w:rPr>
            <w:rStyle w:val="ae"/>
            <w:rFonts w:ascii="Arial" w:hAnsi="Arial" w:cs="Arial"/>
            <w:b/>
            <w:sz w:val="24"/>
          </w:rPr>
          <w:t>R4-2413881</w:t>
        </w:r>
      </w:hyperlink>
      <w:r w:rsidRPr="005173C6">
        <w:rPr>
          <w:rFonts w:ascii="Arial" w:hAnsi="Arial" w:cs="Arial"/>
          <w:b/>
          <w:color w:val="0000FF"/>
          <w:sz w:val="24"/>
        </w:rPr>
        <w:tab/>
      </w:r>
      <w:r w:rsidRPr="005173C6">
        <w:rPr>
          <w:rFonts w:ascii="Arial" w:hAnsi="Arial" w:cs="Arial"/>
          <w:b/>
          <w:sz w:val="24"/>
        </w:rPr>
        <w:t>(NR_redcap-Core) CR to 38.133 on eDRX requirements in IDLE mode for RedCap UE</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CR-4634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CATT</w:t>
      </w:r>
    </w:p>
    <w:p w:rsidR="001336D1" w:rsidRPr="005173C6" w:rsidRDefault="001336D1" w:rsidP="001336D1">
      <w:pPr>
        <w:rPr>
          <w:rFonts w:ascii="Arial" w:hAnsi="Arial" w:cs="Arial"/>
          <w:b/>
        </w:rPr>
      </w:pPr>
      <w:r w:rsidRPr="005173C6">
        <w:rPr>
          <w:rFonts w:ascii="Arial" w:hAnsi="Arial" w:cs="Arial"/>
          <w:b/>
        </w:rPr>
        <w:t xml:space="preserve">Abstract: </w:t>
      </w:r>
    </w:p>
    <w:p w:rsidR="001336D1" w:rsidRPr="005173C6" w:rsidRDefault="001336D1" w:rsidP="001336D1">
      <w:r w:rsidRPr="005173C6">
        <w:t xml:space="preserve">MCC: A revision is required due to parsing failure. Specification number wrong on CR cover for TDoc </w:t>
      </w:r>
      <w:hyperlink r:id="rId99" w:history="1">
        <w:r w:rsidRPr="005173C6">
          <w:rPr>
            <w:color w:val="0000FF"/>
            <w:u w:val="single"/>
          </w:rPr>
          <w:t>R4-2411345</w:t>
        </w:r>
      </w:hyperlink>
      <w:r w:rsidRPr="005173C6">
        <w:t xml:space="preserve">. Database value : 38.133. CR cover value : TS 38.133. </w:t>
      </w:r>
    </w:p>
    <w:p w:rsidR="001336D1" w:rsidRPr="005173C6" w:rsidRDefault="001336D1" w:rsidP="001336D1">
      <w:pPr>
        <w:rPr>
          <w:color w:val="993300"/>
          <w:u w:val="single"/>
        </w:rPr>
      </w:pPr>
      <w:r>
        <w:rPr>
          <w:rFonts w:ascii="Arial" w:hAnsi="Arial" w:cs="Arial"/>
          <w:b/>
        </w:rPr>
        <w:t>Decision:</w:t>
      </w:r>
      <w:r>
        <w:rPr>
          <w:rFonts w:ascii="Arial" w:hAnsi="Arial" w:cs="Arial"/>
          <w:b/>
        </w:rPr>
        <w:tab/>
      </w:r>
      <w:r>
        <w:rPr>
          <w:rFonts w:ascii="Arial" w:hAnsi="Arial" w:cs="Arial"/>
          <w:b/>
        </w:rPr>
        <w:tab/>
      </w:r>
      <w:r w:rsidRPr="00605A56">
        <w:rPr>
          <w:rFonts w:ascii="Arial" w:hAnsi="Arial" w:cs="Arial"/>
          <w:b/>
          <w:highlight w:val="yellow"/>
        </w:rPr>
        <w:t>Return to.</w:t>
      </w:r>
    </w:p>
    <w:p w:rsidR="001336D1" w:rsidRPr="005173C6" w:rsidRDefault="001336D1" w:rsidP="001336D1">
      <w:pPr>
        <w:rPr>
          <w:rFonts w:ascii="Arial" w:hAnsi="Arial" w:cs="Arial"/>
          <w:b/>
          <w:sz w:val="24"/>
        </w:rPr>
      </w:pPr>
      <w:hyperlink r:id="rId100" w:history="1">
        <w:r w:rsidRPr="005173C6">
          <w:rPr>
            <w:rFonts w:ascii="Arial" w:hAnsi="Arial" w:cs="Arial"/>
            <w:b/>
            <w:color w:val="0000FF"/>
            <w:sz w:val="24"/>
            <w:u w:val="single"/>
          </w:rPr>
          <w:t>R4-2411346</w:t>
        </w:r>
      </w:hyperlink>
      <w:r w:rsidRPr="005173C6">
        <w:rPr>
          <w:rFonts w:ascii="Arial" w:hAnsi="Arial" w:cs="Arial"/>
          <w:b/>
          <w:color w:val="0000FF"/>
          <w:sz w:val="24"/>
        </w:rPr>
        <w:tab/>
      </w:r>
      <w:r w:rsidRPr="005173C6">
        <w:rPr>
          <w:rFonts w:ascii="Arial" w:hAnsi="Arial" w:cs="Arial"/>
          <w:b/>
          <w:sz w:val="24"/>
        </w:rPr>
        <w:t>(NR_redcap-Core) CR to 38.133 on eDRX requirements in IDLE mode for RedCap UE</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CR-4635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CATT</w:t>
      </w:r>
    </w:p>
    <w:p w:rsidR="001336D1" w:rsidRPr="005173C6" w:rsidRDefault="001336D1" w:rsidP="001336D1">
      <w:pPr>
        <w:rPr>
          <w:rFonts w:ascii="Arial" w:hAnsi="Arial" w:cs="Arial"/>
          <w:b/>
        </w:rPr>
      </w:pPr>
      <w:r w:rsidRPr="005173C6">
        <w:rPr>
          <w:rFonts w:ascii="Arial" w:hAnsi="Arial" w:cs="Arial"/>
          <w:b/>
        </w:rPr>
        <w:t xml:space="preserve">Abstract: </w:t>
      </w:r>
    </w:p>
    <w:p w:rsidR="001336D1" w:rsidRPr="005173C6" w:rsidRDefault="001336D1" w:rsidP="001336D1">
      <w:r w:rsidRPr="005173C6">
        <w:t xml:space="preserve">MCC: A revision is required due to parsing failure. Specification number wrong on CR cover for TDoc </w:t>
      </w:r>
      <w:hyperlink r:id="rId101" w:history="1">
        <w:r w:rsidRPr="005173C6">
          <w:rPr>
            <w:color w:val="0000FF"/>
            <w:u w:val="single"/>
          </w:rPr>
          <w:t>R4-2411346</w:t>
        </w:r>
      </w:hyperlink>
      <w:r w:rsidRPr="005173C6">
        <w:t xml:space="preserve">. Database value : 38.133. CR cover value : TS 38.133. </w:t>
      </w:r>
    </w:p>
    <w:p w:rsidR="001336D1" w:rsidRPr="005173C6" w:rsidRDefault="001336D1" w:rsidP="001336D1">
      <w:pPr>
        <w:rPr>
          <w:color w:val="993300"/>
          <w:u w:val="single"/>
        </w:rPr>
      </w:pPr>
      <w:r>
        <w:rPr>
          <w:rFonts w:ascii="Arial" w:hAnsi="Arial" w:cs="Arial"/>
          <w:b/>
        </w:rPr>
        <w:t>Decision:</w:t>
      </w:r>
      <w:r>
        <w:rPr>
          <w:rFonts w:ascii="Arial" w:hAnsi="Arial" w:cs="Arial"/>
          <w:b/>
        </w:rPr>
        <w:tab/>
      </w:r>
      <w:r>
        <w:rPr>
          <w:rFonts w:ascii="Arial" w:hAnsi="Arial" w:cs="Arial"/>
          <w:b/>
        </w:rPr>
        <w:tab/>
        <w:t>Revised to R4-2413880 (from R4-2411346).</w:t>
      </w:r>
    </w:p>
    <w:p w:rsidR="001336D1" w:rsidRPr="005173C6" w:rsidRDefault="001336D1" w:rsidP="001336D1">
      <w:pPr>
        <w:rPr>
          <w:rFonts w:ascii="Arial" w:hAnsi="Arial" w:cs="Arial"/>
          <w:b/>
          <w:sz w:val="24"/>
        </w:rPr>
      </w:pPr>
      <w:hyperlink r:id="rId102" w:history="1">
        <w:r w:rsidRPr="00A35275">
          <w:rPr>
            <w:rStyle w:val="ae"/>
            <w:rFonts w:ascii="Arial" w:hAnsi="Arial" w:cs="Arial"/>
            <w:b/>
            <w:sz w:val="24"/>
          </w:rPr>
          <w:t>R4-2413880</w:t>
        </w:r>
      </w:hyperlink>
      <w:r w:rsidRPr="005173C6">
        <w:rPr>
          <w:rFonts w:ascii="Arial" w:hAnsi="Arial" w:cs="Arial"/>
          <w:b/>
          <w:color w:val="0000FF"/>
          <w:sz w:val="24"/>
        </w:rPr>
        <w:tab/>
      </w:r>
      <w:r w:rsidRPr="005173C6">
        <w:rPr>
          <w:rFonts w:ascii="Arial" w:hAnsi="Arial" w:cs="Arial"/>
          <w:b/>
          <w:sz w:val="24"/>
        </w:rPr>
        <w:t>(NR_redcap-Core) CR to 38.133 on eDRX requirements in IDLE mode for RedCap UE</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CR-4635  rev  </w:t>
      </w:r>
      <w:r w:rsidRPr="00A35275">
        <w:rPr>
          <w:i/>
          <w:highlight w:val="yellow"/>
        </w:rPr>
        <w:t>Cat: A</w:t>
      </w:r>
      <w:r w:rsidRPr="005173C6">
        <w:rPr>
          <w:i/>
        </w:rPr>
        <w:t xml:space="preserve">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CATT</w:t>
      </w:r>
    </w:p>
    <w:p w:rsidR="001336D1" w:rsidRPr="005173C6" w:rsidRDefault="001336D1" w:rsidP="001336D1">
      <w:pPr>
        <w:rPr>
          <w:rFonts w:ascii="Arial" w:hAnsi="Arial" w:cs="Arial"/>
          <w:b/>
        </w:rPr>
      </w:pPr>
      <w:r w:rsidRPr="005173C6">
        <w:rPr>
          <w:rFonts w:ascii="Arial" w:hAnsi="Arial" w:cs="Arial"/>
          <w:b/>
        </w:rPr>
        <w:t xml:space="preserve">Abstract: </w:t>
      </w:r>
    </w:p>
    <w:p w:rsidR="001336D1" w:rsidRPr="005173C6" w:rsidRDefault="001336D1" w:rsidP="001336D1">
      <w:r w:rsidRPr="005173C6">
        <w:lastRenderedPageBreak/>
        <w:t xml:space="preserve">MCC: A revision is required due to parsing failure. Specification number wrong on CR cover for TDoc </w:t>
      </w:r>
      <w:hyperlink r:id="rId103" w:history="1">
        <w:r w:rsidRPr="005173C6">
          <w:rPr>
            <w:color w:val="0000FF"/>
            <w:u w:val="single"/>
          </w:rPr>
          <w:t>R4-2411346</w:t>
        </w:r>
      </w:hyperlink>
      <w:r w:rsidRPr="005173C6">
        <w:t xml:space="preserve">. Database value : 38.133. CR cover value : TS 38.133. </w:t>
      </w:r>
    </w:p>
    <w:p w:rsidR="001336D1" w:rsidRPr="005173C6" w:rsidRDefault="001336D1" w:rsidP="001336D1">
      <w:pPr>
        <w:rPr>
          <w:color w:val="993300"/>
          <w:u w:val="single"/>
        </w:rPr>
      </w:pPr>
      <w:r>
        <w:rPr>
          <w:rFonts w:ascii="Arial" w:hAnsi="Arial" w:cs="Arial"/>
          <w:b/>
        </w:rPr>
        <w:t>Decision:</w:t>
      </w:r>
      <w:r>
        <w:rPr>
          <w:rFonts w:ascii="Arial" w:hAnsi="Arial" w:cs="Arial"/>
          <w:b/>
        </w:rPr>
        <w:tab/>
      </w:r>
      <w:r>
        <w:rPr>
          <w:rFonts w:ascii="Arial" w:hAnsi="Arial" w:cs="Arial"/>
          <w:b/>
        </w:rPr>
        <w:tab/>
      </w:r>
      <w:r w:rsidRPr="00A35275">
        <w:rPr>
          <w:rFonts w:ascii="Arial" w:hAnsi="Arial" w:cs="Arial"/>
          <w:b/>
          <w:highlight w:val="yellow"/>
        </w:rPr>
        <w:t>Return to.</w:t>
      </w:r>
    </w:p>
    <w:p w:rsidR="001336D1" w:rsidRPr="005173C6" w:rsidRDefault="001336D1" w:rsidP="001336D1">
      <w:pPr>
        <w:rPr>
          <w:color w:val="993300"/>
          <w:u w:val="single"/>
        </w:rPr>
      </w:pPr>
    </w:p>
    <w:p w:rsidR="001336D1" w:rsidRPr="005173C6" w:rsidRDefault="001336D1" w:rsidP="001336D1">
      <w:pPr>
        <w:rPr>
          <w:rFonts w:ascii="Arial" w:hAnsi="Arial" w:cs="Arial"/>
          <w:b/>
          <w:sz w:val="24"/>
        </w:rPr>
      </w:pPr>
      <w:hyperlink r:id="rId104" w:history="1">
        <w:r w:rsidRPr="005173C6">
          <w:rPr>
            <w:rFonts w:ascii="Arial" w:hAnsi="Arial" w:cs="Arial"/>
            <w:b/>
            <w:color w:val="0000FF"/>
            <w:sz w:val="24"/>
            <w:u w:val="single"/>
          </w:rPr>
          <w:t>R4-2411751</w:t>
        </w:r>
      </w:hyperlink>
      <w:r w:rsidRPr="005173C6">
        <w:rPr>
          <w:rFonts w:ascii="Arial" w:hAnsi="Arial" w:cs="Arial"/>
          <w:b/>
          <w:color w:val="0000FF"/>
          <w:sz w:val="24"/>
        </w:rPr>
        <w:tab/>
      </w:r>
      <w:r w:rsidRPr="005173C6">
        <w:rPr>
          <w:rFonts w:ascii="Arial" w:hAnsi="Arial" w:cs="Arial"/>
          <w:b/>
          <w:sz w:val="24"/>
        </w:rPr>
        <w:t>(NR_redcap-Core) CR to TS 38.133 specification corrections for NR Redcap</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CR-4713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CMCC</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105" w:history="1">
        <w:r w:rsidRPr="005173C6">
          <w:rPr>
            <w:rFonts w:ascii="Arial" w:hAnsi="Arial" w:cs="Arial"/>
            <w:b/>
            <w:color w:val="0000FF"/>
            <w:sz w:val="24"/>
            <w:u w:val="single"/>
          </w:rPr>
          <w:t>R4-2411752</w:t>
        </w:r>
      </w:hyperlink>
      <w:r w:rsidRPr="005173C6">
        <w:rPr>
          <w:rFonts w:ascii="Arial" w:hAnsi="Arial" w:cs="Arial"/>
          <w:b/>
          <w:color w:val="0000FF"/>
          <w:sz w:val="24"/>
        </w:rPr>
        <w:tab/>
      </w:r>
      <w:r w:rsidRPr="005173C6">
        <w:rPr>
          <w:rFonts w:ascii="Arial" w:hAnsi="Arial" w:cs="Arial"/>
          <w:b/>
          <w:sz w:val="24"/>
        </w:rPr>
        <w:t>(NR_redcap-Core) CR to TS 38.133 specification corrections for NR Redcap</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CR-4714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CMCC</w:t>
      </w:r>
    </w:p>
    <w:p w:rsidR="001336D1" w:rsidRPr="005173C6" w:rsidRDefault="001336D1" w:rsidP="001336D1">
      <w:pPr>
        <w:rPr>
          <w:rFonts w:ascii="Arial" w:hAnsi="Arial" w:cs="Arial"/>
          <w:b/>
        </w:rPr>
      </w:pPr>
      <w:r w:rsidRPr="005173C6">
        <w:rPr>
          <w:rFonts w:ascii="Arial" w:hAnsi="Arial" w:cs="Arial"/>
          <w:b/>
        </w:rPr>
        <w:t xml:space="preserve">Abstract: </w:t>
      </w:r>
    </w:p>
    <w:p w:rsidR="001336D1" w:rsidRPr="005173C6" w:rsidRDefault="001336D1" w:rsidP="001336D1">
      <w:r w:rsidRPr="005173C6">
        <w:t>MCC: This is CAT A CR.</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106" w:history="1">
        <w:r w:rsidRPr="005173C6">
          <w:rPr>
            <w:rFonts w:ascii="Arial" w:hAnsi="Arial" w:cs="Arial"/>
            <w:b/>
            <w:color w:val="0000FF"/>
            <w:sz w:val="24"/>
            <w:u w:val="single"/>
          </w:rPr>
          <w:t>R4-2411957</w:t>
        </w:r>
      </w:hyperlink>
      <w:r w:rsidRPr="005173C6">
        <w:rPr>
          <w:rFonts w:ascii="Arial" w:hAnsi="Arial" w:cs="Arial"/>
          <w:b/>
          <w:color w:val="0000FF"/>
          <w:sz w:val="24"/>
        </w:rPr>
        <w:tab/>
      </w:r>
      <w:r w:rsidRPr="005173C6">
        <w:rPr>
          <w:rFonts w:ascii="Arial" w:hAnsi="Arial" w:cs="Arial"/>
          <w:b/>
          <w:sz w:val="24"/>
        </w:rPr>
        <w:t>(  NR_Redcap-Core) CR correcting and clarifying the handover interruption time requirements</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CR-4725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107" w:history="1">
        <w:r w:rsidRPr="005173C6">
          <w:rPr>
            <w:rFonts w:ascii="Arial" w:hAnsi="Arial" w:cs="Arial"/>
            <w:b/>
            <w:color w:val="0000FF"/>
            <w:sz w:val="24"/>
            <w:u w:val="single"/>
          </w:rPr>
          <w:t>R4-2411958</w:t>
        </w:r>
      </w:hyperlink>
      <w:r w:rsidRPr="005173C6">
        <w:rPr>
          <w:rFonts w:ascii="Arial" w:hAnsi="Arial" w:cs="Arial"/>
          <w:b/>
          <w:color w:val="0000FF"/>
          <w:sz w:val="24"/>
        </w:rPr>
        <w:tab/>
      </w:r>
      <w:r w:rsidRPr="005173C6">
        <w:rPr>
          <w:rFonts w:ascii="Arial" w:hAnsi="Arial" w:cs="Arial"/>
          <w:b/>
          <w:sz w:val="24"/>
        </w:rPr>
        <w:t>(NR_Redcap-Core) CR correcting and clarifying the handover interruption time requirements</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CR-4726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1336D1" w:rsidRPr="005173C6" w:rsidRDefault="001336D1" w:rsidP="001336D1">
      <w:pPr>
        <w:rPr>
          <w:rFonts w:ascii="Arial" w:hAnsi="Arial" w:cs="Arial"/>
          <w:b/>
        </w:rPr>
      </w:pPr>
      <w:r w:rsidRPr="005173C6">
        <w:rPr>
          <w:rFonts w:ascii="Arial" w:hAnsi="Arial" w:cs="Arial"/>
          <w:b/>
        </w:rPr>
        <w:t xml:space="preserve">Abstract: </w:t>
      </w:r>
    </w:p>
    <w:p w:rsidR="001336D1" w:rsidRPr="005173C6" w:rsidRDefault="001336D1" w:rsidP="001336D1">
      <w:r w:rsidRPr="005173C6">
        <w:t>MCC: This is CAT A CR.</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108" w:history="1">
        <w:r w:rsidRPr="005173C6">
          <w:rPr>
            <w:rFonts w:ascii="Arial" w:hAnsi="Arial" w:cs="Arial"/>
            <w:b/>
            <w:color w:val="0000FF"/>
            <w:sz w:val="24"/>
            <w:u w:val="single"/>
          </w:rPr>
          <w:t>R4-2412174</w:t>
        </w:r>
      </w:hyperlink>
      <w:r w:rsidRPr="005173C6">
        <w:rPr>
          <w:rFonts w:ascii="Arial" w:hAnsi="Arial" w:cs="Arial"/>
          <w:b/>
          <w:color w:val="0000FF"/>
          <w:sz w:val="24"/>
        </w:rPr>
        <w:tab/>
      </w:r>
      <w:r w:rsidRPr="005173C6">
        <w:rPr>
          <w:rFonts w:ascii="Arial" w:hAnsi="Arial" w:cs="Arial"/>
          <w:b/>
          <w:sz w:val="24"/>
        </w:rPr>
        <w:t>(NR_redcap-Perf) Correction to FR1 RedCap BFR test cases_R17</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CR-4768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109" w:history="1">
        <w:r w:rsidRPr="005173C6">
          <w:rPr>
            <w:rFonts w:ascii="Arial" w:hAnsi="Arial" w:cs="Arial"/>
            <w:b/>
            <w:color w:val="0000FF"/>
            <w:sz w:val="24"/>
            <w:u w:val="single"/>
          </w:rPr>
          <w:t>R4-2412175</w:t>
        </w:r>
      </w:hyperlink>
      <w:r w:rsidRPr="005173C6">
        <w:rPr>
          <w:rFonts w:ascii="Arial" w:hAnsi="Arial" w:cs="Arial"/>
          <w:b/>
          <w:color w:val="0000FF"/>
          <w:sz w:val="24"/>
        </w:rPr>
        <w:tab/>
      </w:r>
      <w:r w:rsidRPr="005173C6">
        <w:rPr>
          <w:rFonts w:ascii="Arial" w:hAnsi="Arial" w:cs="Arial"/>
          <w:b/>
          <w:sz w:val="24"/>
        </w:rPr>
        <w:t>(NR_redcap-Perf) Correction to FR1 RedCap BFR test cases_R18</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CR-4769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1336D1" w:rsidRPr="005173C6" w:rsidRDefault="001336D1" w:rsidP="001336D1">
      <w:pPr>
        <w:rPr>
          <w:rFonts w:ascii="Arial" w:hAnsi="Arial" w:cs="Arial"/>
          <w:b/>
        </w:rPr>
      </w:pPr>
      <w:r w:rsidRPr="005173C6">
        <w:rPr>
          <w:rFonts w:ascii="Arial" w:hAnsi="Arial" w:cs="Arial"/>
          <w:b/>
        </w:rPr>
        <w:lastRenderedPageBreak/>
        <w:t xml:space="preserve">Abstract: </w:t>
      </w:r>
    </w:p>
    <w:p w:rsidR="001336D1" w:rsidRPr="005173C6" w:rsidRDefault="001336D1" w:rsidP="001336D1">
      <w:r w:rsidRPr="005173C6">
        <w:t>MCC: This is CAT A CR.</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110" w:history="1">
        <w:r w:rsidRPr="005173C6">
          <w:rPr>
            <w:rFonts w:ascii="Arial" w:hAnsi="Arial" w:cs="Arial"/>
            <w:b/>
            <w:color w:val="0000FF"/>
            <w:sz w:val="24"/>
            <w:u w:val="single"/>
          </w:rPr>
          <w:t>R4-2412176</w:t>
        </w:r>
      </w:hyperlink>
      <w:r w:rsidRPr="005173C6">
        <w:rPr>
          <w:rFonts w:ascii="Arial" w:hAnsi="Arial" w:cs="Arial"/>
          <w:b/>
          <w:color w:val="0000FF"/>
          <w:sz w:val="24"/>
        </w:rPr>
        <w:tab/>
      </w:r>
      <w:r w:rsidRPr="005173C6">
        <w:rPr>
          <w:rFonts w:ascii="Arial" w:hAnsi="Arial" w:cs="Arial"/>
          <w:b/>
          <w:sz w:val="24"/>
        </w:rPr>
        <w:t>(NR_redcap-Perf) Correction to FR2 RedCap RLM test cases_R17</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CR-4770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111" w:history="1">
        <w:r w:rsidRPr="005173C6">
          <w:rPr>
            <w:rFonts w:ascii="Arial" w:hAnsi="Arial" w:cs="Arial"/>
            <w:b/>
            <w:color w:val="0000FF"/>
            <w:sz w:val="24"/>
            <w:u w:val="single"/>
          </w:rPr>
          <w:t>R4-2412177</w:t>
        </w:r>
      </w:hyperlink>
      <w:r w:rsidRPr="005173C6">
        <w:rPr>
          <w:rFonts w:ascii="Arial" w:hAnsi="Arial" w:cs="Arial"/>
          <w:b/>
          <w:color w:val="0000FF"/>
          <w:sz w:val="24"/>
        </w:rPr>
        <w:tab/>
      </w:r>
      <w:r w:rsidRPr="005173C6">
        <w:rPr>
          <w:rFonts w:ascii="Arial" w:hAnsi="Arial" w:cs="Arial"/>
          <w:b/>
          <w:sz w:val="24"/>
        </w:rPr>
        <w:t>(NR_redcap-Perf) Correction to FR2 RedCap RLM test cases_R18</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CR-4771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1336D1" w:rsidRPr="005173C6" w:rsidRDefault="001336D1" w:rsidP="001336D1">
      <w:pPr>
        <w:rPr>
          <w:rFonts w:ascii="Arial" w:hAnsi="Arial" w:cs="Arial"/>
          <w:b/>
        </w:rPr>
      </w:pPr>
      <w:r w:rsidRPr="005173C6">
        <w:rPr>
          <w:rFonts w:ascii="Arial" w:hAnsi="Arial" w:cs="Arial"/>
          <w:b/>
        </w:rPr>
        <w:t xml:space="preserve">Abstract: </w:t>
      </w:r>
    </w:p>
    <w:p w:rsidR="001336D1" w:rsidRPr="005173C6" w:rsidRDefault="001336D1" w:rsidP="001336D1">
      <w:r w:rsidRPr="005173C6">
        <w:t>MCC: This is CAT A CR.</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112" w:history="1">
        <w:r w:rsidRPr="005173C6">
          <w:rPr>
            <w:rFonts w:ascii="Arial" w:hAnsi="Arial" w:cs="Arial"/>
            <w:b/>
            <w:color w:val="0000FF"/>
            <w:sz w:val="24"/>
            <w:u w:val="single"/>
          </w:rPr>
          <w:t>R4-2412393</w:t>
        </w:r>
      </w:hyperlink>
      <w:r w:rsidRPr="005173C6">
        <w:rPr>
          <w:rFonts w:ascii="Arial" w:hAnsi="Arial" w:cs="Arial"/>
          <w:b/>
          <w:color w:val="0000FF"/>
          <w:sz w:val="24"/>
        </w:rPr>
        <w:tab/>
      </w:r>
      <w:r w:rsidRPr="005173C6">
        <w:rPr>
          <w:rFonts w:ascii="Arial" w:hAnsi="Arial" w:cs="Arial"/>
          <w:b/>
          <w:sz w:val="24"/>
        </w:rPr>
        <w:t>(NR_redcap-Core)Correction on higher priority search with eDRX</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CR-4814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ZTE Corporation, Sanechips</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withdrawn</w:t>
      </w:r>
      <w:r w:rsidRPr="005173C6">
        <w:rPr>
          <w:color w:val="993300"/>
          <w:u w:val="single"/>
        </w:rPr>
        <w:t>.</w:t>
      </w:r>
    </w:p>
    <w:p w:rsidR="001336D1" w:rsidRPr="005173C6" w:rsidRDefault="001336D1" w:rsidP="001336D1">
      <w:pPr>
        <w:rPr>
          <w:rFonts w:ascii="Arial" w:hAnsi="Arial" w:cs="Arial"/>
          <w:b/>
          <w:sz w:val="24"/>
        </w:rPr>
      </w:pPr>
      <w:hyperlink r:id="rId113" w:history="1">
        <w:r w:rsidRPr="005173C6">
          <w:rPr>
            <w:rFonts w:ascii="Arial" w:hAnsi="Arial" w:cs="Arial"/>
            <w:b/>
            <w:color w:val="0000FF"/>
            <w:sz w:val="24"/>
            <w:u w:val="single"/>
          </w:rPr>
          <w:t>R4-2412394</w:t>
        </w:r>
      </w:hyperlink>
      <w:r w:rsidRPr="005173C6">
        <w:rPr>
          <w:rFonts w:ascii="Arial" w:hAnsi="Arial" w:cs="Arial"/>
          <w:b/>
          <w:color w:val="0000FF"/>
          <w:sz w:val="24"/>
        </w:rPr>
        <w:tab/>
      </w:r>
      <w:r w:rsidRPr="005173C6">
        <w:rPr>
          <w:rFonts w:ascii="Arial" w:hAnsi="Arial" w:cs="Arial"/>
          <w:b/>
          <w:sz w:val="24"/>
        </w:rPr>
        <w:t>(NR_redcap-Core)Correction on higher priority search with eDRX</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CR-4815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ZTE Corporation, Sanechips</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withdrawn</w:t>
      </w:r>
      <w:r w:rsidRPr="005173C6">
        <w:rPr>
          <w:color w:val="993300"/>
          <w:u w:val="single"/>
        </w:rPr>
        <w:t>.</w:t>
      </w:r>
    </w:p>
    <w:p w:rsidR="001336D1" w:rsidRPr="005173C6" w:rsidRDefault="001336D1" w:rsidP="001336D1">
      <w:pPr>
        <w:rPr>
          <w:rFonts w:ascii="Arial" w:hAnsi="Arial" w:cs="Arial"/>
          <w:b/>
          <w:sz w:val="24"/>
        </w:rPr>
      </w:pPr>
      <w:hyperlink r:id="rId114" w:history="1">
        <w:r w:rsidRPr="005173C6">
          <w:rPr>
            <w:rFonts w:ascii="Arial" w:hAnsi="Arial" w:cs="Arial"/>
            <w:b/>
            <w:color w:val="0000FF"/>
            <w:sz w:val="24"/>
            <w:u w:val="single"/>
          </w:rPr>
          <w:t>R4-2412398</w:t>
        </w:r>
      </w:hyperlink>
      <w:r w:rsidRPr="005173C6">
        <w:rPr>
          <w:rFonts w:ascii="Arial" w:hAnsi="Arial" w:cs="Arial"/>
          <w:b/>
          <w:color w:val="0000FF"/>
          <w:sz w:val="24"/>
        </w:rPr>
        <w:tab/>
      </w:r>
      <w:r w:rsidRPr="005173C6">
        <w:rPr>
          <w:rFonts w:ascii="Arial" w:hAnsi="Arial" w:cs="Arial"/>
          <w:b/>
          <w:sz w:val="24"/>
        </w:rPr>
        <w:t>CR to 38.133: Correction to priority level of relaxed inter-RAT measurements</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CR-4816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1336D1" w:rsidRPr="005173C6" w:rsidRDefault="001336D1" w:rsidP="001336D1">
      <w:pPr>
        <w:rPr>
          <w:rFonts w:ascii="Arial" w:hAnsi="Arial" w:cs="Arial"/>
          <w:b/>
        </w:rPr>
      </w:pPr>
      <w:r w:rsidRPr="005173C6">
        <w:rPr>
          <w:rFonts w:ascii="Arial" w:hAnsi="Arial" w:cs="Arial"/>
          <w:b/>
        </w:rPr>
        <w:t xml:space="preserve">Abstract: </w:t>
      </w:r>
    </w:p>
    <w:p w:rsidR="001336D1" w:rsidRPr="005173C6" w:rsidRDefault="001336D1" w:rsidP="001336D1">
      <w:r w:rsidRPr="005173C6">
        <w:t>Current requirements require the UE to measure on inter-RAT E-UTRAN layers of higher, equal or lower priorivty at least every 1 hour under some conditions.</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withdrawn</w:t>
      </w:r>
      <w:r w:rsidRPr="005173C6">
        <w:rPr>
          <w:color w:val="993300"/>
          <w:u w:val="single"/>
        </w:rPr>
        <w:t>.</w:t>
      </w:r>
    </w:p>
    <w:p w:rsidR="001336D1" w:rsidRPr="005173C6" w:rsidRDefault="001336D1" w:rsidP="001336D1">
      <w:pPr>
        <w:rPr>
          <w:rFonts w:ascii="Arial" w:hAnsi="Arial" w:cs="Arial"/>
          <w:b/>
          <w:sz w:val="24"/>
        </w:rPr>
      </w:pPr>
      <w:hyperlink r:id="rId115" w:history="1">
        <w:r w:rsidRPr="005173C6">
          <w:rPr>
            <w:rFonts w:ascii="Arial" w:hAnsi="Arial" w:cs="Arial"/>
            <w:b/>
            <w:color w:val="0000FF"/>
            <w:sz w:val="24"/>
            <w:u w:val="single"/>
          </w:rPr>
          <w:t>R4-2412399</w:t>
        </w:r>
      </w:hyperlink>
      <w:r w:rsidRPr="005173C6">
        <w:rPr>
          <w:rFonts w:ascii="Arial" w:hAnsi="Arial" w:cs="Arial"/>
          <w:b/>
          <w:color w:val="0000FF"/>
          <w:sz w:val="24"/>
        </w:rPr>
        <w:tab/>
      </w:r>
      <w:r w:rsidRPr="005173C6">
        <w:rPr>
          <w:rFonts w:ascii="Arial" w:hAnsi="Arial" w:cs="Arial"/>
          <w:b/>
          <w:sz w:val="24"/>
        </w:rPr>
        <w:t>CR to 38.133: Correction to priority level of relaxed inter-RAT measurements</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CR-4817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1336D1" w:rsidRPr="005173C6" w:rsidRDefault="001336D1" w:rsidP="001336D1">
      <w:pPr>
        <w:rPr>
          <w:rFonts w:ascii="Arial" w:hAnsi="Arial" w:cs="Arial"/>
          <w:b/>
        </w:rPr>
      </w:pPr>
      <w:r w:rsidRPr="005173C6">
        <w:rPr>
          <w:rFonts w:ascii="Arial" w:hAnsi="Arial" w:cs="Arial"/>
          <w:b/>
        </w:rPr>
        <w:t xml:space="preserve">Abstract: </w:t>
      </w:r>
    </w:p>
    <w:p w:rsidR="001336D1" w:rsidRPr="005173C6" w:rsidRDefault="001336D1" w:rsidP="001336D1">
      <w:r w:rsidRPr="005173C6">
        <w:lastRenderedPageBreak/>
        <w:t>Current requirements require the UE to measure on inter-RAT E-UTRAN layers of higher, equal or lower priority at least every 1 hour under some conditions. MCC: This is CAT A CR.</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116" w:history="1">
        <w:r w:rsidRPr="005173C6">
          <w:rPr>
            <w:rFonts w:ascii="Arial" w:hAnsi="Arial" w:cs="Arial"/>
            <w:b/>
            <w:color w:val="0000FF"/>
            <w:sz w:val="24"/>
            <w:u w:val="single"/>
          </w:rPr>
          <w:t>R4-2412908</w:t>
        </w:r>
      </w:hyperlink>
      <w:r w:rsidRPr="005173C6">
        <w:rPr>
          <w:rFonts w:ascii="Arial" w:hAnsi="Arial" w:cs="Arial"/>
          <w:b/>
          <w:color w:val="0000FF"/>
          <w:sz w:val="24"/>
        </w:rPr>
        <w:tab/>
      </w:r>
      <w:r w:rsidRPr="005173C6">
        <w:rPr>
          <w:rFonts w:ascii="Arial" w:hAnsi="Arial" w:cs="Arial"/>
          <w:b/>
          <w:sz w:val="24"/>
        </w:rPr>
        <w:t>(NR_redcap-Core)Correction on higher priority search with eDRX</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CR-4875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ZTE Corporation, Sanechips</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117" w:history="1">
        <w:r w:rsidRPr="005173C6">
          <w:rPr>
            <w:rFonts w:ascii="Arial" w:hAnsi="Arial" w:cs="Arial"/>
            <w:b/>
            <w:color w:val="0000FF"/>
            <w:sz w:val="24"/>
            <w:u w:val="single"/>
          </w:rPr>
          <w:t>R4-2412909</w:t>
        </w:r>
      </w:hyperlink>
      <w:r w:rsidRPr="005173C6">
        <w:rPr>
          <w:rFonts w:ascii="Arial" w:hAnsi="Arial" w:cs="Arial"/>
          <w:b/>
          <w:color w:val="0000FF"/>
          <w:sz w:val="24"/>
        </w:rPr>
        <w:tab/>
      </w:r>
      <w:r w:rsidRPr="005173C6">
        <w:rPr>
          <w:rFonts w:ascii="Arial" w:hAnsi="Arial" w:cs="Arial"/>
          <w:b/>
          <w:sz w:val="24"/>
        </w:rPr>
        <w:t>(NR_redcap-Core)Correction on higher priority search with eDRX</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CR-4876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ZTE Corporation, Sanechips</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118" w:history="1">
        <w:r w:rsidRPr="005173C6">
          <w:rPr>
            <w:rFonts w:ascii="Arial" w:hAnsi="Arial" w:cs="Arial"/>
            <w:b/>
            <w:color w:val="0000FF"/>
            <w:sz w:val="24"/>
            <w:u w:val="single"/>
          </w:rPr>
          <w:t>R4-2413206</w:t>
        </w:r>
      </w:hyperlink>
      <w:r w:rsidRPr="005173C6">
        <w:rPr>
          <w:rFonts w:ascii="Arial" w:hAnsi="Arial" w:cs="Arial"/>
          <w:b/>
          <w:color w:val="0000FF"/>
          <w:sz w:val="24"/>
        </w:rPr>
        <w:tab/>
      </w:r>
      <w:r w:rsidRPr="005173C6">
        <w:rPr>
          <w:rFonts w:ascii="Arial" w:hAnsi="Arial" w:cs="Arial"/>
          <w:b/>
          <w:sz w:val="24"/>
        </w:rPr>
        <w:t>(NR_redcap-Perf) Formal CR to Rel-17 TS 38.133: on RedCap Perf maintenance</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CR-4919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MediaTek inc.</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withdrawn</w:t>
      </w:r>
      <w:r w:rsidRPr="005173C6">
        <w:rPr>
          <w:color w:val="993300"/>
          <w:u w:val="single"/>
        </w:rPr>
        <w:t>.</w:t>
      </w:r>
    </w:p>
    <w:p w:rsidR="001336D1" w:rsidRPr="005173C6" w:rsidRDefault="001336D1" w:rsidP="001336D1">
      <w:pPr>
        <w:rPr>
          <w:rFonts w:ascii="Arial" w:hAnsi="Arial" w:cs="Arial"/>
          <w:b/>
          <w:sz w:val="24"/>
        </w:rPr>
      </w:pPr>
      <w:hyperlink r:id="rId119" w:history="1">
        <w:r w:rsidRPr="005173C6">
          <w:rPr>
            <w:rFonts w:ascii="Arial" w:hAnsi="Arial" w:cs="Arial"/>
            <w:b/>
            <w:color w:val="0000FF"/>
            <w:sz w:val="24"/>
            <w:u w:val="single"/>
          </w:rPr>
          <w:t>R4-2413207</w:t>
        </w:r>
      </w:hyperlink>
      <w:r w:rsidRPr="005173C6">
        <w:rPr>
          <w:rFonts w:ascii="Arial" w:hAnsi="Arial" w:cs="Arial"/>
          <w:b/>
          <w:color w:val="0000FF"/>
          <w:sz w:val="24"/>
        </w:rPr>
        <w:tab/>
      </w:r>
      <w:r w:rsidRPr="005173C6">
        <w:rPr>
          <w:rFonts w:ascii="Arial" w:hAnsi="Arial" w:cs="Arial"/>
          <w:b/>
          <w:sz w:val="24"/>
        </w:rPr>
        <w:t>(NR_redcap-Perf) Formal CR to Rel-18 TS 38.133: on RedCap Perf maintenance</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CR-4920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MediaTek inc.</w:t>
      </w:r>
    </w:p>
    <w:p w:rsidR="001336D1" w:rsidRPr="005173C6" w:rsidRDefault="001336D1" w:rsidP="001336D1">
      <w:pPr>
        <w:rPr>
          <w:rFonts w:ascii="Arial" w:hAnsi="Arial" w:cs="Arial"/>
          <w:b/>
        </w:rPr>
      </w:pPr>
      <w:r w:rsidRPr="005173C6">
        <w:rPr>
          <w:rFonts w:ascii="Arial" w:hAnsi="Arial" w:cs="Arial"/>
          <w:b/>
        </w:rPr>
        <w:t xml:space="preserve">Abstract: </w:t>
      </w:r>
    </w:p>
    <w:p w:rsidR="001336D1" w:rsidRPr="005173C6" w:rsidRDefault="001336D1" w:rsidP="001336D1">
      <w:r w:rsidRPr="005173C6">
        <w:t>MCC: This is CAT A CR.</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120" w:history="1">
        <w:r w:rsidRPr="005173C6">
          <w:rPr>
            <w:rFonts w:ascii="Arial" w:hAnsi="Arial" w:cs="Arial"/>
            <w:b/>
            <w:color w:val="0000FF"/>
            <w:sz w:val="24"/>
            <w:u w:val="single"/>
          </w:rPr>
          <w:t>R4-2413213</w:t>
        </w:r>
      </w:hyperlink>
      <w:r w:rsidRPr="005173C6">
        <w:rPr>
          <w:rFonts w:ascii="Arial" w:hAnsi="Arial" w:cs="Arial"/>
          <w:b/>
          <w:color w:val="0000FF"/>
          <w:sz w:val="24"/>
        </w:rPr>
        <w:tab/>
      </w:r>
      <w:r w:rsidRPr="005173C6">
        <w:rPr>
          <w:rFonts w:ascii="Arial" w:hAnsi="Arial" w:cs="Arial"/>
          <w:b/>
          <w:sz w:val="24"/>
        </w:rPr>
        <w:t>CR to 38.133: Correction to priority level of relaxed inter-RAT measurements</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CR-4921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1336D1" w:rsidRPr="005173C6" w:rsidRDefault="001336D1" w:rsidP="001336D1">
      <w:pPr>
        <w:rPr>
          <w:rFonts w:ascii="Arial" w:hAnsi="Arial" w:cs="Arial"/>
          <w:b/>
        </w:rPr>
      </w:pPr>
      <w:r w:rsidRPr="005173C6">
        <w:rPr>
          <w:rFonts w:ascii="Arial" w:hAnsi="Arial" w:cs="Arial"/>
          <w:b/>
        </w:rPr>
        <w:t xml:space="preserve">Abstract: </w:t>
      </w:r>
    </w:p>
    <w:p w:rsidR="001336D1" w:rsidRPr="005173C6" w:rsidRDefault="001336D1" w:rsidP="001336D1">
      <w:r w:rsidRPr="005173C6">
        <w:t>Current requirements require the UE to measure on inter-RAT E-UTRAN layers of higher, equal or lower priorivty at least every 1 hour under some conditions.</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121" w:history="1">
        <w:r w:rsidRPr="005173C6">
          <w:rPr>
            <w:rFonts w:ascii="Arial" w:hAnsi="Arial" w:cs="Arial"/>
            <w:b/>
            <w:color w:val="0000FF"/>
            <w:sz w:val="24"/>
            <w:u w:val="single"/>
          </w:rPr>
          <w:t>R4-2413381</w:t>
        </w:r>
      </w:hyperlink>
      <w:r w:rsidRPr="005173C6">
        <w:rPr>
          <w:rFonts w:ascii="Arial" w:hAnsi="Arial" w:cs="Arial"/>
          <w:b/>
          <w:color w:val="0000FF"/>
          <w:sz w:val="24"/>
        </w:rPr>
        <w:tab/>
      </w:r>
      <w:r w:rsidRPr="005173C6">
        <w:rPr>
          <w:rFonts w:ascii="Arial" w:hAnsi="Arial" w:cs="Arial"/>
          <w:b/>
          <w:sz w:val="24"/>
        </w:rPr>
        <w:t>(NR_redcap-Perf) Correction CR for RedCap TCs (R17)</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CR-4942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Qualcomm</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122" w:history="1">
        <w:r w:rsidRPr="005173C6">
          <w:rPr>
            <w:rFonts w:ascii="Arial" w:hAnsi="Arial" w:cs="Arial"/>
            <w:b/>
            <w:color w:val="0000FF"/>
            <w:sz w:val="24"/>
            <w:u w:val="single"/>
          </w:rPr>
          <w:t>R4-2413382</w:t>
        </w:r>
      </w:hyperlink>
      <w:r w:rsidRPr="005173C6">
        <w:rPr>
          <w:rFonts w:ascii="Arial" w:hAnsi="Arial" w:cs="Arial"/>
          <w:b/>
          <w:color w:val="0000FF"/>
          <w:sz w:val="24"/>
        </w:rPr>
        <w:tab/>
      </w:r>
      <w:r w:rsidRPr="005173C6">
        <w:rPr>
          <w:rFonts w:ascii="Arial" w:hAnsi="Arial" w:cs="Arial"/>
          <w:b/>
          <w:sz w:val="24"/>
        </w:rPr>
        <w:t>(NR_redcap-Perf) Correction CR for RedCap TCs (R18)</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CR-4943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Qualcomm Incorporated</w:t>
      </w:r>
    </w:p>
    <w:p w:rsidR="001336D1" w:rsidRPr="005173C6" w:rsidRDefault="001336D1" w:rsidP="001336D1">
      <w:pPr>
        <w:rPr>
          <w:rFonts w:ascii="Arial" w:hAnsi="Arial" w:cs="Arial"/>
          <w:b/>
        </w:rPr>
      </w:pPr>
      <w:r w:rsidRPr="005173C6">
        <w:rPr>
          <w:rFonts w:ascii="Arial" w:hAnsi="Arial" w:cs="Arial"/>
          <w:b/>
        </w:rPr>
        <w:t xml:space="preserve">Abstract: </w:t>
      </w:r>
    </w:p>
    <w:p w:rsidR="001336D1" w:rsidRPr="005173C6" w:rsidRDefault="001336D1" w:rsidP="001336D1">
      <w:r w:rsidRPr="005173C6">
        <w:t>MCC: This is CAT A CR.</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123" w:history="1">
        <w:r w:rsidRPr="005173C6">
          <w:rPr>
            <w:rFonts w:ascii="Arial" w:hAnsi="Arial" w:cs="Arial"/>
            <w:b/>
            <w:color w:val="0000FF"/>
            <w:sz w:val="24"/>
            <w:u w:val="single"/>
          </w:rPr>
          <w:t>R4-2413464</w:t>
        </w:r>
      </w:hyperlink>
      <w:r w:rsidRPr="005173C6">
        <w:rPr>
          <w:rFonts w:ascii="Arial" w:hAnsi="Arial" w:cs="Arial"/>
          <w:b/>
          <w:color w:val="0000FF"/>
          <w:sz w:val="24"/>
        </w:rPr>
        <w:tab/>
      </w:r>
      <w:r w:rsidRPr="005173C6">
        <w:rPr>
          <w:rFonts w:ascii="Arial" w:hAnsi="Arial" w:cs="Arial"/>
          <w:b/>
          <w:sz w:val="24"/>
        </w:rPr>
        <w:t>(NR_redcap-Perf) Formal CR to Rel-17 TS 38.133: on RedCap Perf maintenance</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CR-4952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MediaTek inc.</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color w:val="993300"/>
          <w:u w:val="single"/>
        </w:rPr>
      </w:pPr>
    </w:p>
    <w:p w:rsidR="001336D1" w:rsidRPr="005173C6" w:rsidRDefault="001336D1" w:rsidP="001336D1">
      <w:pPr>
        <w:keepNext/>
        <w:keepLines/>
        <w:spacing w:before="120"/>
        <w:ind w:left="1701" w:hanging="1701"/>
        <w:outlineLvl w:val="4"/>
        <w:rPr>
          <w:rFonts w:ascii="Arial" w:hAnsi="Arial"/>
          <w:sz w:val="22"/>
          <w:lang w:eastAsia="zh-CN"/>
        </w:rPr>
      </w:pPr>
      <w:r w:rsidRPr="005173C6">
        <w:rPr>
          <w:rFonts w:ascii="Arial" w:hAnsi="Arial"/>
          <w:sz w:val="22"/>
          <w:lang w:eastAsia="zh-CN"/>
        </w:rPr>
        <w:t>LTE_NR_DC_CA_enh</w:t>
      </w:r>
    </w:p>
    <w:p w:rsidR="001336D1" w:rsidRPr="005173C6" w:rsidRDefault="001336D1" w:rsidP="001336D1">
      <w:pPr>
        <w:rPr>
          <w:rFonts w:ascii="Arial" w:hAnsi="Arial" w:cs="Arial"/>
          <w:b/>
          <w:sz w:val="24"/>
        </w:rPr>
      </w:pPr>
      <w:hyperlink r:id="rId124" w:history="1">
        <w:r w:rsidRPr="005173C6">
          <w:rPr>
            <w:rFonts w:ascii="Arial" w:hAnsi="Arial" w:cs="Arial"/>
            <w:b/>
            <w:color w:val="0000FF"/>
            <w:sz w:val="24"/>
            <w:u w:val="single"/>
          </w:rPr>
          <w:t>R4-2411363</w:t>
        </w:r>
      </w:hyperlink>
      <w:r w:rsidRPr="005173C6">
        <w:rPr>
          <w:rFonts w:ascii="Arial" w:hAnsi="Arial" w:cs="Arial"/>
          <w:b/>
          <w:color w:val="0000FF"/>
          <w:sz w:val="24"/>
        </w:rPr>
        <w:tab/>
      </w:r>
      <w:r w:rsidRPr="005173C6">
        <w:rPr>
          <w:rFonts w:ascii="Arial" w:hAnsi="Arial" w:cs="Arial"/>
          <w:b/>
          <w:sz w:val="24"/>
        </w:rPr>
        <w:t>(LTE_NR_DC_CA_enh-Core) CR on IDLE mode CA/DC measurements</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v16.20.0</w:t>
      </w:r>
      <w:r w:rsidRPr="005173C6">
        <w:rPr>
          <w:i/>
        </w:rPr>
        <w:tab/>
        <w:t xml:space="preserve">  CR-4640  rev  Cat: F (Rel-16)</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CATT</w:t>
      </w:r>
    </w:p>
    <w:p w:rsidR="001336D1" w:rsidRPr="005173C6" w:rsidRDefault="001336D1" w:rsidP="001336D1">
      <w:pPr>
        <w:rPr>
          <w:rFonts w:ascii="Arial" w:hAnsi="Arial" w:cs="Arial"/>
          <w:b/>
        </w:rPr>
      </w:pPr>
      <w:r w:rsidRPr="005173C6">
        <w:rPr>
          <w:rFonts w:ascii="Arial" w:hAnsi="Arial" w:cs="Arial"/>
          <w:b/>
        </w:rPr>
        <w:t xml:space="preserve">Abstract: </w:t>
      </w:r>
    </w:p>
    <w:p w:rsidR="001336D1" w:rsidRPr="005173C6" w:rsidRDefault="001336D1" w:rsidP="001336D1">
      <w:r w:rsidRPr="005173C6">
        <w:t xml:space="preserve">MCC: A revision is needed due to parsing failure. Specification number wrong on CR cover for TDoc </w:t>
      </w:r>
      <w:hyperlink r:id="rId125" w:history="1">
        <w:r w:rsidRPr="005173C6">
          <w:rPr>
            <w:color w:val="0000FF"/>
            <w:u w:val="single"/>
          </w:rPr>
          <w:t>R4-2411363</w:t>
        </w:r>
      </w:hyperlink>
      <w:r w:rsidRPr="005173C6">
        <w:t xml:space="preserve">. Database value : 38.133. CR cover value : TS 38.133. </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126" w:history="1">
        <w:r w:rsidRPr="005173C6">
          <w:rPr>
            <w:rFonts w:ascii="Arial" w:hAnsi="Arial" w:cs="Arial"/>
            <w:b/>
            <w:color w:val="0000FF"/>
            <w:sz w:val="24"/>
            <w:u w:val="single"/>
          </w:rPr>
          <w:t>R4-2411364</w:t>
        </w:r>
      </w:hyperlink>
      <w:r w:rsidRPr="005173C6">
        <w:rPr>
          <w:rFonts w:ascii="Arial" w:hAnsi="Arial" w:cs="Arial"/>
          <w:b/>
          <w:color w:val="0000FF"/>
          <w:sz w:val="24"/>
        </w:rPr>
        <w:tab/>
      </w:r>
      <w:r w:rsidRPr="005173C6">
        <w:rPr>
          <w:rFonts w:ascii="Arial" w:hAnsi="Arial" w:cs="Arial"/>
          <w:b/>
          <w:sz w:val="24"/>
        </w:rPr>
        <w:t>(LTE_NR_DC_CA_enh-Core) CR on IDLE mode CA/DC measurements</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CR-4641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CATT</w:t>
      </w:r>
    </w:p>
    <w:p w:rsidR="001336D1" w:rsidRPr="005173C6" w:rsidRDefault="001336D1" w:rsidP="001336D1">
      <w:pPr>
        <w:rPr>
          <w:rFonts w:ascii="Arial" w:hAnsi="Arial" w:cs="Arial"/>
          <w:b/>
        </w:rPr>
      </w:pPr>
      <w:r w:rsidRPr="005173C6">
        <w:rPr>
          <w:rFonts w:ascii="Arial" w:hAnsi="Arial" w:cs="Arial"/>
          <w:b/>
        </w:rPr>
        <w:t xml:space="preserve">Abstract: </w:t>
      </w:r>
    </w:p>
    <w:p w:rsidR="001336D1" w:rsidRPr="005173C6" w:rsidRDefault="001336D1" w:rsidP="001336D1">
      <w:r w:rsidRPr="005173C6">
        <w:t xml:space="preserve">MCC: A revision is required due to parsing failure. Specification number wrong on CR cover for TDoc </w:t>
      </w:r>
      <w:hyperlink r:id="rId127" w:history="1">
        <w:r w:rsidRPr="005173C6">
          <w:rPr>
            <w:color w:val="0000FF"/>
            <w:u w:val="single"/>
          </w:rPr>
          <w:t>R4-2411364</w:t>
        </w:r>
      </w:hyperlink>
      <w:r w:rsidRPr="005173C6">
        <w:t xml:space="preserve">. Database value : 38.133. CR cover value : TS 38.133. </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128" w:history="1">
        <w:r w:rsidRPr="005173C6">
          <w:rPr>
            <w:rFonts w:ascii="Arial" w:hAnsi="Arial" w:cs="Arial"/>
            <w:b/>
            <w:color w:val="0000FF"/>
            <w:sz w:val="24"/>
            <w:u w:val="single"/>
          </w:rPr>
          <w:t>R4-2411365</w:t>
        </w:r>
      </w:hyperlink>
      <w:r w:rsidRPr="005173C6">
        <w:rPr>
          <w:rFonts w:ascii="Arial" w:hAnsi="Arial" w:cs="Arial"/>
          <w:b/>
          <w:color w:val="0000FF"/>
          <w:sz w:val="24"/>
        </w:rPr>
        <w:tab/>
      </w:r>
      <w:r w:rsidRPr="005173C6">
        <w:rPr>
          <w:rFonts w:ascii="Arial" w:hAnsi="Arial" w:cs="Arial"/>
          <w:b/>
          <w:sz w:val="24"/>
        </w:rPr>
        <w:t>(LTE_NR_DC_CA_enh-Core) CR on IDLE mode CA/DC measurements</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CR-4642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CATT</w:t>
      </w:r>
    </w:p>
    <w:p w:rsidR="001336D1" w:rsidRPr="005173C6" w:rsidRDefault="001336D1" w:rsidP="001336D1">
      <w:pPr>
        <w:rPr>
          <w:rFonts w:ascii="Arial" w:hAnsi="Arial" w:cs="Arial"/>
          <w:b/>
        </w:rPr>
      </w:pPr>
      <w:r w:rsidRPr="005173C6">
        <w:rPr>
          <w:rFonts w:ascii="Arial" w:hAnsi="Arial" w:cs="Arial"/>
          <w:b/>
        </w:rPr>
        <w:t xml:space="preserve">Abstract: </w:t>
      </w:r>
    </w:p>
    <w:p w:rsidR="001336D1" w:rsidRPr="005173C6" w:rsidRDefault="001336D1" w:rsidP="001336D1">
      <w:r w:rsidRPr="005173C6">
        <w:t>MCC: This is CAT A CR.</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keepNext/>
        <w:keepLines/>
        <w:spacing w:before="120"/>
        <w:ind w:left="1701" w:hanging="1701"/>
        <w:outlineLvl w:val="4"/>
        <w:rPr>
          <w:rFonts w:ascii="Arial" w:hAnsi="Arial"/>
          <w:sz w:val="22"/>
          <w:lang w:eastAsia="zh-CN"/>
        </w:rPr>
      </w:pPr>
      <w:r w:rsidRPr="005173C6">
        <w:rPr>
          <w:rFonts w:ascii="Arial" w:hAnsi="Arial"/>
          <w:sz w:val="22"/>
          <w:lang w:eastAsia="zh-CN"/>
        </w:rPr>
        <w:lastRenderedPageBreak/>
        <w:t>LTE_NR_DC_enh2</w:t>
      </w:r>
    </w:p>
    <w:p w:rsidR="001336D1" w:rsidRPr="005173C6" w:rsidRDefault="001336D1" w:rsidP="001336D1">
      <w:pPr>
        <w:rPr>
          <w:rFonts w:ascii="Arial" w:hAnsi="Arial" w:cs="Arial"/>
          <w:b/>
          <w:sz w:val="24"/>
        </w:rPr>
      </w:pPr>
      <w:hyperlink r:id="rId129" w:history="1">
        <w:r w:rsidRPr="005173C6">
          <w:rPr>
            <w:rFonts w:ascii="Arial" w:hAnsi="Arial" w:cs="Arial"/>
            <w:b/>
            <w:color w:val="0000FF"/>
            <w:sz w:val="24"/>
            <w:u w:val="single"/>
          </w:rPr>
          <w:t>R4-2411961</w:t>
        </w:r>
      </w:hyperlink>
      <w:r w:rsidRPr="005173C6">
        <w:rPr>
          <w:rFonts w:ascii="Arial" w:hAnsi="Arial" w:cs="Arial"/>
          <w:b/>
          <w:color w:val="0000FF"/>
          <w:sz w:val="24"/>
        </w:rPr>
        <w:tab/>
      </w:r>
      <w:r w:rsidRPr="005173C6">
        <w:rPr>
          <w:rFonts w:ascii="Arial" w:hAnsi="Arial" w:cs="Arial"/>
          <w:b/>
          <w:sz w:val="24"/>
        </w:rPr>
        <w:t>(LTE_NR_DC_enh2-Core) Alignment of RAN4 requirements with RAN2 procedures</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Approval</w:t>
      </w:r>
      <w:r w:rsidRPr="005173C6">
        <w:rPr>
          <w:i/>
        </w:rPr>
        <w:br/>
      </w:r>
      <w:r w:rsidRPr="005173C6">
        <w:rPr>
          <w:i/>
        </w:rPr>
        <w:tab/>
      </w:r>
      <w:r w:rsidRPr="005173C6">
        <w:rPr>
          <w:i/>
        </w:rPr>
        <w:tab/>
      </w:r>
      <w:r w:rsidRPr="005173C6">
        <w:rPr>
          <w:i/>
        </w:rPr>
        <w:tab/>
      </w:r>
      <w:r w:rsidRPr="005173C6">
        <w:rPr>
          <w:i/>
        </w:rPr>
        <w:tab/>
      </w:r>
      <w:r w:rsidRPr="005173C6">
        <w:rPr>
          <w:i/>
        </w:rPr>
        <w:tab/>
        <w:t>38.133 v</w:t>
      </w:r>
      <w:r w:rsidRPr="005173C6">
        <w:rPr>
          <w:i/>
        </w:rPr>
        <w:tab/>
        <w:t xml:space="preserve">  CR-  rev  Cat: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130" w:history="1">
        <w:r w:rsidRPr="005173C6">
          <w:rPr>
            <w:rFonts w:ascii="Arial" w:hAnsi="Arial" w:cs="Arial"/>
            <w:b/>
            <w:color w:val="0000FF"/>
            <w:sz w:val="24"/>
            <w:u w:val="single"/>
          </w:rPr>
          <w:t>R4-2411962</w:t>
        </w:r>
      </w:hyperlink>
      <w:r w:rsidRPr="005173C6">
        <w:rPr>
          <w:rFonts w:ascii="Arial" w:hAnsi="Arial" w:cs="Arial"/>
          <w:b/>
          <w:color w:val="0000FF"/>
          <w:sz w:val="24"/>
        </w:rPr>
        <w:tab/>
      </w:r>
      <w:r w:rsidRPr="005173C6">
        <w:rPr>
          <w:rFonts w:ascii="Arial" w:hAnsi="Arial" w:cs="Arial"/>
          <w:b/>
          <w:sz w:val="24"/>
        </w:rPr>
        <w:t>(LTE_NR_DC_enh2-Core) CR on alignment of RAN4 requirements with RAN2 procedures</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CR-4729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131" w:history="1">
        <w:r w:rsidRPr="005173C6">
          <w:rPr>
            <w:rFonts w:ascii="Arial" w:hAnsi="Arial" w:cs="Arial"/>
            <w:b/>
            <w:color w:val="0000FF"/>
            <w:sz w:val="24"/>
            <w:u w:val="single"/>
          </w:rPr>
          <w:t>R4-2411963</w:t>
        </w:r>
      </w:hyperlink>
      <w:r w:rsidRPr="005173C6">
        <w:rPr>
          <w:rFonts w:ascii="Arial" w:hAnsi="Arial" w:cs="Arial"/>
          <w:b/>
          <w:color w:val="0000FF"/>
          <w:sz w:val="24"/>
        </w:rPr>
        <w:tab/>
      </w:r>
      <w:r w:rsidRPr="005173C6">
        <w:rPr>
          <w:rFonts w:ascii="Arial" w:hAnsi="Arial" w:cs="Arial"/>
          <w:b/>
          <w:sz w:val="24"/>
        </w:rPr>
        <w:t>(LTE_NR_DC_enh2-Core) Alignment of RAN4 requirements with RAN2 procedures</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CR-4730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1336D1" w:rsidRPr="005173C6" w:rsidRDefault="001336D1" w:rsidP="001336D1">
      <w:pPr>
        <w:rPr>
          <w:rFonts w:ascii="Arial" w:hAnsi="Arial" w:cs="Arial"/>
          <w:b/>
        </w:rPr>
      </w:pPr>
      <w:r w:rsidRPr="005173C6">
        <w:rPr>
          <w:rFonts w:ascii="Arial" w:hAnsi="Arial" w:cs="Arial"/>
          <w:b/>
        </w:rPr>
        <w:t xml:space="preserve">Abstract: </w:t>
      </w:r>
    </w:p>
    <w:p w:rsidR="001336D1" w:rsidRPr="005173C6" w:rsidRDefault="001336D1" w:rsidP="001336D1">
      <w:r w:rsidRPr="005173C6">
        <w:t>MCC: This is CAT A CR.</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132" w:history="1">
        <w:r w:rsidRPr="005173C6">
          <w:rPr>
            <w:rFonts w:ascii="Arial" w:hAnsi="Arial" w:cs="Arial"/>
            <w:b/>
            <w:color w:val="0000FF"/>
            <w:sz w:val="24"/>
            <w:u w:val="single"/>
          </w:rPr>
          <w:t>R4-2412281</w:t>
        </w:r>
      </w:hyperlink>
      <w:r w:rsidRPr="005173C6">
        <w:rPr>
          <w:rFonts w:ascii="Arial" w:hAnsi="Arial" w:cs="Arial"/>
          <w:b/>
          <w:color w:val="0000FF"/>
          <w:sz w:val="24"/>
        </w:rPr>
        <w:tab/>
      </w:r>
      <w:r w:rsidRPr="005173C6">
        <w:rPr>
          <w:rFonts w:ascii="Arial" w:hAnsi="Arial" w:cs="Arial"/>
          <w:b/>
          <w:sz w:val="24"/>
        </w:rPr>
        <w:t>CR to add interruption requirement due to RLM/BFD measurement for deactivated PScell</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36.133 v17.13.0</w:t>
      </w:r>
      <w:r w:rsidRPr="005173C6">
        <w:rPr>
          <w:i/>
        </w:rPr>
        <w:tab/>
        <w:t xml:space="preserve">  CR-7332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1336D1" w:rsidRPr="005173C6" w:rsidRDefault="001336D1" w:rsidP="001336D1">
      <w:pPr>
        <w:rPr>
          <w:rFonts w:ascii="Arial" w:hAnsi="Arial" w:cs="Arial"/>
          <w:b/>
        </w:rPr>
      </w:pPr>
      <w:r w:rsidRPr="005173C6">
        <w:rPr>
          <w:rFonts w:ascii="Arial" w:hAnsi="Arial" w:cs="Arial"/>
          <w:b/>
        </w:rPr>
        <w:t xml:space="preserve">Abstract: </w:t>
      </w:r>
    </w:p>
    <w:p w:rsidR="001336D1" w:rsidRPr="005173C6" w:rsidRDefault="001336D1" w:rsidP="001336D1">
      <w:r w:rsidRPr="005173C6">
        <w:t>This CR add the missing requirement for interruption due to RLM_BFD measurement for deactivated Pscell</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133" w:history="1">
        <w:r w:rsidRPr="005173C6">
          <w:rPr>
            <w:rFonts w:ascii="Arial" w:hAnsi="Arial" w:cs="Arial"/>
            <w:b/>
            <w:color w:val="0000FF"/>
            <w:sz w:val="24"/>
            <w:u w:val="single"/>
          </w:rPr>
          <w:t>R4-2412282</w:t>
        </w:r>
      </w:hyperlink>
      <w:r w:rsidRPr="005173C6">
        <w:rPr>
          <w:rFonts w:ascii="Arial" w:hAnsi="Arial" w:cs="Arial"/>
          <w:b/>
          <w:color w:val="0000FF"/>
          <w:sz w:val="24"/>
        </w:rPr>
        <w:tab/>
      </w:r>
      <w:r w:rsidRPr="005173C6">
        <w:rPr>
          <w:rFonts w:ascii="Arial" w:hAnsi="Arial" w:cs="Arial"/>
          <w:b/>
          <w:sz w:val="24"/>
        </w:rPr>
        <w:t>CR to add interruption requirement due to RLM/BFD measurement for deactivated PScell</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36.133 v18.6.0</w:t>
      </w:r>
      <w:r w:rsidRPr="005173C6">
        <w:rPr>
          <w:i/>
        </w:rPr>
        <w:tab/>
        <w:t xml:space="preserve">  CR-7333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1336D1" w:rsidRPr="005173C6" w:rsidRDefault="001336D1" w:rsidP="001336D1">
      <w:pPr>
        <w:rPr>
          <w:rFonts w:ascii="Arial" w:hAnsi="Arial" w:cs="Arial"/>
          <w:b/>
        </w:rPr>
      </w:pPr>
      <w:r w:rsidRPr="005173C6">
        <w:rPr>
          <w:rFonts w:ascii="Arial" w:hAnsi="Arial" w:cs="Arial"/>
          <w:b/>
        </w:rPr>
        <w:t xml:space="preserve">Abstract: </w:t>
      </w:r>
    </w:p>
    <w:p w:rsidR="001336D1" w:rsidRPr="005173C6" w:rsidRDefault="001336D1" w:rsidP="001336D1">
      <w:r w:rsidRPr="005173C6">
        <w:t>This CR add the missing requirement for interruption due to RLM_BFD measurement for deactivated Pscell</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134" w:history="1">
        <w:r w:rsidRPr="005173C6">
          <w:rPr>
            <w:rFonts w:ascii="Arial" w:hAnsi="Arial" w:cs="Arial"/>
            <w:b/>
            <w:color w:val="0000FF"/>
            <w:sz w:val="24"/>
            <w:u w:val="single"/>
          </w:rPr>
          <w:t>R4-2412283</w:t>
        </w:r>
      </w:hyperlink>
      <w:r w:rsidRPr="005173C6">
        <w:rPr>
          <w:rFonts w:ascii="Arial" w:hAnsi="Arial" w:cs="Arial"/>
          <w:b/>
          <w:color w:val="0000FF"/>
          <w:sz w:val="24"/>
        </w:rPr>
        <w:tab/>
      </w:r>
      <w:r w:rsidRPr="005173C6">
        <w:rPr>
          <w:rFonts w:ascii="Arial" w:hAnsi="Arial" w:cs="Arial"/>
          <w:b/>
          <w:sz w:val="24"/>
        </w:rPr>
        <w:t>Test case maintenance E-UTRAN – NR interruptions during measurements on deactivated NR PSCell</w:t>
      </w:r>
    </w:p>
    <w:p w:rsidR="001336D1" w:rsidRPr="005173C6" w:rsidRDefault="001336D1" w:rsidP="001336D1">
      <w:pPr>
        <w:rPr>
          <w:i/>
        </w:rPr>
      </w:pPr>
      <w:r w:rsidRPr="005173C6">
        <w:rPr>
          <w:i/>
        </w:rPr>
        <w:lastRenderedPageBreak/>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36.133 v17.13.0</w:t>
      </w:r>
      <w:r w:rsidRPr="005173C6">
        <w:rPr>
          <w:i/>
        </w:rPr>
        <w:tab/>
        <w:t xml:space="preserve">  CR-7334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1336D1" w:rsidRPr="005173C6" w:rsidRDefault="001336D1" w:rsidP="001336D1">
      <w:pPr>
        <w:rPr>
          <w:rFonts w:ascii="Arial" w:hAnsi="Arial" w:cs="Arial"/>
          <w:b/>
        </w:rPr>
      </w:pPr>
      <w:r w:rsidRPr="005173C6">
        <w:rPr>
          <w:rFonts w:ascii="Arial" w:hAnsi="Arial" w:cs="Arial"/>
          <w:b/>
        </w:rPr>
        <w:t xml:space="preserve">Abstract: </w:t>
      </w:r>
    </w:p>
    <w:p w:rsidR="001336D1" w:rsidRPr="005173C6" w:rsidRDefault="001336D1" w:rsidP="001336D1">
      <w:r w:rsidRPr="005173C6">
        <w:t>This CR update test case value according to the core requirement.</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135" w:history="1">
        <w:r w:rsidRPr="005173C6">
          <w:rPr>
            <w:rFonts w:ascii="Arial" w:hAnsi="Arial" w:cs="Arial"/>
            <w:b/>
            <w:color w:val="0000FF"/>
            <w:sz w:val="24"/>
            <w:u w:val="single"/>
          </w:rPr>
          <w:t>R4-2412284</w:t>
        </w:r>
      </w:hyperlink>
      <w:r w:rsidRPr="005173C6">
        <w:rPr>
          <w:rFonts w:ascii="Arial" w:hAnsi="Arial" w:cs="Arial"/>
          <w:b/>
          <w:color w:val="0000FF"/>
          <w:sz w:val="24"/>
        </w:rPr>
        <w:tab/>
      </w:r>
      <w:r w:rsidRPr="005173C6">
        <w:rPr>
          <w:rFonts w:ascii="Arial" w:hAnsi="Arial" w:cs="Arial"/>
          <w:b/>
          <w:sz w:val="24"/>
        </w:rPr>
        <w:t>Test case maintenance E-UTRAN – NR interruptions during measurements on deactivated NR PSCell</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36.133 v18.6.0</w:t>
      </w:r>
      <w:r w:rsidRPr="005173C6">
        <w:rPr>
          <w:i/>
        </w:rPr>
        <w:tab/>
        <w:t xml:space="preserve">  CR-7335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1336D1" w:rsidRPr="005173C6" w:rsidRDefault="001336D1" w:rsidP="001336D1">
      <w:pPr>
        <w:rPr>
          <w:rFonts w:ascii="Arial" w:hAnsi="Arial" w:cs="Arial"/>
          <w:b/>
        </w:rPr>
      </w:pPr>
      <w:r w:rsidRPr="005173C6">
        <w:rPr>
          <w:rFonts w:ascii="Arial" w:hAnsi="Arial" w:cs="Arial"/>
          <w:b/>
        </w:rPr>
        <w:t xml:space="preserve">Abstract: </w:t>
      </w:r>
    </w:p>
    <w:p w:rsidR="001336D1" w:rsidRPr="005173C6" w:rsidRDefault="001336D1" w:rsidP="001336D1">
      <w:r w:rsidRPr="005173C6">
        <w:t>This CR update test case value according to the core requirement.</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color w:val="993300"/>
          <w:u w:val="single"/>
        </w:rPr>
      </w:pPr>
    </w:p>
    <w:p w:rsidR="001336D1" w:rsidRPr="005173C6" w:rsidRDefault="001336D1" w:rsidP="001336D1">
      <w:pPr>
        <w:keepNext/>
        <w:keepLines/>
        <w:spacing w:before="120"/>
        <w:ind w:left="1701" w:hanging="1701"/>
        <w:outlineLvl w:val="4"/>
        <w:rPr>
          <w:rFonts w:ascii="Arial" w:hAnsi="Arial"/>
          <w:sz w:val="22"/>
          <w:lang w:eastAsia="zh-CN"/>
        </w:rPr>
      </w:pPr>
      <w:r w:rsidRPr="005173C6">
        <w:rPr>
          <w:rFonts w:ascii="Arial" w:hAnsi="Arial"/>
          <w:sz w:val="22"/>
          <w:lang w:eastAsia="zh-CN"/>
        </w:rPr>
        <w:t>NR_Mob_enh</w:t>
      </w:r>
    </w:p>
    <w:p w:rsidR="001336D1" w:rsidRPr="005173C6" w:rsidRDefault="001336D1" w:rsidP="001336D1">
      <w:pPr>
        <w:rPr>
          <w:rFonts w:ascii="Arial" w:hAnsi="Arial" w:cs="Arial"/>
          <w:b/>
          <w:sz w:val="24"/>
        </w:rPr>
      </w:pPr>
      <w:hyperlink r:id="rId136" w:history="1">
        <w:r w:rsidRPr="005173C6">
          <w:rPr>
            <w:rFonts w:ascii="Arial" w:hAnsi="Arial" w:cs="Arial"/>
            <w:b/>
            <w:color w:val="0000FF"/>
            <w:sz w:val="24"/>
            <w:u w:val="single"/>
          </w:rPr>
          <w:t>R4-2411366</w:t>
        </w:r>
      </w:hyperlink>
      <w:r w:rsidRPr="005173C6">
        <w:rPr>
          <w:rFonts w:ascii="Arial" w:hAnsi="Arial" w:cs="Arial"/>
          <w:b/>
          <w:color w:val="0000FF"/>
          <w:sz w:val="24"/>
        </w:rPr>
        <w:tab/>
      </w:r>
      <w:r w:rsidRPr="005173C6">
        <w:rPr>
          <w:rFonts w:ascii="Arial" w:hAnsi="Arial" w:cs="Arial"/>
          <w:b/>
          <w:sz w:val="24"/>
        </w:rPr>
        <w:t>(NR_Mob_enh-Core) CR on abbreviation of DAPS</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v16.20.0</w:t>
      </w:r>
      <w:r w:rsidRPr="005173C6">
        <w:rPr>
          <w:i/>
        </w:rPr>
        <w:tab/>
        <w:t xml:space="preserve">  CR-4643  rev  Cat: F (Rel-16)</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CATT</w:t>
      </w:r>
    </w:p>
    <w:p w:rsidR="001336D1" w:rsidRPr="005173C6" w:rsidRDefault="001336D1" w:rsidP="001336D1">
      <w:pPr>
        <w:rPr>
          <w:rFonts w:ascii="Arial" w:hAnsi="Arial" w:cs="Arial"/>
          <w:b/>
        </w:rPr>
      </w:pPr>
      <w:r w:rsidRPr="005173C6">
        <w:rPr>
          <w:rFonts w:ascii="Arial" w:hAnsi="Arial" w:cs="Arial"/>
          <w:b/>
        </w:rPr>
        <w:t xml:space="preserve">Abstract: </w:t>
      </w:r>
    </w:p>
    <w:p w:rsidR="001336D1" w:rsidRPr="005173C6" w:rsidRDefault="001336D1" w:rsidP="001336D1">
      <w:r w:rsidRPr="005173C6">
        <w:t xml:space="preserve">MCC: A revision is needed due to parsing failure. Specification number wrong on CR cover for TDoc </w:t>
      </w:r>
      <w:hyperlink r:id="rId137" w:history="1">
        <w:r w:rsidRPr="005173C6">
          <w:rPr>
            <w:color w:val="0000FF"/>
            <w:u w:val="single"/>
          </w:rPr>
          <w:t>R4-2411366</w:t>
        </w:r>
      </w:hyperlink>
      <w:r w:rsidRPr="005173C6">
        <w:t xml:space="preserve">. Database value : 38.133. CR cover value : TS 38.133. </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138" w:history="1">
        <w:r w:rsidRPr="005173C6">
          <w:rPr>
            <w:rFonts w:ascii="Arial" w:hAnsi="Arial" w:cs="Arial"/>
            <w:b/>
            <w:color w:val="0000FF"/>
            <w:sz w:val="24"/>
            <w:u w:val="single"/>
          </w:rPr>
          <w:t>R4-2411367</w:t>
        </w:r>
      </w:hyperlink>
      <w:r w:rsidRPr="005173C6">
        <w:rPr>
          <w:rFonts w:ascii="Arial" w:hAnsi="Arial" w:cs="Arial"/>
          <w:b/>
          <w:color w:val="0000FF"/>
          <w:sz w:val="24"/>
        </w:rPr>
        <w:tab/>
      </w:r>
      <w:r w:rsidRPr="005173C6">
        <w:rPr>
          <w:rFonts w:ascii="Arial" w:hAnsi="Arial" w:cs="Arial"/>
          <w:b/>
          <w:sz w:val="24"/>
        </w:rPr>
        <w:t>(NR_Mob_enh-Core) CR on abbreviation of DAPS</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CR-4644  rev  Cat: A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CATT</w:t>
      </w:r>
    </w:p>
    <w:p w:rsidR="001336D1" w:rsidRPr="005173C6" w:rsidRDefault="001336D1" w:rsidP="001336D1">
      <w:pPr>
        <w:rPr>
          <w:rFonts w:ascii="Arial" w:hAnsi="Arial" w:cs="Arial"/>
          <w:b/>
        </w:rPr>
      </w:pPr>
      <w:r w:rsidRPr="005173C6">
        <w:rPr>
          <w:rFonts w:ascii="Arial" w:hAnsi="Arial" w:cs="Arial"/>
          <w:b/>
        </w:rPr>
        <w:t xml:space="preserve">Abstract: </w:t>
      </w:r>
    </w:p>
    <w:p w:rsidR="001336D1" w:rsidRPr="005173C6" w:rsidRDefault="001336D1" w:rsidP="001336D1">
      <w:r w:rsidRPr="005173C6">
        <w:t>MCC: This is CAT A CR.</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139" w:history="1">
        <w:r w:rsidRPr="005173C6">
          <w:rPr>
            <w:rFonts w:ascii="Arial" w:hAnsi="Arial" w:cs="Arial"/>
            <w:b/>
            <w:color w:val="0000FF"/>
            <w:sz w:val="24"/>
            <w:u w:val="single"/>
          </w:rPr>
          <w:t>R4-2411368</w:t>
        </w:r>
      </w:hyperlink>
      <w:r w:rsidRPr="005173C6">
        <w:rPr>
          <w:rFonts w:ascii="Arial" w:hAnsi="Arial" w:cs="Arial"/>
          <w:b/>
          <w:color w:val="0000FF"/>
          <w:sz w:val="24"/>
        </w:rPr>
        <w:tab/>
      </w:r>
      <w:r w:rsidRPr="005173C6">
        <w:rPr>
          <w:rFonts w:ascii="Arial" w:hAnsi="Arial" w:cs="Arial"/>
          <w:b/>
          <w:sz w:val="24"/>
        </w:rPr>
        <w:t>(NR_Mob_enh-Core) CR on abbreviation of DAPS</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CR-4645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CATT</w:t>
      </w:r>
    </w:p>
    <w:p w:rsidR="001336D1" w:rsidRPr="005173C6" w:rsidRDefault="001336D1" w:rsidP="001336D1">
      <w:pPr>
        <w:rPr>
          <w:rFonts w:ascii="Arial" w:hAnsi="Arial" w:cs="Arial"/>
          <w:b/>
        </w:rPr>
      </w:pPr>
      <w:r w:rsidRPr="005173C6">
        <w:rPr>
          <w:rFonts w:ascii="Arial" w:hAnsi="Arial" w:cs="Arial"/>
          <w:b/>
        </w:rPr>
        <w:t xml:space="preserve">Abstract: </w:t>
      </w:r>
    </w:p>
    <w:p w:rsidR="001336D1" w:rsidRPr="005173C6" w:rsidRDefault="001336D1" w:rsidP="001336D1">
      <w:r w:rsidRPr="005173C6">
        <w:t>MCC: This is CAT A CR.</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lang w:eastAsia="zh-CN"/>
        </w:rPr>
      </w:pPr>
    </w:p>
    <w:p w:rsidR="001336D1" w:rsidRPr="005173C6" w:rsidRDefault="001336D1" w:rsidP="001336D1">
      <w:pPr>
        <w:keepNext/>
        <w:keepLines/>
        <w:spacing w:before="120"/>
        <w:ind w:left="1701" w:hanging="1701"/>
        <w:outlineLvl w:val="4"/>
        <w:rPr>
          <w:rFonts w:ascii="Arial" w:hAnsi="Arial"/>
          <w:sz w:val="22"/>
          <w:lang w:eastAsia="zh-CN"/>
        </w:rPr>
      </w:pPr>
      <w:r w:rsidRPr="005173C6">
        <w:rPr>
          <w:rFonts w:ascii="Arial" w:hAnsi="Arial"/>
          <w:sz w:val="22"/>
          <w:lang w:eastAsia="zh-CN"/>
        </w:rPr>
        <w:lastRenderedPageBreak/>
        <w:t>NR_MG_enh</w:t>
      </w:r>
    </w:p>
    <w:p w:rsidR="001336D1" w:rsidRPr="005173C6" w:rsidRDefault="001336D1" w:rsidP="001336D1">
      <w:pPr>
        <w:rPr>
          <w:rFonts w:ascii="Arial" w:hAnsi="Arial" w:cs="Arial"/>
          <w:b/>
          <w:sz w:val="24"/>
        </w:rPr>
      </w:pPr>
      <w:hyperlink r:id="rId140" w:history="1">
        <w:r w:rsidRPr="005173C6">
          <w:rPr>
            <w:rFonts w:ascii="Arial" w:hAnsi="Arial" w:cs="Arial"/>
            <w:b/>
            <w:color w:val="0000FF"/>
            <w:sz w:val="24"/>
            <w:u w:val="single"/>
          </w:rPr>
          <w:t>R4-2411369</w:t>
        </w:r>
      </w:hyperlink>
      <w:r w:rsidRPr="005173C6">
        <w:rPr>
          <w:rFonts w:ascii="Arial" w:hAnsi="Arial" w:cs="Arial"/>
          <w:b/>
          <w:color w:val="0000FF"/>
          <w:sz w:val="24"/>
        </w:rPr>
        <w:tab/>
      </w:r>
      <w:r w:rsidRPr="005173C6">
        <w:rPr>
          <w:rFonts w:ascii="Arial" w:hAnsi="Arial" w:cs="Arial"/>
          <w:b/>
          <w:sz w:val="24"/>
        </w:rPr>
        <w:t>(NR_MG_enh-Core) CR on Rel-17 gap enhancements</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CR-4646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CATT</w:t>
      </w:r>
    </w:p>
    <w:p w:rsidR="001336D1" w:rsidRPr="005173C6" w:rsidRDefault="001336D1" w:rsidP="001336D1">
      <w:pPr>
        <w:rPr>
          <w:rFonts w:ascii="Arial" w:hAnsi="Arial" w:cs="Arial"/>
          <w:b/>
        </w:rPr>
      </w:pPr>
      <w:r w:rsidRPr="005173C6">
        <w:rPr>
          <w:rFonts w:ascii="Arial" w:hAnsi="Arial" w:cs="Arial"/>
          <w:b/>
        </w:rPr>
        <w:t xml:space="preserve">Abstract: </w:t>
      </w:r>
    </w:p>
    <w:p w:rsidR="001336D1" w:rsidRPr="005173C6" w:rsidRDefault="001336D1" w:rsidP="001336D1">
      <w:r w:rsidRPr="005173C6">
        <w:t xml:space="preserve">MCC: A revision is needed due to parsing failure. Specification number wrong on CR cover for TDoc </w:t>
      </w:r>
      <w:hyperlink r:id="rId141" w:history="1">
        <w:r w:rsidRPr="005173C6">
          <w:rPr>
            <w:color w:val="0000FF"/>
            <w:u w:val="single"/>
          </w:rPr>
          <w:t>R4-2411369</w:t>
        </w:r>
      </w:hyperlink>
      <w:r w:rsidRPr="005173C6">
        <w:t xml:space="preserve">. Database value : 38.133. CR cover value : TS 38.133. </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142" w:history="1">
        <w:r w:rsidRPr="005173C6">
          <w:rPr>
            <w:rFonts w:ascii="Arial" w:hAnsi="Arial" w:cs="Arial"/>
            <w:b/>
            <w:color w:val="0000FF"/>
            <w:sz w:val="24"/>
            <w:u w:val="single"/>
          </w:rPr>
          <w:t>R4-2411370</w:t>
        </w:r>
      </w:hyperlink>
      <w:r w:rsidRPr="005173C6">
        <w:rPr>
          <w:rFonts w:ascii="Arial" w:hAnsi="Arial" w:cs="Arial"/>
          <w:b/>
          <w:color w:val="0000FF"/>
          <w:sz w:val="24"/>
        </w:rPr>
        <w:tab/>
      </w:r>
      <w:r w:rsidRPr="005173C6">
        <w:rPr>
          <w:rFonts w:ascii="Arial" w:hAnsi="Arial" w:cs="Arial"/>
          <w:b/>
          <w:sz w:val="24"/>
        </w:rPr>
        <w:t>(NR_MG_enh-Core) CR on Rel-17 gap enhancements</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CR-4647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CATT</w:t>
      </w:r>
    </w:p>
    <w:p w:rsidR="001336D1" w:rsidRPr="005173C6" w:rsidRDefault="001336D1" w:rsidP="001336D1">
      <w:pPr>
        <w:rPr>
          <w:rFonts w:ascii="Arial" w:hAnsi="Arial" w:cs="Arial"/>
          <w:b/>
        </w:rPr>
      </w:pPr>
      <w:r w:rsidRPr="005173C6">
        <w:rPr>
          <w:rFonts w:ascii="Arial" w:hAnsi="Arial" w:cs="Arial"/>
          <w:b/>
        </w:rPr>
        <w:t xml:space="preserve">Abstract: </w:t>
      </w:r>
    </w:p>
    <w:p w:rsidR="001336D1" w:rsidRPr="005173C6" w:rsidRDefault="001336D1" w:rsidP="001336D1">
      <w:r w:rsidRPr="005173C6">
        <w:t>MCC: This is CAT A CR.</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143" w:history="1">
        <w:r w:rsidRPr="005173C6">
          <w:rPr>
            <w:rFonts w:ascii="Arial" w:hAnsi="Arial" w:cs="Arial"/>
            <w:b/>
            <w:color w:val="0000FF"/>
            <w:sz w:val="24"/>
            <w:u w:val="single"/>
          </w:rPr>
          <w:t>R4-2411427</w:t>
        </w:r>
      </w:hyperlink>
      <w:r w:rsidRPr="005173C6">
        <w:rPr>
          <w:rFonts w:ascii="Arial" w:hAnsi="Arial" w:cs="Arial"/>
          <w:b/>
          <w:color w:val="0000FF"/>
          <w:sz w:val="24"/>
        </w:rPr>
        <w:tab/>
      </w:r>
      <w:r w:rsidRPr="005173C6">
        <w:rPr>
          <w:rFonts w:ascii="Arial" w:hAnsi="Arial" w:cs="Arial"/>
          <w:b/>
          <w:sz w:val="24"/>
        </w:rPr>
        <w:t>CR for minimum requirement at transitions - R17</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CR-4667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Apple</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144" w:history="1">
        <w:r w:rsidRPr="005173C6">
          <w:rPr>
            <w:rFonts w:ascii="Arial" w:hAnsi="Arial" w:cs="Arial"/>
            <w:b/>
            <w:color w:val="0000FF"/>
            <w:sz w:val="24"/>
            <w:u w:val="single"/>
          </w:rPr>
          <w:t>R4-2411428</w:t>
        </w:r>
      </w:hyperlink>
      <w:r w:rsidRPr="005173C6">
        <w:rPr>
          <w:rFonts w:ascii="Arial" w:hAnsi="Arial" w:cs="Arial"/>
          <w:b/>
          <w:color w:val="0000FF"/>
          <w:sz w:val="24"/>
        </w:rPr>
        <w:tab/>
      </w:r>
      <w:r w:rsidRPr="005173C6">
        <w:rPr>
          <w:rFonts w:ascii="Arial" w:hAnsi="Arial" w:cs="Arial"/>
          <w:b/>
          <w:sz w:val="24"/>
        </w:rPr>
        <w:t>CR for minimum requirement at transitions - R18</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CR-4668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Apple</w:t>
      </w:r>
    </w:p>
    <w:p w:rsidR="001336D1" w:rsidRPr="005173C6" w:rsidRDefault="001336D1" w:rsidP="001336D1">
      <w:pPr>
        <w:rPr>
          <w:rFonts w:ascii="Arial" w:hAnsi="Arial" w:cs="Arial"/>
          <w:b/>
        </w:rPr>
      </w:pPr>
      <w:r w:rsidRPr="005173C6">
        <w:rPr>
          <w:rFonts w:ascii="Arial" w:hAnsi="Arial" w:cs="Arial"/>
          <w:b/>
        </w:rPr>
        <w:t xml:space="preserve">Abstract: </w:t>
      </w:r>
    </w:p>
    <w:p w:rsidR="001336D1" w:rsidRPr="005173C6" w:rsidRDefault="001336D1" w:rsidP="001336D1">
      <w:r w:rsidRPr="005173C6">
        <w:t>MCC: This is CAT A CR.</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145" w:history="1">
        <w:r w:rsidRPr="005173C6">
          <w:rPr>
            <w:rFonts w:ascii="Arial" w:hAnsi="Arial" w:cs="Arial"/>
            <w:b/>
            <w:color w:val="0000FF"/>
            <w:sz w:val="24"/>
            <w:u w:val="single"/>
          </w:rPr>
          <w:t>R4-2411486</w:t>
        </w:r>
      </w:hyperlink>
      <w:r w:rsidRPr="005173C6">
        <w:rPr>
          <w:rFonts w:ascii="Arial" w:hAnsi="Arial" w:cs="Arial"/>
          <w:b/>
          <w:color w:val="0000FF"/>
          <w:sz w:val="24"/>
        </w:rPr>
        <w:tab/>
      </w:r>
      <w:r w:rsidRPr="005173C6">
        <w:rPr>
          <w:rFonts w:ascii="Arial" w:hAnsi="Arial" w:cs="Arial"/>
          <w:b/>
          <w:sz w:val="24"/>
        </w:rPr>
        <w:t>[NR_MG_enh-Core] Discussion on Rel-17 NCSG pattern</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OPPO, CATT</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146" w:history="1">
        <w:r w:rsidRPr="005173C6">
          <w:rPr>
            <w:rFonts w:ascii="Arial" w:hAnsi="Arial" w:cs="Arial"/>
            <w:b/>
            <w:color w:val="0000FF"/>
            <w:sz w:val="24"/>
            <w:u w:val="single"/>
          </w:rPr>
          <w:t>R4-2411523</w:t>
        </w:r>
      </w:hyperlink>
      <w:r w:rsidRPr="005173C6">
        <w:rPr>
          <w:rFonts w:ascii="Arial" w:hAnsi="Arial" w:cs="Arial"/>
          <w:b/>
          <w:color w:val="0000FF"/>
          <w:sz w:val="24"/>
        </w:rPr>
        <w:tab/>
      </w:r>
      <w:r>
        <w:rPr>
          <w:rFonts w:ascii="Arial" w:hAnsi="Arial" w:cs="Arial"/>
          <w:b/>
          <w:sz w:val="24"/>
        </w:rPr>
        <w:t>(</w:t>
      </w:r>
      <w:r w:rsidRPr="005173C6">
        <w:rPr>
          <w:rFonts w:ascii="Arial" w:hAnsi="Arial" w:cs="Arial"/>
          <w:b/>
          <w:sz w:val="24"/>
        </w:rPr>
        <w:t>NR_MG_enh-Core</w:t>
      </w:r>
      <w:r>
        <w:rPr>
          <w:rFonts w:ascii="Arial" w:hAnsi="Arial" w:cs="Arial"/>
          <w:b/>
          <w:sz w:val="24"/>
        </w:rPr>
        <w:t>)</w:t>
      </w:r>
      <w:r w:rsidRPr="005173C6">
        <w:rPr>
          <w:rFonts w:ascii="Arial" w:hAnsi="Arial" w:cs="Arial"/>
          <w:b/>
          <w:sz w:val="24"/>
        </w:rPr>
        <w:t xml:space="preserve"> CR on Rel-17 NCSG pattern (Rel-17 spec)</w:t>
      </w:r>
    </w:p>
    <w:p w:rsidR="001336D1" w:rsidRDefault="001336D1" w:rsidP="001336D1">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CR-4685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OPPO, CATT</w:t>
      </w:r>
    </w:p>
    <w:p w:rsidR="001336D1" w:rsidRPr="000434B0" w:rsidRDefault="001336D1" w:rsidP="001336D1">
      <w:r w:rsidRPr="000434B0">
        <w:rPr>
          <w:highlight w:val="yellow"/>
        </w:rPr>
        <w:t>MCC: Title was updated in 3GU.</w:t>
      </w:r>
    </w:p>
    <w:p w:rsidR="001336D1" w:rsidRPr="005173C6" w:rsidRDefault="001336D1" w:rsidP="001336D1">
      <w:pPr>
        <w:rPr>
          <w:color w:val="993300"/>
          <w:u w:val="single"/>
        </w:rPr>
      </w:pPr>
      <w:r>
        <w:rPr>
          <w:rFonts w:ascii="Arial" w:hAnsi="Arial" w:cs="Arial"/>
          <w:b/>
        </w:rPr>
        <w:t>Decision:</w:t>
      </w:r>
      <w:r>
        <w:rPr>
          <w:rFonts w:ascii="Arial" w:hAnsi="Arial" w:cs="Arial"/>
          <w:b/>
        </w:rPr>
        <w:tab/>
      </w:r>
      <w:r>
        <w:rPr>
          <w:rFonts w:ascii="Arial" w:hAnsi="Arial" w:cs="Arial"/>
          <w:b/>
        </w:rPr>
        <w:tab/>
        <w:t>Revised to R4-2413888 (from R4-2411523).</w:t>
      </w:r>
    </w:p>
    <w:p w:rsidR="001336D1" w:rsidRPr="005173C6" w:rsidRDefault="001336D1" w:rsidP="001336D1">
      <w:pPr>
        <w:rPr>
          <w:rFonts w:ascii="Arial" w:hAnsi="Arial" w:cs="Arial"/>
          <w:b/>
          <w:sz w:val="24"/>
        </w:rPr>
      </w:pPr>
      <w:hyperlink r:id="rId147" w:history="1">
        <w:r w:rsidRPr="009E6D4A">
          <w:rPr>
            <w:rStyle w:val="ae"/>
            <w:rFonts w:ascii="Arial" w:hAnsi="Arial" w:cs="Arial"/>
            <w:b/>
            <w:sz w:val="24"/>
          </w:rPr>
          <w:t>R4-2413888</w:t>
        </w:r>
      </w:hyperlink>
      <w:r w:rsidRPr="005173C6">
        <w:rPr>
          <w:rFonts w:ascii="Arial" w:hAnsi="Arial" w:cs="Arial"/>
          <w:b/>
          <w:color w:val="0000FF"/>
          <w:sz w:val="24"/>
        </w:rPr>
        <w:tab/>
      </w:r>
      <w:r>
        <w:rPr>
          <w:rFonts w:ascii="Arial" w:hAnsi="Arial" w:cs="Arial"/>
          <w:b/>
          <w:sz w:val="24"/>
        </w:rPr>
        <w:t>(</w:t>
      </w:r>
      <w:r w:rsidRPr="005173C6">
        <w:rPr>
          <w:rFonts w:ascii="Arial" w:hAnsi="Arial" w:cs="Arial"/>
          <w:b/>
          <w:sz w:val="24"/>
        </w:rPr>
        <w:t>NR_MG_enh-Core</w:t>
      </w:r>
      <w:r>
        <w:rPr>
          <w:rFonts w:ascii="Arial" w:hAnsi="Arial" w:cs="Arial"/>
          <w:b/>
          <w:sz w:val="24"/>
        </w:rPr>
        <w:t>)</w:t>
      </w:r>
      <w:r w:rsidRPr="005173C6">
        <w:rPr>
          <w:rFonts w:ascii="Arial" w:hAnsi="Arial" w:cs="Arial"/>
          <w:b/>
          <w:sz w:val="24"/>
        </w:rPr>
        <w:t xml:space="preserve"> CR on Rel-17 NCSG pattern (Rel-17 spec)</w:t>
      </w:r>
    </w:p>
    <w:p w:rsidR="001336D1" w:rsidRDefault="001336D1" w:rsidP="001336D1">
      <w:pPr>
        <w:rPr>
          <w:i/>
        </w:rPr>
      </w:pPr>
      <w:r w:rsidRPr="005173C6">
        <w:rPr>
          <w:i/>
        </w:rPr>
        <w:lastRenderedPageBreak/>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CR-4685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OPPO, CATT</w:t>
      </w:r>
    </w:p>
    <w:p w:rsidR="001336D1" w:rsidRPr="000434B0" w:rsidRDefault="001336D1" w:rsidP="001336D1">
      <w:r w:rsidRPr="000434B0">
        <w:rPr>
          <w:highlight w:val="yellow"/>
        </w:rPr>
        <w:t>MCC: Title was updated in 3GU.</w:t>
      </w:r>
    </w:p>
    <w:p w:rsidR="001336D1" w:rsidRPr="005173C6" w:rsidRDefault="001336D1" w:rsidP="001336D1">
      <w:pPr>
        <w:rPr>
          <w:color w:val="993300"/>
          <w:u w:val="single"/>
        </w:rPr>
      </w:pPr>
      <w:r>
        <w:rPr>
          <w:rFonts w:ascii="Arial" w:hAnsi="Arial" w:cs="Arial"/>
          <w:b/>
        </w:rPr>
        <w:t>Decision:</w:t>
      </w:r>
      <w:r>
        <w:rPr>
          <w:rFonts w:ascii="Arial" w:hAnsi="Arial" w:cs="Arial"/>
          <w:b/>
        </w:rPr>
        <w:tab/>
      </w:r>
      <w:r>
        <w:rPr>
          <w:rFonts w:ascii="Arial" w:hAnsi="Arial" w:cs="Arial"/>
          <w:b/>
        </w:rPr>
        <w:tab/>
      </w:r>
      <w:r w:rsidRPr="009E6D4A">
        <w:rPr>
          <w:rFonts w:ascii="Arial" w:hAnsi="Arial" w:cs="Arial"/>
          <w:b/>
          <w:highlight w:val="yellow"/>
        </w:rPr>
        <w:t>Return to.</w:t>
      </w:r>
    </w:p>
    <w:p w:rsidR="001336D1" w:rsidRPr="005173C6" w:rsidRDefault="001336D1" w:rsidP="001336D1">
      <w:pPr>
        <w:rPr>
          <w:rFonts w:ascii="Arial" w:hAnsi="Arial" w:cs="Arial"/>
          <w:b/>
          <w:sz w:val="24"/>
        </w:rPr>
      </w:pPr>
      <w:hyperlink r:id="rId148" w:history="1">
        <w:r w:rsidRPr="005173C6">
          <w:rPr>
            <w:rFonts w:ascii="Arial" w:hAnsi="Arial" w:cs="Arial"/>
            <w:b/>
            <w:color w:val="0000FF"/>
            <w:sz w:val="24"/>
            <w:u w:val="single"/>
          </w:rPr>
          <w:t>R4-2411524</w:t>
        </w:r>
      </w:hyperlink>
      <w:r w:rsidRPr="005173C6">
        <w:rPr>
          <w:rFonts w:ascii="Arial" w:hAnsi="Arial" w:cs="Arial"/>
          <w:b/>
          <w:color w:val="0000FF"/>
          <w:sz w:val="24"/>
        </w:rPr>
        <w:tab/>
      </w:r>
      <w:r>
        <w:rPr>
          <w:rFonts w:ascii="Arial" w:hAnsi="Arial" w:cs="Arial"/>
          <w:b/>
          <w:sz w:val="24"/>
        </w:rPr>
        <w:t>(</w:t>
      </w:r>
      <w:r w:rsidRPr="005173C6">
        <w:rPr>
          <w:rFonts w:ascii="Arial" w:hAnsi="Arial" w:cs="Arial"/>
          <w:b/>
          <w:sz w:val="24"/>
        </w:rPr>
        <w:t>NR_MG_enh-Core</w:t>
      </w:r>
      <w:r>
        <w:rPr>
          <w:rFonts w:ascii="Arial" w:hAnsi="Arial" w:cs="Arial"/>
          <w:b/>
          <w:sz w:val="24"/>
        </w:rPr>
        <w:t>)</w:t>
      </w:r>
      <w:r w:rsidRPr="005173C6">
        <w:rPr>
          <w:rFonts w:ascii="Arial" w:hAnsi="Arial" w:cs="Arial"/>
          <w:b/>
          <w:sz w:val="24"/>
        </w:rPr>
        <w:t xml:space="preserve"> CR on Rel-17 NCSG pattern (Rel-18 spec)</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CR-4686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OPPO, CATT</w:t>
      </w:r>
    </w:p>
    <w:p w:rsidR="001336D1" w:rsidRPr="005173C6" w:rsidRDefault="001336D1" w:rsidP="001336D1">
      <w:pPr>
        <w:rPr>
          <w:rFonts w:ascii="Arial" w:hAnsi="Arial" w:cs="Arial"/>
          <w:b/>
        </w:rPr>
      </w:pPr>
      <w:r w:rsidRPr="005173C6">
        <w:rPr>
          <w:rFonts w:ascii="Arial" w:hAnsi="Arial" w:cs="Arial"/>
          <w:b/>
        </w:rPr>
        <w:t xml:space="preserve">Abstract: </w:t>
      </w:r>
    </w:p>
    <w:p w:rsidR="001336D1" w:rsidRDefault="001336D1" w:rsidP="001336D1">
      <w:r w:rsidRPr="005173C6">
        <w:t>MCC: This is CAT A CR.</w:t>
      </w:r>
    </w:p>
    <w:p w:rsidR="001336D1" w:rsidRPr="000434B0" w:rsidRDefault="001336D1" w:rsidP="001336D1">
      <w:r w:rsidRPr="000434B0">
        <w:rPr>
          <w:highlight w:val="yellow"/>
        </w:rPr>
        <w:t>MCC: Title was updated in 3GU.</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149" w:history="1">
        <w:r w:rsidRPr="005173C6">
          <w:rPr>
            <w:rFonts w:ascii="Arial" w:hAnsi="Arial" w:cs="Arial"/>
            <w:b/>
            <w:color w:val="0000FF"/>
            <w:sz w:val="24"/>
            <w:u w:val="single"/>
          </w:rPr>
          <w:t>R4-2411778</w:t>
        </w:r>
      </w:hyperlink>
      <w:r w:rsidRPr="005173C6">
        <w:rPr>
          <w:rFonts w:ascii="Arial" w:hAnsi="Arial" w:cs="Arial"/>
          <w:b/>
          <w:color w:val="0000FF"/>
          <w:sz w:val="24"/>
        </w:rPr>
        <w:tab/>
      </w:r>
      <w:r w:rsidRPr="005173C6">
        <w:rPr>
          <w:rFonts w:ascii="Arial" w:hAnsi="Arial" w:cs="Arial"/>
          <w:b/>
          <w:sz w:val="24"/>
        </w:rPr>
        <w:t>(NR_MG_enh-Perf) Maintenance CR for MGE perf part</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CR-4717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MediaTek inc</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150" w:history="1">
        <w:r w:rsidRPr="005173C6">
          <w:rPr>
            <w:rFonts w:ascii="Arial" w:hAnsi="Arial" w:cs="Arial"/>
            <w:b/>
            <w:color w:val="0000FF"/>
            <w:sz w:val="24"/>
            <w:u w:val="single"/>
          </w:rPr>
          <w:t>R4-2411779</w:t>
        </w:r>
      </w:hyperlink>
      <w:r w:rsidRPr="005173C6">
        <w:rPr>
          <w:rFonts w:ascii="Arial" w:hAnsi="Arial" w:cs="Arial"/>
          <w:b/>
          <w:color w:val="0000FF"/>
          <w:sz w:val="24"/>
        </w:rPr>
        <w:tab/>
      </w:r>
      <w:r w:rsidRPr="005173C6">
        <w:rPr>
          <w:rFonts w:ascii="Arial" w:hAnsi="Arial" w:cs="Arial"/>
          <w:b/>
          <w:sz w:val="24"/>
        </w:rPr>
        <w:t>(NR_MG_enh-Perf) Maintenance CR for MGE perf part</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CR-4718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MediaTek inc.</w:t>
      </w:r>
    </w:p>
    <w:p w:rsidR="001336D1" w:rsidRPr="005173C6" w:rsidRDefault="001336D1" w:rsidP="001336D1">
      <w:pPr>
        <w:rPr>
          <w:rFonts w:ascii="Arial" w:hAnsi="Arial" w:cs="Arial"/>
          <w:b/>
        </w:rPr>
      </w:pPr>
      <w:r w:rsidRPr="005173C6">
        <w:rPr>
          <w:rFonts w:ascii="Arial" w:hAnsi="Arial" w:cs="Arial"/>
          <w:b/>
        </w:rPr>
        <w:t xml:space="preserve">Abstract: </w:t>
      </w:r>
    </w:p>
    <w:p w:rsidR="001336D1" w:rsidRPr="005173C6" w:rsidRDefault="001336D1" w:rsidP="001336D1">
      <w:r w:rsidRPr="005173C6">
        <w:t>MCC: This is CAT A CR.</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151" w:history="1">
        <w:r w:rsidRPr="005173C6">
          <w:rPr>
            <w:rFonts w:ascii="Arial" w:hAnsi="Arial" w:cs="Arial"/>
            <w:b/>
            <w:color w:val="0000FF"/>
            <w:sz w:val="24"/>
            <w:u w:val="single"/>
          </w:rPr>
          <w:t>R4-2412509</w:t>
        </w:r>
      </w:hyperlink>
      <w:r w:rsidRPr="005173C6">
        <w:rPr>
          <w:rFonts w:ascii="Arial" w:hAnsi="Arial" w:cs="Arial"/>
          <w:b/>
          <w:color w:val="0000FF"/>
          <w:sz w:val="24"/>
        </w:rPr>
        <w:tab/>
      </w:r>
      <w:r w:rsidRPr="005173C6">
        <w:rPr>
          <w:rFonts w:ascii="Arial" w:hAnsi="Arial" w:cs="Arial"/>
          <w:b/>
          <w:sz w:val="24"/>
        </w:rPr>
        <w:t>(NR_MG_enh-Core) Remaining issues on R17 NCSG</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1336D1" w:rsidRPr="005173C6" w:rsidRDefault="001336D1" w:rsidP="001336D1">
      <w:pPr>
        <w:rPr>
          <w:rFonts w:ascii="Arial" w:hAnsi="Arial" w:cs="Arial"/>
          <w:b/>
        </w:rPr>
      </w:pPr>
      <w:r w:rsidRPr="005173C6">
        <w:rPr>
          <w:rFonts w:ascii="Arial" w:hAnsi="Arial" w:cs="Arial"/>
          <w:b/>
        </w:rPr>
        <w:t xml:space="preserve">Abstract: </w:t>
      </w:r>
    </w:p>
    <w:p w:rsidR="001336D1" w:rsidRPr="005173C6" w:rsidRDefault="001336D1" w:rsidP="001336D1">
      <w:r w:rsidRPr="005173C6">
        <w:t>This contribution discusses the remaining issues on R17 NCSG</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152" w:history="1">
        <w:r w:rsidRPr="005173C6">
          <w:rPr>
            <w:rFonts w:ascii="Arial" w:hAnsi="Arial" w:cs="Arial"/>
            <w:b/>
            <w:color w:val="0000FF"/>
            <w:sz w:val="24"/>
            <w:u w:val="single"/>
          </w:rPr>
          <w:t>R4-2412510</w:t>
        </w:r>
      </w:hyperlink>
      <w:r w:rsidRPr="005173C6">
        <w:rPr>
          <w:rFonts w:ascii="Arial" w:hAnsi="Arial" w:cs="Arial"/>
          <w:b/>
          <w:color w:val="0000FF"/>
          <w:sz w:val="24"/>
        </w:rPr>
        <w:tab/>
      </w:r>
      <w:r w:rsidRPr="005173C6">
        <w:rPr>
          <w:rFonts w:ascii="Arial" w:hAnsi="Arial" w:cs="Arial"/>
          <w:b/>
          <w:sz w:val="24"/>
        </w:rPr>
        <w:t>(NR_MG_enh-Core) CR on 38.133 MG enh on NCSG</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CR-4835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1336D1" w:rsidRPr="005173C6" w:rsidRDefault="001336D1" w:rsidP="001336D1">
      <w:pPr>
        <w:rPr>
          <w:rFonts w:ascii="Arial" w:hAnsi="Arial" w:cs="Arial"/>
          <w:b/>
        </w:rPr>
      </w:pPr>
      <w:r w:rsidRPr="005173C6">
        <w:rPr>
          <w:rFonts w:ascii="Arial" w:hAnsi="Arial" w:cs="Arial"/>
          <w:b/>
        </w:rPr>
        <w:t xml:space="preserve">Abstract: </w:t>
      </w:r>
    </w:p>
    <w:p w:rsidR="001336D1" w:rsidRPr="005173C6" w:rsidRDefault="001336D1" w:rsidP="001336D1">
      <w:r w:rsidRPr="005173C6">
        <w:t>This core part CR for MG enh on NCSG</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153" w:history="1">
        <w:r w:rsidRPr="005173C6">
          <w:rPr>
            <w:rFonts w:ascii="Arial" w:hAnsi="Arial" w:cs="Arial"/>
            <w:b/>
            <w:color w:val="0000FF"/>
            <w:sz w:val="24"/>
            <w:u w:val="single"/>
          </w:rPr>
          <w:t>R4-2412597</w:t>
        </w:r>
      </w:hyperlink>
      <w:r w:rsidRPr="005173C6">
        <w:rPr>
          <w:rFonts w:ascii="Arial" w:hAnsi="Arial" w:cs="Arial"/>
          <w:b/>
          <w:color w:val="0000FF"/>
          <w:sz w:val="24"/>
        </w:rPr>
        <w:tab/>
      </w:r>
      <w:r w:rsidRPr="005173C6">
        <w:rPr>
          <w:rFonts w:ascii="Arial" w:hAnsi="Arial" w:cs="Arial"/>
          <w:b/>
          <w:sz w:val="24"/>
        </w:rPr>
        <w:t>(NR_MG_enh-Core) CR on 38.133 MG enh on NCSG-r18</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CR-4842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1336D1" w:rsidRPr="005173C6" w:rsidRDefault="001336D1" w:rsidP="001336D1">
      <w:pPr>
        <w:rPr>
          <w:rFonts w:ascii="Arial" w:hAnsi="Arial" w:cs="Arial"/>
          <w:b/>
        </w:rPr>
      </w:pPr>
      <w:r w:rsidRPr="005173C6">
        <w:rPr>
          <w:rFonts w:ascii="Arial" w:hAnsi="Arial" w:cs="Arial"/>
          <w:b/>
        </w:rPr>
        <w:t xml:space="preserve">Abstract: </w:t>
      </w:r>
    </w:p>
    <w:p w:rsidR="001336D1" w:rsidRPr="005173C6" w:rsidRDefault="001336D1" w:rsidP="001336D1">
      <w:r w:rsidRPr="005173C6">
        <w:t>This core part Cat A CR for MG enh on NCSG. MCC: This is CAT A CR.</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154" w:history="1">
        <w:r w:rsidRPr="005173C6">
          <w:rPr>
            <w:rFonts w:ascii="Arial" w:hAnsi="Arial" w:cs="Arial"/>
            <w:b/>
            <w:color w:val="0000FF"/>
            <w:sz w:val="24"/>
            <w:u w:val="single"/>
          </w:rPr>
          <w:t>R4-2412628</w:t>
        </w:r>
      </w:hyperlink>
      <w:r w:rsidRPr="005173C6">
        <w:rPr>
          <w:rFonts w:ascii="Arial" w:hAnsi="Arial" w:cs="Arial"/>
          <w:b/>
          <w:color w:val="0000FF"/>
          <w:sz w:val="24"/>
        </w:rPr>
        <w:tab/>
      </w:r>
      <w:r w:rsidRPr="005173C6">
        <w:rPr>
          <w:rFonts w:ascii="Arial" w:hAnsi="Arial" w:cs="Arial"/>
          <w:b/>
          <w:sz w:val="24"/>
        </w:rPr>
        <w:t>(NR_MG_enh-Core) Discussion on remaining issues in Rel-17 MGE</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155" w:history="1">
        <w:r w:rsidRPr="005173C6">
          <w:rPr>
            <w:rFonts w:ascii="Arial" w:hAnsi="Arial" w:cs="Arial"/>
            <w:b/>
            <w:color w:val="0000FF"/>
            <w:sz w:val="24"/>
            <w:u w:val="single"/>
          </w:rPr>
          <w:t>R4-2412629</w:t>
        </w:r>
      </w:hyperlink>
      <w:r w:rsidRPr="005173C6">
        <w:rPr>
          <w:rFonts w:ascii="Arial" w:hAnsi="Arial" w:cs="Arial"/>
          <w:b/>
          <w:color w:val="0000FF"/>
          <w:sz w:val="24"/>
        </w:rPr>
        <w:tab/>
      </w:r>
      <w:r w:rsidRPr="005173C6">
        <w:rPr>
          <w:rFonts w:ascii="Arial" w:hAnsi="Arial" w:cs="Arial"/>
          <w:b/>
          <w:sz w:val="24"/>
        </w:rPr>
        <w:t>(NR_MG_enh-Core) CR on Rel-17 MGE core requirements</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CR-4846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156" w:history="1">
        <w:r w:rsidRPr="005173C6">
          <w:rPr>
            <w:rFonts w:ascii="Arial" w:hAnsi="Arial" w:cs="Arial"/>
            <w:b/>
            <w:color w:val="0000FF"/>
            <w:sz w:val="24"/>
            <w:u w:val="single"/>
          </w:rPr>
          <w:t>R4-2412630</w:t>
        </w:r>
      </w:hyperlink>
      <w:r w:rsidRPr="005173C6">
        <w:rPr>
          <w:rFonts w:ascii="Arial" w:hAnsi="Arial" w:cs="Arial"/>
          <w:b/>
          <w:color w:val="0000FF"/>
          <w:sz w:val="24"/>
        </w:rPr>
        <w:tab/>
      </w:r>
      <w:r w:rsidRPr="005173C6">
        <w:rPr>
          <w:rFonts w:ascii="Arial" w:hAnsi="Arial" w:cs="Arial"/>
          <w:b/>
          <w:sz w:val="24"/>
        </w:rPr>
        <w:t>(NR_MG_enh-Core) CR on Rel-17 MGE core requirements R18</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CR-4847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1336D1" w:rsidRPr="005173C6" w:rsidRDefault="001336D1" w:rsidP="001336D1">
      <w:pPr>
        <w:rPr>
          <w:rFonts w:ascii="Arial" w:hAnsi="Arial" w:cs="Arial"/>
          <w:b/>
        </w:rPr>
      </w:pPr>
      <w:r w:rsidRPr="005173C6">
        <w:rPr>
          <w:rFonts w:ascii="Arial" w:hAnsi="Arial" w:cs="Arial"/>
          <w:b/>
        </w:rPr>
        <w:t xml:space="preserve">Abstract: </w:t>
      </w:r>
    </w:p>
    <w:p w:rsidR="001336D1" w:rsidRPr="005173C6" w:rsidRDefault="001336D1" w:rsidP="001336D1">
      <w:r w:rsidRPr="005173C6">
        <w:t>MCC: This is CAT A CR.</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157" w:history="1">
        <w:r w:rsidRPr="005173C6">
          <w:rPr>
            <w:rFonts w:ascii="Arial" w:hAnsi="Arial" w:cs="Arial"/>
            <w:b/>
            <w:color w:val="0000FF"/>
            <w:sz w:val="24"/>
            <w:u w:val="single"/>
          </w:rPr>
          <w:t>R4-2413191</w:t>
        </w:r>
      </w:hyperlink>
      <w:r w:rsidRPr="005173C6">
        <w:rPr>
          <w:rFonts w:ascii="Arial" w:hAnsi="Arial" w:cs="Arial"/>
          <w:b/>
          <w:color w:val="0000FF"/>
          <w:sz w:val="24"/>
        </w:rPr>
        <w:tab/>
      </w:r>
      <w:r w:rsidRPr="005173C6">
        <w:rPr>
          <w:rFonts w:ascii="Arial" w:hAnsi="Arial" w:cs="Arial"/>
          <w:b/>
          <w:sz w:val="24"/>
        </w:rPr>
        <w:t>(NR_MG_enh-Core) CR scheduling restriction on interRAT E-UTRAN measurement with NCSG (Cat-F Rel-17)</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CR-4914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Qualcomm Incorporated</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158" w:history="1">
        <w:r w:rsidRPr="005173C6">
          <w:rPr>
            <w:rFonts w:ascii="Arial" w:hAnsi="Arial" w:cs="Arial"/>
            <w:b/>
            <w:color w:val="0000FF"/>
            <w:sz w:val="24"/>
            <w:u w:val="single"/>
          </w:rPr>
          <w:t>R4-2413192</w:t>
        </w:r>
      </w:hyperlink>
      <w:r w:rsidRPr="005173C6">
        <w:rPr>
          <w:rFonts w:ascii="Arial" w:hAnsi="Arial" w:cs="Arial"/>
          <w:b/>
          <w:color w:val="0000FF"/>
          <w:sz w:val="24"/>
        </w:rPr>
        <w:tab/>
      </w:r>
      <w:r w:rsidRPr="005173C6">
        <w:rPr>
          <w:rFonts w:ascii="Arial" w:hAnsi="Arial" w:cs="Arial"/>
          <w:b/>
          <w:sz w:val="24"/>
        </w:rPr>
        <w:t>(NR_MG_enh-Core) CR scheduling restriction on interRAT E-UTRAN measurement with NCSG (Cat-A Rel-18)</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CR-4915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Qualcomm Incorporated</w:t>
      </w:r>
    </w:p>
    <w:p w:rsidR="001336D1" w:rsidRPr="005173C6" w:rsidRDefault="001336D1" w:rsidP="001336D1">
      <w:pPr>
        <w:rPr>
          <w:rFonts w:ascii="Arial" w:hAnsi="Arial" w:cs="Arial"/>
          <w:b/>
        </w:rPr>
      </w:pPr>
      <w:r w:rsidRPr="005173C6">
        <w:rPr>
          <w:rFonts w:ascii="Arial" w:hAnsi="Arial" w:cs="Arial"/>
          <w:b/>
        </w:rPr>
        <w:t xml:space="preserve">Abstract: </w:t>
      </w:r>
    </w:p>
    <w:p w:rsidR="001336D1" w:rsidRPr="005173C6" w:rsidRDefault="001336D1" w:rsidP="001336D1">
      <w:r w:rsidRPr="005173C6">
        <w:t>MCC: This is CAT A CR.</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159" w:history="1">
        <w:r w:rsidRPr="005173C6">
          <w:rPr>
            <w:rFonts w:ascii="Arial" w:hAnsi="Arial" w:cs="Arial"/>
            <w:b/>
            <w:color w:val="0000FF"/>
            <w:sz w:val="24"/>
            <w:u w:val="single"/>
          </w:rPr>
          <w:t>R4-2413307</w:t>
        </w:r>
      </w:hyperlink>
      <w:r w:rsidRPr="005173C6">
        <w:rPr>
          <w:rFonts w:ascii="Arial" w:hAnsi="Arial" w:cs="Arial"/>
          <w:b/>
          <w:color w:val="0000FF"/>
          <w:sz w:val="24"/>
        </w:rPr>
        <w:tab/>
      </w:r>
      <w:r w:rsidRPr="005173C6">
        <w:rPr>
          <w:rFonts w:ascii="Arial" w:hAnsi="Arial" w:cs="Arial"/>
          <w:b/>
          <w:sz w:val="24"/>
        </w:rPr>
        <w:t>(NR_MG_enh-Core) CR 38.133 Corrections to Pre-MG activation/deactivation R17</w:t>
      </w:r>
    </w:p>
    <w:p w:rsidR="001336D1" w:rsidRPr="005173C6" w:rsidRDefault="001336D1" w:rsidP="001336D1">
      <w:pPr>
        <w:rPr>
          <w:i/>
        </w:rPr>
      </w:pPr>
      <w:r w:rsidRPr="005173C6">
        <w:rPr>
          <w:i/>
        </w:rPr>
        <w:lastRenderedPageBreak/>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CR-4926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160" w:history="1">
        <w:r w:rsidRPr="005173C6">
          <w:rPr>
            <w:rFonts w:ascii="Arial" w:hAnsi="Arial" w:cs="Arial"/>
            <w:b/>
            <w:color w:val="0000FF"/>
            <w:sz w:val="24"/>
            <w:u w:val="single"/>
          </w:rPr>
          <w:t>R4-2413308</w:t>
        </w:r>
      </w:hyperlink>
      <w:r w:rsidRPr="005173C6">
        <w:rPr>
          <w:rFonts w:ascii="Arial" w:hAnsi="Arial" w:cs="Arial"/>
          <w:b/>
          <w:color w:val="0000FF"/>
          <w:sz w:val="24"/>
        </w:rPr>
        <w:tab/>
      </w:r>
      <w:r w:rsidRPr="005173C6">
        <w:rPr>
          <w:rFonts w:ascii="Arial" w:hAnsi="Arial" w:cs="Arial"/>
          <w:b/>
          <w:sz w:val="24"/>
        </w:rPr>
        <w:t>(NR_MG_enh-Core) CR 38.133 Corrections to Pre-MG activation/deactivation R18</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CR-4927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1336D1" w:rsidRPr="005173C6" w:rsidRDefault="001336D1" w:rsidP="001336D1">
      <w:pPr>
        <w:rPr>
          <w:rFonts w:ascii="Arial" w:hAnsi="Arial" w:cs="Arial"/>
          <w:b/>
        </w:rPr>
      </w:pPr>
      <w:r w:rsidRPr="005173C6">
        <w:rPr>
          <w:rFonts w:ascii="Arial" w:hAnsi="Arial" w:cs="Arial"/>
          <w:b/>
        </w:rPr>
        <w:t xml:space="preserve">Abstract: </w:t>
      </w:r>
    </w:p>
    <w:p w:rsidR="001336D1" w:rsidRPr="005173C6" w:rsidRDefault="001336D1" w:rsidP="001336D1">
      <w:r w:rsidRPr="005173C6">
        <w:t>MCC: This is CAT A CR.</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lang w:eastAsia="zh-CN"/>
        </w:rPr>
      </w:pPr>
    </w:p>
    <w:p w:rsidR="001336D1" w:rsidRPr="005173C6" w:rsidRDefault="001336D1" w:rsidP="001336D1">
      <w:pPr>
        <w:keepNext/>
        <w:keepLines/>
        <w:spacing w:before="120"/>
        <w:ind w:left="1701" w:hanging="1701"/>
        <w:outlineLvl w:val="4"/>
        <w:rPr>
          <w:rFonts w:ascii="Arial" w:hAnsi="Arial"/>
          <w:sz w:val="22"/>
          <w:lang w:eastAsia="zh-CN"/>
        </w:rPr>
      </w:pPr>
      <w:r w:rsidRPr="005173C6">
        <w:rPr>
          <w:rFonts w:ascii="Arial" w:hAnsi="Arial"/>
          <w:sz w:val="22"/>
          <w:lang w:eastAsia="zh-CN"/>
        </w:rPr>
        <w:t>NR_NTN_solutions</w:t>
      </w:r>
      <w:r w:rsidRPr="005173C6">
        <w:rPr>
          <w:rFonts w:ascii="Arial" w:hAnsi="Arial" w:hint="eastAsia"/>
          <w:sz w:val="22"/>
          <w:lang w:eastAsia="zh-CN"/>
        </w:rPr>
        <w:t xml:space="preserve"> </w:t>
      </w:r>
    </w:p>
    <w:p w:rsidR="001336D1" w:rsidRPr="005173C6" w:rsidRDefault="001336D1" w:rsidP="001336D1">
      <w:pPr>
        <w:rPr>
          <w:rFonts w:ascii="Arial" w:hAnsi="Arial" w:cs="Arial"/>
          <w:b/>
          <w:sz w:val="24"/>
        </w:rPr>
      </w:pPr>
      <w:hyperlink r:id="rId161" w:history="1">
        <w:r w:rsidRPr="005173C6">
          <w:rPr>
            <w:rFonts w:ascii="Arial" w:hAnsi="Arial" w:cs="Arial"/>
            <w:b/>
            <w:color w:val="0000FF"/>
            <w:sz w:val="24"/>
            <w:u w:val="single"/>
          </w:rPr>
          <w:t>R4-2411371</w:t>
        </w:r>
      </w:hyperlink>
      <w:r w:rsidRPr="005173C6">
        <w:rPr>
          <w:rFonts w:ascii="Arial" w:hAnsi="Arial" w:cs="Arial"/>
          <w:b/>
          <w:color w:val="0000FF"/>
          <w:sz w:val="24"/>
        </w:rPr>
        <w:tab/>
      </w:r>
      <w:r w:rsidRPr="005173C6">
        <w:rPr>
          <w:rFonts w:ascii="Arial" w:hAnsi="Arial" w:cs="Arial"/>
          <w:b/>
          <w:sz w:val="24"/>
        </w:rPr>
        <w:t>(NR_NTN_solutions-Perf) CR on Rel-17 NTN core and accuracy requirements</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CR-4648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CATT</w:t>
      </w:r>
    </w:p>
    <w:p w:rsidR="001336D1" w:rsidRPr="005173C6" w:rsidRDefault="001336D1" w:rsidP="001336D1">
      <w:pPr>
        <w:rPr>
          <w:rFonts w:ascii="Arial" w:hAnsi="Arial" w:cs="Arial"/>
          <w:b/>
        </w:rPr>
      </w:pPr>
      <w:r w:rsidRPr="005173C6">
        <w:rPr>
          <w:rFonts w:ascii="Arial" w:hAnsi="Arial" w:cs="Arial"/>
          <w:b/>
        </w:rPr>
        <w:t xml:space="preserve">Abstract: </w:t>
      </w:r>
    </w:p>
    <w:p w:rsidR="001336D1" w:rsidRPr="005173C6" w:rsidRDefault="001336D1" w:rsidP="001336D1">
      <w:r w:rsidRPr="005173C6">
        <w:t xml:space="preserve">MCC: A revision is needed due to parsing failure. Specification number wrong on CR cover for TDoc </w:t>
      </w:r>
      <w:hyperlink r:id="rId162" w:history="1">
        <w:r w:rsidRPr="005173C6">
          <w:rPr>
            <w:color w:val="0000FF"/>
            <w:u w:val="single"/>
          </w:rPr>
          <w:t>R4-2411371</w:t>
        </w:r>
      </w:hyperlink>
      <w:r w:rsidRPr="005173C6">
        <w:t xml:space="preserve">. Database value : 38.133. CR cover value : TS 38.133. </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163" w:history="1">
        <w:r w:rsidRPr="005173C6">
          <w:rPr>
            <w:rFonts w:ascii="Arial" w:hAnsi="Arial" w:cs="Arial"/>
            <w:b/>
            <w:color w:val="0000FF"/>
            <w:sz w:val="24"/>
            <w:u w:val="single"/>
          </w:rPr>
          <w:t>R4-2411372</w:t>
        </w:r>
      </w:hyperlink>
      <w:r w:rsidRPr="005173C6">
        <w:rPr>
          <w:rFonts w:ascii="Arial" w:hAnsi="Arial" w:cs="Arial"/>
          <w:b/>
          <w:color w:val="0000FF"/>
          <w:sz w:val="24"/>
        </w:rPr>
        <w:tab/>
      </w:r>
      <w:r w:rsidRPr="005173C6">
        <w:rPr>
          <w:rFonts w:ascii="Arial" w:hAnsi="Arial" w:cs="Arial"/>
          <w:b/>
          <w:sz w:val="24"/>
        </w:rPr>
        <w:t>(NR_NTN_solutions-Perf) CR on Rel-17 NTN core and accuracy requirements</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CR-4649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CATT</w:t>
      </w:r>
    </w:p>
    <w:p w:rsidR="001336D1" w:rsidRPr="005173C6" w:rsidRDefault="001336D1" w:rsidP="001336D1">
      <w:pPr>
        <w:rPr>
          <w:rFonts w:ascii="Arial" w:hAnsi="Arial" w:cs="Arial"/>
          <w:b/>
        </w:rPr>
      </w:pPr>
      <w:r w:rsidRPr="005173C6">
        <w:rPr>
          <w:rFonts w:ascii="Arial" w:hAnsi="Arial" w:cs="Arial"/>
          <w:b/>
        </w:rPr>
        <w:t xml:space="preserve">Abstract: </w:t>
      </w:r>
    </w:p>
    <w:p w:rsidR="001336D1" w:rsidRPr="005173C6" w:rsidRDefault="001336D1" w:rsidP="001336D1">
      <w:r w:rsidRPr="005173C6">
        <w:t>MCC: This is CAT A CR.</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164" w:history="1">
        <w:r w:rsidRPr="005173C6">
          <w:rPr>
            <w:rFonts w:ascii="Arial" w:hAnsi="Arial" w:cs="Arial"/>
            <w:b/>
            <w:color w:val="0000FF"/>
            <w:sz w:val="24"/>
            <w:u w:val="single"/>
          </w:rPr>
          <w:t>R4-2411461</w:t>
        </w:r>
      </w:hyperlink>
      <w:r w:rsidRPr="005173C6">
        <w:rPr>
          <w:rFonts w:ascii="Arial" w:hAnsi="Arial" w:cs="Arial"/>
          <w:b/>
          <w:color w:val="0000FF"/>
          <w:sz w:val="24"/>
        </w:rPr>
        <w:tab/>
      </w:r>
      <w:r w:rsidRPr="005173C6">
        <w:rPr>
          <w:rFonts w:ascii="Arial" w:hAnsi="Arial" w:cs="Arial"/>
          <w:b/>
          <w:sz w:val="24"/>
        </w:rPr>
        <w:t>(NR_NTN_solutions-Core) CR on update field name of NTN features for NGSO</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CR-4675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MediaTek inc.</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165" w:history="1">
        <w:r w:rsidRPr="005173C6">
          <w:rPr>
            <w:rFonts w:ascii="Arial" w:hAnsi="Arial" w:cs="Arial"/>
            <w:b/>
            <w:color w:val="0000FF"/>
            <w:sz w:val="24"/>
            <w:u w:val="single"/>
          </w:rPr>
          <w:t>R4-2411462</w:t>
        </w:r>
      </w:hyperlink>
      <w:r w:rsidRPr="005173C6">
        <w:rPr>
          <w:rFonts w:ascii="Arial" w:hAnsi="Arial" w:cs="Arial"/>
          <w:b/>
          <w:color w:val="0000FF"/>
          <w:sz w:val="24"/>
        </w:rPr>
        <w:tab/>
      </w:r>
      <w:r w:rsidRPr="005173C6">
        <w:rPr>
          <w:rFonts w:ascii="Arial" w:hAnsi="Arial" w:cs="Arial"/>
          <w:b/>
          <w:sz w:val="24"/>
        </w:rPr>
        <w:t>(NR_NTN_solutions-Core) CR on update field name of NTN features for NGSO</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CR-4676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MediaTek inc.</w:t>
      </w:r>
    </w:p>
    <w:p w:rsidR="001336D1" w:rsidRPr="005173C6" w:rsidRDefault="001336D1" w:rsidP="001336D1">
      <w:pPr>
        <w:rPr>
          <w:rFonts w:ascii="Arial" w:hAnsi="Arial" w:cs="Arial"/>
          <w:b/>
        </w:rPr>
      </w:pPr>
      <w:r w:rsidRPr="005173C6">
        <w:rPr>
          <w:rFonts w:ascii="Arial" w:hAnsi="Arial" w:cs="Arial"/>
          <w:b/>
        </w:rPr>
        <w:lastRenderedPageBreak/>
        <w:t xml:space="preserve">Abstract: </w:t>
      </w:r>
    </w:p>
    <w:p w:rsidR="001336D1" w:rsidRPr="005173C6" w:rsidRDefault="001336D1" w:rsidP="001336D1">
      <w:r w:rsidRPr="005173C6">
        <w:t>MCC: This is CAT A CR.</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166" w:history="1">
        <w:r w:rsidRPr="005173C6">
          <w:rPr>
            <w:rFonts w:ascii="Arial" w:hAnsi="Arial" w:cs="Arial"/>
            <w:b/>
            <w:color w:val="0000FF"/>
            <w:sz w:val="24"/>
            <w:u w:val="single"/>
          </w:rPr>
          <w:t>R4-2411611</w:t>
        </w:r>
      </w:hyperlink>
      <w:r w:rsidRPr="005173C6">
        <w:rPr>
          <w:rFonts w:ascii="Arial" w:hAnsi="Arial" w:cs="Arial"/>
          <w:b/>
          <w:color w:val="0000FF"/>
          <w:sz w:val="24"/>
        </w:rPr>
        <w:tab/>
      </w:r>
      <w:r w:rsidRPr="005173C6">
        <w:rPr>
          <w:rFonts w:ascii="Arial" w:hAnsi="Arial" w:cs="Arial"/>
          <w:b/>
          <w:sz w:val="24"/>
        </w:rPr>
        <w:t>CR on maintenance of RRM performance requirements in NR_NTN_solutions WI_R17</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CR-4701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Xiaomi</w:t>
      </w:r>
    </w:p>
    <w:p w:rsidR="001336D1" w:rsidRPr="005173C6" w:rsidRDefault="001336D1" w:rsidP="001336D1">
      <w:pPr>
        <w:rPr>
          <w:rFonts w:ascii="Arial" w:hAnsi="Arial" w:cs="Arial"/>
          <w:b/>
        </w:rPr>
      </w:pPr>
      <w:r w:rsidRPr="005173C6">
        <w:rPr>
          <w:rFonts w:ascii="Arial" w:hAnsi="Arial" w:cs="Arial"/>
          <w:b/>
        </w:rPr>
        <w:t xml:space="preserve">Abstract: </w:t>
      </w:r>
    </w:p>
    <w:p w:rsidR="001336D1" w:rsidRPr="005173C6" w:rsidRDefault="001336D1" w:rsidP="001336D1">
      <w:r w:rsidRPr="005173C6">
        <w:t xml:space="preserve">MCC: A revision is needed due to parsing failure. Change request number wrong on CR cover for TDoc </w:t>
      </w:r>
      <w:hyperlink r:id="rId167" w:history="1">
        <w:r w:rsidRPr="005173C6">
          <w:rPr>
            <w:color w:val="0000FF"/>
            <w:u w:val="single"/>
          </w:rPr>
          <w:t>R4-2411611</w:t>
        </w:r>
      </w:hyperlink>
      <w:r w:rsidRPr="005173C6">
        <w:t xml:space="preserve">. Database value : 4701. CR cover value : . </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168" w:history="1">
        <w:r w:rsidRPr="005173C6">
          <w:rPr>
            <w:rFonts w:ascii="Arial" w:hAnsi="Arial" w:cs="Arial"/>
            <w:b/>
            <w:color w:val="0000FF"/>
            <w:sz w:val="24"/>
            <w:u w:val="single"/>
          </w:rPr>
          <w:t>R4-2411612</w:t>
        </w:r>
      </w:hyperlink>
      <w:r w:rsidRPr="005173C6">
        <w:rPr>
          <w:rFonts w:ascii="Arial" w:hAnsi="Arial" w:cs="Arial"/>
          <w:b/>
          <w:color w:val="0000FF"/>
          <w:sz w:val="24"/>
        </w:rPr>
        <w:tab/>
      </w:r>
      <w:r w:rsidRPr="005173C6">
        <w:rPr>
          <w:rFonts w:ascii="Arial" w:hAnsi="Arial" w:cs="Arial"/>
          <w:b/>
          <w:sz w:val="24"/>
        </w:rPr>
        <w:t>CR on maintenance of RRM performance requirements in NR_NTN_solutions WI_R18</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CR-4702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Xiaomi</w:t>
      </w:r>
    </w:p>
    <w:p w:rsidR="001336D1" w:rsidRPr="005173C6" w:rsidRDefault="001336D1" w:rsidP="001336D1">
      <w:pPr>
        <w:rPr>
          <w:rFonts w:ascii="Arial" w:hAnsi="Arial" w:cs="Arial"/>
          <w:b/>
        </w:rPr>
      </w:pPr>
      <w:r w:rsidRPr="005173C6">
        <w:rPr>
          <w:rFonts w:ascii="Arial" w:hAnsi="Arial" w:cs="Arial"/>
          <w:b/>
        </w:rPr>
        <w:t xml:space="preserve">Abstract: </w:t>
      </w:r>
    </w:p>
    <w:p w:rsidR="001336D1" w:rsidRPr="005173C6" w:rsidRDefault="001336D1" w:rsidP="001336D1">
      <w:r w:rsidRPr="005173C6">
        <w:t xml:space="preserve">MCC: A revision is needed due to parsing failure. Change request number wrong on CR cover for TDoc </w:t>
      </w:r>
      <w:hyperlink r:id="rId169" w:history="1">
        <w:r w:rsidRPr="005173C6">
          <w:rPr>
            <w:color w:val="0000FF"/>
            <w:u w:val="single"/>
          </w:rPr>
          <w:t>R4-2411612</w:t>
        </w:r>
      </w:hyperlink>
      <w:r w:rsidRPr="005173C6">
        <w:t xml:space="preserve">. Database value : 4702. CR cover value : . </w:t>
      </w:r>
    </w:p>
    <w:p w:rsidR="001336D1" w:rsidRPr="005173C6" w:rsidRDefault="001336D1" w:rsidP="001336D1">
      <w:r w:rsidRPr="005173C6">
        <w:t xml:space="preserve">Change request Work Item wrong on CR cover for TDoc </w:t>
      </w:r>
      <w:hyperlink r:id="rId170" w:history="1">
        <w:r w:rsidRPr="005173C6">
          <w:rPr>
            <w:color w:val="0000FF"/>
            <w:u w:val="single"/>
          </w:rPr>
          <w:t>R4-2411612</w:t>
        </w:r>
      </w:hyperlink>
      <w:r w:rsidRPr="005173C6">
        <w:t>. Database value : NR_NTN_solutions-Per</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171" w:history="1">
        <w:r w:rsidRPr="005173C6">
          <w:rPr>
            <w:rFonts w:ascii="Arial" w:hAnsi="Arial" w:cs="Arial"/>
            <w:b/>
            <w:color w:val="0000FF"/>
            <w:sz w:val="24"/>
            <w:u w:val="single"/>
          </w:rPr>
          <w:t>R4-2411745</w:t>
        </w:r>
      </w:hyperlink>
      <w:r w:rsidRPr="005173C6">
        <w:rPr>
          <w:rFonts w:ascii="Arial" w:hAnsi="Arial" w:cs="Arial"/>
          <w:b/>
          <w:color w:val="0000FF"/>
          <w:sz w:val="24"/>
        </w:rPr>
        <w:tab/>
      </w:r>
      <w:r w:rsidRPr="005173C6">
        <w:rPr>
          <w:rFonts w:ascii="Arial" w:hAnsi="Arial" w:cs="Arial"/>
          <w:b/>
          <w:sz w:val="24"/>
        </w:rPr>
        <w:t>(NR_NTN_solutions-Core) CR to TS 38.133 specification corrections for NR NTN</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CR-4707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CMCC</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172" w:history="1">
        <w:r w:rsidRPr="005173C6">
          <w:rPr>
            <w:rFonts w:ascii="Arial" w:hAnsi="Arial" w:cs="Arial"/>
            <w:b/>
            <w:color w:val="0000FF"/>
            <w:sz w:val="24"/>
            <w:u w:val="single"/>
          </w:rPr>
          <w:t>R4-2411746</w:t>
        </w:r>
      </w:hyperlink>
      <w:r w:rsidRPr="005173C6">
        <w:rPr>
          <w:rFonts w:ascii="Arial" w:hAnsi="Arial" w:cs="Arial"/>
          <w:b/>
          <w:color w:val="0000FF"/>
          <w:sz w:val="24"/>
        </w:rPr>
        <w:tab/>
      </w:r>
      <w:r w:rsidRPr="005173C6">
        <w:rPr>
          <w:rFonts w:ascii="Arial" w:hAnsi="Arial" w:cs="Arial"/>
          <w:b/>
          <w:sz w:val="24"/>
        </w:rPr>
        <w:t>(NR_NTN_solutions-Core) CR to TS 38.133 specification corrections for NR NTN</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CR-4708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CMCC</w:t>
      </w:r>
    </w:p>
    <w:p w:rsidR="001336D1" w:rsidRPr="005173C6" w:rsidRDefault="001336D1" w:rsidP="001336D1">
      <w:pPr>
        <w:rPr>
          <w:rFonts w:ascii="Arial" w:hAnsi="Arial" w:cs="Arial"/>
          <w:b/>
        </w:rPr>
      </w:pPr>
      <w:r w:rsidRPr="005173C6">
        <w:rPr>
          <w:rFonts w:ascii="Arial" w:hAnsi="Arial" w:cs="Arial"/>
          <w:b/>
        </w:rPr>
        <w:t xml:space="preserve">Abstract: </w:t>
      </w:r>
    </w:p>
    <w:p w:rsidR="001336D1" w:rsidRPr="005173C6" w:rsidRDefault="001336D1" w:rsidP="001336D1">
      <w:r w:rsidRPr="005173C6">
        <w:t>MCC: This is CAT A CR.</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173" w:history="1">
        <w:r w:rsidRPr="005173C6">
          <w:rPr>
            <w:rFonts w:ascii="Arial" w:hAnsi="Arial" w:cs="Arial"/>
            <w:b/>
            <w:color w:val="0000FF"/>
            <w:sz w:val="24"/>
            <w:u w:val="single"/>
          </w:rPr>
          <w:t>R4-2411747</w:t>
        </w:r>
      </w:hyperlink>
      <w:r w:rsidRPr="005173C6">
        <w:rPr>
          <w:rFonts w:ascii="Arial" w:hAnsi="Arial" w:cs="Arial"/>
          <w:b/>
          <w:color w:val="0000FF"/>
          <w:sz w:val="24"/>
        </w:rPr>
        <w:tab/>
      </w:r>
      <w:r w:rsidRPr="005173C6">
        <w:rPr>
          <w:rFonts w:ascii="Arial" w:hAnsi="Arial" w:cs="Arial"/>
          <w:b/>
          <w:sz w:val="24"/>
        </w:rPr>
        <w:t>(NR_NTN_solutions-Core) CR to TS 38.133 measurement procedure related corrections for NR NTN</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CR-4709  rev  Cat: F (Rel-17)</w:t>
      </w:r>
      <w:r w:rsidRPr="005173C6">
        <w:rPr>
          <w:i/>
        </w:rPr>
        <w:br/>
      </w:r>
      <w:r w:rsidRPr="005173C6">
        <w:rPr>
          <w:i/>
        </w:rPr>
        <w:lastRenderedPageBreak/>
        <w:br/>
      </w:r>
      <w:r w:rsidRPr="005173C6">
        <w:rPr>
          <w:i/>
        </w:rPr>
        <w:tab/>
      </w:r>
      <w:r w:rsidRPr="005173C6">
        <w:rPr>
          <w:i/>
        </w:rPr>
        <w:tab/>
      </w:r>
      <w:r w:rsidRPr="005173C6">
        <w:rPr>
          <w:i/>
        </w:rPr>
        <w:tab/>
      </w:r>
      <w:r w:rsidRPr="005173C6">
        <w:rPr>
          <w:i/>
        </w:rPr>
        <w:tab/>
      </w:r>
      <w:r w:rsidRPr="005173C6">
        <w:rPr>
          <w:i/>
        </w:rPr>
        <w:tab/>
        <w:t>Source: CMCC</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174" w:history="1">
        <w:r w:rsidRPr="005173C6">
          <w:rPr>
            <w:rFonts w:ascii="Arial" w:hAnsi="Arial" w:cs="Arial"/>
            <w:b/>
            <w:color w:val="0000FF"/>
            <w:sz w:val="24"/>
            <w:u w:val="single"/>
          </w:rPr>
          <w:t>R4-2411748</w:t>
        </w:r>
      </w:hyperlink>
      <w:r w:rsidRPr="005173C6">
        <w:rPr>
          <w:rFonts w:ascii="Arial" w:hAnsi="Arial" w:cs="Arial"/>
          <w:b/>
          <w:color w:val="0000FF"/>
          <w:sz w:val="24"/>
        </w:rPr>
        <w:tab/>
      </w:r>
      <w:r w:rsidRPr="005173C6">
        <w:rPr>
          <w:rFonts w:ascii="Arial" w:hAnsi="Arial" w:cs="Arial"/>
          <w:b/>
          <w:sz w:val="24"/>
        </w:rPr>
        <w:t>(NR_NTN_solutions-Core) CR to TS 38.133 measurement procedure related corrections for NR NTN</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CR-4710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CMCC</w:t>
      </w:r>
    </w:p>
    <w:p w:rsidR="001336D1" w:rsidRPr="005173C6" w:rsidRDefault="001336D1" w:rsidP="001336D1">
      <w:pPr>
        <w:rPr>
          <w:rFonts w:ascii="Arial" w:hAnsi="Arial" w:cs="Arial"/>
          <w:b/>
        </w:rPr>
      </w:pPr>
      <w:r w:rsidRPr="005173C6">
        <w:rPr>
          <w:rFonts w:ascii="Arial" w:hAnsi="Arial" w:cs="Arial"/>
          <w:b/>
        </w:rPr>
        <w:t xml:space="preserve">Abstract: </w:t>
      </w:r>
    </w:p>
    <w:p w:rsidR="001336D1" w:rsidRPr="005173C6" w:rsidRDefault="001336D1" w:rsidP="001336D1">
      <w:r w:rsidRPr="005173C6">
        <w:t>MCC: This is CAT A CR.</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175" w:history="1">
        <w:r w:rsidRPr="005173C6">
          <w:rPr>
            <w:rFonts w:ascii="Arial" w:hAnsi="Arial" w:cs="Arial"/>
            <w:b/>
            <w:color w:val="0000FF"/>
            <w:sz w:val="24"/>
            <w:u w:val="single"/>
          </w:rPr>
          <w:t>R4-2411749</w:t>
        </w:r>
      </w:hyperlink>
      <w:r w:rsidRPr="005173C6">
        <w:rPr>
          <w:rFonts w:ascii="Arial" w:hAnsi="Arial" w:cs="Arial"/>
          <w:b/>
          <w:color w:val="0000FF"/>
          <w:sz w:val="24"/>
        </w:rPr>
        <w:tab/>
      </w:r>
      <w:r w:rsidRPr="005173C6">
        <w:rPr>
          <w:rFonts w:ascii="Arial" w:hAnsi="Arial" w:cs="Arial"/>
          <w:b/>
          <w:sz w:val="24"/>
        </w:rPr>
        <w:t>(NR_NTN_solutions-Perf) CR to TS 38.133 measurement accuracy related corrections for NR NTN</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CR-4711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CMCC</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176" w:history="1">
        <w:r w:rsidRPr="005173C6">
          <w:rPr>
            <w:rFonts w:ascii="Arial" w:hAnsi="Arial" w:cs="Arial"/>
            <w:b/>
            <w:color w:val="0000FF"/>
            <w:sz w:val="24"/>
            <w:u w:val="single"/>
          </w:rPr>
          <w:t>R4-2411750</w:t>
        </w:r>
      </w:hyperlink>
      <w:r w:rsidRPr="005173C6">
        <w:rPr>
          <w:rFonts w:ascii="Arial" w:hAnsi="Arial" w:cs="Arial"/>
          <w:b/>
          <w:color w:val="0000FF"/>
          <w:sz w:val="24"/>
        </w:rPr>
        <w:tab/>
      </w:r>
      <w:r w:rsidRPr="005173C6">
        <w:rPr>
          <w:rFonts w:ascii="Arial" w:hAnsi="Arial" w:cs="Arial"/>
          <w:b/>
          <w:sz w:val="24"/>
        </w:rPr>
        <w:t>(NR_NTN_solutions-Perf) CR to TS 38.133 measurement accuracy related corrections for NR NTN</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CR-4712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CMCC</w:t>
      </w:r>
    </w:p>
    <w:p w:rsidR="001336D1" w:rsidRPr="005173C6" w:rsidRDefault="001336D1" w:rsidP="001336D1">
      <w:pPr>
        <w:rPr>
          <w:rFonts w:ascii="Arial" w:hAnsi="Arial" w:cs="Arial"/>
          <w:b/>
        </w:rPr>
      </w:pPr>
      <w:r w:rsidRPr="005173C6">
        <w:rPr>
          <w:rFonts w:ascii="Arial" w:hAnsi="Arial" w:cs="Arial"/>
          <w:b/>
        </w:rPr>
        <w:t xml:space="preserve">Abstract: </w:t>
      </w:r>
    </w:p>
    <w:p w:rsidR="001336D1" w:rsidRPr="005173C6" w:rsidRDefault="001336D1" w:rsidP="001336D1">
      <w:r w:rsidRPr="005173C6">
        <w:t>MCC: This is CAT A CR.</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177" w:history="1">
        <w:r w:rsidRPr="005173C6">
          <w:rPr>
            <w:rFonts w:ascii="Arial" w:hAnsi="Arial" w:cs="Arial"/>
            <w:b/>
            <w:color w:val="0000FF"/>
            <w:sz w:val="24"/>
            <w:u w:val="single"/>
          </w:rPr>
          <w:t>R4-2412631</w:t>
        </w:r>
      </w:hyperlink>
      <w:r w:rsidRPr="005173C6">
        <w:rPr>
          <w:rFonts w:ascii="Arial" w:hAnsi="Arial" w:cs="Arial"/>
          <w:b/>
          <w:color w:val="0000FF"/>
          <w:sz w:val="24"/>
        </w:rPr>
        <w:tab/>
      </w:r>
      <w:r w:rsidRPr="005173C6">
        <w:rPr>
          <w:rFonts w:ascii="Arial" w:hAnsi="Arial" w:cs="Arial"/>
          <w:b/>
          <w:sz w:val="24"/>
        </w:rPr>
        <w:t>(NR_NTN_solutions-Core) CR on Rel-17 NTN measurement requirements</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CR-4848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178" w:history="1">
        <w:r w:rsidRPr="005173C6">
          <w:rPr>
            <w:rFonts w:ascii="Arial" w:hAnsi="Arial" w:cs="Arial"/>
            <w:b/>
            <w:color w:val="0000FF"/>
            <w:sz w:val="24"/>
            <w:u w:val="single"/>
          </w:rPr>
          <w:t>R4-2412632</w:t>
        </w:r>
      </w:hyperlink>
      <w:r w:rsidRPr="005173C6">
        <w:rPr>
          <w:rFonts w:ascii="Arial" w:hAnsi="Arial" w:cs="Arial"/>
          <w:b/>
          <w:color w:val="0000FF"/>
          <w:sz w:val="24"/>
        </w:rPr>
        <w:tab/>
      </w:r>
      <w:r w:rsidRPr="005173C6">
        <w:rPr>
          <w:rFonts w:ascii="Arial" w:hAnsi="Arial" w:cs="Arial"/>
          <w:b/>
          <w:sz w:val="24"/>
        </w:rPr>
        <w:t>(NR_NTN_solutions-Core) CR on Rel-17 NTN measurement requirements R18</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CR-4849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1336D1" w:rsidRPr="005173C6" w:rsidRDefault="001336D1" w:rsidP="001336D1">
      <w:pPr>
        <w:rPr>
          <w:rFonts w:ascii="Arial" w:hAnsi="Arial" w:cs="Arial"/>
          <w:b/>
        </w:rPr>
      </w:pPr>
      <w:r w:rsidRPr="005173C6">
        <w:rPr>
          <w:rFonts w:ascii="Arial" w:hAnsi="Arial" w:cs="Arial"/>
          <w:b/>
        </w:rPr>
        <w:t xml:space="preserve">Abstract: </w:t>
      </w:r>
    </w:p>
    <w:p w:rsidR="001336D1" w:rsidRPr="005173C6" w:rsidRDefault="001336D1" w:rsidP="001336D1">
      <w:r w:rsidRPr="005173C6">
        <w:t>MCC: This is CAT A CR.</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lang w:eastAsia="zh-CN"/>
        </w:rPr>
      </w:pPr>
    </w:p>
    <w:p w:rsidR="001336D1" w:rsidRPr="005173C6" w:rsidRDefault="001336D1" w:rsidP="001336D1">
      <w:pPr>
        <w:keepNext/>
        <w:keepLines/>
        <w:spacing w:before="120"/>
        <w:ind w:left="1701" w:hanging="1701"/>
        <w:outlineLvl w:val="4"/>
        <w:rPr>
          <w:rFonts w:ascii="Arial" w:hAnsi="Arial"/>
          <w:sz w:val="22"/>
          <w:lang w:eastAsia="zh-CN"/>
        </w:rPr>
      </w:pPr>
      <w:r w:rsidRPr="005173C6">
        <w:rPr>
          <w:rFonts w:ascii="Arial" w:hAnsi="Arial"/>
          <w:sz w:val="22"/>
          <w:lang w:eastAsia="zh-CN"/>
        </w:rPr>
        <w:lastRenderedPageBreak/>
        <w:t xml:space="preserve">NR_pos </w:t>
      </w:r>
    </w:p>
    <w:p w:rsidR="001336D1" w:rsidRPr="005173C6" w:rsidRDefault="001336D1" w:rsidP="001336D1">
      <w:pPr>
        <w:rPr>
          <w:rFonts w:ascii="Arial" w:hAnsi="Arial" w:cs="Arial"/>
          <w:b/>
          <w:sz w:val="24"/>
        </w:rPr>
      </w:pPr>
      <w:hyperlink r:id="rId179" w:history="1">
        <w:r w:rsidRPr="005173C6">
          <w:rPr>
            <w:rFonts w:ascii="Arial" w:hAnsi="Arial" w:cs="Arial"/>
            <w:b/>
            <w:color w:val="0000FF"/>
            <w:sz w:val="24"/>
            <w:u w:val="single"/>
          </w:rPr>
          <w:t>R4-2412626</w:t>
        </w:r>
      </w:hyperlink>
      <w:r w:rsidRPr="005173C6">
        <w:rPr>
          <w:rFonts w:ascii="Arial" w:hAnsi="Arial" w:cs="Arial"/>
          <w:b/>
          <w:color w:val="0000FF"/>
          <w:sz w:val="24"/>
        </w:rPr>
        <w:tab/>
      </w:r>
      <w:r w:rsidRPr="005173C6">
        <w:rPr>
          <w:rFonts w:ascii="Arial" w:hAnsi="Arial" w:cs="Arial"/>
          <w:b/>
          <w:sz w:val="24"/>
        </w:rPr>
        <w:t>(NR_pos-Perf) CR on report mapping for R16 positioning</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v16.20.0</w:t>
      </w:r>
      <w:r w:rsidRPr="005173C6">
        <w:rPr>
          <w:i/>
        </w:rPr>
        <w:tab/>
        <w:t xml:space="preserve">  CR-4844  rev  Cat: F (Rel-16)</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180" w:history="1">
        <w:r w:rsidRPr="005173C6">
          <w:rPr>
            <w:rFonts w:ascii="Arial" w:hAnsi="Arial" w:cs="Arial"/>
            <w:b/>
            <w:color w:val="0000FF"/>
            <w:sz w:val="24"/>
            <w:u w:val="single"/>
          </w:rPr>
          <w:t>R4-2412627</w:t>
        </w:r>
      </w:hyperlink>
      <w:r w:rsidRPr="005173C6">
        <w:rPr>
          <w:rFonts w:ascii="Arial" w:hAnsi="Arial" w:cs="Arial"/>
          <w:b/>
          <w:color w:val="0000FF"/>
          <w:sz w:val="24"/>
        </w:rPr>
        <w:tab/>
      </w:r>
      <w:r w:rsidRPr="005173C6">
        <w:rPr>
          <w:rFonts w:ascii="Arial" w:hAnsi="Arial" w:cs="Arial"/>
          <w:b/>
          <w:sz w:val="24"/>
        </w:rPr>
        <w:t>(NR_pos-Perf) CR on report mapping for R16 positioning R17</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CR-4845  rev  Cat: A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1336D1" w:rsidRPr="005173C6" w:rsidRDefault="001336D1" w:rsidP="001336D1">
      <w:pPr>
        <w:rPr>
          <w:rFonts w:ascii="Arial" w:hAnsi="Arial" w:cs="Arial"/>
          <w:b/>
        </w:rPr>
      </w:pPr>
      <w:r w:rsidRPr="005173C6">
        <w:rPr>
          <w:rFonts w:ascii="Arial" w:hAnsi="Arial" w:cs="Arial"/>
          <w:b/>
        </w:rPr>
        <w:t xml:space="preserve">Abstract: </w:t>
      </w:r>
    </w:p>
    <w:p w:rsidR="001336D1" w:rsidRPr="005173C6" w:rsidRDefault="001336D1" w:rsidP="001336D1">
      <w:r w:rsidRPr="005173C6">
        <w:t>MCC: This is CAT A CR.</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keepNext/>
        <w:keepLines/>
        <w:spacing w:before="120"/>
        <w:ind w:left="1701" w:hanging="1701"/>
        <w:outlineLvl w:val="4"/>
        <w:rPr>
          <w:rFonts w:ascii="Arial" w:hAnsi="Arial"/>
          <w:sz w:val="22"/>
          <w:lang w:eastAsia="zh-CN"/>
        </w:rPr>
      </w:pPr>
      <w:r w:rsidRPr="005173C6">
        <w:rPr>
          <w:rFonts w:ascii="Arial" w:hAnsi="Arial"/>
          <w:sz w:val="22"/>
          <w:lang w:eastAsia="zh-CN"/>
        </w:rPr>
        <w:t>NR_pos_enh</w:t>
      </w:r>
    </w:p>
    <w:p w:rsidR="001336D1" w:rsidRPr="005173C6" w:rsidRDefault="001336D1" w:rsidP="001336D1">
      <w:pPr>
        <w:rPr>
          <w:rFonts w:ascii="Arial" w:hAnsi="Arial" w:cs="Arial"/>
          <w:b/>
          <w:sz w:val="24"/>
        </w:rPr>
      </w:pPr>
      <w:hyperlink r:id="rId181" w:history="1">
        <w:r w:rsidRPr="005173C6">
          <w:rPr>
            <w:rFonts w:ascii="Arial" w:hAnsi="Arial" w:cs="Arial"/>
            <w:b/>
            <w:color w:val="0000FF"/>
            <w:sz w:val="24"/>
            <w:u w:val="single"/>
          </w:rPr>
          <w:t>R4-2411373</w:t>
        </w:r>
      </w:hyperlink>
      <w:r w:rsidRPr="005173C6">
        <w:rPr>
          <w:rFonts w:ascii="Arial" w:hAnsi="Arial" w:cs="Arial"/>
          <w:b/>
          <w:color w:val="0000FF"/>
          <w:sz w:val="24"/>
        </w:rPr>
        <w:tab/>
      </w:r>
      <w:r w:rsidRPr="005173C6">
        <w:rPr>
          <w:rFonts w:ascii="Arial" w:hAnsi="Arial" w:cs="Arial"/>
          <w:b/>
          <w:sz w:val="24"/>
        </w:rPr>
        <w:t>(NR_pos_enh-Perf) CR on R17 positioning test cases in RRC_INACTIVE state</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CR-4650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CATT</w:t>
      </w:r>
    </w:p>
    <w:p w:rsidR="001336D1" w:rsidRPr="005173C6" w:rsidRDefault="001336D1" w:rsidP="001336D1">
      <w:pPr>
        <w:rPr>
          <w:rFonts w:ascii="Arial" w:hAnsi="Arial" w:cs="Arial"/>
          <w:b/>
        </w:rPr>
      </w:pPr>
      <w:r w:rsidRPr="005173C6">
        <w:rPr>
          <w:rFonts w:ascii="Arial" w:hAnsi="Arial" w:cs="Arial"/>
          <w:b/>
        </w:rPr>
        <w:t xml:space="preserve">Abstract: </w:t>
      </w:r>
    </w:p>
    <w:p w:rsidR="001336D1" w:rsidRPr="005173C6" w:rsidRDefault="001336D1" w:rsidP="001336D1">
      <w:r w:rsidRPr="005173C6">
        <w:t xml:space="preserve">MCC: A revision is needed due to parsing failure. Specification number wrong on CR cover for TDoc </w:t>
      </w:r>
      <w:hyperlink r:id="rId182" w:history="1">
        <w:r w:rsidRPr="005173C6">
          <w:rPr>
            <w:color w:val="0000FF"/>
            <w:u w:val="single"/>
          </w:rPr>
          <w:t>R4-2411373</w:t>
        </w:r>
      </w:hyperlink>
      <w:r w:rsidRPr="005173C6">
        <w:t xml:space="preserve">. Database value : 38.133. CR cover value : TS 38.133. </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183" w:history="1">
        <w:r w:rsidRPr="005173C6">
          <w:rPr>
            <w:rFonts w:ascii="Arial" w:hAnsi="Arial" w:cs="Arial"/>
            <w:b/>
            <w:color w:val="0000FF"/>
            <w:sz w:val="24"/>
            <w:u w:val="single"/>
          </w:rPr>
          <w:t>R4-2411374</w:t>
        </w:r>
      </w:hyperlink>
      <w:r w:rsidRPr="005173C6">
        <w:rPr>
          <w:rFonts w:ascii="Arial" w:hAnsi="Arial" w:cs="Arial"/>
          <w:b/>
          <w:color w:val="0000FF"/>
          <w:sz w:val="24"/>
        </w:rPr>
        <w:tab/>
      </w:r>
      <w:r w:rsidRPr="005173C6">
        <w:rPr>
          <w:rFonts w:ascii="Arial" w:hAnsi="Arial" w:cs="Arial"/>
          <w:b/>
          <w:sz w:val="24"/>
        </w:rPr>
        <w:t>(NR_pos_enh-Perf) CR on R17 positioning test cases in RRC_INACTIVE state</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CR-4651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CATT</w:t>
      </w:r>
    </w:p>
    <w:p w:rsidR="001336D1" w:rsidRPr="005173C6" w:rsidRDefault="001336D1" w:rsidP="001336D1">
      <w:pPr>
        <w:rPr>
          <w:rFonts w:ascii="Arial" w:hAnsi="Arial" w:cs="Arial"/>
          <w:b/>
        </w:rPr>
      </w:pPr>
      <w:r w:rsidRPr="005173C6">
        <w:rPr>
          <w:rFonts w:ascii="Arial" w:hAnsi="Arial" w:cs="Arial"/>
          <w:b/>
        </w:rPr>
        <w:t xml:space="preserve">Abstract: </w:t>
      </w:r>
    </w:p>
    <w:p w:rsidR="001336D1" w:rsidRPr="005173C6" w:rsidRDefault="001336D1" w:rsidP="001336D1">
      <w:r w:rsidRPr="005173C6">
        <w:t>MCC: This is CAT A CR.</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lang w:eastAsia="zh-CN"/>
        </w:rPr>
      </w:pPr>
    </w:p>
    <w:p w:rsidR="001336D1" w:rsidRPr="005173C6" w:rsidRDefault="001336D1" w:rsidP="001336D1">
      <w:pPr>
        <w:keepNext/>
        <w:keepLines/>
        <w:spacing w:before="120"/>
        <w:ind w:left="1701" w:hanging="1701"/>
        <w:outlineLvl w:val="4"/>
        <w:rPr>
          <w:rFonts w:ascii="Arial" w:hAnsi="Arial"/>
          <w:sz w:val="22"/>
          <w:lang w:eastAsia="zh-CN"/>
        </w:rPr>
      </w:pPr>
      <w:r w:rsidRPr="005173C6">
        <w:rPr>
          <w:rFonts w:ascii="Arial" w:hAnsi="Arial"/>
          <w:sz w:val="22"/>
          <w:lang w:eastAsia="zh-CN"/>
        </w:rPr>
        <w:t>NR_CSIRS_L3meas</w:t>
      </w:r>
    </w:p>
    <w:p w:rsidR="001336D1" w:rsidRPr="005173C6" w:rsidRDefault="001336D1" w:rsidP="001336D1">
      <w:pPr>
        <w:rPr>
          <w:rFonts w:ascii="Arial" w:hAnsi="Arial" w:cs="Arial"/>
          <w:b/>
          <w:sz w:val="24"/>
        </w:rPr>
      </w:pPr>
      <w:hyperlink r:id="rId184" w:history="1">
        <w:r w:rsidRPr="005173C6">
          <w:rPr>
            <w:rFonts w:ascii="Arial" w:hAnsi="Arial" w:cs="Arial"/>
            <w:b/>
            <w:color w:val="0000FF"/>
            <w:sz w:val="24"/>
            <w:u w:val="single"/>
          </w:rPr>
          <w:t>R4-2411424</w:t>
        </w:r>
      </w:hyperlink>
      <w:r w:rsidRPr="005173C6">
        <w:rPr>
          <w:rFonts w:ascii="Arial" w:hAnsi="Arial" w:cs="Arial"/>
          <w:b/>
          <w:color w:val="0000FF"/>
          <w:sz w:val="24"/>
        </w:rPr>
        <w:tab/>
      </w:r>
      <w:r w:rsidRPr="005173C6">
        <w:rPr>
          <w:rFonts w:ascii="Arial" w:hAnsi="Arial" w:cs="Arial"/>
          <w:b/>
          <w:sz w:val="24"/>
        </w:rPr>
        <w:t>CR on RSRP Measurement Report Mapping - R16</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v16.20.0</w:t>
      </w:r>
      <w:r w:rsidRPr="005173C6">
        <w:rPr>
          <w:i/>
        </w:rPr>
        <w:tab/>
        <w:t xml:space="preserve">  CR-4664  rev  Cat: F (Rel-16)</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Apple</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185" w:history="1">
        <w:r w:rsidRPr="005173C6">
          <w:rPr>
            <w:rFonts w:ascii="Arial" w:hAnsi="Arial" w:cs="Arial"/>
            <w:b/>
            <w:color w:val="0000FF"/>
            <w:sz w:val="24"/>
            <w:u w:val="single"/>
          </w:rPr>
          <w:t>R4-2411425</w:t>
        </w:r>
      </w:hyperlink>
      <w:r w:rsidRPr="005173C6">
        <w:rPr>
          <w:rFonts w:ascii="Arial" w:hAnsi="Arial" w:cs="Arial"/>
          <w:b/>
          <w:color w:val="0000FF"/>
          <w:sz w:val="24"/>
        </w:rPr>
        <w:tab/>
      </w:r>
      <w:r w:rsidRPr="005173C6">
        <w:rPr>
          <w:rFonts w:ascii="Arial" w:hAnsi="Arial" w:cs="Arial"/>
          <w:b/>
          <w:sz w:val="24"/>
        </w:rPr>
        <w:t>CR on RSRP Measurement Report Mapping - R17</w:t>
      </w:r>
    </w:p>
    <w:p w:rsidR="001336D1" w:rsidRPr="005173C6" w:rsidRDefault="001336D1" w:rsidP="001336D1">
      <w:pPr>
        <w:rPr>
          <w:i/>
        </w:rPr>
      </w:pPr>
      <w:r w:rsidRPr="005173C6">
        <w:rPr>
          <w:i/>
        </w:rPr>
        <w:lastRenderedPageBreak/>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CR-4665  rev  Cat: A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Apple</w:t>
      </w:r>
    </w:p>
    <w:p w:rsidR="001336D1" w:rsidRPr="005173C6" w:rsidRDefault="001336D1" w:rsidP="001336D1">
      <w:pPr>
        <w:rPr>
          <w:rFonts w:ascii="Arial" w:hAnsi="Arial" w:cs="Arial"/>
          <w:b/>
        </w:rPr>
      </w:pPr>
      <w:r w:rsidRPr="005173C6">
        <w:rPr>
          <w:rFonts w:ascii="Arial" w:hAnsi="Arial" w:cs="Arial"/>
          <w:b/>
        </w:rPr>
        <w:t xml:space="preserve">Abstract: </w:t>
      </w:r>
    </w:p>
    <w:p w:rsidR="001336D1" w:rsidRPr="005173C6" w:rsidRDefault="001336D1" w:rsidP="001336D1">
      <w:r w:rsidRPr="005173C6">
        <w:t>MCC: This is CAT A CR.</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186" w:history="1">
        <w:r w:rsidRPr="005173C6">
          <w:rPr>
            <w:rFonts w:ascii="Arial" w:hAnsi="Arial" w:cs="Arial"/>
            <w:b/>
            <w:color w:val="0000FF"/>
            <w:sz w:val="24"/>
            <w:u w:val="single"/>
          </w:rPr>
          <w:t>R4-2411426</w:t>
        </w:r>
      </w:hyperlink>
      <w:r w:rsidRPr="005173C6">
        <w:rPr>
          <w:rFonts w:ascii="Arial" w:hAnsi="Arial" w:cs="Arial"/>
          <w:b/>
          <w:color w:val="0000FF"/>
          <w:sz w:val="24"/>
        </w:rPr>
        <w:tab/>
      </w:r>
      <w:r w:rsidRPr="005173C6">
        <w:rPr>
          <w:rFonts w:ascii="Arial" w:hAnsi="Arial" w:cs="Arial"/>
          <w:b/>
          <w:sz w:val="24"/>
        </w:rPr>
        <w:t>CR on RSRP Measurement Report Mapping - R18</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CR-4666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Apple</w:t>
      </w:r>
    </w:p>
    <w:p w:rsidR="001336D1" w:rsidRPr="005173C6" w:rsidRDefault="001336D1" w:rsidP="001336D1">
      <w:pPr>
        <w:rPr>
          <w:rFonts w:ascii="Arial" w:hAnsi="Arial" w:cs="Arial"/>
          <w:b/>
        </w:rPr>
      </w:pPr>
      <w:r w:rsidRPr="005173C6">
        <w:rPr>
          <w:rFonts w:ascii="Arial" w:hAnsi="Arial" w:cs="Arial"/>
          <w:b/>
        </w:rPr>
        <w:t xml:space="preserve">Abstract: </w:t>
      </w:r>
    </w:p>
    <w:p w:rsidR="001336D1" w:rsidRPr="005173C6" w:rsidRDefault="001336D1" w:rsidP="001336D1">
      <w:r w:rsidRPr="005173C6">
        <w:t>MCC: This is CAT A CR.</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187" w:history="1">
        <w:r w:rsidRPr="005173C6">
          <w:rPr>
            <w:rFonts w:ascii="Arial" w:hAnsi="Arial" w:cs="Arial"/>
            <w:b/>
            <w:color w:val="0000FF"/>
            <w:sz w:val="24"/>
            <w:u w:val="single"/>
          </w:rPr>
          <w:t>R4-2412169</w:t>
        </w:r>
      </w:hyperlink>
      <w:r w:rsidRPr="005173C6">
        <w:rPr>
          <w:rFonts w:ascii="Arial" w:hAnsi="Arial" w:cs="Arial"/>
          <w:b/>
          <w:color w:val="0000FF"/>
          <w:sz w:val="24"/>
        </w:rPr>
        <w:tab/>
      </w:r>
      <w:r w:rsidRPr="005173C6">
        <w:rPr>
          <w:rFonts w:ascii="Arial" w:hAnsi="Arial" w:cs="Arial"/>
          <w:b/>
          <w:sz w:val="24"/>
        </w:rPr>
        <w:t>(NR_CSIRS_L3meas-Perf) Correction to CSI-RS L3 measurement test cases_R16</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v16.20.0</w:t>
      </w:r>
      <w:r w:rsidRPr="005173C6">
        <w:rPr>
          <w:i/>
        </w:rPr>
        <w:tab/>
        <w:t xml:space="preserve">  CR-4763  rev  Cat: F (Rel-16)</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188" w:history="1">
        <w:r w:rsidRPr="005173C6">
          <w:rPr>
            <w:rFonts w:ascii="Arial" w:hAnsi="Arial" w:cs="Arial"/>
            <w:b/>
            <w:color w:val="0000FF"/>
            <w:sz w:val="24"/>
            <w:u w:val="single"/>
          </w:rPr>
          <w:t>R4-2412170</w:t>
        </w:r>
      </w:hyperlink>
      <w:r w:rsidRPr="005173C6">
        <w:rPr>
          <w:rFonts w:ascii="Arial" w:hAnsi="Arial" w:cs="Arial"/>
          <w:b/>
          <w:color w:val="0000FF"/>
          <w:sz w:val="24"/>
        </w:rPr>
        <w:tab/>
      </w:r>
      <w:r w:rsidRPr="005173C6">
        <w:rPr>
          <w:rFonts w:ascii="Arial" w:hAnsi="Arial" w:cs="Arial"/>
          <w:b/>
          <w:sz w:val="24"/>
        </w:rPr>
        <w:t>(NR_CSIRS_L3meas-Perf) Correction to CSI-RS L3 measurement test cases_R17</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CR-4764  rev  Cat: A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1336D1" w:rsidRPr="005173C6" w:rsidRDefault="001336D1" w:rsidP="001336D1">
      <w:pPr>
        <w:rPr>
          <w:rFonts w:ascii="Arial" w:hAnsi="Arial" w:cs="Arial"/>
          <w:b/>
        </w:rPr>
      </w:pPr>
      <w:r w:rsidRPr="005173C6">
        <w:rPr>
          <w:rFonts w:ascii="Arial" w:hAnsi="Arial" w:cs="Arial"/>
          <w:b/>
        </w:rPr>
        <w:t xml:space="preserve">Abstract: </w:t>
      </w:r>
    </w:p>
    <w:p w:rsidR="001336D1" w:rsidRPr="005173C6" w:rsidRDefault="001336D1" w:rsidP="001336D1">
      <w:r w:rsidRPr="005173C6">
        <w:t>MCC: This is CAT A CR.</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189" w:history="1">
        <w:r w:rsidRPr="005173C6">
          <w:rPr>
            <w:rFonts w:ascii="Arial" w:hAnsi="Arial" w:cs="Arial"/>
            <w:b/>
            <w:color w:val="0000FF"/>
            <w:sz w:val="24"/>
            <w:u w:val="single"/>
          </w:rPr>
          <w:t>R4-2412171</w:t>
        </w:r>
      </w:hyperlink>
      <w:r w:rsidRPr="005173C6">
        <w:rPr>
          <w:rFonts w:ascii="Arial" w:hAnsi="Arial" w:cs="Arial"/>
          <w:b/>
          <w:color w:val="0000FF"/>
          <w:sz w:val="24"/>
        </w:rPr>
        <w:tab/>
      </w:r>
      <w:r w:rsidRPr="005173C6">
        <w:rPr>
          <w:rFonts w:ascii="Arial" w:hAnsi="Arial" w:cs="Arial"/>
          <w:b/>
          <w:sz w:val="24"/>
        </w:rPr>
        <w:t>(NR_CSIRS_L3meas-Perf) Correction to CSI-RS L3 measurement test cases_R18</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CR-4765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1336D1" w:rsidRPr="005173C6" w:rsidRDefault="001336D1" w:rsidP="001336D1">
      <w:pPr>
        <w:rPr>
          <w:rFonts w:ascii="Arial" w:hAnsi="Arial" w:cs="Arial"/>
          <w:b/>
        </w:rPr>
      </w:pPr>
      <w:r w:rsidRPr="005173C6">
        <w:rPr>
          <w:rFonts w:ascii="Arial" w:hAnsi="Arial" w:cs="Arial"/>
          <w:b/>
        </w:rPr>
        <w:t xml:space="preserve">Abstract: </w:t>
      </w:r>
    </w:p>
    <w:p w:rsidR="001336D1" w:rsidRPr="005173C6" w:rsidRDefault="001336D1" w:rsidP="001336D1">
      <w:r w:rsidRPr="005173C6">
        <w:t>MCC: This is CAT A CR.</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color w:val="993300"/>
          <w:u w:val="single"/>
        </w:rPr>
      </w:pPr>
    </w:p>
    <w:p w:rsidR="001336D1" w:rsidRPr="005173C6" w:rsidRDefault="001336D1" w:rsidP="001336D1">
      <w:pPr>
        <w:keepNext/>
        <w:keepLines/>
        <w:spacing w:before="120"/>
        <w:ind w:left="1701" w:hanging="1701"/>
        <w:outlineLvl w:val="4"/>
        <w:rPr>
          <w:rFonts w:ascii="Arial" w:hAnsi="Arial"/>
          <w:sz w:val="22"/>
          <w:lang w:eastAsia="zh-CN"/>
        </w:rPr>
      </w:pPr>
      <w:r w:rsidRPr="005173C6">
        <w:rPr>
          <w:rFonts w:ascii="Arial" w:hAnsi="Arial"/>
          <w:sz w:val="22"/>
          <w:lang w:eastAsia="zh-CN"/>
        </w:rPr>
        <w:t>NR_UE_pow_sav_enh</w:t>
      </w:r>
    </w:p>
    <w:p w:rsidR="001336D1" w:rsidRPr="005173C6" w:rsidRDefault="001336D1" w:rsidP="001336D1">
      <w:pPr>
        <w:rPr>
          <w:rFonts w:ascii="Arial" w:hAnsi="Arial" w:cs="Arial"/>
          <w:b/>
          <w:sz w:val="24"/>
        </w:rPr>
      </w:pPr>
      <w:hyperlink r:id="rId190" w:history="1">
        <w:r w:rsidRPr="005173C6">
          <w:rPr>
            <w:rFonts w:ascii="Arial" w:hAnsi="Arial" w:cs="Arial"/>
            <w:b/>
            <w:color w:val="0000FF"/>
            <w:sz w:val="24"/>
            <w:u w:val="single"/>
          </w:rPr>
          <w:t>R4-2411558</w:t>
        </w:r>
      </w:hyperlink>
      <w:r w:rsidRPr="005173C6">
        <w:rPr>
          <w:rFonts w:ascii="Arial" w:hAnsi="Arial" w:cs="Arial"/>
          <w:b/>
          <w:color w:val="0000FF"/>
          <w:sz w:val="24"/>
        </w:rPr>
        <w:tab/>
      </w:r>
      <w:r>
        <w:rPr>
          <w:rFonts w:ascii="Arial" w:hAnsi="Arial" w:cs="Arial"/>
          <w:b/>
          <w:sz w:val="24"/>
        </w:rPr>
        <w:t>(</w:t>
      </w:r>
      <w:r w:rsidRPr="005173C6">
        <w:rPr>
          <w:rFonts w:ascii="Arial" w:hAnsi="Arial" w:cs="Arial"/>
          <w:b/>
          <w:sz w:val="24"/>
        </w:rPr>
        <w:t>NR_UE_pow_sav_enh-Core</w:t>
      </w:r>
      <w:r>
        <w:rPr>
          <w:rFonts w:ascii="Arial" w:hAnsi="Arial" w:cs="Arial"/>
          <w:b/>
          <w:sz w:val="24"/>
        </w:rPr>
        <w:t>)</w:t>
      </w:r>
      <w:r w:rsidRPr="005173C6">
        <w:rPr>
          <w:rFonts w:ascii="Arial" w:hAnsi="Arial" w:cs="Arial"/>
          <w:b/>
          <w:sz w:val="24"/>
        </w:rPr>
        <w:t xml:space="preserve"> Clarification to RLM/BFD relaxation with short DRX</w:t>
      </w:r>
    </w:p>
    <w:p w:rsidR="001336D1" w:rsidRDefault="001336D1" w:rsidP="001336D1">
      <w:pPr>
        <w:rPr>
          <w:i/>
        </w:rPr>
      </w:pPr>
      <w:r w:rsidRPr="005173C6">
        <w:rPr>
          <w:i/>
        </w:rPr>
        <w:lastRenderedPageBreak/>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CR-4687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 Nokia Shanghai Bell</w:t>
      </w:r>
    </w:p>
    <w:p w:rsidR="001336D1" w:rsidRPr="0049194D" w:rsidRDefault="001336D1" w:rsidP="001336D1">
      <w:r w:rsidRPr="0049194D">
        <w:rPr>
          <w:highlight w:val="yellow"/>
        </w:rPr>
        <w:t xml:space="preserve">MCC: Title </w:t>
      </w:r>
      <w:r>
        <w:rPr>
          <w:highlight w:val="yellow"/>
        </w:rPr>
        <w:t xml:space="preserve">was </w:t>
      </w:r>
      <w:r w:rsidRPr="0049194D">
        <w:rPr>
          <w:highlight w:val="yellow"/>
        </w:rPr>
        <w:t>updated in 3GU.</w:t>
      </w:r>
    </w:p>
    <w:p w:rsidR="001336D1" w:rsidRPr="005173C6" w:rsidRDefault="001336D1" w:rsidP="001336D1">
      <w:pPr>
        <w:rPr>
          <w:color w:val="993300"/>
          <w:u w:val="single"/>
        </w:rPr>
      </w:pPr>
      <w:r>
        <w:rPr>
          <w:rFonts w:ascii="Arial" w:hAnsi="Arial" w:cs="Arial"/>
          <w:b/>
        </w:rPr>
        <w:t>Decision:</w:t>
      </w:r>
      <w:r>
        <w:rPr>
          <w:rFonts w:ascii="Arial" w:hAnsi="Arial" w:cs="Arial"/>
          <w:b/>
        </w:rPr>
        <w:tab/>
      </w:r>
      <w:r>
        <w:rPr>
          <w:rFonts w:ascii="Arial" w:hAnsi="Arial" w:cs="Arial"/>
          <w:b/>
        </w:rPr>
        <w:tab/>
        <w:t>Revised to R4-2413886 (from R4-2411558).</w:t>
      </w:r>
    </w:p>
    <w:p w:rsidR="001336D1" w:rsidRPr="005173C6" w:rsidRDefault="001336D1" w:rsidP="001336D1">
      <w:pPr>
        <w:rPr>
          <w:rFonts w:ascii="Arial" w:hAnsi="Arial" w:cs="Arial"/>
          <w:b/>
          <w:sz w:val="24"/>
        </w:rPr>
      </w:pPr>
      <w:hyperlink r:id="rId191" w:history="1">
        <w:r w:rsidRPr="0049194D">
          <w:rPr>
            <w:rStyle w:val="ae"/>
            <w:rFonts w:ascii="Arial" w:hAnsi="Arial" w:cs="Arial"/>
            <w:b/>
            <w:sz w:val="24"/>
          </w:rPr>
          <w:t>R4-2413886</w:t>
        </w:r>
      </w:hyperlink>
      <w:r w:rsidRPr="005173C6">
        <w:rPr>
          <w:rFonts w:ascii="Arial" w:hAnsi="Arial" w:cs="Arial"/>
          <w:b/>
          <w:color w:val="0000FF"/>
          <w:sz w:val="24"/>
        </w:rPr>
        <w:tab/>
      </w:r>
      <w:r>
        <w:rPr>
          <w:rFonts w:ascii="Arial" w:hAnsi="Arial" w:cs="Arial"/>
          <w:b/>
          <w:sz w:val="24"/>
        </w:rPr>
        <w:t>(</w:t>
      </w:r>
      <w:r w:rsidRPr="005173C6">
        <w:rPr>
          <w:rFonts w:ascii="Arial" w:hAnsi="Arial" w:cs="Arial"/>
          <w:b/>
          <w:sz w:val="24"/>
        </w:rPr>
        <w:t>NR_UE_pow_sav_enh-Core</w:t>
      </w:r>
      <w:r>
        <w:rPr>
          <w:rFonts w:ascii="Arial" w:hAnsi="Arial" w:cs="Arial"/>
          <w:b/>
          <w:sz w:val="24"/>
        </w:rPr>
        <w:t>)</w:t>
      </w:r>
      <w:r w:rsidRPr="005173C6">
        <w:rPr>
          <w:rFonts w:ascii="Arial" w:hAnsi="Arial" w:cs="Arial"/>
          <w:b/>
          <w:sz w:val="24"/>
        </w:rPr>
        <w:t xml:space="preserve"> Clarification to RLM/BFD relaxation with short DRX</w:t>
      </w:r>
    </w:p>
    <w:p w:rsidR="001336D1" w:rsidRDefault="001336D1" w:rsidP="001336D1">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CR-4687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 Nokia Shanghai Bell</w:t>
      </w:r>
    </w:p>
    <w:p w:rsidR="001336D1" w:rsidRPr="0049194D" w:rsidRDefault="001336D1" w:rsidP="001336D1">
      <w:r w:rsidRPr="0049194D">
        <w:rPr>
          <w:highlight w:val="yellow"/>
        </w:rPr>
        <w:t xml:space="preserve">MCC: Title </w:t>
      </w:r>
      <w:r>
        <w:rPr>
          <w:highlight w:val="yellow"/>
        </w:rPr>
        <w:t xml:space="preserve">was </w:t>
      </w:r>
      <w:r w:rsidRPr="0049194D">
        <w:rPr>
          <w:highlight w:val="yellow"/>
        </w:rPr>
        <w:t>updated in 3GU.</w:t>
      </w:r>
    </w:p>
    <w:p w:rsidR="001336D1" w:rsidRPr="005173C6" w:rsidRDefault="001336D1" w:rsidP="001336D1">
      <w:pPr>
        <w:rPr>
          <w:color w:val="993300"/>
          <w:u w:val="single"/>
        </w:rPr>
      </w:pPr>
      <w:r>
        <w:rPr>
          <w:rFonts w:ascii="Arial" w:hAnsi="Arial" w:cs="Arial"/>
          <w:b/>
        </w:rPr>
        <w:t>Decision:</w:t>
      </w:r>
      <w:r>
        <w:rPr>
          <w:rFonts w:ascii="Arial" w:hAnsi="Arial" w:cs="Arial"/>
          <w:b/>
        </w:rPr>
        <w:tab/>
      </w:r>
      <w:r>
        <w:rPr>
          <w:rFonts w:ascii="Arial" w:hAnsi="Arial" w:cs="Arial"/>
          <w:b/>
        </w:rPr>
        <w:tab/>
      </w:r>
      <w:r w:rsidRPr="0049194D">
        <w:rPr>
          <w:rFonts w:ascii="Arial" w:hAnsi="Arial" w:cs="Arial"/>
          <w:b/>
          <w:highlight w:val="yellow"/>
        </w:rPr>
        <w:t>Return to.</w:t>
      </w:r>
    </w:p>
    <w:p w:rsidR="001336D1" w:rsidRPr="005173C6" w:rsidRDefault="001336D1" w:rsidP="001336D1">
      <w:pPr>
        <w:rPr>
          <w:rFonts w:ascii="Arial" w:hAnsi="Arial" w:cs="Arial"/>
          <w:b/>
          <w:sz w:val="24"/>
        </w:rPr>
      </w:pPr>
      <w:hyperlink r:id="rId192" w:history="1">
        <w:r w:rsidRPr="005173C6">
          <w:rPr>
            <w:rFonts w:ascii="Arial" w:hAnsi="Arial" w:cs="Arial"/>
            <w:b/>
            <w:color w:val="0000FF"/>
            <w:sz w:val="24"/>
            <w:u w:val="single"/>
          </w:rPr>
          <w:t>R4-2411559</w:t>
        </w:r>
      </w:hyperlink>
      <w:r w:rsidRPr="005173C6">
        <w:rPr>
          <w:rFonts w:ascii="Arial" w:hAnsi="Arial" w:cs="Arial"/>
          <w:b/>
          <w:color w:val="0000FF"/>
          <w:sz w:val="24"/>
        </w:rPr>
        <w:tab/>
      </w:r>
      <w:r>
        <w:rPr>
          <w:rFonts w:ascii="Arial" w:hAnsi="Arial" w:cs="Arial"/>
          <w:b/>
          <w:sz w:val="24"/>
        </w:rPr>
        <w:t>(</w:t>
      </w:r>
      <w:r w:rsidRPr="005173C6">
        <w:rPr>
          <w:rFonts w:ascii="Arial" w:hAnsi="Arial" w:cs="Arial"/>
          <w:b/>
          <w:sz w:val="24"/>
        </w:rPr>
        <w:t>NR_UE_pow_sav_enh-Core</w:t>
      </w:r>
      <w:r>
        <w:rPr>
          <w:rFonts w:ascii="Arial" w:hAnsi="Arial" w:cs="Arial"/>
          <w:b/>
          <w:sz w:val="24"/>
        </w:rPr>
        <w:t>)</w:t>
      </w:r>
      <w:r w:rsidRPr="005173C6">
        <w:rPr>
          <w:rFonts w:ascii="Arial" w:hAnsi="Arial" w:cs="Arial"/>
          <w:b/>
          <w:sz w:val="24"/>
        </w:rPr>
        <w:t xml:space="preserve"> Clarification to RLM/BFD relaxation with short DRX Cat.A</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CR-4688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 Nokia Shanghai Bell</w:t>
      </w:r>
    </w:p>
    <w:p w:rsidR="001336D1" w:rsidRPr="005173C6" w:rsidRDefault="001336D1" w:rsidP="001336D1">
      <w:pPr>
        <w:rPr>
          <w:rFonts w:ascii="Arial" w:hAnsi="Arial" w:cs="Arial"/>
          <w:b/>
        </w:rPr>
      </w:pPr>
      <w:r w:rsidRPr="005173C6">
        <w:rPr>
          <w:rFonts w:ascii="Arial" w:hAnsi="Arial" w:cs="Arial"/>
          <w:b/>
        </w:rPr>
        <w:t xml:space="preserve">Abstract: </w:t>
      </w:r>
    </w:p>
    <w:p w:rsidR="001336D1" w:rsidRPr="005173C6" w:rsidRDefault="001336D1" w:rsidP="001336D1">
      <w:r w:rsidRPr="005173C6">
        <w:t>MCC: This is CAT A CR.</w:t>
      </w:r>
    </w:p>
    <w:p w:rsidR="001336D1" w:rsidRPr="0049194D" w:rsidRDefault="001336D1" w:rsidP="001336D1">
      <w:r w:rsidRPr="0049194D">
        <w:rPr>
          <w:highlight w:val="yellow"/>
        </w:rPr>
        <w:t xml:space="preserve">MCC: Title </w:t>
      </w:r>
      <w:r>
        <w:rPr>
          <w:highlight w:val="yellow"/>
        </w:rPr>
        <w:t>was</w:t>
      </w:r>
      <w:r w:rsidRPr="0049194D">
        <w:rPr>
          <w:highlight w:val="yellow"/>
        </w:rPr>
        <w:t xml:space="preserve"> updated in 3GU.</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193" w:history="1">
        <w:r w:rsidRPr="005173C6">
          <w:rPr>
            <w:rFonts w:ascii="Arial" w:hAnsi="Arial" w:cs="Arial"/>
            <w:b/>
            <w:color w:val="0000FF"/>
            <w:sz w:val="24"/>
            <w:u w:val="single"/>
          </w:rPr>
          <w:t>R4-2412515</w:t>
        </w:r>
      </w:hyperlink>
      <w:r w:rsidRPr="005173C6">
        <w:rPr>
          <w:rFonts w:ascii="Arial" w:hAnsi="Arial" w:cs="Arial"/>
          <w:b/>
          <w:color w:val="0000FF"/>
          <w:sz w:val="24"/>
        </w:rPr>
        <w:tab/>
      </w:r>
      <w:r w:rsidRPr="005173C6">
        <w:rPr>
          <w:rFonts w:ascii="Arial" w:hAnsi="Arial" w:cs="Arial"/>
          <w:b/>
          <w:sz w:val="24"/>
        </w:rPr>
        <w:t>(NR_UE_pow_sav_enh-Core)Discussion on maintenance of RRM requirements for RLM and BFD relaxation</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vivo</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lang w:eastAsia="zh-CN"/>
        </w:rPr>
      </w:pPr>
    </w:p>
    <w:p w:rsidR="001336D1" w:rsidRPr="005173C6" w:rsidRDefault="001336D1" w:rsidP="001336D1">
      <w:pPr>
        <w:keepNext/>
        <w:keepLines/>
        <w:spacing w:before="120"/>
        <w:ind w:left="1701" w:hanging="1701"/>
        <w:outlineLvl w:val="4"/>
        <w:rPr>
          <w:rFonts w:ascii="Arial" w:hAnsi="Arial"/>
          <w:sz w:val="22"/>
          <w:lang w:eastAsia="zh-CN"/>
        </w:rPr>
      </w:pPr>
      <w:r w:rsidRPr="005173C6">
        <w:rPr>
          <w:rFonts w:ascii="Arial" w:hAnsi="Arial"/>
          <w:sz w:val="22"/>
          <w:lang w:eastAsia="zh-CN"/>
        </w:rPr>
        <w:t>LTE_NR_MUSIM</w:t>
      </w:r>
      <w:r w:rsidRPr="005173C6">
        <w:rPr>
          <w:rFonts w:ascii="Arial" w:hAnsi="Arial" w:hint="eastAsia"/>
          <w:sz w:val="22"/>
          <w:lang w:eastAsia="zh-CN"/>
        </w:rPr>
        <w:t xml:space="preserve"> </w:t>
      </w:r>
    </w:p>
    <w:p w:rsidR="001336D1" w:rsidRPr="005173C6" w:rsidRDefault="001336D1" w:rsidP="001336D1">
      <w:pPr>
        <w:rPr>
          <w:rFonts w:ascii="Arial" w:hAnsi="Arial" w:cs="Arial"/>
          <w:b/>
          <w:sz w:val="24"/>
        </w:rPr>
      </w:pPr>
      <w:hyperlink r:id="rId194" w:history="1">
        <w:r w:rsidRPr="005173C6">
          <w:rPr>
            <w:rFonts w:ascii="Arial" w:hAnsi="Arial" w:cs="Arial"/>
            <w:b/>
            <w:color w:val="0000FF"/>
            <w:sz w:val="24"/>
            <w:u w:val="single"/>
          </w:rPr>
          <w:t>R4-2411959</w:t>
        </w:r>
      </w:hyperlink>
      <w:r w:rsidRPr="005173C6">
        <w:rPr>
          <w:rFonts w:ascii="Arial" w:hAnsi="Arial" w:cs="Arial"/>
          <w:b/>
          <w:color w:val="0000FF"/>
          <w:sz w:val="24"/>
        </w:rPr>
        <w:tab/>
      </w:r>
      <w:r w:rsidRPr="005173C6">
        <w:rPr>
          <w:rFonts w:ascii="Arial" w:hAnsi="Arial" w:cs="Arial"/>
          <w:b/>
          <w:sz w:val="24"/>
        </w:rPr>
        <w:t>(LTE_NR_MUSIM-Core) CR on MUSIM clarification</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CR-4727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195" w:history="1">
        <w:r w:rsidRPr="005173C6">
          <w:rPr>
            <w:rFonts w:ascii="Arial" w:hAnsi="Arial" w:cs="Arial"/>
            <w:b/>
            <w:color w:val="0000FF"/>
            <w:sz w:val="24"/>
            <w:u w:val="single"/>
          </w:rPr>
          <w:t>R4-2411960</w:t>
        </w:r>
      </w:hyperlink>
      <w:r w:rsidRPr="005173C6">
        <w:rPr>
          <w:rFonts w:ascii="Arial" w:hAnsi="Arial" w:cs="Arial"/>
          <w:b/>
          <w:color w:val="0000FF"/>
          <w:sz w:val="24"/>
        </w:rPr>
        <w:tab/>
      </w:r>
      <w:r w:rsidRPr="005173C6">
        <w:rPr>
          <w:rFonts w:ascii="Arial" w:hAnsi="Arial" w:cs="Arial"/>
          <w:b/>
          <w:sz w:val="24"/>
        </w:rPr>
        <w:t>(LTE_NR_MUSIM-Core) CR on MUSIM clarification</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CR-4728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1336D1" w:rsidRPr="005173C6" w:rsidRDefault="001336D1" w:rsidP="001336D1">
      <w:pPr>
        <w:rPr>
          <w:rFonts w:ascii="Arial" w:hAnsi="Arial" w:cs="Arial"/>
          <w:b/>
        </w:rPr>
      </w:pPr>
      <w:r w:rsidRPr="005173C6">
        <w:rPr>
          <w:rFonts w:ascii="Arial" w:hAnsi="Arial" w:cs="Arial"/>
          <w:b/>
        </w:rPr>
        <w:t xml:space="preserve">Abstract: </w:t>
      </w:r>
    </w:p>
    <w:p w:rsidR="001336D1" w:rsidRPr="005173C6" w:rsidRDefault="001336D1" w:rsidP="001336D1">
      <w:r w:rsidRPr="005173C6">
        <w:t>MCC: This is CAT A CR.</w:t>
      </w:r>
    </w:p>
    <w:p w:rsidR="001336D1" w:rsidRPr="005173C6" w:rsidRDefault="001336D1" w:rsidP="001336D1">
      <w:pPr>
        <w:rPr>
          <w:color w:val="993300"/>
          <w:u w:val="single"/>
        </w:rPr>
      </w:pPr>
      <w:r w:rsidRPr="005173C6">
        <w:rPr>
          <w:rFonts w:ascii="Arial" w:hAnsi="Arial" w:cs="Arial"/>
          <w:b/>
        </w:rPr>
        <w:lastRenderedPageBreak/>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lang w:eastAsia="zh-CN"/>
        </w:rPr>
      </w:pPr>
    </w:p>
    <w:p w:rsidR="001336D1" w:rsidRPr="005173C6" w:rsidRDefault="001336D1" w:rsidP="001336D1">
      <w:pPr>
        <w:rPr>
          <w:rFonts w:ascii="Arial" w:hAnsi="Arial" w:cs="Arial"/>
          <w:b/>
          <w:sz w:val="24"/>
        </w:rPr>
      </w:pPr>
      <w:hyperlink r:id="rId196" w:history="1">
        <w:r w:rsidRPr="005173C6">
          <w:rPr>
            <w:rFonts w:ascii="Arial" w:hAnsi="Arial" w:cs="Arial"/>
            <w:b/>
            <w:color w:val="0000FF"/>
            <w:sz w:val="24"/>
            <w:u w:val="single"/>
          </w:rPr>
          <w:t>R4-2412633</w:t>
        </w:r>
      </w:hyperlink>
      <w:r w:rsidRPr="005173C6">
        <w:rPr>
          <w:rFonts w:ascii="Arial" w:hAnsi="Arial" w:cs="Arial"/>
          <w:b/>
          <w:color w:val="0000FF"/>
          <w:sz w:val="24"/>
        </w:rPr>
        <w:tab/>
      </w:r>
      <w:r w:rsidRPr="005173C6">
        <w:rPr>
          <w:rFonts w:ascii="Arial" w:hAnsi="Arial" w:cs="Arial"/>
          <w:b/>
          <w:sz w:val="24"/>
        </w:rPr>
        <w:t>(LTE_NR_MUSIM-Core) CR on Rel-17 MUSIM core requirements</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CR-4850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lang w:eastAsia="zh-CN"/>
        </w:rPr>
      </w:pPr>
    </w:p>
    <w:p w:rsidR="001336D1" w:rsidRPr="005173C6" w:rsidRDefault="001336D1" w:rsidP="001336D1">
      <w:pPr>
        <w:keepNext/>
        <w:keepLines/>
        <w:spacing w:before="120"/>
        <w:ind w:left="1701" w:hanging="1701"/>
        <w:outlineLvl w:val="4"/>
        <w:rPr>
          <w:rFonts w:ascii="Arial" w:hAnsi="Arial"/>
          <w:sz w:val="22"/>
          <w:lang w:eastAsia="zh-CN"/>
        </w:rPr>
      </w:pPr>
      <w:r w:rsidRPr="005173C6">
        <w:rPr>
          <w:rFonts w:ascii="Arial" w:hAnsi="Arial"/>
          <w:sz w:val="22"/>
          <w:lang w:eastAsia="zh-CN"/>
        </w:rPr>
        <w:t xml:space="preserve">NR_eMIMO </w:t>
      </w:r>
    </w:p>
    <w:p w:rsidR="001336D1" w:rsidRPr="005173C6" w:rsidRDefault="001336D1" w:rsidP="001336D1">
      <w:pPr>
        <w:rPr>
          <w:rFonts w:ascii="Arial" w:hAnsi="Arial" w:cs="Arial"/>
          <w:b/>
          <w:sz w:val="24"/>
        </w:rPr>
      </w:pPr>
      <w:hyperlink r:id="rId197" w:history="1">
        <w:r w:rsidRPr="005173C6">
          <w:rPr>
            <w:rFonts w:ascii="Arial" w:hAnsi="Arial" w:cs="Arial"/>
            <w:b/>
            <w:color w:val="0000FF"/>
            <w:sz w:val="24"/>
            <w:u w:val="single"/>
          </w:rPr>
          <w:t>R4-2413089</w:t>
        </w:r>
      </w:hyperlink>
      <w:r w:rsidRPr="005173C6">
        <w:rPr>
          <w:rFonts w:ascii="Arial" w:hAnsi="Arial" w:cs="Arial"/>
          <w:b/>
          <w:color w:val="0000FF"/>
          <w:sz w:val="24"/>
        </w:rPr>
        <w:tab/>
      </w:r>
      <w:r w:rsidRPr="005173C6">
        <w:rPr>
          <w:rFonts w:ascii="Arial" w:hAnsi="Arial" w:cs="Arial"/>
          <w:b/>
          <w:sz w:val="24"/>
        </w:rPr>
        <w:t>(NR_eMIMO-Core) CR on candidate beam detection_R16</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v16.20.0</w:t>
      </w:r>
      <w:r w:rsidRPr="005173C6">
        <w:rPr>
          <w:i/>
        </w:rPr>
        <w:tab/>
        <w:t xml:space="preserve">  CR-4899  rev  Cat: F (Rel-16)</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ZTE Corporation, Sanechips</w:t>
      </w:r>
    </w:p>
    <w:p w:rsidR="001336D1" w:rsidRPr="005173C6" w:rsidRDefault="001336D1" w:rsidP="001336D1">
      <w:pPr>
        <w:rPr>
          <w:rFonts w:ascii="Arial" w:hAnsi="Arial" w:cs="Arial"/>
          <w:b/>
        </w:rPr>
      </w:pPr>
      <w:r w:rsidRPr="005173C6">
        <w:rPr>
          <w:rFonts w:ascii="Arial" w:hAnsi="Arial" w:cs="Arial"/>
          <w:b/>
        </w:rPr>
        <w:t xml:space="preserve">Abstract: </w:t>
      </w:r>
    </w:p>
    <w:p w:rsidR="001336D1" w:rsidRPr="005173C6" w:rsidRDefault="001336D1" w:rsidP="001336D1">
      <w:r w:rsidRPr="005173C6">
        <w:t xml:space="preserve">MCC: A revision is required due to parsing failure. Change request Work Item wrong on CR cover for TDoc </w:t>
      </w:r>
      <w:hyperlink r:id="rId198" w:history="1">
        <w:r w:rsidRPr="005173C6">
          <w:rPr>
            <w:color w:val="0000FF"/>
            <w:u w:val="single"/>
          </w:rPr>
          <w:t>R4-2413089</w:t>
        </w:r>
      </w:hyperlink>
      <w:r w:rsidRPr="005173C6">
        <w:t>. Database value : NR_eMIMO-Core. CR cover value : [NR_eMIMO-Core].  Please check the WI code and match to the database value on the CR cover</w:t>
      </w:r>
    </w:p>
    <w:p w:rsidR="001336D1" w:rsidRPr="005173C6" w:rsidRDefault="001336D1" w:rsidP="001336D1">
      <w:pPr>
        <w:rPr>
          <w:color w:val="993300"/>
          <w:u w:val="single"/>
        </w:rPr>
      </w:pPr>
      <w:r>
        <w:rPr>
          <w:rFonts w:ascii="Arial" w:hAnsi="Arial" w:cs="Arial"/>
          <w:b/>
        </w:rPr>
        <w:t>Decision:</w:t>
      </w:r>
      <w:r>
        <w:rPr>
          <w:rFonts w:ascii="Arial" w:hAnsi="Arial" w:cs="Arial"/>
          <w:b/>
        </w:rPr>
        <w:tab/>
      </w:r>
      <w:r>
        <w:rPr>
          <w:rFonts w:ascii="Arial" w:hAnsi="Arial" w:cs="Arial"/>
          <w:b/>
        </w:rPr>
        <w:tab/>
        <w:t>Revised to R4-2413892 (from R4-2413089).</w:t>
      </w:r>
    </w:p>
    <w:p w:rsidR="001336D1" w:rsidRPr="005173C6" w:rsidRDefault="001336D1" w:rsidP="001336D1">
      <w:pPr>
        <w:rPr>
          <w:rFonts w:ascii="Arial" w:hAnsi="Arial" w:cs="Arial"/>
          <w:b/>
          <w:sz w:val="24"/>
        </w:rPr>
      </w:pPr>
      <w:hyperlink r:id="rId199" w:history="1">
        <w:r w:rsidRPr="00510333">
          <w:rPr>
            <w:rStyle w:val="ae"/>
            <w:rFonts w:ascii="Arial" w:hAnsi="Arial" w:cs="Arial"/>
            <w:b/>
            <w:sz w:val="24"/>
          </w:rPr>
          <w:t>R4-2413892</w:t>
        </w:r>
      </w:hyperlink>
      <w:r w:rsidRPr="005173C6">
        <w:rPr>
          <w:rFonts w:ascii="Arial" w:hAnsi="Arial" w:cs="Arial"/>
          <w:b/>
          <w:color w:val="0000FF"/>
          <w:sz w:val="24"/>
        </w:rPr>
        <w:tab/>
      </w:r>
      <w:r w:rsidRPr="005173C6">
        <w:rPr>
          <w:rFonts w:ascii="Arial" w:hAnsi="Arial" w:cs="Arial"/>
          <w:b/>
          <w:sz w:val="24"/>
        </w:rPr>
        <w:t>(NR_eMIMO-Core) CR on candidate beam detection_R16</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v16.20.0</w:t>
      </w:r>
      <w:r w:rsidRPr="005173C6">
        <w:rPr>
          <w:i/>
        </w:rPr>
        <w:tab/>
        <w:t xml:space="preserve">  CR-4899  rev  Cat: F (Rel-16)</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ZTE Corporation, Sanechips</w:t>
      </w:r>
    </w:p>
    <w:p w:rsidR="001336D1" w:rsidRPr="005173C6" w:rsidRDefault="001336D1" w:rsidP="001336D1">
      <w:pPr>
        <w:rPr>
          <w:rFonts w:ascii="Arial" w:hAnsi="Arial" w:cs="Arial"/>
          <w:b/>
        </w:rPr>
      </w:pPr>
      <w:r w:rsidRPr="005173C6">
        <w:rPr>
          <w:rFonts w:ascii="Arial" w:hAnsi="Arial" w:cs="Arial"/>
          <w:b/>
        </w:rPr>
        <w:t xml:space="preserve">Abstract: </w:t>
      </w:r>
    </w:p>
    <w:p w:rsidR="001336D1" w:rsidRPr="005173C6" w:rsidRDefault="001336D1" w:rsidP="001336D1">
      <w:r w:rsidRPr="005173C6">
        <w:t xml:space="preserve">MCC: A revision is required due to parsing failure. Change request Work Item wrong on CR cover for TDoc </w:t>
      </w:r>
      <w:hyperlink r:id="rId200" w:history="1">
        <w:r w:rsidRPr="005173C6">
          <w:rPr>
            <w:color w:val="0000FF"/>
            <w:u w:val="single"/>
          </w:rPr>
          <w:t>R4-2413089</w:t>
        </w:r>
      </w:hyperlink>
      <w:r w:rsidRPr="005173C6">
        <w:t>. Database value : NR_eMIMO-Core. CR cover value : [NR_eMIMO-Core].  Please check the WI code and match to the database value on the CR cover</w:t>
      </w:r>
    </w:p>
    <w:p w:rsidR="001336D1" w:rsidRPr="005173C6" w:rsidRDefault="001336D1" w:rsidP="001336D1">
      <w:pPr>
        <w:rPr>
          <w:color w:val="993300"/>
          <w:u w:val="single"/>
        </w:rPr>
      </w:pPr>
      <w:r>
        <w:rPr>
          <w:rFonts w:ascii="Arial" w:hAnsi="Arial" w:cs="Arial"/>
          <w:b/>
        </w:rPr>
        <w:t>Decision:</w:t>
      </w:r>
      <w:r>
        <w:rPr>
          <w:rFonts w:ascii="Arial" w:hAnsi="Arial" w:cs="Arial"/>
          <w:b/>
        </w:rPr>
        <w:tab/>
      </w:r>
      <w:r>
        <w:rPr>
          <w:rFonts w:ascii="Arial" w:hAnsi="Arial" w:cs="Arial"/>
          <w:b/>
        </w:rPr>
        <w:tab/>
      </w:r>
      <w:r w:rsidRPr="00510333">
        <w:rPr>
          <w:rFonts w:ascii="Arial" w:hAnsi="Arial" w:cs="Arial"/>
          <w:b/>
          <w:highlight w:val="yellow"/>
        </w:rPr>
        <w:t>Return to.</w:t>
      </w:r>
    </w:p>
    <w:p w:rsidR="001336D1" w:rsidRPr="005173C6" w:rsidRDefault="001336D1" w:rsidP="001336D1">
      <w:pPr>
        <w:rPr>
          <w:rFonts w:ascii="Arial" w:hAnsi="Arial" w:cs="Arial"/>
          <w:b/>
          <w:sz w:val="24"/>
        </w:rPr>
      </w:pPr>
      <w:hyperlink r:id="rId201" w:history="1">
        <w:r w:rsidRPr="005173C6">
          <w:rPr>
            <w:rFonts w:ascii="Arial" w:hAnsi="Arial" w:cs="Arial"/>
            <w:b/>
            <w:color w:val="0000FF"/>
            <w:sz w:val="24"/>
            <w:u w:val="single"/>
          </w:rPr>
          <w:t>R4-2413096</w:t>
        </w:r>
      </w:hyperlink>
      <w:r w:rsidRPr="005173C6">
        <w:rPr>
          <w:rFonts w:ascii="Arial" w:hAnsi="Arial" w:cs="Arial"/>
          <w:b/>
          <w:color w:val="0000FF"/>
          <w:sz w:val="24"/>
        </w:rPr>
        <w:tab/>
      </w:r>
      <w:r w:rsidRPr="005173C6">
        <w:rPr>
          <w:rFonts w:ascii="Arial" w:hAnsi="Arial" w:cs="Arial"/>
          <w:b/>
          <w:sz w:val="24"/>
        </w:rPr>
        <w:t>(NR_eMIMO-Core) CR on candidate beam detection_R17</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CR-4906  rev  Cat: A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ZTE Corporation, Sanechips</w:t>
      </w:r>
    </w:p>
    <w:p w:rsidR="001336D1" w:rsidRPr="005173C6" w:rsidRDefault="001336D1" w:rsidP="001336D1">
      <w:pPr>
        <w:rPr>
          <w:rFonts w:ascii="Arial" w:hAnsi="Arial" w:cs="Arial"/>
          <w:b/>
        </w:rPr>
      </w:pPr>
      <w:r w:rsidRPr="005173C6">
        <w:rPr>
          <w:rFonts w:ascii="Arial" w:hAnsi="Arial" w:cs="Arial"/>
          <w:b/>
        </w:rPr>
        <w:t xml:space="preserve">Abstract: </w:t>
      </w:r>
    </w:p>
    <w:p w:rsidR="001336D1" w:rsidRPr="005173C6" w:rsidRDefault="001336D1" w:rsidP="001336D1">
      <w:r w:rsidRPr="005173C6">
        <w:t>MCC: This is CAT A CR.</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202" w:history="1">
        <w:r w:rsidRPr="005173C6">
          <w:rPr>
            <w:rFonts w:ascii="Arial" w:hAnsi="Arial" w:cs="Arial"/>
            <w:b/>
            <w:color w:val="0000FF"/>
            <w:sz w:val="24"/>
            <w:u w:val="single"/>
          </w:rPr>
          <w:t>R4-2413097</w:t>
        </w:r>
      </w:hyperlink>
      <w:r w:rsidRPr="005173C6">
        <w:rPr>
          <w:rFonts w:ascii="Arial" w:hAnsi="Arial" w:cs="Arial"/>
          <w:b/>
          <w:color w:val="0000FF"/>
          <w:sz w:val="24"/>
        </w:rPr>
        <w:tab/>
      </w:r>
      <w:r w:rsidRPr="005173C6">
        <w:rPr>
          <w:rFonts w:ascii="Arial" w:hAnsi="Arial" w:cs="Arial"/>
          <w:b/>
          <w:sz w:val="24"/>
        </w:rPr>
        <w:t>(NR_eMIMO-Core) CR on candidate beam detection_R18</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CR-4907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ZTE Corporation, Sanechips</w:t>
      </w:r>
    </w:p>
    <w:p w:rsidR="001336D1" w:rsidRPr="005173C6" w:rsidRDefault="001336D1" w:rsidP="001336D1">
      <w:pPr>
        <w:rPr>
          <w:rFonts w:ascii="Arial" w:hAnsi="Arial" w:cs="Arial"/>
          <w:b/>
        </w:rPr>
      </w:pPr>
      <w:r w:rsidRPr="005173C6">
        <w:rPr>
          <w:rFonts w:ascii="Arial" w:hAnsi="Arial" w:cs="Arial"/>
          <w:b/>
        </w:rPr>
        <w:t xml:space="preserve">Abstract: </w:t>
      </w:r>
    </w:p>
    <w:p w:rsidR="001336D1" w:rsidRPr="005173C6" w:rsidRDefault="001336D1" w:rsidP="001336D1">
      <w:r w:rsidRPr="005173C6">
        <w:t>MCC: This is CAT A CR.</w:t>
      </w:r>
    </w:p>
    <w:p w:rsidR="001336D1" w:rsidRPr="005173C6" w:rsidRDefault="001336D1" w:rsidP="001336D1">
      <w:pPr>
        <w:rPr>
          <w:color w:val="993300"/>
          <w:u w:val="single"/>
        </w:rPr>
      </w:pPr>
      <w:r w:rsidRPr="005173C6">
        <w:rPr>
          <w:rFonts w:ascii="Arial" w:hAnsi="Arial" w:cs="Arial"/>
          <w:b/>
        </w:rPr>
        <w:lastRenderedPageBreak/>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keepNext/>
        <w:keepLines/>
        <w:spacing w:before="120"/>
        <w:ind w:left="1701" w:hanging="1701"/>
        <w:outlineLvl w:val="4"/>
        <w:rPr>
          <w:rFonts w:ascii="Arial" w:hAnsi="Arial"/>
          <w:sz w:val="22"/>
          <w:lang w:eastAsia="zh-CN"/>
        </w:rPr>
      </w:pPr>
      <w:r w:rsidRPr="005173C6">
        <w:rPr>
          <w:rFonts w:ascii="Arial" w:hAnsi="Arial"/>
          <w:sz w:val="22"/>
          <w:lang w:eastAsia="zh-CN"/>
        </w:rPr>
        <w:t>NR_feMIMO</w:t>
      </w:r>
      <w:r w:rsidRPr="005173C6">
        <w:rPr>
          <w:rFonts w:ascii="Arial" w:hAnsi="Arial" w:hint="eastAsia"/>
          <w:sz w:val="22"/>
          <w:lang w:eastAsia="zh-CN"/>
        </w:rPr>
        <w:t xml:space="preserve"> </w:t>
      </w:r>
    </w:p>
    <w:p w:rsidR="001336D1" w:rsidRPr="005173C6" w:rsidRDefault="001336D1" w:rsidP="001336D1">
      <w:pPr>
        <w:rPr>
          <w:rFonts w:ascii="Arial" w:hAnsi="Arial" w:cs="Arial"/>
          <w:b/>
          <w:sz w:val="24"/>
        </w:rPr>
      </w:pPr>
      <w:hyperlink r:id="rId203" w:history="1">
        <w:r w:rsidRPr="005173C6">
          <w:rPr>
            <w:rFonts w:ascii="Arial" w:hAnsi="Arial" w:cs="Arial"/>
            <w:b/>
            <w:color w:val="0000FF"/>
            <w:sz w:val="24"/>
            <w:u w:val="single"/>
          </w:rPr>
          <w:t>R4-2411990</w:t>
        </w:r>
      </w:hyperlink>
      <w:r w:rsidRPr="005173C6">
        <w:rPr>
          <w:rFonts w:ascii="Arial" w:hAnsi="Arial" w:cs="Arial"/>
          <w:b/>
          <w:color w:val="0000FF"/>
          <w:sz w:val="24"/>
        </w:rPr>
        <w:tab/>
      </w:r>
      <w:r w:rsidRPr="005173C6">
        <w:rPr>
          <w:rFonts w:ascii="Arial" w:hAnsi="Arial" w:cs="Arial"/>
          <w:b/>
          <w:sz w:val="24"/>
        </w:rPr>
        <w:t>(NR_feMIMO-Perf)Correction of test configurations for Rel-17 FeMIMO</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CR-4738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Samsung</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204" w:history="1">
        <w:r w:rsidRPr="005173C6">
          <w:rPr>
            <w:rFonts w:ascii="Arial" w:hAnsi="Arial" w:cs="Arial"/>
            <w:b/>
            <w:color w:val="0000FF"/>
            <w:sz w:val="24"/>
            <w:u w:val="single"/>
          </w:rPr>
          <w:t>R4-2411991</w:t>
        </w:r>
      </w:hyperlink>
      <w:r w:rsidRPr="005173C6">
        <w:rPr>
          <w:rFonts w:ascii="Arial" w:hAnsi="Arial" w:cs="Arial"/>
          <w:b/>
          <w:color w:val="0000FF"/>
          <w:sz w:val="24"/>
        </w:rPr>
        <w:tab/>
      </w:r>
      <w:r w:rsidRPr="005173C6">
        <w:rPr>
          <w:rFonts w:ascii="Arial" w:hAnsi="Arial" w:cs="Arial"/>
          <w:b/>
          <w:sz w:val="24"/>
        </w:rPr>
        <w:t>(NR_feMIMO-Perf)Correction of test configurations for Rel-17 FeMIMO</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CR-4739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Samsung</w:t>
      </w:r>
    </w:p>
    <w:p w:rsidR="001336D1" w:rsidRPr="005173C6" w:rsidRDefault="001336D1" w:rsidP="001336D1">
      <w:pPr>
        <w:rPr>
          <w:rFonts w:ascii="Arial" w:hAnsi="Arial" w:cs="Arial"/>
          <w:b/>
        </w:rPr>
      </w:pPr>
      <w:r w:rsidRPr="005173C6">
        <w:rPr>
          <w:rFonts w:ascii="Arial" w:hAnsi="Arial" w:cs="Arial"/>
          <w:b/>
        </w:rPr>
        <w:t xml:space="preserve">Abstract: </w:t>
      </w:r>
    </w:p>
    <w:p w:rsidR="001336D1" w:rsidRPr="005173C6" w:rsidRDefault="001336D1" w:rsidP="001336D1">
      <w:r w:rsidRPr="005173C6">
        <w:t>MCC: This is CAT A CR.</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205" w:history="1">
        <w:r w:rsidRPr="005173C6">
          <w:rPr>
            <w:rFonts w:ascii="Arial" w:hAnsi="Arial" w:cs="Arial"/>
            <w:b/>
            <w:color w:val="0000FF"/>
            <w:sz w:val="24"/>
            <w:u w:val="single"/>
          </w:rPr>
          <w:t>R4-2413091</w:t>
        </w:r>
      </w:hyperlink>
      <w:r w:rsidRPr="005173C6">
        <w:rPr>
          <w:rFonts w:ascii="Arial" w:hAnsi="Arial" w:cs="Arial"/>
          <w:b/>
          <w:color w:val="0000FF"/>
          <w:sz w:val="24"/>
        </w:rPr>
        <w:tab/>
      </w:r>
      <w:r w:rsidRPr="005173C6">
        <w:rPr>
          <w:rFonts w:ascii="Arial" w:hAnsi="Arial" w:cs="Arial"/>
          <w:b/>
          <w:sz w:val="24"/>
        </w:rPr>
        <w:t>(NR_FeMIMO-Core) CR on TRP specific candidate beam detection_R17</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CR-4901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ZTE Corporation, Sanechips</w:t>
      </w:r>
    </w:p>
    <w:p w:rsidR="001336D1" w:rsidRPr="005173C6" w:rsidRDefault="001336D1" w:rsidP="001336D1">
      <w:pPr>
        <w:rPr>
          <w:rFonts w:ascii="Arial" w:hAnsi="Arial" w:cs="Arial"/>
          <w:b/>
        </w:rPr>
      </w:pPr>
      <w:r w:rsidRPr="005173C6">
        <w:rPr>
          <w:rFonts w:ascii="Arial" w:hAnsi="Arial" w:cs="Arial"/>
          <w:b/>
        </w:rPr>
        <w:t xml:space="preserve">Abstract: </w:t>
      </w:r>
    </w:p>
    <w:p w:rsidR="001336D1" w:rsidRPr="005173C6" w:rsidRDefault="001336D1" w:rsidP="001336D1">
      <w:r w:rsidRPr="005173C6">
        <w:t xml:space="preserve">MCC: A revision is required due to parsing failure. Change request Work Item wrong on CR cover for TDoc </w:t>
      </w:r>
      <w:hyperlink r:id="rId206" w:history="1">
        <w:r w:rsidRPr="005173C6">
          <w:rPr>
            <w:color w:val="0000FF"/>
            <w:u w:val="single"/>
          </w:rPr>
          <w:t>R4-2413091</w:t>
        </w:r>
      </w:hyperlink>
      <w:r w:rsidRPr="005173C6">
        <w:t>. Database value : NR_FeMIMO-Core. CR cover value : [ NR_FeMIMO-Core].  Please check the WI code and match to the database value on the CR co</w:t>
      </w:r>
    </w:p>
    <w:p w:rsidR="001336D1" w:rsidRPr="005173C6" w:rsidRDefault="001336D1" w:rsidP="001336D1">
      <w:pPr>
        <w:rPr>
          <w:color w:val="993300"/>
          <w:u w:val="single"/>
        </w:rPr>
      </w:pPr>
      <w:r>
        <w:rPr>
          <w:rFonts w:ascii="Arial" w:hAnsi="Arial" w:cs="Arial"/>
          <w:b/>
        </w:rPr>
        <w:t>Decision:</w:t>
      </w:r>
      <w:r>
        <w:rPr>
          <w:rFonts w:ascii="Arial" w:hAnsi="Arial" w:cs="Arial"/>
          <w:b/>
        </w:rPr>
        <w:tab/>
      </w:r>
      <w:r>
        <w:rPr>
          <w:rFonts w:ascii="Arial" w:hAnsi="Arial" w:cs="Arial"/>
          <w:b/>
        </w:rPr>
        <w:tab/>
        <w:t>Revised to R4-2413890 (from R4-2413091).</w:t>
      </w:r>
    </w:p>
    <w:p w:rsidR="001336D1" w:rsidRPr="005173C6" w:rsidRDefault="001336D1" w:rsidP="001336D1">
      <w:pPr>
        <w:rPr>
          <w:rFonts w:ascii="Arial" w:hAnsi="Arial" w:cs="Arial"/>
          <w:b/>
          <w:sz w:val="24"/>
        </w:rPr>
      </w:pPr>
      <w:hyperlink r:id="rId207" w:history="1">
        <w:r w:rsidRPr="00510333">
          <w:rPr>
            <w:rStyle w:val="ae"/>
            <w:rFonts w:ascii="Arial" w:hAnsi="Arial" w:cs="Arial"/>
            <w:b/>
            <w:sz w:val="24"/>
          </w:rPr>
          <w:t>R4-2413890</w:t>
        </w:r>
      </w:hyperlink>
      <w:r w:rsidRPr="005173C6">
        <w:rPr>
          <w:rFonts w:ascii="Arial" w:hAnsi="Arial" w:cs="Arial"/>
          <w:b/>
          <w:color w:val="0000FF"/>
          <w:sz w:val="24"/>
        </w:rPr>
        <w:tab/>
      </w:r>
      <w:r w:rsidRPr="005173C6">
        <w:rPr>
          <w:rFonts w:ascii="Arial" w:hAnsi="Arial" w:cs="Arial"/>
          <w:b/>
          <w:sz w:val="24"/>
        </w:rPr>
        <w:t>(NR_FeMIMO-Core) CR on TRP specific candidate beam detection_R17</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CR-4901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ZTE Corporation, Sanechips</w:t>
      </w:r>
    </w:p>
    <w:p w:rsidR="001336D1" w:rsidRPr="005173C6" w:rsidRDefault="001336D1" w:rsidP="001336D1">
      <w:pPr>
        <w:rPr>
          <w:rFonts w:ascii="Arial" w:hAnsi="Arial" w:cs="Arial"/>
          <w:b/>
        </w:rPr>
      </w:pPr>
      <w:r w:rsidRPr="005173C6">
        <w:rPr>
          <w:rFonts w:ascii="Arial" w:hAnsi="Arial" w:cs="Arial"/>
          <w:b/>
        </w:rPr>
        <w:t xml:space="preserve">Abstract: </w:t>
      </w:r>
    </w:p>
    <w:p w:rsidR="001336D1" w:rsidRPr="005173C6" w:rsidRDefault="001336D1" w:rsidP="001336D1">
      <w:r w:rsidRPr="005173C6">
        <w:t xml:space="preserve">MCC: A revision is required due to parsing failure. Change request Work Item wrong on CR cover for TDoc </w:t>
      </w:r>
      <w:hyperlink r:id="rId208" w:history="1">
        <w:r w:rsidRPr="005173C6">
          <w:rPr>
            <w:color w:val="0000FF"/>
            <w:u w:val="single"/>
          </w:rPr>
          <w:t>R4-2413091</w:t>
        </w:r>
      </w:hyperlink>
      <w:r w:rsidRPr="005173C6">
        <w:t>. Database value : NR_FeMIMO-Core. CR cover value : [ NR_FeMIMO-Core].  Please check the WI code and match to the database value on the CR co</w:t>
      </w:r>
    </w:p>
    <w:p w:rsidR="001336D1" w:rsidRPr="005173C6" w:rsidRDefault="001336D1" w:rsidP="001336D1">
      <w:pPr>
        <w:rPr>
          <w:color w:val="993300"/>
          <w:u w:val="single"/>
        </w:rPr>
      </w:pPr>
      <w:r>
        <w:rPr>
          <w:rFonts w:ascii="Arial" w:hAnsi="Arial" w:cs="Arial"/>
          <w:b/>
        </w:rPr>
        <w:t>Decision:</w:t>
      </w:r>
      <w:r>
        <w:rPr>
          <w:rFonts w:ascii="Arial" w:hAnsi="Arial" w:cs="Arial"/>
          <w:b/>
        </w:rPr>
        <w:tab/>
      </w:r>
      <w:r>
        <w:rPr>
          <w:rFonts w:ascii="Arial" w:hAnsi="Arial" w:cs="Arial"/>
          <w:b/>
        </w:rPr>
        <w:tab/>
      </w:r>
      <w:r w:rsidRPr="00510333">
        <w:rPr>
          <w:rFonts w:ascii="Arial" w:hAnsi="Arial" w:cs="Arial"/>
          <w:b/>
          <w:highlight w:val="yellow"/>
        </w:rPr>
        <w:t>Return to.</w:t>
      </w:r>
    </w:p>
    <w:p w:rsidR="001336D1" w:rsidRPr="005173C6" w:rsidRDefault="001336D1" w:rsidP="001336D1">
      <w:pPr>
        <w:rPr>
          <w:rFonts w:ascii="Arial" w:hAnsi="Arial" w:cs="Arial"/>
          <w:b/>
          <w:sz w:val="24"/>
        </w:rPr>
      </w:pPr>
      <w:hyperlink r:id="rId209" w:history="1">
        <w:r w:rsidRPr="005173C6">
          <w:rPr>
            <w:rFonts w:ascii="Arial" w:hAnsi="Arial" w:cs="Arial"/>
            <w:b/>
            <w:color w:val="0000FF"/>
            <w:sz w:val="24"/>
            <w:u w:val="single"/>
          </w:rPr>
          <w:t>R4-2413100</w:t>
        </w:r>
      </w:hyperlink>
      <w:r w:rsidRPr="005173C6">
        <w:rPr>
          <w:rFonts w:ascii="Arial" w:hAnsi="Arial" w:cs="Arial"/>
          <w:b/>
          <w:color w:val="0000FF"/>
          <w:sz w:val="24"/>
        </w:rPr>
        <w:tab/>
      </w:r>
      <w:r w:rsidRPr="005173C6">
        <w:rPr>
          <w:rFonts w:ascii="Arial" w:hAnsi="Arial" w:cs="Arial"/>
          <w:b/>
          <w:sz w:val="24"/>
        </w:rPr>
        <w:t>(NR_FeMIMO-Core) CR on TRP specific candidate beam detection_R18</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CR-4910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ZTE Corporation, Sanechips</w:t>
      </w:r>
    </w:p>
    <w:p w:rsidR="001336D1" w:rsidRPr="005173C6" w:rsidRDefault="001336D1" w:rsidP="001336D1">
      <w:pPr>
        <w:rPr>
          <w:rFonts w:ascii="Arial" w:hAnsi="Arial" w:cs="Arial"/>
          <w:b/>
        </w:rPr>
      </w:pPr>
      <w:r w:rsidRPr="005173C6">
        <w:rPr>
          <w:rFonts w:ascii="Arial" w:hAnsi="Arial" w:cs="Arial"/>
          <w:b/>
        </w:rPr>
        <w:t xml:space="preserve">Abstract: </w:t>
      </w:r>
    </w:p>
    <w:p w:rsidR="001336D1" w:rsidRPr="005173C6" w:rsidRDefault="001336D1" w:rsidP="001336D1">
      <w:r w:rsidRPr="005173C6">
        <w:t>MCC: This is CAT A CR.</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color w:val="993300"/>
          <w:u w:val="single"/>
        </w:rPr>
      </w:pPr>
    </w:p>
    <w:p w:rsidR="001336D1" w:rsidRPr="005173C6" w:rsidRDefault="001336D1" w:rsidP="001336D1">
      <w:pPr>
        <w:keepNext/>
        <w:keepLines/>
        <w:spacing w:before="120"/>
        <w:ind w:left="1701" w:hanging="1701"/>
        <w:outlineLvl w:val="4"/>
        <w:rPr>
          <w:rFonts w:ascii="Arial" w:hAnsi="Arial"/>
          <w:sz w:val="22"/>
          <w:lang w:eastAsia="zh-CN"/>
        </w:rPr>
      </w:pPr>
      <w:hyperlink r:id="rId210" w:history="1">
        <w:r w:rsidRPr="005173C6">
          <w:rPr>
            <w:rFonts w:ascii="Arial" w:eastAsia="等线" w:hAnsi="Arial"/>
            <w:sz w:val="22"/>
            <w:lang w:eastAsia="zh-CN"/>
          </w:rPr>
          <w:t>NR_HST_FR1_enh</w:t>
        </w:r>
      </w:hyperlink>
    </w:p>
    <w:p w:rsidR="001336D1" w:rsidRPr="005173C6" w:rsidRDefault="001336D1" w:rsidP="001336D1">
      <w:pPr>
        <w:rPr>
          <w:rFonts w:ascii="Arial" w:hAnsi="Arial" w:cs="Arial"/>
          <w:b/>
          <w:sz w:val="24"/>
        </w:rPr>
      </w:pPr>
      <w:hyperlink r:id="rId211" w:history="1">
        <w:r w:rsidRPr="005173C6">
          <w:rPr>
            <w:rFonts w:ascii="Arial" w:hAnsi="Arial" w:cs="Arial"/>
            <w:b/>
            <w:color w:val="0000FF"/>
            <w:sz w:val="24"/>
            <w:u w:val="single"/>
          </w:rPr>
          <w:t>R4-2412048</w:t>
        </w:r>
      </w:hyperlink>
      <w:r w:rsidRPr="005173C6">
        <w:rPr>
          <w:rFonts w:ascii="Arial" w:hAnsi="Arial" w:cs="Arial"/>
          <w:b/>
          <w:color w:val="0000FF"/>
          <w:sz w:val="24"/>
        </w:rPr>
        <w:tab/>
      </w:r>
      <w:r w:rsidRPr="005173C6">
        <w:rPr>
          <w:rFonts w:ascii="Arial" w:hAnsi="Arial" w:cs="Arial"/>
          <w:b/>
          <w:sz w:val="24"/>
        </w:rPr>
        <w:t>Corrections of the propagation conditions for cell reselection with highSpeedMeasInterFreq-r17</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CR-4748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Qualcomm Technologies Ireland</w:t>
      </w:r>
    </w:p>
    <w:p w:rsidR="001336D1" w:rsidRPr="005173C6" w:rsidRDefault="001336D1" w:rsidP="001336D1">
      <w:pPr>
        <w:rPr>
          <w:rFonts w:ascii="Arial" w:hAnsi="Arial" w:cs="Arial"/>
          <w:b/>
        </w:rPr>
      </w:pPr>
      <w:r w:rsidRPr="005173C6">
        <w:rPr>
          <w:rFonts w:ascii="Arial" w:hAnsi="Arial" w:cs="Arial"/>
          <w:b/>
        </w:rPr>
        <w:t xml:space="preserve">Abstract: </w:t>
      </w:r>
    </w:p>
    <w:p w:rsidR="001336D1" w:rsidRPr="005173C6" w:rsidRDefault="001336D1" w:rsidP="001336D1">
      <w:r w:rsidRPr="005173C6">
        <w:t>Defining the Doppler for the active cell leads to an abrupt change in Doppler after reselection since the active cell has changed.</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keepNext/>
        <w:keepLines/>
        <w:spacing w:before="120"/>
        <w:ind w:left="1701" w:hanging="1701"/>
        <w:outlineLvl w:val="4"/>
        <w:rPr>
          <w:rFonts w:ascii="Arial" w:hAnsi="Arial"/>
          <w:sz w:val="22"/>
          <w:lang w:eastAsia="zh-CN"/>
        </w:rPr>
      </w:pPr>
      <w:r w:rsidRPr="005173C6">
        <w:rPr>
          <w:rFonts w:ascii="Arial" w:hAnsi="Arial"/>
          <w:sz w:val="22"/>
          <w:lang w:eastAsia="zh-CN"/>
        </w:rPr>
        <w:t>NR_HST_FR2</w:t>
      </w:r>
    </w:p>
    <w:p w:rsidR="001336D1" w:rsidRPr="005173C6" w:rsidRDefault="001336D1" w:rsidP="001336D1">
      <w:pPr>
        <w:rPr>
          <w:rFonts w:ascii="Arial" w:hAnsi="Arial" w:cs="Arial"/>
          <w:b/>
          <w:sz w:val="24"/>
        </w:rPr>
      </w:pPr>
      <w:hyperlink r:id="rId212" w:history="1">
        <w:r w:rsidRPr="005173C6">
          <w:rPr>
            <w:rFonts w:ascii="Arial" w:hAnsi="Arial" w:cs="Arial"/>
            <w:b/>
            <w:color w:val="0000FF"/>
            <w:sz w:val="24"/>
            <w:u w:val="single"/>
          </w:rPr>
          <w:t>R4-2412018</w:t>
        </w:r>
      </w:hyperlink>
      <w:r w:rsidRPr="005173C6">
        <w:rPr>
          <w:rFonts w:ascii="Arial" w:hAnsi="Arial" w:cs="Arial"/>
          <w:b/>
          <w:color w:val="0000FF"/>
          <w:sz w:val="24"/>
        </w:rPr>
        <w:tab/>
      </w:r>
      <w:r w:rsidRPr="005173C6">
        <w:rPr>
          <w:rFonts w:ascii="Arial" w:hAnsi="Arial" w:cs="Arial"/>
          <w:b/>
          <w:sz w:val="24"/>
        </w:rPr>
        <w:t>(NR_HST_FR2) CR to 38.133 on HST FR2 RRM Performance Corrections</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CR-4740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 Samsung</w:t>
      </w:r>
    </w:p>
    <w:p w:rsidR="001336D1" w:rsidRPr="005173C6" w:rsidRDefault="001336D1" w:rsidP="001336D1">
      <w:pPr>
        <w:rPr>
          <w:rFonts w:ascii="Arial" w:hAnsi="Arial" w:cs="Arial"/>
          <w:b/>
        </w:rPr>
      </w:pPr>
      <w:r w:rsidRPr="005173C6">
        <w:rPr>
          <w:rFonts w:ascii="Arial" w:hAnsi="Arial" w:cs="Arial"/>
          <w:b/>
        </w:rPr>
        <w:t xml:space="preserve">Abstract: </w:t>
      </w:r>
    </w:p>
    <w:p w:rsidR="001336D1" w:rsidRPr="005173C6" w:rsidRDefault="001336D1" w:rsidP="001336D1">
      <w:r w:rsidRPr="005173C6">
        <w:t xml:space="preserve">A CR to Rel-18 TS 38.133 for NR_HST_FR2_perf to align with the changes that were already implemented in Rel-17 TS at RAN4#111 in </w:t>
      </w:r>
      <w:hyperlink r:id="rId213" w:history="1">
        <w:r w:rsidRPr="005173C6">
          <w:rPr>
            <w:color w:val="0000FF"/>
            <w:u w:val="single"/>
          </w:rPr>
          <w:t>R4-2410224</w:t>
        </w:r>
      </w:hyperlink>
      <w:r w:rsidRPr="005173C6">
        <w:t>.</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214" w:history="1">
        <w:r w:rsidRPr="005173C6">
          <w:rPr>
            <w:rFonts w:ascii="Arial" w:hAnsi="Arial" w:cs="Arial"/>
            <w:b/>
            <w:color w:val="0000FF"/>
            <w:sz w:val="24"/>
            <w:u w:val="single"/>
          </w:rPr>
          <w:t>R4-2412019</w:t>
        </w:r>
      </w:hyperlink>
      <w:r w:rsidRPr="005173C6">
        <w:rPr>
          <w:rFonts w:ascii="Arial" w:hAnsi="Arial" w:cs="Arial"/>
          <w:b/>
          <w:color w:val="0000FF"/>
          <w:sz w:val="24"/>
        </w:rPr>
        <w:tab/>
      </w:r>
      <w:r w:rsidRPr="005173C6">
        <w:rPr>
          <w:rFonts w:ascii="Arial" w:hAnsi="Arial" w:cs="Arial"/>
          <w:b/>
          <w:sz w:val="24"/>
        </w:rPr>
        <w:t>(NR_HST_FR2) CR to 38.133 with corrections and missing RRM parameters</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CR-4741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215" w:history="1">
        <w:r w:rsidRPr="005173C6">
          <w:rPr>
            <w:rFonts w:ascii="Arial" w:hAnsi="Arial" w:cs="Arial"/>
            <w:b/>
            <w:color w:val="0000FF"/>
            <w:sz w:val="24"/>
            <w:u w:val="single"/>
          </w:rPr>
          <w:t>R4-2412020</w:t>
        </w:r>
      </w:hyperlink>
      <w:r w:rsidRPr="005173C6">
        <w:rPr>
          <w:rFonts w:ascii="Arial" w:hAnsi="Arial" w:cs="Arial"/>
          <w:b/>
          <w:color w:val="0000FF"/>
          <w:sz w:val="24"/>
        </w:rPr>
        <w:tab/>
      </w:r>
      <w:r w:rsidRPr="005173C6">
        <w:rPr>
          <w:rFonts w:ascii="Arial" w:hAnsi="Arial" w:cs="Arial"/>
          <w:b/>
          <w:sz w:val="24"/>
        </w:rPr>
        <w:t>(NR_HST_FR2) CR to 38.133 with corrections and missing RRM parameters</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CR-4742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1336D1" w:rsidRPr="005173C6" w:rsidRDefault="001336D1" w:rsidP="001336D1">
      <w:pPr>
        <w:rPr>
          <w:rFonts w:ascii="Arial" w:hAnsi="Arial" w:cs="Arial"/>
          <w:b/>
        </w:rPr>
      </w:pPr>
      <w:r w:rsidRPr="005173C6">
        <w:rPr>
          <w:rFonts w:ascii="Arial" w:hAnsi="Arial" w:cs="Arial"/>
          <w:b/>
        </w:rPr>
        <w:t xml:space="preserve">Abstract: </w:t>
      </w:r>
    </w:p>
    <w:p w:rsidR="001336D1" w:rsidRPr="005173C6" w:rsidRDefault="001336D1" w:rsidP="001336D1">
      <w:r w:rsidRPr="005173C6">
        <w:t>MCC: This is CAT A CR.</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216" w:history="1">
        <w:r w:rsidRPr="005173C6">
          <w:rPr>
            <w:rFonts w:ascii="Arial" w:hAnsi="Arial" w:cs="Arial"/>
            <w:b/>
            <w:color w:val="0000FF"/>
            <w:sz w:val="24"/>
            <w:u w:val="single"/>
          </w:rPr>
          <w:t>R4-2412856</w:t>
        </w:r>
      </w:hyperlink>
      <w:r w:rsidRPr="005173C6">
        <w:rPr>
          <w:rFonts w:ascii="Arial" w:hAnsi="Arial" w:cs="Arial"/>
          <w:b/>
          <w:color w:val="0000FF"/>
          <w:sz w:val="24"/>
        </w:rPr>
        <w:tab/>
      </w:r>
      <w:r w:rsidRPr="005173C6">
        <w:rPr>
          <w:rFonts w:ascii="Arial" w:hAnsi="Arial" w:cs="Arial"/>
          <w:b/>
          <w:sz w:val="24"/>
        </w:rPr>
        <w:t>(NR_HST_FR2-Perf) CR on defining testing missing parameter of intra-frequency measurement in idle mode for PC6</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CR-4865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Samsung</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217" w:history="1">
        <w:r w:rsidRPr="005173C6">
          <w:rPr>
            <w:rFonts w:ascii="Arial" w:hAnsi="Arial" w:cs="Arial"/>
            <w:b/>
            <w:color w:val="0000FF"/>
            <w:sz w:val="24"/>
            <w:u w:val="single"/>
          </w:rPr>
          <w:t>R4-2412857</w:t>
        </w:r>
      </w:hyperlink>
      <w:r w:rsidRPr="005173C6">
        <w:rPr>
          <w:rFonts w:ascii="Arial" w:hAnsi="Arial" w:cs="Arial"/>
          <w:b/>
          <w:color w:val="0000FF"/>
          <w:sz w:val="24"/>
        </w:rPr>
        <w:tab/>
      </w:r>
      <w:r w:rsidRPr="005173C6">
        <w:rPr>
          <w:rFonts w:ascii="Arial" w:hAnsi="Arial" w:cs="Arial"/>
          <w:b/>
          <w:sz w:val="24"/>
        </w:rPr>
        <w:t>(NR_HST_FR2-Perf) CR on defining testing missing parameter of intra-frequency measurement in idle mode for PC6</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CR-4866  rev  Cat: A (Rel-18)</w:t>
      </w:r>
      <w:r w:rsidRPr="005173C6">
        <w:rPr>
          <w:i/>
        </w:rPr>
        <w:br/>
      </w:r>
      <w:r w:rsidRPr="005173C6">
        <w:rPr>
          <w:i/>
        </w:rPr>
        <w:lastRenderedPageBreak/>
        <w:br/>
      </w:r>
      <w:r w:rsidRPr="005173C6">
        <w:rPr>
          <w:i/>
        </w:rPr>
        <w:tab/>
      </w:r>
      <w:r w:rsidRPr="005173C6">
        <w:rPr>
          <w:i/>
        </w:rPr>
        <w:tab/>
      </w:r>
      <w:r w:rsidRPr="005173C6">
        <w:rPr>
          <w:i/>
        </w:rPr>
        <w:tab/>
      </w:r>
      <w:r w:rsidRPr="005173C6">
        <w:rPr>
          <w:i/>
        </w:rPr>
        <w:tab/>
      </w:r>
      <w:r w:rsidRPr="005173C6">
        <w:rPr>
          <w:i/>
        </w:rPr>
        <w:tab/>
        <w:t>Source: Samsung</w:t>
      </w:r>
    </w:p>
    <w:p w:rsidR="001336D1" w:rsidRPr="005173C6" w:rsidRDefault="001336D1" w:rsidP="001336D1">
      <w:pPr>
        <w:rPr>
          <w:rFonts w:ascii="Arial" w:hAnsi="Arial" w:cs="Arial"/>
          <w:b/>
        </w:rPr>
      </w:pPr>
      <w:r w:rsidRPr="005173C6">
        <w:rPr>
          <w:rFonts w:ascii="Arial" w:hAnsi="Arial" w:cs="Arial"/>
          <w:b/>
        </w:rPr>
        <w:t xml:space="preserve">Abstract: </w:t>
      </w:r>
    </w:p>
    <w:p w:rsidR="001336D1" w:rsidRPr="005173C6" w:rsidRDefault="001336D1" w:rsidP="001336D1">
      <w:r w:rsidRPr="005173C6">
        <w:t>MCC: This is CAT A CR.</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color w:val="993300"/>
          <w:u w:val="single"/>
        </w:rPr>
      </w:pPr>
    </w:p>
    <w:p w:rsidR="001336D1" w:rsidRPr="005173C6" w:rsidRDefault="001336D1" w:rsidP="001336D1">
      <w:pPr>
        <w:keepNext/>
        <w:keepLines/>
        <w:spacing w:before="120"/>
        <w:ind w:left="1701" w:hanging="1701"/>
        <w:outlineLvl w:val="4"/>
        <w:rPr>
          <w:rFonts w:ascii="Arial" w:hAnsi="Arial"/>
          <w:sz w:val="22"/>
          <w:lang w:eastAsia="zh-CN"/>
        </w:rPr>
      </w:pPr>
      <w:r w:rsidRPr="005173C6">
        <w:rPr>
          <w:rFonts w:ascii="Arial" w:hAnsi="Arial"/>
          <w:sz w:val="22"/>
          <w:lang w:eastAsia="zh-CN"/>
        </w:rPr>
        <w:t>NR_RRM_enh</w:t>
      </w:r>
    </w:p>
    <w:p w:rsidR="001336D1" w:rsidRPr="005173C6" w:rsidRDefault="001336D1" w:rsidP="001336D1">
      <w:pPr>
        <w:rPr>
          <w:rFonts w:ascii="Arial" w:hAnsi="Arial" w:cs="Arial"/>
          <w:b/>
          <w:sz w:val="24"/>
        </w:rPr>
      </w:pPr>
      <w:hyperlink r:id="rId218" w:history="1">
        <w:r w:rsidRPr="005173C6">
          <w:rPr>
            <w:rFonts w:ascii="Arial" w:hAnsi="Arial" w:cs="Arial"/>
            <w:b/>
            <w:color w:val="0000FF"/>
            <w:sz w:val="24"/>
            <w:u w:val="single"/>
          </w:rPr>
          <w:t>R4-2412025</w:t>
        </w:r>
      </w:hyperlink>
      <w:r w:rsidRPr="005173C6">
        <w:rPr>
          <w:rFonts w:ascii="Arial" w:hAnsi="Arial" w:cs="Arial"/>
          <w:b/>
          <w:color w:val="0000FF"/>
          <w:sz w:val="24"/>
        </w:rPr>
        <w:tab/>
      </w:r>
      <w:r w:rsidRPr="005173C6">
        <w:rPr>
          <w:rFonts w:ascii="Arial" w:hAnsi="Arial" w:cs="Arial"/>
          <w:b/>
          <w:sz w:val="24"/>
        </w:rPr>
        <w:t>(NR_RRM_enh-Core) Discussion on Rel 16 no-gap reporting</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219" w:history="1">
        <w:r w:rsidRPr="005173C6">
          <w:rPr>
            <w:rFonts w:ascii="Arial" w:hAnsi="Arial" w:cs="Arial"/>
            <w:b/>
            <w:color w:val="0000FF"/>
            <w:sz w:val="24"/>
            <w:u w:val="single"/>
          </w:rPr>
          <w:t>R4-2412401</w:t>
        </w:r>
      </w:hyperlink>
      <w:r w:rsidRPr="005173C6">
        <w:rPr>
          <w:rFonts w:ascii="Arial" w:hAnsi="Arial" w:cs="Arial"/>
          <w:b/>
          <w:color w:val="0000FF"/>
          <w:sz w:val="24"/>
        </w:rPr>
        <w:tab/>
      </w:r>
      <w:r w:rsidRPr="005173C6">
        <w:rPr>
          <w:rFonts w:ascii="Arial" w:hAnsi="Arial" w:cs="Arial"/>
          <w:b/>
          <w:sz w:val="24"/>
        </w:rPr>
        <w:t>(NR_RRM_enh) CR to 38.133: Correction to NR SRS carrier based switching test cases</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v16.20.0</w:t>
      </w:r>
      <w:r w:rsidRPr="005173C6">
        <w:rPr>
          <w:i/>
        </w:rPr>
        <w:tab/>
        <w:t xml:space="preserve">  CR-4818  rev  Cat: F (Rel-16)</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1336D1" w:rsidRPr="005173C6" w:rsidRDefault="001336D1" w:rsidP="001336D1">
      <w:pPr>
        <w:rPr>
          <w:rFonts w:ascii="Arial" w:hAnsi="Arial" w:cs="Arial"/>
          <w:b/>
        </w:rPr>
      </w:pPr>
      <w:r w:rsidRPr="005173C6">
        <w:rPr>
          <w:rFonts w:ascii="Arial" w:hAnsi="Arial" w:cs="Arial"/>
          <w:b/>
        </w:rPr>
        <w:t xml:space="preserve">Abstract: </w:t>
      </w:r>
    </w:p>
    <w:p w:rsidR="001336D1" w:rsidRPr="005173C6" w:rsidRDefault="001336D1" w:rsidP="001336D1">
      <w:r w:rsidRPr="005173C6">
        <w:t>This CR contains update to interruption requirements for SRS carrier based switching.</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withdrawn</w:t>
      </w:r>
      <w:r w:rsidRPr="005173C6">
        <w:rPr>
          <w:color w:val="993300"/>
          <w:u w:val="single"/>
        </w:rPr>
        <w:t>.</w:t>
      </w:r>
    </w:p>
    <w:p w:rsidR="001336D1" w:rsidRPr="005173C6" w:rsidRDefault="001336D1" w:rsidP="001336D1">
      <w:pPr>
        <w:rPr>
          <w:rFonts w:ascii="Arial" w:hAnsi="Arial" w:cs="Arial"/>
          <w:b/>
          <w:sz w:val="24"/>
        </w:rPr>
      </w:pPr>
      <w:hyperlink r:id="rId220" w:history="1">
        <w:r w:rsidRPr="005173C6">
          <w:rPr>
            <w:rFonts w:ascii="Arial" w:hAnsi="Arial" w:cs="Arial"/>
            <w:b/>
            <w:color w:val="0000FF"/>
            <w:sz w:val="24"/>
            <w:u w:val="single"/>
          </w:rPr>
          <w:t>R4-2412402</w:t>
        </w:r>
      </w:hyperlink>
      <w:r w:rsidRPr="005173C6">
        <w:rPr>
          <w:rFonts w:ascii="Arial" w:hAnsi="Arial" w:cs="Arial"/>
          <w:b/>
          <w:color w:val="0000FF"/>
          <w:sz w:val="24"/>
        </w:rPr>
        <w:tab/>
      </w:r>
      <w:r w:rsidRPr="005173C6">
        <w:rPr>
          <w:rFonts w:ascii="Arial" w:hAnsi="Arial" w:cs="Arial"/>
          <w:b/>
          <w:sz w:val="24"/>
        </w:rPr>
        <w:t>(NR_RRM_enh) CR to 38.133: Correction to NR SRS carrier based switching test cases</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CR-4819  rev  Cat: A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1336D1" w:rsidRPr="005173C6" w:rsidRDefault="001336D1" w:rsidP="001336D1">
      <w:pPr>
        <w:rPr>
          <w:rFonts w:ascii="Arial" w:hAnsi="Arial" w:cs="Arial"/>
          <w:b/>
        </w:rPr>
      </w:pPr>
      <w:r w:rsidRPr="005173C6">
        <w:rPr>
          <w:rFonts w:ascii="Arial" w:hAnsi="Arial" w:cs="Arial"/>
          <w:b/>
        </w:rPr>
        <w:t xml:space="preserve">Abstract: </w:t>
      </w:r>
    </w:p>
    <w:p w:rsidR="001336D1" w:rsidRPr="005173C6" w:rsidRDefault="001336D1" w:rsidP="001336D1">
      <w:r w:rsidRPr="005173C6">
        <w:t>This CR contains update to interruption requirements for SRS carrier based switching.</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withdrawn</w:t>
      </w:r>
      <w:r w:rsidRPr="005173C6">
        <w:rPr>
          <w:color w:val="993300"/>
          <w:u w:val="single"/>
        </w:rPr>
        <w:t>.</w:t>
      </w:r>
    </w:p>
    <w:p w:rsidR="001336D1" w:rsidRPr="005173C6" w:rsidRDefault="001336D1" w:rsidP="001336D1">
      <w:pPr>
        <w:rPr>
          <w:rFonts w:ascii="Arial" w:hAnsi="Arial" w:cs="Arial"/>
          <w:b/>
          <w:sz w:val="24"/>
        </w:rPr>
      </w:pPr>
      <w:hyperlink r:id="rId221" w:history="1">
        <w:r w:rsidRPr="005173C6">
          <w:rPr>
            <w:rFonts w:ascii="Arial" w:hAnsi="Arial" w:cs="Arial"/>
            <w:b/>
            <w:color w:val="0000FF"/>
            <w:sz w:val="24"/>
            <w:u w:val="single"/>
          </w:rPr>
          <w:t>R4-2412403</w:t>
        </w:r>
      </w:hyperlink>
      <w:r w:rsidRPr="005173C6">
        <w:rPr>
          <w:rFonts w:ascii="Arial" w:hAnsi="Arial" w:cs="Arial"/>
          <w:b/>
          <w:color w:val="0000FF"/>
          <w:sz w:val="24"/>
        </w:rPr>
        <w:tab/>
      </w:r>
      <w:r w:rsidRPr="005173C6">
        <w:rPr>
          <w:rFonts w:ascii="Arial" w:hAnsi="Arial" w:cs="Arial"/>
          <w:b/>
          <w:sz w:val="24"/>
        </w:rPr>
        <w:t>(NR_RRM_enh) CR to 38.133: Correction to NR SRS carrier based switching test cases</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CR-4820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1336D1" w:rsidRPr="005173C6" w:rsidRDefault="001336D1" w:rsidP="001336D1">
      <w:pPr>
        <w:rPr>
          <w:rFonts w:ascii="Arial" w:hAnsi="Arial" w:cs="Arial"/>
          <w:b/>
        </w:rPr>
      </w:pPr>
      <w:r w:rsidRPr="005173C6">
        <w:rPr>
          <w:rFonts w:ascii="Arial" w:hAnsi="Arial" w:cs="Arial"/>
          <w:b/>
        </w:rPr>
        <w:t xml:space="preserve">Abstract: </w:t>
      </w:r>
    </w:p>
    <w:p w:rsidR="001336D1" w:rsidRPr="005173C6" w:rsidRDefault="001336D1" w:rsidP="001336D1">
      <w:r w:rsidRPr="005173C6">
        <w:t>This CR contains update to interruption requirements for SRS carrier based switching.</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withdrawn</w:t>
      </w:r>
      <w:r w:rsidRPr="005173C6">
        <w:rPr>
          <w:color w:val="993300"/>
          <w:u w:val="single"/>
        </w:rPr>
        <w:t>.</w:t>
      </w:r>
    </w:p>
    <w:p w:rsidR="001336D1" w:rsidRPr="005173C6" w:rsidRDefault="001336D1" w:rsidP="001336D1">
      <w:pPr>
        <w:rPr>
          <w:rFonts w:ascii="Arial" w:hAnsi="Arial" w:cs="Arial"/>
          <w:b/>
          <w:sz w:val="24"/>
        </w:rPr>
      </w:pPr>
      <w:hyperlink r:id="rId222" w:history="1">
        <w:r w:rsidRPr="005173C6">
          <w:rPr>
            <w:rFonts w:ascii="Arial" w:hAnsi="Arial" w:cs="Arial"/>
            <w:b/>
            <w:color w:val="0000FF"/>
            <w:sz w:val="24"/>
            <w:u w:val="single"/>
          </w:rPr>
          <w:t>R4-2413090</w:t>
        </w:r>
      </w:hyperlink>
      <w:r w:rsidRPr="005173C6">
        <w:rPr>
          <w:rFonts w:ascii="Arial" w:hAnsi="Arial" w:cs="Arial"/>
          <w:b/>
          <w:color w:val="0000FF"/>
          <w:sz w:val="24"/>
        </w:rPr>
        <w:tab/>
      </w:r>
      <w:r w:rsidRPr="005173C6">
        <w:rPr>
          <w:rFonts w:ascii="Arial" w:hAnsi="Arial" w:cs="Arial"/>
          <w:b/>
          <w:sz w:val="24"/>
        </w:rPr>
        <w:t>(NR_RRM_enh-Core) CR on multiple SCell activation in FR2_R16</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v16.20.0</w:t>
      </w:r>
      <w:r w:rsidRPr="005173C6">
        <w:rPr>
          <w:i/>
        </w:rPr>
        <w:tab/>
        <w:t xml:space="preserve">  CR-4900  rev  Cat: F (Rel-16)</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ZTE Corporation, Sanechips</w:t>
      </w:r>
    </w:p>
    <w:p w:rsidR="001336D1" w:rsidRPr="005173C6" w:rsidRDefault="001336D1" w:rsidP="001336D1">
      <w:pPr>
        <w:rPr>
          <w:rFonts w:ascii="Arial" w:hAnsi="Arial" w:cs="Arial"/>
          <w:b/>
        </w:rPr>
      </w:pPr>
      <w:r w:rsidRPr="005173C6">
        <w:rPr>
          <w:rFonts w:ascii="Arial" w:hAnsi="Arial" w:cs="Arial"/>
          <w:b/>
        </w:rPr>
        <w:lastRenderedPageBreak/>
        <w:t xml:space="preserve">Abstract: </w:t>
      </w:r>
    </w:p>
    <w:p w:rsidR="001336D1" w:rsidRPr="005173C6" w:rsidRDefault="001336D1" w:rsidP="001336D1">
      <w:r w:rsidRPr="005173C6">
        <w:t xml:space="preserve">MCC: A revision is required due to parsing failure. Change request Work Item wrong on CR cover for TDoc </w:t>
      </w:r>
      <w:hyperlink r:id="rId223" w:history="1">
        <w:r w:rsidRPr="005173C6">
          <w:rPr>
            <w:color w:val="0000FF"/>
            <w:u w:val="single"/>
          </w:rPr>
          <w:t>R4-2413090</w:t>
        </w:r>
      </w:hyperlink>
      <w:r w:rsidRPr="005173C6">
        <w:t>. Database value : NR_RRM_enh-Core. CR cover value : [NR_RRM_enh-Core].  Please check the WI code and match to the database value on the CR c</w:t>
      </w:r>
    </w:p>
    <w:p w:rsidR="001336D1" w:rsidRPr="005173C6" w:rsidRDefault="001336D1" w:rsidP="001336D1">
      <w:pPr>
        <w:rPr>
          <w:color w:val="993300"/>
          <w:u w:val="single"/>
        </w:rPr>
      </w:pPr>
      <w:r>
        <w:rPr>
          <w:rFonts w:ascii="Arial" w:hAnsi="Arial" w:cs="Arial"/>
          <w:b/>
        </w:rPr>
        <w:t>Decision:</w:t>
      </w:r>
      <w:r>
        <w:rPr>
          <w:rFonts w:ascii="Arial" w:hAnsi="Arial" w:cs="Arial"/>
          <w:b/>
        </w:rPr>
        <w:tab/>
      </w:r>
      <w:r>
        <w:rPr>
          <w:rFonts w:ascii="Arial" w:hAnsi="Arial" w:cs="Arial"/>
          <w:b/>
        </w:rPr>
        <w:tab/>
        <w:t>Revised to R4-2413891 (from R4-2413090).</w:t>
      </w:r>
    </w:p>
    <w:p w:rsidR="001336D1" w:rsidRPr="005173C6" w:rsidRDefault="001336D1" w:rsidP="001336D1">
      <w:pPr>
        <w:rPr>
          <w:rFonts w:ascii="Arial" w:hAnsi="Arial" w:cs="Arial"/>
          <w:b/>
          <w:sz w:val="24"/>
        </w:rPr>
      </w:pPr>
      <w:hyperlink r:id="rId224" w:history="1">
        <w:r w:rsidRPr="00510333">
          <w:rPr>
            <w:rStyle w:val="ae"/>
            <w:rFonts w:ascii="Arial" w:hAnsi="Arial" w:cs="Arial"/>
            <w:b/>
            <w:sz w:val="24"/>
          </w:rPr>
          <w:t>R4-2413891</w:t>
        </w:r>
      </w:hyperlink>
      <w:r w:rsidRPr="005173C6">
        <w:rPr>
          <w:rFonts w:ascii="Arial" w:hAnsi="Arial" w:cs="Arial"/>
          <w:b/>
          <w:color w:val="0000FF"/>
          <w:sz w:val="24"/>
        </w:rPr>
        <w:tab/>
      </w:r>
      <w:r w:rsidRPr="005173C6">
        <w:rPr>
          <w:rFonts w:ascii="Arial" w:hAnsi="Arial" w:cs="Arial"/>
          <w:b/>
          <w:sz w:val="24"/>
        </w:rPr>
        <w:t>(NR_RRM_enh-Core) CR on multiple SCell activation in FR2_R16</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v16.20.0</w:t>
      </w:r>
      <w:r w:rsidRPr="005173C6">
        <w:rPr>
          <w:i/>
        </w:rPr>
        <w:tab/>
        <w:t xml:space="preserve">  CR-4900  rev  Cat: F (Rel-16)</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ZTE Corporation, Sanechips</w:t>
      </w:r>
    </w:p>
    <w:p w:rsidR="001336D1" w:rsidRPr="005173C6" w:rsidRDefault="001336D1" w:rsidP="001336D1">
      <w:pPr>
        <w:rPr>
          <w:rFonts w:ascii="Arial" w:hAnsi="Arial" w:cs="Arial"/>
          <w:b/>
        </w:rPr>
      </w:pPr>
      <w:r w:rsidRPr="005173C6">
        <w:rPr>
          <w:rFonts w:ascii="Arial" w:hAnsi="Arial" w:cs="Arial"/>
          <w:b/>
        </w:rPr>
        <w:t xml:space="preserve">Abstract: </w:t>
      </w:r>
    </w:p>
    <w:p w:rsidR="001336D1" w:rsidRPr="005173C6" w:rsidRDefault="001336D1" w:rsidP="001336D1">
      <w:r w:rsidRPr="005173C6">
        <w:t xml:space="preserve">MCC: A revision is required due to parsing failure. Change request Work Item wrong on CR cover for TDoc </w:t>
      </w:r>
      <w:hyperlink r:id="rId225" w:history="1">
        <w:r w:rsidRPr="005173C6">
          <w:rPr>
            <w:color w:val="0000FF"/>
            <w:u w:val="single"/>
          </w:rPr>
          <w:t>R4-2413090</w:t>
        </w:r>
      </w:hyperlink>
      <w:r w:rsidRPr="005173C6">
        <w:t>. Database value : NR_RRM_enh-Core. CR cover value : [NR_RRM_enh-Core].  Please check the WI code and match to the database value on the CR c</w:t>
      </w:r>
    </w:p>
    <w:p w:rsidR="001336D1" w:rsidRPr="005173C6" w:rsidRDefault="001336D1" w:rsidP="001336D1">
      <w:pPr>
        <w:rPr>
          <w:color w:val="993300"/>
          <w:u w:val="single"/>
        </w:rPr>
      </w:pPr>
      <w:r>
        <w:rPr>
          <w:rFonts w:ascii="Arial" w:hAnsi="Arial" w:cs="Arial"/>
          <w:b/>
        </w:rPr>
        <w:t>Decision:</w:t>
      </w:r>
      <w:r>
        <w:rPr>
          <w:rFonts w:ascii="Arial" w:hAnsi="Arial" w:cs="Arial"/>
          <w:b/>
        </w:rPr>
        <w:tab/>
      </w:r>
      <w:r>
        <w:rPr>
          <w:rFonts w:ascii="Arial" w:hAnsi="Arial" w:cs="Arial"/>
          <w:b/>
        </w:rPr>
        <w:tab/>
      </w:r>
      <w:r w:rsidRPr="00510333">
        <w:rPr>
          <w:rFonts w:ascii="Arial" w:hAnsi="Arial" w:cs="Arial"/>
          <w:b/>
          <w:highlight w:val="yellow"/>
        </w:rPr>
        <w:t>Return to.</w:t>
      </w:r>
    </w:p>
    <w:p w:rsidR="001336D1" w:rsidRPr="005173C6" w:rsidRDefault="001336D1" w:rsidP="001336D1">
      <w:pPr>
        <w:rPr>
          <w:rFonts w:ascii="Arial" w:hAnsi="Arial" w:cs="Arial"/>
          <w:b/>
          <w:sz w:val="24"/>
        </w:rPr>
      </w:pPr>
      <w:hyperlink r:id="rId226" w:history="1">
        <w:r w:rsidRPr="005173C6">
          <w:rPr>
            <w:rFonts w:ascii="Arial" w:hAnsi="Arial" w:cs="Arial"/>
            <w:b/>
            <w:color w:val="0000FF"/>
            <w:sz w:val="24"/>
            <w:u w:val="single"/>
          </w:rPr>
          <w:t>R4-2413098</w:t>
        </w:r>
      </w:hyperlink>
      <w:r w:rsidRPr="005173C6">
        <w:rPr>
          <w:rFonts w:ascii="Arial" w:hAnsi="Arial" w:cs="Arial"/>
          <w:b/>
          <w:color w:val="0000FF"/>
          <w:sz w:val="24"/>
        </w:rPr>
        <w:tab/>
      </w:r>
      <w:r w:rsidRPr="005173C6">
        <w:rPr>
          <w:rFonts w:ascii="Arial" w:hAnsi="Arial" w:cs="Arial"/>
          <w:b/>
          <w:sz w:val="24"/>
        </w:rPr>
        <w:t>(NR_RRM_enh-Core) CR on multiple SCell activation in FR2_R17</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CR-4908  rev  Cat: A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ZTE Corporation, Sanechips</w:t>
      </w:r>
    </w:p>
    <w:p w:rsidR="001336D1" w:rsidRPr="005173C6" w:rsidRDefault="001336D1" w:rsidP="001336D1">
      <w:pPr>
        <w:rPr>
          <w:rFonts w:ascii="Arial" w:hAnsi="Arial" w:cs="Arial"/>
          <w:b/>
        </w:rPr>
      </w:pPr>
      <w:r w:rsidRPr="005173C6">
        <w:rPr>
          <w:rFonts w:ascii="Arial" w:hAnsi="Arial" w:cs="Arial"/>
          <w:b/>
        </w:rPr>
        <w:t xml:space="preserve">Abstract: </w:t>
      </w:r>
    </w:p>
    <w:p w:rsidR="001336D1" w:rsidRPr="005173C6" w:rsidRDefault="001336D1" w:rsidP="001336D1">
      <w:r w:rsidRPr="005173C6">
        <w:t>MCC: This is CAT A CR.</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227" w:history="1">
        <w:r w:rsidRPr="005173C6">
          <w:rPr>
            <w:rFonts w:ascii="Arial" w:hAnsi="Arial" w:cs="Arial"/>
            <w:b/>
            <w:color w:val="0000FF"/>
            <w:sz w:val="24"/>
            <w:u w:val="single"/>
          </w:rPr>
          <w:t>R4-2413099</w:t>
        </w:r>
      </w:hyperlink>
      <w:r w:rsidRPr="005173C6">
        <w:rPr>
          <w:rFonts w:ascii="Arial" w:hAnsi="Arial" w:cs="Arial"/>
          <w:b/>
          <w:color w:val="0000FF"/>
          <w:sz w:val="24"/>
        </w:rPr>
        <w:tab/>
      </w:r>
      <w:r w:rsidRPr="005173C6">
        <w:rPr>
          <w:rFonts w:ascii="Arial" w:hAnsi="Arial" w:cs="Arial"/>
          <w:b/>
          <w:sz w:val="24"/>
        </w:rPr>
        <w:t>(NR_RRM_enh-Core) CR on multiple SCell activation in FR2_R18</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CR-4909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ZTE Corporation, Sanechips</w:t>
      </w:r>
    </w:p>
    <w:p w:rsidR="001336D1" w:rsidRPr="005173C6" w:rsidRDefault="001336D1" w:rsidP="001336D1">
      <w:pPr>
        <w:rPr>
          <w:rFonts w:ascii="Arial" w:hAnsi="Arial" w:cs="Arial"/>
          <w:b/>
        </w:rPr>
      </w:pPr>
      <w:r w:rsidRPr="005173C6">
        <w:rPr>
          <w:rFonts w:ascii="Arial" w:hAnsi="Arial" w:cs="Arial"/>
          <w:b/>
        </w:rPr>
        <w:t xml:space="preserve">Abstract: </w:t>
      </w:r>
    </w:p>
    <w:p w:rsidR="001336D1" w:rsidRPr="005173C6" w:rsidRDefault="001336D1" w:rsidP="001336D1">
      <w:r w:rsidRPr="005173C6">
        <w:t>MCC: This is CAT A CR.</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228" w:history="1">
        <w:r w:rsidRPr="005173C6">
          <w:rPr>
            <w:rFonts w:ascii="Arial" w:hAnsi="Arial" w:cs="Arial"/>
            <w:b/>
            <w:color w:val="0000FF"/>
            <w:sz w:val="24"/>
            <w:u w:val="single"/>
          </w:rPr>
          <w:t>R4-2413214</w:t>
        </w:r>
      </w:hyperlink>
      <w:r w:rsidRPr="005173C6">
        <w:rPr>
          <w:rFonts w:ascii="Arial" w:hAnsi="Arial" w:cs="Arial"/>
          <w:b/>
          <w:color w:val="0000FF"/>
          <w:sz w:val="24"/>
        </w:rPr>
        <w:tab/>
      </w:r>
      <w:r w:rsidRPr="005173C6">
        <w:rPr>
          <w:rFonts w:ascii="Arial" w:hAnsi="Arial" w:cs="Arial"/>
          <w:b/>
          <w:sz w:val="24"/>
        </w:rPr>
        <w:t>(NR_RRM_enh-Perf) CR to 38.133: Correction to NR SRS carrier based switching test cases</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v16.20.0</w:t>
      </w:r>
      <w:r w:rsidRPr="005173C6">
        <w:rPr>
          <w:i/>
        </w:rPr>
        <w:tab/>
        <w:t xml:space="preserve">  CR-4922  rev  Cat: F (Rel-16)</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1336D1" w:rsidRPr="005173C6" w:rsidRDefault="001336D1" w:rsidP="001336D1">
      <w:pPr>
        <w:rPr>
          <w:rFonts w:ascii="Arial" w:hAnsi="Arial" w:cs="Arial"/>
          <w:b/>
        </w:rPr>
      </w:pPr>
      <w:r w:rsidRPr="005173C6">
        <w:rPr>
          <w:rFonts w:ascii="Arial" w:hAnsi="Arial" w:cs="Arial"/>
          <w:b/>
        </w:rPr>
        <w:t xml:space="preserve">Abstract: </w:t>
      </w:r>
    </w:p>
    <w:p w:rsidR="001336D1" w:rsidRPr="005173C6" w:rsidRDefault="001336D1" w:rsidP="001336D1">
      <w:r w:rsidRPr="005173C6">
        <w:t>This CR contains update to interruption requirements for SRS carrier based switching.</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229" w:history="1">
        <w:r w:rsidRPr="005173C6">
          <w:rPr>
            <w:rFonts w:ascii="Arial" w:hAnsi="Arial" w:cs="Arial"/>
            <w:b/>
            <w:color w:val="0000FF"/>
            <w:sz w:val="24"/>
            <w:u w:val="single"/>
          </w:rPr>
          <w:t>R4-2413215</w:t>
        </w:r>
      </w:hyperlink>
      <w:r w:rsidRPr="005173C6">
        <w:rPr>
          <w:rFonts w:ascii="Arial" w:hAnsi="Arial" w:cs="Arial"/>
          <w:b/>
          <w:color w:val="0000FF"/>
          <w:sz w:val="24"/>
        </w:rPr>
        <w:tab/>
      </w:r>
      <w:r w:rsidRPr="005173C6">
        <w:rPr>
          <w:rFonts w:ascii="Arial" w:hAnsi="Arial" w:cs="Arial"/>
          <w:b/>
          <w:sz w:val="24"/>
        </w:rPr>
        <w:t>(NR_RRM_enh-Perf) CR to 38.133: Correction to NR SRS carrier based switching test cases</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CR-4923  rev  Cat: A (Rel-17)</w:t>
      </w:r>
      <w:r w:rsidRPr="005173C6">
        <w:rPr>
          <w:i/>
        </w:rPr>
        <w:br/>
      </w:r>
      <w:r w:rsidRPr="005173C6">
        <w:rPr>
          <w:i/>
        </w:rPr>
        <w:lastRenderedPageBreak/>
        <w:br/>
      </w:r>
      <w:r w:rsidRPr="005173C6">
        <w:rPr>
          <w:i/>
        </w:rPr>
        <w:tab/>
      </w:r>
      <w:r w:rsidRPr="005173C6">
        <w:rPr>
          <w:i/>
        </w:rPr>
        <w:tab/>
      </w:r>
      <w:r w:rsidRPr="005173C6">
        <w:rPr>
          <w:i/>
        </w:rPr>
        <w:tab/>
      </w:r>
      <w:r w:rsidRPr="005173C6">
        <w:rPr>
          <w:i/>
        </w:rPr>
        <w:tab/>
      </w:r>
      <w:r w:rsidRPr="005173C6">
        <w:rPr>
          <w:i/>
        </w:rPr>
        <w:tab/>
        <w:t>Source: Ericsson</w:t>
      </w:r>
    </w:p>
    <w:p w:rsidR="001336D1" w:rsidRPr="005173C6" w:rsidRDefault="001336D1" w:rsidP="001336D1">
      <w:pPr>
        <w:rPr>
          <w:rFonts w:ascii="Arial" w:hAnsi="Arial" w:cs="Arial"/>
          <w:b/>
        </w:rPr>
      </w:pPr>
      <w:r w:rsidRPr="005173C6">
        <w:rPr>
          <w:rFonts w:ascii="Arial" w:hAnsi="Arial" w:cs="Arial"/>
          <w:b/>
        </w:rPr>
        <w:t xml:space="preserve">Abstract: </w:t>
      </w:r>
    </w:p>
    <w:p w:rsidR="001336D1" w:rsidRPr="005173C6" w:rsidRDefault="001336D1" w:rsidP="001336D1">
      <w:r w:rsidRPr="005173C6">
        <w:t>This CR contains update to interruption requirements for SRS carrier based switching. MCC: This is CAT A CR.</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230" w:history="1">
        <w:r w:rsidRPr="005173C6">
          <w:rPr>
            <w:rFonts w:ascii="Arial" w:hAnsi="Arial" w:cs="Arial"/>
            <w:b/>
            <w:color w:val="0000FF"/>
            <w:sz w:val="24"/>
            <w:u w:val="single"/>
          </w:rPr>
          <w:t>R4-2413216</w:t>
        </w:r>
      </w:hyperlink>
      <w:r w:rsidRPr="005173C6">
        <w:rPr>
          <w:rFonts w:ascii="Arial" w:hAnsi="Arial" w:cs="Arial"/>
          <w:b/>
          <w:color w:val="0000FF"/>
          <w:sz w:val="24"/>
        </w:rPr>
        <w:tab/>
      </w:r>
      <w:r w:rsidRPr="005173C6">
        <w:rPr>
          <w:rFonts w:ascii="Arial" w:hAnsi="Arial" w:cs="Arial"/>
          <w:b/>
          <w:sz w:val="24"/>
        </w:rPr>
        <w:t>(NR_RRM_enh-Perf) CR to 38.133: Correction to NR SRS carrier based switching test cases</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CR-4924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1336D1" w:rsidRPr="005173C6" w:rsidRDefault="001336D1" w:rsidP="001336D1">
      <w:pPr>
        <w:rPr>
          <w:rFonts w:ascii="Arial" w:hAnsi="Arial" w:cs="Arial"/>
          <w:b/>
        </w:rPr>
      </w:pPr>
      <w:r w:rsidRPr="005173C6">
        <w:rPr>
          <w:rFonts w:ascii="Arial" w:hAnsi="Arial" w:cs="Arial"/>
          <w:b/>
        </w:rPr>
        <w:t xml:space="preserve">Abstract: </w:t>
      </w:r>
    </w:p>
    <w:p w:rsidR="001336D1" w:rsidRPr="005173C6" w:rsidRDefault="001336D1" w:rsidP="001336D1">
      <w:r w:rsidRPr="005173C6">
        <w:t>This CR contains update to interruption requirements for SRS carrier based switching. MCC: This is CAT A CR.</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color w:val="993300"/>
          <w:u w:val="single"/>
        </w:rPr>
      </w:pPr>
    </w:p>
    <w:p w:rsidR="001336D1" w:rsidRPr="005173C6" w:rsidRDefault="001336D1" w:rsidP="001336D1">
      <w:pPr>
        <w:keepNext/>
        <w:keepLines/>
        <w:spacing w:before="120"/>
        <w:ind w:left="1701" w:hanging="1701"/>
        <w:outlineLvl w:val="4"/>
        <w:rPr>
          <w:rFonts w:ascii="Arial" w:hAnsi="Arial"/>
          <w:sz w:val="22"/>
          <w:lang w:eastAsia="zh-CN"/>
        </w:rPr>
      </w:pPr>
      <w:r w:rsidRPr="005173C6">
        <w:rPr>
          <w:rFonts w:ascii="Arial" w:hAnsi="Arial"/>
          <w:sz w:val="22"/>
          <w:lang w:eastAsia="zh-CN"/>
        </w:rPr>
        <w:t>NR_RRM_enh2</w:t>
      </w:r>
    </w:p>
    <w:p w:rsidR="001336D1" w:rsidRPr="005173C6" w:rsidRDefault="001336D1" w:rsidP="001336D1">
      <w:pPr>
        <w:rPr>
          <w:rFonts w:ascii="Arial" w:hAnsi="Arial" w:cs="Arial"/>
          <w:b/>
          <w:sz w:val="24"/>
        </w:rPr>
      </w:pPr>
      <w:hyperlink r:id="rId231" w:history="1">
        <w:r w:rsidRPr="005173C6">
          <w:rPr>
            <w:rFonts w:ascii="Arial" w:hAnsi="Arial" w:cs="Arial"/>
            <w:b/>
            <w:color w:val="0000FF"/>
            <w:sz w:val="24"/>
            <w:u w:val="single"/>
          </w:rPr>
          <w:t>R4-2412140</w:t>
        </w:r>
      </w:hyperlink>
      <w:r w:rsidRPr="005173C6">
        <w:rPr>
          <w:rFonts w:ascii="Arial" w:hAnsi="Arial" w:cs="Arial"/>
          <w:b/>
          <w:color w:val="0000FF"/>
          <w:sz w:val="24"/>
        </w:rPr>
        <w:tab/>
      </w:r>
      <w:r>
        <w:rPr>
          <w:rFonts w:ascii="Arial" w:hAnsi="Arial" w:cs="Arial"/>
          <w:b/>
          <w:sz w:val="24"/>
        </w:rPr>
        <w:t>(</w:t>
      </w:r>
      <w:r w:rsidRPr="005173C6">
        <w:rPr>
          <w:rFonts w:ascii="Arial" w:hAnsi="Arial" w:cs="Arial"/>
          <w:b/>
          <w:sz w:val="24"/>
        </w:rPr>
        <w:t>NR_RRM_enh2-Core</w:t>
      </w:r>
      <w:r>
        <w:rPr>
          <w:rFonts w:ascii="Arial" w:hAnsi="Arial" w:cs="Arial"/>
          <w:b/>
          <w:sz w:val="24"/>
        </w:rPr>
        <w:t>)</w:t>
      </w:r>
      <w:r w:rsidRPr="005173C6">
        <w:rPr>
          <w:rFonts w:ascii="Arial" w:hAnsi="Arial" w:cs="Arial"/>
          <w:b/>
          <w:sz w:val="24"/>
        </w:rPr>
        <w:t xml:space="preserve"> Correction CR to multiple SCell activation with PUCCH SCell</w:t>
      </w:r>
    </w:p>
    <w:p w:rsidR="001336D1" w:rsidRDefault="001336D1" w:rsidP="001336D1">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CR-4749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 Nokia Shanghai Bell</w:t>
      </w:r>
    </w:p>
    <w:p w:rsidR="001336D1" w:rsidRPr="0049194D" w:rsidRDefault="001336D1" w:rsidP="001336D1">
      <w:r w:rsidRPr="0049194D">
        <w:rPr>
          <w:highlight w:val="yellow"/>
        </w:rPr>
        <w:t>MCC: Title was updated in 3GU.</w:t>
      </w:r>
    </w:p>
    <w:p w:rsidR="001336D1" w:rsidRPr="005173C6" w:rsidRDefault="001336D1" w:rsidP="001336D1">
      <w:pPr>
        <w:rPr>
          <w:color w:val="993300"/>
          <w:u w:val="single"/>
        </w:rPr>
      </w:pPr>
      <w:r>
        <w:rPr>
          <w:rFonts w:ascii="Arial" w:hAnsi="Arial" w:cs="Arial"/>
          <w:b/>
        </w:rPr>
        <w:t>Decision:</w:t>
      </w:r>
      <w:r>
        <w:rPr>
          <w:rFonts w:ascii="Arial" w:hAnsi="Arial" w:cs="Arial"/>
          <w:b/>
        </w:rPr>
        <w:tab/>
      </w:r>
      <w:r>
        <w:rPr>
          <w:rFonts w:ascii="Arial" w:hAnsi="Arial" w:cs="Arial"/>
          <w:b/>
        </w:rPr>
        <w:tab/>
        <w:t>Revised to R4-2413887 (from R4-2412140).</w:t>
      </w:r>
    </w:p>
    <w:p w:rsidR="001336D1" w:rsidRPr="005173C6" w:rsidRDefault="001336D1" w:rsidP="001336D1">
      <w:pPr>
        <w:rPr>
          <w:rFonts w:ascii="Arial" w:hAnsi="Arial" w:cs="Arial"/>
          <w:b/>
          <w:sz w:val="24"/>
        </w:rPr>
      </w:pPr>
      <w:hyperlink r:id="rId232" w:history="1">
        <w:r w:rsidRPr="00386713">
          <w:rPr>
            <w:rStyle w:val="ae"/>
            <w:rFonts w:ascii="Arial" w:hAnsi="Arial" w:cs="Arial"/>
            <w:b/>
            <w:sz w:val="24"/>
          </w:rPr>
          <w:t>R4-2413887</w:t>
        </w:r>
      </w:hyperlink>
      <w:r w:rsidRPr="005173C6">
        <w:rPr>
          <w:rFonts w:ascii="Arial" w:hAnsi="Arial" w:cs="Arial"/>
          <w:b/>
          <w:color w:val="0000FF"/>
          <w:sz w:val="24"/>
        </w:rPr>
        <w:tab/>
      </w:r>
      <w:r>
        <w:rPr>
          <w:rFonts w:ascii="Arial" w:hAnsi="Arial" w:cs="Arial"/>
          <w:b/>
          <w:sz w:val="24"/>
        </w:rPr>
        <w:t>(</w:t>
      </w:r>
      <w:r w:rsidRPr="005173C6">
        <w:rPr>
          <w:rFonts w:ascii="Arial" w:hAnsi="Arial" w:cs="Arial"/>
          <w:b/>
          <w:sz w:val="24"/>
        </w:rPr>
        <w:t>NR_RRM_enh2-Core</w:t>
      </w:r>
      <w:r>
        <w:rPr>
          <w:rFonts w:ascii="Arial" w:hAnsi="Arial" w:cs="Arial"/>
          <w:b/>
          <w:sz w:val="24"/>
        </w:rPr>
        <w:t>)</w:t>
      </w:r>
      <w:r w:rsidRPr="005173C6">
        <w:rPr>
          <w:rFonts w:ascii="Arial" w:hAnsi="Arial" w:cs="Arial"/>
          <w:b/>
          <w:sz w:val="24"/>
        </w:rPr>
        <w:t xml:space="preserve"> Correction CR to multiple SCell activation with PUCCH SCell</w:t>
      </w:r>
    </w:p>
    <w:p w:rsidR="001336D1" w:rsidRDefault="001336D1" w:rsidP="001336D1">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CR-4749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 Nokia Shanghai Bell</w:t>
      </w:r>
    </w:p>
    <w:p w:rsidR="001336D1" w:rsidRPr="0049194D" w:rsidRDefault="001336D1" w:rsidP="001336D1">
      <w:r w:rsidRPr="0049194D">
        <w:rPr>
          <w:highlight w:val="yellow"/>
        </w:rPr>
        <w:t>MCC: Title was updated in 3GU.</w:t>
      </w:r>
    </w:p>
    <w:p w:rsidR="001336D1" w:rsidRPr="005173C6" w:rsidRDefault="001336D1" w:rsidP="001336D1">
      <w:pPr>
        <w:rPr>
          <w:color w:val="993300"/>
          <w:u w:val="single"/>
        </w:rPr>
      </w:pPr>
      <w:r>
        <w:rPr>
          <w:rFonts w:ascii="Arial" w:hAnsi="Arial" w:cs="Arial"/>
          <w:b/>
        </w:rPr>
        <w:t>Decision:</w:t>
      </w:r>
      <w:r>
        <w:rPr>
          <w:rFonts w:ascii="Arial" w:hAnsi="Arial" w:cs="Arial"/>
          <w:b/>
        </w:rPr>
        <w:tab/>
      </w:r>
      <w:r>
        <w:rPr>
          <w:rFonts w:ascii="Arial" w:hAnsi="Arial" w:cs="Arial"/>
          <w:b/>
        </w:rPr>
        <w:tab/>
      </w:r>
      <w:r w:rsidRPr="00386713">
        <w:rPr>
          <w:rFonts w:ascii="Arial" w:hAnsi="Arial" w:cs="Arial"/>
          <w:b/>
          <w:highlight w:val="yellow"/>
        </w:rPr>
        <w:t>Return to.</w:t>
      </w:r>
    </w:p>
    <w:p w:rsidR="001336D1" w:rsidRPr="005173C6" w:rsidRDefault="001336D1" w:rsidP="001336D1">
      <w:pPr>
        <w:rPr>
          <w:rFonts w:ascii="Arial" w:hAnsi="Arial" w:cs="Arial"/>
          <w:b/>
          <w:sz w:val="24"/>
        </w:rPr>
      </w:pPr>
      <w:hyperlink r:id="rId233" w:history="1">
        <w:r w:rsidRPr="005173C6">
          <w:rPr>
            <w:rFonts w:ascii="Arial" w:hAnsi="Arial" w:cs="Arial"/>
            <w:b/>
            <w:color w:val="0000FF"/>
            <w:sz w:val="24"/>
            <w:u w:val="single"/>
          </w:rPr>
          <w:t>R4-2412141</w:t>
        </w:r>
      </w:hyperlink>
      <w:r w:rsidRPr="005173C6">
        <w:rPr>
          <w:rFonts w:ascii="Arial" w:hAnsi="Arial" w:cs="Arial"/>
          <w:b/>
          <w:color w:val="0000FF"/>
          <w:sz w:val="24"/>
        </w:rPr>
        <w:tab/>
      </w:r>
      <w:r>
        <w:rPr>
          <w:rFonts w:ascii="Arial" w:hAnsi="Arial" w:cs="Arial"/>
          <w:b/>
          <w:sz w:val="24"/>
        </w:rPr>
        <w:t>(</w:t>
      </w:r>
      <w:r w:rsidRPr="005173C6">
        <w:rPr>
          <w:rFonts w:ascii="Arial" w:hAnsi="Arial" w:cs="Arial"/>
          <w:b/>
          <w:sz w:val="24"/>
        </w:rPr>
        <w:t>NR_RRM_enh2-Core</w:t>
      </w:r>
      <w:r>
        <w:rPr>
          <w:rFonts w:ascii="Arial" w:hAnsi="Arial" w:cs="Arial"/>
          <w:b/>
          <w:sz w:val="24"/>
        </w:rPr>
        <w:t>)</w:t>
      </w:r>
      <w:r w:rsidRPr="005173C6">
        <w:rPr>
          <w:rFonts w:ascii="Arial" w:hAnsi="Arial" w:cs="Arial"/>
          <w:b/>
          <w:sz w:val="24"/>
        </w:rPr>
        <w:t xml:space="preserve"> correction CR to multiple SCell activation with PUCCH SCell Cat.A</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CR-4750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 Nokia Shanghai Bell</w:t>
      </w:r>
    </w:p>
    <w:p w:rsidR="001336D1" w:rsidRPr="005173C6" w:rsidRDefault="001336D1" w:rsidP="001336D1">
      <w:pPr>
        <w:rPr>
          <w:rFonts w:ascii="Arial" w:hAnsi="Arial" w:cs="Arial"/>
          <w:b/>
        </w:rPr>
      </w:pPr>
      <w:r w:rsidRPr="005173C6">
        <w:rPr>
          <w:rFonts w:ascii="Arial" w:hAnsi="Arial" w:cs="Arial"/>
          <w:b/>
        </w:rPr>
        <w:t xml:space="preserve">Abstract: </w:t>
      </w:r>
    </w:p>
    <w:p w:rsidR="001336D1" w:rsidRDefault="001336D1" w:rsidP="001336D1">
      <w:r w:rsidRPr="005173C6">
        <w:t>MCC: This is CAT A CR.</w:t>
      </w:r>
    </w:p>
    <w:p w:rsidR="001336D1" w:rsidRPr="0049194D" w:rsidRDefault="001336D1" w:rsidP="001336D1">
      <w:r w:rsidRPr="0049194D">
        <w:rPr>
          <w:highlight w:val="yellow"/>
        </w:rPr>
        <w:t>MCC: Title was updated in 3GU.</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234" w:history="1">
        <w:r w:rsidRPr="005173C6">
          <w:rPr>
            <w:rFonts w:ascii="Arial" w:hAnsi="Arial" w:cs="Arial"/>
            <w:b/>
            <w:color w:val="0000FF"/>
            <w:sz w:val="24"/>
            <w:u w:val="single"/>
          </w:rPr>
          <w:t>R4-2412179</w:t>
        </w:r>
      </w:hyperlink>
      <w:r w:rsidRPr="005173C6">
        <w:rPr>
          <w:rFonts w:ascii="Arial" w:hAnsi="Arial" w:cs="Arial"/>
          <w:b/>
          <w:color w:val="0000FF"/>
          <w:sz w:val="24"/>
        </w:rPr>
        <w:tab/>
      </w:r>
      <w:r w:rsidRPr="005173C6">
        <w:rPr>
          <w:rFonts w:ascii="Arial" w:hAnsi="Arial" w:cs="Arial"/>
          <w:b/>
          <w:sz w:val="24"/>
        </w:rPr>
        <w:t>(NR_RRM_enh2-Core) Discussion on maintenance for R17 RRM enhancement - PUCCH SCell</w:t>
      </w:r>
    </w:p>
    <w:p w:rsidR="001336D1" w:rsidRPr="005173C6" w:rsidRDefault="001336D1" w:rsidP="001336D1">
      <w:pPr>
        <w:rPr>
          <w:i/>
        </w:rPr>
      </w:pPr>
      <w:r w:rsidRPr="005173C6">
        <w:rPr>
          <w:i/>
        </w:rPr>
        <w:lastRenderedPageBreak/>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235" w:history="1">
        <w:r w:rsidRPr="005173C6">
          <w:rPr>
            <w:rFonts w:ascii="Arial" w:hAnsi="Arial" w:cs="Arial"/>
            <w:b/>
            <w:color w:val="0000FF"/>
            <w:sz w:val="24"/>
            <w:u w:val="single"/>
          </w:rPr>
          <w:t>R4-2412180</w:t>
        </w:r>
      </w:hyperlink>
      <w:r w:rsidRPr="005173C6">
        <w:rPr>
          <w:rFonts w:ascii="Arial" w:hAnsi="Arial" w:cs="Arial"/>
          <w:b/>
          <w:color w:val="0000FF"/>
          <w:sz w:val="24"/>
        </w:rPr>
        <w:tab/>
      </w:r>
      <w:r w:rsidRPr="005173C6">
        <w:rPr>
          <w:rFonts w:ascii="Arial" w:hAnsi="Arial" w:cs="Arial"/>
          <w:b/>
          <w:sz w:val="24"/>
        </w:rPr>
        <w:t>(NR_RRM_enh2-Core) CR on PUCCH SCell activation with multiple SCells R17 (Cat F)</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CR-4773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236" w:history="1">
        <w:r w:rsidRPr="005173C6">
          <w:rPr>
            <w:rFonts w:ascii="Arial" w:hAnsi="Arial" w:cs="Arial"/>
            <w:b/>
            <w:color w:val="0000FF"/>
            <w:sz w:val="24"/>
            <w:u w:val="single"/>
          </w:rPr>
          <w:t>R4-2412181</w:t>
        </w:r>
      </w:hyperlink>
      <w:r w:rsidRPr="005173C6">
        <w:rPr>
          <w:rFonts w:ascii="Arial" w:hAnsi="Arial" w:cs="Arial"/>
          <w:b/>
          <w:color w:val="0000FF"/>
          <w:sz w:val="24"/>
        </w:rPr>
        <w:tab/>
      </w:r>
      <w:r w:rsidRPr="005173C6">
        <w:rPr>
          <w:rFonts w:ascii="Arial" w:hAnsi="Arial" w:cs="Arial"/>
          <w:b/>
          <w:sz w:val="24"/>
        </w:rPr>
        <w:t>(NR_RRM_enh2-Core) CR on PUCCH SCell activation with multiple SCells R18 (Cat A)</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CR-4774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1336D1" w:rsidRPr="005173C6" w:rsidRDefault="001336D1" w:rsidP="001336D1">
      <w:pPr>
        <w:rPr>
          <w:rFonts w:ascii="Arial" w:hAnsi="Arial" w:cs="Arial"/>
          <w:b/>
        </w:rPr>
      </w:pPr>
      <w:r w:rsidRPr="005173C6">
        <w:rPr>
          <w:rFonts w:ascii="Arial" w:hAnsi="Arial" w:cs="Arial"/>
          <w:b/>
        </w:rPr>
        <w:t xml:space="preserve">Abstract: </w:t>
      </w:r>
    </w:p>
    <w:p w:rsidR="001336D1" w:rsidRPr="005173C6" w:rsidRDefault="001336D1" w:rsidP="001336D1">
      <w:r w:rsidRPr="005173C6">
        <w:t>MCC: This is CAT A CR.</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237" w:history="1">
        <w:r w:rsidRPr="005173C6">
          <w:rPr>
            <w:rFonts w:ascii="Arial" w:hAnsi="Arial" w:cs="Arial"/>
            <w:b/>
            <w:color w:val="0000FF"/>
            <w:sz w:val="24"/>
            <w:u w:val="single"/>
          </w:rPr>
          <w:t>R4-2412182</w:t>
        </w:r>
      </w:hyperlink>
      <w:r w:rsidRPr="005173C6">
        <w:rPr>
          <w:rFonts w:ascii="Arial" w:hAnsi="Arial" w:cs="Arial"/>
          <w:b/>
          <w:color w:val="0000FF"/>
          <w:sz w:val="24"/>
        </w:rPr>
        <w:tab/>
      </w:r>
      <w:r w:rsidRPr="005173C6">
        <w:rPr>
          <w:rFonts w:ascii="Arial" w:hAnsi="Arial" w:cs="Arial"/>
          <w:b/>
          <w:sz w:val="24"/>
        </w:rPr>
        <w:t>(NR_RRM_enh2-Perf) CR on TC maintenance for PUCCH Scell activation R17 (Cat F)</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CR-4775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238" w:history="1">
        <w:r w:rsidRPr="005173C6">
          <w:rPr>
            <w:rFonts w:ascii="Arial" w:hAnsi="Arial" w:cs="Arial"/>
            <w:b/>
            <w:color w:val="0000FF"/>
            <w:sz w:val="24"/>
            <w:u w:val="single"/>
          </w:rPr>
          <w:t>R4-2412183</w:t>
        </w:r>
      </w:hyperlink>
      <w:r w:rsidRPr="005173C6">
        <w:rPr>
          <w:rFonts w:ascii="Arial" w:hAnsi="Arial" w:cs="Arial"/>
          <w:b/>
          <w:color w:val="0000FF"/>
          <w:sz w:val="24"/>
        </w:rPr>
        <w:tab/>
      </w:r>
      <w:r w:rsidRPr="005173C6">
        <w:rPr>
          <w:rFonts w:ascii="Arial" w:hAnsi="Arial" w:cs="Arial"/>
          <w:b/>
          <w:sz w:val="24"/>
        </w:rPr>
        <w:t>(NR_RRM_enh2-Perf) CR on TC maintenance for PUCCH Scell activation R18 (Cat A)</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CR-4776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1336D1" w:rsidRPr="005173C6" w:rsidRDefault="001336D1" w:rsidP="001336D1">
      <w:pPr>
        <w:rPr>
          <w:rFonts w:ascii="Arial" w:hAnsi="Arial" w:cs="Arial"/>
          <w:b/>
        </w:rPr>
      </w:pPr>
      <w:r w:rsidRPr="005173C6">
        <w:rPr>
          <w:rFonts w:ascii="Arial" w:hAnsi="Arial" w:cs="Arial"/>
          <w:b/>
        </w:rPr>
        <w:t xml:space="preserve">Abstract: </w:t>
      </w:r>
    </w:p>
    <w:p w:rsidR="001336D1" w:rsidRPr="005173C6" w:rsidRDefault="001336D1" w:rsidP="001336D1">
      <w:r w:rsidRPr="005173C6">
        <w:t>MCC: This is CAT A CR.</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239" w:history="1">
        <w:r w:rsidRPr="005173C6">
          <w:rPr>
            <w:rFonts w:ascii="Arial" w:hAnsi="Arial" w:cs="Arial"/>
            <w:b/>
            <w:color w:val="0000FF"/>
            <w:sz w:val="24"/>
            <w:u w:val="single"/>
          </w:rPr>
          <w:t>R4-2412184</w:t>
        </w:r>
      </w:hyperlink>
      <w:r w:rsidRPr="005173C6">
        <w:rPr>
          <w:rFonts w:ascii="Arial" w:hAnsi="Arial" w:cs="Arial"/>
          <w:b/>
          <w:color w:val="0000FF"/>
          <w:sz w:val="24"/>
        </w:rPr>
        <w:tab/>
      </w:r>
      <w:r w:rsidRPr="005173C6">
        <w:rPr>
          <w:rFonts w:ascii="Arial" w:hAnsi="Arial" w:cs="Arial"/>
          <w:b/>
          <w:sz w:val="24"/>
        </w:rPr>
        <w:t>(NR_RRM_enh2-Core) Discussion on maintenance for R17 RRM enhancement -SRS AS</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240" w:history="1">
        <w:r w:rsidRPr="005173C6">
          <w:rPr>
            <w:rFonts w:ascii="Arial" w:hAnsi="Arial" w:cs="Arial"/>
            <w:b/>
            <w:color w:val="0000FF"/>
            <w:sz w:val="24"/>
            <w:u w:val="single"/>
          </w:rPr>
          <w:t>R4-2412185</w:t>
        </w:r>
      </w:hyperlink>
      <w:r w:rsidRPr="005173C6">
        <w:rPr>
          <w:rFonts w:ascii="Arial" w:hAnsi="Arial" w:cs="Arial"/>
          <w:b/>
          <w:color w:val="0000FF"/>
          <w:sz w:val="24"/>
        </w:rPr>
        <w:tab/>
      </w:r>
      <w:r w:rsidRPr="005173C6">
        <w:rPr>
          <w:rFonts w:ascii="Arial" w:hAnsi="Arial" w:cs="Arial"/>
          <w:b/>
          <w:sz w:val="24"/>
        </w:rPr>
        <w:t>(NR_RRM_enh2-Core) CR on SRS AS interruption requirements R17 (Cat F)</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CR-4777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1336D1" w:rsidRPr="005173C6" w:rsidRDefault="001336D1" w:rsidP="001336D1">
      <w:pPr>
        <w:rPr>
          <w:color w:val="993300"/>
          <w:u w:val="single"/>
        </w:rPr>
      </w:pPr>
      <w:r w:rsidRPr="005173C6">
        <w:rPr>
          <w:rFonts w:ascii="Arial" w:hAnsi="Arial" w:cs="Arial"/>
          <w:b/>
        </w:rPr>
        <w:lastRenderedPageBreak/>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241" w:history="1">
        <w:r w:rsidRPr="005173C6">
          <w:rPr>
            <w:rFonts w:ascii="Arial" w:hAnsi="Arial" w:cs="Arial"/>
            <w:b/>
            <w:color w:val="0000FF"/>
            <w:sz w:val="24"/>
            <w:u w:val="single"/>
          </w:rPr>
          <w:t>R4-2412186</w:t>
        </w:r>
      </w:hyperlink>
      <w:r w:rsidRPr="005173C6">
        <w:rPr>
          <w:rFonts w:ascii="Arial" w:hAnsi="Arial" w:cs="Arial"/>
          <w:b/>
          <w:color w:val="0000FF"/>
          <w:sz w:val="24"/>
        </w:rPr>
        <w:tab/>
      </w:r>
      <w:r w:rsidRPr="005173C6">
        <w:rPr>
          <w:rFonts w:ascii="Arial" w:hAnsi="Arial" w:cs="Arial"/>
          <w:b/>
          <w:sz w:val="24"/>
        </w:rPr>
        <w:t>(NR_RRM_enh2-Core) CR on SRS AS interruption requirements R18 (Cat A)</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CR-4778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1336D1" w:rsidRPr="005173C6" w:rsidRDefault="001336D1" w:rsidP="001336D1">
      <w:pPr>
        <w:rPr>
          <w:rFonts w:ascii="Arial" w:hAnsi="Arial" w:cs="Arial"/>
          <w:b/>
        </w:rPr>
      </w:pPr>
      <w:r w:rsidRPr="005173C6">
        <w:rPr>
          <w:rFonts w:ascii="Arial" w:hAnsi="Arial" w:cs="Arial"/>
          <w:b/>
        </w:rPr>
        <w:t xml:space="preserve">Abstract: </w:t>
      </w:r>
    </w:p>
    <w:p w:rsidR="001336D1" w:rsidRPr="005173C6" w:rsidRDefault="001336D1" w:rsidP="001336D1">
      <w:r w:rsidRPr="005173C6">
        <w:t>MCC: This is CAT A CR.</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242" w:history="1">
        <w:r w:rsidRPr="005173C6">
          <w:rPr>
            <w:rFonts w:ascii="Arial" w:hAnsi="Arial" w:cs="Arial"/>
            <w:b/>
            <w:color w:val="0000FF"/>
            <w:sz w:val="24"/>
            <w:u w:val="single"/>
          </w:rPr>
          <w:t>R4-2412513</w:t>
        </w:r>
      </w:hyperlink>
      <w:r w:rsidRPr="005173C6">
        <w:rPr>
          <w:rFonts w:ascii="Arial" w:hAnsi="Arial" w:cs="Arial"/>
          <w:b/>
          <w:color w:val="0000FF"/>
          <w:sz w:val="24"/>
        </w:rPr>
        <w:tab/>
      </w:r>
      <w:r w:rsidRPr="005173C6">
        <w:rPr>
          <w:rFonts w:ascii="Arial" w:hAnsi="Arial" w:cs="Arial"/>
          <w:b/>
          <w:sz w:val="24"/>
        </w:rPr>
        <w:t>(NR_RRM_enh2-Core)CR on SRS antenna switching interruption requirements in R17</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CR-4836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vivo</w:t>
      </w:r>
    </w:p>
    <w:p w:rsidR="001336D1" w:rsidRPr="005173C6" w:rsidRDefault="001336D1" w:rsidP="001336D1">
      <w:pPr>
        <w:rPr>
          <w:rFonts w:ascii="Arial" w:hAnsi="Arial" w:cs="Arial"/>
          <w:b/>
        </w:rPr>
      </w:pPr>
      <w:r w:rsidRPr="005173C6">
        <w:rPr>
          <w:rFonts w:ascii="Arial" w:hAnsi="Arial" w:cs="Arial"/>
          <w:b/>
        </w:rPr>
        <w:t xml:space="preserve">Abstract: </w:t>
      </w:r>
    </w:p>
    <w:p w:rsidR="001336D1" w:rsidRPr="005173C6" w:rsidRDefault="001336D1" w:rsidP="001336D1">
      <w:r w:rsidRPr="005173C6">
        <w:t xml:space="preserve">MCC: A revision is required due to parsing failure. Specification version number wrong on CR cover for TDoc </w:t>
      </w:r>
      <w:hyperlink r:id="rId243" w:history="1">
        <w:r w:rsidRPr="005173C6">
          <w:rPr>
            <w:color w:val="0000FF"/>
            <w:u w:val="single"/>
          </w:rPr>
          <w:t>R4-2412513</w:t>
        </w:r>
      </w:hyperlink>
      <w:r w:rsidRPr="005173C6">
        <w:t>. Database value : 17.14.0. CR cover value : 18.6.0. Please check the specification version number as this is a major failure on the CR c</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244" w:history="1">
        <w:r w:rsidRPr="005173C6">
          <w:rPr>
            <w:rFonts w:ascii="Arial" w:hAnsi="Arial" w:cs="Arial"/>
            <w:b/>
            <w:color w:val="0000FF"/>
            <w:sz w:val="24"/>
            <w:u w:val="single"/>
          </w:rPr>
          <w:t>R4-2412514</w:t>
        </w:r>
      </w:hyperlink>
      <w:r w:rsidRPr="005173C6">
        <w:rPr>
          <w:rFonts w:ascii="Arial" w:hAnsi="Arial" w:cs="Arial"/>
          <w:b/>
          <w:color w:val="0000FF"/>
          <w:sz w:val="24"/>
        </w:rPr>
        <w:tab/>
      </w:r>
      <w:r w:rsidRPr="005173C6">
        <w:rPr>
          <w:rFonts w:ascii="Arial" w:hAnsi="Arial" w:cs="Arial"/>
          <w:b/>
          <w:sz w:val="24"/>
        </w:rPr>
        <w:t>(NR_RRM_enh2-Core)CR on SRS antenna switching interruption requirements(R18 mirror)</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CR-4837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vivo</w:t>
      </w:r>
    </w:p>
    <w:p w:rsidR="001336D1" w:rsidRPr="005173C6" w:rsidRDefault="001336D1" w:rsidP="001336D1">
      <w:pPr>
        <w:rPr>
          <w:rFonts w:ascii="Arial" w:hAnsi="Arial" w:cs="Arial"/>
          <w:b/>
        </w:rPr>
      </w:pPr>
      <w:r w:rsidRPr="005173C6">
        <w:rPr>
          <w:rFonts w:ascii="Arial" w:hAnsi="Arial" w:cs="Arial"/>
          <w:b/>
        </w:rPr>
        <w:t xml:space="preserve">Abstract: </w:t>
      </w:r>
    </w:p>
    <w:p w:rsidR="001336D1" w:rsidRPr="005173C6" w:rsidRDefault="001336D1" w:rsidP="001336D1">
      <w:r w:rsidRPr="005173C6">
        <w:t>MCC: This is CAT A CR.</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245" w:history="1">
        <w:r w:rsidRPr="005173C6">
          <w:rPr>
            <w:rFonts w:ascii="Arial" w:hAnsi="Arial" w:cs="Arial"/>
            <w:b/>
            <w:color w:val="0000FF"/>
            <w:sz w:val="24"/>
            <w:u w:val="single"/>
          </w:rPr>
          <w:t>R4-2413092</w:t>
        </w:r>
      </w:hyperlink>
      <w:r w:rsidRPr="005173C6">
        <w:rPr>
          <w:rFonts w:ascii="Arial" w:hAnsi="Arial" w:cs="Arial"/>
          <w:b/>
          <w:color w:val="0000FF"/>
          <w:sz w:val="24"/>
        </w:rPr>
        <w:tab/>
      </w:r>
      <w:r w:rsidRPr="005173C6">
        <w:rPr>
          <w:rFonts w:ascii="Arial" w:hAnsi="Arial" w:cs="Arial"/>
          <w:b/>
          <w:sz w:val="24"/>
        </w:rPr>
        <w:t>(NR_RRM_enh2-Core) CR on fast SCell activation in FR2_R17</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CR-4902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ZTE Corporation, Sanechips</w:t>
      </w:r>
    </w:p>
    <w:p w:rsidR="001336D1" w:rsidRPr="005173C6" w:rsidRDefault="001336D1" w:rsidP="001336D1">
      <w:pPr>
        <w:rPr>
          <w:rFonts w:ascii="Arial" w:hAnsi="Arial" w:cs="Arial"/>
          <w:b/>
        </w:rPr>
      </w:pPr>
      <w:r w:rsidRPr="005173C6">
        <w:rPr>
          <w:rFonts w:ascii="Arial" w:hAnsi="Arial" w:cs="Arial"/>
          <w:b/>
        </w:rPr>
        <w:t xml:space="preserve">Abstract: </w:t>
      </w:r>
    </w:p>
    <w:p w:rsidR="001336D1" w:rsidRPr="005173C6" w:rsidRDefault="001336D1" w:rsidP="001336D1">
      <w:r w:rsidRPr="005173C6">
        <w:t xml:space="preserve">MCC: A revision is required due to parsing failure. Change request Work Item wrong on CR cover for TDoc </w:t>
      </w:r>
      <w:hyperlink r:id="rId246" w:history="1">
        <w:r w:rsidRPr="005173C6">
          <w:rPr>
            <w:color w:val="0000FF"/>
            <w:u w:val="single"/>
          </w:rPr>
          <w:t>R4-2413092</w:t>
        </w:r>
      </w:hyperlink>
      <w:r w:rsidRPr="005173C6">
        <w:t xml:space="preserve">. Database value : NR_RRM_enh2-Core. CR cover value : [NR_RRM_enh2-Core]. Please check the WI code and match to the database value on the CR </w:t>
      </w:r>
    </w:p>
    <w:p w:rsidR="001336D1" w:rsidRPr="005173C6" w:rsidRDefault="001336D1" w:rsidP="001336D1">
      <w:pPr>
        <w:rPr>
          <w:color w:val="993300"/>
          <w:u w:val="single"/>
        </w:rPr>
      </w:pPr>
      <w:r>
        <w:rPr>
          <w:rFonts w:ascii="Arial" w:hAnsi="Arial" w:cs="Arial"/>
          <w:b/>
        </w:rPr>
        <w:t>Decision:</w:t>
      </w:r>
      <w:r>
        <w:rPr>
          <w:rFonts w:ascii="Arial" w:hAnsi="Arial" w:cs="Arial"/>
          <w:b/>
        </w:rPr>
        <w:tab/>
      </w:r>
      <w:r>
        <w:rPr>
          <w:rFonts w:ascii="Arial" w:hAnsi="Arial" w:cs="Arial"/>
          <w:b/>
        </w:rPr>
        <w:tab/>
        <w:t>Revised to R4-2413889 (from R4-2413092).</w:t>
      </w:r>
    </w:p>
    <w:p w:rsidR="001336D1" w:rsidRPr="005173C6" w:rsidRDefault="001336D1" w:rsidP="001336D1">
      <w:pPr>
        <w:rPr>
          <w:rFonts w:ascii="Arial" w:hAnsi="Arial" w:cs="Arial"/>
          <w:b/>
          <w:sz w:val="24"/>
        </w:rPr>
      </w:pPr>
      <w:hyperlink r:id="rId247" w:history="1">
        <w:r w:rsidRPr="00510333">
          <w:rPr>
            <w:rStyle w:val="ae"/>
            <w:rFonts w:ascii="Arial" w:hAnsi="Arial" w:cs="Arial"/>
            <w:b/>
            <w:sz w:val="24"/>
          </w:rPr>
          <w:t>R4-2413889</w:t>
        </w:r>
      </w:hyperlink>
      <w:r w:rsidRPr="005173C6">
        <w:rPr>
          <w:rFonts w:ascii="Arial" w:hAnsi="Arial" w:cs="Arial"/>
          <w:b/>
          <w:color w:val="0000FF"/>
          <w:sz w:val="24"/>
        </w:rPr>
        <w:tab/>
      </w:r>
      <w:r w:rsidRPr="005173C6">
        <w:rPr>
          <w:rFonts w:ascii="Arial" w:hAnsi="Arial" w:cs="Arial"/>
          <w:b/>
          <w:sz w:val="24"/>
        </w:rPr>
        <w:t>(NR_RRM_enh2-Core) CR on fast SCell activation in FR2_R17</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CR-4902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ZTE Corporation, Sanechips</w:t>
      </w:r>
    </w:p>
    <w:p w:rsidR="001336D1" w:rsidRPr="005173C6" w:rsidRDefault="001336D1" w:rsidP="001336D1">
      <w:pPr>
        <w:rPr>
          <w:rFonts w:ascii="Arial" w:hAnsi="Arial" w:cs="Arial"/>
          <w:b/>
        </w:rPr>
      </w:pPr>
      <w:r w:rsidRPr="005173C6">
        <w:rPr>
          <w:rFonts w:ascii="Arial" w:hAnsi="Arial" w:cs="Arial"/>
          <w:b/>
        </w:rPr>
        <w:t xml:space="preserve">Abstract: </w:t>
      </w:r>
    </w:p>
    <w:p w:rsidR="001336D1" w:rsidRPr="005173C6" w:rsidRDefault="001336D1" w:rsidP="001336D1">
      <w:r w:rsidRPr="005173C6">
        <w:lastRenderedPageBreak/>
        <w:t xml:space="preserve">MCC: A revision is required due to parsing failure. Change request Work Item wrong on CR cover for TDoc </w:t>
      </w:r>
      <w:hyperlink r:id="rId248" w:history="1">
        <w:r w:rsidRPr="005173C6">
          <w:rPr>
            <w:color w:val="0000FF"/>
            <w:u w:val="single"/>
          </w:rPr>
          <w:t>R4-2413092</w:t>
        </w:r>
      </w:hyperlink>
      <w:r w:rsidRPr="005173C6">
        <w:t xml:space="preserve">. Database value : NR_RRM_enh2-Core. CR cover value : [NR_RRM_enh2-Core]. Please check the WI code and match to the database value on the CR </w:t>
      </w:r>
    </w:p>
    <w:p w:rsidR="001336D1" w:rsidRPr="005173C6" w:rsidRDefault="001336D1" w:rsidP="001336D1">
      <w:pPr>
        <w:rPr>
          <w:color w:val="993300"/>
          <w:u w:val="single"/>
        </w:rPr>
      </w:pPr>
      <w:r>
        <w:rPr>
          <w:rFonts w:ascii="Arial" w:hAnsi="Arial" w:cs="Arial"/>
          <w:b/>
        </w:rPr>
        <w:t>Decision:</w:t>
      </w:r>
      <w:r>
        <w:rPr>
          <w:rFonts w:ascii="Arial" w:hAnsi="Arial" w:cs="Arial"/>
          <w:b/>
        </w:rPr>
        <w:tab/>
      </w:r>
      <w:r>
        <w:rPr>
          <w:rFonts w:ascii="Arial" w:hAnsi="Arial" w:cs="Arial"/>
          <w:b/>
        </w:rPr>
        <w:tab/>
      </w:r>
      <w:r w:rsidRPr="00510333">
        <w:rPr>
          <w:rFonts w:ascii="Arial" w:hAnsi="Arial" w:cs="Arial"/>
          <w:b/>
          <w:highlight w:val="yellow"/>
        </w:rPr>
        <w:t>Return to.</w:t>
      </w:r>
    </w:p>
    <w:p w:rsidR="001336D1" w:rsidRPr="005173C6" w:rsidRDefault="001336D1" w:rsidP="001336D1">
      <w:pPr>
        <w:rPr>
          <w:rFonts w:ascii="Arial" w:hAnsi="Arial" w:cs="Arial"/>
          <w:b/>
          <w:sz w:val="24"/>
        </w:rPr>
      </w:pPr>
      <w:hyperlink r:id="rId249" w:history="1">
        <w:r w:rsidRPr="005173C6">
          <w:rPr>
            <w:rFonts w:ascii="Arial" w:hAnsi="Arial" w:cs="Arial"/>
            <w:b/>
            <w:color w:val="0000FF"/>
            <w:sz w:val="24"/>
            <w:u w:val="single"/>
          </w:rPr>
          <w:t>R4-2413101</w:t>
        </w:r>
      </w:hyperlink>
      <w:r w:rsidRPr="005173C6">
        <w:rPr>
          <w:rFonts w:ascii="Arial" w:hAnsi="Arial" w:cs="Arial"/>
          <w:b/>
          <w:color w:val="0000FF"/>
          <w:sz w:val="24"/>
        </w:rPr>
        <w:tab/>
      </w:r>
      <w:r w:rsidRPr="005173C6">
        <w:rPr>
          <w:rFonts w:ascii="Arial" w:hAnsi="Arial" w:cs="Arial"/>
          <w:b/>
          <w:sz w:val="24"/>
        </w:rPr>
        <w:t>(NR_RRM_enh2-Core) CR on fast SCell activation in FR2_R18</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CR-4911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ZTE Corporation, Sanechips</w:t>
      </w:r>
    </w:p>
    <w:p w:rsidR="001336D1" w:rsidRPr="005173C6" w:rsidRDefault="001336D1" w:rsidP="001336D1">
      <w:pPr>
        <w:rPr>
          <w:rFonts w:ascii="Arial" w:hAnsi="Arial" w:cs="Arial"/>
          <w:b/>
        </w:rPr>
      </w:pPr>
      <w:r w:rsidRPr="005173C6">
        <w:rPr>
          <w:rFonts w:ascii="Arial" w:hAnsi="Arial" w:cs="Arial"/>
          <w:b/>
        </w:rPr>
        <w:t xml:space="preserve">Abstract: </w:t>
      </w:r>
    </w:p>
    <w:p w:rsidR="001336D1" w:rsidRPr="005173C6" w:rsidRDefault="001336D1" w:rsidP="001336D1">
      <w:r w:rsidRPr="005173C6">
        <w:t>MCC: This is CAT A CR.</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color w:val="993300"/>
          <w:u w:val="single"/>
        </w:rPr>
      </w:pPr>
    </w:p>
    <w:p w:rsidR="001336D1" w:rsidRPr="005173C6" w:rsidRDefault="001336D1" w:rsidP="001336D1">
      <w:pPr>
        <w:keepNext/>
        <w:keepLines/>
        <w:spacing w:before="120"/>
        <w:ind w:left="1701" w:hanging="1701"/>
        <w:outlineLvl w:val="4"/>
        <w:rPr>
          <w:rFonts w:ascii="Arial" w:hAnsi="Arial"/>
          <w:sz w:val="22"/>
          <w:lang w:eastAsia="zh-CN"/>
        </w:rPr>
      </w:pPr>
      <w:r w:rsidRPr="005173C6">
        <w:rPr>
          <w:rFonts w:ascii="Arial" w:hAnsi="Arial"/>
          <w:sz w:val="22"/>
          <w:lang w:eastAsia="zh-CN"/>
        </w:rPr>
        <w:t>NR_SmallData_INACTIVE</w:t>
      </w:r>
    </w:p>
    <w:p w:rsidR="001336D1" w:rsidRPr="005173C6" w:rsidRDefault="001336D1" w:rsidP="001336D1">
      <w:pPr>
        <w:rPr>
          <w:rFonts w:ascii="Arial" w:hAnsi="Arial" w:cs="Arial"/>
          <w:b/>
          <w:sz w:val="24"/>
        </w:rPr>
      </w:pPr>
      <w:hyperlink r:id="rId250" w:history="1">
        <w:r w:rsidRPr="005173C6">
          <w:rPr>
            <w:rFonts w:ascii="Arial" w:hAnsi="Arial" w:cs="Arial"/>
            <w:b/>
            <w:color w:val="0000FF"/>
            <w:sz w:val="24"/>
            <w:u w:val="single"/>
          </w:rPr>
          <w:t>R4-2412026</w:t>
        </w:r>
      </w:hyperlink>
      <w:r w:rsidRPr="005173C6">
        <w:rPr>
          <w:rFonts w:ascii="Arial" w:hAnsi="Arial" w:cs="Arial"/>
          <w:b/>
          <w:color w:val="0000FF"/>
          <w:sz w:val="24"/>
        </w:rPr>
        <w:tab/>
      </w:r>
      <w:r w:rsidRPr="005173C6">
        <w:rPr>
          <w:rFonts w:ascii="Arial" w:hAnsi="Arial" w:cs="Arial"/>
          <w:b/>
          <w:sz w:val="24"/>
        </w:rPr>
        <w:t>(NR_SmallData_INACTIVE) Discussion on SDT R17 test parameters</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251" w:history="1">
        <w:r w:rsidRPr="005173C6">
          <w:rPr>
            <w:rFonts w:ascii="Arial" w:hAnsi="Arial" w:cs="Arial"/>
            <w:b/>
            <w:color w:val="0000FF"/>
            <w:sz w:val="24"/>
            <w:u w:val="single"/>
          </w:rPr>
          <w:t>R4-2413383</w:t>
        </w:r>
      </w:hyperlink>
      <w:r w:rsidRPr="005173C6">
        <w:rPr>
          <w:rFonts w:ascii="Arial" w:hAnsi="Arial" w:cs="Arial"/>
          <w:b/>
          <w:color w:val="0000FF"/>
          <w:sz w:val="24"/>
        </w:rPr>
        <w:tab/>
      </w:r>
      <w:r w:rsidRPr="005173C6">
        <w:rPr>
          <w:rFonts w:ascii="Arial" w:hAnsi="Arial" w:cs="Arial"/>
          <w:b/>
          <w:sz w:val="24"/>
        </w:rPr>
        <w:t>(NR_SmallData_INACTIVE-Perf) CR FR2 CG-SDT test (R17)</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CR-4944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Qualcomm Incorporated</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252" w:history="1">
        <w:r w:rsidRPr="005173C6">
          <w:rPr>
            <w:rFonts w:ascii="Arial" w:hAnsi="Arial" w:cs="Arial"/>
            <w:b/>
            <w:color w:val="0000FF"/>
            <w:sz w:val="24"/>
            <w:u w:val="single"/>
          </w:rPr>
          <w:t>R4-2413384</w:t>
        </w:r>
      </w:hyperlink>
      <w:r w:rsidRPr="005173C6">
        <w:rPr>
          <w:rFonts w:ascii="Arial" w:hAnsi="Arial" w:cs="Arial"/>
          <w:b/>
          <w:color w:val="0000FF"/>
          <w:sz w:val="24"/>
        </w:rPr>
        <w:tab/>
      </w:r>
      <w:r w:rsidRPr="005173C6">
        <w:rPr>
          <w:rFonts w:ascii="Arial" w:hAnsi="Arial" w:cs="Arial"/>
          <w:b/>
          <w:sz w:val="24"/>
        </w:rPr>
        <w:t>(NR_SmallData_INACTIVE-Perf) CR FR2 CG-SDT test (R18)</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CR-4945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Qualcomm Incorporated</w:t>
      </w:r>
    </w:p>
    <w:p w:rsidR="001336D1" w:rsidRPr="005173C6" w:rsidRDefault="001336D1" w:rsidP="001336D1">
      <w:pPr>
        <w:rPr>
          <w:rFonts w:ascii="Arial" w:hAnsi="Arial" w:cs="Arial"/>
          <w:b/>
        </w:rPr>
      </w:pPr>
      <w:r w:rsidRPr="005173C6">
        <w:rPr>
          <w:rFonts w:ascii="Arial" w:hAnsi="Arial" w:cs="Arial"/>
          <w:b/>
        </w:rPr>
        <w:t xml:space="preserve">Abstract: </w:t>
      </w:r>
    </w:p>
    <w:p w:rsidR="001336D1" w:rsidRPr="005173C6" w:rsidRDefault="001336D1" w:rsidP="001336D1">
      <w:r w:rsidRPr="005173C6">
        <w:t>MCC: This is CAT A CR.</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color w:val="993300"/>
          <w:u w:val="single"/>
        </w:rPr>
      </w:pPr>
    </w:p>
    <w:p w:rsidR="001336D1" w:rsidRPr="005173C6" w:rsidRDefault="001336D1" w:rsidP="001336D1">
      <w:pPr>
        <w:keepNext/>
        <w:keepLines/>
        <w:spacing w:before="120"/>
        <w:ind w:left="1701" w:hanging="1701"/>
        <w:outlineLvl w:val="4"/>
        <w:rPr>
          <w:rFonts w:ascii="Arial" w:hAnsi="Arial"/>
          <w:sz w:val="22"/>
          <w:lang w:eastAsia="zh-CN"/>
        </w:rPr>
      </w:pPr>
      <w:r w:rsidRPr="005173C6">
        <w:rPr>
          <w:rFonts w:ascii="Arial" w:hAnsi="Arial"/>
          <w:sz w:val="22"/>
          <w:lang w:eastAsia="zh-CN"/>
        </w:rPr>
        <w:t>NR_RF_FR1</w:t>
      </w:r>
    </w:p>
    <w:p w:rsidR="001336D1" w:rsidRPr="005173C6" w:rsidRDefault="001336D1" w:rsidP="001336D1">
      <w:pPr>
        <w:rPr>
          <w:rFonts w:ascii="Arial" w:hAnsi="Arial" w:cs="Arial"/>
          <w:b/>
          <w:sz w:val="24"/>
        </w:rPr>
      </w:pPr>
      <w:hyperlink r:id="rId253" w:history="1">
        <w:r w:rsidRPr="005173C6">
          <w:rPr>
            <w:rFonts w:ascii="Arial" w:hAnsi="Arial" w:cs="Arial"/>
            <w:b/>
            <w:color w:val="0000FF"/>
            <w:sz w:val="24"/>
            <w:u w:val="single"/>
          </w:rPr>
          <w:t>R4-2412166</w:t>
        </w:r>
      </w:hyperlink>
      <w:r w:rsidRPr="005173C6">
        <w:rPr>
          <w:rFonts w:ascii="Arial" w:hAnsi="Arial" w:cs="Arial"/>
          <w:b/>
          <w:color w:val="0000FF"/>
          <w:sz w:val="24"/>
        </w:rPr>
        <w:tab/>
      </w:r>
      <w:r w:rsidRPr="005173C6">
        <w:rPr>
          <w:rFonts w:ascii="Arial" w:hAnsi="Arial" w:cs="Arial"/>
          <w:b/>
          <w:sz w:val="24"/>
        </w:rPr>
        <w:t>(NR_RF_FR1-Perf) Correction to Rel-16 UL Tx switching test cases_R16</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v16.20.0</w:t>
      </w:r>
      <w:r w:rsidRPr="005173C6">
        <w:rPr>
          <w:i/>
        </w:rPr>
        <w:tab/>
        <w:t xml:space="preserve">  CR-4760  rev  Cat: F (Rel-16)</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254" w:history="1">
        <w:r w:rsidRPr="005173C6">
          <w:rPr>
            <w:rFonts w:ascii="Arial" w:hAnsi="Arial" w:cs="Arial"/>
            <w:b/>
            <w:color w:val="0000FF"/>
            <w:sz w:val="24"/>
            <w:u w:val="single"/>
          </w:rPr>
          <w:t>R4-2412167</w:t>
        </w:r>
      </w:hyperlink>
      <w:r w:rsidRPr="005173C6">
        <w:rPr>
          <w:rFonts w:ascii="Arial" w:hAnsi="Arial" w:cs="Arial"/>
          <w:b/>
          <w:color w:val="0000FF"/>
          <w:sz w:val="24"/>
        </w:rPr>
        <w:tab/>
      </w:r>
      <w:r w:rsidRPr="005173C6">
        <w:rPr>
          <w:rFonts w:ascii="Arial" w:hAnsi="Arial" w:cs="Arial"/>
          <w:b/>
          <w:sz w:val="24"/>
        </w:rPr>
        <w:t>(NR_RF_FR1-Perf) Correction to Rel-16 UL Tx switching test cases_R17</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CR-4761  rev  Cat: A (Rel-17)</w:t>
      </w:r>
      <w:r w:rsidRPr="005173C6">
        <w:rPr>
          <w:i/>
        </w:rPr>
        <w:br/>
      </w:r>
      <w:r w:rsidRPr="005173C6">
        <w:rPr>
          <w:i/>
        </w:rPr>
        <w:lastRenderedPageBreak/>
        <w:br/>
      </w:r>
      <w:r w:rsidRPr="005173C6">
        <w:rPr>
          <w:i/>
        </w:rPr>
        <w:tab/>
      </w:r>
      <w:r w:rsidRPr="005173C6">
        <w:rPr>
          <w:i/>
        </w:rPr>
        <w:tab/>
      </w:r>
      <w:r w:rsidRPr="005173C6">
        <w:rPr>
          <w:i/>
        </w:rPr>
        <w:tab/>
      </w:r>
      <w:r w:rsidRPr="005173C6">
        <w:rPr>
          <w:i/>
        </w:rPr>
        <w:tab/>
      </w:r>
      <w:r w:rsidRPr="005173C6">
        <w:rPr>
          <w:i/>
        </w:rPr>
        <w:tab/>
        <w:t>Source: Huawei, HiSilicon</w:t>
      </w:r>
    </w:p>
    <w:p w:rsidR="001336D1" w:rsidRPr="005173C6" w:rsidRDefault="001336D1" w:rsidP="001336D1">
      <w:pPr>
        <w:rPr>
          <w:rFonts w:ascii="Arial" w:hAnsi="Arial" w:cs="Arial"/>
          <w:b/>
        </w:rPr>
      </w:pPr>
      <w:r w:rsidRPr="005173C6">
        <w:rPr>
          <w:rFonts w:ascii="Arial" w:hAnsi="Arial" w:cs="Arial"/>
          <w:b/>
        </w:rPr>
        <w:t xml:space="preserve">Abstract: </w:t>
      </w:r>
    </w:p>
    <w:p w:rsidR="001336D1" w:rsidRPr="005173C6" w:rsidRDefault="001336D1" w:rsidP="001336D1">
      <w:r w:rsidRPr="005173C6">
        <w:t>MCC: This is CAT A CR.</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255" w:history="1">
        <w:r w:rsidRPr="005173C6">
          <w:rPr>
            <w:rFonts w:ascii="Arial" w:hAnsi="Arial" w:cs="Arial"/>
            <w:b/>
            <w:color w:val="0000FF"/>
            <w:sz w:val="24"/>
            <w:u w:val="single"/>
          </w:rPr>
          <w:t>R4-2412168</w:t>
        </w:r>
      </w:hyperlink>
      <w:r w:rsidRPr="005173C6">
        <w:rPr>
          <w:rFonts w:ascii="Arial" w:hAnsi="Arial" w:cs="Arial"/>
          <w:b/>
          <w:color w:val="0000FF"/>
          <w:sz w:val="24"/>
        </w:rPr>
        <w:tab/>
      </w:r>
      <w:r w:rsidRPr="005173C6">
        <w:rPr>
          <w:rFonts w:ascii="Arial" w:hAnsi="Arial" w:cs="Arial"/>
          <w:b/>
          <w:sz w:val="24"/>
        </w:rPr>
        <w:t>(NR_RF_FR1-Perf) Correction to Rel-16 UL Tx switching test cases_R18</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CR-4762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1336D1" w:rsidRPr="005173C6" w:rsidRDefault="001336D1" w:rsidP="001336D1">
      <w:pPr>
        <w:rPr>
          <w:rFonts w:ascii="Arial" w:hAnsi="Arial" w:cs="Arial"/>
          <w:b/>
        </w:rPr>
      </w:pPr>
      <w:r w:rsidRPr="005173C6">
        <w:rPr>
          <w:rFonts w:ascii="Arial" w:hAnsi="Arial" w:cs="Arial"/>
          <w:b/>
        </w:rPr>
        <w:t xml:space="preserve">Abstract: </w:t>
      </w:r>
    </w:p>
    <w:p w:rsidR="001336D1" w:rsidRPr="005173C6" w:rsidRDefault="001336D1" w:rsidP="001336D1">
      <w:r w:rsidRPr="005173C6">
        <w:t>MCC: This is CAT A CR.</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keepNext/>
        <w:keepLines/>
        <w:spacing w:before="120"/>
        <w:ind w:left="1701" w:hanging="1701"/>
        <w:outlineLvl w:val="4"/>
        <w:rPr>
          <w:rFonts w:ascii="Arial" w:hAnsi="Arial"/>
          <w:sz w:val="22"/>
          <w:lang w:eastAsia="zh-CN"/>
        </w:rPr>
      </w:pPr>
      <w:r w:rsidRPr="005173C6">
        <w:rPr>
          <w:rFonts w:ascii="Arial" w:hAnsi="Arial"/>
          <w:sz w:val="22"/>
          <w:lang w:eastAsia="zh-CN"/>
        </w:rPr>
        <w:t>NR_RF_FR1_enh</w:t>
      </w:r>
    </w:p>
    <w:p w:rsidR="001336D1" w:rsidRPr="005173C6" w:rsidRDefault="001336D1" w:rsidP="001336D1">
      <w:pPr>
        <w:rPr>
          <w:rFonts w:ascii="Arial" w:hAnsi="Arial" w:cs="Arial"/>
          <w:b/>
          <w:sz w:val="24"/>
        </w:rPr>
      </w:pPr>
      <w:hyperlink r:id="rId256" w:history="1">
        <w:r w:rsidRPr="005173C6">
          <w:rPr>
            <w:rFonts w:ascii="Arial" w:hAnsi="Arial" w:cs="Arial"/>
            <w:b/>
            <w:color w:val="0000FF"/>
            <w:sz w:val="24"/>
            <w:u w:val="single"/>
          </w:rPr>
          <w:t>R4-2412172</w:t>
        </w:r>
      </w:hyperlink>
      <w:r w:rsidRPr="005173C6">
        <w:rPr>
          <w:rFonts w:ascii="Arial" w:hAnsi="Arial" w:cs="Arial"/>
          <w:b/>
          <w:color w:val="0000FF"/>
          <w:sz w:val="24"/>
        </w:rPr>
        <w:tab/>
      </w:r>
      <w:r w:rsidRPr="005173C6">
        <w:rPr>
          <w:rFonts w:ascii="Arial" w:hAnsi="Arial" w:cs="Arial"/>
          <w:b/>
          <w:sz w:val="24"/>
        </w:rPr>
        <w:t>(NR_RF_FR1_enh-Perf) Correction to Rel-17 UL Tx switching test cases_R17</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CR-4766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257" w:history="1">
        <w:r w:rsidRPr="005173C6">
          <w:rPr>
            <w:rFonts w:ascii="Arial" w:hAnsi="Arial" w:cs="Arial"/>
            <w:b/>
            <w:color w:val="0000FF"/>
            <w:sz w:val="24"/>
            <w:u w:val="single"/>
          </w:rPr>
          <w:t>R4-2412173</w:t>
        </w:r>
      </w:hyperlink>
      <w:r w:rsidRPr="005173C6">
        <w:rPr>
          <w:rFonts w:ascii="Arial" w:hAnsi="Arial" w:cs="Arial"/>
          <w:b/>
          <w:color w:val="0000FF"/>
          <w:sz w:val="24"/>
        </w:rPr>
        <w:tab/>
      </w:r>
      <w:r w:rsidRPr="005173C6">
        <w:rPr>
          <w:rFonts w:ascii="Arial" w:hAnsi="Arial" w:cs="Arial"/>
          <w:b/>
          <w:sz w:val="24"/>
        </w:rPr>
        <w:t>(NR_RF_FR1_enh-Perf) Correction to Rel-17 UL Tx switching test cases_R18</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CR-4767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1336D1" w:rsidRPr="005173C6" w:rsidRDefault="001336D1" w:rsidP="001336D1">
      <w:pPr>
        <w:rPr>
          <w:rFonts w:ascii="Arial" w:hAnsi="Arial" w:cs="Arial"/>
          <w:b/>
        </w:rPr>
      </w:pPr>
      <w:r w:rsidRPr="005173C6">
        <w:rPr>
          <w:rFonts w:ascii="Arial" w:hAnsi="Arial" w:cs="Arial"/>
          <w:b/>
        </w:rPr>
        <w:t xml:space="preserve">Abstract: </w:t>
      </w:r>
    </w:p>
    <w:p w:rsidR="001336D1" w:rsidRPr="005173C6" w:rsidRDefault="001336D1" w:rsidP="001336D1">
      <w:r w:rsidRPr="005173C6">
        <w:t>MCC: This is CAT A CR.</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keepNext/>
        <w:keepLines/>
        <w:spacing w:before="120"/>
        <w:ind w:left="1701" w:hanging="1701"/>
        <w:outlineLvl w:val="4"/>
        <w:rPr>
          <w:rFonts w:ascii="Arial" w:hAnsi="Arial"/>
          <w:sz w:val="22"/>
          <w:lang w:eastAsia="zh-CN"/>
        </w:rPr>
      </w:pPr>
      <w:r w:rsidRPr="005173C6">
        <w:rPr>
          <w:rFonts w:ascii="Arial" w:hAnsi="Arial"/>
          <w:sz w:val="22"/>
          <w:lang w:eastAsia="zh-CN"/>
        </w:rPr>
        <w:t>NR_unlic</w:t>
      </w:r>
    </w:p>
    <w:p w:rsidR="001336D1" w:rsidRPr="005173C6" w:rsidRDefault="001336D1" w:rsidP="001336D1">
      <w:pPr>
        <w:rPr>
          <w:rFonts w:ascii="Arial" w:hAnsi="Arial" w:cs="Arial"/>
          <w:b/>
          <w:sz w:val="24"/>
        </w:rPr>
      </w:pPr>
      <w:hyperlink r:id="rId258" w:history="1">
        <w:r w:rsidRPr="005173C6">
          <w:rPr>
            <w:rFonts w:ascii="Arial" w:hAnsi="Arial" w:cs="Arial"/>
            <w:b/>
            <w:color w:val="0000FF"/>
            <w:sz w:val="24"/>
            <w:u w:val="single"/>
          </w:rPr>
          <w:t>R4-2412845</w:t>
        </w:r>
      </w:hyperlink>
      <w:r w:rsidRPr="005173C6">
        <w:rPr>
          <w:rFonts w:ascii="Arial" w:hAnsi="Arial" w:cs="Arial"/>
          <w:b/>
          <w:color w:val="0000FF"/>
          <w:sz w:val="24"/>
        </w:rPr>
        <w:tab/>
      </w:r>
      <w:r w:rsidRPr="005173C6">
        <w:rPr>
          <w:rFonts w:ascii="Arial" w:hAnsi="Arial" w:cs="Arial"/>
          <w:b/>
          <w:sz w:val="24"/>
        </w:rPr>
        <w:t>CR to 38.133 on Gradual timing adjustment</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CR-4863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1336D1" w:rsidRPr="005173C6" w:rsidRDefault="001336D1" w:rsidP="001336D1">
      <w:pPr>
        <w:rPr>
          <w:rFonts w:ascii="Arial" w:hAnsi="Arial" w:cs="Arial"/>
          <w:b/>
        </w:rPr>
      </w:pPr>
      <w:r w:rsidRPr="005173C6">
        <w:rPr>
          <w:rFonts w:ascii="Arial" w:hAnsi="Arial" w:cs="Arial"/>
          <w:b/>
        </w:rPr>
        <w:t xml:space="preserve">Abstract: </w:t>
      </w:r>
    </w:p>
    <w:p w:rsidR="001336D1" w:rsidRPr="005173C6" w:rsidRDefault="001336D1" w:rsidP="001336D1">
      <w:r w:rsidRPr="005173C6">
        <w:t xml:space="preserve">This maintenance CR was _endorsed_ at RAN4#111, as </w:t>
      </w:r>
      <w:hyperlink r:id="rId259" w:history="1">
        <w:r w:rsidRPr="005173C6">
          <w:rPr>
            <w:color w:val="0000FF"/>
            <w:u w:val="single"/>
          </w:rPr>
          <w:t>R4-2409057</w:t>
        </w:r>
      </w:hyperlink>
      <w:r w:rsidRPr="005173C6">
        <w:t>, but not approved since the corresponding type A CR was missing.</w:t>
      </w:r>
    </w:p>
    <w:p w:rsidR="001336D1" w:rsidRPr="005173C6" w:rsidRDefault="001336D1" w:rsidP="001336D1">
      <w:r w:rsidRPr="005173C6">
        <w:t>Editorial change of ‘upling’ to ‘uplink’.</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260" w:history="1">
        <w:r w:rsidRPr="005173C6">
          <w:rPr>
            <w:rFonts w:ascii="Arial" w:hAnsi="Arial" w:cs="Arial"/>
            <w:b/>
            <w:color w:val="0000FF"/>
            <w:sz w:val="24"/>
            <w:u w:val="single"/>
          </w:rPr>
          <w:t>R4-2412846</w:t>
        </w:r>
      </w:hyperlink>
      <w:r w:rsidRPr="005173C6">
        <w:rPr>
          <w:rFonts w:ascii="Arial" w:hAnsi="Arial" w:cs="Arial"/>
          <w:b/>
          <w:color w:val="0000FF"/>
          <w:sz w:val="24"/>
        </w:rPr>
        <w:tab/>
      </w:r>
      <w:r w:rsidRPr="005173C6">
        <w:rPr>
          <w:rFonts w:ascii="Arial" w:hAnsi="Arial" w:cs="Arial"/>
          <w:b/>
          <w:sz w:val="24"/>
        </w:rPr>
        <w:t>(NR_unlic-Core) CR to 38.133 on Gradual timing adjustment</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CR-4864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1336D1" w:rsidRPr="005173C6" w:rsidRDefault="001336D1" w:rsidP="001336D1">
      <w:pPr>
        <w:rPr>
          <w:rFonts w:ascii="Arial" w:hAnsi="Arial" w:cs="Arial"/>
          <w:b/>
        </w:rPr>
      </w:pPr>
      <w:r w:rsidRPr="005173C6">
        <w:rPr>
          <w:rFonts w:ascii="Arial" w:hAnsi="Arial" w:cs="Arial"/>
          <w:b/>
        </w:rPr>
        <w:lastRenderedPageBreak/>
        <w:t xml:space="preserve">Abstract: </w:t>
      </w:r>
    </w:p>
    <w:p w:rsidR="001336D1" w:rsidRPr="005173C6" w:rsidRDefault="001336D1" w:rsidP="001336D1">
      <w:r w:rsidRPr="005173C6">
        <w:t xml:space="preserve">MCC: This is CAT A CR. Shadow CR. Cat F CR, R17, was _endorsed_ at RAN4#111, as </w:t>
      </w:r>
      <w:hyperlink r:id="rId261" w:history="1">
        <w:r w:rsidRPr="005173C6">
          <w:rPr>
            <w:color w:val="0000FF"/>
            <w:u w:val="single"/>
          </w:rPr>
          <w:t>R4-2409057</w:t>
        </w:r>
      </w:hyperlink>
      <w:r w:rsidRPr="005173C6">
        <w:t>, but not approved since the corresponding type A CR was missing.</w:t>
      </w:r>
    </w:p>
    <w:p w:rsidR="001336D1" w:rsidRPr="005173C6" w:rsidRDefault="001336D1" w:rsidP="001336D1">
      <w:r w:rsidRPr="005173C6">
        <w:t>Editorial change of ‘upling’ to ‘uplink’.</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262" w:history="1">
        <w:r w:rsidRPr="005173C6">
          <w:rPr>
            <w:rFonts w:ascii="Arial" w:hAnsi="Arial" w:cs="Arial"/>
            <w:b/>
            <w:color w:val="0000FF"/>
            <w:sz w:val="24"/>
            <w:u w:val="single"/>
          </w:rPr>
          <w:t>R4-2413369</w:t>
        </w:r>
      </w:hyperlink>
      <w:r w:rsidRPr="005173C6">
        <w:rPr>
          <w:rFonts w:ascii="Arial" w:hAnsi="Arial" w:cs="Arial"/>
          <w:b/>
          <w:color w:val="0000FF"/>
          <w:sz w:val="24"/>
        </w:rPr>
        <w:tab/>
      </w:r>
      <w:r w:rsidRPr="005173C6">
        <w:rPr>
          <w:rFonts w:ascii="Arial" w:hAnsi="Arial" w:cs="Arial"/>
          <w:b/>
          <w:sz w:val="24"/>
        </w:rPr>
        <w:t>(NR_unlic-Perf) CR for NR-U TC correction – Clause A.10 (R16)</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v16.20.0</w:t>
      </w:r>
      <w:r w:rsidRPr="005173C6">
        <w:rPr>
          <w:i/>
        </w:rPr>
        <w:tab/>
        <w:t xml:space="preserve">  CR-4930  rev  Cat: F (Rel-16)</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Qualcomm</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263" w:history="1">
        <w:r w:rsidRPr="005173C6">
          <w:rPr>
            <w:rFonts w:ascii="Arial" w:hAnsi="Arial" w:cs="Arial"/>
            <w:b/>
            <w:color w:val="0000FF"/>
            <w:sz w:val="24"/>
            <w:u w:val="single"/>
          </w:rPr>
          <w:t>R4-2413370</w:t>
        </w:r>
      </w:hyperlink>
      <w:r w:rsidRPr="005173C6">
        <w:rPr>
          <w:rFonts w:ascii="Arial" w:hAnsi="Arial" w:cs="Arial"/>
          <w:b/>
          <w:color w:val="0000FF"/>
          <w:sz w:val="24"/>
        </w:rPr>
        <w:tab/>
      </w:r>
      <w:r w:rsidRPr="005173C6">
        <w:rPr>
          <w:rFonts w:ascii="Arial" w:hAnsi="Arial" w:cs="Arial"/>
          <w:b/>
          <w:sz w:val="24"/>
        </w:rPr>
        <w:t>(NR_unlic-Perf) CR for NR-U TC correction - Clause A.10 (R17)</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CR-4931  rev  Cat: A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Qualcomm Incorporated</w:t>
      </w:r>
    </w:p>
    <w:p w:rsidR="001336D1" w:rsidRPr="005173C6" w:rsidRDefault="001336D1" w:rsidP="001336D1">
      <w:pPr>
        <w:rPr>
          <w:rFonts w:ascii="Arial" w:hAnsi="Arial" w:cs="Arial"/>
          <w:b/>
        </w:rPr>
      </w:pPr>
      <w:r w:rsidRPr="005173C6">
        <w:rPr>
          <w:rFonts w:ascii="Arial" w:hAnsi="Arial" w:cs="Arial"/>
          <w:b/>
        </w:rPr>
        <w:t xml:space="preserve">Abstract: </w:t>
      </w:r>
    </w:p>
    <w:p w:rsidR="001336D1" w:rsidRPr="005173C6" w:rsidRDefault="001336D1" w:rsidP="001336D1">
      <w:r w:rsidRPr="005173C6">
        <w:t>MCC: This is CAT A CR.</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264" w:history="1">
        <w:r w:rsidRPr="005173C6">
          <w:rPr>
            <w:rFonts w:ascii="Arial" w:hAnsi="Arial" w:cs="Arial"/>
            <w:b/>
            <w:color w:val="0000FF"/>
            <w:sz w:val="24"/>
            <w:u w:val="single"/>
          </w:rPr>
          <w:t>R4-2413371</w:t>
        </w:r>
      </w:hyperlink>
      <w:r w:rsidRPr="005173C6">
        <w:rPr>
          <w:rFonts w:ascii="Arial" w:hAnsi="Arial" w:cs="Arial"/>
          <w:b/>
          <w:color w:val="0000FF"/>
          <w:sz w:val="24"/>
        </w:rPr>
        <w:tab/>
      </w:r>
      <w:r w:rsidRPr="005173C6">
        <w:rPr>
          <w:rFonts w:ascii="Arial" w:hAnsi="Arial" w:cs="Arial"/>
          <w:b/>
          <w:sz w:val="24"/>
        </w:rPr>
        <w:t>(NR_unlic-Perf) CR for NR-U TC correction - Clause A.10 (R18)</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CR-4932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Qualcomm Incorporated</w:t>
      </w:r>
    </w:p>
    <w:p w:rsidR="001336D1" w:rsidRPr="005173C6" w:rsidRDefault="001336D1" w:rsidP="001336D1">
      <w:pPr>
        <w:rPr>
          <w:rFonts w:ascii="Arial" w:hAnsi="Arial" w:cs="Arial"/>
          <w:b/>
        </w:rPr>
      </w:pPr>
      <w:r w:rsidRPr="005173C6">
        <w:rPr>
          <w:rFonts w:ascii="Arial" w:hAnsi="Arial" w:cs="Arial"/>
          <w:b/>
        </w:rPr>
        <w:t xml:space="preserve">Abstract: </w:t>
      </w:r>
    </w:p>
    <w:p w:rsidR="001336D1" w:rsidRPr="005173C6" w:rsidRDefault="001336D1" w:rsidP="001336D1">
      <w:r w:rsidRPr="005173C6">
        <w:t>MCC: This is CAT A CR.</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265" w:history="1">
        <w:r w:rsidRPr="005173C6">
          <w:rPr>
            <w:rFonts w:ascii="Arial" w:hAnsi="Arial" w:cs="Arial"/>
            <w:b/>
            <w:color w:val="0000FF"/>
            <w:sz w:val="24"/>
            <w:u w:val="single"/>
          </w:rPr>
          <w:t>R4-2413372</w:t>
        </w:r>
      </w:hyperlink>
      <w:r w:rsidRPr="005173C6">
        <w:rPr>
          <w:rFonts w:ascii="Arial" w:hAnsi="Arial" w:cs="Arial"/>
          <w:b/>
          <w:color w:val="0000FF"/>
          <w:sz w:val="24"/>
        </w:rPr>
        <w:tab/>
      </w:r>
      <w:r w:rsidRPr="005173C6">
        <w:rPr>
          <w:rFonts w:ascii="Arial" w:hAnsi="Arial" w:cs="Arial"/>
          <w:b/>
          <w:sz w:val="24"/>
        </w:rPr>
        <w:t>(NR_unlic-Perf) CR for NR-U TC correction – Clause A.11 (R16)</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v16.20.0</w:t>
      </w:r>
      <w:r w:rsidRPr="005173C6">
        <w:rPr>
          <w:i/>
        </w:rPr>
        <w:tab/>
        <w:t xml:space="preserve">  CR-4933  rev  Cat: F (Rel-16)</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Qualcomm</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266" w:history="1">
        <w:r w:rsidRPr="005173C6">
          <w:rPr>
            <w:rFonts w:ascii="Arial" w:hAnsi="Arial" w:cs="Arial"/>
            <w:b/>
            <w:color w:val="0000FF"/>
            <w:sz w:val="24"/>
            <w:u w:val="single"/>
          </w:rPr>
          <w:t>R4-2413373</w:t>
        </w:r>
      </w:hyperlink>
      <w:r w:rsidRPr="005173C6">
        <w:rPr>
          <w:rFonts w:ascii="Arial" w:hAnsi="Arial" w:cs="Arial"/>
          <w:b/>
          <w:color w:val="0000FF"/>
          <w:sz w:val="24"/>
        </w:rPr>
        <w:tab/>
      </w:r>
      <w:r w:rsidRPr="005173C6">
        <w:rPr>
          <w:rFonts w:ascii="Arial" w:hAnsi="Arial" w:cs="Arial"/>
          <w:b/>
          <w:sz w:val="24"/>
        </w:rPr>
        <w:t>(NR_unlic-Perf) CR for NR-U TC correction - Clause A.11 (R17)</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CR-4934  rev  Cat: A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Qualcomm Incorporated</w:t>
      </w:r>
    </w:p>
    <w:p w:rsidR="001336D1" w:rsidRPr="005173C6" w:rsidRDefault="001336D1" w:rsidP="001336D1">
      <w:pPr>
        <w:rPr>
          <w:rFonts w:ascii="Arial" w:hAnsi="Arial" w:cs="Arial"/>
          <w:b/>
        </w:rPr>
      </w:pPr>
      <w:r w:rsidRPr="005173C6">
        <w:rPr>
          <w:rFonts w:ascii="Arial" w:hAnsi="Arial" w:cs="Arial"/>
          <w:b/>
        </w:rPr>
        <w:t xml:space="preserve">Abstract: </w:t>
      </w:r>
    </w:p>
    <w:p w:rsidR="001336D1" w:rsidRPr="005173C6" w:rsidRDefault="001336D1" w:rsidP="001336D1">
      <w:r w:rsidRPr="005173C6">
        <w:t>MCC: This is CAT A CR.</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267" w:history="1">
        <w:r w:rsidRPr="005173C6">
          <w:rPr>
            <w:rFonts w:ascii="Arial" w:hAnsi="Arial" w:cs="Arial"/>
            <w:b/>
            <w:color w:val="0000FF"/>
            <w:sz w:val="24"/>
            <w:u w:val="single"/>
          </w:rPr>
          <w:t>R4-2413374</w:t>
        </w:r>
      </w:hyperlink>
      <w:r w:rsidRPr="005173C6">
        <w:rPr>
          <w:rFonts w:ascii="Arial" w:hAnsi="Arial" w:cs="Arial"/>
          <w:b/>
          <w:color w:val="0000FF"/>
          <w:sz w:val="24"/>
        </w:rPr>
        <w:tab/>
      </w:r>
      <w:r w:rsidRPr="005173C6">
        <w:rPr>
          <w:rFonts w:ascii="Arial" w:hAnsi="Arial" w:cs="Arial"/>
          <w:b/>
          <w:sz w:val="24"/>
        </w:rPr>
        <w:t>(NR_unlic-Perf) CR for NR-U TC correction - Clause A.11 (R18)</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CR-4935  rev  Cat: A (Rel-18)</w:t>
      </w:r>
      <w:r w:rsidRPr="005173C6">
        <w:rPr>
          <w:i/>
        </w:rPr>
        <w:br/>
      </w:r>
      <w:r w:rsidRPr="005173C6">
        <w:rPr>
          <w:i/>
        </w:rPr>
        <w:lastRenderedPageBreak/>
        <w:br/>
      </w:r>
      <w:r w:rsidRPr="005173C6">
        <w:rPr>
          <w:i/>
        </w:rPr>
        <w:tab/>
      </w:r>
      <w:r w:rsidRPr="005173C6">
        <w:rPr>
          <w:i/>
        </w:rPr>
        <w:tab/>
      </w:r>
      <w:r w:rsidRPr="005173C6">
        <w:rPr>
          <w:i/>
        </w:rPr>
        <w:tab/>
      </w:r>
      <w:r w:rsidRPr="005173C6">
        <w:rPr>
          <w:i/>
        </w:rPr>
        <w:tab/>
      </w:r>
      <w:r w:rsidRPr="005173C6">
        <w:rPr>
          <w:i/>
        </w:rPr>
        <w:tab/>
        <w:t>Source: Qualcomm Incorporated</w:t>
      </w:r>
    </w:p>
    <w:p w:rsidR="001336D1" w:rsidRPr="005173C6" w:rsidRDefault="001336D1" w:rsidP="001336D1">
      <w:pPr>
        <w:rPr>
          <w:rFonts w:ascii="Arial" w:hAnsi="Arial" w:cs="Arial"/>
          <w:b/>
        </w:rPr>
      </w:pPr>
      <w:r w:rsidRPr="005173C6">
        <w:rPr>
          <w:rFonts w:ascii="Arial" w:hAnsi="Arial" w:cs="Arial"/>
          <w:b/>
        </w:rPr>
        <w:t xml:space="preserve">Abstract: </w:t>
      </w:r>
    </w:p>
    <w:p w:rsidR="001336D1" w:rsidRPr="005173C6" w:rsidRDefault="001336D1" w:rsidP="001336D1">
      <w:r w:rsidRPr="005173C6">
        <w:t>MCC: This is CAT A CR.</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268" w:history="1">
        <w:r w:rsidRPr="005173C6">
          <w:rPr>
            <w:rFonts w:ascii="Arial" w:hAnsi="Arial" w:cs="Arial"/>
            <w:b/>
            <w:color w:val="0000FF"/>
            <w:sz w:val="24"/>
            <w:u w:val="single"/>
          </w:rPr>
          <w:t>R4-2413375</w:t>
        </w:r>
      </w:hyperlink>
      <w:r w:rsidRPr="005173C6">
        <w:rPr>
          <w:rFonts w:ascii="Arial" w:hAnsi="Arial" w:cs="Arial"/>
          <w:b/>
          <w:color w:val="0000FF"/>
          <w:sz w:val="24"/>
        </w:rPr>
        <w:tab/>
      </w:r>
      <w:r w:rsidRPr="005173C6">
        <w:rPr>
          <w:rFonts w:ascii="Arial" w:hAnsi="Arial" w:cs="Arial"/>
          <w:b/>
          <w:sz w:val="24"/>
        </w:rPr>
        <w:t>(NR_unlic-Perf) CR for NR-U TC correction – Clause A.12 (R16)</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v16.20.0</w:t>
      </w:r>
      <w:r w:rsidRPr="005173C6">
        <w:rPr>
          <w:i/>
        </w:rPr>
        <w:tab/>
        <w:t xml:space="preserve">  CR-4936  rev  Cat: F (Rel-16)</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Qualcomm</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269" w:history="1">
        <w:r w:rsidRPr="005173C6">
          <w:rPr>
            <w:rFonts w:ascii="Arial" w:hAnsi="Arial" w:cs="Arial"/>
            <w:b/>
            <w:color w:val="0000FF"/>
            <w:sz w:val="24"/>
            <w:u w:val="single"/>
          </w:rPr>
          <w:t>R4-2413376</w:t>
        </w:r>
      </w:hyperlink>
      <w:r w:rsidRPr="005173C6">
        <w:rPr>
          <w:rFonts w:ascii="Arial" w:hAnsi="Arial" w:cs="Arial"/>
          <w:b/>
          <w:color w:val="0000FF"/>
          <w:sz w:val="24"/>
        </w:rPr>
        <w:tab/>
      </w:r>
      <w:r w:rsidRPr="005173C6">
        <w:rPr>
          <w:rFonts w:ascii="Arial" w:hAnsi="Arial" w:cs="Arial"/>
          <w:b/>
          <w:sz w:val="24"/>
        </w:rPr>
        <w:t>(NR_unlic-Perf) CR for NR-U TC correction - Clause A.12 (R17)</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CR-4937  rev  Cat: A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Qualcomm Incorporated</w:t>
      </w:r>
    </w:p>
    <w:p w:rsidR="001336D1" w:rsidRPr="005173C6" w:rsidRDefault="001336D1" w:rsidP="001336D1">
      <w:pPr>
        <w:rPr>
          <w:rFonts w:ascii="Arial" w:hAnsi="Arial" w:cs="Arial"/>
          <w:b/>
        </w:rPr>
      </w:pPr>
      <w:r w:rsidRPr="005173C6">
        <w:rPr>
          <w:rFonts w:ascii="Arial" w:hAnsi="Arial" w:cs="Arial"/>
          <w:b/>
        </w:rPr>
        <w:t xml:space="preserve">Abstract: </w:t>
      </w:r>
    </w:p>
    <w:p w:rsidR="001336D1" w:rsidRPr="005173C6" w:rsidRDefault="001336D1" w:rsidP="001336D1">
      <w:r w:rsidRPr="005173C6">
        <w:t>MCC: This is CAT A CR.</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270" w:history="1">
        <w:r w:rsidRPr="005173C6">
          <w:rPr>
            <w:rFonts w:ascii="Arial" w:hAnsi="Arial" w:cs="Arial"/>
            <w:b/>
            <w:color w:val="0000FF"/>
            <w:sz w:val="24"/>
            <w:u w:val="single"/>
          </w:rPr>
          <w:t>R4-2413377</w:t>
        </w:r>
      </w:hyperlink>
      <w:r w:rsidRPr="005173C6">
        <w:rPr>
          <w:rFonts w:ascii="Arial" w:hAnsi="Arial" w:cs="Arial"/>
          <w:b/>
          <w:color w:val="0000FF"/>
          <w:sz w:val="24"/>
        </w:rPr>
        <w:tab/>
      </w:r>
      <w:r w:rsidRPr="005173C6">
        <w:rPr>
          <w:rFonts w:ascii="Arial" w:hAnsi="Arial" w:cs="Arial"/>
          <w:b/>
          <w:sz w:val="24"/>
        </w:rPr>
        <w:t>(NR_unlic-Perf) CR for NR-U TC correction - Clause A.12 (R18)</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CR-4938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Qualcomm Incorporated</w:t>
      </w:r>
    </w:p>
    <w:p w:rsidR="001336D1" w:rsidRPr="005173C6" w:rsidRDefault="001336D1" w:rsidP="001336D1">
      <w:pPr>
        <w:rPr>
          <w:rFonts w:ascii="Arial" w:hAnsi="Arial" w:cs="Arial"/>
          <w:b/>
        </w:rPr>
      </w:pPr>
      <w:r w:rsidRPr="005173C6">
        <w:rPr>
          <w:rFonts w:ascii="Arial" w:hAnsi="Arial" w:cs="Arial"/>
          <w:b/>
        </w:rPr>
        <w:t xml:space="preserve">Abstract: </w:t>
      </w:r>
    </w:p>
    <w:p w:rsidR="001336D1" w:rsidRPr="005173C6" w:rsidRDefault="001336D1" w:rsidP="001336D1">
      <w:r w:rsidRPr="005173C6">
        <w:t>MCC: This is CAT A CR.</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271" w:history="1">
        <w:r w:rsidRPr="005173C6">
          <w:rPr>
            <w:rFonts w:ascii="Arial" w:hAnsi="Arial" w:cs="Arial"/>
            <w:b/>
            <w:color w:val="0000FF"/>
            <w:sz w:val="24"/>
            <w:u w:val="single"/>
          </w:rPr>
          <w:t>R4-2413378</w:t>
        </w:r>
      </w:hyperlink>
      <w:r w:rsidRPr="005173C6">
        <w:rPr>
          <w:rFonts w:ascii="Arial" w:hAnsi="Arial" w:cs="Arial"/>
          <w:b/>
          <w:color w:val="0000FF"/>
          <w:sz w:val="24"/>
        </w:rPr>
        <w:tab/>
      </w:r>
      <w:r w:rsidRPr="005173C6">
        <w:rPr>
          <w:rFonts w:ascii="Arial" w:hAnsi="Arial" w:cs="Arial"/>
          <w:b/>
          <w:sz w:val="24"/>
        </w:rPr>
        <w:t>(NR_unlic-Perf) CR for NR-U TC correction – A.13 (R16)</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v16.20.0</w:t>
      </w:r>
      <w:r w:rsidRPr="005173C6">
        <w:rPr>
          <w:i/>
        </w:rPr>
        <w:tab/>
        <w:t xml:space="preserve">  CR-4939  rev  Cat: F (Rel-16)</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Qualcomm</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272" w:history="1">
        <w:r w:rsidRPr="005173C6">
          <w:rPr>
            <w:rFonts w:ascii="Arial" w:hAnsi="Arial" w:cs="Arial"/>
            <w:b/>
            <w:color w:val="0000FF"/>
            <w:sz w:val="24"/>
            <w:u w:val="single"/>
          </w:rPr>
          <w:t>R4-2413379</w:t>
        </w:r>
      </w:hyperlink>
      <w:r w:rsidRPr="005173C6">
        <w:rPr>
          <w:rFonts w:ascii="Arial" w:hAnsi="Arial" w:cs="Arial"/>
          <w:b/>
          <w:color w:val="0000FF"/>
          <w:sz w:val="24"/>
        </w:rPr>
        <w:tab/>
      </w:r>
      <w:r w:rsidRPr="005173C6">
        <w:rPr>
          <w:rFonts w:ascii="Arial" w:hAnsi="Arial" w:cs="Arial"/>
          <w:b/>
          <w:sz w:val="24"/>
        </w:rPr>
        <w:t>(NR_unlic-Perf) CR for NR-U TC correction - Clause A.13 (R17)</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CR-4940  rev  Cat: A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Qualcomm Incorporated</w:t>
      </w:r>
    </w:p>
    <w:p w:rsidR="001336D1" w:rsidRPr="005173C6" w:rsidRDefault="001336D1" w:rsidP="001336D1">
      <w:pPr>
        <w:rPr>
          <w:rFonts w:ascii="Arial" w:hAnsi="Arial" w:cs="Arial"/>
          <w:b/>
        </w:rPr>
      </w:pPr>
      <w:r w:rsidRPr="005173C6">
        <w:rPr>
          <w:rFonts w:ascii="Arial" w:hAnsi="Arial" w:cs="Arial"/>
          <w:b/>
        </w:rPr>
        <w:t xml:space="preserve">Abstract: </w:t>
      </w:r>
    </w:p>
    <w:p w:rsidR="001336D1" w:rsidRPr="005173C6" w:rsidRDefault="001336D1" w:rsidP="001336D1">
      <w:r w:rsidRPr="005173C6">
        <w:t>MCC: This is CAT A CR.</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273" w:history="1">
        <w:r w:rsidRPr="005173C6">
          <w:rPr>
            <w:rFonts w:ascii="Arial" w:hAnsi="Arial" w:cs="Arial"/>
            <w:b/>
            <w:color w:val="0000FF"/>
            <w:sz w:val="24"/>
            <w:u w:val="single"/>
          </w:rPr>
          <w:t>R4-2413380</w:t>
        </w:r>
      </w:hyperlink>
      <w:r w:rsidRPr="005173C6">
        <w:rPr>
          <w:rFonts w:ascii="Arial" w:hAnsi="Arial" w:cs="Arial"/>
          <w:b/>
          <w:color w:val="0000FF"/>
          <w:sz w:val="24"/>
        </w:rPr>
        <w:tab/>
      </w:r>
      <w:r w:rsidRPr="005173C6">
        <w:rPr>
          <w:rFonts w:ascii="Arial" w:hAnsi="Arial" w:cs="Arial"/>
          <w:b/>
          <w:sz w:val="24"/>
        </w:rPr>
        <w:t>(NR_unlic-Perf) CR for NR-U TC correction - Clause A.13 (R18)</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CR-4941  rev  Cat: A (Rel-18)</w:t>
      </w:r>
      <w:r w:rsidRPr="005173C6">
        <w:rPr>
          <w:i/>
        </w:rPr>
        <w:br/>
      </w:r>
      <w:r w:rsidRPr="005173C6">
        <w:rPr>
          <w:i/>
        </w:rPr>
        <w:lastRenderedPageBreak/>
        <w:br/>
      </w:r>
      <w:r w:rsidRPr="005173C6">
        <w:rPr>
          <w:i/>
        </w:rPr>
        <w:tab/>
      </w:r>
      <w:r w:rsidRPr="005173C6">
        <w:rPr>
          <w:i/>
        </w:rPr>
        <w:tab/>
      </w:r>
      <w:r w:rsidRPr="005173C6">
        <w:rPr>
          <w:i/>
        </w:rPr>
        <w:tab/>
      </w:r>
      <w:r w:rsidRPr="005173C6">
        <w:rPr>
          <w:i/>
        </w:rPr>
        <w:tab/>
      </w:r>
      <w:r w:rsidRPr="005173C6">
        <w:rPr>
          <w:i/>
        </w:rPr>
        <w:tab/>
        <w:t>Source: Qualcomm Incorporated</w:t>
      </w:r>
    </w:p>
    <w:p w:rsidR="001336D1" w:rsidRPr="005173C6" w:rsidRDefault="001336D1" w:rsidP="001336D1">
      <w:pPr>
        <w:rPr>
          <w:rFonts w:ascii="Arial" w:hAnsi="Arial" w:cs="Arial"/>
          <w:b/>
        </w:rPr>
      </w:pPr>
      <w:r w:rsidRPr="005173C6">
        <w:rPr>
          <w:rFonts w:ascii="Arial" w:hAnsi="Arial" w:cs="Arial"/>
          <w:b/>
        </w:rPr>
        <w:t xml:space="preserve">Abstract: </w:t>
      </w:r>
    </w:p>
    <w:p w:rsidR="001336D1" w:rsidRPr="005173C6" w:rsidRDefault="001336D1" w:rsidP="001336D1">
      <w:r w:rsidRPr="005173C6">
        <w:t>MCC: This is CAT A CR.</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color w:val="993300"/>
          <w:u w:val="single"/>
        </w:rPr>
      </w:pPr>
    </w:p>
    <w:p w:rsidR="001336D1" w:rsidRPr="005173C6" w:rsidRDefault="001336D1" w:rsidP="001336D1">
      <w:pPr>
        <w:keepNext/>
        <w:keepLines/>
        <w:spacing w:before="120"/>
        <w:ind w:left="1701" w:hanging="1701"/>
        <w:outlineLvl w:val="4"/>
        <w:rPr>
          <w:rFonts w:ascii="Arial" w:hAnsi="Arial"/>
          <w:sz w:val="22"/>
          <w:lang w:eastAsia="zh-CN"/>
        </w:rPr>
      </w:pPr>
      <w:r w:rsidRPr="005173C6">
        <w:rPr>
          <w:rFonts w:ascii="Arial" w:hAnsi="Arial"/>
          <w:sz w:val="22"/>
          <w:lang w:eastAsia="zh-CN"/>
        </w:rPr>
        <w:t>NB_IOT</w:t>
      </w:r>
    </w:p>
    <w:p w:rsidR="001336D1" w:rsidRPr="005173C6" w:rsidRDefault="001336D1" w:rsidP="001336D1">
      <w:pPr>
        <w:rPr>
          <w:rFonts w:ascii="Arial" w:hAnsi="Arial" w:cs="Arial"/>
          <w:b/>
          <w:sz w:val="24"/>
        </w:rPr>
      </w:pPr>
      <w:hyperlink r:id="rId274" w:history="1">
        <w:r w:rsidRPr="005173C6">
          <w:rPr>
            <w:rFonts w:ascii="Arial" w:hAnsi="Arial" w:cs="Arial"/>
            <w:b/>
            <w:color w:val="0000FF"/>
            <w:sz w:val="24"/>
            <w:u w:val="single"/>
          </w:rPr>
          <w:t>R4-2413170</w:t>
        </w:r>
      </w:hyperlink>
      <w:r w:rsidRPr="005173C6">
        <w:rPr>
          <w:rFonts w:ascii="Arial" w:hAnsi="Arial" w:cs="Arial"/>
          <w:b/>
          <w:color w:val="0000FF"/>
          <w:sz w:val="24"/>
        </w:rPr>
        <w:tab/>
      </w:r>
      <w:r w:rsidRPr="005173C6">
        <w:rPr>
          <w:rFonts w:ascii="Arial" w:hAnsi="Arial" w:cs="Arial"/>
          <w:b/>
          <w:sz w:val="24"/>
        </w:rPr>
        <w:t>(NB_IOT-Perf) CR on RSRP-ThresholdsNPRACH-InfoList for NB-IoT (Cat-F Rel-13)</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36.133 v13.23.0</w:t>
      </w:r>
      <w:r w:rsidRPr="005173C6">
        <w:rPr>
          <w:i/>
        </w:rPr>
        <w:tab/>
        <w:t xml:space="preserve">  CR-7337  rev  Cat: F (Rel-13)</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Qualcomm Incorporated</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275" w:history="1">
        <w:r w:rsidRPr="005173C6">
          <w:rPr>
            <w:rFonts w:ascii="Arial" w:hAnsi="Arial" w:cs="Arial"/>
            <w:b/>
            <w:color w:val="0000FF"/>
            <w:sz w:val="24"/>
            <w:u w:val="single"/>
          </w:rPr>
          <w:t>R4-2413171</w:t>
        </w:r>
      </w:hyperlink>
      <w:r w:rsidRPr="005173C6">
        <w:rPr>
          <w:rFonts w:ascii="Arial" w:hAnsi="Arial" w:cs="Arial"/>
          <w:b/>
          <w:color w:val="0000FF"/>
          <w:sz w:val="24"/>
        </w:rPr>
        <w:tab/>
      </w:r>
      <w:r w:rsidRPr="005173C6">
        <w:rPr>
          <w:rFonts w:ascii="Arial" w:hAnsi="Arial" w:cs="Arial"/>
          <w:b/>
          <w:sz w:val="24"/>
        </w:rPr>
        <w:t>(NB_IOT-Perf) CR on RSRP-ThresholdsNPRACH-InfoList for NB-IoT (Cat-A Rel-14)</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36.133 v14.23.0</w:t>
      </w:r>
      <w:r w:rsidRPr="005173C6">
        <w:rPr>
          <w:i/>
        </w:rPr>
        <w:tab/>
        <w:t xml:space="preserve">  CR-7338  rev  Cat: A (Rel-14)</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Qualcomm Incorporated</w:t>
      </w:r>
    </w:p>
    <w:p w:rsidR="001336D1" w:rsidRPr="005173C6" w:rsidRDefault="001336D1" w:rsidP="001336D1">
      <w:pPr>
        <w:rPr>
          <w:rFonts w:ascii="Arial" w:hAnsi="Arial" w:cs="Arial"/>
          <w:b/>
        </w:rPr>
      </w:pPr>
      <w:r w:rsidRPr="005173C6">
        <w:rPr>
          <w:rFonts w:ascii="Arial" w:hAnsi="Arial" w:cs="Arial"/>
          <w:b/>
        </w:rPr>
        <w:t xml:space="preserve">Abstract: </w:t>
      </w:r>
    </w:p>
    <w:p w:rsidR="001336D1" w:rsidRPr="005173C6" w:rsidRDefault="001336D1" w:rsidP="001336D1">
      <w:r w:rsidRPr="005173C6">
        <w:t>MCC: This is CAT A CR.</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276" w:history="1">
        <w:r w:rsidRPr="005173C6">
          <w:rPr>
            <w:rFonts w:ascii="Arial" w:hAnsi="Arial" w:cs="Arial"/>
            <w:b/>
            <w:color w:val="0000FF"/>
            <w:sz w:val="24"/>
            <w:u w:val="single"/>
          </w:rPr>
          <w:t>R4-2413172</w:t>
        </w:r>
      </w:hyperlink>
      <w:r w:rsidRPr="005173C6">
        <w:rPr>
          <w:rFonts w:ascii="Arial" w:hAnsi="Arial" w:cs="Arial"/>
          <w:b/>
          <w:color w:val="0000FF"/>
          <w:sz w:val="24"/>
        </w:rPr>
        <w:tab/>
      </w:r>
      <w:r w:rsidRPr="005173C6">
        <w:rPr>
          <w:rFonts w:ascii="Arial" w:hAnsi="Arial" w:cs="Arial"/>
          <w:b/>
          <w:sz w:val="24"/>
        </w:rPr>
        <w:t>(NB_IOT-Perf) CR on RSRP-ThresholdsNPRACH-InfoList for NB-IoT (Cat-A Rel-15)</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36.133 v15.21.1</w:t>
      </w:r>
      <w:r w:rsidRPr="005173C6">
        <w:rPr>
          <w:i/>
        </w:rPr>
        <w:tab/>
        <w:t xml:space="preserve">  CR-7339  rev  Cat: A (Rel-15)</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Qualcomm Incorporated</w:t>
      </w:r>
    </w:p>
    <w:p w:rsidR="001336D1" w:rsidRPr="005173C6" w:rsidRDefault="001336D1" w:rsidP="001336D1">
      <w:pPr>
        <w:rPr>
          <w:rFonts w:ascii="Arial" w:hAnsi="Arial" w:cs="Arial"/>
          <w:b/>
        </w:rPr>
      </w:pPr>
      <w:r w:rsidRPr="005173C6">
        <w:rPr>
          <w:rFonts w:ascii="Arial" w:hAnsi="Arial" w:cs="Arial"/>
          <w:b/>
        </w:rPr>
        <w:t xml:space="preserve">Abstract: </w:t>
      </w:r>
    </w:p>
    <w:p w:rsidR="001336D1" w:rsidRPr="005173C6" w:rsidRDefault="001336D1" w:rsidP="001336D1">
      <w:r w:rsidRPr="005173C6">
        <w:t>MCC: This is CAT A CR.</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277" w:history="1">
        <w:r w:rsidRPr="005173C6">
          <w:rPr>
            <w:rFonts w:ascii="Arial" w:hAnsi="Arial" w:cs="Arial"/>
            <w:b/>
            <w:color w:val="0000FF"/>
            <w:sz w:val="24"/>
            <w:u w:val="single"/>
          </w:rPr>
          <w:t>R4-2413173</w:t>
        </w:r>
      </w:hyperlink>
      <w:r w:rsidRPr="005173C6">
        <w:rPr>
          <w:rFonts w:ascii="Arial" w:hAnsi="Arial" w:cs="Arial"/>
          <w:b/>
          <w:color w:val="0000FF"/>
          <w:sz w:val="24"/>
        </w:rPr>
        <w:tab/>
      </w:r>
      <w:r w:rsidRPr="005173C6">
        <w:rPr>
          <w:rFonts w:ascii="Arial" w:hAnsi="Arial" w:cs="Arial"/>
          <w:b/>
          <w:sz w:val="24"/>
        </w:rPr>
        <w:t>(NB_IOT-Perf) CR on RSRP-ThresholdsNPRACH-InfoList for NB-IoT (Cat-A Rel-16)</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36.133 v16.20.0</w:t>
      </w:r>
      <w:r w:rsidRPr="005173C6">
        <w:rPr>
          <w:i/>
        </w:rPr>
        <w:tab/>
        <w:t xml:space="preserve">  CR-7340  rev  Cat: A (Rel-16)</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Qualcomm Incorporated</w:t>
      </w:r>
    </w:p>
    <w:p w:rsidR="001336D1" w:rsidRPr="005173C6" w:rsidRDefault="001336D1" w:rsidP="001336D1">
      <w:pPr>
        <w:rPr>
          <w:rFonts w:ascii="Arial" w:hAnsi="Arial" w:cs="Arial"/>
          <w:b/>
        </w:rPr>
      </w:pPr>
      <w:r w:rsidRPr="005173C6">
        <w:rPr>
          <w:rFonts w:ascii="Arial" w:hAnsi="Arial" w:cs="Arial"/>
          <w:b/>
        </w:rPr>
        <w:t xml:space="preserve">Abstract: </w:t>
      </w:r>
    </w:p>
    <w:p w:rsidR="001336D1" w:rsidRPr="005173C6" w:rsidRDefault="001336D1" w:rsidP="001336D1">
      <w:r w:rsidRPr="005173C6">
        <w:t>MCC: This is CAT A CR.</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278" w:history="1">
        <w:r w:rsidRPr="005173C6">
          <w:rPr>
            <w:rFonts w:ascii="Arial" w:hAnsi="Arial" w:cs="Arial"/>
            <w:b/>
            <w:color w:val="0000FF"/>
            <w:sz w:val="24"/>
            <w:u w:val="single"/>
          </w:rPr>
          <w:t>R4-2413174</w:t>
        </w:r>
      </w:hyperlink>
      <w:r w:rsidRPr="005173C6">
        <w:rPr>
          <w:rFonts w:ascii="Arial" w:hAnsi="Arial" w:cs="Arial"/>
          <w:b/>
          <w:color w:val="0000FF"/>
          <w:sz w:val="24"/>
        </w:rPr>
        <w:tab/>
      </w:r>
      <w:r w:rsidRPr="005173C6">
        <w:rPr>
          <w:rFonts w:ascii="Arial" w:hAnsi="Arial" w:cs="Arial"/>
          <w:b/>
          <w:sz w:val="24"/>
        </w:rPr>
        <w:t>(NB_IOT-Perf) CR on RSRP-ThresholdsNPRACH-InfoList for NB-IoT (Cat-A Rel-17)</w:t>
      </w:r>
    </w:p>
    <w:p w:rsidR="001336D1" w:rsidRPr="005173C6" w:rsidRDefault="001336D1" w:rsidP="001336D1">
      <w:pPr>
        <w:rPr>
          <w:i/>
        </w:rPr>
      </w:pPr>
      <w:r w:rsidRPr="005173C6">
        <w:rPr>
          <w:i/>
        </w:rPr>
        <w:lastRenderedPageBreak/>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36.133 v17.13.0</w:t>
      </w:r>
      <w:r w:rsidRPr="005173C6">
        <w:rPr>
          <w:i/>
        </w:rPr>
        <w:tab/>
        <w:t xml:space="preserve">  CR-7341  rev  Cat: A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Qualcomm Incorporated</w:t>
      </w:r>
    </w:p>
    <w:p w:rsidR="001336D1" w:rsidRPr="005173C6" w:rsidRDefault="001336D1" w:rsidP="001336D1">
      <w:pPr>
        <w:rPr>
          <w:rFonts w:ascii="Arial" w:hAnsi="Arial" w:cs="Arial"/>
          <w:b/>
        </w:rPr>
      </w:pPr>
      <w:r w:rsidRPr="005173C6">
        <w:rPr>
          <w:rFonts w:ascii="Arial" w:hAnsi="Arial" w:cs="Arial"/>
          <w:b/>
        </w:rPr>
        <w:t xml:space="preserve">Abstract: </w:t>
      </w:r>
    </w:p>
    <w:p w:rsidR="001336D1" w:rsidRPr="005173C6" w:rsidRDefault="001336D1" w:rsidP="001336D1">
      <w:r w:rsidRPr="005173C6">
        <w:t>MCC: This is CAT A CR.</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279" w:history="1">
        <w:r w:rsidRPr="005173C6">
          <w:rPr>
            <w:rFonts w:ascii="Arial" w:hAnsi="Arial" w:cs="Arial"/>
            <w:b/>
            <w:color w:val="0000FF"/>
            <w:sz w:val="24"/>
            <w:u w:val="single"/>
          </w:rPr>
          <w:t>R4-2413175</w:t>
        </w:r>
      </w:hyperlink>
      <w:r w:rsidRPr="005173C6">
        <w:rPr>
          <w:rFonts w:ascii="Arial" w:hAnsi="Arial" w:cs="Arial"/>
          <w:b/>
          <w:color w:val="0000FF"/>
          <w:sz w:val="24"/>
        </w:rPr>
        <w:tab/>
      </w:r>
      <w:r w:rsidRPr="005173C6">
        <w:rPr>
          <w:rFonts w:ascii="Arial" w:hAnsi="Arial" w:cs="Arial"/>
          <w:b/>
          <w:sz w:val="24"/>
        </w:rPr>
        <w:t>(NB_IOT-Perf) CR on RSRP-ThresholdsNPRACH-InfoList for NB-IoT (Cat-A Rel-18)</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36.133 v18.6.0</w:t>
      </w:r>
      <w:r w:rsidRPr="005173C6">
        <w:rPr>
          <w:i/>
        </w:rPr>
        <w:tab/>
        <w:t xml:space="preserve">  CR-7342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Qualcomm Incorporated</w:t>
      </w:r>
    </w:p>
    <w:p w:rsidR="001336D1" w:rsidRPr="005173C6" w:rsidRDefault="001336D1" w:rsidP="001336D1">
      <w:pPr>
        <w:rPr>
          <w:rFonts w:ascii="Arial" w:hAnsi="Arial" w:cs="Arial"/>
          <w:b/>
        </w:rPr>
      </w:pPr>
      <w:r w:rsidRPr="005173C6">
        <w:rPr>
          <w:rFonts w:ascii="Arial" w:hAnsi="Arial" w:cs="Arial"/>
          <w:b/>
        </w:rPr>
        <w:t xml:space="preserve">Abstract: </w:t>
      </w:r>
    </w:p>
    <w:p w:rsidR="001336D1" w:rsidRPr="005173C6" w:rsidRDefault="001336D1" w:rsidP="001336D1">
      <w:r w:rsidRPr="005173C6">
        <w:t>MCC: This is CAT A CR.</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keepNext/>
        <w:keepLines/>
        <w:spacing w:before="120"/>
        <w:ind w:left="1701" w:hanging="1701"/>
        <w:outlineLvl w:val="4"/>
        <w:rPr>
          <w:rFonts w:ascii="Arial" w:hAnsi="Arial"/>
          <w:sz w:val="22"/>
          <w:lang w:eastAsia="zh-CN"/>
        </w:rPr>
      </w:pPr>
      <w:r w:rsidRPr="005173C6">
        <w:rPr>
          <w:rFonts w:ascii="Arial" w:hAnsi="Arial"/>
          <w:sz w:val="22"/>
          <w:lang w:eastAsia="zh-CN"/>
        </w:rPr>
        <w:t>NB_IOTenh</w:t>
      </w:r>
    </w:p>
    <w:p w:rsidR="001336D1" w:rsidRPr="005173C6" w:rsidRDefault="001336D1" w:rsidP="001336D1">
      <w:pPr>
        <w:rPr>
          <w:rFonts w:ascii="Arial" w:hAnsi="Arial" w:cs="Arial"/>
          <w:b/>
          <w:sz w:val="24"/>
        </w:rPr>
      </w:pPr>
      <w:hyperlink r:id="rId280" w:history="1">
        <w:r w:rsidRPr="005173C6">
          <w:rPr>
            <w:rFonts w:ascii="Arial" w:hAnsi="Arial" w:cs="Arial"/>
            <w:b/>
            <w:color w:val="0000FF"/>
            <w:sz w:val="24"/>
            <w:u w:val="single"/>
          </w:rPr>
          <w:t>R4-2413176</w:t>
        </w:r>
      </w:hyperlink>
      <w:r w:rsidRPr="005173C6">
        <w:rPr>
          <w:rFonts w:ascii="Arial" w:hAnsi="Arial" w:cs="Arial"/>
          <w:b/>
          <w:color w:val="0000FF"/>
          <w:sz w:val="24"/>
        </w:rPr>
        <w:tab/>
      </w:r>
      <w:r w:rsidRPr="005173C6">
        <w:rPr>
          <w:rFonts w:ascii="Arial" w:hAnsi="Arial" w:cs="Arial"/>
          <w:b/>
          <w:sz w:val="24"/>
        </w:rPr>
        <w:t>(NB_IOTenh-Perf) CR on RSRP-ThresholdsNPRACH-InfoList for NB-IoT (Cat-F Rel-14)</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36.133 v14.23.0</w:t>
      </w:r>
      <w:r w:rsidRPr="005173C6">
        <w:rPr>
          <w:i/>
        </w:rPr>
        <w:tab/>
        <w:t xml:space="preserve">  CR-7343  rev  Cat: F (Rel-14)</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Qualcomm Incorporated</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281" w:history="1">
        <w:r w:rsidRPr="005173C6">
          <w:rPr>
            <w:rFonts w:ascii="Arial" w:hAnsi="Arial" w:cs="Arial"/>
            <w:b/>
            <w:color w:val="0000FF"/>
            <w:sz w:val="24"/>
            <w:u w:val="single"/>
          </w:rPr>
          <w:t>R4-2413177</w:t>
        </w:r>
      </w:hyperlink>
      <w:r w:rsidRPr="005173C6">
        <w:rPr>
          <w:rFonts w:ascii="Arial" w:hAnsi="Arial" w:cs="Arial"/>
          <w:b/>
          <w:color w:val="0000FF"/>
          <w:sz w:val="24"/>
        </w:rPr>
        <w:tab/>
      </w:r>
      <w:r w:rsidRPr="005173C6">
        <w:rPr>
          <w:rFonts w:ascii="Arial" w:hAnsi="Arial" w:cs="Arial"/>
          <w:b/>
          <w:sz w:val="24"/>
        </w:rPr>
        <w:t>(NB_IOTenh-Perf) CR on RSRP-ThresholdsNPRACH-InfoList for NB-IoT (Cat-A Rel-15)</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36.133 v15.21.1</w:t>
      </w:r>
      <w:r w:rsidRPr="005173C6">
        <w:rPr>
          <w:i/>
        </w:rPr>
        <w:tab/>
        <w:t xml:space="preserve">  CR-7344  rev  Cat: A (Rel-15)</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Qualcomm Incorporated</w:t>
      </w:r>
    </w:p>
    <w:p w:rsidR="001336D1" w:rsidRPr="005173C6" w:rsidRDefault="001336D1" w:rsidP="001336D1">
      <w:pPr>
        <w:rPr>
          <w:rFonts w:ascii="Arial" w:hAnsi="Arial" w:cs="Arial"/>
          <w:b/>
        </w:rPr>
      </w:pPr>
      <w:r w:rsidRPr="005173C6">
        <w:rPr>
          <w:rFonts w:ascii="Arial" w:hAnsi="Arial" w:cs="Arial"/>
          <w:b/>
        </w:rPr>
        <w:t xml:space="preserve">Abstract: </w:t>
      </w:r>
    </w:p>
    <w:p w:rsidR="001336D1" w:rsidRPr="005173C6" w:rsidRDefault="001336D1" w:rsidP="001336D1">
      <w:r w:rsidRPr="005173C6">
        <w:t>MCC: This is CAT A CR.</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282" w:history="1">
        <w:r w:rsidRPr="005173C6">
          <w:rPr>
            <w:rFonts w:ascii="Arial" w:hAnsi="Arial" w:cs="Arial"/>
            <w:b/>
            <w:color w:val="0000FF"/>
            <w:sz w:val="24"/>
            <w:u w:val="single"/>
          </w:rPr>
          <w:t>R4-2413178</w:t>
        </w:r>
      </w:hyperlink>
      <w:r w:rsidRPr="005173C6">
        <w:rPr>
          <w:rFonts w:ascii="Arial" w:hAnsi="Arial" w:cs="Arial"/>
          <w:b/>
          <w:color w:val="0000FF"/>
          <w:sz w:val="24"/>
        </w:rPr>
        <w:tab/>
      </w:r>
      <w:r w:rsidRPr="005173C6">
        <w:rPr>
          <w:rFonts w:ascii="Arial" w:hAnsi="Arial" w:cs="Arial"/>
          <w:b/>
          <w:sz w:val="24"/>
        </w:rPr>
        <w:t>(NB_IOTenh-Perf) CR on RSRP-ThresholdsNPRACH-InfoList for NB-IoT (Cat-A Rel-16)</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36.133 v16.20.0</w:t>
      </w:r>
      <w:r w:rsidRPr="005173C6">
        <w:rPr>
          <w:i/>
        </w:rPr>
        <w:tab/>
        <w:t xml:space="preserve">  CR-7345  rev  Cat: A (Rel-16)</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Qualcomm Incorporated</w:t>
      </w:r>
    </w:p>
    <w:p w:rsidR="001336D1" w:rsidRPr="005173C6" w:rsidRDefault="001336D1" w:rsidP="001336D1">
      <w:pPr>
        <w:rPr>
          <w:rFonts w:ascii="Arial" w:hAnsi="Arial" w:cs="Arial"/>
          <w:b/>
        </w:rPr>
      </w:pPr>
      <w:r w:rsidRPr="005173C6">
        <w:rPr>
          <w:rFonts w:ascii="Arial" w:hAnsi="Arial" w:cs="Arial"/>
          <w:b/>
        </w:rPr>
        <w:t xml:space="preserve">Abstract: </w:t>
      </w:r>
    </w:p>
    <w:p w:rsidR="001336D1" w:rsidRPr="005173C6" w:rsidRDefault="001336D1" w:rsidP="001336D1">
      <w:r w:rsidRPr="005173C6">
        <w:t>MCC: This is CAT A CR.</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283" w:history="1">
        <w:r w:rsidRPr="005173C6">
          <w:rPr>
            <w:rFonts w:ascii="Arial" w:hAnsi="Arial" w:cs="Arial"/>
            <w:b/>
            <w:color w:val="0000FF"/>
            <w:sz w:val="24"/>
            <w:u w:val="single"/>
          </w:rPr>
          <w:t>R4-2413179</w:t>
        </w:r>
      </w:hyperlink>
      <w:r w:rsidRPr="005173C6">
        <w:rPr>
          <w:rFonts w:ascii="Arial" w:hAnsi="Arial" w:cs="Arial"/>
          <w:b/>
          <w:color w:val="0000FF"/>
          <w:sz w:val="24"/>
        </w:rPr>
        <w:tab/>
      </w:r>
      <w:r w:rsidRPr="005173C6">
        <w:rPr>
          <w:rFonts w:ascii="Arial" w:hAnsi="Arial" w:cs="Arial"/>
          <w:b/>
          <w:sz w:val="24"/>
        </w:rPr>
        <w:t>(NB_IOTenh-Perf) CR on RSRP-ThresholdsNPRACH-InfoList for NB-IoT (Cat-A Rel-17)</w:t>
      </w:r>
    </w:p>
    <w:p w:rsidR="001336D1" w:rsidRPr="005173C6" w:rsidRDefault="001336D1" w:rsidP="001336D1">
      <w:pPr>
        <w:rPr>
          <w:i/>
        </w:rPr>
      </w:pPr>
      <w:r w:rsidRPr="005173C6">
        <w:rPr>
          <w:i/>
        </w:rPr>
        <w:lastRenderedPageBreak/>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36.133 v17.13.0</w:t>
      </w:r>
      <w:r w:rsidRPr="005173C6">
        <w:rPr>
          <w:i/>
        </w:rPr>
        <w:tab/>
        <w:t xml:space="preserve">  CR-7346  rev  Cat: A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Qualcomm Incorporated</w:t>
      </w:r>
    </w:p>
    <w:p w:rsidR="001336D1" w:rsidRPr="005173C6" w:rsidRDefault="001336D1" w:rsidP="001336D1">
      <w:pPr>
        <w:rPr>
          <w:rFonts w:ascii="Arial" w:hAnsi="Arial" w:cs="Arial"/>
          <w:b/>
        </w:rPr>
      </w:pPr>
      <w:r w:rsidRPr="005173C6">
        <w:rPr>
          <w:rFonts w:ascii="Arial" w:hAnsi="Arial" w:cs="Arial"/>
          <w:b/>
        </w:rPr>
        <w:t xml:space="preserve">Abstract: </w:t>
      </w:r>
    </w:p>
    <w:p w:rsidR="001336D1" w:rsidRPr="005173C6" w:rsidRDefault="001336D1" w:rsidP="001336D1">
      <w:r w:rsidRPr="005173C6">
        <w:t>MCC: This is CAT A CR.</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284" w:history="1">
        <w:r w:rsidRPr="005173C6">
          <w:rPr>
            <w:rFonts w:ascii="Arial" w:hAnsi="Arial" w:cs="Arial"/>
            <w:b/>
            <w:color w:val="0000FF"/>
            <w:sz w:val="24"/>
            <w:u w:val="single"/>
          </w:rPr>
          <w:t>R4-2413180</w:t>
        </w:r>
      </w:hyperlink>
      <w:r w:rsidRPr="005173C6">
        <w:rPr>
          <w:rFonts w:ascii="Arial" w:hAnsi="Arial" w:cs="Arial"/>
          <w:b/>
          <w:color w:val="0000FF"/>
          <w:sz w:val="24"/>
        </w:rPr>
        <w:tab/>
      </w:r>
      <w:r w:rsidRPr="005173C6">
        <w:rPr>
          <w:rFonts w:ascii="Arial" w:hAnsi="Arial" w:cs="Arial"/>
          <w:b/>
          <w:sz w:val="24"/>
        </w:rPr>
        <w:t>(NB_IOTenh-Perf) CR on RSRP-ThresholdsNPRACH-InfoList for NB-IoT (Cat-A Rel-18)</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36.133 v18.6.0</w:t>
      </w:r>
      <w:r w:rsidRPr="005173C6">
        <w:rPr>
          <w:i/>
        </w:rPr>
        <w:tab/>
        <w:t xml:space="preserve">  CR-7347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Qualcomm Incorporated</w:t>
      </w:r>
    </w:p>
    <w:p w:rsidR="001336D1" w:rsidRPr="005173C6" w:rsidRDefault="001336D1" w:rsidP="001336D1">
      <w:pPr>
        <w:rPr>
          <w:rFonts w:ascii="Arial" w:hAnsi="Arial" w:cs="Arial"/>
          <w:b/>
        </w:rPr>
      </w:pPr>
      <w:r w:rsidRPr="005173C6">
        <w:rPr>
          <w:rFonts w:ascii="Arial" w:hAnsi="Arial" w:cs="Arial"/>
          <w:b/>
        </w:rPr>
        <w:t xml:space="preserve">Abstract: </w:t>
      </w:r>
    </w:p>
    <w:p w:rsidR="001336D1" w:rsidRPr="005173C6" w:rsidRDefault="001336D1" w:rsidP="001336D1">
      <w:r w:rsidRPr="005173C6">
        <w:t>MCC: This is CAT A CR.</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keepNext/>
        <w:keepLines/>
        <w:spacing w:before="120"/>
        <w:ind w:left="1701" w:hanging="1701"/>
        <w:outlineLvl w:val="4"/>
        <w:rPr>
          <w:rFonts w:ascii="Arial" w:hAnsi="Arial"/>
          <w:sz w:val="22"/>
          <w:lang w:eastAsia="zh-CN"/>
        </w:rPr>
      </w:pPr>
      <w:r w:rsidRPr="005173C6">
        <w:rPr>
          <w:rFonts w:ascii="Arial" w:hAnsi="Arial"/>
          <w:sz w:val="22"/>
          <w:lang w:eastAsia="zh-CN"/>
        </w:rPr>
        <w:t>NB_IOTenh2</w:t>
      </w:r>
    </w:p>
    <w:p w:rsidR="001336D1" w:rsidRPr="005173C6" w:rsidRDefault="001336D1" w:rsidP="001336D1">
      <w:pPr>
        <w:rPr>
          <w:rFonts w:ascii="Arial" w:hAnsi="Arial" w:cs="Arial"/>
          <w:b/>
          <w:sz w:val="24"/>
        </w:rPr>
      </w:pPr>
      <w:hyperlink r:id="rId285" w:history="1">
        <w:r w:rsidRPr="005173C6">
          <w:rPr>
            <w:rFonts w:ascii="Arial" w:hAnsi="Arial" w:cs="Arial"/>
            <w:b/>
            <w:color w:val="0000FF"/>
            <w:sz w:val="24"/>
            <w:u w:val="single"/>
          </w:rPr>
          <w:t>R4-2413181</w:t>
        </w:r>
      </w:hyperlink>
      <w:r w:rsidRPr="005173C6">
        <w:rPr>
          <w:rFonts w:ascii="Arial" w:hAnsi="Arial" w:cs="Arial"/>
          <w:b/>
          <w:color w:val="0000FF"/>
          <w:sz w:val="24"/>
        </w:rPr>
        <w:tab/>
      </w:r>
      <w:r w:rsidRPr="005173C6">
        <w:rPr>
          <w:rFonts w:ascii="Arial" w:hAnsi="Arial" w:cs="Arial"/>
          <w:b/>
          <w:sz w:val="24"/>
        </w:rPr>
        <w:t>(NB_IOTenh2-Perf) CR on RSRP-ThresholdsNPRACH-InfoList for NB-IoT (Cat-F Rel-15)</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36.133 v15.21.1</w:t>
      </w:r>
      <w:r w:rsidRPr="005173C6">
        <w:rPr>
          <w:i/>
        </w:rPr>
        <w:tab/>
        <w:t xml:space="preserve">  CR-7348  rev  Cat: F (Rel-15)</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Qualcomm Incorporated</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286" w:history="1">
        <w:r w:rsidRPr="005173C6">
          <w:rPr>
            <w:rFonts w:ascii="Arial" w:hAnsi="Arial" w:cs="Arial"/>
            <w:b/>
            <w:color w:val="0000FF"/>
            <w:sz w:val="24"/>
            <w:u w:val="single"/>
          </w:rPr>
          <w:t>R4-2413182</w:t>
        </w:r>
      </w:hyperlink>
      <w:r w:rsidRPr="005173C6">
        <w:rPr>
          <w:rFonts w:ascii="Arial" w:hAnsi="Arial" w:cs="Arial"/>
          <w:b/>
          <w:color w:val="0000FF"/>
          <w:sz w:val="24"/>
        </w:rPr>
        <w:tab/>
      </w:r>
      <w:r w:rsidRPr="005173C6">
        <w:rPr>
          <w:rFonts w:ascii="Arial" w:hAnsi="Arial" w:cs="Arial"/>
          <w:b/>
          <w:sz w:val="24"/>
        </w:rPr>
        <w:t>(NB_IOTenh2-Perf) CR on RSRP-ThresholdsNPRACH-InfoList for NB-IoT (Cat-A Rel-16)</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36.133 v16.20.0</w:t>
      </w:r>
      <w:r w:rsidRPr="005173C6">
        <w:rPr>
          <w:i/>
        </w:rPr>
        <w:tab/>
        <w:t xml:space="preserve">  CR-7349  rev  Cat: A (Rel-16)</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Qualcomm Incorporated</w:t>
      </w:r>
    </w:p>
    <w:p w:rsidR="001336D1" w:rsidRPr="005173C6" w:rsidRDefault="001336D1" w:rsidP="001336D1">
      <w:pPr>
        <w:rPr>
          <w:rFonts w:ascii="Arial" w:hAnsi="Arial" w:cs="Arial"/>
          <w:b/>
        </w:rPr>
      </w:pPr>
      <w:r w:rsidRPr="005173C6">
        <w:rPr>
          <w:rFonts w:ascii="Arial" w:hAnsi="Arial" w:cs="Arial"/>
          <w:b/>
        </w:rPr>
        <w:t xml:space="preserve">Abstract: </w:t>
      </w:r>
    </w:p>
    <w:p w:rsidR="001336D1" w:rsidRPr="005173C6" w:rsidRDefault="001336D1" w:rsidP="001336D1">
      <w:r w:rsidRPr="005173C6">
        <w:t>MCC: This is CAT A CR.</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287" w:history="1">
        <w:r w:rsidRPr="005173C6">
          <w:rPr>
            <w:rFonts w:ascii="Arial" w:hAnsi="Arial" w:cs="Arial"/>
            <w:b/>
            <w:color w:val="0000FF"/>
            <w:sz w:val="24"/>
            <w:u w:val="single"/>
          </w:rPr>
          <w:t>R4-2413183</w:t>
        </w:r>
      </w:hyperlink>
      <w:r w:rsidRPr="005173C6">
        <w:rPr>
          <w:rFonts w:ascii="Arial" w:hAnsi="Arial" w:cs="Arial"/>
          <w:b/>
          <w:color w:val="0000FF"/>
          <w:sz w:val="24"/>
        </w:rPr>
        <w:tab/>
      </w:r>
      <w:r w:rsidRPr="005173C6">
        <w:rPr>
          <w:rFonts w:ascii="Arial" w:hAnsi="Arial" w:cs="Arial"/>
          <w:b/>
          <w:sz w:val="24"/>
        </w:rPr>
        <w:t>(NB_IOTenh2-Perf) CR on RSRP-ThresholdsNPRACH-InfoList for NB-IoT (Cat-A Rel-17)</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36.133 v17.13.0</w:t>
      </w:r>
      <w:r w:rsidRPr="005173C6">
        <w:rPr>
          <w:i/>
        </w:rPr>
        <w:tab/>
        <w:t xml:space="preserve">  CR-7350  rev  Cat: A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Qualcomm Incorporated</w:t>
      </w:r>
    </w:p>
    <w:p w:rsidR="001336D1" w:rsidRPr="005173C6" w:rsidRDefault="001336D1" w:rsidP="001336D1">
      <w:pPr>
        <w:rPr>
          <w:rFonts w:ascii="Arial" w:hAnsi="Arial" w:cs="Arial"/>
          <w:b/>
        </w:rPr>
      </w:pPr>
      <w:r w:rsidRPr="005173C6">
        <w:rPr>
          <w:rFonts w:ascii="Arial" w:hAnsi="Arial" w:cs="Arial"/>
          <w:b/>
        </w:rPr>
        <w:t xml:space="preserve">Abstract: </w:t>
      </w:r>
    </w:p>
    <w:p w:rsidR="001336D1" w:rsidRPr="005173C6" w:rsidRDefault="001336D1" w:rsidP="001336D1">
      <w:r w:rsidRPr="005173C6">
        <w:t>MCC: This is CAT A CR.</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288" w:history="1">
        <w:r w:rsidRPr="005173C6">
          <w:rPr>
            <w:rFonts w:ascii="Arial" w:hAnsi="Arial" w:cs="Arial"/>
            <w:b/>
            <w:color w:val="0000FF"/>
            <w:sz w:val="24"/>
            <w:u w:val="single"/>
          </w:rPr>
          <w:t>R4-2413184</w:t>
        </w:r>
      </w:hyperlink>
      <w:r w:rsidRPr="005173C6">
        <w:rPr>
          <w:rFonts w:ascii="Arial" w:hAnsi="Arial" w:cs="Arial"/>
          <w:b/>
          <w:color w:val="0000FF"/>
          <w:sz w:val="24"/>
        </w:rPr>
        <w:tab/>
      </w:r>
      <w:r w:rsidRPr="005173C6">
        <w:rPr>
          <w:rFonts w:ascii="Arial" w:hAnsi="Arial" w:cs="Arial"/>
          <w:b/>
          <w:sz w:val="24"/>
        </w:rPr>
        <w:t>(NB_IOTenh2-Perf) CR on RSRP-ThresholdsNPRACH-InfoList for NB-IoT (Cat-A Rel-18)</w:t>
      </w:r>
    </w:p>
    <w:p w:rsidR="001336D1" w:rsidRPr="005173C6" w:rsidRDefault="001336D1" w:rsidP="001336D1">
      <w:pPr>
        <w:rPr>
          <w:i/>
        </w:rPr>
      </w:pPr>
      <w:r w:rsidRPr="005173C6">
        <w:rPr>
          <w:i/>
        </w:rPr>
        <w:lastRenderedPageBreak/>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36.133 v18.6.0</w:t>
      </w:r>
      <w:r w:rsidRPr="005173C6">
        <w:rPr>
          <w:i/>
        </w:rPr>
        <w:tab/>
        <w:t xml:space="preserve">  CR-7351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Qualcomm Incorporated</w:t>
      </w:r>
    </w:p>
    <w:p w:rsidR="001336D1" w:rsidRPr="005173C6" w:rsidRDefault="001336D1" w:rsidP="001336D1">
      <w:pPr>
        <w:rPr>
          <w:rFonts w:ascii="Arial" w:hAnsi="Arial" w:cs="Arial"/>
          <w:b/>
        </w:rPr>
      </w:pPr>
      <w:r w:rsidRPr="005173C6">
        <w:rPr>
          <w:rFonts w:ascii="Arial" w:hAnsi="Arial" w:cs="Arial"/>
          <w:b/>
        </w:rPr>
        <w:t xml:space="preserve">Abstract: </w:t>
      </w:r>
    </w:p>
    <w:p w:rsidR="001336D1" w:rsidRPr="005173C6" w:rsidRDefault="001336D1" w:rsidP="001336D1">
      <w:r w:rsidRPr="005173C6">
        <w:t>MCC: This is CAT A CR.</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 w:rsidR="001336D1" w:rsidRPr="005173C6" w:rsidRDefault="001336D1" w:rsidP="001336D1">
      <w:pPr>
        <w:keepNext/>
        <w:keepLines/>
        <w:overflowPunct w:val="0"/>
        <w:autoSpaceDE w:val="0"/>
        <w:autoSpaceDN w:val="0"/>
        <w:adjustRightInd w:val="0"/>
        <w:spacing w:before="120"/>
        <w:ind w:left="1134" w:hanging="1134"/>
        <w:textAlignment w:val="baseline"/>
        <w:outlineLvl w:val="2"/>
        <w:rPr>
          <w:rFonts w:ascii="Arial" w:hAnsi="Arial"/>
          <w:sz w:val="28"/>
          <w:lang w:eastAsia="ko-KR"/>
        </w:rPr>
      </w:pPr>
      <w:bookmarkStart w:id="5" w:name="_Toc174396012"/>
      <w:r w:rsidRPr="005173C6">
        <w:rPr>
          <w:rFonts w:ascii="Arial" w:hAnsi="Arial"/>
          <w:sz w:val="28"/>
          <w:lang w:eastAsia="ko-KR"/>
        </w:rPr>
        <w:t>4.8</w:t>
      </w:r>
      <w:r w:rsidRPr="005173C6">
        <w:rPr>
          <w:rFonts w:ascii="Arial" w:hAnsi="Arial"/>
          <w:sz w:val="28"/>
          <w:lang w:eastAsia="ko-KR"/>
        </w:rPr>
        <w:tab/>
        <w:t>Rel-15/16/17 TEI</w:t>
      </w:r>
      <w:bookmarkEnd w:id="5"/>
    </w:p>
    <w:p w:rsidR="001336D1" w:rsidRPr="005173C6" w:rsidRDefault="001336D1" w:rsidP="001336D1">
      <w:pPr>
        <w:keepNext/>
        <w:keepLines/>
        <w:overflowPunct w:val="0"/>
        <w:autoSpaceDE w:val="0"/>
        <w:autoSpaceDN w:val="0"/>
        <w:adjustRightInd w:val="0"/>
        <w:spacing w:before="180"/>
        <w:ind w:left="1134" w:hanging="1134"/>
        <w:textAlignment w:val="baseline"/>
        <w:outlineLvl w:val="1"/>
        <w:rPr>
          <w:rFonts w:ascii="Arial" w:hAnsi="Arial"/>
          <w:sz w:val="32"/>
          <w:lang w:eastAsia="ko-KR"/>
        </w:rPr>
      </w:pPr>
      <w:bookmarkStart w:id="6" w:name="_Toc174396013"/>
      <w:r w:rsidRPr="005173C6">
        <w:rPr>
          <w:rFonts w:ascii="Arial" w:hAnsi="Arial"/>
          <w:sz w:val="32"/>
          <w:lang w:eastAsia="ko-KR"/>
        </w:rPr>
        <w:t>5</w:t>
      </w:r>
      <w:r w:rsidRPr="005173C6">
        <w:rPr>
          <w:rFonts w:ascii="Arial" w:hAnsi="Arial"/>
          <w:sz w:val="32"/>
          <w:lang w:eastAsia="ko-KR"/>
        </w:rPr>
        <w:tab/>
        <w:t>Rel-18 maintenance for LTE and NR closed work items</w:t>
      </w:r>
      <w:bookmarkEnd w:id="6"/>
    </w:p>
    <w:p w:rsidR="001336D1" w:rsidRPr="005173C6" w:rsidRDefault="001336D1" w:rsidP="001336D1">
      <w:r w:rsidRPr="005173C6">
        <w:t>The following guidance are provided for maintenance work under AI 4 ~ AI 5:</w:t>
      </w:r>
    </w:p>
    <w:p w:rsidR="001336D1" w:rsidRPr="005173C6" w:rsidRDefault="001336D1" w:rsidP="001336D1">
      <w:pPr>
        <w:ind w:left="568" w:hanging="284"/>
      </w:pPr>
      <w:r w:rsidRPr="005173C6">
        <w:t>‒</w:t>
      </w:r>
      <w:r w:rsidRPr="005173C6">
        <w:tab/>
        <w:t>For maintenance agenda AI 4 (Rel-15/16/17) and AI 5 (Rel-18), formal CRs are expected and multiple CRs per company in the lowest agenda are allowed. For tracking the changes easily, it expected that one batch of CRs (Cat-F/A/…) will just cover a single topic/WI rather than multiple topics/WIs and Cat-F CR with corresponding Cat-A CRs needs be submitted under the same agenda.</w:t>
      </w:r>
    </w:p>
    <w:p w:rsidR="001336D1" w:rsidRPr="005173C6" w:rsidRDefault="001336D1" w:rsidP="001336D1">
      <w:pPr>
        <w:ind w:left="568" w:hanging="284"/>
      </w:pPr>
      <w:r w:rsidRPr="005173C6">
        <w:t>‒</w:t>
      </w:r>
      <w:r w:rsidRPr="005173C6">
        <w:tab/>
        <w:t>When submitting contributions to AI 4, AI 5.2, AI 5.34, please add (WI_code) in the beginning of titles for both discussion files and CRs to facilitate moderators and session chairs handling.</w:t>
      </w:r>
    </w:p>
    <w:p w:rsidR="001336D1" w:rsidRPr="005173C6" w:rsidRDefault="001336D1" w:rsidP="001336D1">
      <w:pPr>
        <w:ind w:left="568" w:hanging="284"/>
      </w:pPr>
      <w:r w:rsidRPr="005173C6">
        <w:t>‒</w:t>
      </w:r>
      <w:r w:rsidRPr="005173C6">
        <w:tab/>
        <w:t>When reserving the tdoc number, please use the correct WI code rather than simply using TEI and fill the column of “Related WIs” in your reservation spreadsheet. If you submit a draft CR with TEI as WI code, please inform session chair.</w:t>
      </w:r>
    </w:p>
    <w:p w:rsidR="001336D1" w:rsidRPr="005173C6" w:rsidRDefault="001336D1" w:rsidP="001336D1">
      <w:pPr>
        <w:ind w:left="568" w:hanging="284"/>
      </w:pPr>
      <w:r w:rsidRPr="005173C6">
        <w:t>‒</w:t>
      </w:r>
      <w:r w:rsidRPr="005173C6">
        <w:tab/>
        <w:t>For all the endorsed draft CRs in this bis meeting, please re-submit them in the next ordinary meeting.</w:t>
      </w:r>
    </w:p>
    <w:p w:rsidR="001336D1" w:rsidRPr="005173C6" w:rsidRDefault="001336D1" w:rsidP="001336D1">
      <w:pPr>
        <w:ind w:left="568" w:hanging="284"/>
      </w:pPr>
      <w:r w:rsidRPr="005173C6">
        <w:t>‒</w:t>
      </w:r>
      <w:r w:rsidRPr="005173C6">
        <w:tab/>
        <w:t xml:space="preserve">The contributions corresponding to incoming LS for Rel-15/16/17 are expected to be submitted in AI 9. </w:t>
      </w:r>
    </w:p>
    <w:p w:rsidR="001336D1" w:rsidRPr="005173C6" w:rsidRDefault="001336D1" w:rsidP="001336D1">
      <w:pPr>
        <w:ind w:left="568" w:hanging="284"/>
      </w:pPr>
      <w:r w:rsidRPr="005173C6">
        <w:t>‒</w:t>
      </w:r>
      <w:r w:rsidRPr="005173C6">
        <w:tab/>
        <w:t>The contributions corresponding to incoming LS for Rel-18/19 are expected to be submitted to (sub-) agenda dedicated to the individual WIs. If there is no dedicated agenda, please submit to AI 5.2 or AI 5.34 depending on whether it is spectrum related topic or non-spectrum related topic.</w:t>
      </w:r>
    </w:p>
    <w:p w:rsidR="001336D1" w:rsidRPr="005173C6" w:rsidRDefault="001336D1" w:rsidP="001336D1"/>
    <w:p w:rsidR="001336D1" w:rsidRPr="005173C6" w:rsidRDefault="001336D1" w:rsidP="001336D1">
      <w:pPr>
        <w:keepNext/>
        <w:keepLines/>
        <w:overflowPunct w:val="0"/>
        <w:autoSpaceDE w:val="0"/>
        <w:autoSpaceDN w:val="0"/>
        <w:adjustRightInd w:val="0"/>
        <w:spacing w:before="120"/>
        <w:ind w:left="1134" w:hanging="1134"/>
        <w:textAlignment w:val="baseline"/>
        <w:outlineLvl w:val="2"/>
        <w:rPr>
          <w:rFonts w:ascii="Arial" w:hAnsi="Arial"/>
          <w:sz w:val="28"/>
          <w:lang w:eastAsia="ko-KR"/>
        </w:rPr>
      </w:pPr>
      <w:bookmarkStart w:id="7" w:name="_Toc174396014"/>
      <w:bookmarkStart w:id="8" w:name="_Toc174396021"/>
      <w:r w:rsidRPr="005173C6">
        <w:rPr>
          <w:rFonts w:ascii="Arial" w:hAnsi="Arial"/>
          <w:sz w:val="28"/>
          <w:lang w:eastAsia="ko-KR"/>
        </w:rPr>
        <w:t>5.1</w:t>
      </w:r>
      <w:r w:rsidRPr="005173C6">
        <w:rPr>
          <w:rFonts w:ascii="Arial" w:hAnsi="Arial"/>
          <w:sz w:val="28"/>
          <w:lang w:eastAsia="ko-KR"/>
        </w:rPr>
        <w:tab/>
        <w:t>Moderator summary and conclusions (for sub-AIs under AI 5 without specific agenda for moderator summary)</w:t>
      </w:r>
      <w:bookmarkEnd w:id="7"/>
    </w:p>
    <w:p w:rsidR="001336D1" w:rsidRPr="005173C6" w:rsidRDefault="001336D1" w:rsidP="001336D1">
      <w:pPr>
        <w:keepNext/>
        <w:keepLines/>
        <w:spacing w:before="120"/>
        <w:ind w:left="1701" w:hanging="1701"/>
        <w:outlineLvl w:val="4"/>
        <w:rPr>
          <w:rFonts w:ascii="Arial" w:hAnsi="Arial"/>
          <w:sz w:val="22"/>
        </w:rPr>
      </w:pPr>
      <w:r w:rsidRPr="005173C6">
        <w:rPr>
          <w:rFonts w:ascii="Arial" w:hAnsi="Arial"/>
          <w:sz w:val="22"/>
        </w:rPr>
        <w:t>Topic: [112][202] Maintenance_R18</w:t>
      </w:r>
    </w:p>
    <w:p w:rsidR="001336D1" w:rsidRPr="005173C6" w:rsidRDefault="001336D1" w:rsidP="001336D1">
      <w:pPr>
        <w:rPr>
          <w:rFonts w:ascii="Arial" w:hAnsi="Arial" w:cs="Arial"/>
          <w:b/>
          <w:sz w:val="24"/>
        </w:rPr>
      </w:pPr>
      <w:hyperlink r:id="rId289" w:history="1">
        <w:r w:rsidRPr="005173C6">
          <w:rPr>
            <w:rFonts w:ascii="Arial" w:hAnsi="Arial" w:cs="Arial"/>
            <w:b/>
            <w:color w:val="0000FF"/>
            <w:sz w:val="24"/>
            <w:u w:val="single"/>
          </w:rPr>
          <w:t>R4-2411797</w:t>
        </w:r>
      </w:hyperlink>
      <w:r w:rsidRPr="005173C6">
        <w:rPr>
          <w:rFonts w:ascii="Arial" w:hAnsi="Arial" w:cs="Arial"/>
          <w:b/>
          <w:color w:val="0000FF"/>
          <w:sz w:val="24"/>
        </w:rPr>
        <w:tab/>
      </w:r>
      <w:r w:rsidRPr="005173C6">
        <w:rPr>
          <w:rFonts w:ascii="Arial" w:hAnsi="Arial" w:cs="Arial"/>
          <w:b/>
          <w:sz w:val="24"/>
        </w:rPr>
        <w:t>Topic summary for [112][202] Maintenance_R18</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Information</w:t>
      </w:r>
      <w:r w:rsidRPr="005173C6">
        <w:rPr>
          <w:i/>
        </w:rPr>
        <w:br/>
      </w:r>
      <w:r w:rsidRPr="005173C6">
        <w:rPr>
          <w:i/>
        </w:rPr>
        <w:tab/>
      </w:r>
      <w:r w:rsidRPr="005173C6">
        <w:rPr>
          <w:i/>
        </w:rPr>
        <w:tab/>
      </w:r>
      <w:r w:rsidRPr="005173C6">
        <w:rPr>
          <w:i/>
        </w:rPr>
        <w:tab/>
      </w:r>
      <w:r w:rsidRPr="005173C6">
        <w:rPr>
          <w:i/>
        </w:rPr>
        <w:tab/>
      </w:r>
      <w:r w:rsidRPr="005173C6">
        <w:rPr>
          <w:i/>
        </w:rPr>
        <w:tab/>
        <w:t>Source: Moderator (Apple)</w:t>
      </w:r>
    </w:p>
    <w:p w:rsidR="001336D1" w:rsidRPr="005173C6" w:rsidRDefault="001336D1" w:rsidP="001336D1">
      <w:pPr>
        <w:rPr>
          <w:rFonts w:ascii="Arial" w:hAnsi="Arial" w:cs="Arial"/>
          <w:b/>
        </w:rPr>
      </w:pPr>
      <w:r w:rsidRPr="005173C6">
        <w:rPr>
          <w:rFonts w:ascii="Arial" w:hAnsi="Arial" w:cs="Arial"/>
          <w:b/>
        </w:rPr>
        <w:t xml:space="preserve">Abstract: </w:t>
      </w:r>
    </w:p>
    <w:p w:rsidR="001336D1" w:rsidRPr="005173C6" w:rsidRDefault="001336D1" w:rsidP="001336D1">
      <w:r w:rsidRPr="005173C6">
        <w:t>Topic summary in RRM session</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color w:val="993300"/>
          <w:u w:val="single"/>
        </w:rPr>
      </w:pPr>
    </w:p>
    <w:p w:rsidR="001336D1" w:rsidRPr="005173C6" w:rsidRDefault="001336D1" w:rsidP="001336D1">
      <w:pPr>
        <w:rPr>
          <w:rFonts w:ascii="Arial" w:hAnsi="Arial" w:cs="Arial"/>
          <w:b/>
          <w:sz w:val="24"/>
        </w:rPr>
      </w:pPr>
      <w:hyperlink r:id="rId290" w:history="1">
        <w:r w:rsidRPr="005173C6">
          <w:rPr>
            <w:rFonts w:ascii="Arial" w:hAnsi="Arial" w:cs="Arial"/>
            <w:b/>
            <w:color w:val="0000FF"/>
            <w:sz w:val="24"/>
            <w:u w:val="single"/>
          </w:rPr>
          <w:t>R4-2413868</w:t>
        </w:r>
      </w:hyperlink>
      <w:r w:rsidRPr="005173C6">
        <w:rPr>
          <w:b/>
          <w:lang w:val="en-US" w:eastAsia="zh-CN"/>
        </w:rPr>
        <w:tab/>
      </w:r>
      <w:r w:rsidRPr="005173C6">
        <w:rPr>
          <w:rFonts w:ascii="Arial" w:hAnsi="Arial" w:cs="Arial"/>
          <w:b/>
          <w:sz w:val="24"/>
        </w:rPr>
        <w:t>Ad-hoc minutes for [112][202] Maintenance_R18</w:t>
      </w:r>
    </w:p>
    <w:p w:rsidR="001336D1" w:rsidRPr="005173C6" w:rsidRDefault="001336D1" w:rsidP="001336D1">
      <w:pPr>
        <w:snapToGrid w:val="0"/>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Approval</w:t>
      </w:r>
      <w:r w:rsidRPr="005173C6">
        <w:rPr>
          <w:i/>
        </w:rPr>
        <w:br/>
      </w:r>
      <w:r w:rsidRPr="005173C6">
        <w:rPr>
          <w:i/>
        </w:rPr>
        <w:tab/>
      </w:r>
      <w:r w:rsidRPr="005173C6">
        <w:rPr>
          <w:i/>
        </w:rPr>
        <w:tab/>
      </w:r>
      <w:r w:rsidRPr="005173C6">
        <w:rPr>
          <w:i/>
        </w:rPr>
        <w:tab/>
      </w:r>
      <w:r w:rsidRPr="005173C6">
        <w:rPr>
          <w:i/>
        </w:rPr>
        <w:tab/>
      </w:r>
      <w:r w:rsidRPr="005173C6">
        <w:rPr>
          <w:i/>
        </w:rPr>
        <w:tab/>
        <w:t>Source: Apple</w:t>
      </w:r>
    </w:p>
    <w:p w:rsidR="001336D1" w:rsidRPr="005173C6" w:rsidRDefault="001336D1" w:rsidP="001336D1">
      <w:pPr>
        <w:rPr>
          <w:rFonts w:ascii="Arial" w:hAnsi="Arial" w:cs="Arial"/>
          <w:b/>
          <w:lang w:val="en-US" w:eastAsia="zh-CN"/>
        </w:rPr>
      </w:pPr>
      <w:r w:rsidRPr="005173C6">
        <w:rPr>
          <w:rFonts w:ascii="Arial" w:hAnsi="Arial" w:cs="Arial"/>
          <w:b/>
          <w:lang w:val="en-US" w:eastAsia="zh-CN"/>
        </w:rPr>
        <w:t>Decision:</w:t>
      </w:r>
      <w:r w:rsidRPr="005173C6">
        <w:rPr>
          <w:rFonts w:ascii="Arial" w:hAnsi="Arial" w:cs="Arial"/>
          <w:b/>
          <w:lang w:val="en-US" w:eastAsia="zh-CN"/>
        </w:rPr>
        <w:tab/>
      </w:r>
      <w:r w:rsidRPr="005173C6">
        <w:rPr>
          <w:rFonts w:ascii="Arial" w:hAnsi="Arial" w:cs="Arial"/>
          <w:b/>
          <w:lang w:val="en-US" w:eastAsia="zh-CN"/>
        </w:rPr>
        <w:tab/>
      </w:r>
      <w:r w:rsidRPr="005173C6">
        <w:rPr>
          <w:rFonts w:ascii="Arial" w:hAnsi="Arial" w:cs="Arial"/>
          <w:b/>
          <w:highlight w:val="yellow"/>
          <w:lang w:val="en-US" w:eastAsia="zh-CN"/>
        </w:rPr>
        <w:t>Return to</w:t>
      </w:r>
      <w:r w:rsidRPr="005173C6">
        <w:rPr>
          <w:rFonts w:ascii="Arial" w:hAnsi="Arial" w:cs="Arial"/>
          <w:b/>
          <w:lang w:val="en-US" w:eastAsia="zh-CN"/>
        </w:rPr>
        <w:t>.</w:t>
      </w:r>
    </w:p>
    <w:p w:rsidR="001336D1" w:rsidRPr="005173C6" w:rsidRDefault="001336D1" w:rsidP="001336D1">
      <w:pPr>
        <w:rPr>
          <w:color w:val="993300"/>
          <w:u w:val="single"/>
        </w:rPr>
      </w:pPr>
    </w:p>
    <w:p w:rsidR="001336D1" w:rsidRPr="005173C6" w:rsidRDefault="001336D1" w:rsidP="001336D1">
      <w:pPr>
        <w:rPr>
          <w:rFonts w:ascii="Arial" w:hAnsi="Arial" w:cs="Arial"/>
          <w:b/>
          <w:color w:val="C00000"/>
          <w:sz w:val="21"/>
          <w:u w:val="single"/>
        </w:rPr>
      </w:pPr>
      <w:r w:rsidRPr="005173C6">
        <w:rPr>
          <w:rFonts w:ascii="Arial" w:hAnsi="Arial" w:cs="Arial"/>
          <w:b/>
          <w:color w:val="C00000"/>
          <w:sz w:val="21"/>
          <w:u w:val="single"/>
        </w:rPr>
        <w:t>Online session (</w:t>
      </w:r>
      <w:r w:rsidRPr="005173C6">
        <w:rPr>
          <w:rFonts w:ascii="Arial" w:hAnsi="Arial" w:cs="Arial"/>
          <w:b/>
          <w:color w:val="C00000"/>
          <w:sz w:val="21"/>
          <w:u w:val="single"/>
          <w:lang w:eastAsia="zh-CN"/>
        </w:rPr>
        <w:t>Wednesday</w:t>
      </w:r>
      <w:r w:rsidRPr="005173C6">
        <w:rPr>
          <w:rFonts w:ascii="Arial" w:hAnsi="Arial" w:cs="Arial"/>
          <w:b/>
          <w:color w:val="C00000"/>
          <w:sz w:val="21"/>
          <w:u w:val="single"/>
        </w:rPr>
        <w:t xml:space="preserve"> </w:t>
      </w:r>
      <w:r w:rsidRPr="005173C6">
        <w:rPr>
          <w:rFonts w:ascii="Arial" w:hAnsi="Arial" w:cs="Arial" w:hint="eastAsia"/>
          <w:b/>
          <w:color w:val="C00000"/>
          <w:sz w:val="21"/>
          <w:u w:val="single"/>
          <w:lang w:eastAsia="zh-CN"/>
        </w:rPr>
        <w:t>A</w:t>
      </w:r>
      <w:r w:rsidRPr="005173C6">
        <w:rPr>
          <w:rFonts w:ascii="Arial" w:hAnsi="Arial" w:cs="Arial"/>
          <w:b/>
          <w:color w:val="C00000"/>
          <w:sz w:val="21"/>
          <w:u w:val="single"/>
        </w:rPr>
        <w:t>ug 21, 2024)</w:t>
      </w:r>
    </w:p>
    <w:p w:rsidR="001336D1" w:rsidRPr="005173C6" w:rsidRDefault="001336D1" w:rsidP="001336D1">
      <w:pPr>
        <w:rPr>
          <w:rFonts w:ascii="Arial" w:hAnsi="Arial" w:cs="Arial"/>
          <w:b/>
          <w:color w:val="C00000"/>
          <w:sz w:val="21"/>
          <w:u w:val="single"/>
        </w:rPr>
      </w:pPr>
    </w:p>
    <w:p w:rsidR="001336D1" w:rsidRPr="005173C6" w:rsidRDefault="001336D1" w:rsidP="001336D1">
      <w:pPr>
        <w:keepNext/>
        <w:keepLines/>
        <w:overflowPunct w:val="0"/>
        <w:autoSpaceDE w:val="0"/>
        <w:autoSpaceDN w:val="0"/>
        <w:adjustRightInd w:val="0"/>
        <w:spacing w:before="120"/>
        <w:ind w:left="1134" w:hanging="1134"/>
        <w:textAlignment w:val="baseline"/>
        <w:outlineLvl w:val="2"/>
        <w:rPr>
          <w:rFonts w:ascii="Arial" w:hAnsi="Arial"/>
          <w:sz w:val="28"/>
          <w:lang w:eastAsia="ko-KR"/>
        </w:rPr>
      </w:pPr>
      <w:bookmarkStart w:id="9" w:name="_Toc174396020"/>
      <w:r w:rsidRPr="005173C6">
        <w:rPr>
          <w:rFonts w:ascii="Arial" w:hAnsi="Arial"/>
          <w:sz w:val="28"/>
          <w:lang w:eastAsia="ko-KR"/>
        </w:rPr>
        <w:t>5.7</w:t>
      </w:r>
      <w:r w:rsidRPr="005173C6">
        <w:rPr>
          <w:rFonts w:ascii="Arial" w:hAnsi="Arial"/>
          <w:sz w:val="28"/>
          <w:lang w:eastAsia="ko-KR"/>
        </w:rPr>
        <w:tab/>
        <w:t>Support of intra-band non-collocated EN-DC/NR-CA deployment</w:t>
      </w:r>
      <w:bookmarkEnd w:id="9"/>
    </w:p>
    <w:p w:rsidR="001336D1" w:rsidRPr="005173C6" w:rsidRDefault="001336D1" w:rsidP="001336D1">
      <w:pPr>
        <w:rPr>
          <w:rFonts w:ascii="Arial" w:hAnsi="Arial" w:cs="Arial"/>
          <w:b/>
          <w:sz w:val="24"/>
        </w:rPr>
      </w:pPr>
      <w:r w:rsidRPr="005173C6">
        <w:rPr>
          <w:rFonts w:ascii="Arial" w:hAnsi="Arial" w:cs="Arial"/>
          <w:b/>
          <w:color w:val="0000FF"/>
          <w:sz w:val="24"/>
        </w:rPr>
        <w:t>R4-2412142</w:t>
      </w:r>
      <w:r w:rsidRPr="005173C6">
        <w:rPr>
          <w:rFonts w:ascii="Arial" w:hAnsi="Arial" w:cs="Arial"/>
          <w:b/>
          <w:color w:val="0000FF"/>
          <w:sz w:val="24"/>
        </w:rPr>
        <w:tab/>
      </w:r>
      <w:r w:rsidRPr="005173C6">
        <w:rPr>
          <w:rFonts w:ascii="Arial" w:hAnsi="Arial" w:cs="Arial"/>
          <w:b/>
          <w:sz w:val="24"/>
        </w:rPr>
        <w:t>Correction CR to intra-band non-collocated NRCA</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CR-4751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 Nokia Shanghai Bell</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r w:rsidRPr="005173C6">
        <w:rPr>
          <w:rFonts w:ascii="Arial" w:hAnsi="Arial" w:cs="Arial"/>
          <w:b/>
          <w:color w:val="0000FF"/>
          <w:sz w:val="24"/>
        </w:rPr>
        <w:t>R4-2413157</w:t>
      </w:r>
      <w:r w:rsidRPr="005173C6">
        <w:rPr>
          <w:rFonts w:ascii="Arial" w:hAnsi="Arial" w:cs="Arial"/>
          <w:b/>
          <w:color w:val="0000FF"/>
          <w:sz w:val="24"/>
        </w:rPr>
        <w:tab/>
      </w:r>
      <w:r w:rsidRPr="005173C6">
        <w:rPr>
          <w:rFonts w:ascii="Arial" w:hAnsi="Arial" w:cs="Arial"/>
          <w:b/>
          <w:sz w:val="24"/>
        </w:rPr>
        <w:t>MTTD/MRTD requirement for type 2 UE</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CR-4913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Apple</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color w:val="993300"/>
          <w:u w:val="single"/>
        </w:rPr>
      </w:pPr>
    </w:p>
    <w:p w:rsidR="001336D1" w:rsidRPr="005173C6" w:rsidRDefault="001336D1" w:rsidP="001336D1">
      <w:pPr>
        <w:keepNext/>
        <w:keepLines/>
        <w:overflowPunct w:val="0"/>
        <w:autoSpaceDE w:val="0"/>
        <w:autoSpaceDN w:val="0"/>
        <w:adjustRightInd w:val="0"/>
        <w:spacing w:before="120"/>
        <w:ind w:left="1134" w:hanging="1134"/>
        <w:textAlignment w:val="baseline"/>
        <w:outlineLvl w:val="2"/>
        <w:rPr>
          <w:rFonts w:ascii="Arial" w:hAnsi="Arial"/>
          <w:sz w:val="28"/>
          <w:lang w:eastAsia="ko-KR"/>
        </w:rPr>
      </w:pPr>
      <w:r w:rsidRPr="005173C6">
        <w:rPr>
          <w:rFonts w:ascii="Arial" w:hAnsi="Arial"/>
          <w:sz w:val="28"/>
          <w:lang w:eastAsia="ko-KR"/>
        </w:rPr>
        <w:t>5.8</w:t>
      </w:r>
      <w:r w:rsidRPr="005173C6">
        <w:rPr>
          <w:rFonts w:ascii="Arial" w:hAnsi="Arial"/>
          <w:sz w:val="28"/>
          <w:lang w:eastAsia="ko-KR"/>
        </w:rPr>
        <w:tab/>
        <w:t>Air-to-ground network for NR</w:t>
      </w:r>
      <w:bookmarkEnd w:id="8"/>
    </w:p>
    <w:p w:rsidR="001336D1" w:rsidRPr="005173C6" w:rsidRDefault="001336D1" w:rsidP="001336D1">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10" w:name="_Toc174396024"/>
      <w:r w:rsidRPr="005173C6">
        <w:rPr>
          <w:rFonts w:ascii="Arial" w:hAnsi="Arial"/>
          <w:sz w:val="24"/>
          <w:lang w:eastAsia="ko-KR"/>
        </w:rPr>
        <w:t>5.8.3</w:t>
      </w:r>
      <w:r w:rsidRPr="005173C6">
        <w:rPr>
          <w:rFonts w:ascii="Arial" w:hAnsi="Arial"/>
          <w:sz w:val="24"/>
          <w:lang w:eastAsia="ko-KR"/>
        </w:rPr>
        <w:tab/>
        <w:t>RRM core and performance requirements</w:t>
      </w:r>
      <w:bookmarkEnd w:id="10"/>
    </w:p>
    <w:p w:rsidR="001336D1" w:rsidRPr="005173C6" w:rsidRDefault="001336D1" w:rsidP="001336D1">
      <w:pPr>
        <w:rPr>
          <w:rFonts w:ascii="Arial" w:hAnsi="Arial" w:cs="Arial"/>
          <w:b/>
          <w:sz w:val="24"/>
        </w:rPr>
      </w:pPr>
      <w:hyperlink r:id="rId291" w:history="1">
        <w:r w:rsidRPr="005173C6">
          <w:rPr>
            <w:rFonts w:ascii="Arial" w:hAnsi="Arial" w:cs="Arial"/>
            <w:b/>
            <w:color w:val="0000FF"/>
            <w:sz w:val="24"/>
            <w:u w:val="single"/>
          </w:rPr>
          <w:t>R4-2411347</w:t>
        </w:r>
      </w:hyperlink>
      <w:r w:rsidRPr="005173C6">
        <w:rPr>
          <w:rFonts w:ascii="Arial" w:hAnsi="Arial" w:cs="Arial"/>
          <w:b/>
          <w:color w:val="0000FF"/>
          <w:sz w:val="24"/>
        </w:rPr>
        <w:tab/>
      </w:r>
      <w:r w:rsidRPr="005173C6">
        <w:rPr>
          <w:rFonts w:ascii="Arial" w:hAnsi="Arial" w:cs="Arial"/>
          <w:b/>
          <w:sz w:val="24"/>
        </w:rPr>
        <w:t>(NR_ATG-Perf) CR on test case for R18 ATG performance</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CR-4636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CATT</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292" w:history="1">
        <w:r w:rsidRPr="005173C6">
          <w:rPr>
            <w:rFonts w:ascii="Arial" w:hAnsi="Arial" w:cs="Arial"/>
            <w:b/>
            <w:color w:val="0000FF"/>
            <w:sz w:val="24"/>
            <w:u w:val="single"/>
          </w:rPr>
          <w:t>R4-2411753</w:t>
        </w:r>
      </w:hyperlink>
      <w:r w:rsidRPr="005173C6">
        <w:rPr>
          <w:rFonts w:ascii="Arial" w:hAnsi="Arial" w:cs="Arial"/>
          <w:b/>
          <w:color w:val="0000FF"/>
          <w:sz w:val="24"/>
        </w:rPr>
        <w:tab/>
      </w:r>
      <w:r w:rsidRPr="005173C6">
        <w:rPr>
          <w:rFonts w:ascii="Arial" w:hAnsi="Arial" w:cs="Arial"/>
          <w:b/>
          <w:sz w:val="24"/>
        </w:rPr>
        <w:t>(NR_ATG-Core) CR to TS 38.133 corrections of measurement requirement for ATG</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CR-4715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CMCC</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293" w:history="1">
        <w:r w:rsidRPr="005173C6">
          <w:rPr>
            <w:rFonts w:ascii="Arial" w:hAnsi="Arial" w:cs="Arial"/>
            <w:b/>
            <w:color w:val="0000FF"/>
            <w:sz w:val="24"/>
            <w:u w:val="single"/>
          </w:rPr>
          <w:t>R4-2412228</w:t>
        </w:r>
      </w:hyperlink>
      <w:r w:rsidRPr="005173C6">
        <w:rPr>
          <w:rFonts w:ascii="Arial" w:hAnsi="Arial" w:cs="Arial"/>
          <w:b/>
          <w:color w:val="0000FF"/>
          <w:sz w:val="24"/>
        </w:rPr>
        <w:tab/>
      </w:r>
      <w:r w:rsidRPr="005173C6">
        <w:rPr>
          <w:rFonts w:ascii="Arial" w:hAnsi="Arial" w:cs="Arial"/>
          <w:b/>
          <w:sz w:val="24"/>
        </w:rPr>
        <w:t>CR on core requirements maintenance for R18 ATG</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CR-4802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294" w:history="1">
        <w:r w:rsidRPr="005173C6">
          <w:rPr>
            <w:rFonts w:ascii="Arial" w:hAnsi="Arial" w:cs="Arial"/>
            <w:b/>
            <w:color w:val="0000FF"/>
            <w:sz w:val="24"/>
            <w:u w:val="single"/>
          </w:rPr>
          <w:t>R4-2413084</w:t>
        </w:r>
      </w:hyperlink>
      <w:r w:rsidRPr="005173C6">
        <w:rPr>
          <w:rFonts w:ascii="Arial" w:hAnsi="Arial" w:cs="Arial"/>
          <w:b/>
          <w:color w:val="0000FF"/>
          <w:sz w:val="24"/>
        </w:rPr>
        <w:tab/>
      </w:r>
      <w:r w:rsidRPr="005173C6">
        <w:rPr>
          <w:rFonts w:ascii="Arial" w:hAnsi="Arial" w:cs="Arial"/>
          <w:b/>
          <w:sz w:val="24"/>
        </w:rPr>
        <w:t>CR on R18 ATG measurement</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CR-4894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ZTE Corporation, Sanechips</w:t>
      </w:r>
    </w:p>
    <w:p w:rsidR="001336D1" w:rsidRPr="005173C6" w:rsidRDefault="001336D1" w:rsidP="001336D1">
      <w:pPr>
        <w:rPr>
          <w:rFonts w:ascii="Arial" w:hAnsi="Arial" w:cs="Arial"/>
          <w:b/>
        </w:rPr>
      </w:pPr>
      <w:r w:rsidRPr="005173C6">
        <w:rPr>
          <w:rFonts w:ascii="Arial" w:hAnsi="Arial" w:cs="Arial"/>
          <w:b/>
        </w:rPr>
        <w:t xml:space="preserve">Abstract: </w:t>
      </w:r>
    </w:p>
    <w:p w:rsidR="001336D1" w:rsidRPr="005173C6" w:rsidRDefault="001336D1" w:rsidP="001336D1">
      <w:r w:rsidRPr="005173C6">
        <w:t xml:space="preserve">MCC: A revision is required due to parsing failure. Change request Work Item wrong on CR cover for TDoc </w:t>
      </w:r>
      <w:hyperlink r:id="rId295" w:history="1">
        <w:r w:rsidRPr="005173C6">
          <w:rPr>
            <w:color w:val="0000FF"/>
            <w:u w:val="single"/>
          </w:rPr>
          <w:t>R4-2413084</w:t>
        </w:r>
      </w:hyperlink>
      <w:r w:rsidRPr="005173C6">
        <w:t>. Database value : NR_ATG-Core. CR cover value : [NR_ATG-Core].  Please check the WI code and match to the database value on the CR coversheet.</w:t>
      </w:r>
    </w:p>
    <w:p w:rsidR="001336D1" w:rsidRPr="005173C6" w:rsidRDefault="001336D1" w:rsidP="001336D1">
      <w:pPr>
        <w:rPr>
          <w:color w:val="993300"/>
          <w:u w:val="single"/>
        </w:rPr>
      </w:pPr>
      <w:r>
        <w:rPr>
          <w:rFonts w:ascii="Arial" w:hAnsi="Arial" w:cs="Arial"/>
          <w:b/>
        </w:rPr>
        <w:lastRenderedPageBreak/>
        <w:t>Decision:</w:t>
      </w:r>
      <w:r>
        <w:rPr>
          <w:rFonts w:ascii="Arial" w:hAnsi="Arial" w:cs="Arial"/>
          <w:b/>
        </w:rPr>
        <w:tab/>
      </w:r>
      <w:r>
        <w:rPr>
          <w:rFonts w:ascii="Arial" w:hAnsi="Arial" w:cs="Arial"/>
          <w:b/>
        </w:rPr>
        <w:tab/>
        <w:t>Revised to R4-2413896 (from R4-2413084).</w:t>
      </w:r>
    </w:p>
    <w:bookmarkStart w:id="11" w:name="_Toc174396026"/>
    <w:p w:rsidR="001336D1" w:rsidRPr="005173C6" w:rsidRDefault="001336D1" w:rsidP="001336D1">
      <w:pPr>
        <w:rPr>
          <w:rFonts w:ascii="Arial" w:hAnsi="Arial" w:cs="Arial"/>
          <w:b/>
          <w:sz w:val="24"/>
        </w:rPr>
      </w:pPr>
      <w:r>
        <w:rPr>
          <w:rFonts w:ascii="Arial" w:hAnsi="Arial" w:cs="Arial"/>
          <w:b/>
          <w:color w:val="0000FF"/>
          <w:sz w:val="24"/>
          <w:u w:val="single"/>
        </w:rPr>
        <w:fldChar w:fldCharType="begin"/>
      </w:r>
      <w:r>
        <w:rPr>
          <w:rFonts w:ascii="Arial" w:hAnsi="Arial" w:cs="Arial"/>
          <w:b/>
          <w:color w:val="0000FF"/>
          <w:sz w:val="24"/>
          <w:u w:val="single"/>
        </w:rPr>
        <w:instrText xml:space="preserve"> HYPERLINK "ftp://10.10.10.10/ftp/tsg_ran/WG4_Radio/TSGR4_112/Inbox/R4-2413896.zip" </w:instrText>
      </w:r>
      <w:r>
        <w:rPr>
          <w:rFonts w:ascii="Arial" w:hAnsi="Arial" w:cs="Arial"/>
          <w:b/>
          <w:color w:val="0000FF"/>
          <w:sz w:val="24"/>
          <w:u w:val="single"/>
        </w:rPr>
      </w:r>
      <w:r>
        <w:rPr>
          <w:rFonts w:ascii="Arial" w:hAnsi="Arial" w:cs="Arial"/>
          <w:b/>
          <w:color w:val="0000FF"/>
          <w:sz w:val="24"/>
          <w:u w:val="single"/>
        </w:rPr>
        <w:fldChar w:fldCharType="separate"/>
      </w:r>
      <w:r w:rsidRPr="00510333">
        <w:rPr>
          <w:rStyle w:val="ae"/>
          <w:rFonts w:ascii="Arial" w:hAnsi="Arial" w:cs="Arial"/>
          <w:b/>
          <w:sz w:val="24"/>
        </w:rPr>
        <w:t>R4-2413896</w:t>
      </w:r>
      <w:r>
        <w:rPr>
          <w:rFonts w:ascii="Arial" w:hAnsi="Arial" w:cs="Arial"/>
          <w:b/>
          <w:color w:val="0000FF"/>
          <w:sz w:val="24"/>
          <w:u w:val="single"/>
        </w:rPr>
        <w:fldChar w:fldCharType="end"/>
      </w:r>
      <w:r w:rsidRPr="005173C6">
        <w:rPr>
          <w:rFonts w:ascii="Arial" w:hAnsi="Arial" w:cs="Arial"/>
          <w:b/>
          <w:color w:val="0000FF"/>
          <w:sz w:val="24"/>
        </w:rPr>
        <w:tab/>
      </w:r>
      <w:r w:rsidRPr="005173C6">
        <w:rPr>
          <w:rFonts w:ascii="Arial" w:hAnsi="Arial" w:cs="Arial"/>
          <w:b/>
          <w:sz w:val="24"/>
        </w:rPr>
        <w:t>CR on R18 ATG measurement</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CR-4894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ZTE Corporation, Sanechips</w:t>
      </w:r>
    </w:p>
    <w:p w:rsidR="001336D1" w:rsidRPr="005173C6" w:rsidRDefault="001336D1" w:rsidP="001336D1">
      <w:pPr>
        <w:rPr>
          <w:rFonts w:ascii="Arial" w:hAnsi="Arial" w:cs="Arial"/>
          <w:b/>
        </w:rPr>
      </w:pPr>
      <w:r w:rsidRPr="005173C6">
        <w:rPr>
          <w:rFonts w:ascii="Arial" w:hAnsi="Arial" w:cs="Arial"/>
          <w:b/>
        </w:rPr>
        <w:t xml:space="preserve">Abstract: </w:t>
      </w:r>
    </w:p>
    <w:p w:rsidR="001336D1" w:rsidRPr="005173C6" w:rsidRDefault="001336D1" w:rsidP="001336D1">
      <w:r w:rsidRPr="005173C6">
        <w:t xml:space="preserve">MCC: A revision is required due to parsing failure. Change request Work Item wrong on CR cover for TDoc </w:t>
      </w:r>
      <w:hyperlink r:id="rId296" w:history="1">
        <w:r w:rsidRPr="005173C6">
          <w:rPr>
            <w:color w:val="0000FF"/>
            <w:u w:val="single"/>
          </w:rPr>
          <w:t>R4-2413084</w:t>
        </w:r>
      </w:hyperlink>
      <w:r w:rsidRPr="005173C6">
        <w:t>. Database value : NR_ATG-Core. CR cover value : [NR_ATG-Core].  Please check the WI code and match to the database value on the CR coversheet.</w:t>
      </w:r>
    </w:p>
    <w:p w:rsidR="001336D1" w:rsidRPr="005173C6" w:rsidRDefault="001336D1" w:rsidP="001336D1">
      <w:pPr>
        <w:rPr>
          <w:color w:val="993300"/>
          <w:u w:val="single"/>
        </w:rPr>
      </w:pPr>
      <w:r>
        <w:rPr>
          <w:rFonts w:ascii="Arial" w:hAnsi="Arial" w:cs="Arial"/>
          <w:b/>
        </w:rPr>
        <w:t>Decision:</w:t>
      </w:r>
      <w:r>
        <w:rPr>
          <w:rFonts w:ascii="Arial" w:hAnsi="Arial" w:cs="Arial"/>
          <w:b/>
        </w:rPr>
        <w:tab/>
      </w:r>
      <w:r>
        <w:rPr>
          <w:rFonts w:ascii="Arial" w:hAnsi="Arial" w:cs="Arial"/>
          <w:b/>
        </w:rPr>
        <w:tab/>
      </w:r>
      <w:r w:rsidRPr="00510333">
        <w:rPr>
          <w:rFonts w:ascii="Arial" w:hAnsi="Arial" w:cs="Arial"/>
          <w:b/>
          <w:highlight w:val="yellow"/>
        </w:rPr>
        <w:t>Return to.</w:t>
      </w:r>
    </w:p>
    <w:p w:rsidR="001336D1" w:rsidRPr="005173C6" w:rsidRDefault="001336D1" w:rsidP="001336D1">
      <w:pPr>
        <w:keepNext/>
        <w:keepLines/>
        <w:overflowPunct w:val="0"/>
        <w:autoSpaceDE w:val="0"/>
        <w:autoSpaceDN w:val="0"/>
        <w:adjustRightInd w:val="0"/>
        <w:spacing w:before="120"/>
        <w:ind w:left="1134" w:hanging="1134"/>
        <w:textAlignment w:val="baseline"/>
        <w:outlineLvl w:val="2"/>
        <w:rPr>
          <w:rFonts w:ascii="Arial" w:hAnsi="Arial"/>
          <w:sz w:val="28"/>
          <w:lang w:eastAsia="ko-KR"/>
        </w:rPr>
      </w:pPr>
      <w:r w:rsidRPr="005173C6">
        <w:rPr>
          <w:rFonts w:ascii="Arial" w:hAnsi="Arial"/>
          <w:sz w:val="28"/>
          <w:lang w:eastAsia="ko-KR"/>
        </w:rPr>
        <w:t>5.9</w:t>
      </w:r>
      <w:r w:rsidRPr="005173C6">
        <w:rPr>
          <w:rFonts w:ascii="Arial" w:hAnsi="Arial"/>
          <w:sz w:val="28"/>
          <w:lang w:eastAsia="ko-KR"/>
        </w:rPr>
        <w:tab/>
        <w:t>Further RF requirements enhancement for NR and EN-DC in FR1</w:t>
      </w:r>
      <w:bookmarkEnd w:id="11"/>
    </w:p>
    <w:p w:rsidR="001336D1" w:rsidRPr="005173C6" w:rsidRDefault="001336D1" w:rsidP="001336D1">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12" w:name="_Toc174396028"/>
      <w:r w:rsidRPr="005173C6">
        <w:rPr>
          <w:rFonts w:ascii="Arial" w:hAnsi="Arial"/>
          <w:sz w:val="24"/>
          <w:lang w:eastAsia="ko-KR"/>
        </w:rPr>
        <w:t>5.9.2</w:t>
      </w:r>
      <w:r w:rsidRPr="005173C6">
        <w:rPr>
          <w:rFonts w:ascii="Arial" w:hAnsi="Arial"/>
          <w:sz w:val="24"/>
          <w:lang w:eastAsia="ko-KR"/>
        </w:rPr>
        <w:tab/>
        <w:t>RRM performance requirements</w:t>
      </w:r>
      <w:bookmarkEnd w:id="12"/>
    </w:p>
    <w:p w:rsidR="001336D1" w:rsidRPr="005173C6" w:rsidRDefault="001336D1" w:rsidP="001336D1">
      <w:pPr>
        <w:keepNext/>
        <w:keepLines/>
        <w:overflowPunct w:val="0"/>
        <w:autoSpaceDE w:val="0"/>
        <w:autoSpaceDN w:val="0"/>
        <w:adjustRightInd w:val="0"/>
        <w:spacing w:before="120"/>
        <w:ind w:left="1134" w:hanging="1134"/>
        <w:textAlignment w:val="baseline"/>
        <w:outlineLvl w:val="2"/>
        <w:rPr>
          <w:rFonts w:ascii="Arial" w:hAnsi="Arial"/>
          <w:sz w:val="28"/>
          <w:lang w:eastAsia="ko-KR"/>
        </w:rPr>
      </w:pPr>
      <w:bookmarkStart w:id="13" w:name="_Toc174396037"/>
      <w:r w:rsidRPr="005173C6">
        <w:rPr>
          <w:rFonts w:ascii="Arial" w:hAnsi="Arial"/>
          <w:sz w:val="28"/>
          <w:lang w:eastAsia="ko-KR"/>
        </w:rPr>
        <w:t>5.11</w:t>
      </w:r>
      <w:r w:rsidRPr="005173C6">
        <w:rPr>
          <w:rFonts w:ascii="Arial" w:hAnsi="Arial"/>
          <w:sz w:val="28"/>
          <w:lang w:eastAsia="ko-KR"/>
        </w:rPr>
        <w:tab/>
        <w:t>NR support for dedicated spectrum less than 5MHz for FR1</w:t>
      </w:r>
      <w:bookmarkEnd w:id="13"/>
    </w:p>
    <w:p w:rsidR="001336D1" w:rsidRPr="005173C6" w:rsidRDefault="001336D1" w:rsidP="001336D1">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14" w:name="_Toc174396040"/>
      <w:r w:rsidRPr="005173C6">
        <w:rPr>
          <w:rFonts w:ascii="Arial" w:hAnsi="Arial"/>
          <w:sz w:val="24"/>
          <w:lang w:eastAsia="ko-KR"/>
        </w:rPr>
        <w:t>5.11.3</w:t>
      </w:r>
      <w:r w:rsidRPr="005173C6">
        <w:rPr>
          <w:rFonts w:ascii="Arial" w:hAnsi="Arial"/>
          <w:sz w:val="24"/>
          <w:lang w:eastAsia="ko-KR"/>
        </w:rPr>
        <w:tab/>
        <w:t>RRM core and performance requirements</w:t>
      </w:r>
      <w:bookmarkEnd w:id="14"/>
    </w:p>
    <w:p w:rsidR="001336D1" w:rsidRPr="005173C6" w:rsidRDefault="001336D1" w:rsidP="001336D1">
      <w:pPr>
        <w:rPr>
          <w:rFonts w:ascii="Arial" w:hAnsi="Arial" w:cs="Arial"/>
          <w:b/>
          <w:sz w:val="24"/>
        </w:rPr>
      </w:pPr>
      <w:hyperlink r:id="rId297" w:history="1">
        <w:r w:rsidRPr="005173C6">
          <w:rPr>
            <w:rFonts w:ascii="Arial" w:hAnsi="Arial" w:cs="Arial"/>
            <w:b/>
            <w:color w:val="0000FF"/>
            <w:sz w:val="24"/>
            <w:u w:val="single"/>
          </w:rPr>
          <w:t>R4-2411443</w:t>
        </w:r>
      </w:hyperlink>
      <w:r w:rsidRPr="005173C6">
        <w:rPr>
          <w:rFonts w:ascii="Arial" w:hAnsi="Arial" w:cs="Arial"/>
          <w:b/>
          <w:color w:val="0000FF"/>
          <w:sz w:val="24"/>
        </w:rPr>
        <w:tab/>
      </w:r>
      <w:r w:rsidRPr="005173C6">
        <w:rPr>
          <w:rFonts w:ascii="Arial" w:hAnsi="Arial" w:cs="Arial"/>
          <w:b/>
          <w:sz w:val="24"/>
        </w:rPr>
        <w:t>(NR_FR1_lessthan_5MHz_BW-Perf) test case of FR1 intra-frequency handover for less than 5MHz</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CR-4674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Apple</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298" w:history="1">
        <w:r w:rsidRPr="005173C6">
          <w:rPr>
            <w:rFonts w:ascii="Arial" w:hAnsi="Arial" w:cs="Arial"/>
            <w:b/>
            <w:color w:val="0000FF"/>
            <w:sz w:val="24"/>
            <w:u w:val="single"/>
          </w:rPr>
          <w:t>R4-2412427</w:t>
        </w:r>
      </w:hyperlink>
      <w:r w:rsidRPr="005173C6">
        <w:rPr>
          <w:rFonts w:ascii="Arial" w:hAnsi="Arial" w:cs="Arial"/>
          <w:b/>
          <w:color w:val="0000FF"/>
          <w:sz w:val="24"/>
        </w:rPr>
        <w:tab/>
      </w:r>
      <w:r w:rsidRPr="005173C6">
        <w:rPr>
          <w:rFonts w:ascii="Arial" w:hAnsi="Arial" w:cs="Arial"/>
          <w:b/>
          <w:sz w:val="24"/>
        </w:rPr>
        <w:t>CR for Less Than 5MHz Performance part</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CR-4824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299" w:history="1">
        <w:r w:rsidRPr="005173C6">
          <w:rPr>
            <w:rFonts w:ascii="Arial" w:hAnsi="Arial" w:cs="Arial"/>
            <w:b/>
            <w:color w:val="0000FF"/>
            <w:sz w:val="24"/>
            <w:u w:val="single"/>
          </w:rPr>
          <w:t>R4-2412639</w:t>
        </w:r>
      </w:hyperlink>
      <w:r w:rsidRPr="005173C6">
        <w:rPr>
          <w:rFonts w:ascii="Arial" w:hAnsi="Arial" w:cs="Arial"/>
          <w:b/>
          <w:color w:val="0000FF"/>
          <w:sz w:val="24"/>
        </w:rPr>
        <w:tab/>
      </w:r>
      <w:r w:rsidRPr="005173C6">
        <w:rPr>
          <w:rFonts w:ascii="Arial" w:hAnsi="Arial" w:cs="Arial"/>
          <w:b/>
          <w:sz w:val="24"/>
        </w:rPr>
        <w:t>Discussion on remaining issues in R18 less than 5MHz</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300" w:history="1">
        <w:r w:rsidRPr="005173C6">
          <w:rPr>
            <w:rFonts w:ascii="Arial" w:hAnsi="Arial" w:cs="Arial"/>
            <w:b/>
            <w:color w:val="0000FF"/>
            <w:sz w:val="24"/>
            <w:u w:val="single"/>
          </w:rPr>
          <w:t>R4-2412640</w:t>
        </w:r>
      </w:hyperlink>
      <w:r w:rsidRPr="005173C6">
        <w:rPr>
          <w:rFonts w:ascii="Arial" w:hAnsi="Arial" w:cs="Arial"/>
          <w:b/>
          <w:color w:val="0000FF"/>
          <w:sz w:val="24"/>
        </w:rPr>
        <w:tab/>
      </w:r>
      <w:r w:rsidRPr="005173C6">
        <w:rPr>
          <w:rFonts w:ascii="Arial" w:hAnsi="Arial" w:cs="Arial"/>
          <w:b/>
          <w:sz w:val="24"/>
        </w:rPr>
        <w:t>CR on RRM core requirements for less than 5MHz BW</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CR-4855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301" w:history="1">
        <w:r w:rsidRPr="005173C6">
          <w:rPr>
            <w:rFonts w:ascii="Arial" w:hAnsi="Arial" w:cs="Arial"/>
            <w:b/>
            <w:color w:val="0000FF"/>
            <w:sz w:val="24"/>
            <w:u w:val="single"/>
          </w:rPr>
          <w:t>R4-2412641</w:t>
        </w:r>
      </w:hyperlink>
      <w:r w:rsidRPr="005173C6">
        <w:rPr>
          <w:rFonts w:ascii="Arial" w:hAnsi="Arial" w:cs="Arial"/>
          <w:b/>
          <w:color w:val="0000FF"/>
          <w:sz w:val="24"/>
        </w:rPr>
        <w:tab/>
      </w:r>
      <w:r w:rsidRPr="005173C6">
        <w:rPr>
          <w:rFonts w:ascii="Arial" w:hAnsi="Arial" w:cs="Arial"/>
          <w:b/>
          <w:sz w:val="24"/>
        </w:rPr>
        <w:t>CR on TCs for less than 5MHz operation</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CR-4856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302" w:history="1">
        <w:r w:rsidRPr="005173C6">
          <w:rPr>
            <w:rFonts w:ascii="Arial" w:hAnsi="Arial" w:cs="Arial"/>
            <w:b/>
            <w:color w:val="0000FF"/>
            <w:sz w:val="24"/>
            <w:u w:val="single"/>
          </w:rPr>
          <w:t>R4-2412788</w:t>
        </w:r>
      </w:hyperlink>
      <w:r w:rsidRPr="005173C6">
        <w:rPr>
          <w:rFonts w:ascii="Arial" w:hAnsi="Arial" w:cs="Arial"/>
          <w:b/>
          <w:color w:val="0000FF"/>
          <w:sz w:val="24"/>
        </w:rPr>
        <w:tab/>
      </w:r>
      <w:r w:rsidRPr="005173C6">
        <w:rPr>
          <w:rFonts w:ascii="Arial" w:hAnsi="Arial" w:cs="Arial"/>
          <w:b/>
          <w:sz w:val="24"/>
        </w:rPr>
        <w:t>CR introducing test case for Radio Link Monitoring In-sync Test for FR1 PCell with 3MHz Channel Bandwidth configured with SSB-based RLM RS in DRX mode</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CR-4862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303" w:history="1">
        <w:r w:rsidRPr="005173C6">
          <w:rPr>
            <w:rFonts w:ascii="Arial" w:hAnsi="Arial" w:cs="Arial"/>
            <w:b/>
            <w:color w:val="0000FF"/>
            <w:sz w:val="24"/>
            <w:u w:val="single"/>
          </w:rPr>
          <w:t>R4-2412996</w:t>
        </w:r>
      </w:hyperlink>
      <w:r w:rsidRPr="005173C6">
        <w:rPr>
          <w:rFonts w:ascii="Arial" w:hAnsi="Arial" w:cs="Arial"/>
          <w:b/>
          <w:color w:val="0000FF"/>
          <w:sz w:val="24"/>
        </w:rPr>
        <w:tab/>
      </w:r>
      <w:r w:rsidRPr="005173C6">
        <w:rPr>
          <w:rFonts w:ascii="Arial" w:hAnsi="Arial" w:cs="Arial"/>
          <w:b/>
          <w:sz w:val="24"/>
        </w:rPr>
        <w:t>Discussion on performance part for NR in less than 5 MHz bandwidth</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1336D1" w:rsidRPr="005173C6" w:rsidRDefault="001336D1" w:rsidP="001336D1">
      <w:pPr>
        <w:rPr>
          <w:rFonts w:ascii="Arial" w:hAnsi="Arial" w:cs="Arial"/>
          <w:b/>
        </w:rPr>
      </w:pPr>
      <w:r w:rsidRPr="005173C6">
        <w:rPr>
          <w:rFonts w:ascii="Arial" w:hAnsi="Arial" w:cs="Arial"/>
          <w:b/>
        </w:rPr>
        <w:t xml:space="preserve">Abstract: </w:t>
      </w:r>
    </w:p>
    <w:p w:rsidR="001336D1" w:rsidRPr="005173C6" w:rsidRDefault="001336D1" w:rsidP="001336D1">
      <w:r w:rsidRPr="005173C6">
        <w:t>Discussion on performance part for NR in less than 5 MHz bandwidth</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304" w:history="1">
        <w:r w:rsidRPr="005173C6">
          <w:rPr>
            <w:rFonts w:ascii="Arial" w:hAnsi="Arial" w:cs="Arial"/>
            <w:b/>
            <w:color w:val="0000FF"/>
            <w:sz w:val="24"/>
            <w:u w:val="single"/>
          </w:rPr>
          <w:t>R4-2412997</w:t>
        </w:r>
      </w:hyperlink>
      <w:r w:rsidRPr="005173C6">
        <w:rPr>
          <w:rFonts w:ascii="Arial" w:hAnsi="Arial" w:cs="Arial"/>
          <w:b/>
          <w:color w:val="0000FF"/>
          <w:sz w:val="24"/>
        </w:rPr>
        <w:tab/>
      </w:r>
      <w:r w:rsidRPr="005173C6">
        <w:rPr>
          <w:rFonts w:ascii="Arial" w:hAnsi="Arial" w:cs="Arial"/>
          <w:b/>
          <w:sz w:val="24"/>
        </w:rPr>
        <w:t>CR to TS 38.133 on test case maintenance for NR_FR1_lessthan_5MHz_BW</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CR-4877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1336D1" w:rsidRPr="005173C6" w:rsidRDefault="001336D1" w:rsidP="001336D1">
      <w:pPr>
        <w:rPr>
          <w:rFonts w:ascii="Arial" w:hAnsi="Arial" w:cs="Arial"/>
          <w:b/>
        </w:rPr>
      </w:pPr>
      <w:r w:rsidRPr="005173C6">
        <w:rPr>
          <w:rFonts w:ascii="Arial" w:hAnsi="Arial" w:cs="Arial"/>
          <w:b/>
        </w:rPr>
        <w:t xml:space="preserve">Abstract: </w:t>
      </w:r>
    </w:p>
    <w:p w:rsidR="001336D1" w:rsidRPr="005173C6" w:rsidRDefault="001336D1" w:rsidP="001336D1">
      <w:r w:rsidRPr="005173C6">
        <w:t>Draft CR to TS 38.133 on test case maintenance for NR_FR1_lessthan_5MHz_BW</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keepNext/>
        <w:keepLines/>
        <w:overflowPunct w:val="0"/>
        <w:autoSpaceDE w:val="0"/>
        <w:autoSpaceDN w:val="0"/>
        <w:adjustRightInd w:val="0"/>
        <w:spacing w:before="120"/>
        <w:ind w:left="1134" w:hanging="1134"/>
        <w:textAlignment w:val="baseline"/>
        <w:outlineLvl w:val="2"/>
        <w:rPr>
          <w:rFonts w:ascii="Arial" w:hAnsi="Arial"/>
          <w:sz w:val="28"/>
          <w:lang w:eastAsia="ko-KR"/>
        </w:rPr>
      </w:pPr>
      <w:bookmarkStart w:id="15" w:name="_Toc174396045"/>
      <w:r w:rsidRPr="005173C6">
        <w:rPr>
          <w:rFonts w:ascii="Arial" w:hAnsi="Arial"/>
          <w:sz w:val="28"/>
          <w:lang w:eastAsia="ko-KR"/>
        </w:rPr>
        <w:t>5.12</w:t>
      </w:r>
      <w:r w:rsidRPr="005173C6">
        <w:rPr>
          <w:rFonts w:ascii="Arial" w:hAnsi="Arial"/>
          <w:sz w:val="28"/>
          <w:lang w:eastAsia="ko-KR"/>
        </w:rPr>
        <w:tab/>
        <w:t>NB-IoT/eMTC core &amp; perf. requirements for NTN</w:t>
      </w:r>
      <w:bookmarkEnd w:id="15"/>
    </w:p>
    <w:p w:rsidR="001336D1" w:rsidRPr="005173C6" w:rsidRDefault="001336D1" w:rsidP="001336D1">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16" w:name="_Toc174396048"/>
      <w:r w:rsidRPr="005173C6">
        <w:rPr>
          <w:rFonts w:ascii="Arial" w:hAnsi="Arial"/>
          <w:sz w:val="24"/>
          <w:lang w:eastAsia="ko-KR"/>
        </w:rPr>
        <w:t>5.12.3</w:t>
      </w:r>
      <w:r w:rsidRPr="005173C6">
        <w:rPr>
          <w:rFonts w:ascii="Arial" w:hAnsi="Arial"/>
          <w:sz w:val="24"/>
          <w:lang w:eastAsia="ko-KR"/>
        </w:rPr>
        <w:tab/>
        <w:t>RRM core and performance requirements</w:t>
      </w:r>
      <w:bookmarkEnd w:id="16"/>
    </w:p>
    <w:p w:rsidR="001336D1" w:rsidRPr="005173C6" w:rsidRDefault="001336D1" w:rsidP="001336D1">
      <w:pPr>
        <w:rPr>
          <w:rFonts w:ascii="Arial" w:hAnsi="Arial" w:cs="Arial"/>
          <w:b/>
          <w:sz w:val="24"/>
        </w:rPr>
      </w:pPr>
      <w:hyperlink r:id="rId305" w:history="1">
        <w:r w:rsidRPr="005173C6">
          <w:rPr>
            <w:rFonts w:ascii="Arial" w:hAnsi="Arial" w:cs="Arial"/>
            <w:b/>
            <w:color w:val="0000FF"/>
            <w:sz w:val="24"/>
            <w:u w:val="single"/>
          </w:rPr>
          <w:t>R4-2411465</w:t>
        </w:r>
      </w:hyperlink>
      <w:r w:rsidRPr="005173C6">
        <w:rPr>
          <w:rFonts w:ascii="Arial" w:hAnsi="Arial" w:cs="Arial"/>
          <w:b/>
          <w:color w:val="0000FF"/>
          <w:sz w:val="24"/>
        </w:rPr>
        <w:tab/>
      </w:r>
      <w:r w:rsidRPr="005173C6">
        <w:rPr>
          <w:rFonts w:ascii="Arial" w:hAnsi="Arial" w:cs="Arial"/>
          <w:b/>
          <w:sz w:val="24"/>
        </w:rPr>
        <w:t>CR on RLM test cases for NB-IoT over NTN</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36.133 v18.6.0</w:t>
      </w:r>
      <w:r w:rsidRPr="005173C6">
        <w:rPr>
          <w:i/>
        </w:rPr>
        <w:tab/>
        <w:t xml:space="preserve">  CR-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MediaTek inc.</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withdrawn</w:t>
      </w:r>
      <w:r w:rsidRPr="005173C6">
        <w:rPr>
          <w:color w:val="993300"/>
          <w:u w:val="single"/>
        </w:rPr>
        <w:t>.</w:t>
      </w:r>
    </w:p>
    <w:p w:rsidR="001336D1" w:rsidRPr="005173C6" w:rsidRDefault="001336D1" w:rsidP="001336D1">
      <w:pPr>
        <w:rPr>
          <w:rFonts w:ascii="Arial" w:hAnsi="Arial" w:cs="Arial"/>
          <w:b/>
          <w:sz w:val="24"/>
        </w:rPr>
      </w:pPr>
      <w:hyperlink r:id="rId306" w:history="1">
        <w:r w:rsidRPr="005173C6">
          <w:rPr>
            <w:rFonts w:ascii="Arial" w:hAnsi="Arial" w:cs="Arial"/>
            <w:b/>
            <w:color w:val="0000FF"/>
            <w:sz w:val="24"/>
            <w:u w:val="single"/>
          </w:rPr>
          <w:t>R4-2411466</w:t>
        </w:r>
      </w:hyperlink>
      <w:r w:rsidRPr="005173C6">
        <w:rPr>
          <w:rFonts w:ascii="Arial" w:hAnsi="Arial" w:cs="Arial"/>
          <w:b/>
          <w:color w:val="0000FF"/>
          <w:sz w:val="24"/>
        </w:rPr>
        <w:tab/>
      </w:r>
      <w:r w:rsidRPr="005173C6">
        <w:rPr>
          <w:rFonts w:ascii="Arial" w:hAnsi="Arial" w:cs="Arial"/>
          <w:b/>
          <w:sz w:val="24"/>
        </w:rPr>
        <w:t>CR on downlink channel quality reporting accuracy test for NB-IoT over NTN</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36.133 v18.6.0</w:t>
      </w:r>
      <w:r w:rsidRPr="005173C6">
        <w:rPr>
          <w:i/>
        </w:rPr>
        <w:tab/>
        <w:t xml:space="preserve">  CR-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MediaTek inc.</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withdrawn</w:t>
      </w:r>
      <w:r w:rsidRPr="005173C6">
        <w:rPr>
          <w:color w:val="993300"/>
          <w:u w:val="single"/>
        </w:rPr>
        <w:t>.</w:t>
      </w:r>
    </w:p>
    <w:p w:rsidR="001336D1" w:rsidRPr="005173C6" w:rsidRDefault="001336D1" w:rsidP="001336D1">
      <w:pPr>
        <w:rPr>
          <w:rFonts w:ascii="Arial" w:hAnsi="Arial" w:cs="Arial"/>
          <w:b/>
          <w:sz w:val="24"/>
        </w:rPr>
      </w:pPr>
      <w:hyperlink r:id="rId307" w:history="1">
        <w:r w:rsidRPr="005173C6">
          <w:rPr>
            <w:rFonts w:ascii="Arial" w:hAnsi="Arial" w:cs="Arial"/>
            <w:b/>
            <w:color w:val="0000FF"/>
            <w:sz w:val="24"/>
            <w:u w:val="single"/>
          </w:rPr>
          <w:t>R4-2411794</w:t>
        </w:r>
      </w:hyperlink>
      <w:r w:rsidRPr="005173C6">
        <w:rPr>
          <w:rFonts w:ascii="Arial" w:hAnsi="Arial" w:cs="Arial"/>
          <w:b/>
          <w:color w:val="0000FF"/>
          <w:sz w:val="24"/>
        </w:rPr>
        <w:tab/>
      </w:r>
      <w:r w:rsidRPr="005173C6">
        <w:rPr>
          <w:rFonts w:ascii="Arial" w:hAnsi="Arial" w:cs="Arial"/>
          <w:b/>
          <w:sz w:val="24"/>
        </w:rPr>
        <w:t>CR on RLM test cases for NB-IoT over NTN</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36.133 v18.6.0</w:t>
      </w:r>
      <w:r w:rsidRPr="005173C6">
        <w:rPr>
          <w:i/>
        </w:rPr>
        <w:tab/>
        <w:t xml:space="preserve">  CR-7328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MediaTek inc.</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308" w:history="1">
        <w:r w:rsidRPr="005173C6">
          <w:rPr>
            <w:rFonts w:ascii="Arial" w:hAnsi="Arial" w:cs="Arial"/>
            <w:b/>
            <w:color w:val="0000FF"/>
            <w:sz w:val="24"/>
            <w:u w:val="single"/>
          </w:rPr>
          <w:t>R4-2411795</w:t>
        </w:r>
      </w:hyperlink>
      <w:r w:rsidRPr="005173C6">
        <w:rPr>
          <w:rFonts w:ascii="Arial" w:hAnsi="Arial" w:cs="Arial"/>
          <w:b/>
          <w:color w:val="0000FF"/>
          <w:sz w:val="24"/>
        </w:rPr>
        <w:tab/>
      </w:r>
      <w:r w:rsidRPr="005173C6">
        <w:rPr>
          <w:rFonts w:ascii="Arial" w:hAnsi="Arial" w:cs="Arial"/>
          <w:b/>
          <w:sz w:val="24"/>
        </w:rPr>
        <w:t>CR on downlink channel quality reporting accuracy test for NB-IoT over NTN</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36.133 v18.6.0</w:t>
      </w:r>
      <w:r w:rsidRPr="005173C6">
        <w:rPr>
          <w:i/>
        </w:rPr>
        <w:tab/>
        <w:t xml:space="preserve">  CR-7329  rev  Cat: F (Rel-18)</w:t>
      </w:r>
      <w:r w:rsidRPr="005173C6">
        <w:rPr>
          <w:i/>
        </w:rPr>
        <w:br/>
      </w:r>
      <w:r w:rsidRPr="005173C6">
        <w:rPr>
          <w:i/>
        </w:rPr>
        <w:lastRenderedPageBreak/>
        <w:br/>
      </w:r>
      <w:r w:rsidRPr="005173C6">
        <w:rPr>
          <w:i/>
        </w:rPr>
        <w:tab/>
      </w:r>
      <w:r w:rsidRPr="005173C6">
        <w:rPr>
          <w:i/>
        </w:rPr>
        <w:tab/>
      </w:r>
      <w:r w:rsidRPr="005173C6">
        <w:rPr>
          <w:i/>
        </w:rPr>
        <w:tab/>
      </w:r>
      <w:r w:rsidRPr="005173C6">
        <w:rPr>
          <w:i/>
        </w:rPr>
        <w:tab/>
      </w:r>
      <w:r w:rsidRPr="005173C6">
        <w:rPr>
          <w:i/>
        </w:rPr>
        <w:tab/>
        <w:t>Source: MediaTek inc.</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309" w:history="1">
        <w:r w:rsidRPr="005173C6">
          <w:rPr>
            <w:rFonts w:ascii="Arial" w:hAnsi="Arial" w:cs="Arial"/>
            <w:b/>
            <w:color w:val="0000FF"/>
            <w:sz w:val="24"/>
            <w:u w:val="single"/>
          </w:rPr>
          <w:t>R4-2412190</w:t>
        </w:r>
      </w:hyperlink>
      <w:r w:rsidRPr="005173C6">
        <w:rPr>
          <w:rFonts w:ascii="Arial" w:hAnsi="Arial" w:cs="Arial"/>
          <w:b/>
          <w:color w:val="0000FF"/>
          <w:sz w:val="24"/>
        </w:rPr>
        <w:tab/>
      </w:r>
      <w:r w:rsidRPr="005173C6">
        <w:rPr>
          <w:rFonts w:ascii="Arial" w:hAnsi="Arial" w:cs="Arial"/>
          <w:b/>
          <w:sz w:val="24"/>
        </w:rPr>
        <w:t>(LTE_NBIOT_eMTC_NTN_req-Core) Discussion on PUR requirements for IoT NTN</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310" w:history="1">
        <w:r w:rsidRPr="005173C6">
          <w:rPr>
            <w:rFonts w:ascii="Arial" w:hAnsi="Arial" w:cs="Arial"/>
            <w:b/>
            <w:color w:val="0000FF"/>
            <w:sz w:val="24"/>
            <w:u w:val="single"/>
          </w:rPr>
          <w:t>R4-2412191</w:t>
        </w:r>
      </w:hyperlink>
      <w:r w:rsidRPr="005173C6">
        <w:rPr>
          <w:rFonts w:ascii="Arial" w:hAnsi="Arial" w:cs="Arial"/>
          <w:b/>
          <w:color w:val="0000FF"/>
          <w:sz w:val="24"/>
        </w:rPr>
        <w:tab/>
      </w:r>
      <w:r w:rsidRPr="005173C6">
        <w:rPr>
          <w:rFonts w:ascii="Arial" w:hAnsi="Arial" w:cs="Arial"/>
          <w:b/>
          <w:sz w:val="24"/>
        </w:rPr>
        <w:t>CR on maintenance for R18 IoT NTN</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36.133 v18.6.0</w:t>
      </w:r>
      <w:r w:rsidRPr="005173C6">
        <w:rPr>
          <w:i/>
        </w:rPr>
        <w:tab/>
        <w:t xml:space="preserve">  CR-7331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311" w:history="1">
        <w:r w:rsidRPr="005173C6">
          <w:rPr>
            <w:rFonts w:ascii="Arial" w:hAnsi="Arial" w:cs="Arial"/>
            <w:b/>
            <w:color w:val="0000FF"/>
            <w:sz w:val="24"/>
            <w:u w:val="single"/>
          </w:rPr>
          <w:t>R4-2412400</w:t>
        </w:r>
      </w:hyperlink>
      <w:r w:rsidRPr="005173C6">
        <w:rPr>
          <w:rFonts w:ascii="Arial" w:hAnsi="Arial" w:cs="Arial"/>
          <w:b/>
          <w:color w:val="0000FF"/>
          <w:sz w:val="24"/>
        </w:rPr>
        <w:tab/>
      </w:r>
      <w:r w:rsidRPr="005173C6">
        <w:rPr>
          <w:rFonts w:ascii="Arial" w:hAnsi="Arial" w:cs="Arial"/>
          <w:b/>
          <w:sz w:val="24"/>
        </w:rPr>
        <w:t>(LTE_NBIOT_eMTC_NTN_req-Core) CR to 38.133 Update to GNSS gap configuration for IoT NTN</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36.133 v18.6.0</w:t>
      </w:r>
      <w:r w:rsidRPr="005173C6">
        <w:rPr>
          <w:i/>
        </w:rPr>
        <w:tab/>
        <w:t xml:space="preserve">  CR-7336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1336D1" w:rsidRPr="005173C6" w:rsidRDefault="001336D1" w:rsidP="001336D1">
      <w:pPr>
        <w:rPr>
          <w:rFonts w:ascii="Arial" w:hAnsi="Arial" w:cs="Arial"/>
          <w:b/>
        </w:rPr>
      </w:pPr>
      <w:r w:rsidRPr="005173C6">
        <w:rPr>
          <w:rFonts w:ascii="Arial" w:hAnsi="Arial" w:cs="Arial"/>
          <w:b/>
        </w:rPr>
        <w:t xml:space="preserve">Abstract: </w:t>
      </w:r>
    </w:p>
    <w:p w:rsidR="001336D1" w:rsidRPr="005173C6" w:rsidRDefault="001336D1" w:rsidP="001336D1">
      <w:r w:rsidRPr="005173C6">
        <w:t>Requirements are referring to gap used for GNSS reacquisition. But this is a placeholder and needs to be updated.</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312" w:history="1">
        <w:r w:rsidRPr="005173C6">
          <w:rPr>
            <w:rFonts w:ascii="Arial" w:hAnsi="Arial" w:cs="Arial"/>
            <w:b/>
            <w:color w:val="0000FF"/>
            <w:sz w:val="24"/>
            <w:u w:val="single"/>
          </w:rPr>
          <w:t>R4-2413185</w:t>
        </w:r>
      </w:hyperlink>
      <w:r w:rsidRPr="005173C6">
        <w:rPr>
          <w:rFonts w:ascii="Arial" w:hAnsi="Arial" w:cs="Arial"/>
          <w:b/>
          <w:color w:val="0000FF"/>
          <w:sz w:val="24"/>
        </w:rPr>
        <w:tab/>
      </w:r>
      <w:r w:rsidRPr="005173C6">
        <w:rPr>
          <w:rFonts w:ascii="Arial" w:hAnsi="Arial" w:cs="Arial"/>
          <w:b/>
          <w:sz w:val="24"/>
        </w:rPr>
        <w:t>(LTE_NBIOT_eMTC_NTN_req-Perf) CR on RSRP-ThresholdsNPRACH-InfoList for NB-IoT NTN (Cat-F Rel-18)</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36.133 v18.6.0</w:t>
      </w:r>
      <w:r w:rsidRPr="005173C6">
        <w:rPr>
          <w:i/>
        </w:rPr>
        <w:tab/>
        <w:t xml:space="preserve">  CR-7352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Qualcomm Incorporated</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keepNext/>
        <w:keepLines/>
        <w:overflowPunct w:val="0"/>
        <w:autoSpaceDE w:val="0"/>
        <w:autoSpaceDN w:val="0"/>
        <w:adjustRightInd w:val="0"/>
        <w:spacing w:before="120"/>
        <w:ind w:left="1134" w:hanging="1134"/>
        <w:textAlignment w:val="baseline"/>
        <w:outlineLvl w:val="2"/>
        <w:rPr>
          <w:rFonts w:ascii="Arial" w:hAnsi="Arial"/>
          <w:sz w:val="28"/>
          <w:lang w:eastAsia="ko-KR"/>
        </w:rPr>
      </w:pPr>
      <w:bookmarkStart w:id="17" w:name="_Toc174396050"/>
      <w:r w:rsidRPr="005173C6">
        <w:rPr>
          <w:rFonts w:ascii="Arial" w:hAnsi="Arial"/>
          <w:sz w:val="28"/>
          <w:lang w:eastAsia="ko-KR"/>
        </w:rPr>
        <w:t>5.13</w:t>
      </w:r>
      <w:r w:rsidRPr="005173C6">
        <w:rPr>
          <w:rFonts w:ascii="Arial" w:hAnsi="Arial"/>
          <w:sz w:val="28"/>
          <w:lang w:eastAsia="ko-KR"/>
        </w:rPr>
        <w:tab/>
        <w:t>Requirement for NR FR2 multi-Rx chain DL reception</w:t>
      </w:r>
      <w:bookmarkEnd w:id="17"/>
    </w:p>
    <w:p w:rsidR="001336D1" w:rsidRPr="005173C6" w:rsidRDefault="001336D1" w:rsidP="001336D1">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18" w:name="_Toc174396051"/>
      <w:r w:rsidRPr="005173C6">
        <w:rPr>
          <w:rFonts w:ascii="Arial" w:hAnsi="Arial"/>
          <w:sz w:val="24"/>
          <w:lang w:eastAsia="ko-KR"/>
        </w:rPr>
        <w:t>5.13.1</w:t>
      </w:r>
      <w:r w:rsidRPr="005173C6">
        <w:rPr>
          <w:rFonts w:ascii="Arial" w:hAnsi="Arial"/>
          <w:sz w:val="24"/>
          <w:lang w:eastAsia="ko-KR"/>
        </w:rPr>
        <w:tab/>
        <w:t>RRM core requirements</w:t>
      </w:r>
      <w:bookmarkEnd w:id="18"/>
    </w:p>
    <w:p w:rsidR="001336D1" w:rsidRPr="005173C6" w:rsidRDefault="001336D1" w:rsidP="001336D1">
      <w:pPr>
        <w:rPr>
          <w:rFonts w:ascii="Arial" w:hAnsi="Arial" w:cs="Arial"/>
          <w:b/>
          <w:sz w:val="24"/>
        </w:rPr>
      </w:pPr>
      <w:hyperlink r:id="rId313" w:history="1">
        <w:r w:rsidRPr="005173C6">
          <w:rPr>
            <w:rFonts w:ascii="Arial" w:hAnsi="Arial" w:cs="Arial"/>
            <w:b/>
            <w:color w:val="0000FF"/>
            <w:sz w:val="24"/>
            <w:u w:val="single"/>
          </w:rPr>
          <w:t>R4-2411400</w:t>
        </w:r>
      </w:hyperlink>
      <w:r w:rsidRPr="005173C6">
        <w:rPr>
          <w:rFonts w:ascii="Arial" w:hAnsi="Arial" w:cs="Arial"/>
          <w:b/>
          <w:color w:val="0000FF"/>
          <w:sz w:val="24"/>
        </w:rPr>
        <w:tab/>
      </w:r>
      <w:r w:rsidRPr="005173C6">
        <w:rPr>
          <w:rFonts w:ascii="Arial" w:hAnsi="Arial" w:cs="Arial"/>
          <w:b/>
          <w:sz w:val="24"/>
        </w:rPr>
        <w:t>On RRM core requirement maintenance for NR FR2 multi-Rx chain DL reception</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Apple</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314" w:history="1">
        <w:r w:rsidRPr="005173C6">
          <w:rPr>
            <w:rFonts w:ascii="Arial" w:hAnsi="Arial" w:cs="Arial"/>
            <w:b/>
            <w:color w:val="0000FF"/>
            <w:sz w:val="24"/>
            <w:u w:val="single"/>
          </w:rPr>
          <w:t>R4-2411401</w:t>
        </w:r>
      </w:hyperlink>
      <w:r w:rsidRPr="005173C6">
        <w:rPr>
          <w:rFonts w:ascii="Arial" w:hAnsi="Arial" w:cs="Arial"/>
          <w:b/>
          <w:color w:val="0000FF"/>
          <w:sz w:val="24"/>
        </w:rPr>
        <w:tab/>
      </w:r>
      <w:r w:rsidRPr="005173C6">
        <w:rPr>
          <w:rFonts w:ascii="Arial" w:hAnsi="Arial" w:cs="Arial"/>
          <w:b/>
          <w:sz w:val="24"/>
        </w:rPr>
        <w:t>CR on multi-RX core performance maintenance</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CR-4662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Apple</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315" w:history="1">
        <w:r w:rsidRPr="005173C6">
          <w:rPr>
            <w:rFonts w:ascii="Arial" w:hAnsi="Arial" w:cs="Arial"/>
            <w:b/>
            <w:color w:val="0000FF"/>
            <w:sz w:val="24"/>
            <w:u w:val="single"/>
          </w:rPr>
          <w:t>R4-2411477</w:t>
        </w:r>
      </w:hyperlink>
      <w:r w:rsidRPr="005173C6">
        <w:rPr>
          <w:rFonts w:ascii="Arial" w:hAnsi="Arial" w:cs="Arial"/>
          <w:b/>
          <w:color w:val="0000FF"/>
          <w:sz w:val="24"/>
        </w:rPr>
        <w:tab/>
      </w:r>
      <w:r w:rsidRPr="005173C6">
        <w:rPr>
          <w:rFonts w:ascii="Arial" w:hAnsi="Arial" w:cs="Arial"/>
          <w:b/>
          <w:sz w:val="24"/>
        </w:rPr>
        <w:t>(NR_FR2_multiRX_DL-Core) Discussion on core requirement for FR2 multi-Rx</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OPPO</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316" w:history="1">
        <w:r w:rsidRPr="005173C6">
          <w:rPr>
            <w:rFonts w:ascii="Arial" w:hAnsi="Arial" w:cs="Arial"/>
            <w:b/>
            <w:color w:val="0000FF"/>
            <w:sz w:val="24"/>
            <w:u w:val="single"/>
          </w:rPr>
          <w:t>R4-2411630</w:t>
        </w:r>
      </w:hyperlink>
      <w:r w:rsidRPr="005173C6">
        <w:rPr>
          <w:rFonts w:ascii="Arial" w:hAnsi="Arial" w:cs="Arial"/>
          <w:b/>
          <w:color w:val="0000FF"/>
          <w:sz w:val="24"/>
        </w:rPr>
        <w:tab/>
      </w:r>
      <w:r w:rsidRPr="005173C6">
        <w:rPr>
          <w:rFonts w:ascii="Arial" w:hAnsi="Arial" w:cs="Arial"/>
          <w:b/>
          <w:sz w:val="24"/>
        </w:rPr>
        <w:t>Discussion on core part maintenance for Multi-RX</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Xiaomi</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317" w:history="1">
        <w:r w:rsidRPr="005173C6">
          <w:rPr>
            <w:rFonts w:ascii="Arial" w:hAnsi="Arial" w:cs="Arial"/>
            <w:b/>
            <w:color w:val="0000FF"/>
            <w:sz w:val="24"/>
            <w:u w:val="single"/>
          </w:rPr>
          <w:t>R4-2411780</w:t>
        </w:r>
      </w:hyperlink>
      <w:r w:rsidRPr="005173C6">
        <w:rPr>
          <w:rFonts w:ascii="Arial" w:hAnsi="Arial" w:cs="Arial"/>
          <w:b/>
          <w:color w:val="0000FF"/>
          <w:sz w:val="24"/>
        </w:rPr>
        <w:tab/>
      </w:r>
      <w:r w:rsidRPr="005173C6">
        <w:rPr>
          <w:rFonts w:ascii="Arial" w:hAnsi="Arial" w:cs="Arial"/>
          <w:b/>
          <w:sz w:val="24"/>
        </w:rPr>
        <w:t>Discussion on core part maintenance for multi-Rx UEs</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MediaTek inc.</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318" w:history="1">
        <w:r w:rsidRPr="005173C6">
          <w:rPr>
            <w:rFonts w:ascii="Arial" w:hAnsi="Arial" w:cs="Arial"/>
            <w:b/>
            <w:color w:val="0000FF"/>
            <w:sz w:val="24"/>
            <w:u w:val="single"/>
          </w:rPr>
          <w:t>R4-2411781</w:t>
        </w:r>
      </w:hyperlink>
      <w:r w:rsidRPr="005173C6">
        <w:rPr>
          <w:rFonts w:ascii="Arial" w:hAnsi="Arial" w:cs="Arial"/>
          <w:b/>
          <w:color w:val="0000FF"/>
          <w:sz w:val="24"/>
        </w:rPr>
        <w:tab/>
      </w:r>
      <w:r w:rsidRPr="005173C6">
        <w:rPr>
          <w:rFonts w:ascii="Arial" w:hAnsi="Arial" w:cs="Arial"/>
          <w:b/>
          <w:sz w:val="24"/>
        </w:rPr>
        <w:t>Remove CBD RRM requirement for scheduling and measurement restriction relaxation</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CR-4719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MediaTek inc.</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319" w:history="1">
        <w:r w:rsidRPr="005173C6">
          <w:rPr>
            <w:rFonts w:ascii="Arial" w:hAnsi="Arial" w:cs="Arial"/>
            <w:b/>
            <w:color w:val="0000FF"/>
            <w:sz w:val="24"/>
            <w:u w:val="single"/>
          </w:rPr>
          <w:t>R4-2411984</w:t>
        </w:r>
      </w:hyperlink>
      <w:r w:rsidRPr="005173C6">
        <w:rPr>
          <w:rFonts w:ascii="Arial" w:hAnsi="Arial" w:cs="Arial"/>
          <w:b/>
          <w:color w:val="0000FF"/>
          <w:sz w:val="24"/>
        </w:rPr>
        <w:tab/>
      </w:r>
      <w:r w:rsidRPr="005173C6">
        <w:rPr>
          <w:rFonts w:ascii="Arial" w:hAnsi="Arial" w:cs="Arial"/>
          <w:b/>
          <w:sz w:val="24"/>
        </w:rPr>
        <w:t>CR on BFD and CBD for multi-RX operation</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CR-4734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CMCC</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320" w:history="1">
        <w:r w:rsidRPr="005173C6">
          <w:rPr>
            <w:rFonts w:ascii="Arial" w:hAnsi="Arial" w:cs="Arial"/>
            <w:b/>
            <w:color w:val="0000FF"/>
            <w:sz w:val="24"/>
            <w:u w:val="single"/>
          </w:rPr>
          <w:t>R4-2412027</w:t>
        </w:r>
      </w:hyperlink>
      <w:r w:rsidRPr="005173C6">
        <w:rPr>
          <w:rFonts w:ascii="Arial" w:hAnsi="Arial" w:cs="Arial"/>
          <w:b/>
          <w:color w:val="0000FF"/>
          <w:sz w:val="24"/>
        </w:rPr>
        <w:tab/>
      </w:r>
      <w:r w:rsidRPr="005173C6">
        <w:rPr>
          <w:rFonts w:ascii="Arial" w:hAnsi="Arial" w:cs="Arial"/>
          <w:b/>
          <w:sz w:val="24"/>
        </w:rPr>
        <w:t>On Rel-18 Multi-Rx core part maintenance</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321" w:history="1">
        <w:r w:rsidRPr="005173C6">
          <w:rPr>
            <w:rFonts w:ascii="Arial" w:hAnsi="Arial" w:cs="Arial"/>
            <w:b/>
            <w:color w:val="0000FF"/>
            <w:sz w:val="24"/>
            <w:u w:val="single"/>
          </w:rPr>
          <w:t>R4-2412192</w:t>
        </w:r>
      </w:hyperlink>
      <w:r w:rsidRPr="005173C6">
        <w:rPr>
          <w:rFonts w:ascii="Arial" w:hAnsi="Arial" w:cs="Arial"/>
          <w:b/>
          <w:color w:val="0000FF"/>
          <w:sz w:val="24"/>
        </w:rPr>
        <w:tab/>
      </w:r>
      <w:r w:rsidRPr="005173C6">
        <w:rPr>
          <w:rFonts w:ascii="Arial" w:hAnsi="Arial" w:cs="Arial"/>
          <w:b/>
          <w:sz w:val="24"/>
        </w:rPr>
        <w:t>Discussion on RRM core requirements maintenance for FR2 multi-RX</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322" w:history="1">
        <w:r w:rsidRPr="005173C6">
          <w:rPr>
            <w:rFonts w:ascii="Arial" w:hAnsi="Arial" w:cs="Arial"/>
            <w:b/>
            <w:color w:val="0000FF"/>
            <w:sz w:val="24"/>
            <w:u w:val="single"/>
          </w:rPr>
          <w:t>R4-2412193</w:t>
        </w:r>
      </w:hyperlink>
      <w:r w:rsidRPr="005173C6">
        <w:rPr>
          <w:rFonts w:ascii="Arial" w:hAnsi="Arial" w:cs="Arial"/>
          <w:b/>
          <w:color w:val="0000FF"/>
          <w:sz w:val="24"/>
        </w:rPr>
        <w:tab/>
      </w:r>
      <w:r w:rsidRPr="005173C6">
        <w:rPr>
          <w:rFonts w:ascii="Arial" w:hAnsi="Arial" w:cs="Arial"/>
          <w:b/>
          <w:sz w:val="24"/>
        </w:rPr>
        <w:t>CR on TCI state switching requirements maintenance for R18 FR2 multi-RX</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CR-4782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323" w:history="1">
        <w:r w:rsidRPr="005173C6">
          <w:rPr>
            <w:rFonts w:ascii="Arial" w:hAnsi="Arial" w:cs="Arial"/>
            <w:b/>
            <w:color w:val="0000FF"/>
            <w:sz w:val="24"/>
            <w:u w:val="single"/>
          </w:rPr>
          <w:t>R4-2412194</w:t>
        </w:r>
      </w:hyperlink>
      <w:r w:rsidRPr="005173C6">
        <w:rPr>
          <w:rFonts w:ascii="Arial" w:hAnsi="Arial" w:cs="Arial"/>
          <w:b/>
          <w:color w:val="0000FF"/>
          <w:sz w:val="24"/>
        </w:rPr>
        <w:tab/>
      </w:r>
      <w:r w:rsidRPr="005173C6">
        <w:rPr>
          <w:rFonts w:ascii="Arial" w:hAnsi="Arial" w:cs="Arial"/>
          <w:b/>
          <w:sz w:val="24"/>
        </w:rPr>
        <w:t>CR on measurement restriction requirements maintenance for R18 FR2 multi-RX</w:t>
      </w:r>
    </w:p>
    <w:p w:rsidR="001336D1" w:rsidRPr="005173C6" w:rsidRDefault="001336D1" w:rsidP="001336D1">
      <w:pPr>
        <w:rPr>
          <w:i/>
        </w:rPr>
      </w:pPr>
      <w:r w:rsidRPr="005173C6">
        <w:rPr>
          <w:i/>
        </w:rPr>
        <w:lastRenderedPageBreak/>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CR-4783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324" w:history="1">
        <w:r w:rsidRPr="005173C6">
          <w:rPr>
            <w:rFonts w:ascii="Arial" w:hAnsi="Arial" w:cs="Arial"/>
            <w:b/>
            <w:color w:val="0000FF"/>
            <w:sz w:val="24"/>
            <w:u w:val="single"/>
          </w:rPr>
          <w:t>R4-2412243</w:t>
        </w:r>
      </w:hyperlink>
      <w:r w:rsidRPr="005173C6">
        <w:rPr>
          <w:rFonts w:ascii="Arial" w:hAnsi="Arial" w:cs="Arial"/>
          <w:b/>
          <w:color w:val="0000FF"/>
          <w:sz w:val="24"/>
        </w:rPr>
        <w:tab/>
      </w:r>
      <w:r w:rsidRPr="005173C6">
        <w:rPr>
          <w:rFonts w:ascii="Arial" w:hAnsi="Arial" w:cs="Arial"/>
          <w:b/>
          <w:sz w:val="24"/>
        </w:rPr>
        <w:t>Remaining issues for FR2 multi-Rx</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vivo</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325" w:history="1">
        <w:r w:rsidRPr="005173C6">
          <w:rPr>
            <w:rFonts w:ascii="Arial" w:hAnsi="Arial" w:cs="Arial"/>
            <w:b/>
            <w:color w:val="0000FF"/>
            <w:sz w:val="24"/>
            <w:u w:val="single"/>
          </w:rPr>
          <w:t>R4-2412244</w:t>
        </w:r>
      </w:hyperlink>
      <w:r w:rsidRPr="005173C6">
        <w:rPr>
          <w:rFonts w:ascii="Arial" w:hAnsi="Arial" w:cs="Arial"/>
          <w:b/>
          <w:color w:val="0000FF"/>
          <w:sz w:val="24"/>
        </w:rPr>
        <w:tab/>
      </w:r>
      <w:r w:rsidRPr="005173C6">
        <w:rPr>
          <w:rFonts w:ascii="Arial" w:hAnsi="Arial" w:cs="Arial"/>
          <w:b/>
          <w:sz w:val="24"/>
        </w:rPr>
        <w:t>CR on measurement restriction requirements for multi-Rx</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CR-4807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vivo</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326" w:history="1">
        <w:r w:rsidRPr="005173C6">
          <w:rPr>
            <w:rFonts w:ascii="Arial" w:hAnsi="Arial" w:cs="Arial"/>
            <w:b/>
            <w:color w:val="0000FF"/>
            <w:sz w:val="24"/>
            <w:u w:val="single"/>
          </w:rPr>
          <w:t>R4-2412492</w:t>
        </w:r>
      </w:hyperlink>
      <w:r w:rsidRPr="005173C6">
        <w:rPr>
          <w:rFonts w:ascii="Arial" w:hAnsi="Arial" w:cs="Arial"/>
          <w:b/>
          <w:color w:val="0000FF"/>
          <w:sz w:val="24"/>
        </w:rPr>
        <w:tab/>
      </w:r>
      <w:r w:rsidRPr="005173C6">
        <w:rPr>
          <w:rFonts w:ascii="Arial" w:hAnsi="Arial" w:cs="Arial"/>
          <w:b/>
          <w:sz w:val="24"/>
        </w:rPr>
        <w:t>CR for Rel-18 multi-Rx TCI state switching delay</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CR-4828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327" w:history="1">
        <w:r w:rsidRPr="005173C6">
          <w:rPr>
            <w:rFonts w:ascii="Arial" w:hAnsi="Arial" w:cs="Arial"/>
            <w:b/>
            <w:color w:val="0000FF"/>
            <w:sz w:val="24"/>
            <w:u w:val="single"/>
          </w:rPr>
          <w:t>R4-2412998</w:t>
        </w:r>
      </w:hyperlink>
      <w:r w:rsidRPr="005173C6">
        <w:rPr>
          <w:rFonts w:ascii="Arial" w:hAnsi="Arial" w:cs="Arial"/>
          <w:b/>
          <w:color w:val="0000FF"/>
          <w:sz w:val="24"/>
        </w:rPr>
        <w:tab/>
      </w:r>
      <w:r w:rsidRPr="005173C6">
        <w:rPr>
          <w:rFonts w:ascii="Arial" w:hAnsi="Arial" w:cs="Arial"/>
          <w:b/>
          <w:sz w:val="24"/>
        </w:rPr>
        <w:t>On remaining core requirements issues for multi-rx</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1336D1" w:rsidRPr="005173C6" w:rsidRDefault="001336D1" w:rsidP="001336D1">
      <w:pPr>
        <w:rPr>
          <w:rFonts w:ascii="Arial" w:hAnsi="Arial" w:cs="Arial"/>
          <w:b/>
        </w:rPr>
      </w:pPr>
      <w:r w:rsidRPr="005173C6">
        <w:rPr>
          <w:rFonts w:ascii="Arial" w:hAnsi="Arial" w:cs="Arial"/>
          <w:b/>
        </w:rPr>
        <w:t xml:space="preserve">Abstract: </w:t>
      </w:r>
    </w:p>
    <w:p w:rsidR="001336D1" w:rsidRPr="005173C6" w:rsidRDefault="001336D1" w:rsidP="001336D1">
      <w:r w:rsidRPr="005173C6">
        <w:t>On remaining core requirements issues for multi-rx</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328" w:history="1">
        <w:r w:rsidRPr="005173C6">
          <w:rPr>
            <w:rFonts w:ascii="Arial" w:hAnsi="Arial" w:cs="Arial"/>
            <w:b/>
            <w:color w:val="0000FF"/>
            <w:sz w:val="24"/>
            <w:u w:val="single"/>
          </w:rPr>
          <w:t>R4-2412999</w:t>
        </w:r>
      </w:hyperlink>
      <w:r w:rsidRPr="005173C6">
        <w:rPr>
          <w:rFonts w:ascii="Arial" w:hAnsi="Arial" w:cs="Arial"/>
          <w:b/>
          <w:color w:val="0000FF"/>
          <w:sz w:val="24"/>
        </w:rPr>
        <w:tab/>
      </w:r>
      <w:r w:rsidRPr="005173C6">
        <w:rPr>
          <w:rFonts w:ascii="Arial" w:hAnsi="Arial" w:cs="Arial"/>
          <w:b/>
          <w:sz w:val="24"/>
        </w:rPr>
        <w:t>CR to TS 38.133 on core requirement maintenance for NR FR2 multi-Rx</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CR-4878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1336D1" w:rsidRPr="005173C6" w:rsidRDefault="001336D1" w:rsidP="001336D1">
      <w:pPr>
        <w:rPr>
          <w:rFonts w:ascii="Arial" w:hAnsi="Arial" w:cs="Arial"/>
          <w:b/>
        </w:rPr>
      </w:pPr>
      <w:r w:rsidRPr="005173C6">
        <w:rPr>
          <w:rFonts w:ascii="Arial" w:hAnsi="Arial" w:cs="Arial"/>
          <w:b/>
        </w:rPr>
        <w:t xml:space="preserve">Abstract: </w:t>
      </w:r>
    </w:p>
    <w:p w:rsidR="001336D1" w:rsidRPr="005173C6" w:rsidRDefault="001336D1" w:rsidP="001336D1">
      <w:r w:rsidRPr="005173C6">
        <w:t>Draft  CR to TS 38.133 on core requirement maintenance for NR FR2 multi-Rx</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329" w:history="1">
        <w:r w:rsidRPr="005173C6">
          <w:rPr>
            <w:rFonts w:ascii="Arial" w:hAnsi="Arial" w:cs="Arial"/>
            <w:b/>
            <w:color w:val="0000FF"/>
            <w:sz w:val="24"/>
            <w:u w:val="single"/>
          </w:rPr>
          <w:t>R4-2413074</w:t>
        </w:r>
      </w:hyperlink>
      <w:r w:rsidRPr="005173C6">
        <w:rPr>
          <w:rFonts w:ascii="Arial" w:hAnsi="Arial" w:cs="Arial"/>
          <w:b/>
          <w:color w:val="0000FF"/>
          <w:sz w:val="24"/>
        </w:rPr>
        <w:tab/>
      </w:r>
      <w:r w:rsidRPr="005173C6">
        <w:rPr>
          <w:rFonts w:ascii="Arial" w:hAnsi="Arial" w:cs="Arial"/>
          <w:b/>
          <w:sz w:val="24"/>
        </w:rPr>
        <w:t>Discussion on maintenance of RRM core part for simultaneous DL reception from different directions</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ZTE Corporation, Sanechips</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330" w:history="1">
        <w:r w:rsidRPr="005173C6">
          <w:rPr>
            <w:rFonts w:ascii="Arial" w:hAnsi="Arial" w:cs="Arial"/>
            <w:b/>
            <w:color w:val="0000FF"/>
            <w:sz w:val="24"/>
            <w:u w:val="single"/>
          </w:rPr>
          <w:t>R4-2413085</w:t>
        </w:r>
      </w:hyperlink>
      <w:r w:rsidRPr="005173C6">
        <w:rPr>
          <w:rFonts w:ascii="Arial" w:hAnsi="Arial" w:cs="Arial"/>
          <w:b/>
          <w:color w:val="0000FF"/>
          <w:sz w:val="24"/>
        </w:rPr>
        <w:tab/>
      </w:r>
      <w:r w:rsidRPr="005173C6">
        <w:rPr>
          <w:rFonts w:ascii="Arial" w:hAnsi="Arial" w:cs="Arial"/>
          <w:b/>
          <w:sz w:val="24"/>
        </w:rPr>
        <w:t>CR on R18 multi-Rx L1 measurement</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CR-4895  rev  Cat: F (Rel-18)</w:t>
      </w:r>
      <w:r w:rsidRPr="005173C6">
        <w:rPr>
          <w:i/>
        </w:rPr>
        <w:br/>
      </w:r>
      <w:r w:rsidRPr="005173C6">
        <w:rPr>
          <w:i/>
        </w:rPr>
        <w:lastRenderedPageBreak/>
        <w:br/>
      </w:r>
      <w:r w:rsidRPr="005173C6">
        <w:rPr>
          <w:i/>
        </w:rPr>
        <w:tab/>
      </w:r>
      <w:r w:rsidRPr="005173C6">
        <w:rPr>
          <w:i/>
        </w:rPr>
        <w:tab/>
      </w:r>
      <w:r w:rsidRPr="005173C6">
        <w:rPr>
          <w:i/>
        </w:rPr>
        <w:tab/>
      </w:r>
      <w:r w:rsidRPr="005173C6">
        <w:rPr>
          <w:i/>
        </w:rPr>
        <w:tab/>
      </w:r>
      <w:r w:rsidRPr="005173C6">
        <w:rPr>
          <w:i/>
        </w:rPr>
        <w:tab/>
        <w:t>Source: ZTE Corporation, Sanechips</w:t>
      </w:r>
    </w:p>
    <w:p w:rsidR="001336D1" w:rsidRPr="005173C6" w:rsidRDefault="001336D1" w:rsidP="001336D1">
      <w:pPr>
        <w:rPr>
          <w:rFonts w:ascii="Arial" w:hAnsi="Arial" w:cs="Arial"/>
          <w:b/>
        </w:rPr>
      </w:pPr>
      <w:r w:rsidRPr="005173C6">
        <w:rPr>
          <w:rFonts w:ascii="Arial" w:hAnsi="Arial" w:cs="Arial"/>
          <w:b/>
        </w:rPr>
        <w:t xml:space="preserve">Abstract: </w:t>
      </w:r>
    </w:p>
    <w:p w:rsidR="001336D1" w:rsidRPr="005173C6" w:rsidRDefault="001336D1" w:rsidP="001336D1">
      <w:r w:rsidRPr="005173C6">
        <w:t xml:space="preserve">MCC: A revision is required due to parsing failure. Change request Work Item wrong on CR cover for TDoc </w:t>
      </w:r>
      <w:hyperlink r:id="rId331" w:history="1">
        <w:r w:rsidRPr="005173C6">
          <w:rPr>
            <w:color w:val="0000FF"/>
            <w:u w:val="single"/>
          </w:rPr>
          <w:t>R4-2413085</w:t>
        </w:r>
      </w:hyperlink>
      <w:r w:rsidRPr="005173C6">
        <w:t>. Database value : NR_FR2_multiRX_DL-Core. CR cover value : [NR_FR2_multiRX_DL-Core]. Please check the WI code and match to the database value on the CR coversheet.</w:t>
      </w:r>
    </w:p>
    <w:p w:rsidR="001336D1" w:rsidRPr="005173C6" w:rsidRDefault="001336D1" w:rsidP="001336D1">
      <w:pPr>
        <w:rPr>
          <w:color w:val="993300"/>
          <w:u w:val="single"/>
        </w:rPr>
      </w:pPr>
      <w:r>
        <w:rPr>
          <w:rFonts w:ascii="Arial" w:hAnsi="Arial" w:cs="Arial"/>
          <w:b/>
        </w:rPr>
        <w:t>Decision:</w:t>
      </w:r>
      <w:r>
        <w:rPr>
          <w:rFonts w:ascii="Arial" w:hAnsi="Arial" w:cs="Arial"/>
          <w:b/>
        </w:rPr>
        <w:tab/>
      </w:r>
      <w:r>
        <w:rPr>
          <w:rFonts w:ascii="Arial" w:hAnsi="Arial" w:cs="Arial"/>
          <w:b/>
        </w:rPr>
        <w:tab/>
        <w:t>Revised to R4-2413895 (from R4-2413085).</w:t>
      </w:r>
    </w:p>
    <w:p w:rsidR="001336D1" w:rsidRPr="005173C6" w:rsidRDefault="001336D1" w:rsidP="001336D1">
      <w:pPr>
        <w:rPr>
          <w:rFonts w:ascii="Arial" w:hAnsi="Arial" w:cs="Arial"/>
          <w:b/>
          <w:sz w:val="24"/>
        </w:rPr>
      </w:pPr>
      <w:hyperlink r:id="rId332" w:history="1">
        <w:r w:rsidRPr="00510333">
          <w:rPr>
            <w:rStyle w:val="ae"/>
            <w:rFonts w:ascii="Arial" w:hAnsi="Arial" w:cs="Arial"/>
            <w:b/>
            <w:sz w:val="24"/>
          </w:rPr>
          <w:t>R4-2413895</w:t>
        </w:r>
      </w:hyperlink>
      <w:r w:rsidRPr="005173C6">
        <w:rPr>
          <w:rFonts w:ascii="Arial" w:hAnsi="Arial" w:cs="Arial"/>
          <w:b/>
          <w:color w:val="0000FF"/>
          <w:sz w:val="24"/>
        </w:rPr>
        <w:tab/>
      </w:r>
      <w:r w:rsidRPr="005173C6">
        <w:rPr>
          <w:rFonts w:ascii="Arial" w:hAnsi="Arial" w:cs="Arial"/>
          <w:b/>
          <w:sz w:val="24"/>
        </w:rPr>
        <w:t>CR on R18 multi-Rx L1 measurement</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CR-4895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ZTE Corporation, Sanechips</w:t>
      </w:r>
    </w:p>
    <w:p w:rsidR="001336D1" w:rsidRPr="005173C6" w:rsidRDefault="001336D1" w:rsidP="001336D1">
      <w:pPr>
        <w:rPr>
          <w:rFonts w:ascii="Arial" w:hAnsi="Arial" w:cs="Arial"/>
          <w:b/>
        </w:rPr>
      </w:pPr>
      <w:r w:rsidRPr="005173C6">
        <w:rPr>
          <w:rFonts w:ascii="Arial" w:hAnsi="Arial" w:cs="Arial"/>
          <w:b/>
        </w:rPr>
        <w:t xml:space="preserve">Abstract: </w:t>
      </w:r>
    </w:p>
    <w:p w:rsidR="001336D1" w:rsidRPr="005173C6" w:rsidRDefault="001336D1" w:rsidP="001336D1">
      <w:r w:rsidRPr="005173C6">
        <w:t xml:space="preserve">MCC: A revision is required due to parsing failure. Change request Work Item wrong on CR cover for TDoc </w:t>
      </w:r>
      <w:hyperlink r:id="rId333" w:history="1">
        <w:r w:rsidRPr="005173C6">
          <w:rPr>
            <w:color w:val="0000FF"/>
            <w:u w:val="single"/>
          </w:rPr>
          <w:t>R4-2413085</w:t>
        </w:r>
      </w:hyperlink>
      <w:r w:rsidRPr="005173C6">
        <w:t>. Database value : NR_FR2_multiRX_DL-Core. CR cover value : [NR_FR2_multiRX_DL-Core]. Please check the WI code and match to the database value on the CR coversheet.</w:t>
      </w:r>
    </w:p>
    <w:p w:rsidR="001336D1" w:rsidRPr="005173C6" w:rsidRDefault="001336D1" w:rsidP="001336D1">
      <w:pPr>
        <w:rPr>
          <w:color w:val="993300"/>
          <w:u w:val="single"/>
        </w:rPr>
      </w:pPr>
      <w:r>
        <w:rPr>
          <w:rFonts w:ascii="Arial" w:hAnsi="Arial" w:cs="Arial"/>
          <w:b/>
        </w:rPr>
        <w:t>Decision:</w:t>
      </w:r>
      <w:r>
        <w:rPr>
          <w:rFonts w:ascii="Arial" w:hAnsi="Arial" w:cs="Arial"/>
          <w:b/>
        </w:rPr>
        <w:tab/>
      </w:r>
      <w:r>
        <w:rPr>
          <w:rFonts w:ascii="Arial" w:hAnsi="Arial" w:cs="Arial"/>
          <w:b/>
        </w:rPr>
        <w:tab/>
      </w:r>
      <w:r w:rsidRPr="00510333">
        <w:rPr>
          <w:rFonts w:ascii="Arial" w:hAnsi="Arial" w:cs="Arial"/>
          <w:b/>
          <w:highlight w:val="yellow"/>
        </w:rPr>
        <w:t>Return to.</w:t>
      </w:r>
    </w:p>
    <w:p w:rsidR="001336D1" w:rsidRPr="005173C6" w:rsidRDefault="001336D1" w:rsidP="001336D1">
      <w:pPr>
        <w:rPr>
          <w:rFonts w:ascii="Arial" w:hAnsi="Arial" w:cs="Arial"/>
          <w:b/>
          <w:sz w:val="24"/>
        </w:rPr>
      </w:pPr>
      <w:hyperlink r:id="rId334" w:history="1">
        <w:r w:rsidRPr="005173C6">
          <w:rPr>
            <w:rFonts w:ascii="Arial" w:hAnsi="Arial" w:cs="Arial"/>
            <w:b/>
            <w:color w:val="0000FF"/>
            <w:sz w:val="24"/>
            <w:u w:val="single"/>
          </w:rPr>
          <w:t>R4-2413086</w:t>
        </w:r>
      </w:hyperlink>
      <w:r w:rsidRPr="005173C6">
        <w:rPr>
          <w:rFonts w:ascii="Arial" w:hAnsi="Arial" w:cs="Arial"/>
          <w:b/>
          <w:color w:val="0000FF"/>
          <w:sz w:val="24"/>
        </w:rPr>
        <w:tab/>
      </w:r>
      <w:r w:rsidRPr="005173C6">
        <w:rPr>
          <w:rFonts w:ascii="Arial" w:hAnsi="Arial" w:cs="Arial"/>
          <w:b/>
          <w:sz w:val="24"/>
        </w:rPr>
        <w:t>CR on R18 multi-Rx link recovery procedures</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CR-4896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ZTE Corporation, Sanechips</w:t>
      </w:r>
    </w:p>
    <w:p w:rsidR="001336D1" w:rsidRPr="005173C6" w:rsidRDefault="001336D1" w:rsidP="001336D1">
      <w:pPr>
        <w:rPr>
          <w:rFonts w:ascii="Arial" w:hAnsi="Arial" w:cs="Arial"/>
          <w:b/>
        </w:rPr>
      </w:pPr>
      <w:r w:rsidRPr="005173C6">
        <w:rPr>
          <w:rFonts w:ascii="Arial" w:hAnsi="Arial" w:cs="Arial"/>
          <w:b/>
        </w:rPr>
        <w:t xml:space="preserve">Abstract: </w:t>
      </w:r>
    </w:p>
    <w:p w:rsidR="001336D1" w:rsidRPr="005173C6" w:rsidRDefault="001336D1" w:rsidP="001336D1">
      <w:r w:rsidRPr="005173C6">
        <w:t xml:space="preserve">MCC: A revision is required due to parsing failure. Change request Work Item wrong on CR cover for TDoc </w:t>
      </w:r>
      <w:hyperlink r:id="rId335" w:history="1">
        <w:r w:rsidRPr="005173C6">
          <w:rPr>
            <w:color w:val="0000FF"/>
            <w:u w:val="single"/>
          </w:rPr>
          <w:t>R4-2413086</w:t>
        </w:r>
      </w:hyperlink>
      <w:r w:rsidRPr="005173C6">
        <w:t>. Database value : NR_FR2_multiRX_DL-Core. CR cover value : [NR_FR2_multiRX_DL-Core].  Please check the WI code and match to the database value on the CR coversheet.</w:t>
      </w:r>
    </w:p>
    <w:p w:rsidR="001336D1" w:rsidRPr="005173C6" w:rsidRDefault="001336D1" w:rsidP="001336D1">
      <w:pPr>
        <w:rPr>
          <w:color w:val="993300"/>
          <w:u w:val="single"/>
        </w:rPr>
      </w:pPr>
      <w:r>
        <w:rPr>
          <w:rFonts w:ascii="Arial" w:hAnsi="Arial" w:cs="Arial"/>
          <w:b/>
        </w:rPr>
        <w:t>Decision:</w:t>
      </w:r>
      <w:r>
        <w:rPr>
          <w:rFonts w:ascii="Arial" w:hAnsi="Arial" w:cs="Arial"/>
          <w:b/>
        </w:rPr>
        <w:tab/>
      </w:r>
      <w:r>
        <w:rPr>
          <w:rFonts w:ascii="Arial" w:hAnsi="Arial" w:cs="Arial"/>
          <w:b/>
        </w:rPr>
        <w:tab/>
        <w:t>Revised to R4-2413894 (from R4-2413086).</w:t>
      </w:r>
    </w:p>
    <w:p w:rsidR="001336D1" w:rsidRPr="005173C6" w:rsidRDefault="001336D1" w:rsidP="001336D1">
      <w:pPr>
        <w:rPr>
          <w:rFonts w:ascii="Arial" w:hAnsi="Arial" w:cs="Arial"/>
          <w:b/>
          <w:sz w:val="24"/>
        </w:rPr>
      </w:pPr>
      <w:hyperlink r:id="rId336" w:history="1">
        <w:r w:rsidRPr="00510333">
          <w:rPr>
            <w:rStyle w:val="ae"/>
            <w:rFonts w:ascii="Arial" w:hAnsi="Arial" w:cs="Arial"/>
            <w:b/>
            <w:sz w:val="24"/>
          </w:rPr>
          <w:t>R4-2413894</w:t>
        </w:r>
      </w:hyperlink>
      <w:r w:rsidRPr="005173C6">
        <w:rPr>
          <w:rFonts w:ascii="Arial" w:hAnsi="Arial" w:cs="Arial"/>
          <w:b/>
          <w:color w:val="0000FF"/>
          <w:sz w:val="24"/>
        </w:rPr>
        <w:tab/>
      </w:r>
      <w:r w:rsidRPr="005173C6">
        <w:rPr>
          <w:rFonts w:ascii="Arial" w:hAnsi="Arial" w:cs="Arial"/>
          <w:b/>
          <w:sz w:val="24"/>
        </w:rPr>
        <w:t>CR on R18 multi-Rx link recovery procedures</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CR-4896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ZTE Corporation, Sanechips</w:t>
      </w:r>
    </w:p>
    <w:p w:rsidR="001336D1" w:rsidRPr="005173C6" w:rsidRDefault="001336D1" w:rsidP="001336D1">
      <w:pPr>
        <w:rPr>
          <w:rFonts w:ascii="Arial" w:hAnsi="Arial" w:cs="Arial"/>
          <w:b/>
        </w:rPr>
      </w:pPr>
      <w:r w:rsidRPr="005173C6">
        <w:rPr>
          <w:rFonts w:ascii="Arial" w:hAnsi="Arial" w:cs="Arial"/>
          <w:b/>
        </w:rPr>
        <w:t xml:space="preserve">Abstract: </w:t>
      </w:r>
    </w:p>
    <w:p w:rsidR="001336D1" w:rsidRPr="005173C6" w:rsidRDefault="001336D1" w:rsidP="001336D1">
      <w:r w:rsidRPr="005173C6">
        <w:t xml:space="preserve">MCC: A revision is required due to parsing failure. Change request Work Item wrong on CR cover for TDoc </w:t>
      </w:r>
      <w:hyperlink r:id="rId337" w:history="1">
        <w:r w:rsidRPr="005173C6">
          <w:rPr>
            <w:color w:val="0000FF"/>
            <w:u w:val="single"/>
          </w:rPr>
          <w:t>R4-2413086</w:t>
        </w:r>
      </w:hyperlink>
      <w:r w:rsidRPr="005173C6">
        <w:t>. Database value : NR_FR2_multiRX_DL-Core. CR cover value : [NR_FR2_multiRX_DL-Core].  Please check the WI code and match to the database value on the CR coversheet.</w:t>
      </w:r>
    </w:p>
    <w:p w:rsidR="001336D1" w:rsidRPr="005173C6" w:rsidRDefault="001336D1" w:rsidP="001336D1">
      <w:pPr>
        <w:rPr>
          <w:color w:val="993300"/>
          <w:u w:val="single"/>
        </w:rPr>
      </w:pPr>
      <w:r>
        <w:rPr>
          <w:rFonts w:ascii="Arial" w:hAnsi="Arial" w:cs="Arial"/>
          <w:b/>
        </w:rPr>
        <w:t>Decision:</w:t>
      </w:r>
      <w:r>
        <w:rPr>
          <w:rFonts w:ascii="Arial" w:hAnsi="Arial" w:cs="Arial"/>
          <w:b/>
        </w:rPr>
        <w:tab/>
      </w:r>
      <w:r>
        <w:rPr>
          <w:rFonts w:ascii="Arial" w:hAnsi="Arial" w:cs="Arial"/>
          <w:b/>
        </w:rPr>
        <w:tab/>
      </w:r>
      <w:r w:rsidRPr="00510333">
        <w:rPr>
          <w:rFonts w:ascii="Arial" w:hAnsi="Arial" w:cs="Arial"/>
          <w:b/>
          <w:highlight w:val="yellow"/>
        </w:rPr>
        <w:t>Return to.</w:t>
      </w:r>
    </w:p>
    <w:p w:rsidR="001336D1" w:rsidRPr="005173C6" w:rsidRDefault="001336D1" w:rsidP="001336D1">
      <w:pPr>
        <w:rPr>
          <w:rFonts w:ascii="Arial" w:hAnsi="Arial" w:cs="Arial"/>
          <w:b/>
          <w:sz w:val="24"/>
        </w:rPr>
      </w:pPr>
      <w:hyperlink r:id="rId338" w:history="1">
        <w:r w:rsidRPr="005173C6">
          <w:rPr>
            <w:rFonts w:ascii="Arial" w:hAnsi="Arial" w:cs="Arial"/>
            <w:b/>
            <w:color w:val="0000FF"/>
            <w:sz w:val="24"/>
            <w:u w:val="single"/>
          </w:rPr>
          <w:t>R4-2413202</w:t>
        </w:r>
      </w:hyperlink>
      <w:r w:rsidRPr="005173C6">
        <w:rPr>
          <w:rFonts w:ascii="Arial" w:hAnsi="Arial" w:cs="Arial"/>
          <w:b/>
          <w:color w:val="0000FF"/>
          <w:sz w:val="24"/>
        </w:rPr>
        <w:tab/>
      </w:r>
      <w:r w:rsidRPr="005173C6">
        <w:rPr>
          <w:rFonts w:ascii="Arial" w:hAnsi="Arial" w:cs="Arial"/>
          <w:b/>
          <w:sz w:val="24"/>
        </w:rPr>
        <w:t>Discussion on multi-Rx remaining issues</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38.133 v</w:t>
      </w:r>
      <w:r w:rsidRPr="005173C6">
        <w:rPr>
          <w:i/>
        </w:rPr>
        <w:tab/>
        <w:t xml:space="preserve">  CR-  rev  Cat: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Samsung</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19" w:name="_Toc174396052"/>
      <w:r w:rsidRPr="005173C6">
        <w:rPr>
          <w:rFonts w:ascii="Arial" w:hAnsi="Arial"/>
          <w:sz w:val="24"/>
          <w:lang w:eastAsia="ko-KR"/>
        </w:rPr>
        <w:t>5.13.2</w:t>
      </w:r>
      <w:r w:rsidRPr="005173C6">
        <w:rPr>
          <w:rFonts w:ascii="Arial" w:hAnsi="Arial"/>
          <w:sz w:val="24"/>
          <w:lang w:eastAsia="ko-KR"/>
        </w:rPr>
        <w:tab/>
        <w:t>RRM performance requirements</w:t>
      </w:r>
      <w:bookmarkEnd w:id="19"/>
    </w:p>
    <w:p w:rsidR="001336D1" w:rsidRPr="005173C6" w:rsidRDefault="001336D1" w:rsidP="001336D1">
      <w:pPr>
        <w:rPr>
          <w:rFonts w:ascii="Arial" w:hAnsi="Arial" w:cs="Arial"/>
          <w:b/>
          <w:sz w:val="24"/>
        </w:rPr>
      </w:pPr>
      <w:hyperlink r:id="rId339" w:history="1">
        <w:r w:rsidRPr="005173C6">
          <w:rPr>
            <w:rFonts w:ascii="Arial" w:hAnsi="Arial" w:cs="Arial"/>
            <w:b/>
            <w:color w:val="0000FF"/>
            <w:sz w:val="24"/>
            <w:u w:val="single"/>
          </w:rPr>
          <w:t>R4-2411402</w:t>
        </w:r>
      </w:hyperlink>
      <w:r w:rsidRPr="005173C6">
        <w:rPr>
          <w:rFonts w:ascii="Arial" w:hAnsi="Arial" w:cs="Arial"/>
          <w:b/>
          <w:color w:val="0000FF"/>
          <w:sz w:val="24"/>
        </w:rPr>
        <w:tab/>
      </w:r>
      <w:r w:rsidRPr="005173C6">
        <w:rPr>
          <w:rFonts w:ascii="Arial" w:hAnsi="Arial" w:cs="Arial"/>
          <w:b/>
          <w:sz w:val="24"/>
        </w:rPr>
        <w:t>On RRM performance requirement maintenance for NR FR2 multi-Rx chain DL reception</w:t>
      </w:r>
    </w:p>
    <w:p w:rsidR="001336D1" w:rsidRPr="005173C6" w:rsidRDefault="001336D1" w:rsidP="001336D1">
      <w:pPr>
        <w:rPr>
          <w:i/>
        </w:rPr>
      </w:pPr>
      <w:r w:rsidRPr="005173C6">
        <w:rPr>
          <w:i/>
        </w:rPr>
        <w:lastRenderedPageBreak/>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Apple</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340" w:history="1">
        <w:r w:rsidRPr="005173C6">
          <w:rPr>
            <w:rFonts w:ascii="Arial" w:hAnsi="Arial" w:cs="Arial"/>
            <w:b/>
            <w:color w:val="0000FF"/>
            <w:sz w:val="24"/>
            <w:u w:val="single"/>
          </w:rPr>
          <w:t>R4-2411403</w:t>
        </w:r>
      </w:hyperlink>
      <w:r w:rsidRPr="005173C6">
        <w:rPr>
          <w:rFonts w:ascii="Arial" w:hAnsi="Arial" w:cs="Arial"/>
          <w:b/>
          <w:color w:val="0000FF"/>
          <w:sz w:val="24"/>
        </w:rPr>
        <w:tab/>
      </w:r>
      <w:r w:rsidRPr="005173C6">
        <w:rPr>
          <w:rFonts w:ascii="Arial" w:hAnsi="Arial" w:cs="Arial"/>
          <w:b/>
          <w:sz w:val="24"/>
        </w:rPr>
        <w:t>CR on multi-Rx RRM performance requirement maintenance</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CR-4663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Apple</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withdrawn</w:t>
      </w:r>
      <w:r w:rsidRPr="005173C6">
        <w:rPr>
          <w:color w:val="993300"/>
          <w:u w:val="single"/>
        </w:rPr>
        <w:t>.</w:t>
      </w:r>
    </w:p>
    <w:p w:rsidR="001336D1" w:rsidRPr="005173C6" w:rsidRDefault="001336D1" w:rsidP="001336D1">
      <w:pPr>
        <w:rPr>
          <w:rFonts w:ascii="Arial" w:hAnsi="Arial" w:cs="Arial"/>
          <w:b/>
          <w:sz w:val="24"/>
        </w:rPr>
      </w:pPr>
      <w:hyperlink r:id="rId341" w:history="1">
        <w:r w:rsidRPr="005173C6">
          <w:rPr>
            <w:rFonts w:ascii="Arial" w:hAnsi="Arial" w:cs="Arial"/>
            <w:b/>
            <w:color w:val="0000FF"/>
            <w:sz w:val="24"/>
            <w:u w:val="single"/>
          </w:rPr>
          <w:t>R4-2411478</w:t>
        </w:r>
      </w:hyperlink>
      <w:r w:rsidRPr="005173C6">
        <w:rPr>
          <w:rFonts w:ascii="Arial" w:hAnsi="Arial" w:cs="Arial"/>
          <w:b/>
          <w:color w:val="0000FF"/>
          <w:sz w:val="24"/>
        </w:rPr>
        <w:tab/>
      </w:r>
      <w:r w:rsidRPr="005173C6">
        <w:rPr>
          <w:rFonts w:ascii="Arial" w:hAnsi="Arial" w:cs="Arial"/>
          <w:b/>
          <w:sz w:val="24"/>
        </w:rPr>
        <w:t>CR on clean up TC for TRP specific BFD for multi-Rx</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CR-4677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OPPO</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342" w:history="1">
        <w:r w:rsidRPr="005173C6">
          <w:rPr>
            <w:rFonts w:ascii="Arial" w:hAnsi="Arial" w:cs="Arial"/>
            <w:b/>
            <w:color w:val="0000FF"/>
            <w:sz w:val="24"/>
            <w:u w:val="single"/>
          </w:rPr>
          <w:t>R4-2411782</w:t>
        </w:r>
      </w:hyperlink>
      <w:r w:rsidRPr="005173C6">
        <w:rPr>
          <w:rFonts w:ascii="Arial" w:hAnsi="Arial" w:cs="Arial"/>
          <w:b/>
          <w:color w:val="0000FF"/>
          <w:sz w:val="24"/>
        </w:rPr>
        <w:tab/>
      </w:r>
      <w:r w:rsidRPr="005173C6">
        <w:rPr>
          <w:rFonts w:ascii="Arial" w:hAnsi="Arial" w:cs="Arial"/>
          <w:b/>
          <w:sz w:val="24"/>
        </w:rPr>
        <w:t>Applicability for the test case of L1-RSRP group-based beam reporting</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CR-4720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MediaTek inc.</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343" w:history="1">
        <w:r w:rsidRPr="005173C6">
          <w:rPr>
            <w:rFonts w:ascii="Arial" w:hAnsi="Arial" w:cs="Arial"/>
            <w:b/>
            <w:color w:val="0000FF"/>
            <w:sz w:val="24"/>
            <w:u w:val="single"/>
          </w:rPr>
          <w:t>R4-2412028</w:t>
        </w:r>
      </w:hyperlink>
      <w:r w:rsidRPr="005173C6">
        <w:rPr>
          <w:rFonts w:ascii="Arial" w:hAnsi="Arial" w:cs="Arial"/>
          <w:b/>
          <w:color w:val="0000FF"/>
          <w:sz w:val="24"/>
        </w:rPr>
        <w:tab/>
      </w:r>
      <w:r w:rsidRPr="005173C6">
        <w:rPr>
          <w:rFonts w:ascii="Arial" w:hAnsi="Arial" w:cs="Arial"/>
          <w:b/>
          <w:sz w:val="24"/>
        </w:rPr>
        <w:t>On multi-Rx RRM performance part</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344" w:history="1">
        <w:r w:rsidRPr="005173C6">
          <w:rPr>
            <w:rFonts w:ascii="Arial" w:hAnsi="Arial" w:cs="Arial"/>
            <w:b/>
            <w:color w:val="0000FF"/>
            <w:sz w:val="24"/>
            <w:u w:val="single"/>
          </w:rPr>
          <w:t>R4-2412195</w:t>
        </w:r>
      </w:hyperlink>
      <w:r w:rsidRPr="005173C6">
        <w:rPr>
          <w:rFonts w:ascii="Arial" w:hAnsi="Arial" w:cs="Arial"/>
          <w:b/>
          <w:color w:val="0000FF"/>
          <w:sz w:val="24"/>
        </w:rPr>
        <w:tab/>
      </w:r>
      <w:r w:rsidRPr="005173C6">
        <w:rPr>
          <w:rFonts w:ascii="Arial" w:hAnsi="Arial" w:cs="Arial"/>
          <w:b/>
          <w:sz w:val="24"/>
        </w:rPr>
        <w:t>CR on TC maintenance for Rel-18 Multi-Rx</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CR-4784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345" w:history="1">
        <w:r w:rsidRPr="005173C6">
          <w:rPr>
            <w:rFonts w:ascii="Arial" w:hAnsi="Arial" w:cs="Arial"/>
            <w:b/>
            <w:color w:val="0000FF"/>
            <w:sz w:val="24"/>
            <w:u w:val="single"/>
          </w:rPr>
          <w:t>R4-2412245</w:t>
        </w:r>
      </w:hyperlink>
      <w:r w:rsidRPr="005173C6">
        <w:rPr>
          <w:rFonts w:ascii="Arial" w:hAnsi="Arial" w:cs="Arial"/>
          <w:b/>
          <w:color w:val="0000FF"/>
          <w:sz w:val="24"/>
        </w:rPr>
        <w:tab/>
      </w:r>
      <w:r w:rsidRPr="005173C6">
        <w:rPr>
          <w:rFonts w:ascii="Arial" w:hAnsi="Arial" w:cs="Arial"/>
          <w:b/>
          <w:sz w:val="24"/>
        </w:rPr>
        <w:t>CR on test cases for m-DCI based TCI dual states switch for multi-Rx</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CR-4808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vivo</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346" w:history="1">
        <w:r w:rsidRPr="005173C6">
          <w:rPr>
            <w:rFonts w:ascii="Arial" w:hAnsi="Arial" w:cs="Arial"/>
            <w:b/>
            <w:color w:val="0000FF"/>
            <w:sz w:val="24"/>
            <w:u w:val="single"/>
          </w:rPr>
          <w:t>R4-2412493</w:t>
        </w:r>
      </w:hyperlink>
      <w:r w:rsidRPr="005173C6">
        <w:rPr>
          <w:rFonts w:ascii="Arial" w:hAnsi="Arial" w:cs="Arial"/>
          <w:b/>
          <w:color w:val="0000FF"/>
          <w:sz w:val="24"/>
        </w:rPr>
        <w:tab/>
      </w:r>
      <w:r w:rsidRPr="005173C6">
        <w:rPr>
          <w:rFonts w:ascii="Arial" w:hAnsi="Arial" w:cs="Arial"/>
          <w:b/>
          <w:sz w:val="24"/>
        </w:rPr>
        <w:t>CR for Rel-18 multi-Rx performance part maintenance</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CR-4829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347" w:history="1">
        <w:r w:rsidRPr="005173C6">
          <w:rPr>
            <w:rFonts w:ascii="Arial" w:hAnsi="Arial" w:cs="Arial"/>
            <w:b/>
            <w:color w:val="0000FF"/>
            <w:sz w:val="24"/>
            <w:u w:val="single"/>
          </w:rPr>
          <w:t>R4-2413000</w:t>
        </w:r>
      </w:hyperlink>
      <w:r w:rsidRPr="005173C6">
        <w:rPr>
          <w:rFonts w:ascii="Arial" w:hAnsi="Arial" w:cs="Arial"/>
          <w:b/>
          <w:color w:val="0000FF"/>
          <w:sz w:val="24"/>
        </w:rPr>
        <w:tab/>
      </w:r>
      <w:r w:rsidRPr="005173C6">
        <w:rPr>
          <w:rFonts w:ascii="Arial" w:hAnsi="Arial" w:cs="Arial"/>
          <w:b/>
          <w:sz w:val="24"/>
        </w:rPr>
        <w:t>maintenance of RRM performance for multi-rx</w:t>
      </w:r>
    </w:p>
    <w:p w:rsidR="001336D1" w:rsidRPr="005173C6" w:rsidRDefault="001336D1" w:rsidP="001336D1">
      <w:pPr>
        <w:rPr>
          <w:i/>
        </w:rPr>
      </w:pPr>
      <w:r w:rsidRPr="005173C6">
        <w:rPr>
          <w:i/>
        </w:rPr>
        <w:lastRenderedPageBreak/>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1336D1" w:rsidRPr="005173C6" w:rsidRDefault="001336D1" w:rsidP="001336D1">
      <w:pPr>
        <w:rPr>
          <w:rFonts w:ascii="Arial" w:hAnsi="Arial" w:cs="Arial"/>
          <w:b/>
        </w:rPr>
      </w:pPr>
      <w:r w:rsidRPr="005173C6">
        <w:rPr>
          <w:rFonts w:ascii="Arial" w:hAnsi="Arial" w:cs="Arial"/>
          <w:b/>
        </w:rPr>
        <w:t xml:space="preserve">Abstract: </w:t>
      </w:r>
    </w:p>
    <w:p w:rsidR="001336D1" w:rsidRPr="005173C6" w:rsidRDefault="001336D1" w:rsidP="001336D1">
      <w:r w:rsidRPr="005173C6">
        <w:t>maintenance of RRM performance for multi-rx</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348" w:history="1">
        <w:r w:rsidRPr="005173C6">
          <w:rPr>
            <w:rFonts w:ascii="Arial" w:hAnsi="Arial" w:cs="Arial"/>
            <w:b/>
            <w:color w:val="0000FF"/>
            <w:sz w:val="24"/>
            <w:u w:val="single"/>
          </w:rPr>
          <w:t>R4-2413001</w:t>
        </w:r>
      </w:hyperlink>
      <w:r w:rsidRPr="005173C6">
        <w:rPr>
          <w:rFonts w:ascii="Arial" w:hAnsi="Arial" w:cs="Arial"/>
          <w:b/>
          <w:color w:val="0000FF"/>
          <w:sz w:val="24"/>
        </w:rPr>
        <w:tab/>
      </w:r>
      <w:r w:rsidRPr="005173C6">
        <w:rPr>
          <w:rFonts w:ascii="Arial" w:hAnsi="Arial" w:cs="Arial"/>
          <w:b/>
          <w:sz w:val="24"/>
        </w:rPr>
        <w:t>CR to TS 38.133 on maintenance of multi-rx TC</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CR-4879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1336D1" w:rsidRPr="005173C6" w:rsidRDefault="001336D1" w:rsidP="001336D1">
      <w:pPr>
        <w:rPr>
          <w:rFonts w:ascii="Arial" w:hAnsi="Arial" w:cs="Arial"/>
          <w:b/>
        </w:rPr>
      </w:pPr>
      <w:r w:rsidRPr="005173C6">
        <w:rPr>
          <w:rFonts w:ascii="Arial" w:hAnsi="Arial" w:cs="Arial"/>
          <w:b/>
        </w:rPr>
        <w:t xml:space="preserve">Abstract: </w:t>
      </w:r>
    </w:p>
    <w:p w:rsidR="001336D1" w:rsidRPr="005173C6" w:rsidRDefault="001336D1" w:rsidP="001336D1">
      <w:r w:rsidRPr="005173C6">
        <w:t>Draft CR to TS 38.133 on maintenance of multi-rx TC</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349" w:history="1">
        <w:r w:rsidRPr="005173C6">
          <w:rPr>
            <w:rFonts w:ascii="Arial" w:hAnsi="Arial" w:cs="Arial"/>
            <w:b/>
            <w:color w:val="0000FF"/>
            <w:sz w:val="24"/>
            <w:u w:val="single"/>
          </w:rPr>
          <w:t>R4-2413201</w:t>
        </w:r>
      </w:hyperlink>
      <w:r w:rsidRPr="005173C6">
        <w:rPr>
          <w:rFonts w:ascii="Arial" w:hAnsi="Arial" w:cs="Arial"/>
          <w:b/>
          <w:color w:val="0000FF"/>
          <w:sz w:val="24"/>
        </w:rPr>
        <w:tab/>
      </w:r>
      <w:r w:rsidRPr="005173C6">
        <w:rPr>
          <w:rFonts w:ascii="Arial" w:hAnsi="Arial" w:cs="Arial"/>
          <w:b/>
          <w:sz w:val="24"/>
        </w:rPr>
        <w:t>CR on L1-RSRP measurement accuracy requirements for multi-Rx</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CR-4916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vivo</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350" w:history="1">
        <w:r w:rsidRPr="005173C6">
          <w:rPr>
            <w:rFonts w:ascii="Arial" w:hAnsi="Arial" w:cs="Arial"/>
            <w:b/>
            <w:color w:val="0000FF"/>
            <w:sz w:val="24"/>
            <w:u w:val="single"/>
          </w:rPr>
          <w:t>R4-2413459</w:t>
        </w:r>
      </w:hyperlink>
      <w:r w:rsidRPr="005173C6">
        <w:rPr>
          <w:rFonts w:ascii="Arial" w:hAnsi="Arial" w:cs="Arial"/>
          <w:b/>
          <w:color w:val="0000FF"/>
          <w:sz w:val="24"/>
        </w:rPr>
        <w:tab/>
      </w:r>
      <w:r w:rsidRPr="005173C6">
        <w:rPr>
          <w:rFonts w:ascii="Arial" w:hAnsi="Arial" w:cs="Arial"/>
          <w:b/>
          <w:sz w:val="24"/>
        </w:rPr>
        <w:t>CR on multi-RX performance requirement maintenance</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CR-4950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Apple</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20" w:name="_Toc174396054"/>
      <w:r w:rsidRPr="005173C6">
        <w:rPr>
          <w:rFonts w:ascii="Arial" w:hAnsi="Arial"/>
          <w:sz w:val="24"/>
          <w:lang w:eastAsia="ko-KR"/>
        </w:rPr>
        <w:t>5.13.4</w:t>
      </w:r>
      <w:r w:rsidRPr="005173C6">
        <w:rPr>
          <w:rFonts w:ascii="Arial" w:hAnsi="Arial"/>
          <w:sz w:val="24"/>
          <w:lang w:eastAsia="ko-KR"/>
        </w:rPr>
        <w:tab/>
        <w:t>Moderator summary and conclusions</w:t>
      </w:r>
      <w:bookmarkEnd w:id="20"/>
    </w:p>
    <w:p w:rsidR="001336D1" w:rsidRPr="005173C6" w:rsidRDefault="001336D1" w:rsidP="001336D1">
      <w:pPr>
        <w:keepNext/>
        <w:keepLines/>
        <w:spacing w:before="120"/>
        <w:ind w:left="1701" w:hanging="1701"/>
        <w:outlineLvl w:val="4"/>
        <w:rPr>
          <w:rFonts w:ascii="Arial" w:hAnsi="Arial"/>
          <w:sz w:val="22"/>
        </w:rPr>
      </w:pPr>
      <w:r w:rsidRPr="005173C6">
        <w:rPr>
          <w:rFonts w:ascii="Arial" w:hAnsi="Arial"/>
          <w:sz w:val="22"/>
        </w:rPr>
        <w:t>Topic: [112][203] FR2_multiRx</w:t>
      </w:r>
    </w:p>
    <w:p w:rsidR="001336D1" w:rsidRPr="005173C6" w:rsidRDefault="001336D1" w:rsidP="001336D1">
      <w:pPr>
        <w:rPr>
          <w:rFonts w:ascii="Arial" w:hAnsi="Arial" w:cs="Arial"/>
          <w:b/>
          <w:sz w:val="24"/>
        </w:rPr>
      </w:pPr>
      <w:hyperlink r:id="rId351" w:history="1">
        <w:r w:rsidRPr="005173C6">
          <w:rPr>
            <w:rFonts w:ascii="Arial" w:hAnsi="Arial" w:cs="Arial"/>
            <w:b/>
            <w:color w:val="0000FF"/>
            <w:sz w:val="24"/>
            <w:u w:val="single"/>
          </w:rPr>
          <w:t>R4-2411798</w:t>
        </w:r>
      </w:hyperlink>
      <w:r w:rsidRPr="005173C6">
        <w:rPr>
          <w:rFonts w:ascii="Arial" w:hAnsi="Arial" w:cs="Arial"/>
          <w:b/>
          <w:color w:val="0000FF"/>
          <w:sz w:val="24"/>
        </w:rPr>
        <w:tab/>
      </w:r>
      <w:r w:rsidRPr="005173C6">
        <w:rPr>
          <w:rFonts w:ascii="Arial" w:hAnsi="Arial" w:cs="Arial"/>
          <w:b/>
          <w:sz w:val="24"/>
        </w:rPr>
        <w:t>Topic summary for [112][203] FR2_multiRx</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Information</w:t>
      </w:r>
      <w:r w:rsidRPr="005173C6">
        <w:rPr>
          <w:i/>
        </w:rPr>
        <w:br/>
      </w:r>
      <w:r w:rsidRPr="005173C6">
        <w:rPr>
          <w:i/>
        </w:rPr>
        <w:tab/>
      </w:r>
      <w:r w:rsidRPr="005173C6">
        <w:rPr>
          <w:i/>
        </w:rPr>
        <w:tab/>
      </w:r>
      <w:r w:rsidRPr="005173C6">
        <w:rPr>
          <w:i/>
        </w:rPr>
        <w:tab/>
      </w:r>
      <w:r w:rsidRPr="005173C6">
        <w:rPr>
          <w:i/>
        </w:rPr>
        <w:tab/>
      </w:r>
      <w:r w:rsidRPr="005173C6">
        <w:rPr>
          <w:i/>
        </w:rPr>
        <w:tab/>
        <w:t>Source: Moderator (vivo)</w:t>
      </w:r>
    </w:p>
    <w:p w:rsidR="001336D1" w:rsidRPr="005173C6" w:rsidRDefault="001336D1" w:rsidP="001336D1">
      <w:pPr>
        <w:rPr>
          <w:rFonts w:ascii="Arial" w:hAnsi="Arial" w:cs="Arial"/>
          <w:b/>
        </w:rPr>
      </w:pPr>
      <w:r w:rsidRPr="005173C6">
        <w:rPr>
          <w:rFonts w:ascii="Arial" w:hAnsi="Arial" w:cs="Arial"/>
          <w:b/>
        </w:rPr>
        <w:t xml:space="preserve">Abstract: </w:t>
      </w:r>
    </w:p>
    <w:p w:rsidR="001336D1" w:rsidRPr="005173C6" w:rsidRDefault="001336D1" w:rsidP="001336D1">
      <w:r w:rsidRPr="005173C6">
        <w:t>Topic summary in RRM session</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352" w:history="1">
        <w:r w:rsidRPr="005173C6">
          <w:rPr>
            <w:rFonts w:ascii="Arial" w:hAnsi="Arial" w:cs="Arial"/>
            <w:b/>
            <w:color w:val="0000FF"/>
            <w:sz w:val="24"/>
            <w:u w:val="single"/>
          </w:rPr>
          <w:t>R4-2413869</w:t>
        </w:r>
      </w:hyperlink>
      <w:r w:rsidRPr="005173C6">
        <w:rPr>
          <w:b/>
          <w:lang w:val="en-US" w:eastAsia="zh-CN"/>
        </w:rPr>
        <w:tab/>
      </w:r>
      <w:r w:rsidRPr="005173C6">
        <w:rPr>
          <w:rFonts w:ascii="Arial" w:hAnsi="Arial" w:cs="Arial"/>
          <w:b/>
          <w:sz w:val="24"/>
        </w:rPr>
        <w:t>Ad-hoc minutes for [112][203] FR2_multiRx</w:t>
      </w:r>
    </w:p>
    <w:p w:rsidR="001336D1" w:rsidRPr="005173C6" w:rsidRDefault="001336D1" w:rsidP="001336D1">
      <w:pPr>
        <w:snapToGrid w:val="0"/>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Approval</w:t>
      </w:r>
      <w:r w:rsidRPr="005173C6">
        <w:rPr>
          <w:i/>
        </w:rPr>
        <w:br/>
      </w:r>
      <w:r w:rsidRPr="005173C6">
        <w:rPr>
          <w:i/>
        </w:rPr>
        <w:tab/>
      </w:r>
      <w:r w:rsidRPr="005173C6">
        <w:rPr>
          <w:i/>
        </w:rPr>
        <w:tab/>
      </w:r>
      <w:r w:rsidRPr="005173C6">
        <w:rPr>
          <w:i/>
        </w:rPr>
        <w:tab/>
      </w:r>
      <w:r w:rsidRPr="005173C6">
        <w:rPr>
          <w:i/>
        </w:rPr>
        <w:tab/>
      </w:r>
      <w:r w:rsidRPr="005173C6">
        <w:rPr>
          <w:i/>
        </w:rPr>
        <w:tab/>
        <w:t>Source: vivo</w:t>
      </w:r>
    </w:p>
    <w:p w:rsidR="001336D1" w:rsidRPr="005173C6" w:rsidRDefault="001336D1" w:rsidP="001336D1">
      <w:pPr>
        <w:rPr>
          <w:color w:val="993300"/>
          <w:u w:val="single"/>
        </w:rPr>
      </w:pPr>
      <w:r w:rsidRPr="005173C6">
        <w:rPr>
          <w:rFonts w:ascii="Arial" w:hAnsi="Arial" w:cs="Arial"/>
          <w:b/>
          <w:lang w:val="en-US" w:eastAsia="zh-CN"/>
        </w:rPr>
        <w:t>Decision:</w:t>
      </w:r>
      <w:r w:rsidRPr="005173C6">
        <w:rPr>
          <w:rFonts w:ascii="Arial" w:hAnsi="Arial" w:cs="Arial"/>
          <w:b/>
          <w:lang w:val="en-US" w:eastAsia="zh-CN"/>
        </w:rPr>
        <w:tab/>
      </w:r>
      <w:r w:rsidRPr="005173C6">
        <w:rPr>
          <w:rFonts w:ascii="Arial" w:hAnsi="Arial" w:cs="Arial"/>
          <w:b/>
          <w:lang w:val="en-US" w:eastAsia="zh-CN"/>
        </w:rPr>
        <w:tab/>
      </w:r>
      <w:r w:rsidRPr="005173C6">
        <w:rPr>
          <w:rFonts w:ascii="Arial" w:hAnsi="Arial" w:cs="Arial"/>
          <w:b/>
          <w:highlight w:val="yellow"/>
          <w:lang w:val="en-US" w:eastAsia="zh-CN"/>
        </w:rPr>
        <w:t>Return to</w:t>
      </w:r>
      <w:r w:rsidRPr="005173C6">
        <w:rPr>
          <w:rFonts w:ascii="Arial" w:hAnsi="Arial" w:cs="Arial"/>
          <w:b/>
          <w:lang w:val="en-US" w:eastAsia="zh-CN"/>
        </w:rPr>
        <w:t>.</w:t>
      </w:r>
    </w:p>
    <w:p w:rsidR="001336D1" w:rsidRPr="005173C6" w:rsidRDefault="001336D1" w:rsidP="001336D1">
      <w:pPr>
        <w:rPr>
          <w:color w:val="993300"/>
          <w:u w:val="single"/>
        </w:rPr>
      </w:pPr>
    </w:p>
    <w:p w:rsidR="001336D1" w:rsidRPr="005173C6" w:rsidRDefault="001336D1" w:rsidP="001336D1">
      <w:pPr>
        <w:rPr>
          <w:rFonts w:ascii="Arial" w:hAnsi="Arial" w:cs="Arial"/>
          <w:b/>
          <w:color w:val="C00000"/>
          <w:sz w:val="21"/>
          <w:u w:val="single"/>
        </w:rPr>
      </w:pPr>
      <w:r w:rsidRPr="005173C6">
        <w:rPr>
          <w:rFonts w:ascii="Arial" w:hAnsi="Arial" w:cs="Arial"/>
          <w:b/>
          <w:color w:val="C00000"/>
          <w:sz w:val="21"/>
          <w:u w:val="single"/>
        </w:rPr>
        <w:t>Online session (</w:t>
      </w:r>
      <w:r w:rsidRPr="005173C6">
        <w:rPr>
          <w:rFonts w:ascii="Arial" w:hAnsi="Arial" w:cs="Arial"/>
          <w:b/>
          <w:color w:val="C00000"/>
          <w:sz w:val="21"/>
          <w:u w:val="single"/>
          <w:lang w:eastAsia="zh-CN"/>
        </w:rPr>
        <w:t>Wednesday</w:t>
      </w:r>
      <w:r w:rsidRPr="005173C6">
        <w:rPr>
          <w:rFonts w:ascii="Arial" w:hAnsi="Arial" w:cs="Arial"/>
          <w:b/>
          <w:color w:val="C00000"/>
          <w:sz w:val="21"/>
          <w:u w:val="single"/>
        </w:rPr>
        <w:t xml:space="preserve"> </w:t>
      </w:r>
      <w:r w:rsidRPr="005173C6">
        <w:rPr>
          <w:rFonts w:ascii="Arial" w:hAnsi="Arial" w:cs="Arial" w:hint="eastAsia"/>
          <w:b/>
          <w:color w:val="C00000"/>
          <w:sz w:val="21"/>
          <w:u w:val="single"/>
          <w:lang w:eastAsia="zh-CN"/>
        </w:rPr>
        <w:t>A</w:t>
      </w:r>
      <w:r w:rsidRPr="005173C6">
        <w:rPr>
          <w:rFonts w:ascii="Arial" w:hAnsi="Arial" w:cs="Arial"/>
          <w:b/>
          <w:color w:val="C00000"/>
          <w:sz w:val="21"/>
          <w:u w:val="single"/>
        </w:rPr>
        <w:t>ug 21, 2024)</w:t>
      </w:r>
    </w:p>
    <w:p w:rsidR="001336D1" w:rsidRPr="005173C6" w:rsidRDefault="001336D1" w:rsidP="001336D1">
      <w:pPr>
        <w:rPr>
          <w:color w:val="993300"/>
          <w:u w:val="single"/>
        </w:rPr>
      </w:pPr>
    </w:p>
    <w:p w:rsidR="001336D1" w:rsidRPr="005173C6" w:rsidRDefault="001336D1" w:rsidP="001336D1">
      <w:pPr>
        <w:keepNext/>
        <w:keepLines/>
        <w:overflowPunct w:val="0"/>
        <w:autoSpaceDE w:val="0"/>
        <w:autoSpaceDN w:val="0"/>
        <w:adjustRightInd w:val="0"/>
        <w:spacing w:before="120"/>
        <w:ind w:left="1134" w:hanging="1134"/>
        <w:textAlignment w:val="baseline"/>
        <w:outlineLvl w:val="2"/>
        <w:rPr>
          <w:rFonts w:ascii="Arial" w:hAnsi="Arial"/>
          <w:sz w:val="28"/>
          <w:lang w:eastAsia="ko-KR"/>
        </w:rPr>
      </w:pPr>
      <w:bookmarkStart w:id="21" w:name="_Toc174396055"/>
      <w:r w:rsidRPr="005173C6">
        <w:rPr>
          <w:rFonts w:ascii="Arial" w:hAnsi="Arial"/>
          <w:sz w:val="28"/>
          <w:lang w:eastAsia="ko-KR"/>
        </w:rPr>
        <w:lastRenderedPageBreak/>
        <w:t>5.14</w:t>
      </w:r>
      <w:r w:rsidRPr="005173C6">
        <w:rPr>
          <w:rFonts w:ascii="Arial" w:hAnsi="Arial"/>
          <w:sz w:val="28"/>
          <w:lang w:eastAsia="ko-KR"/>
        </w:rPr>
        <w:tab/>
        <w:t>Even Further RRM enhancement for NR and MR-DC</w:t>
      </w:r>
      <w:bookmarkEnd w:id="21"/>
    </w:p>
    <w:p w:rsidR="001336D1" w:rsidRPr="005173C6" w:rsidRDefault="001336D1" w:rsidP="001336D1">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22" w:name="_Toc174396056"/>
      <w:r w:rsidRPr="005173C6">
        <w:rPr>
          <w:rFonts w:ascii="Arial" w:hAnsi="Arial"/>
          <w:sz w:val="24"/>
          <w:lang w:eastAsia="ko-KR"/>
        </w:rPr>
        <w:t>5.14.1</w:t>
      </w:r>
      <w:r w:rsidRPr="005173C6">
        <w:rPr>
          <w:rFonts w:ascii="Arial" w:hAnsi="Arial"/>
          <w:sz w:val="24"/>
          <w:lang w:eastAsia="ko-KR"/>
        </w:rPr>
        <w:tab/>
        <w:t>RRM core requirements</w:t>
      </w:r>
      <w:bookmarkEnd w:id="22"/>
    </w:p>
    <w:p w:rsidR="001336D1" w:rsidRPr="005173C6" w:rsidRDefault="001336D1" w:rsidP="001336D1">
      <w:pPr>
        <w:rPr>
          <w:rFonts w:ascii="Arial" w:hAnsi="Arial" w:cs="Arial"/>
          <w:b/>
          <w:sz w:val="24"/>
        </w:rPr>
      </w:pPr>
      <w:hyperlink r:id="rId353" w:history="1">
        <w:r w:rsidRPr="005173C6">
          <w:rPr>
            <w:rFonts w:ascii="Arial" w:hAnsi="Arial" w:cs="Arial"/>
            <w:b/>
            <w:color w:val="0000FF"/>
            <w:sz w:val="24"/>
            <w:u w:val="single"/>
          </w:rPr>
          <w:t>R4-2411442</w:t>
        </w:r>
      </w:hyperlink>
      <w:r w:rsidRPr="005173C6">
        <w:rPr>
          <w:rFonts w:ascii="Arial" w:hAnsi="Arial" w:cs="Arial"/>
          <w:b/>
          <w:color w:val="0000FF"/>
          <w:sz w:val="24"/>
        </w:rPr>
        <w:tab/>
      </w:r>
      <w:r w:rsidRPr="005173C6">
        <w:rPr>
          <w:rFonts w:ascii="Arial" w:hAnsi="Arial" w:cs="Arial"/>
          <w:b/>
          <w:sz w:val="24"/>
        </w:rPr>
        <w:t>On RRM core requirements maintenance for Scell activation enhancement</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38.133 v</w:t>
      </w:r>
      <w:r w:rsidRPr="005173C6">
        <w:rPr>
          <w:i/>
        </w:rPr>
        <w:tab/>
        <w:t xml:space="preserve">  CR-  rev  Cat: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Apple</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354" w:history="1">
        <w:r w:rsidRPr="005173C6">
          <w:rPr>
            <w:rFonts w:ascii="Arial" w:hAnsi="Arial" w:cs="Arial"/>
            <w:b/>
            <w:color w:val="0000FF"/>
            <w:sz w:val="24"/>
            <w:u w:val="single"/>
          </w:rPr>
          <w:t>R4-2411479</w:t>
        </w:r>
      </w:hyperlink>
      <w:r w:rsidRPr="005173C6">
        <w:rPr>
          <w:rFonts w:ascii="Arial" w:hAnsi="Arial" w:cs="Arial"/>
          <w:b/>
          <w:color w:val="0000FF"/>
          <w:sz w:val="24"/>
        </w:rPr>
        <w:tab/>
      </w:r>
      <w:r w:rsidRPr="005173C6">
        <w:rPr>
          <w:rFonts w:ascii="Arial" w:hAnsi="Arial" w:cs="Arial"/>
          <w:b/>
          <w:sz w:val="24"/>
        </w:rPr>
        <w:t>(NR_RRM_enh3-Core) On the improvement of SCG activation delay in FR1+FR1 NR-DC</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Approval</w:t>
      </w:r>
      <w:r w:rsidRPr="005173C6">
        <w:rPr>
          <w:i/>
        </w:rPr>
        <w:br/>
      </w:r>
      <w:r w:rsidRPr="005173C6">
        <w:rPr>
          <w:i/>
        </w:rPr>
        <w:tab/>
      </w:r>
      <w:r w:rsidRPr="005173C6">
        <w:rPr>
          <w:i/>
        </w:rPr>
        <w:tab/>
      </w:r>
      <w:r w:rsidRPr="005173C6">
        <w:rPr>
          <w:i/>
        </w:rPr>
        <w:tab/>
      </w:r>
      <w:r w:rsidRPr="005173C6">
        <w:rPr>
          <w:i/>
        </w:rPr>
        <w:tab/>
      </w:r>
      <w:r w:rsidRPr="005173C6">
        <w:rPr>
          <w:i/>
        </w:rPr>
        <w:tab/>
        <w:t>Source: OPPO</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355" w:history="1">
        <w:r w:rsidRPr="005173C6">
          <w:rPr>
            <w:rFonts w:ascii="Arial" w:hAnsi="Arial" w:cs="Arial"/>
            <w:b/>
            <w:color w:val="0000FF"/>
            <w:sz w:val="24"/>
            <w:u w:val="single"/>
          </w:rPr>
          <w:t>R4-2411560</w:t>
        </w:r>
      </w:hyperlink>
      <w:r w:rsidRPr="005173C6">
        <w:rPr>
          <w:rFonts w:ascii="Arial" w:hAnsi="Arial" w:cs="Arial"/>
          <w:b/>
          <w:color w:val="0000FF"/>
          <w:sz w:val="24"/>
        </w:rPr>
        <w:tab/>
      </w:r>
      <w:r w:rsidRPr="005173C6">
        <w:rPr>
          <w:rFonts w:ascii="Arial" w:hAnsi="Arial" w:cs="Arial"/>
          <w:b/>
          <w:sz w:val="24"/>
        </w:rPr>
        <w:t>Maintenance on FR2 SCell activation delay reduction</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38.133 v</w:t>
      </w:r>
      <w:r w:rsidRPr="005173C6">
        <w:rPr>
          <w:i/>
        </w:rPr>
        <w:tab/>
        <w:t xml:space="preserve">  CR-  rev  Cat: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 Nokia Shanghai Bell</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356" w:history="1">
        <w:r w:rsidRPr="005173C6">
          <w:rPr>
            <w:rFonts w:ascii="Arial" w:hAnsi="Arial" w:cs="Arial"/>
            <w:b/>
            <w:color w:val="0000FF"/>
            <w:sz w:val="24"/>
            <w:u w:val="single"/>
          </w:rPr>
          <w:t>R4-2411561</w:t>
        </w:r>
      </w:hyperlink>
      <w:r w:rsidRPr="005173C6">
        <w:rPr>
          <w:rFonts w:ascii="Arial" w:hAnsi="Arial" w:cs="Arial"/>
          <w:b/>
          <w:color w:val="0000FF"/>
          <w:sz w:val="24"/>
        </w:rPr>
        <w:tab/>
      </w:r>
      <w:r w:rsidRPr="005173C6">
        <w:rPr>
          <w:rFonts w:ascii="Arial" w:hAnsi="Arial" w:cs="Arial"/>
          <w:b/>
          <w:sz w:val="24"/>
        </w:rPr>
        <w:t>38.133 CR on multilple SCell activation with L3 reporting</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CR-4689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 Nokia Shanghai Bell</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357" w:history="1">
        <w:r w:rsidRPr="005173C6">
          <w:rPr>
            <w:rFonts w:ascii="Arial" w:hAnsi="Arial" w:cs="Arial"/>
            <w:b/>
            <w:color w:val="0000FF"/>
            <w:sz w:val="24"/>
            <w:u w:val="single"/>
          </w:rPr>
          <w:t>R4-2411964</w:t>
        </w:r>
      </w:hyperlink>
      <w:r w:rsidRPr="005173C6">
        <w:rPr>
          <w:rFonts w:ascii="Arial" w:hAnsi="Arial" w:cs="Arial"/>
          <w:b/>
          <w:color w:val="0000FF"/>
          <w:sz w:val="24"/>
        </w:rPr>
        <w:tab/>
      </w:r>
      <w:r w:rsidRPr="005173C6">
        <w:rPr>
          <w:rFonts w:ascii="Arial" w:hAnsi="Arial" w:cs="Arial"/>
          <w:b/>
          <w:sz w:val="24"/>
        </w:rPr>
        <w:t>Discussion on FR1-FR1 SCG activation</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38.133 v</w:t>
      </w:r>
      <w:r w:rsidRPr="005173C6">
        <w:rPr>
          <w:i/>
        </w:rPr>
        <w:tab/>
        <w:t xml:space="preserve">  CR-  rev  Cat: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358" w:history="1">
        <w:r w:rsidRPr="005173C6">
          <w:rPr>
            <w:rFonts w:ascii="Arial" w:hAnsi="Arial" w:cs="Arial"/>
            <w:b/>
            <w:color w:val="0000FF"/>
            <w:sz w:val="24"/>
            <w:u w:val="single"/>
          </w:rPr>
          <w:t>R4-2411965</w:t>
        </w:r>
      </w:hyperlink>
      <w:r w:rsidRPr="005173C6">
        <w:rPr>
          <w:rFonts w:ascii="Arial" w:hAnsi="Arial" w:cs="Arial"/>
          <w:b/>
          <w:color w:val="0000FF"/>
          <w:sz w:val="24"/>
        </w:rPr>
        <w:tab/>
      </w:r>
      <w:r w:rsidRPr="005173C6">
        <w:rPr>
          <w:rFonts w:ascii="Arial" w:hAnsi="Arial" w:cs="Arial"/>
          <w:b/>
          <w:sz w:val="24"/>
        </w:rPr>
        <w:t>CR on FR1-FR1 SCG activation</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CR-4731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359" w:history="1">
        <w:r w:rsidRPr="005173C6">
          <w:rPr>
            <w:rFonts w:ascii="Arial" w:hAnsi="Arial" w:cs="Arial"/>
            <w:b/>
            <w:color w:val="0000FF"/>
            <w:sz w:val="24"/>
            <w:u w:val="single"/>
          </w:rPr>
          <w:t>R4-2412123</w:t>
        </w:r>
      </w:hyperlink>
      <w:r w:rsidRPr="005173C6">
        <w:rPr>
          <w:rFonts w:ascii="Arial" w:hAnsi="Arial" w:cs="Arial"/>
          <w:b/>
          <w:color w:val="0000FF"/>
          <w:sz w:val="24"/>
        </w:rPr>
        <w:tab/>
      </w:r>
      <w:r w:rsidRPr="005173C6">
        <w:rPr>
          <w:rFonts w:ascii="Arial" w:hAnsi="Arial" w:cs="Arial"/>
          <w:b/>
          <w:sz w:val="24"/>
        </w:rPr>
        <w:t>Discussion on RRM core requirements maintenance for SCell activation delay reduction</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China Telecom</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360" w:history="1">
        <w:r w:rsidRPr="005173C6">
          <w:rPr>
            <w:rFonts w:ascii="Arial" w:hAnsi="Arial" w:cs="Arial"/>
            <w:b/>
            <w:color w:val="0000FF"/>
            <w:sz w:val="24"/>
            <w:u w:val="single"/>
          </w:rPr>
          <w:t>R4-2412196</w:t>
        </w:r>
      </w:hyperlink>
      <w:r w:rsidRPr="005173C6">
        <w:rPr>
          <w:rFonts w:ascii="Arial" w:hAnsi="Arial" w:cs="Arial"/>
          <w:b/>
          <w:color w:val="0000FF"/>
          <w:sz w:val="24"/>
        </w:rPr>
        <w:tab/>
      </w:r>
      <w:r w:rsidRPr="005173C6">
        <w:rPr>
          <w:rFonts w:ascii="Arial" w:hAnsi="Arial" w:cs="Arial"/>
          <w:b/>
          <w:sz w:val="24"/>
        </w:rPr>
        <w:t>Discussion on Core requirements maintenance for R18 eFeRRM SCell activation</w:t>
      </w:r>
    </w:p>
    <w:p w:rsidR="001336D1" w:rsidRPr="005173C6" w:rsidRDefault="001336D1" w:rsidP="001336D1">
      <w:pPr>
        <w:rPr>
          <w:i/>
        </w:rPr>
      </w:pPr>
      <w:r w:rsidRPr="005173C6">
        <w:rPr>
          <w:i/>
        </w:rPr>
        <w:lastRenderedPageBreak/>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361" w:history="1">
        <w:r w:rsidRPr="005173C6">
          <w:rPr>
            <w:rFonts w:ascii="Arial" w:hAnsi="Arial" w:cs="Arial"/>
            <w:b/>
            <w:color w:val="0000FF"/>
            <w:sz w:val="24"/>
            <w:u w:val="single"/>
          </w:rPr>
          <w:t>R4-2412197</w:t>
        </w:r>
      </w:hyperlink>
      <w:r w:rsidRPr="005173C6">
        <w:rPr>
          <w:rFonts w:ascii="Arial" w:hAnsi="Arial" w:cs="Arial"/>
          <w:b/>
          <w:color w:val="0000FF"/>
          <w:sz w:val="24"/>
        </w:rPr>
        <w:tab/>
      </w:r>
      <w:r w:rsidRPr="005173C6">
        <w:rPr>
          <w:rFonts w:ascii="Arial" w:hAnsi="Arial" w:cs="Arial"/>
          <w:b/>
          <w:sz w:val="24"/>
        </w:rPr>
        <w:t>CR on maintenance for R18 eFeRRM SCell activation</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CR-4785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362" w:history="1">
        <w:r w:rsidRPr="005173C6">
          <w:rPr>
            <w:rFonts w:ascii="Arial" w:hAnsi="Arial" w:cs="Arial"/>
            <w:b/>
            <w:color w:val="0000FF"/>
            <w:sz w:val="24"/>
            <w:u w:val="single"/>
          </w:rPr>
          <w:t>R4-2412516</w:t>
        </w:r>
      </w:hyperlink>
      <w:r w:rsidRPr="005173C6">
        <w:rPr>
          <w:rFonts w:ascii="Arial" w:hAnsi="Arial" w:cs="Arial"/>
          <w:b/>
          <w:color w:val="0000FF"/>
          <w:sz w:val="24"/>
        </w:rPr>
        <w:tab/>
      </w:r>
      <w:r w:rsidRPr="005173C6">
        <w:rPr>
          <w:rFonts w:ascii="Arial" w:hAnsi="Arial" w:cs="Arial"/>
          <w:b/>
          <w:sz w:val="24"/>
        </w:rPr>
        <w:t>CR on R18 FR2 SCell activation delay reduction</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CR-4838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vivo</w:t>
      </w:r>
    </w:p>
    <w:p w:rsidR="001336D1" w:rsidRPr="005173C6" w:rsidRDefault="001336D1" w:rsidP="001336D1">
      <w:pPr>
        <w:rPr>
          <w:rFonts w:ascii="Arial" w:hAnsi="Arial" w:cs="Arial"/>
          <w:b/>
        </w:rPr>
      </w:pPr>
      <w:r w:rsidRPr="005173C6">
        <w:rPr>
          <w:rFonts w:ascii="Arial" w:hAnsi="Arial" w:cs="Arial"/>
          <w:b/>
        </w:rPr>
        <w:t xml:space="preserve">Abstract: </w:t>
      </w:r>
    </w:p>
    <w:p w:rsidR="001336D1" w:rsidRPr="005173C6" w:rsidRDefault="001336D1" w:rsidP="001336D1">
      <w:r w:rsidRPr="005173C6">
        <w:t xml:space="preserve">MCC: A revision is required due to parsing failure. Change request number wrong on CR cover for TDoc </w:t>
      </w:r>
      <w:hyperlink r:id="rId363" w:history="1">
        <w:r w:rsidRPr="005173C6">
          <w:rPr>
            <w:color w:val="0000FF"/>
            <w:u w:val="single"/>
          </w:rPr>
          <w:t>R4-2412516</w:t>
        </w:r>
      </w:hyperlink>
      <w:r w:rsidRPr="005173C6">
        <w:t>. Database value : 4838. CR cover value : 4837.  Please check this failure as it is major due to wrong CR number on CR coversheet.</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364" w:history="1">
        <w:r w:rsidRPr="005173C6">
          <w:rPr>
            <w:rFonts w:ascii="Arial" w:hAnsi="Arial" w:cs="Arial"/>
            <w:b/>
            <w:color w:val="0000FF"/>
            <w:sz w:val="24"/>
            <w:u w:val="single"/>
          </w:rPr>
          <w:t>R4-2412599</w:t>
        </w:r>
      </w:hyperlink>
      <w:r w:rsidRPr="005173C6">
        <w:rPr>
          <w:rFonts w:ascii="Arial" w:hAnsi="Arial" w:cs="Arial"/>
          <w:b/>
          <w:color w:val="0000FF"/>
          <w:sz w:val="24"/>
        </w:rPr>
        <w:tab/>
      </w:r>
      <w:r w:rsidRPr="005173C6">
        <w:rPr>
          <w:rFonts w:ascii="Arial" w:hAnsi="Arial" w:cs="Arial"/>
          <w:b/>
          <w:sz w:val="24"/>
        </w:rPr>
        <w:t>Discussion on maintenance of RRM requirements for R18 RRM_enh3</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vivo</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365" w:history="1">
        <w:r w:rsidRPr="005173C6">
          <w:rPr>
            <w:rFonts w:ascii="Arial" w:hAnsi="Arial" w:cs="Arial"/>
            <w:b/>
            <w:color w:val="0000FF"/>
            <w:sz w:val="24"/>
            <w:u w:val="single"/>
          </w:rPr>
          <w:t>R4-2413002</w:t>
        </w:r>
      </w:hyperlink>
      <w:r w:rsidRPr="005173C6">
        <w:rPr>
          <w:rFonts w:ascii="Arial" w:hAnsi="Arial" w:cs="Arial"/>
          <w:b/>
          <w:color w:val="0000FF"/>
          <w:sz w:val="24"/>
        </w:rPr>
        <w:tab/>
      </w:r>
      <w:r w:rsidRPr="005173C6">
        <w:rPr>
          <w:rFonts w:ascii="Arial" w:hAnsi="Arial" w:cs="Arial"/>
          <w:b/>
          <w:sz w:val="24"/>
        </w:rPr>
        <w:t>Discussion on remaining open issues for FR2 SCell activation enhancements</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1336D1" w:rsidRPr="005173C6" w:rsidRDefault="001336D1" w:rsidP="001336D1">
      <w:pPr>
        <w:rPr>
          <w:rFonts w:ascii="Arial" w:hAnsi="Arial" w:cs="Arial"/>
          <w:b/>
        </w:rPr>
      </w:pPr>
      <w:r w:rsidRPr="005173C6">
        <w:rPr>
          <w:rFonts w:ascii="Arial" w:hAnsi="Arial" w:cs="Arial"/>
          <w:b/>
        </w:rPr>
        <w:t xml:space="preserve">Abstract: </w:t>
      </w:r>
    </w:p>
    <w:p w:rsidR="001336D1" w:rsidRPr="005173C6" w:rsidRDefault="001336D1" w:rsidP="001336D1">
      <w:r w:rsidRPr="005173C6">
        <w:t>Discussion on remaining open issues for FR2 SCell activation enhancements</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366" w:history="1">
        <w:r w:rsidRPr="005173C6">
          <w:rPr>
            <w:rFonts w:ascii="Arial" w:hAnsi="Arial" w:cs="Arial"/>
            <w:b/>
            <w:color w:val="0000FF"/>
            <w:sz w:val="24"/>
            <w:u w:val="single"/>
          </w:rPr>
          <w:t>R4-2413072</w:t>
        </w:r>
      </w:hyperlink>
      <w:r w:rsidRPr="005173C6">
        <w:rPr>
          <w:rFonts w:ascii="Arial" w:hAnsi="Arial" w:cs="Arial"/>
          <w:b/>
          <w:color w:val="0000FF"/>
          <w:sz w:val="24"/>
        </w:rPr>
        <w:tab/>
      </w:r>
      <w:r w:rsidRPr="005173C6">
        <w:rPr>
          <w:rFonts w:ascii="Arial" w:hAnsi="Arial" w:cs="Arial"/>
          <w:b/>
          <w:sz w:val="24"/>
        </w:rPr>
        <w:t>Discussion on the core maintenance of SCell activation delay reduction</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ZTE Corporation, Sanechips</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23" w:name="_Toc174396057"/>
      <w:r w:rsidRPr="005173C6">
        <w:rPr>
          <w:rFonts w:ascii="Arial" w:hAnsi="Arial"/>
          <w:sz w:val="24"/>
          <w:lang w:eastAsia="ko-KR"/>
        </w:rPr>
        <w:t>5.14.2</w:t>
      </w:r>
      <w:r w:rsidRPr="005173C6">
        <w:rPr>
          <w:rFonts w:ascii="Arial" w:hAnsi="Arial"/>
          <w:sz w:val="24"/>
          <w:lang w:eastAsia="ko-KR"/>
        </w:rPr>
        <w:tab/>
        <w:t>RRM performance requirements</w:t>
      </w:r>
      <w:bookmarkEnd w:id="23"/>
    </w:p>
    <w:p w:rsidR="001336D1" w:rsidRPr="005173C6" w:rsidRDefault="001336D1" w:rsidP="001336D1">
      <w:pPr>
        <w:rPr>
          <w:rFonts w:ascii="Arial" w:hAnsi="Arial" w:cs="Arial"/>
          <w:b/>
          <w:sz w:val="24"/>
        </w:rPr>
      </w:pPr>
      <w:hyperlink r:id="rId367" w:history="1">
        <w:r w:rsidRPr="005173C6">
          <w:rPr>
            <w:rFonts w:ascii="Arial" w:hAnsi="Arial" w:cs="Arial"/>
            <w:b/>
            <w:color w:val="0000FF"/>
            <w:sz w:val="24"/>
            <w:u w:val="single"/>
          </w:rPr>
          <w:t>R4-2411562</w:t>
        </w:r>
      </w:hyperlink>
      <w:r w:rsidRPr="005173C6">
        <w:rPr>
          <w:rFonts w:ascii="Arial" w:hAnsi="Arial" w:cs="Arial"/>
          <w:b/>
          <w:color w:val="0000FF"/>
          <w:sz w:val="24"/>
        </w:rPr>
        <w:tab/>
      </w:r>
      <w:r w:rsidRPr="005173C6">
        <w:rPr>
          <w:rFonts w:ascii="Arial" w:hAnsi="Arial" w:cs="Arial"/>
          <w:b/>
          <w:sz w:val="24"/>
        </w:rPr>
        <w:t>Performance requirement for FR2 SCell activation delay reduction</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38.133 v</w:t>
      </w:r>
      <w:r w:rsidRPr="005173C6">
        <w:rPr>
          <w:i/>
        </w:rPr>
        <w:tab/>
        <w:t xml:space="preserve">  CR-  rev  Cat: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 Nokia Shanghai Bell</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368" w:history="1">
        <w:r w:rsidRPr="005173C6">
          <w:rPr>
            <w:rFonts w:ascii="Arial" w:hAnsi="Arial" w:cs="Arial"/>
            <w:b/>
            <w:color w:val="0000FF"/>
            <w:sz w:val="24"/>
            <w:u w:val="single"/>
          </w:rPr>
          <w:t>R4-2411563</w:t>
        </w:r>
      </w:hyperlink>
      <w:r w:rsidRPr="005173C6">
        <w:rPr>
          <w:rFonts w:ascii="Arial" w:hAnsi="Arial" w:cs="Arial"/>
          <w:b/>
          <w:color w:val="0000FF"/>
          <w:sz w:val="24"/>
        </w:rPr>
        <w:tab/>
      </w:r>
      <w:r w:rsidRPr="005173C6">
        <w:rPr>
          <w:rFonts w:ascii="Arial" w:hAnsi="Arial" w:cs="Arial"/>
          <w:b/>
          <w:sz w:val="24"/>
        </w:rPr>
        <w:t>CR on FR2 unknown SCell activation with FG31-1 in FR1+FR2 and FR2+FR2 scenarios</w:t>
      </w:r>
    </w:p>
    <w:p w:rsidR="001336D1" w:rsidRPr="005173C6" w:rsidRDefault="001336D1" w:rsidP="001336D1">
      <w:pPr>
        <w:rPr>
          <w:i/>
        </w:rPr>
      </w:pPr>
      <w:r w:rsidRPr="005173C6">
        <w:rPr>
          <w:i/>
        </w:rPr>
        <w:lastRenderedPageBreak/>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CR-4690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 Nokia Shanghai Bell</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369" w:history="1">
        <w:r w:rsidRPr="005173C6">
          <w:rPr>
            <w:rFonts w:ascii="Arial" w:hAnsi="Arial" w:cs="Arial"/>
            <w:b/>
            <w:color w:val="0000FF"/>
            <w:sz w:val="24"/>
            <w:u w:val="single"/>
          </w:rPr>
          <w:t>R4-2412198</w:t>
        </w:r>
      </w:hyperlink>
      <w:r w:rsidRPr="005173C6">
        <w:rPr>
          <w:rFonts w:ascii="Arial" w:hAnsi="Arial" w:cs="Arial"/>
          <w:b/>
          <w:color w:val="0000FF"/>
          <w:sz w:val="24"/>
        </w:rPr>
        <w:tab/>
      </w:r>
      <w:r w:rsidRPr="005173C6">
        <w:rPr>
          <w:rFonts w:ascii="Arial" w:hAnsi="Arial" w:cs="Arial"/>
          <w:b/>
          <w:sz w:val="24"/>
        </w:rPr>
        <w:t>CR on TC maintenance for R18 eFeRRM SCell activation</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CR-4786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370" w:history="1">
        <w:r w:rsidRPr="005173C6">
          <w:rPr>
            <w:rFonts w:ascii="Arial" w:hAnsi="Arial" w:cs="Arial"/>
            <w:b/>
            <w:color w:val="0000FF"/>
            <w:sz w:val="24"/>
            <w:u w:val="single"/>
          </w:rPr>
          <w:t>R4-2412285</w:t>
        </w:r>
      </w:hyperlink>
      <w:r w:rsidRPr="005173C6">
        <w:rPr>
          <w:rFonts w:ascii="Arial" w:hAnsi="Arial" w:cs="Arial"/>
          <w:b/>
          <w:color w:val="0000FF"/>
          <w:sz w:val="24"/>
        </w:rPr>
        <w:tab/>
      </w:r>
      <w:r w:rsidRPr="005173C6">
        <w:rPr>
          <w:rFonts w:ascii="Arial" w:hAnsi="Arial" w:cs="Arial"/>
          <w:b/>
          <w:sz w:val="24"/>
        </w:rPr>
        <w:t>(NR_RRM_enh3_Perf) CR to TS38.133 for FR1-FR1 NRDC SCG activation test case update</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CR-4810  rev  Cat: D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1336D1" w:rsidRPr="005173C6" w:rsidRDefault="001336D1" w:rsidP="001336D1">
      <w:pPr>
        <w:rPr>
          <w:rFonts w:ascii="Arial" w:hAnsi="Arial" w:cs="Arial"/>
          <w:b/>
        </w:rPr>
      </w:pPr>
      <w:r w:rsidRPr="005173C6">
        <w:rPr>
          <w:rFonts w:ascii="Arial" w:hAnsi="Arial" w:cs="Arial"/>
          <w:b/>
        </w:rPr>
        <w:t xml:space="preserve">Abstract: </w:t>
      </w:r>
    </w:p>
    <w:p w:rsidR="001336D1" w:rsidRPr="005173C6" w:rsidRDefault="001336D1" w:rsidP="001336D1">
      <w:r w:rsidRPr="005173C6">
        <w:t xml:space="preserve">This is editory CR to remove bracets. MCC: A revision is needed due to parsing failure. Change request Work Item wrong on CR cover for TDoc </w:t>
      </w:r>
      <w:hyperlink r:id="rId371" w:history="1">
        <w:r w:rsidRPr="005173C6">
          <w:rPr>
            <w:color w:val="0000FF"/>
            <w:u w:val="single"/>
          </w:rPr>
          <w:t>R4-2412285</w:t>
        </w:r>
      </w:hyperlink>
      <w:r w:rsidRPr="005173C6">
        <w:t>. Database value : NR_RRM_enh3-Perf. CR cover value : NR_RRM_enh3_perf. Please check WI code to match database value.</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372" w:history="1">
        <w:r w:rsidRPr="005173C6">
          <w:rPr>
            <w:rFonts w:ascii="Arial" w:hAnsi="Arial" w:cs="Arial"/>
            <w:b/>
            <w:color w:val="0000FF"/>
            <w:sz w:val="24"/>
            <w:u w:val="single"/>
          </w:rPr>
          <w:t>R4-2413003</w:t>
        </w:r>
      </w:hyperlink>
      <w:r w:rsidRPr="005173C6">
        <w:rPr>
          <w:rFonts w:ascii="Arial" w:hAnsi="Arial" w:cs="Arial"/>
          <w:b/>
          <w:color w:val="0000FF"/>
          <w:sz w:val="24"/>
        </w:rPr>
        <w:tab/>
      </w:r>
      <w:r w:rsidRPr="005173C6">
        <w:rPr>
          <w:rFonts w:ascii="Arial" w:hAnsi="Arial" w:cs="Arial"/>
          <w:b/>
          <w:sz w:val="24"/>
        </w:rPr>
        <w:t>Discussion on performance part of FR2 SCell activation enhancement</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1336D1" w:rsidRPr="005173C6" w:rsidRDefault="001336D1" w:rsidP="001336D1">
      <w:pPr>
        <w:rPr>
          <w:rFonts w:ascii="Arial" w:hAnsi="Arial" w:cs="Arial"/>
          <w:b/>
        </w:rPr>
      </w:pPr>
      <w:r w:rsidRPr="005173C6">
        <w:rPr>
          <w:rFonts w:ascii="Arial" w:hAnsi="Arial" w:cs="Arial"/>
          <w:b/>
        </w:rPr>
        <w:t xml:space="preserve">Abstract: </w:t>
      </w:r>
    </w:p>
    <w:p w:rsidR="001336D1" w:rsidRPr="005173C6" w:rsidRDefault="001336D1" w:rsidP="001336D1">
      <w:r w:rsidRPr="005173C6">
        <w:t>Discussion on performance part of FR2 SCell activation enhancement</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373" w:history="1">
        <w:r w:rsidRPr="005173C6">
          <w:rPr>
            <w:rFonts w:ascii="Arial" w:hAnsi="Arial" w:cs="Arial"/>
            <w:b/>
            <w:color w:val="0000FF"/>
            <w:sz w:val="24"/>
            <w:u w:val="single"/>
          </w:rPr>
          <w:t>R4-2413004</w:t>
        </w:r>
      </w:hyperlink>
      <w:r w:rsidRPr="005173C6">
        <w:rPr>
          <w:rFonts w:ascii="Arial" w:hAnsi="Arial" w:cs="Arial"/>
          <w:b/>
          <w:color w:val="0000FF"/>
          <w:sz w:val="24"/>
        </w:rPr>
        <w:tab/>
      </w:r>
      <w:r w:rsidRPr="005173C6">
        <w:rPr>
          <w:rFonts w:ascii="Arial" w:hAnsi="Arial" w:cs="Arial"/>
          <w:b/>
          <w:sz w:val="24"/>
        </w:rPr>
        <w:t>Draft CR to TS 38.133 on performance requirements for eFeRRM</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CR-4880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1336D1" w:rsidRPr="005173C6" w:rsidRDefault="001336D1" w:rsidP="001336D1">
      <w:pPr>
        <w:rPr>
          <w:rFonts w:ascii="Arial" w:hAnsi="Arial" w:cs="Arial"/>
          <w:b/>
        </w:rPr>
      </w:pPr>
      <w:r w:rsidRPr="005173C6">
        <w:rPr>
          <w:rFonts w:ascii="Arial" w:hAnsi="Arial" w:cs="Arial"/>
          <w:b/>
        </w:rPr>
        <w:t xml:space="preserve">Abstract: </w:t>
      </w:r>
    </w:p>
    <w:p w:rsidR="001336D1" w:rsidRPr="005173C6" w:rsidRDefault="001336D1" w:rsidP="001336D1">
      <w:r w:rsidRPr="005173C6">
        <w:t>Draft CR to TS 38.133 on performance requirements for eFeRRM</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withdrawn</w:t>
      </w:r>
      <w:r w:rsidRPr="005173C6">
        <w:rPr>
          <w:color w:val="993300"/>
          <w:u w:val="single"/>
        </w:rPr>
        <w:t>.</w:t>
      </w:r>
    </w:p>
    <w:p w:rsidR="001336D1" w:rsidRPr="005173C6" w:rsidRDefault="001336D1" w:rsidP="001336D1">
      <w:pPr>
        <w:rPr>
          <w:rFonts w:ascii="Arial" w:hAnsi="Arial" w:cs="Arial"/>
          <w:b/>
          <w:sz w:val="24"/>
        </w:rPr>
      </w:pPr>
      <w:hyperlink r:id="rId374" w:history="1">
        <w:r w:rsidRPr="005173C6">
          <w:rPr>
            <w:rFonts w:ascii="Arial" w:hAnsi="Arial" w:cs="Arial"/>
            <w:b/>
            <w:color w:val="0000FF"/>
            <w:sz w:val="24"/>
            <w:u w:val="single"/>
          </w:rPr>
          <w:t>R4-2413435</w:t>
        </w:r>
      </w:hyperlink>
      <w:r w:rsidRPr="005173C6">
        <w:rPr>
          <w:rFonts w:ascii="Arial" w:hAnsi="Arial" w:cs="Arial"/>
          <w:b/>
          <w:color w:val="0000FF"/>
          <w:sz w:val="24"/>
        </w:rPr>
        <w:tab/>
      </w:r>
      <w:r w:rsidRPr="005173C6">
        <w:rPr>
          <w:rFonts w:ascii="Arial" w:hAnsi="Arial" w:cs="Arial"/>
          <w:b/>
          <w:sz w:val="24"/>
        </w:rPr>
        <w:t>Draft CR to TS 38.133 on performance requirements for eFeRRM</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CR-4947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1336D1" w:rsidRPr="005173C6" w:rsidRDefault="001336D1" w:rsidP="001336D1">
      <w:pPr>
        <w:rPr>
          <w:rFonts w:ascii="Arial" w:hAnsi="Arial" w:cs="Arial"/>
          <w:b/>
        </w:rPr>
      </w:pPr>
      <w:r w:rsidRPr="005173C6">
        <w:rPr>
          <w:rFonts w:ascii="Arial" w:hAnsi="Arial" w:cs="Arial"/>
          <w:b/>
        </w:rPr>
        <w:t xml:space="preserve">Abstract: </w:t>
      </w:r>
    </w:p>
    <w:p w:rsidR="001336D1" w:rsidRPr="005173C6" w:rsidRDefault="001336D1" w:rsidP="001336D1">
      <w:r w:rsidRPr="005173C6">
        <w:t>Draft CR to TS 38.133 on performance requirements for eFeRRM. MCC: The author states this formal CR should be a draftCR. This need to be addressed by RRM session chair.</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24" w:name="_Toc174396058"/>
      <w:r w:rsidRPr="005173C6">
        <w:rPr>
          <w:rFonts w:ascii="Arial" w:hAnsi="Arial"/>
          <w:sz w:val="24"/>
          <w:lang w:eastAsia="ko-KR"/>
        </w:rPr>
        <w:lastRenderedPageBreak/>
        <w:t>5.14.3</w:t>
      </w:r>
      <w:r w:rsidRPr="005173C6">
        <w:rPr>
          <w:rFonts w:ascii="Arial" w:hAnsi="Arial"/>
          <w:sz w:val="24"/>
          <w:lang w:eastAsia="ko-KR"/>
        </w:rPr>
        <w:tab/>
        <w:t>Moderator summary and conclusions</w:t>
      </w:r>
      <w:bookmarkEnd w:id="24"/>
    </w:p>
    <w:p w:rsidR="001336D1" w:rsidRPr="005173C6" w:rsidRDefault="001336D1" w:rsidP="001336D1">
      <w:pPr>
        <w:keepNext/>
        <w:keepLines/>
        <w:spacing w:before="120"/>
        <w:ind w:left="1701" w:hanging="1701"/>
        <w:outlineLvl w:val="4"/>
        <w:rPr>
          <w:rFonts w:ascii="Arial" w:hAnsi="Arial"/>
          <w:sz w:val="22"/>
        </w:rPr>
      </w:pPr>
      <w:r w:rsidRPr="005173C6">
        <w:rPr>
          <w:rFonts w:ascii="Arial" w:hAnsi="Arial"/>
          <w:sz w:val="22"/>
        </w:rPr>
        <w:t>Topic: [112][204] NR_RRM_enh3</w:t>
      </w:r>
    </w:p>
    <w:p w:rsidR="001336D1" w:rsidRPr="005173C6" w:rsidRDefault="001336D1" w:rsidP="001336D1">
      <w:pPr>
        <w:rPr>
          <w:rFonts w:ascii="Arial" w:hAnsi="Arial" w:cs="Arial"/>
          <w:b/>
          <w:sz w:val="24"/>
        </w:rPr>
      </w:pPr>
      <w:hyperlink r:id="rId375" w:history="1">
        <w:r w:rsidRPr="005173C6">
          <w:rPr>
            <w:rFonts w:ascii="Arial" w:hAnsi="Arial" w:cs="Arial"/>
            <w:b/>
            <w:color w:val="0000FF"/>
            <w:sz w:val="24"/>
            <w:u w:val="single"/>
          </w:rPr>
          <w:t>R4-2411799</w:t>
        </w:r>
      </w:hyperlink>
      <w:r w:rsidRPr="005173C6">
        <w:rPr>
          <w:rFonts w:ascii="Arial" w:hAnsi="Arial" w:cs="Arial"/>
          <w:b/>
          <w:color w:val="0000FF"/>
          <w:sz w:val="24"/>
        </w:rPr>
        <w:tab/>
      </w:r>
      <w:r w:rsidRPr="005173C6">
        <w:rPr>
          <w:rFonts w:ascii="Arial" w:hAnsi="Arial" w:cs="Arial"/>
          <w:b/>
          <w:sz w:val="24"/>
        </w:rPr>
        <w:t>Topic summary for [112][204] NR_RRM_enh3</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Information</w:t>
      </w:r>
      <w:r w:rsidRPr="005173C6">
        <w:rPr>
          <w:i/>
        </w:rPr>
        <w:br/>
      </w:r>
      <w:r w:rsidRPr="005173C6">
        <w:rPr>
          <w:i/>
        </w:rPr>
        <w:tab/>
      </w:r>
      <w:r w:rsidRPr="005173C6">
        <w:rPr>
          <w:i/>
        </w:rPr>
        <w:tab/>
      </w:r>
      <w:r w:rsidRPr="005173C6">
        <w:rPr>
          <w:i/>
        </w:rPr>
        <w:tab/>
      </w:r>
      <w:r w:rsidRPr="005173C6">
        <w:rPr>
          <w:i/>
        </w:rPr>
        <w:tab/>
      </w:r>
      <w:r w:rsidRPr="005173C6">
        <w:rPr>
          <w:i/>
        </w:rPr>
        <w:tab/>
        <w:t>Source: Moderator (Apple)</w:t>
      </w:r>
    </w:p>
    <w:p w:rsidR="001336D1" w:rsidRPr="005173C6" w:rsidRDefault="001336D1" w:rsidP="001336D1">
      <w:pPr>
        <w:rPr>
          <w:rFonts w:ascii="Arial" w:hAnsi="Arial" w:cs="Arial"/>
          <w:b/>
        </w:rPr>
      </w:pPr>
      <w:r w:rsidRPr="005173C6">
        <w:rPr>
          <w:rFonts w:ascii="Arial" w:hAnsi="Arial" w:cs="Arial"/>
          <w:b/>
        </w:rPr>
        <w:t xml:space="preserve">Abstract: </w:t>
      </w:r>
    </w:p>
    <w:p w:rsidR="001336D1" w:rsidRPr="005173C6" w:rsidRDefault="001336D1" w:rsidP="001336D1">
      <w:r w:rsidRPr="005173C6">
        <w:t>Topic summary in RRM session</w:t>
      </w:r>
    </w:p>
    <w:p w:rsidR="001336D1" w:rsidRPr="005173C6" w:rsidRDefault="001336D1" w:rsidP="001336D1">
      <w:pPr>
        <w:rPr>
          <w:color w:val="993300"/>
          <w:u w:val="single"/>
        </w:rPr>
      </w:pPr>
      <w:r w:rsidRPr="005173C6">
        <w:rPr>
          <w:rFonts w:ascii="Arial" w:hAnsi="Arial" w:cs="Arial"/>
          <w:b/>
        </w:rPr>
        <w:t>Decision:</w:t>
      </w:r>
      <w:r w:rsidRPr="005173C6">
        <w:rPr>
          <w:rFonts w:ascii="Arial" w:hAnsi="Arial" w:cs="Arial"/>
          <w:b/>
        </w:rPr>
        <w:tab/>
      </w:r>
      <w:r w:rsidRPr="005173C6">
        <w:rPr>
          <w:rFonts w:ascii="Arial" w:hAnsi="Arial" w:cs="Arial"/>
          <w:b/>
        </w:rPr>
        <w:tab/>
        <w:t>Revised to R4-2413866 (from R4-2411799).</w:t>
      </w:r>
    </w:p>
    <w:p w:rsidR="001336D1" w:rsidRPr="005173C6" w:rsidRDefault="001336D1" w:rsidP="001336D1">
      <w:pPr>
        <w:rPr>
          <w:rFonts w:ascii="Arial" w:hAnsi="Arial" w:cs="Arial"/>
          <w:b/>
          <w:sz w:val="24"/>
        </w:rPr>
      </w:pPr>
      <w:hyperlink r:id="rId376" w:history="1">
        <w:r w:rsidRPr="005173C6">
          <w:rPr>
            <w:rFonts w:ascii="Arial" w:hAnsi="Arial" w:cs="Arial"/>
            <w:b/>
            <w:color w:val="0000FF"/>
            <w:sz w:val="24"/>
            <w:u w:val="single"/>
          </w:rPr>
          <w:t>R4-2413866</w:t>
        </w:r>
      </w:hyperlink>
      <w:r w:rsidRPr="005173C6">
        <w:rPr>
          <w:rFonts w:ascii="Arial" w:hAnsi="Arial" w:cs="Arial"/>
          <w:b/>
          <w:color w:val="0000FF"/>
          <w:sz w:val="24"/>
        </w:rPr>
        <w:tab/>
      </w:r>
      <w:r w:rsidRPr="005173C6">
        <w:rPr>
          <w:rFonts w:ascii="Arial" w:hAnsi="Arial" w:cs="Arial"/>
          <w:b/>
          <w:sz w:val="24"/>
        </w:rPr>
        <w:t>Topic summary for [112][204] NR_RRM_enh3</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Information</w:t>
      </w:r>
      <w:r w:rsidRPr="005173C6">
        <w:rPr>
          <w:i/>
        </w:rPr>
        <w:br/>
      </w:r>
      <w:r w:rsidRPr="005173C6">
        <w:rPr>
          <w:i/>
        </w:rPr>
        <w:tab/>
      </w:r>
      <w:r w:rsidRPr="005173C6">
        <w:rPr>
          <w:i/>
        </w:rPr>
        <w:tab/>
      </w:r>
      <w:r w:rsidRPr="005173C6">
        <w:rPr>
          <w:i/>
        </w:rPr>
        <w:tab/>
      </w:r>
      <w:r w:rsidRPr="005173C6">
        <w:rPr>
          <w:i/>
        </w:rPr>
        <w:tab/>
      </w:r>
      <w:r w:rsidRPr="005173C6">
        <w:rPr>
          <w:i/>
        </w:rPr>
        <w:tab/>
        <w:t>Source: Moderator (Apple)</w:t>
      </w:r>
    </w:p>
    <w:p w:rsidR="001336D1" w:rsidRPr="005173C6" w:rsidRDefault="001336D1" w:rsidP="001336D1">
      <w:pPr>
        <w:rPr>
          <w:rFonts w:ascii="Arial" w:hAnsi="Arial" w:cs="Arial"/>
          <w:b/>
        </w:rPr>
      </w:pPr>
      <w:r w:rsidRPr="005173C6">
        <w:rPr>
          <w:rFonts w:ascii="Arial" w:hAnsi="Arial" w:cs="Arial"/>
          <w:b/>
        </w:rPr>
        <w:t xml:space="preserve">Abstract: </w:t>
      </w:r>
    </w:p>
    <w:p w:rsidR="001336D1" w:rsidRPr="005173C6" w:rsidRDefault="001336D1" w:rsidP="001336D1">
      <w:r w:rsidRPr="005173C6">
        <w:t>Topic summary in RRM session</w:t>
      </w:r>
    </w:p>
    <w:p w:rsidR="001336D1" w:rsidRPr="005173C6" w:rsidRDefault="001336D1" w:rsidP="001336D1">
      <w:pPr>
        <w:rPr>
          <w:color w:val="993300"/>
          <w:u w:val="single"/>
        </w:rPr>
      </w:pPr>
      <w:r w:rsidRPr="005173C6">
        <w:rPr>
          <w:rFonts w:ascii="Arial" w:hAnsi="Arial" w:cs="Arial"/>
          <w:b/>
        </w:rPr>
        <w:t>Decision:</w:t>
      </w:r>
      <w:r w:rsidRPr="005173C6">
        <w:rPr>
          <w:rFonts w:ascii="Arial" w:hAnsi="Arial" w:cs="Arial"/>
          <w:b/>
        </w:rPr>
        <w:tab/>
      </w:r>
      <w:r w:rsidRPr="005173C6">
        <w:rPr>
          <w:rFonts w:ascii="Arial" w:hAnsi="Arial" w:cs="Arial"/>
          <w:b/>
        </w:rPr>
        <w:tab/>
      </w:r>
      <w:r w:rsidRPr="005173C6">
        <w:rPr>
          <w:rFonts w:ascii="Arial" w:hAnsi="Arial" w:cs="Arial"/>
          <w:b/>
          <w:highlight w:val="yellow"/>
        </w:rPr>
        <w:t>Return to.</w:t>
      </w:r>
    </w:p>
    <w:p w:rsidR="001336D1" w:rsidRPr="005173C6" w:rsidRDefault="001336D1" w:rsidP="001336D1">
      <w:pPr>
        <w:rPr>
          <w:rFonts w:ascii="Arial" w:hAnsi="Arial" w:cs="Arial"/>
          <w:b/>
          <w:color w:val="C00000"/>
          <w:sz w:val="21"/>
          <w:u w:val="single"/>
        </w:rPr>
      </w:pPr>
      <w:r w:rsidRPr="005173C6">
        <w:rPr>
          <w:rFonts w:ascii="Arial" w:hAnsi="Arial" w:cs="Arial"/>
          <w:b/>
          <w:color w:val="C00000"/>
          <w:sz w:val="21"/>
          <w:u w:val="single"/>
        </w:rPr>
        <w:t>Online session (</w:t>
      </w:r>
      <w:r w:rsidRPr="005173C6">
        <w:rPr>
          <w:rFonts w:ascii="Arial" w:hAnsi="Arial" w:cs="Arial"/>
          <w:b/>
          <w:color w:val="C00000"/>
          <w:sz w:val="21"/>
          <w:u w:val="single"/>
          <w:lang w:eastAsia="zh-CN"/>
        </w:rPr>
        <w:t>Monday</w:t>
      </w:r>
      <w:r w:rsidRPr="005173C6">
        <w:rPr>
          <w:rFonts w:ascii="Arial" w:hAnsi="Arial" w:cs="Arial"/>
          <w:b/>
          <w:color w:val="C00000"/>
          <w:sz w:val="21"/>
          <w:u w:val="single"/>
        </w:rPr>
        <w:t xml:space="preserve"> </w:t>
      </w:r>
      <w:r w:rsidRPr="005173C6">
        <w:rPr>
          <w:rFonts w:ascii="Arial" w:hAnsi="Arial" w:cs="Arial" w:hint="eastAsia"/>
          <w:b/>
          <w:color w:val="C00000"/>
          <w:sz w:val="21"/>
          <w:u w:val="single"/>
          <w:lang w:eastAsia="zh-CN"/>
        </w:rPr>
        <w:t>A</w:t>
      </w:r>
      <w:r w:rsidRPr="005173C6">
        <w:rPr>
          <w:rFonts w:ascii="Arial" w:hAnsi="Arial" w:cs="Arial"/>
          <w:b/>
          <w:color w:val="C00000"/>
          <w:sz w:val="21"/>
          <w:u w:val="single"/>
        </w:rPr>
        <w:t>ug 19, 2024)</w:t>
      </w:r>
    </w:p>
    <w:tbl>
      <w:tblPr>
        <w:tblW w:w="0" w:type="auto"/>
        <w:tblLook w:val="04A0" w:firstRow="1" w:lastRow="0" w:firstColumn="1" w:lastColumn="0" w:noHBand="0" w:noVBand="1"/>
      </w:tblPr>
      <w:tblGrid>
        <w:gridCol w:w="9562"/>
      </w:tblGrid>
      <w:tr w:rsidR="001336D1" w:rsidRPr="005173C6" w:rsidTr="008915B8">
        <w:tc>
          <w:tcPr>
            <w:tcW w:w="9562" w:type="dxa"/>
          </w:tcPr>
          <w:p w:rsidR="001336D1" w:rsidRPr="005173C6" w:rsidRDefault="001336D1" w:rsidP="008915B8">
            <w:pPr>
              <w:snapToGrid w:val="0"/>
              <w:spacing w:after="120"/>
              <w:jc w:val="both"/>
              <w:rPr>
                <w:sz w:val="21"/>
                <w:szCs w:val="21"/>
              </w:rPr>
            </w:pPr>
            <w:r w:rsidRPr="005173C6">
              <w:rPr>
                <w:sz w:val="21"/>
                <w:szCs w:val="21"/>
              </w:rPr>
              <w:t>Agreement in last RAN4 meeting:</w:t>
            </w:r>
          </w:p>
          <w:p w:rsidR="001336D1" w:rsidRPr="005173C6" w:rsidRDefault="001336D1" w:rsidP="008915B8">
            <w:pPr>
              <w:snapToGrid w:val="0"/>
              <w:spacing w:after="120"/>
              <w:jc w:val="both"/>
              <w:rPr>
                <w:b/>
                <w:bCs/>
                <w:sz w:val="21"/>
                <w:szCs w:val="21"/>
                <w:u w:val="single"/>
                <w:lang w:eastAsia="ko-KR"/>
              </w:rPr>
            </w:pPr>
            <w:r w:rsidRPr="005173C6">
              <w:rPr>
                <w:b/>
                <w:bCs/>
                <w:sz w:val="21"/>
                <w:szCs w:val="21"/>
                <w:u w:val="single"/>
                <w:lang w:eastAsia="ko-KR"/>
              </w:rPr>
              <w:t>Applicability of multiple SCell activation with L3 reporting on FR1 and FR2 band</w:t>
            </w:r>
          </w:p>
          <w:p w:rsidR="001336D1" w:rsidRPr="005173C6" w:rsidRDefault="001336D1" w:rsidP="008915B8">
            <w:pPr>
              <w:numPr>
                <w:ilvl w:val="1"/>
                <w:numId w:val="9"/>
              </w:numPr>
              <w:snapToGrid w:val="0"/>
              <w:spacing w:before="120" w:after="120" w:line="280" w:lineRule="atLeast"/>
              <w:jc w:val="both"/>
              <w:rPr>
                <w:rFonts w:eastAsia="等线"/>
                <w:kern w:val="2"/>
                <w:sz w:val="21"/>
                <w:szCs w:val="21"/>
                <w:lang w:val="en-US" w:eastAsia="zh-CN"/>
              </w:rPr>
            </w:pPr>
            <w:r w:rsidRPr="005173C6">
              <w:rPr>
                <w:rFonts w:eastAsia="等线"/>
                <w:kern w:val="2"/>
                <w:sz w:val="21"/>
                <w:szCs w:val="21"/>
                <w:lang w:val="en-US" w:eastAsia="zh-CN"/>
              </w:rPr>
              <w:t>For FR1, L3 reporting based multiple SCell activation requirements are applicable to unknown target SCell activation when there is no contiguous active serving cell or there is no contiguous known SCell(s) to the unknown to-be-activated SCell on the FR1 band.</w:t>
            </w:r>
          </w:p>
          <w:p w:rsidR="001336D1" w:rsidRPr="005173C6" w:rsidRDefault="001336D1" w:rsidP="008915B8">
            <w:pPr>
              <w:numPr>
                <w:ilvl w:val="2"/>
                <w:numId w:val="9"/>
              </w:numPr>
              <w:snapToGrid w:val="0"/>
              <w:spacing w:before="120" w:after="120" w:line="280" w:lineRule="atLeast"/>
              <w:jc w:val="both"/>
              <w:rPr>
                <w:rFonts w:eastAsia="等线"/>
                <w:kern w:val="2"/>
                <w:sz w:val="21"/>
                <w:szCs w:val="21"/>
                <w:lang w:val="en-US" w:eastAsia="zh-CN"/>
              </w:rPr>
            </w:pPr>
            <w:r w:rsidRPr="005173C6">
              <w:rPr>
                <w:rFonts w:eastAsia="等线"/>
                <w:kern w:val="2"/>
                <w:sz w:val="21"/>
                <w:szCs w:val="21"/>
                <w:lang w:val="en-US" w:eastAsia="zh-CN"/>
              </w:rPr>
              <w:t>This condition will be added section 8.3.18.</w:t>
            </w:r>
          </w:p>
          <w:p w:rsidR="001336D1" w:rsidRPr="005173C6" w:rsidRDefault="001336D1" w:rsidP="008915B8">
            <w:pPr>
              <w:numPr>
                <w:ilvl w:val="1"/>
                <w:numId w:val="9"/>
              </w:numPr>
              <w:snapToGrid w:val="0"/>
              <w:spacing w:before="120" w:after="120" w:line="280" w:lineRule="atLeast"/>
              <w:jc w:val="both"/>
              <w:rPr>
                <w:rFonts w:eastAsia="等线"/>
                <w:kern w:val="2"/>
                <w:sz w:val="21"/>
                <w:szCs w:val="21"/>
                <w:lang w:val="en-US" w:eastAsia="zh-CN"/>
              </w:rPr>
            </w:pPr>
            <w:r w:rsidRPr="005173C6">
              <w:rPr>
                <w:rFonts w:eastAsia="等线"/>
                <w:kern w:val="2"/>
                <w:sz w:val="21"/>
                <w:szCs w:val="21"/>
                <w:lang w:val="en-US" w:eastAsia="zh-CN"/>
              </w:rPr>
              <w:t>For FR2, L3 reporting based multiple SCell activation requirements are applicable to unknown target SCell activation when there is no active serving cell or there is no known SCell(s) on the same band.</w:t>
            </w:r>
          </w:p>
          <w:p w:rsidR="001336D1" w:rsidRPr="005173C6" w:rsidRDefault="001336D1" w:rsidP="008915B8">
            <w:pPr>
              <w:numPr>
                <w:ilvl w:val="2"/>
                <w:numId w:val="9"/>
              </w:numPr>
              <w:snapToGrid w:val="0"/>
              <w:spacing w:before="120" w:after="120" w:line="280" w:lineRule="atLeast"/>
              <w:jc w:val="both"/>
              <w:rPr>
                <w:rFonts w:eastAsia="等线"/>
                <w:kern w:val="2"/>
                <w:sz w:val="21"/>
                <w:szCs w:val="21"/>
                <w:lang w:val="en-US" w:eastAsia="zh-CN"/>
              </w:rPr>
            </w:pPr>
            <w:r w:rsidRPr="005173C6">
              <w:rPr>
                <w:rFonts w:eastAsia="等线"/>
                <w:kern w:val="2"/>
                <w:sz w:val="21"/>
                <w:szCs w:val="21"/>
                <w:lang w:val="en-US" w:eastAsia="zh-CN"/>
              </w:rPr>
              <w:t>This condition will be added section 8.3.18.</w:t>
            </w:r>
          </w:p>
        </w:tc>
      </w:tr>
    </w:tbl>
    <w:p w:rsidR="001336D1" w:rsidRPr="005173C6" w:rsidRDefault="001336D1" w:rsidP="001336D1">
      <w:pPr>
        <w:snapToGrid w:val="0"/>
        <w:spacing w:after="120"/>
        <w:rPr>
          <w:i/>
          <w:sz w:val="21"/>
          <w:szCs w:val="21"/>
        </w:rPr>
      </w:pPr>
    </w:p>
    <w:p w:rsidR="001336D1" w:rsidRPr="005173C6" w:rsidRDefault="001336D1" w:rsidP="001336D1">
      <w:pPr>
        <w:snapToGrid w:val="0"/>
        <w:spacing w:after="120"/>
        <w:rPr>
          <w:b/>
          <w:sz w:val="21"/>
          <w:szCs w:val="21"/>
          <w:u w:val="single"/>
          <w:lang w:eastAsia="ko-KR"/>
        </w:rPr>
      </w:pPr>
      <w:r w:rsidRPr="005173C6">
        <w:rPr>
          <w:b/>
          <w:sz w:val="21"/>
          <w:szCs w:val="21"/>
          <w:u w:val="single"/>
          <w:lang w:eastAsia="ko-KR"/>
        </w:rPr>
        <w:t>Issue 1-1-1: Requirement for the case when NOT all the unknown to-be-activated SCells have L3 report on FR1 band (some have L3 report but others not)</w:t>
      </w:r>
    </w:p>
    <w:p w:rsidR="001336D1" w:rsidRPr="005173C6" w:rsidRDefault="001336D1" w:rsidP="001336D1">
      <w:pPr>
        <w:numPr>
          <w:ilvl w:val="0"/>
          <w:numId w:val="10"/>
        </w:numPr>
        <w:overflowPunct w:val="0"/>
        <w:autoSpaceDE w:val="0"/>
        <w:autoSpaceDN w:val="0"/>
        <w:adjustRightInd w:val="0"/>
        <w:snapToGrid w:val="0"/>
        <w:spacing w:after="120"/>
        <w:jc w:val="both"/>
        <w:textAlignment w:val="baseline"/>
        <w:rPr>
          <w:rFonts w:eastAsia="等线"/>
          <w:kern w:val="2"/>
          <w:sz w:val="21"/>
          <w:szCs w:val="21"/>
          <w:lang w:val="en-US" w:eastAsia="zh-CN"/>
        </w:rPr>
      </w:pPr>
      <w:r w:rsidRPr="005173C6">
        <w:rPr>
          <w:rFonts w:eastAsia="等线"/>
          <w:kern w:val="2"/>
          <w:sz w:val="21"/>
          <w:szCs w:val="21"/>
          <w:lang w:val="en-US" w:eastAsia="zh-CN"/>
        </w:rPr>
        <w:t xml:space="preserve">Option 1 (Nokia): </w:t>
      </w:r>
    </w:p>
    <w:p w:rsidR="001336D1" w:rsidRPr="005173C6" w:rsidRDefault="001336D1" w:rsidP="001336D1">
      <w:pPr>
        <w:numPr>
          <w:ilvl w:val="1"/>
          <w:numId w:val="10"/>
        </w:numPr>
        <w:overflowPunct w:val="0"/>
        <w:autoSpaceDE w:val="0"/>
        <w:autoSpaceDN w:val="0"/>
        <w:adjustRightInd w:val="0"/>
        <w:snapToGrid w:val="0"/>
        <w:spacing w:after="120"/>
        <w:jc w:val="both"/>
        <w:textAlignment w:val="baseline"/>
        <w:rPr>
          <w:rFonts w:eastAsia="等线"/>
          <w:kern w:val="2"/>
          <w:sz w:val="21"/>
          <w:szCs w:val="21"/>
          <w:lang w:val="en-US" w:eastAsia="zh-CN"/>
        </w:rPr>
      </w:pPr>
      <w:r w:rsidRPr="005173C6">
        <w:rPr>
          <w:rFonts w:eastAsia="等线"/>
          <w:kern w:val="2"/>
          <w:sz w:val="21"/>
          <w:szCs w:val="21"/>
          <w:lang w:val="en-US" w:eastAsia="zh-CN"/>
        </w:rPr>
        <w:t xml:space="preserve">For multiple SCell activation on the same FR1 band, the applicability condition “all to-be-activated SCells are unknown” shall be changed to “at least one to-be-activated SCell is unknown”.  </w:t>
      </w:r>
    </w:p>
    <w:p w:rsidR="001336D1" w:rsidRPr="005173C6" w:rsidRDefault="001336D1" w:rsidP="001336D1">
      <w:pPr>
        <w:numPr>
          <w:ilvl w:val="1"/>
          <w:numId w:val="10"/>
        </w:numPr>
        <w:overflowPunct w:val="0"/>
        <w:autoSpaceDE w:val="0"/>
        <w:autoSpaceDN w:val="0"/>
        <w:adjustRightInd w:val="0"/>
        <w:snapToGrid w:val="0"/>
        <w:spacing w:after="120"/>
        <w:jc w:val="both"/>
        <w:textAlignment w:val="baseline"/>
        <w:rPr>
          <w:rFonts w:eastAsia="等线"/>
          <w:kern w:val="2"/>
          <w:sz w:val="21"/>
          <w:szCs w:val="21"/>
          <w:lang w:val="en-US" w:eastAsia="zh-CN"/>
        </w:rPr>
      </w:pPr>
      <w:r w:rsidRPr="005173C6">
        <w:rPr>
          <w:rFonts w:eastAsia="等线"/>
          <w:kern w:val="2"/>
          <w:sz w:val="21"/>
          <w:szCs w:val="21"/>
          <w:lang w:val="en-US" w:eastAsia="zh-CN"/>
        </w:rPr>
        <w:t xml:space="preserve">RAN4 to discuss if to consider the case where not all the unknown to-be-activated SCells are reported in the L3 reporting and cell detection is still needed on some of the unknown SCells on the same FR1 band. </w:t>
      </w:r>
    </w:p>
    <w:p w:rsidR="001336D1" w:rsidRPr="005173C6" w:rsidRDefault="001336D1" w:rsidP="001336D1">
      <w:pPr>
        <w:numPr>
          <w:ilvl w:val="1"/>
          <w:numId w:val="10"/>
        </w:numPr>
        <w:overflowPunct w:val="0"/>
        <w:autoSpaceDE w:val="0"/>
        <w:autoSpaceDN w:val="0"/>
        <w:adjustRightInd w:val="0"/>
        <w:snapToGrid w:val="0"/>
        <w:spacing w:after="120"/>
        <w:jc w:val="both"/>
        <w:textAlignment w:val="baseline"/>
        <w:rPr>
          <w:rFonts w:eastAsia="等线"/>
          <w:kern w:val="2"/>
          <w:sz w:val="21"/>
          <w:szCs w:val="21"/>
          <w:lang w:val="en-US" w:eastAsia="zh-CN"/>
        </w:rPr>
      </w:pPr>
      <w:r w:rsidRPr="005173C6">
        <w:rPr>
          <w:rFonts w:eastAsia="等线"/>
          <w:kern w:val="2"/>
          <w:sz w:val="21"/>
          <w:szCs w:val="21"/>
          <w:lang w:val="en-US" w:eastAsia="zh-CN"/>
        </w:rPr>
        <w:t>If the case above is agreed to be discussed, N1 needs to be counted for the cell detection on the unknown SCells which were not reported and non-contiguous to any of the reported unknown SCells. Otherwise, it shall be clarified in applicability conditions that all the unknown SCells requiring cell detection are reported in L3 reporting.</w:t>
      </w:r>
      <w:r w:rsidRPr="005173C6">
        <w:rPr>
          <w:rFonts w:eastAsia="等线"/>
          <w:kern w:val="2"/>
          <w:sz w:val="21"/>
          <w:szCs w:val="21"/>
          <w:lang w:val="en-US" w:eastAsia="zh-CN"/>
        </w:rPr>
        <w:t xml:space="preserve">　</w:t>
      </w:r>
    </w:p>
    <w:p w:rsidR="001336D1" w:rsidRPr="005173C6" w:rsidRDefault="001336D1" w:rsidP="001336D1">
      <w:pPr>
        <w:numPr>
          <w:ilvl w:val="0"/>
          <w:numId w:val="10"/>
        </w:numPr>
        <w:overflowPunct w:val="0"/>
        <w:autoSpaceDE w:val="0"/>
        <w:autoSpaceDN w:val="0"/>
        <w:adjustRightInd w:val="0"/>
        <w:snapToGrid w:val="0"/>
        <w:spacing w:after="120"/>
        <w:jc w:val="both"/>
        <w:textAlignment w:val="baseline"/>
        <w:rPr>
          <w:rFonts w:eastAsia="等线"/>
          <w:kern w:val="2"/>
          <w:sz w:val="21"/>
          <w:szCs w:val="21"/>
          <w:lang w:val="en-US" w:eastAsia="zh-CN"/>
        </w:rPr>
      </w:pPr>
      <w:r w:rsidRPr="005173C6">
        <w:rPr>
          <w:rFonts w:eastAsia="等线"/>
          <w:kern w:val="2"/>
          <w:sz w:val="21"/>
          <w:szCs w:val="21"/>
          <w:lang w:val="en-US" w:eastAsia="zh-CN"/>
        </w:rPr>
        <w:t>Option 2 (Huawei):</w:t>
      </w:r>
    </w:p>
    <w:p w:rsidR="001336D1" w:rsidRPr="005173C6" w:rsidRDefault="001336D1" w:rsidP="001336D1">
      <w:pPr>
        <w:numPr>
          <w:ilvl w:val="1"/>
          <w:numId w:val="10"/>
        </w:numPr>
        <w:overflowPunct w:val="0"/>
        <w:autoSpaceDE w:val="0"/>
        <w:autoSpaceDN w:val="0"/>
        <w:adjustRightInd w:val="0"/>
        <w:snapToGrid w:val="0"/>
        <w:spacing w:after="120"/>
        <w:jc w:val="both"/>
        <w:textAlignment w:val="baseline"/>
        <w:rPr>
          <w:rFonts w:eastAsia="等线"/>
          <w:kern w:val="2"/>
          <w:sz w:val="21"/>
          <w:szCs w:val="21"/>
          <w:lang w:val="en-US" w:eastAsia="zh-CN"/>
        </w:rPr>
      </w:pPr>
      <w:r w:rsidRPr="005173C6">
        <w:rPr>
          <w:rFonts w:eastAsia="等线"/>
          <w:kern w:val="2"/>
          <w:sz w:val="21"/>
          <w:szCs w:val="21"/>
          <w:lang w:val="en-US" w:eastAsia="zh-CN"/>
        </w:rPr>
        <w:t>For FR1 target SCell, the requirements can be updated as follows:</w:t>
      </w:r>
    </w:p>
    <w:p w:rsidR="001336D1" w:rsidRPr="005173C6" w:rsidRDefault="001336D1" w:rsidP="001336D1">
      <w:pPr>
        <w:numPr>
          <w:ilvl w:val="2"/>
          <w:numId w:val="10"/>
        </w:numPr>
        <w:overflowPunct w:val="0"/>
        <w:autoSpaceDE w:val="0"/>
        <w:autoSpaceDN w:val="0"/>
        <w:adjustRightInd w:val="0"/>
        <w:snapToGrid w:val="0"/>
        <w:spacing w:after="120"/>
        <w:jc w:val="both"/>
        <w:textAlignment w:val="baseline"/>
        <w:rPr>
          <w:rFonts w:eastAsia="等线"/>
          <w:kern w:val="2"/>
          <w:sz w:val="21"/>
          <w:szCs w:val="21"/>
          <w:lang w:val="en-US" w:eastAsia="zh-CN"/>
        </w:rPr>
      </w:pPr>
      <w:r w:rsidRPr="005173C6">
        <w:rPr>
          <w:rFonts w:eastAsia="等线"/>
          <w:kern w:val="2"/>
          <w:sz w:val="21"/>
          <w:szCs w:val="21"/>
          <w:lang w:val="en-US" w:eastAsia="en-GB"/>
        </w:rPr>
        <w:t>For FR1 target SCell, T</w:t>
      </w:r>
      <w:r w:rsidRPr="005173C6">
        <w:rPr>
          <w:rFonts w:eastAsia="等线"/>
          <w:kern w:val="2"/>
          <w:sz w:val="21"/>
          <w:szCs w:val="21"/>
          <w:vertAlign w:val="subscript"/>
          <w:lang w:val="en-US" w:eastAsia="en-GB"/>
        </w:rPr>
        <w:t>activation_time_multiple_scells</w:t>
      </w:r>
      <w:r w:rsidRPr="005173C6">
        <w:rPr>
          <w:rFonts w:eastAsia="等线"/>
          <w:kern w:val="2"/>
          <w:sz w:val="21"/>
          <w:szCs w:val="21"/>
          <w:lang w:val="en-US" w:eastAsia="en-GB"/>
        </w:rPr>
        <w:t xml:space="preserve"> is:</w:t>
      </w:r>
    </w:p>
    <w:p w:rsidR="001336D1" w:rsidRPr="005173C6" w:rsidRDefault="001336D1" w:rsidP="001336D1">
      <w:pPr>
        <w:numPr>
          <w:ilvl w:val="3"/>
          <w:numId w:val="10"/>
        </w:numPr>
        <w:overflowPunct w:val="0"/>
        <w:autoSpaceDE w:val="0"/>
        <w:autoSpaceDN w:val="0"/>
        <w:adjustRightInd w:val="0"/>
        <w:snapToGrid w:val="0"/>
        <w:spacing w:after="120"/>
        <w:jc w:val="both"/>
        <w:textAlignment w:val="baseline"/>
        <w:rPr>
          <w:rFonts w:eastAsia="等线"/>
          <w:kern w:val="2"/>
          <w:sz w:val="21"/>
          <w:szCs w:val="21"/>
          <w:lang w:val="en-US" w:eastAsia="zh-CN"/>
        </w:rPr>
      </w:pPr>
      <w:r w:rsidRPr="005173C6">
        <w:rPr>
          <w:rFonts w:eastAsia="等线"/>
          <w:kern w:val="2"/>
          <w:sz w:val="21"/>
          <w:szCs w:val="21"/>
          <w:lang w:val="en-US" w:eastAsia="zh-CN"/>
        </w:rPr>
        <w:t>3ms + max (4ms + [T</w:t>
      </w:r>
      <w:r w:rsidRPr="005173C6">
        <w:rPr>
          <w:rFonts w:eastAsia="等线"/>
          <w:kern w:val="2"/>
          <w:sz w:val="21"/>
          <w:szCs w:val="21"/>
          <w:vertAlign w:val="subscript"/>
          <w:lang w:val="en-US" w:eastAsia="zh-CN"/>
        </w:rPr>
        <w:t>L3 report</w:t>
      </w:r>
      <w:r w:rsidRPr="005173C6">
        <w:rPr>
          <w:rFonts w:eastAsia="等线"/>
          <w:kern w:val="2"/>
          <w:sz w:val="21"/>
          <w:szCs w:val="21"/>
          <w:lang w:val="en-US" w:eastAsia="zh-CN"/>
        </w:rPr>
        <w:t>]</w:t>
      </w:r>
      <w:r w:rsidRPr="005173C6">
        <w:rPr>
          <w:rFonts w:eastAsia="等线"/>
          <w:kern w:val="2"/>
          <w:sz w:val="21"/>
          <w:szCs w:val="21"/>
          <w:vertAlign w:val="subscript"/>
          <w:lang w:val="en-US" w:eastAsia="zh-CN"/>
        </w:rPr>
        <w:t xml:space="preserve"> </w:t>
      </w:r>
      <w:r w:rsidRPr="005173C6">
        <w:rPr>
          <w:rFonts w:eastAsia="等线"/>
          <w:kern w:val="2"/>
          <w:sz w:val="21"/>
          <w:szCs w:val="21"/>
          <w:lang w:val="en-US" w:eastAsia="zh-CN"/>
        </w:rPr>
        <w:t>+ T</w:t>
      </w:r>
      <w:r w:rsidRPr="005173C6">
        <w:rPr>
          <w:rFonts w:eastAsia="等线"/>
          <w:kern w:val="2"/>
          <w:sz w:val="21"/>
          <w:szCs w:val="21"/>
          <w:vertAlign w:val="subscript"/>
          <w:lang w:val="en-US" w:eastAsia="zh-CN"/>
        </w:rPr>
        <w:t>uncertainty_SP</w:t>
      </w:r>
      <w:r w:rsidRPr="005173C6">
        <w:rPr>
          <w:rFonts w:eastAsia="等线"/>
          <w:kern w:val="2"/>
          <w:sz w:val="21"/>
          <w:szCs w:val="21"/>
          <w:lang w:val="en-US" w:eastAsia="zh-CN"/>
        </w:rPr>
        <w:t xml:space="preserve"> + 3ms+ T</w:t>
      </w:r>
      <w:r w:rsidRPr="005173C6">
        <w:rPr>
          <w:rFonts w:eastAsia="等线"/>
          <w:kern w:val="2"/>
          <w:sz w:val="21"/>
          <w:szCs w:val="21"/>
          <w:vertAlign w:val="subscript"/>
          <w:lang w:val="en-US" w:eastAsia="zh-CN"/>
        </w:rPr>
        <w:t>HARQ</w:t>
      </w:r>
      <w:r w:rsidRPr="005173C6">
        <w:rPr>
          <w:rFonts w:eastAsia="等线"/>
          <w:kern w:val="2"/>
          <w:sz w:val="21"/>
          <w:szCs w:val="21"/>
          <w:lang w:val="en-US" w:eastAsia="zh-CN"/>
        </w:rPr>
        <w:t>, max(T</w:t>
      </w:r>
      <w:r w:rsidRPr="005173C6">
        <w:rPr>
          <w:rFonts w:eastAsia="等线"/>
          <w:kern w:val="2"/>
          <w:sz w:val="21"/>
          <w:szCs w:val="21"/>
          <w:vertAlign w:val="subscript"/>
          <w:lang w:val="en-US" w:eastAsia="zh-CN"/>
        </w:rPr>
        <w:t>FirstSSB_MAX_multiple_scells</w:t>
      </w:r>
      <w:r w:rsidRPr="005173C6">
        <w:rPr>
          <w:rFonts w:eastAsia="等线"/>
          <w:kern w:val="2"/>
          <w:sz w:val="21"/>
          <w:szCs w:val="21"/>
          <w:lang w:val="en-US" w:eastAsia="zh-CN"/>
        </w:rPr>
        <w:t xml:space="preserve"> </w:t>
      </w:r>
      <w:r w:rsidRPr="005173C6">
        <w:rPr>
          <w:rFonts w:eastAsia="等线"/>
          <w:kern w:val="2"/>
          <w:sz w:val="21"/>
          <w:szCs w:val="21"/>
          <w:lang w:val="it-IT" w:eastAsia="zh-CN"/>
        </w:rPr>
        <w:t>+ T</w:t>
      </w:r>
      <w:r w:rsidRPr="005173C6">
        <w:rPr>
          <w:rFonts w:eastAsia="等线"/>
          <w:kern w:val="2"/>
          <w:sz w:val="21"/>
          <w:szCs w:val="21"/>
          <w:vertAlign w:val="subscript"/>
          <w:lang w:val="it-IT" w:eastAsia="zh-CN"/>
        </w:rPr>
        <w:t>SMTC_MAX</w:t>
      </w:r>
      <w:r w:rsidRPr="005173C6">
        <w:rPr>
          <w:rFonts w:eastAsia="等线"/>
          <w:kern w:val="2"/>
          <w:sz w:val="21"/>
          <w:szCs w:val="21"/>
          <w:vertAlign w:val="subscript"/>
          <w:lang w:val="en-US" w:eastAsia="zh-CN"/>
        </w:rPr>
        <w:t>_multiple_scells</w:t>
      </w:r>
      <w:r w:rsidRPr="005173C6">
        <w:rPr>
          <w:rFonts w:eastAsia="等线"/>
          <w:kern w:val="2"/>
          <w:sz w:val="21"/>
          <w:szCs w:val="21"/>
          <w:lang w:val="en-US" w:eastAsia="zh-CN"/>
        </w:rPr>
        <w:t>, 4ms + [T</w:t>
      </w:r>
      <w:r w:rsidRPr="005173C6">
        <w:rPr>
          <w:rFonts w:eastAsia="等线"/>
          <w:kern w:val="2"/>
          <w:sz w:val="21"/>
          <w:szCs w:val="21"/>
          <w:vertAlign w:val="subscript"/>
          <w:lang w:val="en-US" w:eastAsia="zh-CN"/>
        </w:rPr>
        <w:t>L3 report</w:t>
      </w:r>
      <w:r w:rsidRPr="005173C6">
        <w:rPr>
          <w:rFonts w:eastAsia="等线"/>
          <w:kern w:val="2"/>
          <w:sz w:val="21"/>
          <w:szCs w:val="21"/>
          <w:lang w:val="en-US" w:eastAsia="zh-CN"/>
        </w:rPr>
        <w:t>]</w:t>
      </w:r>
      <w:r w:rsidRPr="005173C6">
        <w:rPr>
          <w:rFonts w:eastAsia="等线"/>
          <w:kern w:val="2"/>
          <w:sz w:val="21"/>
          <w:szCs w:val="21"/>
          <w:vertAlign w:val="subscript"/>
          <w:lang w:val="en-US" w:eastAsia="zh-CN"/>
        </w:rPr>
        <w:t xml:space="preserve"> </w:t>
      </w:r>
      <w:r w:rsidRPr="005173C6">
        <w:rPr>
          <w:rFonts w:eastAsia="等线"/>
          <w:kern w:val="2"/>
          <w:sz w:val="21"/>
          <w:szCs w:val="21"/>
          <w:lang w:val="en-US" w:eastAsia="zh-CN"/>
        </w:rPr>
        <w:t>+ T</w:t>
      </w:r>
      <w:r w:rsidRPr="005173C6">
        <w:rPr>
          <w:rFonts w:eastAsia="等线"/>
          <w:kern w:val="2"/>
          <w:sz w:val="21"/>
          <w:szCs w:val="21"/>
          <w:vertAlign w:val="subscript"/>
          <w:lang w:val="en-US" w:eastAsia="zh-CN"/>
        </w:rPr>
        <w:t>uncertainty_MAC</w:t>
      </w:r>
      <w:r w:rsidRPr="005173C6">
        <w:rPr>
          <w:rFonts w:eastAsia="等线"/>
          <w:kern w:val="2"/>
          <w:sz w:val="21"/>
          <w:szCs w:val="21"/>
          <w:lang w:val="en-US" w:eastAsia="zh-CN"/>
        </w:rPr>
        <w:t xml:space="preserve"> + 3ms + T</w:t>
      </w:r>
      <w:r w:rsidRPr="005173C6">
        <w:rPr>
          <w:rFonts w:eastAsia="等线"/>
          <w:kern w:val="2"/>
          <w:sz w:val="21"/>
          <w:szCs w:val="21"/>
          <w:vertAlign w:val="subscript"/>
          <w:lang w:val="en-US" w:eastAsia="zh-CN"/>
        </w:rPr>
        <w:t>HARQ</w:t>
      </w:r>
      <w:r w:rsidRPr="005173C6">
        <w:rPr>
          <w:rFonts w:eastAsia="等线"/>
          <w:kern w:val="2"/>
          <w:sz w:val="21"/>
          <w:szCs w:val="21"/>
          <w:lang w:val="en-US" w:eastAsia="zh-CN"/>
        </w:rPr>
        <w:t>) + T</w:t>
      </w:r>
      <w:r w:rsidRPr="005173C6">
        <w:rPr>
          <w:rFonts w:eastAsia="等线"/>
          <w:kern w:val="2"/>
          <w:sz w:val="21"/>
          <w:szCs w:val="21"/>
          <w:vertAlign w:val="subscript"/>
          <w:lang w:val="en-US" w:eastAsia="zh-CN"/>
        </w:rPr>
        <w:t xml:space="preserve">FineTiming </w:t>
      </w:r>
      <w:r w:rsidRPr="005173C6">
        <w:rPr>
          <w:rFonts w:eastAsia="等线"/>
          <w:kern w:val="2"/>
          <w:sz w:val="21"/>
          <w:szCs w:val="21"/>
          <w:lang w:val="en-US" w:eastAsia="zh-CN"/>
        </w:rPr>
        <w:t>+ 2ms ), if the semi-persistent CSI-RS is used for CSI reporting</w:t>
      </w:r>
    </w:p>
    <w:p w:rsidR="001336D1" w:rsidRPr="005173C6" w:rsidRDefault="001336D1" w:rsidP="001336D1">
      <w:pPr>
        <w:numPr>
          <w:ilvl w:val="3"/>
          <w:numId w:val="10"/>
        </w:numPr>
        <w:overflowPunct w:val="0"/>
        <w:autoSpaceDE w:val="0"/>
        <w:autoSpaceDN w:val="0"/>
        <w:adjustRightInd w:val="0"/>
        <w:snapToGrid w:val="0"/>
        <w:spacing w:after="120"/>
        <w:jc w:val="both"/>
        <w:textAlignment w:val="baseline"/>
        <w:rPr>
          <w:rFonts w:eastAsia="等线"/>
          <w:kern w:val="2"/>
          <w:sz w:val="21"/>
          <w:szCs w:val="21"/>
          <w:lang w:val="en-US" w:eastAsia="zh-CN"/>
        </w:rPr>
      </w:pPr>
      <w:r w:rsidRPr="005173C6">
        <w:rPr>
          <w:rFonts w:eastAsia="等线"/>
          <w:kern w:val="2"/>
          <w:sz w:val="21"/>
          <w:szCs w:val="21"/>
          <w:lang w:val="en-US" w:eastAsia="zh-CN"/>
        </w:rPr>
        <w:lastRenderedPageBreak/>
        <w:t>3ms + max (4ms + [T</w:t>
      </w:r>
      <w:r w:rsidRPr="005173C6">
        <w:rPr>
          <w:rFonts w:eastAsia="等线"/>
          <w:kern w:val="2"/>
          <w:sz w:val="21"/>
          <w:szCs w:val="21"/>
          <w:vertAlign w:val="subscript"/>
          <w:lang w:val="en-US" w:eastAsia="zh-CN"/>
        </w:rPr>
        <w:t>L3 report</w:t>
      </w:r>
      <w:r w:rsidRPr="005173C6">
        <w:rPr>
          <w:rFonts w:eastAsia="等线"/>
          <w:kern w:val="2"/>
          <w:sz w:val="21"/>
          <w:szCs w:val="21"/>
          <w:lang w:val="en-US" w:eastAsia="zh-CN"/>
        </w:rPr>
        <w:t>]</w:t>
      </w:r>
      <w:r w:rsidRPr="005173C6">
        <w:rPr>
          <w:rFonts w:eastAsia="等线"/>
          <w:kern w:val="2"/>
          <w:sz w:val="21"/>
          <w:szCs w:val="21"/>
          <w:vertAlign w:val="subscript"/>
          <w:lang w:val="en-US" w:eastAsia="zh-CN"/>
        </w:rPr>
        <w:t xml:space="preserve"> </w:t>
      </w:r>
      <w:r w:rsidRPr="005173C6">
        <w:rPr>
          <w:rFonts w:eastAsia="等线"/>
          <w:kern w:val="2"/>
          <w:sz w:val="21"/>
          <w:szCs w:val="21"/>
          <w:lang w:val="en-US" w:eastAsia="zh-CN"/>
        </w:rPr>
        <w:t xml:space="preserve">+ </w:t>
      </w:r>
      <w:r w:rsidRPr="005173C6">
        <w:rPr>
          <w:rFonts w:eastAsia="等线"/>
          <w:kern w:val="2"/>
          <w:sz w:val="21"/>
          <w:szCs w:val="21"/>
          <w:lang w:val="it-IT" w:eastAsia="zh-CN"/>
        </w:rPr>
        <w:t>T</w:t>
      </w:r>
      <w:r w:rsidRPr="005173C6">
        <w:rPr>
          <w:rFonts w:eastAsia="等线"/>
          <w:kern w:val="2"/>
          <w:sz w:val="21"/>
          <w:szCs w:val="21"/>
          <w:vertAlign w:val="subscript"/>
          <w:lang w:val="it-IT" w:eastAsia="zh-CN"/>
        </w:rPr>
        <w:t>uncertainty_RRC</w:t>
      </w:r>
      <w:r w:rsidRPr="005173C6">
        <w:rPr>
          <w:rFonts w:eastAsia="等线"/>
          <w:kern w:val="2"/>
          <w:sz w:val="21"/>
          <w:szCs w:val="21"/>
          <w:lang w:val="en-US" w:eastAsia="zh-CN"/>
        </w:rPr>
        <w:t xml:space="preserve"> + T</w:t>
      </w:r>
      <w:r w:rsidRPr="005173C6">
        <w:rPr>
          <w:rFonts w:eastAsia="等线"/>
          <w:kern w:val="2"/>
          <w:sz w:val="21"/>
          <w:szCs w:val="21"/>
          <w:vertAlign w:val="subscript"/>
          <w:lang w:val="en-US" w:eastAsia="zh-CN"/>
        </w:rPr>
        <w:t>RRC_delay</w:t>
      </w:r>
      <w:r w:rsidRPr="005173C6">
        <w:rPr>
          <w:rFonts w:eastAsia="等线"/>
          <w:kern w:val="2"/>
          <w:sz w:val="21"/>
          <w:szCs w:val="21"/>
          <w:lang w:val="en-US" w:eastAsia="zh-CN"/>
        </w:rPr>
        <w:t>, max(T</w:t>
      </w:r>
      <w:r w:rsidRPr="005173C6">
        <w:rPr>
          <w:rFonts w:eastAsia="等线"/>
          <w:kern w:val="2"/>
          <w:sz w:val="21"/>
          <w:szCs w:val="21"/>
          <w:vertAlign w:val="subscript"/>
          <w:lang w:val="en-US" w:eastAsia="zh-CN"/>
        </w:rPr>
        <w:t>FirstSSB_MAX_multiple_scells</w:t>
      </w:r>
      <w:r w:rsidRPr="005173C6">
        <w:rPr>
          <w:rFonts w:eastAsia="等线"/>
          <w:kern w:val="2"/>
          <w:sz w:val="21"/>
          <w:szCs w:val="21"/>
          <w:lang w:val="en-US" w:eastAsia="zh-CN"/>
        </w:rPr>
        <w:t xml:space="preserve"> </w:t>
      </w:r>
      <w:r w:rsidRPr="005173C6">
        <w:rPr>
          <w:rFonts w:eastAsia="等线"/>
          <w:kern w:val="2"/>
          <w:sz w:val="21"/>
          <w:szCs w:val="21"/>
          <w:lang w:val="it-IT" w:eastAsia="zh-CN"/>
        </w:rPr>
        <w:t>+ T</w:t>
      </w:r>
      <w:r w:rsidRPr="005173C6">
        <w:rPr>
          <w:rFonts w:eastAsia="等线"/>
          <w:kern w:val="2"/>
          <w:sz w:val="21"/>
          <w:szCs w:val="21"/>
          <w:vertAlign w:val="subscript"/>
          <w:lang w:val="it-IT" w:eastAsia="zh-CN"/>
        </w:rPr>
        <w:t>SMTC_MAX</w:t>
      </w:r>
      <w:r w:rsidRPr="005173C6">
        <w:rPr>
          <w:rFonts w:eastAsia="等线"/>
          <w:kern w:val="2"/>
          <w:sz w:val="21"/>
          <w:szCs w:val="21"/>
          <w:vertAlign w:val="subscript"/>
          <w:lang w:val="en-US" w:eastAsia="zh-CN"/>
        </w:rPr>
        <w:t>_multiple_scells</w:t>
      </w:r>
      <w:r w:rsidRPr="005173C6">
        <w:rPr>
          <w:rFonts w:eastAsia="等线"/>
          <w:kern w:val="2"/>
          <w:sz w:val="21"/>
          <w:szCs w:val="21"/>
          <w:lang w:val="en-US" w:eastAsia="zh-CN"/>
        </w:rPr>
        <w:t>, 4ms + [T</w:t>
      </w:r>
      <w:r w:rsidRPr="005173C6">
        <w:rPr>
          <w:rFonts w:eastAsia="等线"/>
          <w:kern w:val="2"/>
          <w:sz w:val="21"/>
          <w:szCs w:val="21"/>
          <w:vertAlign w:val="subscript"/>
          <w:lang w:val="en-US" w:eastAsia="zh-CN"/>
        </w:rPr>
        <w:t>L3 report</w:t>
      </w:r>
      <w:r w:rsidRPr="005173C6">
        <w:rPr>
          <w:rFonts w:eastAsia="等线"/>
          <w:kern w:val="2"/>
          <w:sz w:val="21"/>
          <w:szCs w:val="21"/>
          <w:lang w:val="en-US" w:eastAsia="zh-CN"/>
        </w:rPr>
        <w:t>]</w:t>
      </w:r>
      <w:r w:rsidRPr="005173C6">
        <w:rPr>
          <w:rFonts w:eastAsia="等线"/>
          <w:kern w:val="2"/>
          <w:sz w:val="21"/>
          <w:szCs w:val="21"/>
          <w:vertAlign w:val="subscript"/>
          <w:lang w:val="en-US" w:eastAsia="zh-CN"/>
        </w:rPr>
        <w:t xml:space="preserve"> </w:t>
      </w:r>
      <w:r w:rsidRPr="005173C6">
        <w:rPr>
          <w:rFonts w:eastAsia="等线"/>
          <w:kern w:val="2"/>
          <w:sz w:val="21"/>
          <w:szCs w:val="21"/>
          <w:lang w:val="en-US" w:eastAsia="zh-CN"/>
        </w:rPr>
        <w:t>+ T</w:t>
      </w:r>
      <w:r w:rsidRPr="005173C6">
        <w:rPr>
          <w:rFonts w:eastAsia="等线"/>
          <w:kern w:val="2"/>
          <w:sz w:val="21"/>
          <w:szCs w:val="21"/>
          <w:vertAlign w:val="subscript"/>
          <w:lang w:val="en-US" w:eastAsia="zh-CN"/>
        </w:rPr>
        <w:t>uncertainty_MAC</w:t>
      </w:r>
      <w:r w:rsidRPr="005173C6">
        <w:rPr>
          <w:rFonts w:eastAsia="等线"/>
          <w:kern w:val="2"/>
          <w:sz w:val="21"/>
          <w:szCs w:val="21"/>
          <w:lang w:val="en-US" w:eastAsia="zh-CN"/>
        </w:rPr>
        <w:t xml:space="preserve"> + T</w:t>
      </w:r>
      <w:r w:rsidRPr="005173C6">
        <w:rPr>
          <w:rFonts w:eastAsia="等线"/>
          <w:kern w:val="2"/>
          <w:sz w:val="21"/>
          <w:szCs w:val="21"/>
          <w:vertAlign w:val="subscript"/>
          <w:lang w:val="en-US" w:eastAsia="zh-CN"/>
        </w:rPr>
        <w:t>HARQ</w:t>
      </w:r>
      <w:r w:rsidRPr="005173C6">
        <w:rPr>
          <w:rFonts w:eastAsia="等线"/>
          <w:kern w:val="2"/>
          <w:sz w:val="21"/>
          <w:szCs w:val="21"/>
          <w:lang w:val="en-US" w:eastAsia="zh-CN"/>
        </w:rPr>
        <w:t>) + T</w:t>
      </w:r>
      <w:r w:rsidRPr="005173C6">
        <w:rPr>
          <w:rFonts w:eastAsia="等线"/>
          <w:kern w:val="2"/>
          <w:sz w:val="21"/>
          <w:szCs w:val="21"/>
          <w:vertAlign w:val="subscript"/>
          <w:lang w:val="en-US" w:eastAsia="zh-CN"/>
        </w:rPr>
        <w:t xml:space="preserve">FineTiming </w:t>
      </w:r>
      <w:r w:rsidRPr="005173C6">
        <w:rPr>
          <w:rFonts w:eastAsia="等线"/>
          <w:kern w:val="2"/>
          <w:sz w:val="21"/>
          <w:szCs w:val="21"/>
          <w:lang w:val="en-US" w:eastAsia="zh-CN"/>
        </w:rPr>
        <w:t xml:space="preserve">+ 2ms), if the periodic CSI-RS is used for CSI reporting </w:t>
      </w:r>
    </w:p>
    <w:p w:rsidR="001336D1" w:rsidRPr="005173C6" w:rsidRDefault="001336D1" w:rsidP="001336D1">
      <w:pPr>
        <w:numPr>
          <w:ilvl w:val="2"/>
          <w:numId w:val="10"/>
        </w:numPr>
        <w:overflowPunct w:val="0"/>
        <w:autoSpaceDE w:val="0"/>
        <w:autoSpaceDN w:val="0"/>
        <w:adjustRightInd w:val="0"/>
        <w:snapToGrid w:val="0"/>
        <w:spacing w:after="120"/>
        <w:jc w:val="both"/>
        <w:textAlignment w:val="baseline"/>
        <w:rPr>
          <w:rFonts w:eastAsia="等线"/>
          <w:kern w:val="2"/>
          <w:sz w:val="21"/>
          <w:szCs w:val="21"/>
          <w:lang w:val="en-US" w:eastAsia="zh-CN"/>
        </w:rPr>
      </w:pPr>
      <w:r w:rsidRPr="005173C6">
        <w:rPr>
          <w:rFonts w:eastAsia="等线"/>
          <w:kern w:val="2"/>
          <w:sz w:val="21"/>
          <w:szCs w:val="21"/>
          <w:lang w:val="en-US" w:eastAsia="zh-CN"/>
        </w:rPr>
        <w:t xml:space="preserve">if </w:t>
      </w:r>
      <w:r w:rsidRPr="005173C6">
        <w:rPr>
          <w:rFonts w:eastAsia="等线"/>
          <w:kern w:val="2"/>
          <w:sz w:val="21"/>
          <w:szCs w:val="21"/>
          <w:lang w:val="it-IT" w:eastAsia="zh-CN"/>
        </w:rPr>
        <w:t>on the same band UE also has at least one parallel to-be-activated SCell which is FR1 unknown SCell without valid L3-RSRP report after SCell activation</w:t>
      </w:r>
      <w:r w:rsidRPr="005173C6">
        <w:rPr>
          <w:rFonts w:eastAsia="等线"/>
          <w:kern w:val="2"/>
          <w:sz w:val="21"/>
          <w:szCs w:val="21"/>
          <w:lang w:val="en-US" w:eastAsia="zh-CN"/>
        </w:rPr>
        <w:t>. T</w:t>
      </w:r>
      <w:r w:rsidRPr="005173C6">
        <w:rPr>
          <w:rFonts w:eastAsia="等线"/>
          <w:kern w:val="2"/>
          <w:sz w:val="21"/>
          <w:szCs w:val="21"/>
          <w:vertAlign w:val="subscript"/>
          <w:lang w:val="en-US" w:eastAsia="zh-CN"/>
        </w:rPr>
        <w:t>FirstSSB_MAX_multiple_scells</w:t>
      </w:r>
      <w:r w:rsidRPr="005173C6">
        <w:rPr>
          <w:rFonts w:eastAsia="等线"/>
          <w:kern w:val="2"/>
          <w:sz w:val="21"/>
          <w:szCs w:val="21"/>
          <w:lang w:val="en-US" w:eastAsia="zh-CN"/>
        </w:rPr>
        <w:t>,</w:t>
      </w:r>
      <w:r w:rsidRPr="005173C6">
        <w:rPr>
          <w:rFonts w:eastAsia="等线"/>
          <w:kern w:val="2"/>
          <w:sz w:val="21"/>
          <w:szCs w:val="21"/>
          <w:lang w:val="it-IT" w:eastAsia="zh-CN"/>
        </w:rPr>
        <w:t xml:space="preserve"> T</w:t>
      </w:r>
      <w:r w:rsidRPr="005173C6">
        <w:rPr>
          <w:rFonts w:eastAsia="等线"/>
          <w:kern w:val="2"/>
          <w:sz w:val="21"/>
          <w:szCs w:val="21"/>
          <w:vertAlign w:val="subscript"/>
          <w:lang w:val="it-IT" w:eastAsia="zh-CN"/>
        </w:rPr>
        <w:t>SMTC_MAX</w:t>
      </w:r>
      <w:r w:rsidRPr="005173C6">
        <w:rPr>
          <w:rFonts w:eastAsia="等线"/>
          <w:kern w:val="2"/>
          <w:sz w:val="21"/>
          <w:szCs w:val="21"/>
          <w:vertAlign w:val="subscript"/>
          <w:lang w:val="en-US" w:eastAsia="zh-CN"/>
        </w:rPr>
        <w:t>_multiple_scells</w:t>
      </w:r>
      <w:r w:rsidRPr="005173C6">
        <w:rPr>
          <w:rFonts w:eastAsia="等线"/>
          <w:kern w:val="2"/>
          <w:sz w:val="21"/>
          <w:szCs w:val="21"/>
          <w:lang w:val="en-US" w:eastAsia="zh-CN"/>
        </w:rPr>
        <w:t xml:space="preserve"> is defined in </w:t>
      </w:r>
      <w:r w:rsidRPr="005173C6">
        <w:rPr>
          <w:rFonts w:eastAsia="等线"/>
          <w:kern w:val="2"/>
          <w:sz w:val="21"/>
          <w:szCs w:val="21"/>
          <w:lang w:val="en-US" w:eastAsia="en-GB"/>
        </w:rPr>
        <w:t xml:space="preserve">8.3.7; if on the same band, UE does not have any </w:t>
      </w:r>
      <w:r w:rsidRPr="005173C6">
        <w:rPr>
          <w:rFonts w:eastAsia="等线"/>
          <w:kern w:val="2"/>
          <w:sz w:val="21"/>
          <w:szCs w:val="21"/>
          <w:lang w:val="it-IT" w:eastAsia="zh-CN"/>
        </w:rPr>
        <w:t>parallel to-be-activated SCell which is FR1 unknown SCell without valid L3-RSRP report after SCell activation, requirements in 8.3.17 apply.</w:t>
      </w:r>
    </w:p>
    <w:p w:rsidR="001336D1" w:rsidRPr="003D59D2" w:rsidRDefault="001336D1" w:rsidP="001336D1">
      <w:pPr>
        <w:numPr>
          <w:ilvl w:val="0"/>
          <w:numId w:val="10"/>
        </w:numPr>
        <w:overflowPunct w:val="0"/>
        <w:autoSpaceDE w:val="0"/>
        <w:autoSpaceDN w:val="0"/>
        <w:adjustRightInd w:val="0"/>
        <w:snapToGrid w:val="0"/>
        <w:spacing w:after="120"/>
        <w:jc w:val="both"/>
        <w:textAlignment w:val="baseline"/>
        <w:rPr>
          <w:rFonts w:eastAsia="等线"/>
          <w:kern w:val="2"/>
          <w:sz w:val="21"/>
          <w:szCs w:val="21"/>
          <w:lang w:val="en-US" w:eastAsia="zh-CN"/>
        </w:rPr>
      </w:pPr>
      <w:r w:rsidRPr="003D59D2">
        <w:rPr>
          <w:rFonts w:eastAsia="等线"/>
          <w:kern w:val="2"/>
          <w:sz w:val="21"/>
          <w:szCs w:val="21"/>
          <w:lang w:val="it-IT" w:eastAsia="zh-CN"/>
        </w:rPr>
        <w:t>Option 3 (ZTE):</w:t>
      </w:r>
    </w:p>
    <w:p w:rsidR="001336D1" w:rsidRPr="003D59D2" w:rsidRDefault="001336D1" w:rsidP="001336D1">
      <w:pPr>
        <w:numPr>
          <w:ilvl w:val="1"/>
          <w:numId w:val="10"/>
        </w:numPr>
        <w:overflowPunct w:val="0"/>
        <w:autoSpaceDE w:val="0"/>
        <w:autoSpaceDN w:val="0"/>
        <w:adjustRightInd w:val="0"/>
        <w:snapToGrid w:val="0"/>
        <w:spacing w:after="120"/>
        <w:jc w:val="both"/>
        <w:textAlignment w:val="baseline"/>
        <w:rPr>
          <w:rFonts w:eastAsia="等线"/>
          <w:kern w:val="2"/>
          <w:sz w:val="21"/>
          <w:szCs w:val="21"/>
          <w:lang w:val="it-IT" w:eastAsia="zh-CN"/>
        </w:rPr>
      </w:pPr>
      <w:r w:rsidRPr="003D59D2">
        <w:rPr>
          <w:rFonts w:eastAsia="等线"/>
          <w:kern w:val="2"/>
          <w:sz w:val="21"/>
          <w:szCs w:val="21"/>
          <w:lang w:val="it-IT" w:eastAsia="zh-CN"/>
        </w:rPr>
        <w:t>For multi-SCell activation, classify the unknown to-be-activated SCell(s) without L3 reporting into two types:</w:t>
      </w:r>
    </w:p>
    <w:p w:rsidR="001336D1" w:rsidRPr="003D59D2" w:rsidRDefault="001336D1" w:rsidP="001336D1">
      <w:pPr>
        <w:numPr>
          <w:ilvl w:val="2"/>
          <w:numId w:val="10"/>
        </w:numPr>
        <w:overflowPunct w:val="0"/>
        <w:autoSpaceDE w:val="0"/>
        <w:autoSpaceDN w:val="0"/>
        <w:adjustRightInd w:val="0"/>
        <w:snapToGrid w:val="0"/>
        <w:spacing w:after="120"/>
        <w:jc w:val="both"/>
        <w:textAlignment w:val="baseline"/>
        <w:rPr>
          <w:rFonts w:eastAsia="等线"/>
          <w:kern w:val="2"/>
          <w:sz w:val="21"/>
          <w:szCs w:val="21"/>
          <w:lang w:val="it-IT" w:eastAsia="zh-CN"/>
        </w:rPr>
      </w:pPr>
      <w:r w:rsidRPr="003D59D2">
        <w:rPr>
          <w:rFonts w:eastAsia="等线"/>
          <w:kern w:val="2"/>
          <w:sz w:val="21"/>
          <w:szCs w:val="21"/>
          <w:lang w:val="it-IT" w:eastAsia="zh-CN"/>
        </w:rPr>
        <w:t xml:space="preserve">Type 1: The unknown to-be-activated SCell(s) without L3 reporting and not contiguous to any active serving cell or any known SCell in FR1; </w:t>
      </w:r>
      <w:r w:rsidRPr="003D59D2">
        <w:rPr>
          <w:rFonts w:eastAsia="等线"/>
          <w:strike/>
          <w:kern w:val="2"/>
          <w:sz w:val="21"/>
          <w:szCs w:val="21"/>
          <w:lang w:val="it-IT" w:eastAsia="zh-CN"/>
        </w:rPr>
        <w:t>or the unknown to-be-activated SCell(s) without L3 reporting and not in the same band with any active serving cell or any known SCell in FR2.</w:t>
      </w:r>
    </w:p>
    <w:p w:rsidR="001336D1" w:rsidRPr="003D59D2" w:rsidRDefault="001336D1" w:rsidP="001336D1">
      <w:pPr>
        <w:numPr>
          <w:ilvl w:val="2"/>
          <w:numId w:val="10"/>
        </w:numPr>
        <w:overflowPunct w:val="0"/>
        <w:autoSpaceDE w:val="0"/>
        <w:autoSpaceDN w:val="0"/>
        <w:adjustRightInd w:val="0"/>
        <w:snapToGrid w:val="0"/>
        <w:spacing w:after="120"/>
        <w:jc w:val="both"/>
        <w:textAlignment w:val="baseline"/>
        <w:rPr>
          <w:rFonts w:eastAsia="等线"/>
          <w:kern w:val="2"/>
          <w:sz w:val="21"/>
          <w:szCs w:val="21"/>
          <w:lang w:val="it-IT" w:eastAsia="zh-CN"/>
        </w:rPr>
      </w:pPr>
      <w:r w:rsidRPr="003D59D2">
        <w:rPr>
          <w:rFonts w:eastAsia="等线"/>
          <w:kern w:val="2"/>
          <w:sz w:val="21"/>
          <w:szCs w:val="21"/>
          <w:lang w:val="it-IT" w:eastAsia="zh-CN"/>
        </w:rPr>
        <w:t xml:space="preserve">Type 2: The unknown to-be-activated SCell(s) without L3 reporting </w:t>
      </w:r>
      <w:r w:rsidRPr="003D59D2">
        <w:rPr>
          <w:rFonts w:eastAsia="等线"/>
          <w:strike/>
          <w:kern w:val="2"/>
          <w:sz w:val="21"/>
          <w:szCs w:val="21"/>
          <w:lang w:val="it-IT" w:eastAsia="zh-CN"/>
        </w:rPr>
        <w:t>who does not meet Type 1.</w:t>
      </w:r>
      <w:r w:rsidRPr="003D59D2">
        <w:rPr>
          <w:rFonts w:eastAsia="等线"/>
          <w:kern w:val="2"/>
          <w:sz w:val="21"/>
          <w:szCs w:val="21"/>
          <w:lang w:val="it-IT" w:eastAsia="zh-CN"/>
        </w:rPr>
        <w:t xml:space="preserve"> (is contiguous to e.g., active serving cell )</w:t>
      </w:r>
    </w:p>
    <w:p w:rsidR="001336D1" w:rsidRPr="003D59D2" w:rsidRDefault="001336D1" w:rsidP="001336D1">
      <w:pPr>
        <w:numPr>
          <w:ilvl w:val="1"/>
          <w:numId w:val="10"/>
        </w:numPr>
        <w:overflowPunct w:val="0"/>
        <w:autoSpaceDE w:val="0"/>
        <w:autoSpaceDN w:val="0"/>
        <w:adjustRightInd w:val="0"/>
        <w:snapToGrid w:val="0"/>
        <w:spacing w:after="120"/>
        <w:jc w:val="both"/>
        <w:textAlignment w:val="baseline"/>
        <w:rPr>
          <w:rFonts w:eastAsia="等线"/>
          <w:kern w:val="2"/>
          <w:sz w:val="21"/>
          <w:szCs w:val="21"/>
          <w:lang w:val="it-IT" w:eastAsia="zh-CN"/>
        </w:rPr>
      </w:pPr>
      <w:r w:rsidRPr="003D59D2">
        <w:rPr>
          <w:rFonts w:eastAsia="等线"/>
          <w:kern w:val="2"/>
          <w:sz w:val="21"/>
          <w:szCs w:val="21"/>
          <w:lang w:val="it-IT" w:eastAsia="zh-CN"/>
        </w:rPr>
        <w:t>For Type 1, apply legacy single or multiple unknown SCell activation procedure to them, depend on the number of such cell.</w:t>
      </w:r>
    </w:p>
    <w:p w:rsidR="001336D1" w:rsidRPr="003D59D2" w:rsidRDefault="001336D1" w:rsidP="001336D1">
      <w:pPr>
        <w:numPr>
          <w:ilvl w:val="1"/>
          <w:numId w:val="10"/>
        </w:numPr>
        <w:overflowPunct w:val="0"/>
        <w:autoSpaceDE w:val="0"/>
        <w:autoSpaceDN w:val="0"/>
        <w:adjustRightInd w:val="0"/>
        <w:snapToGrid w:val="0"/>
        <w:spacing w:after="120"/>
        <w:jc w:val="both"/>
        <w:textAlignment w:val="baseline"/>
        <w:rPr>
          <w:rFonts w:eastAsia="等线"/>
          <w:kern w:val="2"/>
          <w:sz w:val="21"/>
          <w:szCs w:val="21"/>
          <w:lang w:val="it-IT" w:eastAsia="zh-CN"/>
        </w:rPr>
      </w:pPr>
      <w:r w:rsidRPr="003D59D2">
        <w:rPr>
          <w:rFonts w:eastAsia="等线"/>
          <w:kern w:val="2"/>
          <w:sz w:val="21"/>
          <w:szCs w:val="21"/>
          <w:lang w:val="it-IT" w:eastAsia="zh-CN"/>
        </w:rPr>
        <w:t>For Type 2, they are not the target audience for R18 L3 reporting based requirements, keep legacy strategy for them.</w:t>
      </w:r>
    </w:p>
    <w:p w:rsidR="001336D1" w:rsidRPr="005173C6" w:rsidRDefault="001336D1" w:rsidP="001336D1">
      <w:pPr>
        <w:numPr>
          <w:ilvl w:val="0"/>
          <w:numId w:val="9"/>
        </w:numPr>
        <w:snapToGrid w:val="0"/>
        <w:spacing w:after="120"/>
        <w:ind w:left="450"/>
        <w:jc w:val="both"/>
        <w:rPr>
          <w:rFonts w:eastAsia="等线"/>
          <w:b/>
          <w:kern w:val="2"/>
          <w:sz w:val="21"/>
          <w:szCs w:val="21"/>
          <w:u w:val="single"/>
          <w:lang w:val="en-US" w:eastAsia="ko-KR"/>
        </w:rPr>
      </w:pPr>
      <w:r w:rsidRPr="005173C6">
        <w:rPr>
          <w:rFonts w:eastAsia="等线"/>
          <w:kern w:val="2"/>
          <w:sz w:val="21"/>
          <w:szCs w:val="21"/>
          <w:lang w:val="en-US" w:eastAsia="zh-CN"/>
        </w:rPr>
        <w:t xml:space="preserve">Recommended WF: </w:t>
      </w:r>
    </w:p>
    <w:p w:rsidR="001336D1" w:rsidRPr="003D59D2" w:rsidRDefault="001336D1" w:rsidP="001336D1">
      <w:pPr>
        <w:numPr>
          <w:ilvl w:val="1"/>
          <w:numId w:val="9"/>
        </w:numPr>
        <w:snapToGrid w:val="0"/>
        <w:spacing w:after="120"/>
        <w:ind w:left="1080"/>
        <w:jc w:val="both"/>
        <w:rPr>
          <w:rFonts w:eastAsia="等线"/>
          <w:kern w:val="2"/>
          <w:sz w:val="21"/>
          <w:szCs w:val="21"/>
          <w:lang w:val="en-US" w:eastAsia="zh-CN"/>
        </w:rPr>
      </w:pPr>
      <w:r w:rsidRPr="003D59D2">
        <w:rPr>
          <w:rFonts w:eastAsia="等线"/>
          <w:kern w:val="2"/>
          <w:sz w:val="21"/>
          <w:szCs w:val="21"/>
          <w:lang w:val="en-US" w:eastAsia="zh-CN"/>
        </w:rPr>
        <w:t>Moderator: firstly to discuss the question in option 1 and option 3: whether or not to consider the case where not all the unknown to-be-activated SCells are reported in the L3 reporting and cell detection is still needed on some of the unknown SCells on the same FR1 band?</w:t>
      </w:r>
    </w:p>
    <w:p w:rsidR="001336D1" w:rsidRPr="005173C6" w:rsidRDefault="001336D1" w:rsidP="001336D1">
      <w:pPr>
        <w:numPr>
          <w:ilvl w:val="1"/>
          <w:numId w:val="9"/>
        </w:numPr>
        <w:snapToGrid w:val="0"/>
        <w:spacing w:after="120"/>
        <w:ind w:left="1080"/>
        <w:jc w:val="both"/>
        <w:rPr>
          <w:rFonts w:eastAsia="等线"/>
          <w:kern w:val="2"/>
          <w:sz w:val="21"/>
          <w:szCs w:val="21"/>
          <w:lang w:val="en-US" w:eastAsia="zh-CN"/>
        </w:rPr>
      </w:pPr>
      <w:r w:rsidRPr="005173C6">
        <w:rPr>
          <w:rFonts w:eastAsia="等线"/>
          <w:kern w:val="2"/>
          <w:sz w:val="21"/>
          <w:szCs w:val="21"/>
          <w:lang w:val="en-US" w:eastAsia="zh-CN"/>
        </w:rPr>
        <w:t xml:space="preserve">If logic in option 3 can be used, then can discuss the details in option 2. </w:t>
      </w:r>
    </w:p>
    <w:p w:rsidR="001336D1" w:rsidRDefault="001336D1" w:rsidP="001336D1">
      <w:pPr>
        <w:snapToGrid w:val="0"/>
        <w:spacing w:after="120"/>
        <w:rPr>
          <w:sz w:val="21"/>
          <w:szCs w:val="21"/>
          <w:u w:val="single"/>
        </w:rPr>
      </w:pPr>
    </w:p>
    <w:p w:rsidR="001336D1" w:rsidRPr="00E12C17" w:rsidRDefault="001336D1" w:rsidP="001336D1">
      <w:pPr>
        <w:snapToGrid w:val="0"/>
        <w:spacing w:after="120"/>
        <w:rPr>
          <w:sz w:val="21"/>
          <w:szCs w:val="21"/>
          <w:highlight w:val="green"/>
          <w:lang w:eastAsia="zh-CN"/>
        </w:rPr>
      </w:pPr>
      <w:r w:rsidRPr="00E12C17">
        <w:rPr>
          <w:sz w:val="21"/>
          <w:szCs w:val="21"/>
          <w:highlight w:val="green"/>
          <w:lang w:eastAsia="zh-CN"/>
        </w:rPr>
        <w:t>Agreement:</w:t>
      </w:r>
    </w:p>
    <w:p w:rsidR="001336D1" w:rsidRPr="00E12C17" w:rsidRDefault="001336D1" w:rsidP="001336D1">
      <w:pPr>
        <w:numPr>
          <w:ilvl w:val="1"/>
          <w:numId w:val="9"/>
        </w:numPr>
        <w:snapToGrid w:val="0"/>
        <w:spacing w:after="120"/>
        <w:ind w:left="1080"/>
        <w:jc w:val="both"/>
        <w:rPr>
          <w:rFonts w:eastAsia="等线"/>
          <w:kern w:val="2"/>
          <w:sz w:val="21"/>
          <w:szCs w:val="21"/>
          <w:highlight w:val="green"/>
          <w:lang w:val="en-US" w:eastAsia="zh-CN"/>
        </w:rPr>
      </w:pPr>
      <w:r w:rsidRPr="00E12C17">
        <w:rPr>
          <w:rFonts w:eastAsia="等线"/>
          <w:kern w:val="2"/>
          <w:sz w:val="21"/>
          <w:szCs w:val="21"/>
          <w:highlight w:val="green"/>
          <w:lang w:val="en-US" w:eastAsia="zh-CN"/>
        </w:rPr>
        <w:t>Not define RAN4 requirement for the case where not all the unknown to-be-activated SCells are reported in the L3 reporting and cell detection is still needed on some of the unknown SCells on the same FR1 band.</w:t>
      </w:r>
    </w:p>
    <w:p w:rsidR="001336D1" w:rsidRPr="005173C6" w:rsidRDefault="001336D1" w:rsidP="001336D1">
      <w:pPr>
        <w:snapToGrid w:val="0"/>
        <w:spacing w:after="120"/>
        <w:rPr>
          <w:sz w:val="21"/>
          <w:szCs w:val="21"/>
          <w:u w:val="single"/>
        </w:rPr>
      </w:pPr>
    </w:p>
    <w:p w:rsidR="001336D1" w:rsidRPr="005173C6" w:rsidRDefault="001336D1" w:rsidP="001336D1">
      <w:pPr>
        <w:snapToGrid w:val="0"/>
        <w:spacing w:after="120"/>
        <w:rPr>
          <w:b/>
          <w:sz w:val="21"/>
          <w:szCs w:val="21"/>
          <w:u w:val="single"/>
        </w:rPr>
      </w:pPr>
      <w:r w:rsidRPr="005173C6">
        <w:rPr>
          <w:b/>
          <w:sz w:val="21"/>
          <w:szCs w:val="21"/>
          <w:u w:val="single"/>
          <w:lang w:eastAsia="ko-KR"/>
        </w:rPr>
        <w:t>Issue 1-1-4: FR1 SCell activation enhancement</w:t>
      </w:r>
      <w:r w:rsidRPr="005173C6">
        <w:rPr>
          <w:b/>
          <w:sz w:val="21"/>
          <w:szCs w:val="21"/>
          <w:u w:val="single"/>
        </w:rPr>
        <w:t xml:space="preserve"> with one SSB transmitted in ssb-PositionInBurst.</w:t>
      </w:r>
    </w:p>
    <w:p w:rsidR="001336D1" w:rsidRPr="005173C6" w:rsidRDefault="001336D1" w:rsidP="001336D1">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 xml:space="preserve">Option 1 (vivo): </w:t>
      </w:r>
    </w:p>
    <w:p w:rsidR="001336D1" w:rsidRPr="005173C6" w:rsidRDefault="001336D1" w:rsidP="001336D1">
      <w:pPr>
        <w:numPr>
          <w:ilvl w:val="1"/>
          <w:numId w:val="9"/>
        </w:numPr>
        <w:overflowPunct w:val="0"/>
        <w:autoSpaceDE w:val="0"/>
        <w:autoSpaceDN w:val="0"/>
        <w:adjustRightInd w:val="0"/>
        <w:snapToGrid w:val="0"/>
        <w:spacing w:after="120"/>
        <w:jc w:val="both"/>
        <w:textAlignment w:val="baseline"/>
        <w:rPr>
          <w:rFonts w:eastAsia="等线"/>
          <w:kern w:val="2"/>
          <w:sz w:val="21"/>
          <w:szCs w:val="21"/>
          <w:lang w:val="en-US" w:eastAsia="zh-CN"/>
        </w:rPr>
      </w:pPr>
      <w:r w:rsidRPr="005173C6">
        <w:rPr>
          <w:rFonts w:eastAsia="等线"/>
          <w:kern w:val="2"/>
          <w:sz w:val="21"/>
          <w:szCs w:val="21"/>
          <w:lang w:val="en-US" w:eastAsia="zh-CN"/>
        </w:rPr>
        <w:t xml:space="preserve">RAN4 also consider applying enhancements of L3 reporting during SCell activation in FR1 to the case when only one SSB is transmitted in </w:t>
      </w:r>
      <w:r w:rsidRPr="005173C6">
        <w:rPr>
          <w:rFonts w:eastAsia="等线"/>
          <w:i/>
          <w:kern w:val="2"/>
          <w:sz w:val="21"/>
          <w:szCs w:val="21"/>
          <w:lang w:val="en-US" w:eastAsia="zh-CN"/>
        </w:rPr>
        <w:t>ssb-PositionInBurst</w:t>
      </w:r>
      <w:r w:rsidRPr="005173C6">
        <w:rPr>
          <w:rFonts w:eastAsia="等线"/>
          <w:kern w:val="2"/>
          <w:sz w:val="21"/>
          <w:szCs w:val="21"/>
          <w:lang w:val="en-US" w:eastAsia="zh-CN"/>
        </w:rPr>
        <w:t>.</w:t>
      </w:r>
    </w:p>
    <w:p w:rsidR="001336D1" w:rsidRPr="005173C6" w:rsidRDefault="001336D1" w:rsidP="001336D1">
      <w:pPr>
        <w:numPr>
          <w:ilvl w:val="1"/>
          <w:numId w:val="9"/>
        </w:numPr>
        <w:overflowPunct w:val="0"/>
        <w:autoSpaceDE w:val="0"/>
        <w:autoSpaceDN w:val="0"/>
        <w:adjustRightInd w:val="0"/>
        <w:snapToGrid w:val="0"/>
        <w:spacing w:after="120"/>
        <w:jc w:val="both"/>
        <w:textAlignment w:val="baseline"/>
        <w:rPr>
          <w:rFonts w:eastAsia="等线"/>
          <w:kern w:val="2"/>
          <w:sz w:val="21"/>
          <w:szCs w:val="21"/>
          <w:lang w:val="en-US" w:eastAsia="zh-CN"/>
        </w:rPr>
      </w:pPr>
      <w:r w:rsidRPr="005173C6">
        <w:rPr>
          <w:rFonts w:eastAsia="等线"/>
          <w:kern w:val="2"/>
          <w:sz w:val="21"/>
          <w:szCs w:val="21"/>
          <w:lang w:val="en-US" w:eastAsia="zh-CN"/>
        </w:rPr>
        <w:t>RAN4 further extend the requirement applicability of 8.3.17 and 8.3.18 to the scenarios in FR1 where only one SSB is considered. If only one SSB is considered, T</w:t>
      </w:r>
      <w:r w:rsidRPr="005173C6">
        <w:rPr>
          <w:rFonts w:eastAsia="等线"/>
          <w:kern w:val="2"/>
          <w:sz w:val="21"/>
          <w:szCs w:val="21"/>
          <w:vertAlign w:val="subscript"/>
          <w:lang w:val="en-US" w:eastAsia="zh-CN"/>
        </w:rPr>
        <w:t>uncertainty_MAC</w:t>
      </w:r>
      <w:r w:rsidRPr="005173C6">
        <w:rPr>
          <w:rFonts w:eastAsia="等线"/>
          <w:kern w:val="2"/>
          <w:sz w:val="21"/>
          <w:szCs w:val="21"/>
          <w:lang w:val="en-US" w:eastAsia="zh-CN"/>
        </w:rPr>
        <w:t>, T</w:t>
      </w:r>
      <w:r w:rsidRPr="005173C6">
        <w:rPr>
          <w:rFonts w:eastAsia="等线"/>
          <w:kern w:val="2"/>
          <w:sz w:val="21"/>
          <w:szCs w:val="21"/>
          <w:vertAlign w:val="subscript"/>
          <w:lang w:val="en-US" w:eastAsia="zh-CN"/>
        </w:rPr>
        <w:t>uncertainty_SP</w:t>
      </w:r>
      <w:r w:rsidRPr="005173C6">
        <w:rPr>
          <w:rFonts w:eastAsia="等线"/>
          <w:kern w:val="2"/>
          <w:sz w:val="21"/>
          <w:szCs w:val="21"/>
          <w:lang w:val="en-US" w:eastAsia="zh-CN"/>
        </w:rPr>
        <w:t>, T</w:t>
      </w:r>
      <w:r w:rsidRPr="005173C6">
        <w:rPr>
          <w:rFonts w:eastAsia="等线"/>
          <w:kern w:val="2"/>
          <w:sz w:val="21"/>
          <w:szCs w:val="21"/>
          <w:vertAlign w:val="subscript"/>
          <w:lang w:val="en-US" w:eastAsia="zh-CN"/>
        </w:rPr>
        <w:t>uncertainty_RRC</w:t>
      </w:r>
      <w:r w:rsidRPr="005173C6">
        <w:rPr>
          <w:rFonts w:eastAsia="等线"/>
          <w:kern w:val="2"/>
          <w:sz w:val="21"/>
          <w:szCs w:val="21"/>
          <w:lang w:val="en-US" w:eastAsia="zh-CN"/>
        </w:rPr>
        <w:t xml:space="preserve"> and T</w:t>
      </w:r>
      <w:r w:rsidRPr="005173C6">
        <w:rPr>
          <w:rFonts w:eastAsia="等线"/>
          <w:kern w:val="2"/>
          <w:sz w:val="21"/>
          <w:szCs w:val="21"/>
          <w:vertAlign w:val="subscript"/>
          <w:lang w:val="en-US" w:eastAsia="zh-CN"/>
        </w:rPr>
        <w:t>RRC_delay</w:t>
      </w:r>
      <w:r w:rsidRPr="005173C6">
        <w:rPr>
          <w:rFonts w:eastAsia="等线"/>
          <w:kern w:val="2"/>
          <w:sz w:val="21"/>
          <w:szCs w:val="21"/>
          <w:lang w:val="en-US" w:eastAsia="zh-CN"/>
        </w:rPr>
        <w:t xml:space="preserve"> are counted as zero, and the 3ms MAC CE decoding delay for TCI state activation is removed, i.e. the overall delay T</w:t>
      </w:r>
      <w:r w:rsidRPr="005173C6">
        <w:rPr>
          <w:rFonts w:eastAsia="等线"/>
          <w:kern w:val="2"/>
          <w:sz w:val="21"/>
          <w:szCs w:val="21"/>
          <w:vertAlign w:val="subscript"/>
          <w:lang w:val="en-US" w:eastAsia="zh-CN"/>
        </w:rPr>
        <w:t>activation_time</w:t>
      </w:r>
      <w:r w:rsidRPr="005173C6">
        <w:rPr>
          <w:rFonts w:eastAsia="等线"/>
          <w:kern w:val="2"/>
          <w:sz w:val="21"/>
          <w:szCs w:val="21"/>
          <w:lang w:val="en-US" w:eastAsia="zh-CN"/>
        </w:rPr>
        <w:t xml:space="preserve"> is 7ms + T</w:t>
      </w:r>
      <w:r w:rsidRPr="005173C6">
        <w:rPr>
          <w:rFonts w:eastAsia="等线"/>
          <w:kern w:val="2"/>
          <w:sz w:val="21"/>
          <w:szCs w:val="21"/>
          <w:vertAlign w:val="subscript"/>
          <w:lang w:val="en-US" w:eastAsia="zh-CN"/>
        </w:rPr>
        <w:t>L3,report</w:t>
      </w:r>
      <w:r w:rsidRPr="005173C6">
        <w:rPr>
          <w:rFonts w:eastAsia="等线"/>
          <w:kern w:val="2"/>
          <w:sz w:val="21"/>
          <w:szCs w:val="21"/>
          <w:lang w:val="en-US" w:eastAsia="zh-CN"/>
        </w:rPr>
        <w:t>+ T</w:t>
      </w:r>
      <w:r w:rsidRPr="005173C6">
        <w:rPr>
          <w:rFonts w:eastAsia="等线"/>
          <w:kern w:val="2"/>
          <w:sz w:val="21"/>
          <w:szCs w:val="21"/>
          <w:vertAlign w:val="subscript"/>
          <w:lang w:val="en-US" w:eastAsia="zh-CN"/>
        </w:rPr>
        <w:t>HARQ</w:t>
      </w:r>
      <w:r w:rsidRPr="005173C6">
        <w:rPr>
          <w:rFonts w:eastAsia="等线"/>
          <w:kern w:val="2"/>
          <w:sz w:val="21"/>
          <w:szCs w:val="21"/>
          <w:lang w:val="en-US" w:eastAsia="zh-CN"/>
        </w:rPr>
        <w:t xml:space="preserve"> + T</w:t>
      </w:r>
      <w:r w:rsidRPr="005173C6">
        <w:rPr>
          <w:rFonts w:eastAsia="等线"/>
          <w:kern w:val="2"/>
          <w:sz w:val="21"/>
          <w:szCs w:val="21"/>
          <w:vertAlign w:val="subscript"/>
          <w:lang w:val="en-US" w:eastAsia="zh-CN"/>
        </w:rPr>
        <w:t>FineTiming</w:t>
      </w:r>
      <w:r w:rsidRPr="005173C6">
        <w:rPr>
          <w:rFonts w:eastAsia="等线"/>
          <w:kern w:val="2"/>
          <w:sz w:val="21"/>
          <w:szCs w:val="21"/>
          <w:lang w:val="en-US" w:eastAsia="zh-CN"/>
        </w:rPr>
        <w:t xml:space="preserve"> + 2ms.</w:t>
      </w:r>
    </w:p>
    <w:p w:rsidR="001336D1" w:rsidRPr="00E12C17" w:rsidRDefault="001336D1" w:rsidP="001336D1">
      <w:pPr>
        <w:numPr>
          <w:ilvl w:val="0"/>
          <w:numId w:val="9"/>
        </w:numPr>
        <w:snapToGrid w:val="0"/>
        <w:spacing w:after="120"/>
        <w:ind w:left="720"/>
        <w:rPr>
          <w:rFonts w:eastAsia="等线"/>
          <w:kern w:val="2"/>
          <w:sz w:val="21"/>
          <w:szCs w:val="21"/>
          <w:lang w:val="en-US" w:eastAsia="zh-CN"/>
        </w:rPr>
      </w:pPr>
      <w:r w:rsidRPr="00E12C17">
        <w:rPr>
          <w:rFonts w:eastAsia="等线"/>
          <w:kern w:val="2"/>
          <w:sz w:val="21"/>
          <w:szCs w:val="21"/>
          <w:lang w:val="en-US" w:eastAsia="zh-CN"/>
        </w:rPr>
        <w:t xml:space="preserve">Option 2 (Ericsson): </w:t>
      </w:r>
    </w:p>
    <w:p w:rsidR="001336D1" w:rsidRPr="00E12C17" w:rsidRDefault="001336D1" w:rsidP="001336D1">
      <w:pPr>
        <w:numPr>
          <w:ilvl w:val="1"/>
          <w:numId w:val="9"/>
        </w:numPr>
        <w:snapToGrid w:val="0"/>
        <w:spacing w:after="120"/>
        <w:jc w:val="both"/>
        <w:rPr>
          <w:rFonts w:eastAsia="等线"/>
          <w:kern w:val="2"/>
          <w:sz w:val="21"/>
          <w:szCs w:val="21"/>
          <w:lang w:val="en-US" w:eastAsia="zh-CN"/>
        </w:rPr>
      </w:pPr>
      <w:r w:rsidRPr="00E12C17">
        <w:rPr>
          <w:rFonts w:eastAsia="等线"/>
          <w:kern w:val="2"/>
          <w:sz w:val="21"/>
          <w:szCs w:val="21"/>
          <w:lang w:val="en-US" w:eastAsia="zh-CN"/>
        </w:rPr>
        <w:t>No need to apply L3 based SCell activation when the single SSB is present.</w:t>
      </w:r>
    </w:p>
    <w:p w:rsidR="001336D1" w:rsidRPr="005173C6" w:rsidRDefault="001336D1" w:rsidP="001336D1">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 xml:space="preserve">Option 3 (ZTE): </w:t>
      </w:r>
    </w:p>
    <w:p w:rsidR="001336D1" w:rsidRPr="005173C6" w:rsidRDefault="001336D1" w:rsidP="001336D1">
      <w:pPr>
        <w:numPr>
          <w:ilvl w:val="1"/>
          <w:numId w:val="9"/>
        </w:numPr>
        <w:snapToGrid w:val="0"/>
        <w:spacing w:after="120"/>
        <w:jc w:val="both"/>
        <w:rPr>
          <w:rFonts w:eastAsia="等线"/>
          <w:kern w:val="2"/>
          <w:sz w:val="21"/>
          <w:szCs w:val="21"/>
          <w:lang w:val="en-US" w:eastAsia="zh-CN"/>
        </w:rPr>
      </w:pPr>
      <w:r w:rsidRPr="005173C6">
        <w:rPr>
          <w:rFonts w:eastAsia="等线"/>
          <w:kern w:val="2"/>
          <w:sz w:val="21"/>
          <w:szCs w:val="21"/>
          <w:lang w:val="en-US" w:eastAsia="zh-CN"/>
        </w:rPr>
        <w:t>The L3 reporting based requirements can also be applied to the cases in FR1: 1) Only one SSB is transmitted in ssb-PositionInBurst; 2) The TCI state indication at the same time with unknown SCell activation command.</w:t>
      </w:r>
    </w:p>
    <w:p w:rsidR="001336D1" w:rsidRPr="005173C6" w:rsidRDefault="001336D1" w:rsidP="001336D1">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Recommended WF</w:t>
      </w:r>
    </w:p>
    <w:p w:rsidR="001336D1" w:rsidRPr="005173C6" w:rsidRDefault="001336D1" w:rsidP="001336D1">
      <w:pPr>
        <w:numPr>
          <w:ilvl w:val="1"/>
          <w:numId w:val="9"/>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TBA</w:t>
      </w:r>
    </w:p>
    <w:p w:rsidR="001336D1" w:rsidRPr="00E12C17" w:rsidRDefault="001336D1" w:rsidP="001336D1">
      <w:pPr>
        <w:numPr>
          <w:ilvl w:val="0"/>
          <w:numId w:val="9"/>
        </w:numPr>
        <w:snapToGrid w:val="0"/>
        <w:spacing w:after="120"/>
        <w:ind w:left="720"/>
        <w:rPr>
          <w:rFonts w:eastAsia="等线"/>
          <w:kern w:val="2"/>
          <w:sz w:val="21"/>
          <w:szCs w:val="21"/>
          <w:highlight w:val="green"/>
          <w:lang w:val="en-US" w:eastAsia="zh-CN"/>
        </w:rPr>
      </w:pPr>
      <w:r w:rsidRPr="00E12C17">
        <w:rPr>
          <w:rFonts w:eastAsia="等线"/>
          <w:kern w:val="2"/>
          <w:sz w:val="21"/>
          <w:szCs w:val="21"/>
          <w:highlight w:val="green"/>
          <w:lang w:val="en-US" w:eastAsia="zh-CN"/>
        </w:rPr>
        <w:t>Agreement:</w:t>
      </w:r>
    </w:p>
    <w:p w:rsidR="001336D1" w:rsidRPr="00E71A7B" w:rsidRDefault="001336D1" w:rsidP="001336D1">
      <w:pPr>
        <w:numPr>
          <w:ilvl w:val="1"/>
          <w:numId w:val="9"/>
        </w:numPr>
        <w:snapToGrid w:val="0"/>
        <w:spacing w:after="120"/>
        <w:jc w:val="both"/>
        <w:rPr>
          <w:rFonts w:eastAsia="等线"/>
          <w:kern w:val="2"/>
          <w:sz w:val="21"/>
          <w:szCs w:val="21"/>
          <w:highlight w:val="green"/>
          <w:lang w:val="en-US" w:eastAsia="zh-CN"/>
        </w:rPr>
      </w:pPr>
      <w:r w:rsidRPr="00E71A7B">
        <w:rPr>
          <w:rFonts w:eastAsia="等线"/>
          <w:kern w:val="2"/>
          <w:sz w:val="21"/>
          <w:szCs w:val="21"/>
          <w:highlight w:val="green"/>
          <w:lang w:val="en-US" w:eastAsia="zh-CN"/>
        </w:rPr>
        <w:t>SCell activation with L3 reporting does not apply when the single SSB is present.</w:t>
      </w:r>
    </w:p>
    <w:p w:rsidR="001336D1" w:rsidRPr="00E12C17" w:rsidRDefault="001336D1" w:rsidP="001336D1">
      <w:pPr>
        <w:snapToGrid w:val="0"/>
        <w:spacing w:after="120"/>
        <w:rPr>
          <w:b/>
          <w:sz w:val="21"/>
          <w:szCs w:val="21"/>
          <w:u w:val="single"/>
          <w:lang w:val="en-US" w:eastAsia="ko-KR"/>
        </w:rPr>
      </w:pPr>
    </w:p>
    <w:p w:rsidR="001336D1" w:rsidRPr="005173C6" w:rsidRDefault="001336D1" w:rsidP="001336D1">
      <w:pPr>
        <w:snapToGrid w:val="0"/>
        <w:spacing w:after="120"/>
        <w:rPr>
          <w:b/>
          <w:sz w:val="21"/>
          <w:szCs w:val="21"/>
          <w:u w:val="single"/>
        </w:rPr>
      </w:pPr>
      <w:r w:rsidRPr="005173C6">
        <w:rPr>
          <w:b/>
          <w:sz w:val="21"/>
          <w:szCs w:val="21"/>
          <w:u w:val="single"/>
          <w:lang w:eastAsia="ko-KR"/>
        </w:rPr>
        <w:t>Issue 1-1-5: FR1 SCell activation enhancement</w:t>
      </w:r>
      <w:r w:rsidRPr="005173C6">
        <w:rPr>
          <w:b/>
          <w:sz w:val="21"/>
          <w:szCs w:val="21"/>
          <w:u w:val="single"/>
        </w:rPr>
        <w:t xml:space="preserve"> considering the measurement period</w:t>
      </w:r>
    </w:p>
    <w:p w:rsidR="001336D1" w:rsidRPr="005173C6" w:rsidRDefault="001336D1" w:rsidP="001336D1">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lastRenderedPageBreak/>
        <w:t>Option 1 (Apple, Nokia, ZTE</w:t>
      </w:r>
      <w:r>
        <w:rPr>
          <w:rFonts w:eastAsia="等线"/>
          <w:kern w:val="2"/>
          <w:sz w:val="21"/>
          <w:szCs w:val="21"/>
          <w:lang w:val="en-US" w:eastAsia="zh-CN"/>
        </w:rPr>
        <w:t>, MTK, Qualcomm</w:t>
      </w:r>
      <w:r w:rsidRPr="005173C6">
        <w:rPr>
          <w:rFonts w:eastAsia="等线"/>
          <w:kern w:val="2"/>
          <w:sz w:val="21"/>
          <w:szCs w:val="21"/>
          <w:lang w:val="en-US" w:eastAsia="zh-CN"/>
        </w:rPr>
        <w:t xml:space="preserve">): </w:t>
      </w:r>
    </w:p>
    <w:p w:rsidR="001336D1" w:rsidRPr="005173C6" w:rsidRDefault="001336D1" w:rsidP="001336D1">
      <w:pPr>
        <w:numPr>
          <w:ilvl w:val="1"/>
          <w:numId w:val="9"/>
        </w:numPr>
        <w:overflowPunct w:val="0"/>
        <w:autoSpaceDE w:val="0"/>
        <w:autoSpaceDN w:val="0"/>
        <w:adjustRightInd w:val="0"/>
        <w:snapToGrid w:val="0"/>
        <w:spacing w:after="120"/>
        <w:jc w:val="both"/>
        <w:textAlignment w:val="baseline"/>
        <w:rPr>
          <w:rFonts w:eastAsia="等线"/>
          <w:kern w:val="2"/>
          <w:sz w:val="21"/>
          <w:szCs w:val="21"/>
          <w:lang w:val="en-US" w:eastAsia="zh-CN"/>
        </w:rPr>
      </w:pPr>
      <w:r w:rsidRPr="005173C6">
        <w:rPr>
          <w:rFonts w:eastAsia="等线"/>
          <w:kern w:val="2"/>
          <w:sz w:val="21"/>
          <w:szCs w:val="21"/>
          <w:lang w:val="en-US" w:eastAsia="zh-CN"/>
        </w:rPr>
        <w:t>Like the legacy FR1 known SCell activation, SCell activation delay requirement with L3 report shall be differentiated according to measurement period below or above 2400ms, and decide if AGC refinement or T/F tracking is needed.</w:t>
      </w:r>
    </w:p>
    <w:p w:rsidR="001336D1" w:rsidRDefault="001336D1" w:rsidP="001336D1">
      <w:pPr>
        <w:numPr>
          <w:ilvl w:val="2"/>
          <w:numId w:val="9"/>
        </w:numPr>
        <w:overflowPunct w:val="0"/>
        <w:autoSpaceDE w:val="0"/>
        <w:autoSpaceDN w:val="0"/>
        <w:adjustRightInd w:val="0"/>
        <w:snapToGrid w:val="0"/>
        <w:spacing w:after="120"/>
        <w:jc w:val="both"/>
        <w:textAlignment w:val="baseline"/>
        <w:rPr>
          <w:rFonts w:eastAsia="等线"/>
          <w:kern w:val="2"/>
          <w:sz w:val="21"/>
          <w:szCs w:val="21"/>
          <w:lang w:val="en-US" w:eastAsia="zh-CN"/>
        </w:rPr>
      </w:pPr>
      <w:r w:rsidRPr="001942EB">
        <w:rPr>
          <w:rFonts w:eastAsia="等线"/>
          <w:kern w:val="2"/>
          <w:sz w:val="21"/>
          <w:szCs w:val="21"/>
          <w:lang w:val="en-US" w:eastAsia="zh-CN"/>
        </w:rPr>
        <w:t>The SCell activation delay with L3 reporting shall be extended only if the measurement period is larger than 2400ms and the AGC refinement is performed after L3 reporting. (Nokia, ZTE)</w:t>
      </w:r>
    </w:p>
    <w:p w:rsidR="001336D1" w:rsidRDefault="001336D1" w:rsidP="001336D1">
      <w:pPr>
        <w:numPr>
          <w:ilvl w:val="3"/>
          <w:numId w:val="9"/>
        </w:numPr>
        <w:overflowPunct w:val="0"/>
        <w:autoSpaceDE w:val="0"/>
        <w:autoSpaceDN w:val="0"/>
        <w:adjustRightInd w:val="0"/>
        <w:snapToGrid w:val="0"/>
        <w:spacing w:after="120"/>
        <w:jc w:val="both"/>
        <w:textAlignment w:val="baseline"/>
        <w:rPr>
          <w:rFonts w:eastAsia="等线"/>
          <w:kern w:val="2"/>
          <w:sz w:val="21"/>
          <w:szCs w:val="21"/>
          <w:lang w:val="en-US" w:eastAsia="zh-CN"/>
        </w:rPr>
      </w:pPr>
      <w:r>
        <w:rPr>
          <w:rFonts w:eastAsia="等线"/>
          <w:kern w:val="2"/>
          <w:sz w:val="21"/>
          <w:szCs w:val="21"/>
          <w:lang w:val="en-US" w:eastAsia="zh-CN"/>
        </w:rPr>
        <w:t xml:space="preserve">Follow the principle of legacy requirement on how long it will be extended. </w:t>
      </w:r>
    </w:p>
    <w:p w:rsidR="001336D1" w:rsidRPr="001942EB" w:rsidRDefault="001336D1" w:rsidP="001336D1">
      <w:pPr>
        <w:numPr>
          <w:ilvl w:val="2"/>
          <w:numId w:val="9"/>
        </w:numPr>
        <w:overflowPunct w:val="0"/>
        <w:autoSpaceDE w:val="0"/>
        <w:autoSpaceDN w:val="0"/>
        <w:adjustRightInd w:val="0"/>
        <w:snapToGrid w:val="0"/>
        <w:spacing w:after="120"/>
        <w:jc w:val="both"/>
        <w:textAlignment w:val="baseline"/>
        <w:rPr>
          <w:rFonts w:eastAsia="等线"/>
          <w:kern w:val="2"/>
          <w:sz w:val="21"/>
          <w:szCs w:val="21"/>
          <w:lang w:val="en-US" w:eastAsia="zh-CN"/>
        </w:rPr>
      </w:pPr>
      <w:r>
        <w:rPr>
          <w:rFonts w:eastAsia="等线"/>
          <w:kern w:val="2"/>
          <w:sz w:val="21"/>
          <w:szCs w:val="21"/>
          <w:lang w:val="en-US" w:eastAsia="zh-CN"/>
        </w:rPr>
        <w:t>E/// and Huawei ha</w:t>
      </w:r>
      <w:r>
        <w:rPr>
          <w:rFonts w:eastAsia="等线" w:hint="eastAsia"/>
          <w:kern w:val="2"/>
          <w:sz w:val="21"/>
          <w:szCs w:val="21"/>
          <w:lang w:val="en-US" w:eastAsia="zh-CN"/>
        </w:rPr>
        <w:t>ve</w:t>
      </w:r>
      <w:r>
        <w:rPr>
          <w:rFonts w:eastAsia="等线"/>
          <w:kern w:val="2"/>
          <w:sz w:val="21"/>
          <w:szCs w:val="21"/>
          <w:lang w:val="en-US" w:eastAsia="zh-CN"/>
        </w:rPr>
        <w:t xml:space="preserve"> concern on option 1. </w:t>
      </w:r>
    </w:p>
    <w:p w:rsidR="001336D1" w:rsidRPr="005173C6" w:rsidRDefault="001336D1" w:rsidP="001336D1">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Option 2 (CTC, Ericsson</w:t>
      </w:r>
      <w:r>
        <w:rPr>
          <w:rFonts w:eastAsia="等线"/>
          <w:kern w:val="2"/>
          <w:sz w:val="21"/>
          <w:szCs w:val="21"/>
          <w:lang w:val="en-US" w:eastAsia="zh-CN"/>
        </w:rPr>
        <w:t>, vivo, Huawei</w:t>
      </w:r>
      <w:r w:rsidRPr="005173C6">
        <w:rPr>
          <w:rFonts w:eastAsia="等线"/>
          <w:kern w:val="2"/>
          <w:sz w:val="21"/>
          <w:szCs w:val="21"/>
          <w:lang w:val="en-US" w:eastAsia="zh-CN"/>
        </w:rPr>
        <w:t xml:space="preserve">): </w:t>
      </w:r>
    </w:p>
    <w:p w:rsidR="001336D1" w:rsidRDefault="001336D1" w:rsidP="001336D1">
      <w:pPr>
        <w:numPr>
          <w:ilvl w:val="1"/>
          <w:numId w:val="9"/>
        </w:numPr>
        <w:snapToGrid w:val="0"/>
        <w:spacing w:after="120"/>
        <w:jc w:val="both"/>
        <w:rPr>
          <w:rFonts w:eastAsia="等线"/>
          <w:kern w:val="2"/>
          <w:sz w:val="21"/>
          <w:szCs w:val="21"/>
          <w:lang w:val="en-US" w:eastAsia="zh-CN"/>
        </w:rPr>
      </w:pPr>
      <w:r w:rsidRPr="005173C6">
        <w:rPr>
          <w:rFonts w:eastAsia="等线"/>
          <w:kern w:val="2"/>
          <w:sz w:val="21"/>
          <w:szCs w:val="21"/>
          <w:lang w:val="en-US" w:eastAsia="zh-CN"/>
        </w:rPr>
        <w:t>It may not be needed to differentiate the requirements for FR1 SCell activation enhancement with L3 report according to measurement period. Do not consider additional AGC sample for the measurement period more than 2400ms for L3 measurement based SCell activation.</w:t>
      </w:r>
    </w:p>
    <w:p w:rsidR="001336D1" w:rsidRDefault="001336D1" w:rsidP="001336D1">
      <w:pPr>
        <w:numPr>
          <w:ilvl w:val="1"/>
          <w:numId w:val="9"/>
        </w:numPr>
        <w:snapToGrid w:val="0"/>
        <w:spacing w:after="120"/>
        <w:jc w:val="both"/>
        <w:rPr>
          <w:rFonts w:eastAsia="等线"/>
          <w:kern w:val="2"/>
          <w:sz w:val="21"/>
          <w:szCs w:val="21"/>
          <w:lang w:val="en-US" w:eastAsia="zh-CN"/>
        </w:rPr>
      </w:pPr>
      <w:r>
        <w:rPr>
          <w:rFonts w:eastAsia="等线"/>
          <w:kern w:val="2"/>
          <w:sz w:val="21"/>
          <w:szCs w:val="21"/>
          <w:lang w:val="en-US" w:eastAsia="zh-CN"/>
        </w:rPr>
        <w:t xml:space="preserve">Apple: we don’t want to change UE behavior for defining the minimal requirement. </w:t>
      </w:r>
    </w:p>
    <w:p w:rsidR="001336D1" w:rsidRPr="005173C6" w:rsidRDefault="001336D1" w:rsidP="001336D1">
      <w:pPr>
        <w:numPr>
          <w:ilvl w:val="1"/>
          <w:numId w:val="9"/>
        </w:numPr>
        <w:snapToGrid w:val="0"/>
        <w:spacing w:after="120"/>
        <w:jc w:val="both"/>
        <w:rPr>
          <w:rFonts w:eastAsia="等线"/>
          <w:kern w:val="2"/>
          <w:sz w:val="21"/>
          <w:szCs w:val="21"/>
          <w:lang w:val="en-US" w:eastAsia="zh-CN"/>
        </w:rPr>
      </w:pPr>
      <w:r>
        <w:rPr>
          <w:rFonts w:eastAsia="等线"/>
          <w:kern w:val="2"/>
          <w:sz w:val="21"/>
          <w:szCs w:val="21"/>
          <w:lang w:val="en-US" w:eastAsia="zh-CN"/>
        </w:rPr>
        <w:t xml:space="preserve">Nokia: we agree with Apple. </w:t>
      </w:r>
    </w:p>
    <w:p w:rsidR="001336D1" w:rsidRPr="005173C6" w:rsidRDefault="001336D1" w:rsidP="001336D1">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Recommended WF</w:t>
      </w:r>
    </w:p>
    <w:p w:rsidR="001336D1" w:rsidRPr="005173C6" w:rsidRDefault="001336D1" w:rsidP="001336D1">
      <w:pPr>
        <w:numPr>
          <w:ilvl w:val="1"/>
          <w:numId w:val="9"/>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TBA</w:t>
      </w:r>
    </w:p>
    <w:p w:rsidR="001336D1" w:rsidRDefault="001336D1" w:rsidP="001336D1">
      <w:pPr>
        <w:snapToGrid w:val="0"/>
        <w:spacing w:after="120"/>
        <w:rPr>
          <w:sz w:val="21"/>
          <w:szCs w:val="21"/>
          <w:u w:val="single"/>
        </w:rPr>
      </w:pPr>
    </w:p>
    <w:p w:rsidR="001336D1" w:rsidRPr="001025F7" w:rsidRDefault="001336D1" w:rsidP="001336D1">
      <w:pPr>
        <w:snapToGrid w:val="0"/>
        <w:spacing w:after="120"/>
        <w:rPr>
          <w:sz w:val="21"/>
          <w:szCs w:val="21"/>
          <w:lang w:eastAsia="zh-CN"/>
        </w:rPr>
      </w:pPr>
      <w:r>
        <w:rPr>
          <w:sz w:val="21"/>
          <w:szCs w:val="21"/>
          <w:lang w:eastAsia="zh-CN"/>
        </w:rPr>
        <w:t xml:space="preserve">Session Chair: </w:t>
      </w:r>
      <w:r w:rsidRPr="001025F7">
        <w:rPr>
          <w:rFonts w:hint="eastAsia"/>
          <w:sz w:val="21"/>
          <w:szCs w:val="21"/>
          <w:lang w:eastAsia="zh-CN"/>
        </w:rPr>
        <w:t>P</w:t>
      </w:r>
      <w:r w:rsidRPr="001025F7">
        <w:rPr>
          <w:sz w:val="21"/>
          <w:szCs w:val="21"/>
          <w:lang w:eastAsia="zh-CN"/>
        </w:rPr>
        <w:t>roponent of option 1 to work on the details</w:t>
      </w:r>
      <w:r>
        <w:rPr>
          <w:sz w:val="21"/>
          <w:szCs w:val="21"/>
          <w:lang w:eastAsia="zh-CN"/>
        </w:rPr>
        <w:t>, and conclude this issue in the 2</w:t>
      </w:r>
      <w:r w:rsidRPr="001025F7">
        <w:rPr>
          <w:sz w:val="21"/>
          <w:szCs w:val="21"/>
          <w:vertAlign w:val="superscript"/>
          <w:lang w:eastAsia="zh-CN"/>
        </w:rPr>
        <w:t>nd</w:t>
      </w:r>
      <w:r>
        <w:rPr>
          <w:sz w:val="21"/>
          <w:szCs w:val="21"/>
          <w:lang w:eastAsia="zh-CN"/>
        </w:rPr>
        <w:t xml:space="preserve"> round. </w:t>
      </w:r>
    </w:p>
    <w:p w:rsidR="001336D1" w:rsidRPr="005173C6" w:rsidRDefault="001336D1" w:rsidP="001336D1">
      <w:pPr>
        <w:snapToGrid w:val="0"/>
        <w:spacing w:after="120"/>
        <w:rPr>
          <w:sz w:val="21"/>
          <w:szCs w:val="21"/>
          <w:u w:val="single"/>
        </w:rPr>
      </w:pPr>
    </w:p>
    <w:p w:rsidR="001336D1" w:rsidRPr="005173C6" w:rsidRDefault="001336D1" w:rsidP="001336D1">
      <w:pPr>
        <w:snapToGrid w:val="0"/>
        <w:spacing w:after="120"/>
        <w:rPr>
          <w:b/>
          <w:sz w:val="21"/>
          <w:szCs w:val="21"/>
          <w:u w:val="single"/>
          <w:lang w:eastAsia="ko-KR"/>
        </w:rPr>
      </w:pPr>
      <w:r w:rsidRPr="006259E9">
        <w:rPr>
          <w:b/>
          <w:sz w:val="21"/>
          <w:szCs w:val="21"/>
          <w:u w:val="single"/>
          <w:lang w:eastAsia="ko-KR"/>
        </w:rPr>
        <w:t>Issue 1-2-1: whether to enhance T</w:t>
      </w:r>
      <w:r w:rsidRPr="006259E9">
        <w:rPr>
          <w:b/>
          <w:sz w:val="21"/>
          <w:szCs w:val="21"/>
          <w:u w:val="single"/>
          <w:vertAlign w:val="subscript"/>
          <w:lang w:eastAsia="ko-KR"/>
        </w:rPr>
        <w:t>search</w:t>
      </w:r>
      <w:r w:rsidRPr="006259E9">
        <w:rPr>
          <w:b/>
          <w:sz w:val="21"/>
          <w:szCs w:val="21"/>
          <w:u w:val="single"/>
          <w:lang w:eastAsia="ko-KR"/>
        </w:rPr>
        <w:t xml:space="preserve"> for RACH based PSCell activation</w:t>
      </w:r>
    </w:p>
    <w:p w:rsidR="001336D1" w:rsidRPr="005173C6" w:rsidRDefault="001336D1" w:rsidP="001336D1">
      <w:pPr>
        <w:numPr>
          <w:ilvl w:val="0"/>
          <w:numId w:val="10"/>
        </w:numPr>
        <w:overflowPunct w:val="0"/>
        <w:autoSpaceDE w:val="0"/>
        <w:autoSpaceDN w:val="0"/>
        <w:adjustRightInd w:val="0"/>
        <w:snapToGrid w:val="0"/>
        <w:spacing w:after="120"/>
        <w:jc w:val="both"/>
        <w:textAlignment w:val="baseline"/>
        <w:rPr>
          <w:rFonts w:eastAsia="等线"/>
          <w:kern w:val="2"/>
          <w:sz w:val="21"/>
          <w:szCs w:val="21"/>
          <w:lang w:val="en-US" w:eastAsia="zh-CN"/>
        </w:rPr>
      </w:pPr>
      <w:r w:rsidRPr="005173C6">
        <w:rPr>
          <w:rFonts w:eastAsia="等线"/>
          <w:kern w:val="2"/>
          <w:sz w:val="21"/>
          <w:szCs w:val="21"/>
          <w:lang w:val="en-US" w:eastAsia="zh-CN"/>
        </w:rPr>
        <w:t>Option 1 (OPPO</w:t>
      </w:r>
      <w:r>
        <w:rPr>
          <w:rFonts w:eastAsia="等线"/>
          <w:kern w:val="2"/>
          <w:sz w:val="21"/>
          <w:szCs w:val="21"/>
          <w:lang w:val="en-US" w:eastAsia="zh-CN"/>
        </w:rPr>
        <w:t>, MTK, vivo, Apple, Huawei</w:t>
      </w:r>
      <w:r w:rsidRPr="005173C6">
        <w:rPr>
          <w:rFonts w:eastAsia="等线"/>
          <w:kern w:val="2"/>
          <w:sz w:val="21"/>
          <w:szCs w:val="21"/>
          <w:lang w:val="en-US" w:eastAsia="zh-CN"/>
        </w:rPr>
        <w:t xml:space="preserve">): </w:t>
      </w:r>
    </w:p>
    <w:p w:rsidR="001336D1" w:rsidRPr="005173C6" w:rsidRDefault="001336D1" w:rsidP="001336D1">
      <w:pPr>
        <w:numPr>
          <w:ilvl w:val="1"/>
          <w:numId w:val="10"/>
        </w:numPr>
        <w:overflowPunct w:val="0"/>
        <w:autoSpaceDE w:val="0"/>
        <w:autoSpaceDN w:val="0"/>
        <w:adjustRightInd w:val="0"/>
        <w:snapToGrid w:val="0"/>
        <w:spacing w:after="120"/>
        <w:jc w:val="both"/>
        <w:textAlignment w:val="baseline"/>
        <w:rPr>
          <w:rFonts w:eastAsia="等线"/>
          <w:kern w:val="2"/>
          <w:sz w:val="21"/>
          <w:szCs w:val="21"/>
          <w:lang w:val="en-US" w:eastAsia="zh-CN"/>
        </w:rPr>
      </w:pPr>
      <w:r w:rsidRPr="005173C6">
        <w:rPr>
          <w:rFonts w:eastAsia="等线"/>
          <w:kern w:val="2"/>
          <w:sz w:val="21"/>
          <w:szCs w:val="21"/>
          <w:lang w:val="en-US" w:eastAsia="zh-CN"/>
        </w:rPr>
        <w:t>For RACH based PSCell activation, it is not necessary to improve the delay requirements for RACH-based PSCell activation. Keep the same Tsearch for all cases, including that UE is configured with bfd-and-RLM with value true and without detecting RLF or BFD.</w:t>
      </w:r>
    </w:p>
    <w:p w:rsidR="001336D1" w:rsidRPr="005173C6" w:rsidRDefault="001336D1" w:rsidP="001336D1">
      <w:pPr>
        <w:numPr>
          <w:ilvl w:val="0"/>
          <w:numId w:val="10"/>
        </w:numPr>
        <w:overflowPunct w:val="0"/>
        <w:autoSpaceDE w:val="0"/>
        <w:autoSpaceDN w:val="0"/>
        <w:adjustRightInd w:val="0"/>
        <w:snapToGrid w:val="0"/>
        <w:spacing w:after="120"/>
        <w:jc w:val="both"/>
        <w:textAlignment w:val="baseline"/>
        <w:rPr>
          <w:rFonts w:eastAsia="等线"/>
          <w:kern w:val="2"/>
          <w:sz w:val="21"/>
          <w:szCs w:val="21"/>
          <w:lang w:val="en-US" w:eastAsia="zh-CN"/>
        </w:rPr>
      </w:pPr>
      <w:r w:rsidRPr="005173C6">
        <w:rPr>
          <w:rFonts w:eastAsia="等线"/>
          <w:kern w:val="2"/>
          <w:sz w:val="21"/>
          <w:szCs w:val="21"/>
          <w:lang w:val="en-US" w:eastAsia="zh-CN"/>
        </w:rPr>
        <w:t>Option 2 (Nokia</w:t>
      </w:r>
      <w:r>
        <w:rPr>
          <w:rFonts w:eastAsia="等线"/>
          <w:kern w:val="2"/>
          <w:sz w:val="21"/>
          <w:szCs w:val="21"/>
          <w:lang w:val="en-US" w:eastAsia="zh-CN"/>
        </w:rPr>
        <w:t>, E///</w:t>
      </w:r>
      <w:r w:rsidRPr="005173C6">
        <w:rPr>
          <w:rFonts w:eastAsia="等线"/>
          <w:kern w:val="2"/>
          <w:sz w:val="21"/>
          <w:szCs w:val="21"/>
          <w:lang w:val="en-US" w:eastAsia="zh-CN"/>
        </w:rPr>
        <w:t>):</w:t>
      </w:r>
    </w:p>
    <w:p w:rsidR="001336D1" w:rsidRPr="005173C6" w:rsidRDefault="001336D1" w:rsidP="001336D1">
      <w:pPr>
        <w:numPr>
          <w:ilvl w:val="1"/>
          <w:numId w:val="10"/>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In general, a UE which has not detected neither BFD nor RLF on the deactivated PSCell while deactivated, need no additional search time at PSCell activation (Tsearch = 0ms).</w:t>
      </w:r>
    </w:p>
    <w:p w:rsidR="001336D1" w:rsidRPr="005173C6" w:rsidRDefault="001336D1" w:rsidP="001336D1">
      <w:pPr>
        <w:numPr>
          <w:ilvl w:val="1"/>
          <w:numId w:val="10"/>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A UE which has detected either BFD or RLF on the deactivated PSCell is allowed search time at PSCell activation.</w:t>
      </w:r>
    </w:p>
    <w:p w:rsidR="001336D1" w:rsidRPr="005173C6" w:rsidRDefault="001336D1" w:rsidP="001336D1">
      <w:pPr>
        <w:numPr>
          <w:ilvl w:val="0"/>
          <w:numId w:val="9"/>
        </w:numPr>
        <w:snapToGrid w:val="0"/>
        <w:spacing w:after="120"/>
        <w:ind w:left="450"/>
        <w:jc w:val="both"/>
        <w:rPr>
          <w:rFonts w:eastAsia="等线"/>
          <w:b/>
          <w:kern w:val="2"/>
          <w:sz w:val="21"/>
          <w:szCs w:val="21"/>
          <w:u w:val="single"/>
          <w:lang w:val="en-US" w:eastAsia="ko-KR"/>
        </w:rPr>
      </w:pPr>
      <w:r w:rsidRPr="005173C6">
        <w:rPr>
          <w:rFonts w:eastAsia="等线"/>
          <w:kern w:val="2"/>
          <w:sz w:val="21"/>
          <w:szCs w:val="21"/>
          <w:lang w:val="en-US" w:eastAsia="zh-CN"/>
        </w:rPr>
        <w:t xml:space="preserve">Recommended WF: </w:t>
      </w:r>
    </w:p>
    <w:p w:rsidR="001336D1" w:rsidRPr="005173C6" w:rsidRDefault="001336D1" w:rsidP="001336D1">
      <w:pPr>
        <w:numPr>
          <w:ilvl w:val="1"/>
          <w:numId w:val="9"/>
        </w:numPr>
        <w:snapToGrid w:val="0"/>
        <w:spacing w:after="120"/>
        <w:ind w:left="1080"/>
        <w:jc w:val="both"/>
        <w:rPr>
          <w:rFonts w:eastAsia="等线"/>
          <w:kern w:val="2"/>
          <w:sz w:val="21"/>
          <w:szCs w:val="21"/>
          <w:lang w:val="en-US" w:eastAsia="zh-CN"/>
        </w:rPr>
      </w:pPr>
      <w:r w:rsidRPr="005173C6">
        <w:rPr>
          <w:rFonts w:eastAsia="等线"/>
          <w:kern w:val="2"/>
          <w:sz w:val="21"/>
          <w:szCs w:val="21"/>
          <w:lang w:val="en-US" w:eastAsia="zh-CN"/>
        </w:rPr>
        <w:t>TBA</w:t>
      </w:r>
    </w:p>
    <w:p w:rsidR="001336D1" w:rsidRDefault="001336D1" w:rsidP="001336D1">
      <w:pPr>
        <w:snapToGrid w:val="0"/>
        <w:spacing w:after="120"/>
        <w:rPr>
          <w:sz w:val="21"/>
          <w:szCs w:val="21"/>
          <w:lang w:eastAsia="zh-CN"/>
        </w:rPr>
      </w:pPr>
      <w:r w:rsidRPr="00CA707E">
        <w:rPr>
          <w:rFonts w:hint="eastAsia"/>
          <w:sz w:val="21"/>
          <w:szCs w:val="21"/>
          <w:lang w:eastAsia="zh-CN"/>
        </w:rPr>
        <w:t>O</w:t>
      </w:r>
      <w:r w:rsidRPr="00CA707E">
        <w:rPr>
          <w:sz w:val="21"/>
          <w:szCs w:val="21"/>
          <w:lang w:eastAsia="zh-CN"/>
        </w:rPr>
        <w:t xml:space="preserve">PPO: it is not a typical scenario for RACH based PSCell activation, and no need for enhancement. </w:t>
      </w:r>
    </w:p>
    <w:p w:rsidR="001336D1" w:rsidRPr="00CA707E" w:rsidRDefault="001336D1" w:rsidP="001336D1">
      <w:pPr>
        <w:snapToGrid w:val="0"/>
        <w:spacing w:after="120"/>
        <w:rPr>
          <w:sz w:val="21"/>
          <w:szCs w:val="21"/>
          <w:lang w:eastAsia="zh-CN"/>
        </w:rPr>
      </w:pPr>
      <w:r>
        <w:rPr>
          <w:sz w:val="21"/>
          <w:szCs w:val="21"/>
          <w:lang w:eastAsia="zh-CN"/>
        </w:rPr>
        <w:t xml:space="preserve">Nokia: to make the activation faster. 24 is too big. Network need to know the UE behaviour. </w:t>
      </w:r>
    </w:p>
    <w:p w:rsidR="001336D1" w:rsidRDefault="001336D1" w:rsidP="001336D1">
      <w:pPr>
        <w:snapToGrid w:val="0"/>
        <w:spacing w:after="120"/>
        <w:rPr>
          <w:sz w:val="21"/>
          <w:szCs w:val="21"/>
          <w:u w:val="single"/>
          <w:lang w:eastAsia="zh-CN"/>
        </w:rPr>
      </w:pPr>
    </w:p>
    <w:p w:rsidR="001336D1" w:rsidRPr="005173C6" w:rsidRDefault="001336D1" w:rsidP="001336D1">
      <w:pPr>
        <w:snapToGrid w:val="0"/>
        <w:spacing w:after="120"/>
        <w:rPr>
          <w:sz w:val="21"/>
          <w:szCs w:val="21"/>
          <w:u w:val="single"/>
        </w:rPr>
      </w:pPr>
    </w:p>
    <w:p w:rsidR="001336D1" w:rsidRPr="005173C6" w:rsidRDefault="001336D1" w:rsidP="001336D1">
      <w:pPr>
        <w:snapToGrid w:val="0"/>
        <w:spacing w:after="120"/>
        <w:rPr>
          <w:b/>
          <w:sz w:val="21"/>
          <w:szCs w:val="21"/>
          <w:u w:val="single"/>
          <w:lang w:eastAsia="ko-KR"/>
        </w:rPr>
      </w:pPr>
      <w:r w:rsidRPr="005173C6">
        <w:rPr>
          <w:b/>
          <w:sz w:val="21"/>
          <w:szCs w:val="21"/>
          <w:u w:val="single"/>
          <w:lang w:eastAsia="ko-KR"/>
        </w:rPr>
        <w:t>Issue 1-2-3: DRX application and PDCCH monitoring of PSCell immediately after SCG activation</w:t>
      </w:r>
    </w:p>
    <w:p w:rsidR="001336D1" w:rsidRPr="00EA4DF1" w:rsidRDefault="001336D1" w:rsidP="001336D1">
      <w:pPr>
        <w:numPr>
          <w:ilvl w:val="0"/>
          <w:numId w:val="10"/>
        </w:numPr>
        <w:overflowPunct w:val="0"/>
        <w:autoSpaceDE w:val="0"/>
        <w:autoSpaceDN w:val="0"/>
        <w:adjustRightInd w:val="0"/>
        <w:snapToGrid w:val="0"/>
        <w:spacing w:after="120"/>
        <w:jc w:val="both"/>
        <w:textAlignment w:val="baseline"/>
        <w:rPr>
          <w:rFonts w:eastAsia="等线"/>
          <w:kern w:val="2"/>
          <w:sz w:val="21"/>
          <w:szCs w:val="21"/>
          <w:lang w:val="en-US" w:eastAsia="zh-CN"/>
        </w:rPr>
      </w:pPr>
      <w:r w:rsidRPr="00EA4DF1">
        <w:rPr>
          <w:rFonts w:eastAsia="等线"/>
          <w:kern w:val="2"/>
          <w:sz w:val="21"/>
          <w:szCs w:val="21"/>
          <w:lang w:val="en-US" w:eastAsia="zh-CN"/>
        </w:rPr>
        <w:t>Option 1 (Nokia):</w:t>
      </w:r>
    </w:p>
    <w:p w:rsidR="001336D1" w:rsidRDefault="001336D1" w:rsidP="001336D1">
      <w:pPr>
        <w:numPr>
          <w:ilvl w:val="1"/>
          <w:numId w:val="9"/>
        </w:numPr>
        <w:snapToGrid w:val="0"/>
        <w:spacing w:after="120"/>
        <w:ind w:left="1080"/>
        <w:jc w:val="both"/>
        <w:rPr>
          <w:rFonts w:eastAsia="等线"/>
          <w:kern w:val="2"/>
          <w:sz w:val="21"/>
          <w:szCs w:val="21"/>
          <w:lang w:val="en-US" w:eastAsia="zh-CN"/>
        </w:rPr>
      </w:pPr>
      <w:r w:rsidRPr="005173C6">
        <w:rPr>
          <w:rFonts w:eastAsia="等线"/>
          <w:kern w:val="2"/>
          <w:sz w:val="21"/>
          <w:szCs w:val="21"/>
          <w:lang w:val="en-US" w:eastAsia="zh-CN"/>
        </w:rPr>
        <w:t>UE shall start monitoring PDCCH on the activated PSCell immediately after the SCG activation delay. It means “</w:t>
      </w:r>
      <w:r w:rsidRPr="005173C6">
        <w:rPr>
          <w:rFonts w:eastAsia="等线"/>
          <w:kern w:val="2"/>
          <w:sz w:val="21"/>
          <w:szCs w:val="21"/>
          <w:highlight w:val="yellow"/>
          <w:lang w:val="en-US" w:eastAsia="ko-KR"/>
        </w:rPr>
        <w:t xml:space="preserve">The UE shall apply no DRX immediately after </w:t>
      </w:r>
      <w:r w:rsidRPr="005173C6">
        <w:rPr>
          <w:rFonts w:eastAsia="等线"/>
          <w:kern w:val="2"/>
          <w:sz w:val="21"/>
          <w:szCs w:val="21"/>
          <w:highlight w:val="yellow"/>
          <w:lang w:val="en-US" w:eastAsia="zh-CN"/>
        </w:rPr>
        <w:t>T</w:t>
      </w:r>
      <w:r w:rsidRPr="005173C6">
        <w:rPr>
          <w:rFonts w:eastAsia="等线"/>
          <w:kern w:val="2"/>
          <w:sz w:val="21"/>
          <w:szCs w:val="21"/>
          <w:highlight w:val="yellow"/>
          <w:vertAlign w:val="subscript"/>
          <w:lang w:val="en-US" w:eastAsia="zh-CN"/>
        </w:rPr>
        <w:t>activation_time</w:t>
      </w:r>
      <w:r w:rsidRPr="005173C6">
        <w:rPr>
          <w:rFonts w:eastAsia="等线"/>
          <w:kern w:val="2"/>
          <w:sz w:val="21"/>
          <w:szCs w:val="21"/>
          <w:highlight w:val="yellow"/>
          <w:lang w:val="en-US" w:eastAsia="ko-KR"/>
        </w:rPr>
        <w:t>.</w:t>
      </w:r>
      <w:r w:rsidRPr="005173C6">
        <w:rPr>
          <w:rFonts w:eastAsia="等线"/>
          <w:kern w:val="2"/>
          <w:sz w:val="21"/>
          <w:szCs w:val="21"/>
          <w:lang w:val="en-US" w:eastAsia="zh-CN"/>
        </w:rPr>
        <w:t xml:space="preserve">” (excerpt from </w:t>
      </w:r>
      <w:hyperlink r:id="rId377" w:history="1">
        <w:r w:rsidRPr="005173C6">
          <w:rPr>
            <w:rFonts w:eastAsia="等线"/>
            <w:color w:val="0000FF"/>
            <w:kern w:val="2"/>
            <w:sz w:val="21"/>
            <w:szCs w:val="21"/>
            <w:u w:val="single"/>
            <w:lang w:val="en-US" w:eastAsia="zh-CN"/>
          </w:rPr>
          <w:t>R4-2411964</w:t>
        </w:r>
      </w:hyperlink>
      <w:r w:rsidRPr="005173C6">
        <w:rPr>
          <w:rFonts w:eastAsia="等线"/>
          <w:kern w:val="2"/>
          <w:sz w:val="21"/>
          <w:szCs w:val="21"/>
          <w:lang w:val="en-US" w:eastAsia="zh-CN"/>
        </w:rPr>
        <w:t>)</w:t>
      </w:r>
    </w:p>
    <w:p w:rsidR="001336D1" w:rsidRPr="005173C6" w:rsidRDefault="001336D1" w:rsidP="001336D1">
      <w:pPr>
        <w:numPr>
          <w:ilvl w:val="0"/>
          <w:numId w:val="10"/>
        </w:numPr>
        <w:overflowPunct w:val="0"/>
        <w:autoSpaceDE w:val="0"/>
        <w:autoSpaceDN w:val="0"/>
        <w:adjustRightInd w:val="0"/>
        <w:snapToGrid w:val="0"/>
        <w:spacing w:after="120"/>
        <w:jc w:val="both"/>
        <w:textAlignment w:val="baseline"/>
        <w:rPr>
          <w:rFonts w:eastAsia="等线"/>
          <w:kern w:val="2"/>
          <w:sz w:val="21"/>
          <w:szCs w:val="21"/>
          <w:lang w:val="en-US" w:eastAsia="zh-CN"/>
        </w:rPr>
      </w:pPr>
      <w:r w:rsidRPr="005173C6">
        <w:rPr>
          <w:rFonts w:eastAsia="等线"/>
          <w:kern w:val="2"/>
          <w:sz w:val="21"/>
          <w:szCs w:val="21"/>
          <w:lang w:val="en-US" w:eastAsia="zh-CN"/>
        </w:rPr>
        <w:t xml:space="preserve">Option 2 (vivo): </w:t>
      </w:r>
    </w:p>
    <w:p w:rsidR="001336D1" w:rsidRPr="005173C6" w:rsidRDefault="001336D1" w:rsidP="001336D1">
      <w:pPr>
        <w:numPr>
          <w:ilvl w:val="1"/>
          <w:numId w:val="10"/>
        </w:numPr>
        <w:overflowPunct w:val="0"/>
        <w:autoSpaceDE w:val="0"/>
        <w:autoSpaceDN w:val="0"/>
        <w:adjustRightInd w:val="0"/>
        <w:snapToGrid w:val="0"/>
        <w:spacing w:after="120"/>
        <w:jc w:val="both"/>
        <w:textAlignment w:val="baseline"/>
        <w:rPr>
          <w:rFonts w:eastAsia="等线"/>
          <w:kern w:val="2"/>
          <w:sz w:val="21"/>
          <w:szCs w:val="21"/>
          <w:lang w:val="en-US" w:eastAsia="zh-CN"/>
        </w:rPr>
      </w:pPr>
      <w:r w:rsidRPr="005173C6">
        <w:rPr>
          <w:rFonts w:eastAsia="等线"/>
          <w:kern w:val="2"/>
          <w:sz w:val="21"/>
          <w:szCs w:val="21"/>
          <w:lang w:val="en-US" w:eastAsia="zh-CN"/>
        </w:rPr>
        <w:t xml:space="preserve">UE starts to monitor PDCCH with/without DRX applying once upper layers indicate that SCG is activated </w:t>
      </w:r>
    </w:p>
    <w:p w:rsidR="001336D1" w:rsidRPr="005173C6" w:rsidRDefault="001336D1" w:rsidP="001336D1">
      <w:pPr>
        <w:numPr>
          <w:ilvl w:val="0"/>
          <w:numId w:val="10"/>
        </w:numPr>
        <w:overflowPunct w:val="0"/>
        <w:autoSpaceDE w:val="0"/>
        <w:autoSpaceDN w:val="0"/>
        <w:adjustRightInd w:val="0"/>
        <w:snapToGrid w:val="0"/>
        <w:spacing w:after="120"/>
        <w:jc w:val="both"/>
        <w:textAlignment w:val="baseline"/>
        <w:rPr>
          <w:rFonts w:eastAsia="等线"/>
          <w:kern w:val="2"/>
          <w:sz w:val="21"/>
          <w:szCs w:val="21"/>
          <w:lang w:val="en-US" w:eastAsia="zh-CN"/>
        </w:rPr>
      </w:pPr>
      <w:r w:rsidRPr="005173C6">
        <w:rPr>
          <w:rFonts w:eastAsia="等线"/>
          <w:kern w:val="2"/>
          <w:sz w:val="21"/>
          <w:szCs w:val="21"/>
          <w:lang w:val="en-US" w:eastAsia="zh-CN"/>
        </w:rPr>
        <w:t xml:space="preserve">Option 3 (vivo): </w:t>
      </w:r>
    </w:p>
    <w:p w:rsidR="001336D1" w:rsidRPr="005173C6" w:rsidRDefault="001336D1" w:rsidP="001336D1">
      <w:pPr>
        <w:numPr>
          <w:ilvl w:val="1"/>
          <w:numId w:val="10"/>
        </w:numPr>
        <w:overflowPunct w:val="0"/>
        <w:autoSpaceDE w:val="0"/>
        <w:autoSpaceDN w:val="0"/>
        <w:adjustRightInd w:val="0"/>
        <w:snapToGrid w:val="0"/>
        <w:spacing w:after="120"/>
        <w:jc w:val="both"/>
        <w:textAlignment w:val="baseline"/>
        <w:rPr>
          <w:rFonts w:eastAsia="等线"/>
          <w:kern w:val="2"/>
          <w:sz w:val="21"/>
          <w:szCs w:val="21"/>
          <w:lang w:val="en-US" w:eastAsia="zh-CN"/>
        </w:rPr>
      </w:pPr>
      <w:r w:rsidRPr="005173C6">
        <w:rPr>
          <w:rFonts w:eastAsia="等线"/>
          <w:kern w:val="2"/>
          <w:sz w:val="21"/>
          <w:szCs w:val="21"/>
          <w:lang w:val="en-US" w:eastAsia="zh-CN"/>
        </w:rPr>
        <w:t>UE won’t monitor PDCCH during SCG activation procedure and starts to monitor PDCCH with/without DRX applying after SCG activation delay (i.e., Tactivation_time specified in TS38.133)</w:t>
      </w:r>
    </w:p>
    <w:p w:rsidR="001336D1" w:rsidRPr="005173C6" w:rsidRDefault="001336D1" w:rsidP="001336D1">
      <w:pPr>
        <w:numPr>
          <w:ilvl w:val="0"/>
          <w:numId w:val="10"/>
        </w:numPr>
        <w:overflowPunct w:val="0"/>
        <w:autoSpaceDE w:val="0"/>
        <w:autoSpaceDN w:val="0"/>
        <w:adjustRightInd w:val="0"/>
        <w:snapToGrid w:val="0"/>
        <w:spacing w:after="120"/>
        <w:jc w:val="both"/>
        <w:textAlignment w:val="baseline"/>
        <w:rPr>
          <w:rFonts w:eastAsia="等线"/>
          <w:kern w:val="2"/>
          <w:sz w:val="21"/>
          <w:szCs w:val="21"/>
          <w:lang w:val="en-US" w:eastAsia="zh-CN"/>
        </w:rPr>
      </w:pPr>
      <w:r w:rsidRPr="005173C6">
        <w:rPr>
          <w:rFonts w:eastAsia="等线"/>
          <w:kern w:val="2"/>
          <w:sz w:val="21"/>
          <w:szCs w:val="21"/>
          <w:lang w:val="en-US" w:eastAsia="zh-CN"/>
        </w:rPr>
        <w:lastRenderedPageBreak/>
        <w:t>Proposal (Nokia, vivo): For activation of SCG, RAN4 to send LS to RAN2 clarifying the UE behavior on PDCCH monitoring</w:t>
      </w:r>
    </w:p>
    <w:p w:rsidR="001336D1" w:rsidRPr="005173C6" w:rsidRDefault="001336D1" w:rsidP="001336D1">
      <w:pPr>
        <w:numPr>
          <w:ilvl w:val="0"/>
          <w:numId w:val="10"/>
        </w:numPr>
        <w:overflowPunct w:val="0"/>
        <w:autoSpaceDE w:val="0"/>
        <w:autoSpaceDN w:val="0"/>
        <w:adjustRightInd w:val="0"/>
        <w:snapToGrid w:val="0"/>
        <w:spacing w:after="120"/>
        <w:jc w:val="both"/>
        <w:textAlignment w:val="baseline"/>
        <w:rPr>
          <w:rFonts w:eastAsia="等线"/>
          <w:kern w:val="2"/>
          <w:sz w:val="21"/>
          <w:szCs w:val="21"/>
          <w:lang w:val="en-US" w:eastAsia="zh-CN"/>
        </w:rPr>
      </w:pPr>
      <w:r w:rsidRPr="005173C6">
        <w:rPr>
          <w:rFonts w:eastAsia="等线"/>
          <w:kern w:val="2"/>
          <w:sz w:val="21"/>
          <w:szCs w:val="21"/>
          <w:lang w:val="en-US" w:eastAsia="zh-CN"/>
        </w:rPr>
        <w:t xml:space="preserve">Recommended WF: </w:t>
      </w:r>
    </w:p>
    <w:p w:rsidR="001336D1" w:rsidRPr="005173C6" w:rsidRDefault="001336D1" w:rsidP="001336D1">
      <w:pPr>
        <w:numPr>
          <w:ilvl w:val="1"/>
          <w:numId w:val="9"/>
        </w:numPr>
        <w:snapToGrid w:val="0"/>
        <w:spacing w:after="120"/>
        <w:ind w:left="1080"/>
        <w:jc w:val="both"/>
        <w:rPr>
          <w:rFonts w:eastAsia="等线"/>
          <w:kern w:val="2"/>
          <w:sz w:val="21"/>
          <w:szCs w:val="21"/>
          <w:lang w:val="en-US" w:eastAsia="zh-CN"/>
        </w:rPr>
      </w:pPr>
      <w:r w:rsidRPr="005173C6">
        <w:rPr>
          <w:rFonts w:eastAsia="等线"/>
          <w:kern w:val="2"/>
          <w:sz w:val="21"/>
          <w:szCs w:val="21"/>
          <w:lang w:val="en-US" w:eastAsia="zh-CN"/>
        </w:rPr>
        <w:t>Discuss the options as well as the proposal.</w:t>
      </w:r>
    </w:p>
    <w:p w:rsidR="001336D1" w:rsidRDefault="001336D1" w:rsidP="001336D1">
      <w:pPr>
        <w:snapToGrid w:val="0"/>
        <w:spacing w:after="120"/>
        <w:rPr>
          <w:sz w:val="21"/>
          <w:szCs w:val="21"/>
          <w:u w:val="single"/>
        </w:rPr>
      </w:pPr>
    </w:p>
    <w:p w:rsidR="001336D1" w:rsidRDefault="001336D1" w:rsidP="001336D1">
      <w:pPr>
        <w:snapToGrid w:val="0"/>
        <w:spacing w:after="120"/>
        <w:jc w:val="both"/>
        <w:rPr>
          <w:rFonts w:eastAsia="等线"/>
          <w:kern w:val="2"/>
          <w:sz w:val="21"/>
          <w:szCs w:val="21"/>
          <w:lang w:val="en-US" w:eastAsia="zh-CN"/>
        </w:rPr>
      </w:pPr>
      <w:r>
        <w:rPr>
          <w:rFonts w:eastAsia="等线" w:hint="eastAsia"/>
          <w:kern w:val="2"/>
          <w:sz w:val="21"/>
          <w:szCs w:val="21"/>
          <w:lang w:val="en-US" w:eastAsia="zh-CN"/>
        </w:rPr>
        <w:t>O</w:t>
      </w:r>
      <w:r>
        <w:rPr>
          <w:rFonts w:eastAsia="等线"/>
          <w:kern w:val="2"/>
          <w:sz w:val="21"/>
          <w:szCs w:val="21"/>
          <w:lang w:val="en-US" w:eastAsia="zh-CN"/>
        </w:rPr>
        <w:t>PPO: it is not clear from RAN2 spec perspective. The impact of option 1 is to change RAN2 spec only.</w:t>
      </w:r>
    </w:p>
    <w:p w:rsidR="001336D1" w:rsidRDefault="001336D1" w:rsidP="001336D1">
      <w:pPr>
        <w:snapToGrid w:val="0"/>
        <w:spacing w:after="120"/>
        <w:jc w:val="both"/>
        <w:rPr>
          <w:rFonts w:eastAsia="等线"/>
          <w:kern w:val="2"/>
          <w:sz w:val="21"/>
          <w:szCs w:val="21"/>
          <w:lang w:val="en-US" w:eastAsia="zh-CN"/>
        </w:rPr>
      </w:pPr>
      <w:r>
        <w:rPr>
          <w:rFonts w:eastAsia="等线"/>
          <w:kern w:val="2"/>
          <w:sz w:val="21"/>
          <w:szCs w:val="21"/>
          <w:lang w:val="en-US" w:eastAsia="zh-CN"/>
        </w:rPr>
        <w:t xml:space="preserve">Apple: Agree that the impact of option 1 is to change RAN2 spec only. RAN2 has its own agreement. </w:t>
      </w:r>
    </w:p>
    <w:p w:rsidR="001336D1" w:rsidRDefault="001336D1" w:rsidP="001336D1">
      <w:pPr>
        <w:snapToGrid w:val="0"/>
        <w:spacing w:after="120"/>
        <w:jc w:val="both"/>
        <w:rPr>
          <w:rFonts w:eastAsia="等线"/>
          <w:kern w:val="2"/>
          <w:sz w:val="21"/>
          <w:szCs w:val="21"/>
          <w:lang w:val="en-US" w:eastAsia="zh-CN"/>
        </w:rPr>
      </w:pPr>
      <w:r>
        <w:rPr>
          <w:rFonts w:eastAsia="等线"/>
          <w:kern w:val="2"/>
          <w:sz w:val="21"/>
          <w:szCs w:val="21"/>
          <w:lang w:val="en-US" w:eastAsia="zh-CN"/>
        </w:rPr>
        <w:t xml:space="preserve">vivo: Clarify the UE behavior during SCG activation. </w:t>
      </w:r>
    </w:p>
    <w:p w:rsidR="001336D1" w:rsidRDefault="001336D1" w:rsidP="001336D1">
      <w:pPr>
        <w:snapToGrid w:val="0"/>
        <w:spacing w:after="120"/>
        <w:jc w:val="both"/>
        <w:rPr>
          <w:rFonts w:eastAsia="等线"/>
          <w:kern w:val="2"/>
          <w:sz w:val="21"/>
          <w:szCs w:val="21"/>
          <w:lang w:val="en-US" w:eastAsia="zh-CN"/>
        </w:rPr>
      </w:pPr>
      <w:r>
        <w:rPr>
          <w:rFonts w:eastAsia="等线"/>
          <w:kern w:val="2"/>
          <w:sz w:val="21"/>
          <w:szCs w:val="21"/>
          <w:lang w:val="en-US" w:eastAsia="zh-CN"/>
        </w:rPr>
        <w:t xml:space="preserve">HW: option 1 is optimization. “During SCG activation” is only considered in RAN4. </w:t>
      </w:r>
    </w:p>
    <w:p w:rsidR="001336D1" w:rsidRDefault="001336D1" w:rsidP="001336D1">
      <w:pPr>
        <w:snapToGrid w:val="0"/>
        <w:spacing w:after="120"/>
        <w:jc w:val="both"/>
        <w:rPr>
          <w:rFonts w:eastAsia="等线"/>
          <w:kern w:val="2"/>
          <w:sz w:val="21"/>
          <w:szCs w:val="21"/>
          <w:lang w:val="en-US" w:eastAsia="zh-CN"/>
        </w:rPr>
      </w:pPr>
      <w:r>
        <w:rPr>
          <w:rFonts w:eastAsia="等线"/>
          <w:kern w:val="2"/>
          <w:sz w:val="21"/>
          <w:szCs w:val="21"/>
          <w:lang w:val="en-US" w:eastAsia="zh-CN"/>
        </w:rPr>
        <w:t>MTK: Share the same view as Huawei. This is RAN2 responsibility.</w:t>
      </w:r>
    </w:p>
    <w:p w:rsidR="001336D1" w:rsidRDefault="001336D1" w:rsidP="001336D1">
      <w:pPr>
        <w:snapToGrid w:val="0"/>
        <w:spacing w:after="120"/>
        <w:jc w:val="both"/>
        <w:rPr>
          <w:rFonts w:eastAsia="等线"/>
          <w:kern w:val="2"/>
          <w:sz w:val="21"/>
          <w:szCs w:val="21"/>
          <w:lang w:val="en-US" w:eastAsia="zh-CN"/>
        </w:rPr>
      </w:pPr>
      <w:r>
        <w:rPr>
          <w:rFonts w:eastAsia="等线"/>
          <w:kern w:val="2"/>
          <w:sz w:val="21"/>
          <w:szCs w:val="21"/>
          <w:lang w:val="en-US" w:eastAsia="zh-CN"/>
        </w:rPr>
        <w:t xml:space="preserve">QC: RAN2 procedure is quite clear, and UE is not expected to monitor the PDCCH outside DRX-on duration. </w:t>
      </w:r>
    </w:p>
    <w:p w:rsidR="001336D1" w:rsidRDefault="001336D1" w:rsidP="001336D1">
      <w:pPr>
        <w:snapToGrid w:val="0"/>
        <w:spacing w:after="120"/>
        <w:jc w:val="both"/>
        <w:rPr>
          <w:rFonts w:eastAsia="等线"/>
          <w:kern w:val="2"/>
          <w:sz w:val="21"/>
          <w:szCs w:val="21"/>
          <w:lang w:val="en-US" w:eastAsia="zh-CN"/>
        </w:rPr>
      </w:pPr>
      <w:r w:rsidRPr="0068198F">
        <w:rPr>
          <w:rFonts w:eastAsia="等线"/>
          <w:kern w:val="2"/>
          <w:sz w:val="21"/>
          <w:szCs w:val="21"/>
          <w:lang w:val="en-US" w:eastAsia="zh-CN"/>
        </w:rPr>
        <w:t xml:space="preserve">Nokia: We are not proposing anything for during the Scell activation. Just to clarify the PDCCH monitoring </w:t>
      </w:r>
      <w:r w:rsidRPr="0068198F">
        <w:rPr>
          <w:rFonts w:eastAsia="等线"/>
          <w:kern w:val="2"/>
          <w:sz w:val="21"/>
          <w:szCs w:val="21"/>
          <w:lang w:val="en-US" w:eastAsia="ko-KR"/>
        </w:rPr>
        <w:t xml:space="preserve">immediately after </w:t>
      </w:r>
      <w:r w:rsidRPr="0068198F">
        <w:rPr>
          <w:rFonts w:eastAsia="等线"/>
          <w:kern w:val="2"/>
          <w:sz w:val="21"/>
          <w:szCs w:val="21"/>
          <w:lang w:val="en-US" w:eastAsia="zh-CN"/>
        </w:rPr>
        <w:t>T</w:t>
      </w:r>
      <w:r w:rsidRPr="0068198F">
        <w:rPr>
          <w:rFonts w:eastAsia="等线"/>
          <w:kern w:val="2"/>
          <w:sz w:val="21"/>
          <w:szCs w:val="21"/>
          <w:vertAlign w:val="subscript"/>
          <w:lang w:val="en-US" w:eastAsia="zh-CN"/>
        </w:rPr>
        <w:t>activation_time</w:t>
      </w:r>
      <w:r>
        <w:rPr>
          <w:rFonts w:eastAsia="等线"/>
          <w:kern w:val="2"/>
          <w:sz w:val="21"/>
          <w:szCs w:val="21"/>
          <w:vertAlign w:val="subscript"/>
          <w:lang w:val="en-US" w:eastAsia="zh-CN"/>
        </w:rPr>
        <w:t>,</w:t>
      </w:r>
      <w:r w:rsidRPr="0068198F">
        <w:rPr>
          <w:rFonts w:eastAsia="等线"/>
          <w:kern w:val="2"/>
          <w:sz w:val="21"/>
          <w:szCs w:val="21"/>
          <w:lang w:val="en-US" w:eastAsia="zh-CN"/>
        </w:rPr>
        <w:t xml:space="preserve"> </w:t>
      </w:r>
      <w:r>
        <w:rPr>
          <w:rFonts w:eastAsia="等线"/>
          <w:kern w:val="2"/>
          <w:sz w:val="21"/>
          <w:szCs w:val="21"/>
          <w:lang w:val="en-US" w:eastAsia="zh-CN"/>
        </w:rPr>
        <w:t xml:space="preserve">so that the network can know clear on when to schedule the UE. </w:t>
      </w:r>
    </w:p>
    <w:p w:rsidR="001336D1" w:rsidRPr="005173C6" w:rsidRDefault="001336D1" w:rsidP="001336D1">
      <w:pPr>
        <w:snapToGrid w:val="0"/>
        <w:spacing w:after="120"/>
        <w:rPr>
          <w:sz w:val="21"/>
          <w:szCs w:val="21"/>
          <w:u w:val="single"/>
        </w:rPr>
      </w:pPr>
    </w:p>
    <w:p w:rsidR="001336D1" w:rsidRPr="005173C6" w:rsidRDefault="001336D1" w:rsidP="001336D1">
      <w:pPr>
        <w:snapToGrid w:val="0"/>
        <w:spacing w:after="120"/>
        <w:rPr>
          <w:b/>
          <w:sz w:val="21"/>
          <w:szCs w:val="21"/>
          <w:u w:val="single"/>
          <w:lang w:eastAsia="ko-KR"/>
        </w:rPr>
      </w:pPr>
      <w:r w:rsidRPr="005173C6">
        <w:rPr>
          <w:b/>
          <w:sz w:val="21"/>
          <w:szCs w:val="21"/>
          <w:u w:val="single"/>
          <w:lang w:eastAsia="ko-KR"/>
        </w:rPr>
        <w:t>Issue 2-1: missing TCs for FG31-1</w:t>
      </w:r>
    </w:p>
    <w:p w:rsidR="001336D1" w:rsidRPr="005173C6" w:rsidRDefault="001336D1" w:rsidP="001336D1">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 xml:space="preserve">Option 1 (Nokia): </w:t>
      </w:r>
    </w:p>
    <w:p w:rsidR="001336D1" w:rsidRPr="005173C6" w:rsidRDefault="001336D1" w:rsidP="001336D1">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 xml:space="preserve">To specify the test cases for TC#1 in the other agreed CA/EN-DC modes: </w:t>
      </w:r>
    </w:p>
    <w:p w:rsidR="001336D1" w:rsidRPr="005173C6" w:rsidRDefault="001336D1" w:rsidP="001336D1">
      <w:pPr>
        <w:numPr>
          <w:ilvl w:val="2"/>
          <w:numId w:val="9"/>
        </w:numPr>
        <w:overflowPunct w:val="0"/>
        <w:autoSpaceDE w:val="0"/>
        <w:autoSpaceDN w:val="0"/>
        <w:adjustRightInd w:val="0"/>
        <w:snapToGrid w:val="0"/>
        <w:spacing w:after="120"/>
        <w:textAlignment w:val="baseline"/>
        <w:rPr>
          <w:rFonts w:eastAsia="等线"/>
          <w:kern w:val="2"/>
          <w:sz w:val="21"/>
          <w:szCs w:val="21"/>
          <w:lang w:eastAsia="zh-CN"/>
        </w:rPr>
      </w:pPr>
      <w:r w:rsidRPr="005173C6">
        <w:rPr>
          <w:rFonts w:eastAsia="等线"/>
          <w:kern w:val="2"/>
          <w:sz w:val="21"/>
          <w:szCs w:val="21"/>
          <w:lang w:eastAsia="zh-CN"/>
        </w:rPr>
        <w:t xml:space="preserve">(1) FR1 PCell+FR2 target SCell and </w:t>
      </w:r>
    </w:p>
    <w:p w:rsidR="001336D1" w:rsidRPr="005173C6" w:rsidRDefault="001336D1" w:rsidP="001336D1">
      <w:pPr>
        <w:numPr>
          <w:ilvl w:val="2"/>
          <w:numId w:val="9"/>
        </w:numPr>
        <w:snapToGrid w:val="0"/>
        <w:spacing w:after="120"/>
        <w:rPr>
          <w:rFonts w:eastAsia="等线"/>
          <w:kern w:val="2"/>
          <w:sz w:val="21"/>
          <w:szCs w:val="21"/>
          <w:lang w:val="en-US" w:eastAsia="zh-CN"/>
        </w:rPr>
      </w:pPr>
      <w:r w:rsidRPr="005173C6">
        <w:rPr>
          <w:rFonts w:eastAsia="等线"/>
          <w:kern w:val="2"/>
          <w:sz w:val="21"/>
          <w:szCs w:val="21"/>
          <w:lang w:eastAsia="zh-CN"/>
        </w:rPr>
        <w:t>(2) FR2 PCell+FR2 inter-band target SCell.</w:t>
      </w:r>
    </w:p>
    <w:p w:rsidR="001336D1" w:rsidRPr="005173C6" w:rsidRDefault="001336D1" w:rsidP="001336D1">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Recommended WF</w:t>
      </w:r>
    </w:p>
    <w:p w:rsidR="001336D1" w:rsidRPr="005173C6" w:rsidRDefault="001336D1" w:rsidP="001336D1">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Option 1 is agreeable?</w:t>
      </w:r>
    </w:p>
    <w:p w:rsidR="001336D1" w:rsidRPr="005173C6" w:rsidRDefault="001336D1" w:rsidP="001336D1">
      <w:pPr>
        <w:snapToGrid w:val="0"/>
        <w:spacing w:after="120"/>
        <w:rPr>
          <w:b/>
          <w:sz w:val="21"/>
          <w:szCs w:val="21"/>
          <w:u w:val="single"/>
          <w:lang w:eastAsia="ko-KR"/>
        </w:rPr>
      </w:pPr>
    </w:p>
    <w:p w:rsidR="001336D1" w:rsidRPr="005173C6" w:rsidRDefault="001336D1" w:rsidP="001336D1">
      <w:pPr>
        <w:snapToGrid w:val="0"/>
        <w:spacing w:after="120"/>
        <w:rPr>
          <w:b/>
          <w:sz w:val="21"/>
          <w:szCs w:val="21"/>
          <w:u w:val="single"/>
          <w:lang w:eastAsia="ko-KR"/>
        </w:rPr>
      </w:pPr>
      <w:r w:rsidRPr="005173C6">
        <w:rPr>
          <w:b/>
          <w:sz w:val="21"/>
          <w:szCs w:val="21"/>
          <w:u w:val="single"/>
          <w:lang w:eastAsia="ko-KR"/>
        </w:rPr>
        <w:t>Issue 2-2: SR transmission in the FG31-1 test case for L3 report</w:t>
      </w:r>
    </w:p>
    <w:p w:rsidR="001336D1" w:rsidRPr="005173C6" w:rsidRDefault="001336D1" w:rsidP="001336D1">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 xml:space="preserve">Proposal 1 (Ericsson): </w:t>
      </w:r>
    </w:p>
    <w:p w:rsidR="001336D1" w:rsidRPr="005173C6" w:rsidRDefault="001336D1" w:rsidP="001336D1">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RAN4 to include SR transmission in the test case for L3 report based fast SCell activation test case.</w:t>
      </w:r>
    </w:p>
    <w:p w:rsidR="001336D1" w:rsidRPr="005173C6" w:rsidRDefault="001336D1" w:rsidP="001336D1">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Recommended WF</w:t>
      </w:r>
    </w:p>
    <w:p w:rsidR="001336D1" w:rsidRPr="005173C6" w:rsidRDefault="001336D1" w:rsidP="001336D1">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TBA</w:t>
      </w:r>
    </w:p>
    <w:p w:rsidR="001336D1" w:rsidRPr="005173C6" w:rsidRDefault="001336D1" w:rsidP="001336D1">
      <w:pPr>
        <w:rPr>
          <w:color w:val="993300"/>
          <w:u w:val="single"/>
        </w:rPr>
      </w:pPr>
    </w:p>
    <w:p w:rsidR="001336D1" w:rsidRPr="005173C6" w:rsidRDefault="001336D1" w:rsidP="001336D1">
      <w:pPr>
        <w:keepNext/>
        <w:keepLines/>
        <w:overflowPunct w:val="0"/>
        <w:autoSpaceDE w:val="0"/>
        <w:autoSpaceDN w:val="0"/>
        <w:adjustRightInd w:val="0"/>
        <w:spacing w:before="120"/>
        <w:ind w:left="1134" w:hanging="1134"/>
        <w:textAlignment w:val="baseline"/>
        <w:outlineLvl w:val="2"/>
        <w:rPr>
          <w:rFonts w:ascii="Arial" w:hAnsi="Arial"/>
          <w:sz w:val="28"/>
          <w:lang w:eastAsia="ko-KR"/>
        </w:rPr>
      </w:pPr>
      <w:bookmarkStart w:id="25" w:name="_Toc174396059"/>
      <w:r w:rsidRPr="005173C6">
        <w:rPr>
          <w:rFonts w:ascii="Arial" w:hAnsi="Arial"/>
          <w:sz w:val="28"/>
          <w:lang w:eastAsia="ko-KR"/>
        </w:rPr>
        <w:t>5.15</w:t>
      </w:r>
      <w:r w:rsidRPr="005173C6">
        <w:rPr>
          <w:rFonts w:ascii="Arial" w:hAnsi="Arial"/>
          <w:sz w:val="28"/>
          <w:lang w:eastAsia="ko-KR"/>
        </w:rPr>
        <w:tab/>
        <w:t>Further enhancements on NR and MR-DC measurement gaps and measurements without gaps</w:t>
      </w:r>
      <w:bookmarkEnd w:id="25"/>
    </w:p>
    <w:p w:rsidR="001336D1" w:rsidRPr="005173C6" w:rsidRDefault="001336D1" w:rsidP="001336D1">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26" w:name="_Toc174396060"/>
      <w:r w:rsidRPr="005173C6">
        <w:rPr>
          <w:rFonts w:ascii="Arial" w:hAnsi="Arial"/>
          <w:sz w:val="24"/>
          <w:lang w:eastAsia="ko-KR"/>
        </w:rPr>
        <w:t>5.15.1</w:t>
      </w:r>
      <w:r w:rsidRPr="005173C6">
        <w:rPr>
          <w:rFonts w:ascii="Arial" w:hAnsi="Arial"/>
          <w:sz w:val="24"/>
          <w:lang w:eastAsia="ko-KR"/>
        </w:rPr>
        <w:tab/>
        <w:t>RRM core requirements</w:t>
      </w:r>
      <w:bookmarkEnd w:id="26"/>
    </w:p>
    <w:p w:rsidR="001336D1" w:rsidRPr="005173C6" w:rsidRDefault="001336D1" w:rsidP="001336D1">
      <w:pPr>
        <w:rPr>
          <w:rFonts w:ascii="Arial" w:hAnsi="Arial" w:cs="Arial"/>
          <w:b/>
          <w:sz w:val="24"/>
        </w:rPr>
      </w:pPr>
      <w:hyperlink r:id="rId378" w:history="1">
        <w:r w:rsidRPr="005173C6">
          <w:rPr>
            <w:rFonts w:ascii="Arial" w:hAnsi="Arial" w:cs="Arial"/>
            <w:b/>
            <w:color w:val="0000FF"/>
            <w:sz w:val="24"/>
            <w:u w:val="single"/>
          </w:rPr>
          <w:t>R4-2411375</w:t>
        </w:r>
      </w:hyperlink>
      <w:r w:rsidRPr="005173C6">
        <w:rPr>
          <w:rFonts w:ascii="Arial" w:hAnsi="Arial" w:cs="Arial"/>
          <w:b/>
          <w:color w:val="0000FF"/>
          <w:sz w:val="24"/>
        </w:rPr>
        <w:tab/>
      </w:r>
      <w:r w:rsidRPr="005173C6">
        <w:rPr>
          <w:rFonts w:ascii="Arial" w:hAnsi="Arial" w:cs="Arial"/>
          <w:b/>
          <w:sz w:val="24"/>
        </w:rPr>
        <w:t>CR on Rel-18 gap enhancements</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CR-4652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CATT</w:t>
      </w:r>
    </w:p>
    <w:p w:rsidR="001336D1" w:rsidRPr="005173C6" w:rsidRDefault="001336D1" w:rsidP="001336D1">
      <w:pPr>
        <w:rPr>
          <w:rFonts w:ascii="Arial" w:hAnsi="Arial" w:cs="Arial"/>
          <w:b/>
        </w:rPr>
      </w:pPr>
      <w:r w:rsidRPr="005173C6">
        <w:rPr>
          <w:rFonts w:ascii="Arial" w:hAnsi="Arial" w:cs="Arial"/>
          <w:b/>
        </w:rPr>
        <w:t xml:space="preserve">Abstract: </w:t>
      </w:r>
    </w:p>
    <w:p w:rsidR="001336D1" w:rsidRPr="005173C6" w:rsidRDefault="001336D1" w:rsidP="001336D1">
      <w:r w:rsidRPr="005173C6">
        <w:t xml:space="preserve">MCC: A revision is needed due to parsing failure. Specification number wrong on CR cover for TDoc </w:t>
      </w:r>
      <w:hyperlink r:id="rId379" w:history="1">
        <w:r w:rsidRPr="005173C6">
          <w:rPr>
            <w:color w:val="0000FF"/>
            <w:u w:val="single"/>
          </w:rPr>
          <w:t>R4-2411375</w:t>
        </w:r>
      </w:hyperlink>
      <w:r w:rsidRPr="005173C6">
        <w:t xml:space="preserve">. Database value : 38.133. CR cover value : TS 38.133. </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380" w:history="1">
        <w:r w:rsidRPr="005173C6">
          <w:rPr>
            <w:rFonts w:ascii="Arial" w:hAnsi="Arial" w:cs="Arial"/>
            <w:b/>
            <w:color w:val="0000FF"/>
            <w:sz w:val="24"/>
            <w:u w:val="single"/>
          </w:rPr>
          <w:t>R4-2411376</w:t>
        </w:r>
      </w:hyperlink>
      <w:r w:rsidRPr="005173C6">
        <w:rPr>
          <w:rFonts w:ascii="Arial" w:hAnsi="Arial" w:cs="Arial"/>
          <w:b/>
          <w:color w:val="0000FF"/>
          <w:sz w:val="24"/>
        </w:rPr>
        <w:tab/>
      </w:r>
      <w:r w:rsidRPr="005173C6">
        <w:rPr>
          <w:rFonts w:ascii="Arial" w:hAnsi="Arial" w:cs="Arial"/>
          <w:b/>
          <w:sz w:val="24"/>
        </w:rPr>
        <w:t>Discussion on maintenance issues for Rel-18 gap enhancements</w:t>
      </w:r>
    </w:p>
    <w:p w:rsidR="001336D1" w:rsidRPr="005173C6" w:rsidRDefault="001336D1" w:rsidP="001336D1">
      <w:pPr>
        <w:rPr>
          <w:i/>
        </w:rPr>
      </w:pPr>
      <w:r w:rsidRPr="005173C6">
        <w:rPr>
          <w:i/>
        </w:rPr>
        <w:lastRenderedPageBreak/>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CATT</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381" w:history="1">
        <w:r w:rsidRPr="005173C6">
          <w:rPr>
            <w:rFonts w:ascii="Arial" w:hAnsi="Arial" w:cs="Arial"/>
            <w:b/>
            <w:color w:val="0000FF"/>
            <w:sz w:val="24"/>
            <w:u w:val="single"/>
          </w:rPr>
          <w:t>R4-2411429</w:t>
        </w:r>
      </w:hyperlink>
      <w:r w:rsidRPr="005173C6">
        <w:rPr>
          <w:rFonts w:ascii="Arial" w:hAnsi="Arial" w:cs="Arial"/>
          <w:b/>
          <w:color w:val="0000FF"/>
          <w:sz w:val="24"/>
        </w:rPr>
        <w:tab/>
      </w:r>
      <w:r w:rsidRPr="005173C6">
        <w:rPr>
          <w:rFonts w:ascii="Arial" w:hAnsi="Arial" w:cs="Arial"/>
          <w:b/>
          <w:sz w:val="24"/>
        </w:rPr>
        <w:t>Discussion of R18 gap core requirements maintenance</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Apple</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382" w:history="1">
        <w:r w:rsidRPr="005173C6">
          <w:rPr>
            <w:rFonts w:ascii="Arial" w:hAnsi="Arial" w:cs="Arial"/>
            <w:b/>
            <w:color w:val="0000FF"/>
            <w:sz w:val="24"/>
            <w:u w:val="single"/>
          </w:rPr>
          <w:t>R4-2411430</w:t>
        </w:r>
      </w:hyperlink>
      <w:r w:rsidRPr="005173C6">
        <w:rPr>
          <w:rFonts w:ascii="Arial" w:hAnsi="Arial" w:cs="Arial"/>
          <w:b/>
          <w:color w:val="0000FF"/>
          <w:sz w:val="24"/>
        </w:rPr>
        <w:tab/>
      </w:r>
      <w:r w:rsidRPr="005173C6">
        <w:rPr>
          <w:rFonts w:ascii="Arial" w:hAnsi="Arial" w:cs="Arial"/>
          <w:b/>
          <w:sz w:val="24"/>
        </w:rPr>
        <w:t>CR for R18 gap core requirements maintenance</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CR-4669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Apple</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383" w:history="1">
        <w:r w:rsidRPr="005173C6">
          <w:rPr>
            <w:rFonts w:ascii="Arial" w:hAnsi="Arial" w:cs="Arial"/>
            <w:b/>
            <w:color w:val="0000FF"/>
            <w:sz w:val="24"/>
            <w:u w:val="single"/>
          </w:rPr>
          <w:t>R4-2411487</w:t>
        </w:r>
      </w:hyperlink>
      <w:r w:rsidRPr="005173C6">
        <w:rPr>
          <w:rFonts w:ascii="Arial" w:hAnsi="Arial" w:cs="Arial"/>
          <w:b/>
          <w:color w:val="0000FF"/>
          <w:sz w:val="24"/>
        </w:rPr>
        <w:tab/>
      </w:r>
      <w:r w:rsidRPr="005173C6">
        <w:rPr>
          <w:rFonts w:ascii="Arial" w:hAnsi="Arial" w:cs="Arial"/>
          <w:b/>
          <w:sz w:val="24"/>
        </w:rPr>
        <w:t>CR on concurrent gaps with NCSG</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CR-4678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OPPO</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384" w:history="1">
        <w:r w:rsidRPr="005173C6">
          <w:rPr>
            <w:rFonts w:ascii="Arial" w:hAnsi="Arial" w:cs="Arial"/>
            <w:b/>
            <w:color w:val="0000FF"/>
            <w:sz w:val="24"/>
            <w:u w:val="single"/>
          </w:rPr>
          <w:t>R4-2411615</w:t>
        </w:r>
      </w:hyperlink>
      <w:r w:rsidRPr="005173C6">
        <w:rPr>
          <w:rFonts w:ascii="Arial" w:hAnsi="Arial" w:cs="Arial"/>
          <w:b/>
          <w:color w:val="0000FF"/>
          <w:sz w:val="24"/>
        </w:rPr>
        <w:tab/>
      </w:r>
      <w:r w:rsidRPr="005173C6">
        <w:rPr>
          <w:rFonts w:ascii="Arial" w:hAnsi="Arial" w:cs="Arial"/>
          <w:b/>
          <w:sz w:val="24"/>
        </w:rPr>
        <w:t>draftCR on maintenance of interruprion requirements for inter-RAT NR measurement without gap (case a-1)</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36.133 v18.6.0</w:t>
      </w:r>
      <w:r w:rsidRPr="005173C6">
        <w:rPr>
          <w:i/>
        </w:rPr>
        <w:tab/>
        <w:t xml:space="preserve">  CR-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Xiaomi</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385" w:history="1">
        <w:r w:rsidRPr="005173C6">
          <w:rPr>
            <w:rFonts w:ascii="Arial" w:hAnsi="Arial" w:cs="Arial"/>
            <w:b/>
            <w:color w:val="0000FF"/>
            <w:sz w:val="24"/>
            <w:u w:val="single"/>
          </w:rPr>
          <w:t>R4-2411987</w:t>
        </w:r>
      </w:hyperlink>
      <w:r w:rsidRPr="005173C6">
        <w:rPr>
          <w:rFonts w:ascii="Arial" w:hAnsi="Arial" w:cs="Arial"/>
          <w:b/>
          <w:color w:val="0000FF"/>
          <w:sz w:val="24"/>
        </w:rPr>
        <w:tab/>
      </w:r>
      <w:r w:rsidRPr="005173C6">
        <w:rPr>
          <w:rFonts w:ascii="Arial" w:hAnsi="Arial" w:cs="Arial"/>
          <w:b/>
          <w:sz w:val="24"/>
        </w:rPr>
        <w:t>(NR_MG_enh2-Core) Discussion on open issues for measurements without gaps</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CMCC</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386" w:history="1">
        <w:r w:rsidRPr="005173C6">
          <w:rPr>
            <w:rFonts w:ascii="Arial" w:hAnsi="Arial" w:cs="Arial"/>
            <w:b/>
            <w:color w:val="0000FF"/>
            <w:sz w:val="24"/>
            <w:u w:val="single"/>
          </w:rPr>
          <w:t>R4-2412029</w:t>
        </w:r>
      </w:hyperlink>
      <w:r w:rsidRPr="005173C6">
        <w:rPr>
          <w:rFonts w:ascii="Arial" w:hAnsi="Arial" w:cs="Arial"/>
          <w:b/>
          <w:color w:val="0000FF"/>
          <w:sz w:val="24"/>
        </w:rPr>
        <w:tab/>
      </w:r>
      <w:r w:rsidRPr="005173C6">
        <w:rPr>
          <w:rFonts w:ascii="Arial" w:hAnsi="Arial" w:cs="Arial"/>
          <w:b/>
          <w:sz w:val="24"/>
        </w:rPr>
        <w:t>Remaining issues for MG_enh2 RRM core requirements</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387" w:history="1">
        <w:r w:rsidRPr="005173C6">
          <w:rPr>
            <w:rFonts w:ascii="Arial" w:hAnsi="Arial" w:cs="Arial"/>
            <w:b/>
            <w:color w:val="0000FF"/>
            <w:sz w:val="24"/>
            <w:u w:val="single"/>
          </w:rPr>
          <w:t>R4-2412030</w:t>
        </w:r>
      </w:hyperlink>
      <w:r w:rsidRPr="005173C6">
        <w:rPr>
          <w:rFonts w:ascii="Arial" w:hAnsi="Arial" w:cs="Arial"/>
          <w:b/>
          <w:color w:val="0000FF"/>
          <w:sz w:val="24"/>
        </w:rPr>
        <w:tab/>
      </w:r>
      <w:r w:rsidRPr="005173C6">
        <w:rPr>
          <w:rFonts w:ascii="Arial" w:hAnsi="Arial" w:cs="Arial"/>
          <w:b/>
          <w:sz w:val="24"/>
        </w:rPr>
        <w:t>CR correction of interruption requirements for needForInterruptions-R18</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CR-4743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388" w:history="1">
        <w:r w:rsidRPr="005173C6">
          <w:rPr>
            <w:rFonts w:ascii="Arial" w:hAnsi="Arial" w:cs="Arial"/>
            <w:b/>
            <w:color w:val="0000FF"/>
            <w:sz w:val="24"/>
            <w:u w:val="single"/>
          </w:rPr>
          <w:t>R4-2412031</w:t>
        </w:r>
      </w:hyperlink>
      <w:r w:rsidRPr="005173C6">
        <w:rPr>
          <w:rFonts w:ascii="Arial" w:hAnsi="Arial" w:cs="Arial"/>
          <w:b/>
          <w:color w:val="0000FF"/>
          <w:sz w:val="24"/>
        </w:rPr>
        <w:tab/>
      </w:r>
      <w:r w:rsidRPr="005173C6">
        <w:rPr>
          <w:rFonts w:ascii="Arial" w:hAnsi="Arial" w:cs="Arial"/>
          <w:b/>
          <w:sz w:val="24"/>
        </w:rPr>
        <w:t>CR correction of requirements for measurements without gaps with interruptions</w:t>
      </w:r>
    </w:p>
    <w:p w:rsidR="001336D1" w:rsidRPr="005173C6" w:rsidRDefault="001336D1" w:rsidP="001336D1">
      <w:pPr>
        <w:rPr>
          <w:i/>
        </w:rPr>
      </w:pPr>
      <w:r w:rsidRPr="005173C6">
        <w:rPr>
          <w:i/>
        </w:rPr>
        <w:lastRenderedPageBreak/>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CR-4744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389" w:history="1">
        <w:r w:rsidRPr="005173C6">
          <w:rPr>
            <w:rFonts w:ascii="Arial" w:hAnsi="Arial" w:cs="Arial"/>
            <w:b/>
            <w:color w:val="0000FF"/>
            <w:sz w:val="24"/>
            <w:u w:val="single"/>
          </w:rPr>
          <w:t>R4-2412032</w:t>
        </w:r>
      </w:hyperlink>
      <w:r w:rsidRPr="005173C6">
        <w:rPr>
          <w:rFonts w:ascii="Arial" w:hAnsi="Arial" w:cs="Arial"/>
          <w:b/>
          <w:color w:val="0000FF"/>
          <w:sz w:val="24"/>
        </w:rPr>
        <w:tab/>
      </w:r>
      <w:r w:rsidRPr="005173C6">
        <w:rPr>
          <w:rFonts w:ascii="Arial" w:hAnsi="Arial" w:cs="Arial"/>
          <w:b/>
          <w:sz w:val="24"/>
        </w:rPr>
        <w:t>CR correction of interruption requirements for inter-RAT measurement without gaps</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36.133 v18.6.0</w:t>
      </w:r>
      <w:r w:rsidRPr="005173C6">
        <w:rPr>
          <w:i/>
        </w:rPr>
        <w:tab/>
        <w:t xml:space="preserve">  CR-7330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390" w:history="1">
        <w:r w:rsidRPr="005173C6">
          <w:rPr>
            <w:rFonts w:ascii="Arial" w:hAnsi="Arial" w:cs="Arial"/>
            <w:b/>
            <w:color w:val="0000FF"/>
            <w:sz w:val="24"/>
            <w:u w:val="single"/>
          </w:rPr>
          <w:t>R4-2412289</w:t>
        </w:r>
      </w:hyperlink>
      <w:r w:rsidRPr="005173C6">
        <w:rPr>
          <w:rFonts w:ascii="Arial" w:hAnsi="Arial" w:cs="Arial"/>
          <w:b/>
          <w:color w:val="0000FF"/>
          <w:sz w:val="24"/>
        </w:rPr>
        <w:tab/>
      </w:r>
      <w:r w:rsidRPr="005173C6">
        <w:rPr>
          <w:rFonts w:ascii="Arial" w:hAnsi="Arial" w:cs="Arial"/>
          <w:b/>
          <w:sz w:val="24"/>
        </w:rPr>
        <w:t>On remaining issues for further enhancements on NR and MR-DC measurement gaps</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vivo</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391" w:history="1">
        <w:r w:rsidRPr="005173C6">
          <w:rPr>
            <w:rFonts w:ascii="Arial" w:hAnsi="Arial" w:cs="Arial"/>
            <w:b/>
            <w:color w:val="0000FF"/>
            <w:sz w:val="24"/>
            <w:u w:val="single"/>
          </w:rPr>
          <w:t>R4-2412424</w:t>
        </w:r>
      </w:hyperlink>
      <w:r w:rsidRPr="005173C6">
        <w:rPr>
          <w:rFonts w:ascii="Arial" w:hAnsi="Arial" w:cs="Arial"/>
          <w:b/>
          <w:color w:val="0000FF"/>
          <w:sz w:val="24"/>
        </w:rPr>
        <w:tab/>
      </w:r>
      <w:r w:rsidRPr="005173C6">
        <w:rPr>
          <w:rFonts w:ascii="Arial" w:hAnsi="Arial" w:cs="Arial"/>
          <w:b/>
          <w:sz w:val="24"/>
        </w:rPr>
        <w:t>CR on concurrent gap</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Approval</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CR-4823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CMCC</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392" w:history="1">
        <w:r w:rsidRPr="005173C6">
          <w:rPr>
            <w:rFonts w:ascii="Arial" w:hAnsi="Arial" w:cs="Arial"/>
            <w:b/>
            <w:color w:val="0000FF"/>
            <w:sz w:val="24"/>
            <w:u w:val="single"/>
          </w:rPr>
          <w:t>R4-2412500</w:t>
        </w:r>
      </w:hyperlink>
      <w:r w:rsidRPr="005173C6">
        <w:rPr>
          <w:rFonts w:ascii="Arial" w:hAnsi="Arial" w:cs="Arial"/>
          <w:b/>
          <w:color w:val="0000FF"/>
          <w:sz w:val="24"/>
        </w:rPr>
        <w:tab/>
      </w:r>
      <w:r w:rsidRPr="005173C6">
        <w:rPr>
          <w:rFonts w:ascii="Arial" w:hAnsi="Arial" w:cs="Arial"/>
          <w:b/>
          <w:sz w:val="24"/>
        </w:rPr>
        <w:t>(NR_MG_enh2-Core) Remaining issues on MG enh</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1336D1" w:rsidRPr="005173C6" w:rsidRDefault="001336D1" w:rsidP="001336D1">
      <w:pPr>
        <w:rPr>
          <w:rFonts w:ascii="Arial" w:hAnsi="Arial" w:cs="Arial"/>
          <w:b/>
        </w:rPr>
      </w:pPr>
      <w:r w:rsidRPr="005173C6">
        <w:rPr>
          <w:rFonts w:ascii="Arial" w:hAnsi="Arial" w:cs="Arial"/>
          <w:b/>
        </w:rPr>
        <w:t xml:space="preserve">Abstract: </w:t>
      </w:r>
    </w:p>
    <w:p w:rsidR="001336D1" w:rsidRPr="005173C6" w:rsidRDefault="001336D1" w:rsidP="001336D1">
      <w:r w:rsidRPr="005173C6">
        <w:t>This contribution discusses the requirement for MG enh</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393" w:history="1">
        <w:r w:rsidRPr="005173C6">
          <w:rPr>
            <w:rFonts w:ascii="Arial" w:hAnsi="Arial" w:cs="Arial"/>
            <w:b/>
            <w:color w:val="0000FF"/>
            <w:sz w:val="24"/>
            <w:u w:val="single"/>
          </w:rPr>
          <w:t>R4-2412501</w:t>
        </w:r>
      </w:hyperlink>
      <w:r w:rsidRPr="005173C6">
        <w:rPr>
          <w:rFonts w:ascii="Arial" w:hAnsi="Arial" w:cs="Arial"/>
          <w:b/>
          <w:color w:val="0000FF"/>
          <w:sz w:val="24"/>
        </w:rPr>
        <w:tab/>
      </w:r>
      <w:r w:rsidRPr="005173C6">
        <w:rPr>
          <w:rFonts w:ascii="Arial" w:hAnsi="Arial" w:cs="Arial"/>
          <w:b/>
          <w:sz w:val="24"/>
        </w:rPr>
        <w:t>(NR_MG_enh2-Core) CR on 38.133 MG enh2 on Pre-MGs Core</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CR-4831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1336D1" w:rsidRPr="005173C6" w:rsidRDefault="001336D1" w:rsidP="001336D1">
      <w:pPr>
        <w:rPr>
          <w:rFonts w:ascii="Arial" w:hAnsi="Arial" w:cs="Arial"/>
          <w:b/>
        </w:rPr>
      </w:pPr>
      <w:r w:rsidRPr="005173C6">
        <w:rPr>
          <w:rFonts w:ascii="Arial" w:hAnsi="Arial" w:cs="Arial"/>
          <w:b/>
        </w:rPr>
        <w:t xml:space="preserve">Abstract: </w:t>
      </w:r>
    </w:p>
    <w:p w:rsidR="001336D1" w:rsidRPr="005173C6" w:rsidRDefault="001336D1" w:rsidP="001336D1">
      <w:r w:rsidRPr="005173C6">
        <w:t>This core part CR for MG enh on Pre-MGs</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394" w:history="1">
        <w:r w:rsidRPr="005173C6">
          <w:rPr>
            <w:rFonts w:ascii="Arial" w:hAnsi="Arial" w:cs="Arial"/>
            <w:b/>
            <w:color w:val="0000FF"/>
            <w:sz w:val="24"/>
            <w:u w:val="single"/>
          </w:rPr>
          <w:t>R4-2412502</w:t>
        </w:r>
      </w:hyperlink>
      <w:r w:rsidRPr="005173C6">
        <w:rPr>
          <w:rFonts w:ascii="Arial" w:hAnsi="Arial" w:cs="Arial"/>
          <w:b/>
          <w:color w:val="0000FF"/>
          <w:sz w:val="24"/>
        </w:rPr>
        <w:tab/>
      </w:r>
      <w:r w:rsidRPr="005173C6">
        <w:rPr>
          <w:rFonts w:ascii="Arial" w:hAnsi="Arial" w:cs="Arial"/>
          <w:b/>
          <w:sz w:val="24"/>
        </w:rPr>
        <w:t>(NR_MG_enh2-Core) CR on 38.133 MG enh2 on NCSGs Core</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CR-4832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1336D1" w:rsidRPr="005173C6" w:rsidRDefault="001336D1" w:rsidP="001336D1">
      <w:pPr>
        <w:rPr>
          <w:rFonts w:ascii="Arial" w:hAnsi="Arial" w:cs="Arial"/>
          <w:b/>
        </w:rPr>
      </w:pPr>
      <w:r w:rsidRPr="005173C6">
        <w:rPr>
          <w:rFonts w:ascii="Arial" w:hAnsi="Arial" w:cs="Arial"/>
          <w:b/>
        </w:rPr>
        <w:t xml:space="preserve">Abstract: </w:t>
      </w:r>
    </w:p>
    <w:p w:rsidR="001336D1" w:rsidRPr="005173C6" w:rsidRDefault="001336D1" w:rsidP="001336D1">
      <w:r w:rsidRPr="005173C6">
        <w:t>This core part CR for MG enh on NCSGs</w:t>
      </w:r>
    </w:p>
    <w:p w:rsidR="001336D1" w:rsidRPr="005173C6" w:rsidRDefault="001336D1" w:rsidP="001336D1">
      <w:pPr>
        <w:rPr>
          <w:color w:val="993300"/>
          <w:u w:val="single"/>
        </w:rPr>
      </w:pPr>
      <w:r w:rsidRPr="005173C6">
        <w:rPr>
          <w:rFonts w:ascii="Arial" w:hAnsi="Arial" w:cs="Arial"/>
          <w:b/>
        </w:rPr>
        <w:lastRenderedPageBreak/>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395" w:history="1">
        <w:r w:rsidRPr="005173C6">
          <w:rPr>
            <w:rFonts w:ascii="Arial" w:hAnsi="Arial" w:cs="Arial"/>
            <w:b/>
            <w:color w:val="0000FF"/>
            <w:sz w:val="24"/>
            <w:u w:val="single"/>
          </w:rPr>
          <w:t>R4-2412634</w:t>
        </w:r>
      </w:hyperlink>
      <w:r w:rsidRPr="005173C6">
        <w:rPr>
          <w:rFonts w:ascii="Arial" w:hAnsi="Arial" w:cs="Arial"/>
          <w:b/>
          <w:color w:val="0000FF"/>
          <w:sz w:val="24"/>
        </w:rPr>
        <w:tab/>
      </w:r>
      <w:r w:rsidRPr="005173C6">
        <w:rPr>
          <w:rFonts w:ascii="Arial" w:hAnsi="Arial" w:cs="Arial"/>
          <w:b/>
          <w:sz w:val="24"/>
        </w:rPr>
        <w:t>On remaining issues in core requirements for R18 MGE</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LS out</w:t>
      </w:r>
      <w:r w:rsidRPr="005173C6">
        <w:rPr>
          <w:i/>
        </w:rPr>
        <w:tab/>
      </w:r>
      <w:r w:rsidRPr="005173C6">
        <w:rPr>
          <w:i/>
        </w:rPr>
        <w:tab/>
        <w:t>For: Approval</w:t>
      </w:r>
      <w:r w:rsidRPr="005173C6">
        <w:rPr>
          <w:i/>
        </w:rPr>
        <w:br/>
      </w:r>
      <w:r w:rsidRPr="005173C6">
        <w:rPr>
          <w:i/>
        </w:rPr>
        <w:tab/>
      </w:r>
      <w:r w:rsidRPr="005173C6">
        <w:rPr>
          <w:i/>
        </w:rPr>
        <w:tab/>
      </w:r>
      <w:r w:rsidRPr="005173C6">
        <w:rPr>
          <w:i/>
        </w:rPr>
        <w:tab/>
      </w:r>
      <w:r w:rsidRPr="005173C6">
        <w:rPr>
          <w:i/>
        </w:rPr>
        <w:tab/>
      </w:r>
      <w:r w:rsidRPr="005173C6">
        <w:rPr>
          <w:i/>
        </w:rPr>
        <w:tab/>
        <w:t>to RAN2</w:t>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1336D1" w:rsidRPr="005173C6" w:rsidRDefault="001336D1" w:rsidP="001336D1">
      <w:pPr>
        <w:rPr>
          <w:rFonts w:ascii="Arial" w:hAnsi="Arial" w:cs="Arial"/>
          <w:b/>
        </w:rPr>
      </w:pPr>
      <w:r w:rsidRPr="005173C6">
        <w:rPr>
          <w:rFonts w:ascii="Arial" w:hAnsi="Arial" w:cs="Arial"/>
          <w:b/>
        </w:rPr>
        <w:t xml:space="preserve">Abstract: </w:t>
      </w:r>
    </w:p>
    <w:p w:rsidR="001336D1" w:rsidRPr="005173C6" w:rsidRDefault="001336D1" w:rsidP="001336D1">
      <w:r w:rsidRPr="005173C6">
        <w:t>MCC: This is a discussion paper on remaining issues in core requirements for Rel-18 MGE. It also have attached in the Annex a draft LS on configuration of needForGapsConfigNR and needForGapNCSG-ConfigNR. A formal LS out would be required as this is a discussion paper with draft LS in annex.</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396" w:history="1">
        <w:r w:rsidRPr="005173C6">
          <w:rPr>
            <w:rFonts w:ascii="Arial" w:hAnsi="Arial" w:cs="Arial"/>
            <w:b/>
            <w:color w:val="0000FF"/>
            <w:sz w:val="24"/>
            <w:u w:val="single"/>
          </w:rPr>
          <w:t>R4-2412635</w:t>
        </w:r>
      </w:hyperlink>
      <w:r w:rsidRPr="005173C6">
        <w:rPr>
          <w:rFonts w:ascii="Arial" w:hAnsi="Arial" w:cs="Arial"/>
          <w:b/>
          <w:color w:val="0000FF"/>
          <w:sz w:val="24"/>
        </w:rPr>
        <w:tab/>
      </w:r>
      <w:r w:rsidRPr="005173C6">
        <w:rPr>
          <w:rFonts w:ascii="Arial" w:hAnsi="Arial" w:cs="Arial"/>
          <w:b/>
          <w:sz w:val="24"/>
        </w:rPr>
        <w:t>CR on RRM requirements for con-MG + pre-MG</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CR-4851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397" w:history="1">
        <w:r w:rsidRPr="005173C6">
          <w:rPr>
            <w:rFonts w:ascii="Arial" w:hAnsi="Arial" w:cs="Arial"/>
            <w:b/>
            <w:color w:val="0000FF"/>
            <w:sz w:val="24"/>
            <w:u w:val="single"/>
          </w:rPr>
          <w:t>R4-2412636</w:t>
        </w:r>
      </w:hyperlink>
      <w:r w:rsidRPr="005173C6">
        <w:rPr>
          <w:rFonts w:ascii="Arial" w:hAnsi="Arial" w:cs="Arial"/>
          <w:b/>
          <w:color w:val="0000FF"/>
          <w:sz w:val="24"/>
        </w:rPr>
        <w:tab/>
      </w:r>
      <w:r w:rsidRPr="005173C6">
        <w:rPr>
          <w:rFonts w:ascii="Arial" w:hAnsi="Arial" w:cs="Arial"/>
          <w:b/>
          <w:sz w:val="24"/>
        </w:rPr>
        <w:t>CR on requirements for inter-RAT LTE measurement without gap</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CR-4852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398" w:history="1">
        <w:r w:rsidRPr="005173C6">
          <w:rPr>
            <w:rFonts w:ascii="Arial" w:hAnsi="Arial" w:cs="Arial"/>
            <w:b/>
            <w:color w:val="0000FF"/>
            <w:sz w:val="24"/>
            <w:u w:val="single"/>
          </w:rPr>
          <w:t>R4-2413071</w:t>
        </w:r>
      </w:hyperlink>
      <w:r w:rsidRPr="005173C6">
        <w:rPr>
          <w:rFonts w:ascii="Arial" w:hAnsi="Arial" w:cs="Arial"/>
          <w:b/>
          <w:color w:val="0000FF"/>
          <w:sz w:val="24"/>
        </w:rPr>
        <w:tab/>
      </w:r>
      <w:r w:rsidRPr="005173C6">
        <w:rPr>
          <w:rFonts w:ascii="Arial" w:hAnsi="Arial" w:cs="Arial"/>
          <w:b/>
          <w:sz w:val="24"/>
        </w:rPr>
        <w:t>Discussion on core the maintenance for Case 2</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ZTE Corporation, Sanechips</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399" w:history="1">
        <w:r w:rsidRPr="005173C6">
          <w:rPr>
            <w:rFonts w:ascii="Arial" w:hAnsi="Arial" w:cs="Arial"/>
            <w:b/>
            <w:color w:val="0000FF"/>
            <w:sz w:val="24"/>
            <w:u w:val="single"/>
          </w:rPr>
          <w:t>R4-2413073</w:t>
        </w:r>
      </w:hyperlink>
      <w:r w:rsidRPr="005173C6">
        <w:rPr>
          <w:rFonts w:ascii="Arial" w:hAnsi="Arial" w:cs="Arial"/>
          <w:b/>
          <w:color w:val="0000FF"/>
          <w:sz w:val="24"/>
        </w:rPr>
        <w:tab/>
      </w:r>
      <w:r w:rsidRPr="005173C6">
        <w:rPr>
          <w:rFonts w:ascii="Arial" w:hAnsi="Arial" w:cs="Arial"/>
          <w:b/>
          <w:sz w:val="24"/>
        </w:rPr>
        <w:t>Discussion on measurement without gaps for UEs reporting NeedForGapsInfoNR</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ZTE Corporation, Sanechips</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400" w:history="1">
        <w:r w:rsidRPr="005173C6">
          <w:rPr>
            <w:rFonts w:ascii="Arial" w:hAnsi="Arial" w:cs="Arial"/>
            <w:b/>
            <w:color w:val="0000FF"/>
            <w:sz w:val="24"/>
            <w:u w:val="single"/>
          </w:rPr>
          <w:t>R4-2413193</w:t>
        </w:r>
      </w:hyperlink>
      <w:r w:rsidRPr="005173C6">
        <w:rPr>
          <w:rFonts w:ascii="Arial" w:hAnsi="Arial" w:cs="Arial"/>
          <w:b/>
          <w:color w:val="0000FF"/>
          <w:sz w:val="24"/>
        </w:rPr>
        <w:tab/>
      </w:r>
      <w:r w:rsidRPr="005173C6">
        <w:rPr>
          <w:rFonts w:ascii="Arial" w:hAnsi="Arial" w:cs="Arial"/>
          <w:b/>
          <w:sz w:val="24"/>
        </w:rPr>
        <w:t>(NR_MG_enh2-Core) Remaining issues on R18 NFG</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Qualcomm Incorporated</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401" w:history="1">
        <w:r w:rsidRPr="005173C6">
          <w:rPr>
            <w:rFonts w:ascii="Arial" w:hAnsi="Arial" w:cs="Arial"/>
            <w:b/>
            <w:color w:val="0000FF"/>
            <w:sz w:val="24"/>
            <w:u w:val="single"/>
          </w:rPr>
          <w:t>R4-2413205</w:t>
        </w:r>
      </w:hyperlink>
      <w:r w:rsidRPr="005173C6">
        <w:rPr>
          <w:rFonts w:ascii="Arial" w:hAnsi="Arial" w:cs="Arial"/>
          <w:b/>
          <w:color w:val="0000FF"/>
          <w:sz w:val="24"/>
        </w:rPr>
        <w:tab/>
      </w:r>
      <w:r w:rsidRPr="005173C6">
        <w:rPr>
          <w:rFonts w:ascii="Arial" w:hAnsi="Arial" w:cs="Arial"/>
          <w:b/>
          <w:sz w:val="24"/>
        </w:rPr>
        <w:t>Draft CR on concurrent Pre-MG dynamic collision</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CR-4918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MediaTek inc.</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withdrawn</w:t>
      </w:r>
      <w:r w:rsidRPr="005173C6">
        <w:rPr>
          <w:color w:val="993300"/>
          <w:u w:val="single"/>
        </w:rPr>
        <w:t>.</w:t>
      </w:r>
    </w:p>
    <w:p w:rsidR="001336D1" w:rsidRPr="005173C6" w:rsidRDefault="001336D1" w:rsidP="001336D1">
      <w:pPr>
        <w:rPr>
          <w:rFonts w:ascii="Arial" w:hAnsi="Arial" w:cs="Arial"/>
          <w:b/>
          <w:sz w:val="24"/>
        </w:rPr>
      </w:pPr>
      <w:hyperlink r:id="rId402" w:history="1">
        <w:r w:rsidRPr="005173C6">
          <w:rPr>
            <w:rFonts w:ascii="Arial" w:hAnsi="Arial" w:cs="Arial"/>
            <w:b/>
            <w:color w:val="0000FF"/>
            <w:sz w:val="24"/>
            <w:u w:val="single"/>
          </w:rPr>
          <w:t>R4-2413309</w:t>
        </w:r>
      </w:hyperlink>
      <w:r w:rsidRPr="005173C6">
        <w:rPr>
          <w:rFonts w:ascii="Arial" w:hAnsi="Arial" w:cs="Arial"/>
          <w:b/>
          <w:color w:val="0000FF"/>
          <w:sz w:val="24"/>
        </w:rPr>
        <w:tab/>
      </w:r>
      <w:r w:rsidRPr="005173C6">
        <w:rPr>
          <w:rFonts w:ascii="Arial" w:hAnsi="Arial" w:cs="Arial"/>
          <w:b/>
          <w:sz w:val="24"/>
        </w:rPr>
        <w:t>CR 38.133 Corrections to Case 1 requirements for NR_MG_enh2</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CR-4928  rev  Cat: F (Rel-18)</w:t>
      </w:r>
      <w:r w:rsidRPr="005173C6">
        <w:rPr>
          <w:i/>
        </w:rPr>
        <w:br/>
      </w:r>
      <w:r w:rsidRPr="005173C6">
        <w:rPr>
          <w:i/>
        </w:rPr>
        <w:lastRenderedPageBreak/>
        <w:br/>
      </w:r>
      <w:r w:rsidRPr="005173C6">
        <w:rPr>
          <w:i/>
        </w:rPr>
        <w:tab/>
      </w:r>
      <w:r w:rsidRPr="005173C6">
        <w:rPr>
          <w:i/>
        </w:rPr>
        <w:tab/>
      </w:r>
      <w:r w:rsidRPr="005173C6">
        <w:rPr>
          <w:i/>
        </w:rPr>
        <w:tab/>
      </w:r>
      <w:r w:rsidRPr="005173C6">
        <w:rPr>
          <w:i/>
        </w:rPr>
        <w:tab/>
      </w:r>
      <w:r w:rsidRPr="005173C6">
        <w:rPr>
          <w:i/>
        </w:rPr>
        <w:tab/>
        <w:t>Source: Nokia</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403" w:history="1">
        <w:r w:rsidRPr="005173C6">
          <w:rPr>
            <w:rFonts w:ascii="Arial" w:hAnsi="Arial" w:cs="Arial"/>
            <w:b/>
            <w:color w:val="0000FF"/>
            <w:sz w:val="24"/>
            <w:u w:val="single"/>
          </w:rPr>
          <w:t>R4-2413310</w:t>
        </w:r>
      </w:hyperlink>
      <w:r w:rsidRPr="005173C6">
        <w:rPr>
          <w:rFonts w:ascii="Arial" w:hAnsi="Arial" w:cs="Arial"/>
          <w:b/>
          <w:color w:val="0000FF"/>
          <w:sz w:val="24"/>
        </w:rPr>
        <w:tab/>
      </w:r>
      <w:r w:rsidRPr="005173C6">
        <w:rPr>
          <w:rFonts w:ascii="Arial" w:hAnsi="Arial" w:cs="Arial"/>
          <w:b/>
          <w:sz w:val="24"/>
        </w:rPr>
        <w:t>CR 38.133 Corrections to Case 2 requirements for NR_MG_enh2</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CR-4929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404" w:history="1">
        <w:r w:rsidRPr="005173C6">
          <w:rPr>
            <w:rFonts w:ascii="Arial" w:hAnsi="Arial" w:cs="Arial"/>
            <w:b/>
            <w:color w:val="0000FF"/>
            <w:sz w:val="24"/>
            <w:u w:val="single"/>
          </w:rPr>
          <w:t>R4-2413463</w:t>
        </w:r>
      </w:hyperlink>
      <w:r w:rsidRPr="005173C6">
        <w:rPr>
          <w:rFonts w:ascii="Arial" w:hAnsi="Arial" w:cs="Arial"/>
          <w:b/>
          <w:color w:val="0000FF"/>
          <w:sz w:val="24"/>
        </w:rPr>
        <w:tab/>
      </w:r>
      <w:r w:rsidRPr="005173C6">
        <w:rPr>
          <w:rFonts w:ascii="Arial" w:hAnsi="Arial" w:cs="Arial"/>
          <w:b/>
          <w:sz w:val="24"/>
        </w:rPr>
        <w:t>CR on concurrent Pre-MG dynamic collision</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CR-4951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MediaTek inc.</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27" w:name="_Toc174396061"/>
      <w:r w:rsidRPr="005173C6">
        <w:rPr>
          <w:rFonts w:ascii="Arial" w:hAnsi="Arial"/>
          <w:sz w:val="24"/>
          <w:lang w:eastAsia="ko-KR"/>
        </w:rPr>
        <w:t>5.15.2</w:t>
      </w:r>
      <w:r w:rsidRPr="005173C6">
        <w:rPr>
          <w:rFonts w:ascii="Arial" w:hAnsi="Arial"/>
          <w:sz w:val="24"/>
          <w:lang w:eastAsia="ko-KR"/>
        </w:rPr>
        <w:tab/>
        <w:t>RRM performance requirements</w:t>
      </w:r>
      <w:bookmarkEnd w:id="27"/>
    </w:p>
    <w:p w:rsidR="001336D1" w:rsidRPr="005173C6" w:rsidRDefault="001336D1" w:rsidP="001336D1">
      <w:pPr>
        <w:rPr>
          <w:rFonts w:ascii="Arial" w:hAnsi="Arial" w:cs="Arial"/>
          <w:b/>
          <w:sz w:val="24"/>
        </w:rPr>
      </w:pPr>
      <w:hyperlink r:id="rId405" w:history="1">
        <w:r w:rsidRPr="005173C6">
          <w:rPr>
            <w:rFonts w:ascii="Arial" w:hAnsi="Arial" w:cs="Arial"/>
            <w:b/>
            <w:color w:val="0000FF"/>
            <w:sz w:val="24"/>
            <w:u w:val="single"/>
          </w:rPr>
          <w:t>R4-2411985</w:t>
        </w:r>
      </w:hyperlink>
      <w:r w:rsidRPr="005173C6">
        <w:rPr>
          <w:rFonts w:ascii="Arial" w:hAnsi="Arial" w:cs="Arial"/>
          <w:b/>
          <w:color w:val="0000FF"/>
          <w:sz w:val="24"/>
        </w:rPr>
        <w:tab/>
      </w:r>
      <w:r w:rsidRPr="005173C6">
        <w:rPr>
          <w:rFonts w:ascii="Arial" w:hAnsi="Arial" w:cs="Arial"/>
          <w:b/>
          <w:sz w:val="24"/>
        </w:rPr>
        <w:t>CR on concurrent gap with Pre-MG and network-controlled activation/deactivation  (A.6.6.22.2)</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CR-4735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CMCC</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406" w:history="1">
        <w:r w:rsidRPr="005173C6">
          <w:rPr>
            <w:rFonts w:ascii="Arial" w:hAnsi="Arial" w:cs="Arial"/>
            <w:b/>
            <w:color w:val="0000FF"/>
            <w:sz w:val="24"/>
            <w:u w:val="single"/>
          </w:rPr>
          <w:t>R4-2412033</w:t>
        </w:r>
      </w:hyperlink>
      <w:r w:rsidRPr="005173C6">
        <w:rPr>
          <w:rFonts w:ascii="Arial" w:hAnsi="Arial" w:cs="Arial"/>
          <w:b/>
          <w:color w:val="0000FF"/>
          <w:sz w:val="24"/>
        </w:rPr>
        <w:tab/>
      </w:r>
      <w:r w:rsidRPr="005173C6">
        <w:rPr>
          <w:rFonts w:ascii="Arial" w:hAnsi="Arial" w:cs="Arial"/>
          <w:b/>
          <w:sz w:val="24"/>
        </w:rPr>
        <w:t>CR TC for inter-RAT NR measurements without gaps with interruption</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CR-4745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407" w:history="1">
        <w:r w:rsidRPr="005173C6">
          <w:rPr>
            <w:rFonts w:ascii="Arial" w:hAnsi="Arial" w:cs="Arial"/>
            <w:b/>
            <w:color w:val="0000FF"/>
            <w:sz w:val="24"/>
            <w:u w:val="single"/>
          </w:rPr>
          <w:t>R4-2412637</w:t>
        </w:r>
      </w:hyperlink>
      <w:r w:rsidRPr="005173C6">
        <w:rPr>
          <w:rFonts w:ascii="Arial" w:hAnsi="Arial" w:cs="Arial"/>
          <w:b/>
          <w:color w:val="0000FF"/>
          <w:sz w:val="24"/>
        </w:rPr>
        <w:tab/>
      </w:r>
      <w:r w:rsidRPr="005173C6">
        <w:rPr>
          <w:rFonts w:ascii="Arial" w:hAnsi="Arial" w:cs="Arial"/>
          <w:b/>
          <w:sz w:val="24"/>
        </w:rPr>
        <w:t>CR on TCs for Case 1</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CR-4853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408" w:history="1">
        <w:r w:rsidRPr="005173C6">
          <w:rPr>
            <w:rFonts w:ascii="Arial" w:hAnsi="Arial" w:cs="Arial"/>
            <w:b/>
            <w:color w:val="0000FF"/>
            <w:sz w:val="24"/>
            <w:u w:val="single"/>
          </w:rPr>
          <w:t>R4-2412638</w:t>
        </w:r>
      </w:hyperlink>
      <w:r w:rsidRPr="005173C6">
        <w:rPr>
          <w:rFonts w:ascii="Arial" w:hAnsi="Arial" w:cs="Arial"/>
          <w:b/>
          <w:color w:val="0000FF"/>
          <w:sz w:val="24"/>
        </w:rPr>
        <w:tab/>
      </w:r>
      <w:r w:rsidRPr="005173C6">
        <w:rPr>
          <w:rFonts w:ascii="Arial" w:hAnsi="Arial" w:cs="Arial"/>
          <w:b/>
          <w:sz w:val="24"/>
        </w:rPr>
        <w:t>CR on TCs for NFG</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CR-4854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28" w:name="_Toc174396062"/>
      <w:r w:rsidRPr="005173C6">
        <w:rPr>
          <w:rFonts w:ascii="Arial" w:hAnsi="Arial"/>
          <w:sz w:val="24"/>
          <w:lang w:eastAsia="ko-KR"/>
        </w:rPr>
        <w:t>5.15.3</w:t>
      </w:r>
      <w:r w:rsidRPr="005173C6">
        <w:rPr>
          <w:rFonts w:ascii="Arial" w:hAnsi="Arial"/>
          <w:sz w:val="24"/>
          <w:lang w:eastAsia="ko-KR"/>
        </w:rPr>
        <w:tab/>
        <w:t>Moderator summary and conclusions</w:t>
      </w:r>
      <w:bookmarkEnd w:id="28"/>
    </w:p>
    <w:p w:rsidR="001336D1" w:rsidRPr="005173C6" w:rsidRDefault="001336D1" w:rsidP="001336D1">
      <w:pPr>
        <w:keepNext/>
        <w:keepLines/>
        <w:spacing w:before="120"/>
        <w:ind w:left="1701" w:hanging="1701"/>
        <w:outlineLvl w:val="4"/>
        <w:rPr>
          <w:rFonts w:ascii="Arial" w:hAnsi="Arial"/>
          <w:sz w:val="22"/>
        </w:rPr>
      </w:pPr>
      <w:r w:rsidRPr="005173C6">
        <w:rPr>
          <w:rFonts w:ascii="Arial" w:hAnsi="Arial"/>
          <w:sz w:val="22"/>
        </w:rPr>
        <w:t>Topic: [112][205] NR_MG_enh2</w:t>
      </w:r>
    </w:p>
    <w:p w:rsidR="001336D1" w:rsidRPr="005173C6" w:rsidRDefault="001336D1" w:rsidP="001336D1">
      <w:pPr>
        <w:rPr>
          <w:rFonts w:ascii="Arial" w:hAnsi="Arial" w:cs="Arial"/>
          <w:b/>
          <w:sz w:val="24"/>
        </w:rPr>
      </w:pPr>
      <w:hyperlink r:id="rId409" w:history="1">
        <w:r w:rsidRPr="005173C6">
          <w:rPr>
            <w:rFonts w:ascii="Arial" w:hAnsi="Arial" w:cs="Arial"/>
            <w:b/>
            <w:color w:val="0000FF"/>
            <w:sz w:val="24"/>
            <w:u w:val="single"/>
          </w:rPr>
          <w:t>R4-2411800</w:t>
        </w:r>
      </w:hyperlink>
      <w:r w:rsidRPr="005173C6">
        <w:rPr>
          <w:rFonts w:ascii="Arial" w:hAnsi="Arial" w:cs="Arial"/>
          <w:b/>
          <w:color w:val="0000FF"/>
          <w:sz w:val="24"/>
        </w:rPr>
        <w:tab/>
      </w:r>
      <w:r w:rsidRPr="005173C6">
        <w:rPr>
          <w:rFonts w:ascii="Arial" w:hAnsi="Arial" w:cs="Arial"/>
          <w:b/>
          <w:sz w:val="24"/>
        </w:rPr>
        <w:t>Topic summary for [112][205] NR_MG_enh2</w:t>
      </w:r>
    </w:p>
    <w:p w:rsidR="001336D1" w:rsidRPr="005173C6" w:rsidRDefault="001336D1" w:rsidP="001336D1">
      <w:pPr>
        <w:rPr>
          <w:i/>
        </w:rPr>
      </w:pPr>
      <w:r w:rsidRPr="005173C6">
        <w:rPr>
          <w:i/>
        </w:rPr>
        <w:lastRenderedPageBreak/>
        <w:tab/>
      </w:r>
      <w:r w:rsidRPr="005173C6">
        <w:rPr>
          <w:i/>
        </w:rPr>
        <w:tab/>
      </w:r>
      <w:r w:rsidRPr="005173C6">
        <w:rPr>
          <w:i/>
        </w:rPr>
        <w:tab/>
      </w:r>
      <w:r w:rsidRPr="005173C6">
        <w:rPr>
          <w:i/>
        </w:rPr>
        <w:tab/>
      </w:r>
      <w:r w:rsidRPr="005173C6">
        <w:rPr>
          <w:i/>
        </w:rPr>
        <w:tab/>
        <w:t>Type: other</w:t>
      </w:r>
      <w:r w:rsidRPr="005173C6">
        <w:rPr>
          <w:i/>
        </w:rPr>
        <w:tab/>
      </w:r>
      <w:r w:rsidRPr="005173C6">
        <w:rPr>
          <w:i/>
        </w:rPr>
        <w:tab/>
        <w:t>For: Information</w:t>
      </w:r>
      <w:r w:rsidRPr="005173C6">
        <w:rPr>
          <w:i/>
        </w:rPr>
        <w:br/>
      </w:r>
      <w:r w:rsidRPr="005173C6">
        <w:rPr>
          <w:i/>
        </w:rPr>
        <w:tab/>
      </w:r>
      <w:r w:rsidRPr="005173C6">
        <w:rPr>
          <w:i/>
        </w:rPr>
        <w:tab/>
      </w:r>
      <w:r w:rsidRPr="005173C6">
        <w:rPr>
          <w:i/>
        </w:rPr>
        <w:tab/>
      </w:r>
      <w:r w:rsidRPr="005173C6">
        <w:rPr>
          <w:i/>
        </w:rPr>
        <w:tab/>
      </w:r>
      <w:r w:rsidRPr="005173C6">
        <w:rPr>
          <w:i/>
        </w:rPr>
        <w:tab/>
        <w:t>Source: Moderator (MediaTek)</w:t>
      </w:r>
    </w:p>
    <w:p w:rsidR="001336D1" w:rsidRPr="005173C6" w:rsidRDefault="001336D1" w:rsidP="001336D1">
      <w:pPr>
        <w:rPr>
          <w:rFonts w:ascii="Arial" w:hAnsi="Arial" w:cs="Arial"/>
          <w:b/>
        </w:rPr>
      </w:pPr>
      <w:r w:rsidRPr="005173C6">
        <w:rPr>
          <w:rFonts w:ascii="Arial" w:hAnsi="Arial" w:cs="Arial"/>
          <w:b/>
        </w:rPr>
        <w:t xml:space="preserve">Abstract: </w:t>
      </w:r>
    </w:p>
    <w:p w:rsidR="001336D1" w:rsidRPr="005173C6" w:rsidRDefault="001336D1" w:rsidP="001336D1">
      <w:r w:rsidRPr="005173C6">
        <w:t>Topic summary in RRM session</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color w:val="993300"/>
          <w:u w:val="single"/>
        </w:rPr>
      </w:pPr>
    </w:p>
    <w:p w:rsidR="001336D1" w:rsidRPr="005173C6" w:rsidRDefault="001336D1" w:rsidP="001336D1">
      <w:pPr>
        <w:rPr>
          <w:rFonts w:ascii="Arial" w:hAnsi="Arial" w:cs="Arial"/>
          <w:b/>
          <w:sz w:val="24"/>
        </w:rPr>
      </w:pPr>
      <w:hyperlink r:id="rId410" w:history="1">
        <w:r w:rsidRPr="005173C6">
          <w:rPr>
            <w:rFonts w:ascii="Arial" w:hAnsi="Arial" w:cs="Arial"/>
            <w:b/>
            <w:color w:val="0000FF"/>
            <w:sz w:val="24"/>
            <w:u w:val="single"/>
          </w:rPr>
          <w:t>R4-2413870</w:t>
        </w:r>
      </w:hyperlink>
      <w:r w:rsidRPr="005173C6">
        <w:rPr>
          <w:b/>
          <w:lang w:val="en-US" w:eastAsia="zh-CN"/>
        </w:rPr>
        <w:tab/>
      </w:r>
      <w:r w:rsidRPr="005173C6">
        <w:rPr>
          <w:rFonts w:ascii="Arial" w:hAnsi="Arial" w:cs="Arial"/>
          <w:b/>
          <w:sz w:val="24"/>
        </w:rPr>
        <w:t>Ad-hoc minutes for [112][205] NR_MG_enh2</w:t>
      </w:r>
    </w:p>
    <w:p w:rsidR="001336D1" w:rsidRPr="005173C6" w:rsidRDefault="001336D1" w:rsidP="001336D1">
      <w:pPr>
        <w:snapToGrid w:val="0"/>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Approval</w:t>
      </w:r>
      <w:r w:rsidRPr="005173C6">
        <w:rPr>
          <w:i/>
        </w:rPr>
        <w:br/>
      </w:r>
      <w:r w:rsidRPr="005173C6">
        <w:rPr>
          <w:i/>
        </w:rPr>
        <w:tab/>
      </w:r>
      <w:r w:rsidRPr="005173C6">
        <w:rPr>
          <w:i/>
        </w:rPr>
        <w:tab/>
      </w:r>
      <w:r w:rsidRPr="005173C6">
        <w:rPr>
          <w:i/>
        </w:rPr>
        <w:tab/>
      </w:r>
      <w:r w:rsidRPr="005173C6">
        <w:rPr>
          <w:i/>
        </w:rPr>
        <w:tab/>
      </w:r>
      <w:r w:rsidRPr="005173C6">
        <w:rPr>
          <w:i/>
        </w:rPr>
        <w:tab/>
        <w:t>Source: MediaTek</w:t>
      </w:r>
    </w:p>
    <w:p w:rsidR="001336D1" w:rsidRPr="005173C6" w:rsidRDefault="001336D1" w:rsidP="001336D1">
      <w:pPr>
        <w:rPr>
          <w:color w:val="993300"/>
          <w:u w:val="single"/>
        </w:rPr>
      </w:pPr>
      <w:r w:rsidRPr="005173C6">
        <w:rPr>
          <w:rFonts w:ascii="Arial" w:hAnsi="Arial" w:cs="Arial"/>
          <w:b/>
          <w:lang w:val="en-US" w:eastAsia="zh-CN"/>
        </w:rPr>
        <w:t>Decision:</w:t>
      </w:r>
      <w:r w:rsidRPr="005173C6">
        <w:rPr>
          <w:rFonts w:ascii="Arial" w:hAnsi="Arial" w:cs="Arial"/>
          <w:b/>
          <w:lang w:val="en-US" w:eastAsia="zh-CN"/>
        </w:rPr>
        <w:tab/>
      </w:r>
      <w:r w:rsidRPr="005173C6">
        <w:rPr>
          <w:rFonts w:ascii="Arial" w:hAnsi="Arial" w:cs="Arial"/>
          <w:b/>
          <w:lang w:val="en-US" w:eastAsia="zh-CN"/>
        </w:rPr>
        <w:tab/>
      </w:r>
      <w:r w:rsidRPr="005173C6">
        <w:rPr>
          <w:rFonts w:ascii="Arial" w:hAnsi="Arial" w:cs="Arial"/>
          <w:b/>
          <w:highlight w:val="yellow"/>
          <w:lang w:val="en-US" w:eastAsia="zh-CN"/>
        </w:rPr>
        <w:t>Return to</w:t>
      </w:r>
      <w:r w:rsidRPr="005173C6">
        <w:rPr>
          <w:rFonts w:ascii="Arial" w:hAnsi="Arial" w:cs="Arial"/>
          <w:b/>
          <w:lang w:val="en-US" w:eastAsia="zh-CN"/>
        </w:rPr>
        <w:t>.</w:t>
      </w:r>
    </w:p>
    <w:p w:rsidR="001336D1" w:rsidRPr="005173C6" w:rsidRDefault="001336D1" w:rsidP="001336D1">
      <w:pPr>
        <w:rPr>
          <w:color w:val="993300"/>
          <w:u w:val="single"/>
        </w:rPr>
      </w:pPr>
    </w:p>
    <w:p w:rsidR="001336D1" w:rsidRPr="005173C6" w:rsidRDefault="001336D1" w:rsidP="001336D1">
      <w:pPr>
        <w:rPr>
          <w:rFonts w:ascii="Arial" w:hAnsi="Arial" w:cs="Arial"/>
          <w:b/>
          <w:color w:val="C00000"/>
          <w:sz w:val="21"/>
          <w:u w:val="single"/>
        </w:rPr>
      </w:pPr>
      <w:r w:rsidRPr="005173C6">
        <w:rPr>
          <w:rFonts w:ascii="Arial" w:hAnsi="Arial" w:cs="Arial"/>
          <w:b/>
          <w:color w:val="C00000"/>
          <w:sz w:val="21"/>
          <w:u w:val="single"/>
        </w:rPr>
        <w:t>Online session (</w:t>
      </w:r>
      <w:r w:rsidRPr="005173C6">
        <w:rPr>
          <w:rFonts w:ascii="Arial" w:hAnsi="Arial" w:cs="Arial"/>
          <w:b/>
          <w:color w:val="C00000"/>
          <w:sz w:val="21"/>
          <w:u w:val="single"/>
          <w:lang w:eastAsia="zh-CN"/>
        </w:rPr>
        <w:t>Monday</w:t>
      </w:r>
      <w:r w:rsidRPr="005173C6">
        <w:rPr>
          <w:rFonts w:ascii="Arial" w:hAnsi="Arial" w:cs="Arial"/>
          <w:b/>
          <w:color w:val="C00000"/>
          <w:sz w:val="21"/>
          <w:u w:val="single"/>
        </w:rPr>
        <w:t xml:space="preserve"> </w:t>
      </w:r>
      <w:r w:rsidRPr="005173C6">
        <w:rPr>
          <w:rFonts w:ascii="Arial" w:hAnsi="Arial" w:cs="Arial" w:hint="eastAsia"/>
          <w:b/>
          <w:color w:val="C00000"/>
          <w:sz w:val="21"/>
          <w:u w:val="single"/>
          <w:lang w:eastAsia="zh-CN"/>
        </w:rPr>
        <w:t>A</w:t>
      </w:r>
      <w:r w:rsidRPr="005173C6">
        <w:rPr>
          <w:rFonts w:ascii="Arial" w:hAnsi="Arial" w:cs="Arial"/>
          <w:b/>
          <w:color w:val="C00000"/>
          <w:sz w:val="21"/>
          <w:u w:val="single"/>
        </w:rPr>
        <w:t>ug 19, 2024)</w:t>
      </w:r>
    </w:p>
    <w:p w:rsidR="001336D1" w:rsidRPr="005173C6" w:rsidRDefault="001336D1" w:rsidP="001336D1">
      <w:pPr>
        <w:snapToGrid w:val="0"/>
        <w:spacing w:after="120"/>
        <w:rPr>
          <w:b/>
          <w:sz w:val="21"/>
          <w:szCs w:val="21"/>
          <w:u w:val="single"/>
          <w:lang w:eastAsia="ko-KR"/>
        </w:rPr>
      </w:pPr>
      <w:r w:rsidRPr="005173C6">
        <w:rPr>
          <w:b/>
          <w:sz w:val="21"/>
          <w:szCs w:val="21"/>
          <w:u w:val="single"/>
          <w:lang w:eastAsia="ko-KR"/>
        </w:rPr>
        <w:t>Topic #4: NeedForGap</w:t>
      </w:r>
    </w:p>
    <w:p w:rsidR="001336D1" w:rsidRPr="005173C6" w:rsidRDefault="001336D1" w:rsidP="001336D1">
      <w:pPr>
        <w:snapToGrid w:val="0"/>
        <w:spacing w:after="120"/>
        <w:rPr>
          <w:b/>
          <w:sz w:val="21"/>
          <w:szCs w:val="21"/>
          <w:u w:val="single"/>
          <w:lang w:eastAsia="ko-KR"/>
        </w:rPr>
      </w:pPr>
      <w:r w:rsidRPr="005173C6">
        <w:rPr>
          <w:b/>
          <w:sz w:val="21"/>
          <w:szCs w:val="21"/>
          <w:u w:val="single"/>
          <w:lang w:eastAsia="ko-KR"/>
        </w:rPr>
        <w:t>Issue 4-1-1: Misalignment between DRX-on duration and SMTC for NFG measurements</w:t>
      </w:r>
    </w:p>
    <w:p w:rsidR="001336D1" w:rsidRPr="005173C6" w:rsidRDefault="001336D1" w:rsidP="001336D1">
      <w:pPr>
        <w:numPr>
          <w:ilvl w:val="0"/>
          <w:numId w:val="9"/>
        </w:numPr>
        <w:snapToGrid w:val="0"/>
        <w:spacing w:after="120"/>
        <w:ind w:left="1212"/>
        <w:rPr>
          <w:rFonts w:eastAsia="等线"/>
          <w:kern w:val="2"/>
          <w:sz w:val="21"/>
          <w:szCs w:val="21"/>
          <w:lang w:val="en-US" w:eastAsia="zh-CN"/>
        </w:rPr>
      </w:pPr>
      <w:r w:rsidRPr="005173C6">
        <w:rPr>
          <w:rFonts w:eastAsia="等线"/>
          <w:kern w:val="2"/>
          <w:sz w:val="21"/>
          <w:szCs w:val="21"/>
          <w:lang w:val="en-US" w:eastAsia="zh-CN"/>
        </w:rPr>
        <w:t>Background (agreement):</w:t>
      </w:r>
    </w:p>
    <w:p w:rsidR="001336D1" w:rsidRPr="005173C6" w:rsidRDefault="001336D1" w:rsidP="001336D1">
      <w:pPr>
        <w:numPr>
          <w:ilvl w:val="2"/>
          <w:numId w:val="9"/>
        </w:numPr>
        <w:overflowPunct w:val="0"/>
        <w:autoSpaceDE w:val="0"/>
        <w:autoSpaceDN w:val="0"/>
        <w:adjustRightInd w:val="0"/>
        <w:snapToGrid w:val="0"/>
        <w:spacing w:after="120"/>
        <w:ind w:left="1800"/>
        <w:rPr>
          <w:rFonts w:eastAsia="等线"/>
          <w:kern w:val="2"/>
          <w:sz w:val="21"/>
          <w:szCs w:val="21"/>
          <w:lang w:val="en-US" w:eastAsia="zh-CN"/>
        </w:rPr>
      </w:pPr>
      <w:r w:rsidRPr="005173C6">
        <w:rPr>
          <w:rFonts w:eastAsia="等线"/>
          <w:kern w:val="2"/>
          <w:sz w:val="21"/>
          <w:szCs w:val="21"/>
          <w:lang w:val="en-US" w:eastAsia="zh-CN"/>
        </w:rPr>
        <w:t>Interruption ratio requirement not based on DRX-on duration</w:t>
      </w:r>
    </w:p>
    <w:p w:rsidR="001336D1" w:rsidRPr="005173C6" w:rsidRDefault="001336D1" w:rsidP="001336D1">
      <w:pPr>
        <w:numPr>
          <w:ilvl w:val="2"/>
          <w:numId w:val="9"/>
        </w:numPr>
        <w:overflowPunct w:val="0"/>
        <w:autoSpaceDE w:val="0"/>
        <w:autoSpaceDN w:val="0"/>
        <w:adjustRightInd w:val="0"/>
        <w:snapToGrid w:val="0"/>
        <w:spacing w:after="120"/>
        <w:ind w:left="1800"/>
        <w:rPr>
          <w:rFonts w:eastAsia="等线"/>
          <w:kern w:val="2"/>
          <w:sz w:val="21"/>
          <w:szCs w:val="21"/>
          <w:lang w:val="en-US" w:eastAsia="zh-CN"/>
        </w:rPr>
      </w:pPr>
      <w:r w:rsidRPr="005173C6">
        <w:rPr>
          <w:rFonts w:eastAsia="等线"/>
          <w:kern w:val="2"/>
          <w:sz w:val="21"/>
          <w:szCs w:val="21"/>
          <w:lang w:val="en-US" w:eastAsia="zh-CN"/>
        </w:rPr>
        <w:t>Not define the interruption location</w:t>
      </w:r>
    </w:p>
    <w:p w:rsidR="001336D1" w:rsidRPr="005173C6" w:rsidRDefault="001336D1" w:rsidP="001336D1">
      <w:pPr>
        <w:numPr>
          <w:ilvl w:val="0"/>
          <w:numId w:val="9"/>
        </w:numPr>
        <w:snapToGrid w:val="0"/>
        <w:spacing w:after="120"/>
        <w:ind w:left="1212"/>
        <w:rPr>
          <w:rFonts w:eastAsia="等线"/>
          <w:kern w:val="2"/>
          <w:sz w:val="21"/>
          <w:szCs w:val="21"/>
          <w:lang w:val="en-US" w:eastAsia="zh-CN"/>
        </w:rPr>
      </w:pPr>
      <w:r w:rsidRPr="005173C6">
        <w:rPr>
          <w:rFonts w:eastAsia="等线"/>
          <w:kern w:val="2"/>
          <w:sz w:val="21"/>
          <w:szCs w:val="21"/>
          <w:lang w:val="en-US" w:eastAsia="zh-CN"/>
        </w:rPr>
        <w:t>Proposals</w:t>
      </w:r>
    </w:p>
    <w:p w:rsidR="001336D1" w:rsidRPr="005173C6" w:rsidRDefault="001336D1" w:rsidP="001336D1">
      <w:pPr>
        <w:numPr>
          <w:ilvl w:val="1"/>
          <w:numId w:val="9"/>
        </w:numPr>
        <w:overflowPunct w:val="0"/>
        <w:autoSpaceDE w:val="0"/>
        <w:autoSpaceDN w:val="0"/>
        <w:adjustRightInd w:val="0"/>
        <w:snapToGrid w:val="0"/>
        <w:spacing w:after="120"/>
        <w:ind w:left="1932"/>
        <w:textAlignment w:val="baseline"/>
        <w:rPr>
          <w:rFonts w:eastAsia="等线"/>
          <w:kern w:val="2"/>
          <w:sz w:val="21"/>
          <w:szCs w:val="21"/>
          <w:lang w:val="en-US" w:eastAsia="zh-CN"/>
        </w:rPr>
      </w:pPr>
      <w:r w:rsidRPr="005173C6">
        <w:rPr>
          <w:rFonts w:eastAsia="等线"/>
          <w:kern w:val="2"/>
          <w:sz w:val="21"/>
          <w:szCs w:val="21"/>
          <w:lang w:val="en-US" w:eastAsia="zh-CN"/>
        </w:rPr>
        <w:t xml:space="preserve">Option 1: </w:t>
      </w:r>
    </w:p>
    <w:p w:rsidR="001336D1" w:rsidRPr="005173C6" w:rsidRDefault="001336D1" w:rsidP="001336D1">
      <w:pPr>
        <w:numPr>
          <w:ilvl w:val="2"/>
          <w:numId w:val="9"/>
        </w:numPr>
        <w:overflowPunct w:val="0"/>
        <w:autoSpaceDE w:val="0"/>
        <w:autoSpaceDN w:val="0"/>
        <w:adjustRightInd w:val="0"/>
        <w:snapToGrid w:val="0"/>
        <w:spacing w:after="120"/>
        <w:ind w:left="2652"/>
        <w:textAlignment w:val="baseline"/>
        <w:rPr>
          <w:rFonts w:eastAsia="等线"/>
          <w:kern w:val="2"/>
          <w:sz w:val="21"/>
          <w:szCs w:val="21"/>
          <w:lang w:val="en-US" w:eastAsia="zh-CN"/>
        </w:rPr>
      </w:pPr>
      <w:r w:rsidRPr="005173C6">
        <w:rPr>
          <w:rFonts w:eastAsia="等线"/>
          <w:kern w:val="2"/>
          <w:sz w:val="21"/>
          <w:szCs w:val="21"/>
          <w:lang w:val="en-US" w:eastAsia="zh-CN"/>
        </w:rPr>
        <w:t>Option 1a: vivo</w:t>
      </w:r>
    </w:p>
    <w:p w:rsidR="001336D1" w:rsidRPr="005173C6" w:rsidRDefault="001336D1" w:rsidP="001336D1">
      <w:pPr>
        <w:numPr>
          <w:ilvl w:val="4"/>
          <w:numId w:val="9"/>
        </w:numPr>
        <w:overflowPunct w:val="0"/>
        <w:autoSpaceDE w:val="0"/>
        <w:autoSpaceDN w:val="0"/>
        <w:adjustRightInd w:val="0"/>
        <w:snapToGrid w:val="0"/>
        <w:spacing w:after="120"/>
        <w:ind w:left="3240"/>
        <w:textAlignment w:val="baseline"/>
        <w:rPr>
          <w:rFonts w:eastAsia="等线"/>
          <w:kern w:val="2"/>
          <w:sz w:val="21"/>
          <w:szCs w:val="21"/>
          <w:lang w:val="en-US" w:eastAsia="zh-CN"/>
        </w:rPr>
      </w:pPr>
      <w:r w:rsidRPr="005173C6">
        <w:rPr>
          <w:rFonts w:eastAsia="等线"/>
          <w:kern w:val="2"/>
          <w:sz w:val="21"/>
          <w:szCs w:val="21"/>
          <w:lang w:val="en-US" w:eastAsia="zh-CN"/>
        </w:rPr>
        <w:t xml:space="preserve">Interruptions are always allowed </w:t>
      </w:r>
      <w:r w:rsidRPr="005173C6">
        <w:rPr>
          <w:rFonts w:eastAsia="等线"/>
          <w:b/>
          <w:kern w:val="2"/>
          <w:sz w:val="21"/>
          <w:szCs w:val="21"/>
          <w:lang w:val="en-US" w:eastAsia="zh-CN"/>
        </w:rPr>
        <w:t>outside DRX ON duration</w:t>
      </w:r>
      <w:r w:rsidRPr="005173C6">
        <w:rPr>
          <w:rFonts w:eastAsia="等线"/>
          <w:kern w:val="2"/>
          <w:sz w:val="21"/>
          <w:szCs w:val="21"/>
          <w:lang w:val="en-US" w:eastAsia="zh-CN"/>
        </w:rPr>
        <w:t xml:space="preserve"> and it is according to Tcycle,i. </w:t>
      </w:r>
    </w:p>
    <w:p w:rsidR="001336D1" w:rsidRPr="005173C6" w:rsidRDefault="001336D1" w:rsidP="001336D1">
      <w:pPr>
        <w:numPr>
          <w:ilvl w:val="2"/>
          <w:numId w:val="9"/>
        </w:numPr>
        <w:overflowPunct w:val="0"/>
        <w:autoSpaceDE w:val="0"/>
        <w:autoSpaceDN w:val="0"/>
        <w:adjustRightInd w:val="0"/>
        <w:snapToGrid w:val="0"/>
        <w:spacing w:after="120"/>
        <w:ind w:left="2652"/>
        <w:textAlignment w:val="baseline"/>
        <w:rPr>
          <w:rFonts w:eastAsia="等线"/>
          <w:kern w:val="2"/>
          <w:sz w:val="21"/>
          <w:szCs w:val="21"/>
          <w:lang w:val="en-US" w:eastAsia="zh-CN"/>
        </w:rPr>
      </w:pPr>
      <w:r w:rsidRPr="005173C6">
        <w:rPr>
          <w:rFonts w:eastAsia="等线"/>
          <w:kern w:val="2"/>
          <w:sz w:val="21"/>
          <w:szCs w:val="21"/>
          <w:lang w:val="en-US" w:eastAsia="zh-CN"/>
        </w:rPr>
        <w:t>Option 1b: Nokia, E///</w:t>
      </w:r>
    </w:p>
    <w:p w:rsidR="001336D1" w:rsidRPr="005173C6" w:rsidRDefault="001336D1" w:rsidP="001336D1">
      <w:pPr>
        <w:numPr>
          <w:ilvl w:val="4"/>
          <w:numId w:val="9"/>
        </w:numPr>
        <w:overflowPunct w:val="0"/>
        <w:autoSpaceDE w:val="0"/>
        <w:autoSpaceDN w:val="0"/>
        <w:adjustRightInd w:val="0"/>
        <w:snapToGrid w:val="0"/>
        <w:spacing w:after="120"/>
        <w:ind w:left="3240"/>
        <w:textAlignment w:val="baseline"/>
        <w:rPr>
          <w:rFonts w:eastAsia="等线"/>
          <w:kern w:val="2"/>
          <w:sz w:val="21"/>
          <w:szCs w:val="21"/>
          <w:lang w:val="en-US" w:eastAsia="zh-CN"/>
        </w:rPr>
      </w:pPr>
      <w:r w:rsidRPr="005173C6">
        <w:rPr>
          <w:rFonts w:eastAsia="等线"/>
          <w:kern w:val="2"/>
          <w:sz w:val="21"/>
          <w:szCs w:val="21"/>
          <w:lang w:val="en-US" w:eastAsia="zh-CN"/>
        </w:rPr>
        <w:t xml:space="preserve">Interruptions are </w:t>
      </w:r>
      <w:r w:rsidRPr="005173C6">
        <w:rPr>
          <w:rFonts w:eastAsia="等线"/>
          <w:b/>
          <w:kern w:val="2"/>
          <w:sz w:val="21"/>
          <w:szCs w:val="21"/>
          <w:lang w:val="en-US" w:eastAsia="zh-CN"/>
        </w:rPr>
        <w:t>not allowed during</w:t>
      </w:r>
      <w:r w:rsidRPr="005173C6">
        <w:rPr>
          <w:rFonts w:eastAsia="等线"/>
          <w:kern w:val="2"/>
          <w:sz w:val="21"/>
          <w:szCs w:val="21"/>
          <w:lang w:val="en-US" w:eastAsia="zh-CN"/>
        </w:rPr>
        <w:t xml:space="preserve"> DRX ON duration. </w:t>
      </w:r>
    </w:p>
    <w:p w:rsidR="001336D1" w:rsidRPr="005173C6" w:rsidRDefault="001336D1" w:rsidP="001336D1">
      <w:pPr>
        <w:numPr>
          <w:ilvl w:val="2"/>
          <w:numId w:val="9"/>
        </w:numPr>
        <w:overflowPunct w:val="0"/>
        <w:autoSpaceDE w:val="0"/>
        <w:autoSpaceDN w:val="0"/>
        <w:adjustRightInd w:val="0"/>
        <w:snapToGrid w:val="0"/>
        <w:spacing w:after="120"/>
        <w:ind w:left="2652"/>
        <w:textAlignment w:val="baseline"/>
        <w:rPr>
          <w:rFonts w:eastAsia="等线"/>
          <w:kern w:val="2"/>
          <w:sz w:val="21"/>
          <w:szCs w:val="21"/>
          <w:lang w:val="en-US" w:eastAsia="zh-CN"/>
        </w:rPr>
      </w:pPr>
      <w:r w:rsidRPr="005173C6">
        <w:rPr>
          <w:rFonts w:eastAsia="等线"/>
          <w:kern w:val="2"/>
          <w:sz w:val="21"/>
          <w:szCs w:val="21"/>
          <w:lang w:val="en-US" w:eastAsia="zh-CN"/>
        </w:rPr>
        <w:t>Option 1c: ZTE</w:t>
      </w:r>
    </w:p>
    <w:p w:rsidR="001336D1" w:rsidRPr="005173C6" w:rsidRDefault="001336D1" w:rsidP="001336D1">
      <w:pPr>
        <w:numPr>
          <w:ilvl w:val="4"/>
          <w:numId w:val="9"/>
        </w:numPr>
        <w:overflowPunct w:val="0"/>
        <w:autoSpaceDE w:val="0"/>
        <w:autoSpaceDN w:val="0"/>
        <w:adjustRightInd w:val="0"/>
        <w:snapToGrid w:val="0"/>
        <w:spacing w:after="120"/>
        <w:ind w:left="3240"/>
        <w:textAlignment w:val="baseline"/>
        <w:rPr>
          <w:rFonts w:eastAsia="等线"/>
          <w:kern w:val="2"/>
          <w:sz w:val="21"/>
          <w:szCs w:val="21"/>
          <w:lang w:val="en-US" w:eastAsia="zh-CN"/>
        </w:rPr>
      </w:pPr>
      <w:r w:rsidRPr="005173C6">
        <w:rPr>
          <w:rFonts w:eastAsia="等线"/>
          <w:kern w:val="2"/>
          <w:sz w:val="21"/>
          <w:szCs w:val="21"/>
          <w:lang w:val="en-US" w:eastAsia="zh-CN"/>
        </w:rPr>
        <w:t xml:space="preserve">For the case of DRX cycle </w:t>
      </w:r>
      <w:r w:rsidRPr="005173C6">
        <w:rPr>
          <w:rFonts w:eastAsia="等线"/>
          <w:b/>
          <w:kern w:val="2"/>
          <w:sz w:val="21"/>
          <w:szCs w:val="21"/>
          <w:lang w:val="en-US" w:eastAsia="zh-CN"/>
        </w:rPr>
        <w:t>larger than 320ms</w:t>
      </w:r>
      <w:r w:rsidRPr="005173C6">
        <w:rPr>
          <w:rFonts w:eastAsia="等线"/>
          <w:kern w:val="2"/>
          <w:sz w:val="21"/>
          <w:szCs w:val="21"/>
          <w:lang w:val="en-US" w:eastAsia="zh-CN"/>
        </w:rPr>
        <w:t>, interruptions are not allowed when DRX cycle is larger than 320ms.</w:t>
      </w:r>
    </w:p>
    <w:p w:rsidR="001336D1" w:rsidRPr="005173C6" w:rsidRDefault="001336D1" w:rsidP="001336D1">
      <w:pPr>
        <w:numPr>
          <w:ilvl w:val="2"/>
          <w:numId w:val="9"/>
        </w:numPr>
        <w:overflowPunct w:val="0"/>
        <w:autoSpaceDE w:val="0"/>
        <w:autoSpaceDN w:val="0"/>
        <w:adjustRightInd w:val="0"/>
        <w:snapToGrid w:val="0"/>
        <w:spacing w:after="120"/>
        <w:ind w:left="2652"/>
        <w:textAlignment w:val="baseline"/>
        <w:rPr>
          <w:rFonts w:eastAsia="等线"/>
          <w:kern w:val="2"/>
          <w:sz w:val="21"/>
          <w:szCs w:val="21"/>
          <w:lang w:val="en-US" w:eastAsia="zh-CN"/>
        </w:rPr>
      </w:pPr>
      <w:r w:rsidRPr="005173C6">
        <w:rPr>
          <w:rFonts w:eastAsia="等线"/>
          <w:kern w:val="2"/>
          <w:sz w:val="21"/>
          <w:szCs w:val="21"/>
          <w:lang w:val="en-US" w:eastAsia="zh-CN"/>
        </w:rPr>
        <w:t>Option 1d: ZTE</w:t>
      </w:r>
    </w:p>
    <w:p w:rsidR="001336D1" w:rsidRPr="00040B9F" w:rsidRDefault="001336D1" w:rsidP="001336D1">
      <w:pPr>
        <w:numPr>
          <w:ilvl w:val="4"/>
          <w:numId w:val="9"/>
        </w:numPr>
        <w:overflowPunct w:val="0"/>
        <w:autoSpaceDE w:val="0"/>
        <w:autoSpaceDN w:val="0"/>
        <w:adjustRightInd w:val="0"/>
        <w:snapToGrid w:val="0"/>
        <w:spacing w:after="120"/>
        <w:ind w:left="3240"/>
        <w:textAlignment w:val="baseline"/>
        <w:rPr>
          <w:rFonts w:eastAsia="等线"/>
          <w:kern w:val="2"/>
          <w:sz w:val="21"/>
          <w:szCs w:val="21"/>
          <w:lang w:val="en-US" w:eastAsia="zh-CN"/>
        </w:rPr>
      </w:pPr>
      <w:r w:rsidRPr="005173C6">
        <w:rPr>
          <w:rFonts w:eastAsia="等线"/>
          <w:kern w:val="2"/>
          <w:sz w:val="21"/>
          <w:szCs w:val="21"/>
          <w:lang w:val="en-US" w:eastAsia="zh-CN"/>
        </w:rPr>
        <w:t>For the c</w:t>
      </w:r>
      <w:r w:rsidRPr="00040B9F">
        <w:rPr>
          <w:rFonts w:eastAsia="等线"/>
          <w:kern w:val="2"/>
          <w:sz w:val="21"/>
          <w:szCs w:val="21"/>
          <w:lang w:val="en-US" w:eastAsia="zh-CN"/>
        </w:rPr>
        <w:t xml:space="preserve">ase of DRX cycle </w:t>
      </w:r>
      <w:r w:rsidRPr="00040B9F">
        <w:rPr>
          <w:rFonts w:eastAsia="等线"/>
          <w:b/>
          <w:kern w:val="2"/>
          <w:sz w:val="21"/>
          <w:szCs w:val="21"/>
          <w:lang w:val="en-US" w:eastAsia="zh-CN"/>
        </w:rPr>
        <w:t>not larger than 320ms</w:t>
      </w:r>
      <w:r w:rsidRPr="00040B9F">
        <w:rPr>
          <w:rFonts w:eastAsia="等线"/>
          <w:kern w:val="2"/>
          <w:sz w:val="21"/>
          <w:szCs w:val="21"/>
          <w:lang w:val="en-US" w:eastAsia="zh-CN"/>
        </w:rPr>
        <w:t>, interruptions are not allowed in the DRX ON duration, excluding the time extended due to drx-inactivityTimer.</w:t>
      </w:r>
    </w:p>
    <w:p w:rsidR="001336D1" w:rsidRPr="00040B9F" w:rsidRDefault="001336D1" w:rsidP="001336D1">
      <w:pPr>
        <w:numPr>
          <w:ilvl w:val="2"/>
          <w:numId w:val="9"/>
        </w:numPr>
        <w:overflowPunct w:val="0"/>
        <w:autoSpaceDE w:val="0"/>
        <w:autoSpaceDN w:val="0"/>
        <w:adjustRightInd w:val="0"/>
        <w:snapToGrid w:val="0"/>
        <w:spacing w:after="120"/>
        <w:ind w:left="2652"/>
        <w:textAlignment w:val="baseline"/>
        <w:rPr>
          <w:rFonts w:eastAsia="等线"/>
          <w:kern w:val="2"/>
          <w:sz w:val="21"/>
          <w:szCs w:val="21"/>
          <w:lang w:val="en-US" w:eastAsia="zh-CN"/>
        </w:rPr>
      </w:pPr>
      <w:r w:rsidRPr="00040B9F">
        <w:rPr>
          <w:rFonts w:eastAsia="等线"/>
          <w:kern w:val="2"/>
          <w:sz w:val="21"/>
          <w:szCs w:val="21"/>
          <w:lang w:val="en-US" w:eastAsia="zh-CN"/>
        </w:rPr>
        <w:t>Option 1e: HW</w:t>
      </w:r>
    </w:p>
    <w:p w:rsidR="001336D1" w:rsidRPr="005173C6" w:rsidRDefault="001336D1" w:rsidP="001336D1">
      <w:pPr>
        <w:numPr>
          <w:ilvl w:val="4"/>
          <w:numId w:val="9"/>
        </w:numPr>
        <w:overflowPunct w:val="0"/>
        <w:autoSpaceDE w:val="0"/>
        <w:autoSpaceDN w:val="0"/>
        <w:adjustRightInd w:val="0"/>
        <w:snapToGrid w:val="0"/>
        <w:spacing w:after="120"/>
        <w:ind w:left="3240"/>
        <w:textAlignment w:val="baseline"/>
        <w:rPr>
          <w:rFonts w:eastAsia="等线"/>
          <w:kern w:val="2"/>
          <w:sz w:val="21"/>
          <w:szCs w:val="21"/>
          <w:lang w:val="en-US" w:eastAsia="zh-CN"/>
        </w:rPr>
      </w:pPr>
      <w:r w:rsidRPr="00040B9F">
        <w:rPr>
          <w:rFonts w:eastAsia="等线"/>
          <w:kern w:val="2"/>
          <w:sz w:val="21"/>
          <w:szCs w:val="21"/>
          <w:lang w:val="en-US" w:eastAsia="zh-CN"/>
        </w:rPr>
        <w:t xml:space="preserve">Interruption is not allowed during DRX ON duration, if there is </w:t>
      </w:r>
      <w:r w:rsidRPr="00040B9F">
        <w:rPr>
          <w:rFonts w:eastAsia="等线"/>
          <w:b/>
          <w:kern w:val="2"/>
          <w:sz w:val="21"/>
          <w:szCs w:val="21"/>
          <w:lang w:val="en-US" w:eastAsia="zh-CN"/>
        </w:rPr>
        <w:t>no SMTC occasion within a time period</w:t>
      </w:r>
      <w:r w:rsidRPr="00040B9F">
        <w:rPr>
          <w:rFonts w:eastAsia="等线"/>
          <w:kern w:val="2"/>
          <w:sz w:val="21"/>
          <w:szCs w:val="21"/>
          <w:lang w:val="en-US" w:eastAsia="zh-CN"/>
        </w:rPr>
        <w:t xml:space="preserve"> starting [4ms] before the starting point of the DRX ON duration and ending [4ms] after the ending</w:t>
      </w:r>
      <w:r w:rsidRPr="005173C6">
        <w:rPr>
          <w:rFonts w:eastAsia="等线"/>
          <w:kern w:val="2"/>
          <w:sz w:val="21"/>
          <w:szCs w:val="21"/>
          <w:lang w:val="en-US" w:eastAsia="zh-CN"/>
        </w:rPr>
        <w:t xml:space="preserve"> point of the DRX ON duration.</w:t>
      </w:r>
    </w:p>
    <w:p w:rsidR="001336D1" w:rsidRPr="005173C6" w:rsidRDefault="001336D1" w:rsidP="001336D1">
      <w:pPr>
        <w:numPr>
          <w:ilvl w:val="1"/>
          <w:numId w:val="9"/>
        </w:numPr>
        <w:overflowPunct w:val="0"/>
        <w:autoSpaceDE w:val="0"/>
        <w:autoSpaceDN w:val="0"/>
        <w:adjustRightInd w:val="0"/>
        <w:snapToGrid w:val="0"/>
        <w:spacing w:after="120"/>
        <w:ind w:left="1932"/>
        <w:textAlignment w:val="baseline"/>
        <w:rPr>
          <w:rFonts w:eastAsia="等线"/>
          <w:kern w:val="2"/>
          <w:sz w:val="21"/>
          <w:szCs w:val="21"/>
          <w:lang w:val="en-US" w:eastAsia="zh-CN"/>
        </w:rPr>
      </w:pPr>
      <w:r w:rsidRPr="005173C6">
        <w:rPr>
          <w:rFonts w:eastAsia="等线"/>
          <w:kern w:val="2"/>
          <w:sz w:val="21"/>
          <w:szCs w:val="21"/>
          <w:lang w:val="en-US" w:eastAsia="zh-CN"/>
        </w:rPr>
        <w:t>Option 2: QC</w:t>
      </w:r>
    </w:p>
    <w:p w:rsidR="001336D1" w:rsidRPr="005173C6" w:rsidRDefault="001336D1" w:rsidP="001336D1">
      <w:pPr>
        <w:numPr>
          <w:ilvl w:val="3"/>
          <w:numId w:val="9"/>
        </w:numPr>
        <w:overflowPunct w:val="0"/>
        <w:autoSpaceDE w:val="0"/>
        <w:autoSpaceDN w:val="0"/>
        <w:adjustRightInd w:val="0"/>
        <w:snapToGrid w:val="0"/>
        <w:spacing w:after="120"/>
        <w:ind w:left="2520"/>
        <w:textAlignment w:val="baseline"/>
        <w:rPr>
          <w:rFonts w:eastAsia="等线"/>
          <w:kern w:val="2"/>
          <w:sz w:val="21"/>
          <w:szCs w:val="21"/>
          <w:lang w:val="en-US" w:eastAsia="zh-CN"/>
        </w:rPr>
      </w:pPr>
      <w:r w:rsidRPr="005173C6">
        <w:rPr>
          <w:rFonts w:eastAsia="等线"/>
          <w:kern w:val="2"/>
          <w:sz w:val="21"/>
          <w:szCs w:val="21"/>
          <w:lang w:val="en-US" w:eastAsia="zh-CN"/>
        </w:rPr>
        <w:t xml:space="preserve">Interruption due to measurement without gap is allowed when UE is in DRX regardless of DRX cycle. </w:t>
      </w:r>
    </w:p>
    <w:p w:rsidR="001336D1" w:rsidRPr="005173C6" w:rsidRDefault="001336D1" w:rsidP="001336D1">
      <w:pPr>
        <w:numPr>
          <w:ilvl w:val="1"/>
          <w:numId w:val="9"/>
        </w:numPr>
        <w:autoSpaceDN w:val="0"/>
        <w:snapToGrid w:val="0"/>
        <w:spacing w:after="120"/>
        <w:ind w:left="1080"/>
        <w:rPr>
          <w:rFonts w:eastAsia="等线"/>
          <w:kern w:val="2"/>
          <w:sz w:val="21"/>
          <w:szCs w:val="21"/>
          <w:lang w:val="en-US" w:eastAsia="zh-CN"/>
        </w:rPr>
      </w:pPr>
      <w:r w:rsidRPr="005173C6">
        <w:rPr>
          <w:rFonts w:eastAsia="等线"/>
          <w:kern w:val="2"/>
          <w:sz w:val="21"/>
          <w:szCs w:val="21"/>
          <w:lang w:val="en-US" w:eastAsia="zh-CN"/>
        </w:rPr>
        <w:t>Recommended WF</w:t>
      </w:r>
    </w:p>
    <w:p w:rsidR="001336D1" w:rsidRDefault="001336D1" w:rsidP="001336D1">
      <w:pPr>
        <w:numPr>
          <w:ilvl w:val="2"/>
          <w:numId w:val="9"/>
        </w:numPr>
        <w:autoSpaceDN w:val="0"/>
        <w:snapToGrid w:val="0"/>
        <w:spacing w:after="120"/>
        <w:ind w:left="1800"/>
        <w:rPr>
          <w:rFonts w:eastAsia="等线"/>
          <w:kern w:val="2"/>
          <w:sz w:val="21"/>
          <w:szCs w:val="21"/>
          <w:lang w:val="en-US" w:eastAsia="zh-CN"/>
        </w:rPr>
      </w:pPr>
      <w:r w:rsidRPr="005173C6">
        <w:rPr>
          <w:rFonts w:eastAsia="等线"/>
          <w:kern w:val="2"/>
          <w:sz w:val="21"/>
          <w:szCs w:val="21"/>
          <w:lang w:val="en-US" w:eastAsia="zh-CN"/>
        </w:rPr>
        <w:t xml:space="preserve">Discuss the options. </w:t>
      </w:r>
    </w:p>
    <w:p w:rsidR="001336D1" w:rsidRDefault="001336D1" w:rsidP="001336D1">
      <w:pPr>
        <w:autoSpaceDN w:val="0"/>
        <w:snapToGrid w:val="0"/>
        <w:spacing w:after="120"/>
        <w:rPr>
          <w:rFonts w:eastAsia="等线"/>
          <w:kern w:val="2"/>
          <w:sz w:val="21"/>
          <w:szCs w:val="21"/>
          <w:lang w:val="en-US" w:eastAsia="zh-CN"/>
        </w:rPr>
      </w:pPr>
      <w:r>
        <w:rPr>
          <w:rFonts w:eastAsia="等线" w:hint="eastAsia"/>
          <w:kern w:val="2"/>
          <w:sz w:val="21"/>
          <w:szCs w:val="21"/>
          <w:lang w:val="en-US" w:eastAsia="zh-CN"/>
        </w:rPr>
        <w:t>Q</w:t>
      </w:r>
      <w:r>
        <w:rPr>
          <w:rFonts w:eastAsia="等线"/>
          <w:kern w:val="2"/>
          <w:sz w:val="21"/>
          <w:szCs w:val="21"/>
          <w:lang w:val="en-US" w:eastAsia="zh-CN"/>
        </w:rPr>
        <w:t xml:space="preserve">C: the option 1 conflicts with the agreement in the last meeting. </w:t>
      </w:r>
      <w:r>
        <w:rPr>
          <w:rFonts w:eastAsia="等线" w:hint="eastAsia"/>
          <w:kern w:val="2"/>
          <w:sz w:val="21"/>
          <w:szCs w:val="21"/>
          <w:lang w:val="en-US" w:eastAsia="zh-CN"/>
        </w:rPr>
        <w:t>N</w:t>
      </w:r>
      <w:r>
        <w:rPr>
          <w:rFonts w:eastAsia="等线"/>
          <w:kern w:val="2"/>
          <w:sz w:val="21"/>
          <w:szCs w:val="21"/>
          <w:lang w:val="en-US" w:eastAsia="zh-CN"/>
        </w:rPr>
        <w:t>o further optimization</w:t>
      </w:r>
    </w:p>
    <w:p w:rsidR="001336D1" w:rsidRDefault="001336D1" w:rsidP="001336D1">
      <w:pPr>
        <w:autoSpaceDN w:val="0"/>
        <w:snapToGrid w:val="0"/>
        <w:spacing w:after="120"/>
        <w:rPr>
          <w:rFonts w:eastAsia="等线"/>
          <w:kern w:val="2"/>
          <w:sz w:val="21"/>
          <w:szCs w:val="21"/>
          <w:lang w:val="en-US" w:eastAsia="zh-CN"/>
        </w:rPr>
      </w:pPr>
      <w:r>
        <w:rPr>
          <w:rFonts w:eastAsia="等线"/>
          <w:kern w:val="2"/>
          <w:sz w:val="21"/>
          <w:szCs w:val="21"/>
          <w:lang w:val="en-US" w:eastAsia="zh-CN"/>
        </w:rPr>
        <w:t xml:space="preserve">Apple: Follow the agreement in the last meeting. This is not an open issue. </w:t>
      </w:r>
    </w:p>
    <w:p w:rsidR="001336D1" w:rsidRDefault="001336D1" w:rsidP="001336D1">
      <w:pPr>
        <w:autoSpaceDN w:val="0"/>
        <w:snapToGrid w:val="0"/>
        <w:spacing w:after="120"/>
        <w:rPr>
          <w:rFonts w:eastAsia="等线"/>
          <w:kern w:val="2"/>
          <w:sz w:val="21"/>
          <w:szCs w:val="21"/>
          <w:lang w:val="en-US" w:eastAsia="zh-CN"/>
        </w:rPr>
      </w:pPr>
      <w:r>
        <w:rPr>
          <w:rFonts w:eastAsia="等线"/>
          <w:kern w:val="2"/>
          <w:sz w:val="21"/>
          <w:szCs w:val="21"/>
          <w:lang w:val="en-US" w:eastAsia="zh-CN"/>
        </w:rPr>
        <w:t>ZTE: Companies have different understanding on whether the agreement in previous meeting apply for “</w:t>
      </w:r>
      <w:r w:rsidRPr="00890FF9">
        <w:rPr>
          <w:rFonts w:eastAsia="等线"/>
          <w:kern w:val="2"/>
          <w:sz w:val="21"/>
          <w:szCs w:val="21"/>
          <w:lang w:val="en-US" w:eastAsia="zh-CN"/>
        </w:rPr>
        <w:t>Misalignment between DRX-on duration and SMTC for NFG measurements</w:t>
      </w:r>
      <w:r>
        <w:rPr>
          <w:rFonts w:eastAsia="等线"/>
          <w:kern w:val="2"/>
          <w:sz w:val="21"/>
          <w:szCs w:val="21"/>
          <w:lang w:val="en-US" w:eastAsia="zh-CN"/>
        </w:rPr>
        <w:t>”.</w:t>
      </w:r>
    </w:p>
    <w:p w:rsidR="001336D1" w:rsidRDefault="001336D1" w:rsidP="001336D1">
      <w:pPr>
        <w:autoSpaceDN w:val="0"/>
        <w:snapToGrid w:val="0"/>
        <w:spacing w:after="120"/>
        <w:rPr>
          <w:rFonts w:eastAsia="等线"/>
          <w:kern w:val="2"/>
          <w:sz w:val="21"/>
          <w:szCs w:val="21"/>
          <w:lang w:val="en-US" w:eastAsia="zh-CN"/>
        </w:rPr>
      </w:pPr>
      <w:r>
        <w:rPr>
          <w:rFonts w:eastAsia="等线" w:hint="eastAsia"/>
          <w:kern w:val="2"/>
          <w:sz w:val="21"/>
          <w:szCs w:val="21"/>
          <w:lang w:val="en-US" w:eastAsia="zh-CN"/>
        </w:rPr>
        <w:lastRenderedPageBreak/>
        <w:t>E</w:t>
      </w:r>
      <w:r>
        <w:rPr>
          <w:rFonts w:eastAsia="等线"/>
          <w:kern w:val="2"/>
          <w:sz w:val="21"/>
          <w:szCs w:val="21"/>
          <w:lang w:val="en-US" w:eastAsia="zh-CN"/>
        </w:rPr>
        <w:t>///: The agreement in previous meeting is for “alignment” case. The NFG is introduced to limit the interruption.</w:t>
      </w:r>
    </w:p>
    <w:p w:rsidR="001336D1" w:rsidRDefault="001336D1" w:rsidP="001336D1">
      <w:pPr>
        <w:autoSpaceDN w:val="0"/>
        <w:snapToGrid w:val="0"/>
        <w:spacing w:after="120"/>
        <w:rPr>
          <w:rFonts w:eastAsia="等线"/>
          <w:kern w:val="2"/>
          <w:sz w:val="21"/>
          <w:szCs w:val="21"/>
          <w:lang w:val="en-US" w:eastAsia="zh-CN"/>
        </w:rPr>
      </w:pPr>
      <w:r>
        <w:rPr>
          <w:rFonts w:eastAsia="等线"/>
          <w:kern w:val="2"/>
          <w:sz w:val="21"/>
          <w:szCs w:val="21"/>
          <w:lang w:val="en-US" w:eastAsia="zh-CN"/>
        </w:rPr>
        <w:t>CMCC: We support option 1. The agreement in previous meeting is for “alignment” case.</w:t>
      </w:r>
    </w:p>
    <w:p w:rsidR="001336D1" w:rsidRDefault="001336D1" w:rsidP="001336D1">
      <w:pPr>
        <w:autoSpaceDN w:val="0"/>
        <w:snapToGrid w:val="0"/>
        <w:spacing w:after="120"/>
        <w:rPr>
          <w:rFonts w:eastAsia="等线"/>
          <w:kern w:val="2"/>
          <w:sz w:val="21"/>
          <w:szCs w:val="21"/>
          <w:lang w:val="en-US" w:eastAsia="zh-CN"/>
        </w:rPr>
      </w:pPr>
      <w:r>
        <w:rPr>
          <w:rFonts w:eastAsia="等线"/>
          <w:kern w:val="2"/>
          <w:sz w:val="21"/>
          <w:szCs w:val="21"/>
          <w:lang w:val="en-US" w:eastAsia="zh-CN"/>
        </w:rPr>
        <w:t>Nokia: The agreement in previous meeting is for “alignment” case.</w:t>
      </w:r>
    </w:p>
    <w:p w:rsidR="001336D1" w:rsidRPr="005173C6" w:rsidRDefault="001336D1" w:rsidP="001336D1">
      <w:pPr>
        <w:autoSpaceDN w:val="0"/>
        <w:snapToGrid w:val="0"/>
        <w:spacing w:after="120"/>
        <w:rPr>
          <w:rFonts w:eastAsia="等线"/>
          <w:kern w:val="2"/>
          <w:sz w:val="21"/>
          <w:szCs w:val="21"/>
          <w:lang w:val="en-US" w:eastAsia="zh-CN"/>
        </w:rPr>
      </w:pPr>
    </w:p>
    <w:p w:rsidR="001336D1" w:rsidRDefault="001336D1" w:rsidP="001336D1">
      <w:pPr>
        <w:snapToGrid w:val="0"/>
        <w:spacing w:after="120"/>
        <w:rPr>
          <w:sz w:val="21"/>
          <w:szCs w:val="21"/>
          <w:u w:val="single"/>
          <w:lang w:eastAsia="zh-CN"/>
        </w:rPr>
      </w:pPr>
      <w:r>
        <w:rPr>
          <w:rFonts w:hint="eastAsia"/>
          <w:sz w:val="21"/>
          <w:szCs w:val="21"/>
          <w:u w:val="single"/>
          <w:lang w:eastAsia="zh-CN"/>
        </w:rPr>
        <w:t>I</w:t>
      </w:r>
      <w:r>
        <w:rPr>
          <w:sz w:val="21"/>
          <w:szCs w:val="21"/>
          <w:u w:val="single"/>
          <w:lang w:eastAsia="zh-CN"/>
        </w:rPr>
        <w:t>f option 1 will be considered:</w:t>
      </w:r>
    </w:p>
    <w:p w:rsidR="001336D1" w:rsidRDefault="001336D1" w:rsidP="001E73AF">
      <w:pPr>
        <w:pStyle w:val="aff3"/>
        <w:numPr>
          <w:ilvl w:val="0"/>
          <w:numId w:val="53"/>
        </w:numPr>
        <w:snapToGrid w:val="0"/>
        <w:rPr>
          <w:szCs w:val="21"/>
        </w:rPr>
      </w:pPr>
      <w:r w:rsidRPr="00512A9D">
        <w:rPr>
          <w:rFonts w:hint="eastAsia"/>
          <w:szCs w:val="21"/>
        </w:rPr>
        <w:t>W</w:t>
      </w:r>
      <w:r w:rsidRPr="00512A9D">
        <w:rPr>
          <w:szCs w:val="21"/>
        </w:rPr>
        <w:t>hether to exclude the time extended due to drx-inactivityTimer</w:t>
      </w:r>
    </w:p>
    <w:p w:rsidR="001336D1" w:rsidRPr="00512A9D" w:rsidRDefault="001336D1" w:rsidP="001E73AF">
      <w:pPr>
        <w:pStyle w:val="aff3"/>
        <w:numPr>
          <w:ilvl w:val="1"/>
          <w:numId w:val="53"/>
        </w:numPr>
        <w:snapToGrid w:val="0"/>
        <w:rPr>
          <w:szCs w:val="21"/>
        </w:rPr>
      </w:pPr>
      <w:r>
        <w:rPr>
          <w:szCs w:val="21"/>
        </w:rPr>
        <w:t>Yes (exclude): vivo, Nokia</w:t>
      </w:r>
    </w:p>
    <w:p w:rsidR="001336D1" w:rsidRDefault="001336D1" w:rsidP="001E73AF">
      <w:pPr>
        <w:pStyle w:val="aff3"/>
        <w:numPr>
          <w:ilvl w:val="0"/>
          <w:numId w:val="53"/>
        </w:numPr>
        <w:snapToGrid w:val="0"/>
        <w:rPr>
          <w:szCs w:val="21"/>
        </w:rPr>
      </w:pPr>
      <w:r w:rsidRPr="00512A9D">
        <w:rPr>
          <w:szCs w:val="21"/>
        </w:rPr>
        <w:t>Whether to consider [4ms] time margin</w:t>
      </w:r>
    </w:p>
    <w:p w:rsidR="001336D1" w:rsidRPr="00512A9D" w:rsidRDefault="001336D1" w:rsidP="001E73AF">
      <w:pPr>
        <w:pStyle w:val="aff3"/>
        <w:numPr>
          <w:ilvl w:val="1"/>
          <w:numId w:val="53"/>
        </w:numPr>
        <w:snapToGrid w:val="0"/>
        <w:rPr>
          <w:szCs w:val="21"/>
        </w:rPr>
      </w:pPr>
      <w:r>
        <w:rPr>
          <w:szCs w:val="21"/>
        </w:rPr>
        <w:t>Yes: vivo, Nokia</w:t>
      </w:r>
    </w:p>
    <w:p w:rsidR="001336D1" w:rsidRPr="00512A9D" w:rsidRDefault="001336D1" w:rsidP="001E73AF">
      <w:pPr>
        <w:pStyle w:val="aff3"/>
        <w:numPr>
          <w:ilvl w:val="0"/>
          <w:numId w:val="53"/>
        </w:numPr>
        <w:snapToGrid w:val="0"/>
        <w:rPr>
          <w:szCs w:val="21"/>
        </w:rPr>
      </w:pPr>
      <w:r w:rsidRPr="00512A9D">
        <w:rPr>
          <w:szCs w:val="21"/>
        </w:rPr>
        <w:t>Whether to differentiate the DRX cycle below or beyond 320ms</w:t>
      </w:r>
    </w:p>
    <w:p w:rsidR="001336D1" w:rsidRDefault="001336D1" w:rsidP="001336D1">
      <w:pPr>
        <w:snapToGrid w:val="0"/>
        <w:spacing w:after="120"/>
        <w:rPr>
          <w:sz w:val="21"/>
          <w:szCs w:val="21"/>
          <w:u w:val="single"/>
        </w:rPr>
      </w:pPr>
    </w:p>
    <w:p w:rsidR="001336D1" w:rsidRPr="000E3804" w:rsidRDefault="001336D1" w:rsidP="001336D1">
      <w:pPr>
        <w:snapToGrid w:val="0"/>
        <w:spacing w:after="120"/>
        <w:rPr>
          <w:sz w:val="21"/>
          <w:szCs w:val="21"/>
          <w:lang w:eastAsia="zh-CN"/>
        </w:rPr>
      </w:pPr>
      <w:r w:rsidRPr="000E3804">
        <w:rPr>
          <w:sz w:val="21"/>
          <w:szCs w:val="21"/>
          <w:lang w:eastAsia="zh-CN"/>
        </w:rPr>
        <w:t xml:space="preserve">Session Chair: </w:t>
      </w:r>
      <w:r w:rsidRPr="000E3804">
        <w:rPr>
          <w:rFonts w:hint="eastAsia"/>
          <w:sz w:val="21"/>
          <w:szCs w:val="21"/>
          <w:lang w:eastAsia="zh-CN"/>
        </w:rPr>
        <w:t>F</w:t>
      </w:r>
      <w:r w:rsidRPr="000E3804">
        <w:rPr>
          <w:sz w:val="21"/>
          <w:szCs w:val="21"/>
          <w:lang w:eastAsia="zh-CN"/>
        </w:rPr>
        <w:t>urther discuss the two options:</w:t>
      </w:r>
    </w:p>
    <w:p w:rsidR="001336D1" w:rsidRPr="00BE2470" w:rsidRDefault="001336D1" w:rsidP="001336D1">
      <w:pPr>
        <w:numPr>
          <w:ilvl w:val="1"/>
          <w:numId w:val="9"/>
        </w:numPr>
        <w:overflowPunct w:val="0"/>
        <w:autoSpaceDE w:val="0"/>
        <w:autoSpaceDN w:val="0"/>
        <w:adjustRightInd w:val="0"/>
        <w:snapToGrid w:val="0"/>
        <w:spacing w:after="120"/>
        <w:ind w:left="1932"/>
        <w:textAlignment w:val="baseline"/>
        <w:rPr>
          <w:rFonts w:eastAsia="等线"/>
          <w:kern w:val="2"/>
          <w:sz w:val="21"/>
          <w:szCs w:val="21"/>
          <w:lang w:val="en-US" w:eastAsia="zh-CN"/>
        </w:rPr>
      </w:pPr>
      <w:r w:rsidRPr="00BE2470">
        <w:rPr>
          <w:rFonts w:eastAsia="等线"/>
          <w:kern w:val="2"/>
          <w:sz w:val="21"/>
          <w:szCs w:val="21"/>
          <w:lang w:val="en-US" w:eastAsia="zh-CN"/>
        </w:rPr>
        <w:t>Option 1: Nokia, E///, HW, vivo, CMCC, ZTE</w:t>
      </w:r>
      <w:r>
        <w:rPr>
          <w:rFonts w:eastAsia="等线"/>
          <w:kern w:val="2"/>
          <w:sz w:val="21"/>
          <w:szCs w:val="21"/>
          <w:lang w:val="en-US" w:eastAsia="zh-CN"/>
        </w:rPr>
        <w:t>, Xiaomi</w:t>
      </w:r>
    </w:p>
    <w:p w:rsidR="001336D1" w:rsidRPr="00BE2470" w:rsidRDefault="001336D1" w:rsidP="001336D1">
      <w:pPr>
        <w:numPr>
          <w:ilvl w:val="2"/>
          <w:numId w:val="9"/>
        </w:numPr>
        <w:overflowPunct w:val="0"/>
        <w:autoSpaceDE w:val="0"/>
        <w:autoSpaceDN w:val="0"/>
        <w:adjustRightInd w:val="0"/>
        <w:snapToGrid w:val="0"/>
        <w:spacing w:after="120"/>
        <w:ind w:left="2652"/>
        <w:textAlignment w:val="baseline"/>
        <w:rPr>
          <w:rFonts w:eastAsia="等线"/>
          <w:kern w:val="2"/>
          <w:sz w:val="21"/>
          <w:szCs w:val="21"/>
          <w:lang w:val="en-US" w:eastAsia="zh-CN"/>
        </w:rPr>
      </w:pPr>
      <w:r w:rsidRPr="00BE2470">
        <w:rPr>
          <w:rFonts w:eastAsia="等线"/>
          <w:kern w:val="2"/>
          <w:sz w:val="21"/>
          <w:szCs w:val="21"/>
          <w:lang w:val="en-US" w:eastAsia="zh-CN"/>
        </w:rPr>
        <w:t xml:space="preserve">Interruptions are not allowed during DRX ON duration. </w:t>
      </w:r>
    </w:p>
    <w:p w:rsidR="001336D1" w:rsidRPr="00072C34" w:rsidRDefault="001336D1" w:rsidP="001336D1">
      <w:pPr>
        <w:numPr>
          <w:ilvl w:val="2"/>
          <w:numId w:val="9"/>
        </w:numPr>
        <w:overflowPunct w:val="0"/>
        <w:autoSpaceDE w:val="0"/>
        <w:autoSpaceDN w:val="0"/>
        <w:adjustRightInd w:val="0"/>
        <w:snapToGrid w:val="0"/>
        <w:spacing w:after="120"/>
        <w:ind w:left="2652"/>
        <w:textAlignment w:val="baseline"/>
        <w:rPr>
          <w:rFonts w:eastAsia="等线"/>
          <w:kern w:val="2"/>
          <w:sz w:val="21"/>
          <w:szCs w:val="21"/>
          <w:lang w:val="en-US" w:eastAsia="zh-CN"/>
        </w:rPr>
      </w:pPr>
      <w:r w:rsidRPr="00072C34">
        <w:rPr>
          <w:sz w:val="21"/>
          <w:szCs w:val="21"/>
        </w:rPr>
        <w:t>Exclude the time extended due to drx-inactivityTimer</w:t>
      </w:r>
    </w:p>
    <w:p w:rsidR="001336D1" w:rsidRPr="00BE2470" w:rsidRDefault="001336D1" w:rsidP="001336D1">
      <w:pPr>
        <w:numPr>
          <w:ilvl w:val="2"/>
          <w:numId w:val="9"/>
        </w:numPr>
        <w:overflowPunct w:val="0"/>
        <w:autoSpaceDE w:val="0"/>
        <w:autoSpaceDN w:val="0"/>
        <w:adjustRightInd w:val="0"/>
        <w:snapToGrid w:val="0"/>
        <w:spacing w:after="120"/>
        <w:ind w:left="2652"/>
        <w:textAlignment w:val="baseline"/>
        <w:rPr>
          <w:rFonts w:eastAsia="等线"/>
          <w:kern w:val="2"/>
          <w:sz w:val="21"/>
          <w:szCs w:val="21"/>
          <w:lang w:val="en-US" w:eastAsia="zh-CN"/>
        </w:rPr>
      </w:pPr>
      <w:r w:rsidRPr="00BE2470">
        <w:rPr>
          <w:sz w:val="21"/>
          <w:szCs w:val="21"/>
        </w:rPr>
        <w:t>Consider [4ms] time margin as in option 1e.</w:t>
      </w:r>
    </w:p>
    <w:p w:rsidR="001336D1" w:rsidRPr="00BE2470" w:rsidRDefault="001336D1" w:rsidP="001336D1">
      <w:pPr>
        <w:numPr>
          <w:ilvl w:val="1"/>
          <w:numId w:val="9"/>
        </w:numPr>
        <w:overflowPunct w:val="0"/>
        <w:autoSpaceDE w:val="0"/>
        <w:autoSpaceDN w:val="0"/>
        <w:adjustRightInd w:val="0"/>
        <w:snapToGrid w:val="0"/>
        <w:spacing w:after="120"/>
        <w:ind w:left="1932"/>
        <w:textAlignment w:val="baseline"/>
        <w:rPr>
          <w:rFonts w:eastAsia="等线"/>
          <w:kern w:val="2"/>
          <w:sz w:val="21"/>
          <w:szCs w:val="21"/>
          <w:lang w:val="en-US" w:eastAsia="zh-CN"/>
        </w:rPr>
      </w:pPr>
      <w:r w:rsidRPr="004C2BD7">
        <w:rPr>
          <w:rFonts w:eastAsia="等线"/>
          <w:kern w:val="2"/>
          <w:sz w:val="21"/>
          <w:szCs w:val="21"/>
          <w:lang w:val="en-US" w:eastAsia="zh-CN"/>
        </w:rPr>
        <w:t>Option 1</w:t>
      </w:r>
      <w:r w:rsidRPr="004C2BD7">
        <w:rPr>
          <w:rFonts w:eastAsia="等线" w:hint="eastAsia"/>
          <w:kern w:val="2"/>
          <w:sz w:val="21"/>
          <w:szCs w:val="21"/>
          <w:lang w:val="en-US" w:eastAsia="zh-CN"/>
        </w:rPr>
        <w:t>a</w:t>
      </w:r>
      <w:r w:rsidRPr="004C2BD7">
        <w:rPr>
          <w:rFonts w:eastAsia="等线"/>
          <w:kern w:val="2"/>
          <w:sz w:val="21"/>
          <w:szCs w:val="21"/>
          <w:lang w:val="en-US" w:eastAsia="zh-CN"/>
        </w:rPr>
        <w:t xml:space="preserve">: Xiaomi, CATT, ZTE, </w:t>
      </w:r>
      <w:r w:rsidRPr="00BE2470">
        <w:rPr>
          <w:rFonts w:eastAsia="等线"/>
          <w:kern w:val="2"/>
          <w:sz w:val="21"/>
          <w:szCs w:val="21"/>
          <w:lang w:val="en-US" w:eastAsia="zh-CN"/>
        </w:rPr>
        <w:t>Nokia, E///,</w:t>
      </w:r>
      <w:r>
        <w:rPr>
          <w:rFonts w:eastAsia="等线"/>
          <w:kern w:val="2"/>
          <w:sz w:val="21"/>
          <w:szCs w:val="21"/>
          <w:lang w:val="en-US" w:eastAsia="zh-CN"/>
        </w:rPr>
        <w:t xml:space="preserve"> </w:t>
      </w:r>
      <w:r w:rsidRPr="00BE2470">
        <w:rPr>
          <w:rFonts w:eastAsia="等线"/>
          <w:kern w:val="2"/>
          <w:sz w:val="21"/>
          <w:szCs w:val="21"/>
          <w:lang w:val="en-US" w:eastAsia="zh-CN"/>
        </w:rPr>
        <w:t>CMCC</w:t>
      </w:r>
    </w:p>
    <w:p w:rsidR="001336D1" w:rsidRPr="004C2BD7" w:rsidRDefault="001336D1" w:rsidP="001336D1">
      <w:pPr>
        <w:numPr>
          <w:ilvl w:val="2"/>
          <w:numId w:val="9"/>
        </w:numPr>
        <w:overflowPunct w:val="0"/>
        <w:autoSpaceDE w:val="0"/>
        <w:autoSpaceDN w:val="0"/>
        <w:adjustRightInd w:val="0"/>
        <w:snapToGrid w:val="0"/>
        <w:spacing w:after="120"/>
        <w:ind w:left="2652"/>
        <w:textAlignment w:val="baseline"/>
        <w:rPr>
          <w:sz w:val="21"/>
          <w:szCs w:val="21"/>
        </w:rPr>
      </w:pPr>
      <w:r w:rsidRPr="004C2BD7">
        <w:rPr>
          <w:sz w:val="21"/>
          <w:szCs w:val="21"/>
        </w:rPr>
        <w:t xml:space="preserve">Interruptions are not allowed during DRX ON duration. </w:t>
      </w:r>
    </w:p>
    <w:p w:rsidR="001336D1" w:rsidRPr="005173C6" w:rsidRDefault="001336D1" w:rsidP="001336D1">
      <w:pPr>
        <w:numPr>
          <w:ilvl w:val="1"/>
          <w:numId w:val="9"/>
        </w:numPr>
        <w:overflowPunct w:val="0"/>
        <w:autoSpaceDE w:val="0"/>
        <w:autoSpaceDN w:val="0"/>
        <w:adjustRightInd w:val="0"/>
        <w:snapToGrid w:val="0"/>
        <w:spacing w:after="120"/>
        <w:ind w:left="1932"/>
        <w:textAlignment w:val="baseline"/>
        <w:rPr>
          <w:rFonts w:eastAsia="等线"/>
          <w:kern w:val="2"/>
          <w:sz w:val="21"/>
          <w:szCs w:val="21"/>
          <w:lang w:val="en-US" w:eastAsia="zh-CN"/>
        </w:rPr>
      </w:pPr>
      <w:r w:rsidRPr="005173C6">
        <w:rPr>
          <w:rFonts w:eastAsia="等线"/>
          <w:kern w:val="2"/>
          <w:sz w:val="21"/>
          <w:szCs w:val="21"/>
          <w:lang w:val="en-US" w:eastAsia="zh-CN"/>
        </w:rPr>
        <w:t>Option 2: QC</w:t>
      </w:r>
      <w:r>
        <w:rPr>
          <w:rFonts w:eastAsia="等线"/>
          <w:kern w:val="2"/>
          <w:sz w:val="21"/>
          <w:szCs w:val="21"/>
          <w:lang w:val="en-US" w:eastAsia="zh-CN"/>
        </w:rPr>
        <w:t>, Apple</w:t>
      </w:r>
    </w:p>
    <w:p w:rsidR="001336D1" w:rsidRPr="00072C34" w:rsidRDefault="001336D1" w:rsidP="001336D1">
      <w:pPr>
        <w:numPr>
          <w:ilvl w:val="2"/>
          <w:numId w:val="9"/>
        </w:numPr>
        <w:overflowPunct w:val="0"/>
        <w:autoSpaceDE w:val="0"/>
        <w:autoSpaceDN w:val="0"/>
        <w:adjustRightInd w:val="0"/>
        <w:snapToGrid w:val="0"/>
        <w:spacing w:after="120"/>
        <w:ind w:left="2652"/>
        <w:textAlignment w:val="baseline"/>
        <w:rPr>
          <w:sz w:val="21"/>
          <w:szCs w:val="21"/>
        </w:rPr>
      </w:pPr>
      <w:r w:rsidRPr="00072C34">
        <w:rPr>
          <w:sz w:val="21"/>
          <w:szCs w:val="21"/>
        </w:rPr>
        <w:t xml:space="preserve">Interruption due to measurement without gap is allowed when UE is in DRX regardless of DRX cycle. </w:t>
      </w:r>
    </w:p>
    <w:p w:rsidR="001336D1" w:rsidRDefault="001336D1" w:rsidP="001336D1">
      <w:pPr>
        <w:snapToGrid w:val="0"/>
        <w:spacing w:after="120"/>
        <w:rPr>
          <w:sz w:val="21"/>
          <w:szCs w:val="21"/>
          <w:u w:val="single"/>
        </w:rPr>
      </w:pPr>
    </w:p>
    <w:p w:rsidR="001336D1" w:rsidRPr="005173C6" w:rsidRDefault="001336D1" w:rsidP="001336D1">
      <w:pPr>
        <w:snapToGrid w:val="0"/>
        <w:spacing w:after="120"/>
        <w:rPr>
          <w:sz w:val="21"/>
          <w:szCs w:val="21"/>
          <w:u w:val="single"/>
        </w:rPr>
      </w:pPr>
    </w:p>
    <w:p w:rsidR="001336D1" w:rsidRPr="005173C6" w:rsidRDefault="001336D1" w:rsidP="001336D1">
      <w:pPr>
        <w:snapToGrid w:val="0"/>
        <w:spacing w:after="120"/>
        <w:rPr>
          <w:b/>
          <w:sz w:val="21"/>
          <w:szCs w:val="21"/>
          <w:u w:val="single"/>
          <w:lang w:eastAsia="zh-CN"/>
        </w:rPr>
      </w:pPr>
      <w:r w:rsidRPr="005173C6">
        <w:rPr>
          <w:b/>
          <w:sz w:val="21"/>
          <w:szCs w:val="21"/>
          <w:u w:val="single"/>
          <w:lang w:eastAsia="ko-KR"/>
        </w:rPr>
        <w:t>Issue 4-1-3: Interruption requirements for Tcycle,</w:t>
      </w:r>
      <w:r w:rsidRPr="005173C6">
        <w:rPr>
          <w:b/>
          <w:sz w:val="21"/>
          <w:szCs w:val="21"/>
          <w:u w:val="single"/>
          <w:lang w:eastAsia="zh-CN"/>
        </w:rPr>
        <w:t>i</w:t>
      </w:r>
      <w:r w:rsidRPr="005173C6">
        <w:rPr>
          <w:b/>
          <w:sz w:val="21"/>
          <w:szCs w:val="21"/>
          <w:u w:val="single"/>
          <w:lang w:eastAsia="ko-KR"/>
        </w:rPr>
        <w:t xml:space="preserve"> when DRX cycle </w:t>
      </w:r>
      <w:r w:rsidRPr="005173C6">
        <w:rPr>
          <w:b/>
          <w:sz w:val="21"/>
          <w:szCs w:val="21"/>
          <w:u w:val="single"/>
          <w:lang w:eastAsia="zh-CN"/>
        </w:rPr>
        <w:t>is configured and aligned with SMTC occasions</w:t>
      </w:r>
    </w:p>
    <w:p w:rsidR="001336D1" w:rsidRPr="005173C6" w:rsidRDefault="001336D1" w:rsidP="001336D1">
      <w:pPr>
        <w:numPr>
          <w:ilvl w:val="0"/>
          <w:numId w:val="9"/>
        </w:numPr>
        <w:snapToGrid w:val="0"/>
        <w:spacing w:after="120"/>
        <w:ind w:left="1212"/>
        <w:rPr>
          <w:rFonts w:eastAsia="等线"/>
          <w:kern w:val="2"/>
          <w:sz w:val="21"/>
          <w:szCs w:val="21"/>
          <w:lang w:val="en-US" w:eastAsia="zh-CN"/>
        </w:rPr>
      </w:pPr>
      <w:r w:rsidRPr="005173C6">
        <w:rPr>
          <w:rFonts w:eastAsia="等线"/>
          <w:kern w:val="2"/>
          <w:sz w:val="21"/>
          <w:szCs w:val="21"/>
          <w:lang w:val="en-US" w:eastAsia="zh-CN"/>
        </w:rPr>
        <w:t>Proposals</w:t>
      </w:r>
    </w:p>
    <w:p w:rsidR="001336D1" w:rsidRPr="005173C6" w:rsidRDefault="001336D1" w:rsidP="001336D1">
      <w:pPr>
        <w:numPr>
          <w:ilvl w:val="1"/>
          <w:numId w:val="9"/>
        </w:numPr>
        <w:overflowPunct w:val="0"/>
        <w:autoSpaceDE w:val="0"/>
        <w:autoSpaceDN w:val="0"/>
        <w:adjustRightInd w:val="0"/>
        <w:snapToGrid w:val="0"/>
        <w:spacing w:after="120"/>
        <w:ind w:left="1932"/>
        <w:textAlignment w:val="baseline"/>
        <w:rPr>
          <w:rFonts w:eastAsia="等线"/>
          <w:kern w:val="2"/>
          <w:sz w:val="21"/>
          <w:szCs w:val="21"/>
          <w:lang w:val="en-US" w:eastAsia="zh-CN"/>
        </w:rPr>
      </w:pPr>
      <w:r w:rsidRPr="005173C6">
        <w:rPr>
          <w:rFonts w:eastAsia="等线"/>
          <w:kern w:val="2"/>
          <w:sz w:val="21"/>
          <w:szCs w:val="21"/>
          <w:lang w:val="en-US" w:eastAsia="zh-CN"/>
        </w:rPr>
        <w:t>Option 1: vivo, E///, QC</w:t>
      </w:r>
    </w:p>
    <w:p w:rsidR="001336D1" w:rsidRPr="005173C6" w:rsidRDefault="001336D1" w:rsidP="001336D1">
      <w:pPr>
        <w:numPr>
          <w:ilvl w:val="3"/>
          <w:numId w:val="9"/>
        </w:numPr>
        <w:overflowPunct w:val="0"/>
        <w:autoSpaceDE w:val="0"/>
        <w:autoSpaceDN w:val="0"/>
        <w:adjustRightInd w:val="0"/>
        <w:snapToGrid w:val="0"/>
        <w:spacing w:after="120"/>
        <w:ind w:left="2520"/>
        <w:textAlignment w:val="baseline"/>
        <w:rPr>
          <w:rFonts w:eastAsia="等线"/>
          <w:kern w:val="2"/>
          <w:sz w:val="21"/>
          <w:szCs w:val="21"/>
          <w:lang w:val="en-US" w:eastAsia="zh-CN"/>
        </w:rPr>
      </w:pPr>
      <w:r w:rsidRPr="005173C6">
        <w:rPr>
          <w:rFonts w:eastAsia="等线"/>
          <w:kern w:val="2"/>
          <w:sz w:val="21"/>
          <w:szCs w:val="21"/>
          <w:lang w:val="en-US" w:eastAsia="zh-CN"/>
        </w:rPr>
        <w:t>For DRX, the interruption ratio is defined based on</w:t>
      </w:r>
    </w:p>
    <w:p w:rsidR="001336D1" w:rsidRPr="005173C6" w:rsidRDefault="001336D1" w:rsidP="001336D1">
      <w:pPr>
        <w:numPr>
          <w:ilvl w:val="2"/>
          <w:numId w:val="9"/>
        </w:numPr>
        <w:overflowPunct w:val="0"/>
        <w:autoSpaceDE w:val="0"/>
        <w:autoSpaceDN w:val="0"/>
        <w:adjustRightInd w:val="0"/>
        <w:snapToGrid w:val="0"/>
        <w:spacing w:after="120"/>
        <w:ind w:left="2652"/>
        <w:textAlignment w:val="baseline"/>
        <w:rPr>
          <w:rFonts w:eastAsia="等线"/>
          <w:kern w:val="2"/>
          <w:sz w:val="21"/>
          <w:szCs w:val="21"/>
          <w:lang w:val="en-US" w:eastAsia="zh-CN"/>
        </w:rPr>
      </w:pPr>
      <w:r w:rsidRPr="005173C6">
        <w:rPr>
          <w:rFonts w:eastAsia="等线"/>
          <w:kern w:val="2"/>
          <w:sz w:val="21"/>
          <w:szCs w:val="21"/>
          <w:lang w:val="en-US" w:eastAsia="zh-CN"/>
        </w:rPr>
        <w:t>Tcycle,i = max (80ms, DRX cycle) x CSSFoutside_gap,i, for DRX cycle &gt; 320ms</w:t>
      </w:r>
    </w:p>
    <w:p w:rsidR="001336D1" w:rsidRPr="005173C6" w:rsidRDefault="001336D1" w:rsidP="001336D1">
      <w:pPr>
        <w:numPr>
          <w:ilvl w:val="2"/>
          <w:numId w:val="9"/>
        </w:numPr>
        <w:overflowPunct w:val="0"/>
        <w:autoSpaceDE w:val="0"/>
        <w:autoSpaceDN w:val="0"/>
        <w:adjustRightInd w:val="0"/>
        <w:snapToGrid w:val="0"/>
        <w:spacing w:after="120"/>
        <w:ind w:left="2652"/>
        <w:textAlignment w:val="baseline"/>
        <w:rPr>
          <w:rFonts w:eastAsia="等线"/>
          <w:kern w:val="2"/>
          <w:sz w:val="21"/>
          <w:szCs w:val="21"/>
          <w:lang w:val="en-US" w:eastAsia="zh-CN"/>
        </w:rPr>
      </w:pPr>
      <w:r w:rsidRPr="005173C6">
        <w:rPr>
          <w:rFonts w:eastAsia="等线"/>
          <w:kern w:val="2"/>
          <w:sz w:val="21"/>
          <w:szCs w:val="21"/>
          <w:lang w:val="en-US" w:eastAsia="zh-CN"/>
        </w:rPr>
        <w:t>Tcycle,i = max (80ms, SMTC period, DRX cycle) x 1.5 x CSSFoutside_gap,i, for DRX cycle ≤ 320ms</w:t>
      </w:r>
    </w:p>
    <w:p w:rsidR="001336D1" w:rsidRPr="005173C6" w:rsidRDefault="001336D1" w:rsidP="001336D1">
      <w:pPr>
        <w:numPr>
          <w:ilvl w:val="1"/>
          <w:numId w:val="9"/>
        </w:numPr>
        <w:autoSpaceDN w:val="0"/>
        <w:snapToGrid w:val="0"/>
        <w:spacing w:after="120"/>
        <w:ind w:left="1080"/>
        <w:rPr>
          <w:rFonts w:eastAsia="等线"/>
          <w:kern w:val="2"/>
          <w:sz w:val="21"/>
          <w:szCs w:val="21"/>
          <w:lang w:val="en-US" w:eastAsia="zh-CN"/>
        </w:rPr>
      </w:pPr>
      <w:r w:rsidRPr="005173C6">
        <w:rPr>
          <w:rFonts w:eastAsia="等线"/>
          <w:kern w:val="2"/>
          <w:sz w:val="21"/>
          <w:szCs w:val="21"/>
          <w:lang w:val="en-US" w:eastAsia="zh-CN"/>
        </w:rPr>
        <w:t>Recommended WF</w:t>
      </w:r>
    </w:p>
    <w:p w:rsidR="001336D1" w:rsidRPr="005173C6" w:rsidRDefault="001336D1" w:rsidP="001336D1">
      <w:pPr>
        <w:numPr>
          <w:ilvl w:val="2"/>
          <w:numId w:val="9"/>
        </w:numPr>
        <w:autoSpaceDN w:val="0"/>
        <w:snapToGrid w:val="0"/>
        <w:spacing w:after="120"/>
        <w:ind w:left="1800"/>
        <w:rPr>
          <w:rFonts w:eastAsia="等线"/>
          <w:kern w:val="2"/>
          <w:sz w:val="21"/>
          <w:szCs w:val="21"/>
          <w:lang w:val="en-US" w:eastAsia="zh-CN"/>
        </w:rPr>
      </w:pPr>
      <w:r w:rsidRPr="005173C6">
        <w:rPr>
          <w:rFonts w:eastAsia="等线"/>
          <w:kern w:val="2"/>
          <w:sz w:val="21"/>
          <w:szCs w:val="21"/>
          <w:lang w:val="en-US" w:eastAsia="zh-CN"/>
        </w:rPr>
        <w:t xml:space="preserve">Option 1 is agreeable. </w:t>
      </w:r>
    </w:p>
    <w:p w:rsidR="001336D1" w:rsidRPr="005173C6" w:rsidRDefault="001336D1" w:rsidP="001336D1">
      <w:pPr>
        <w:snapToGrid w:val="0"/>
        <w:spacing w:after="120"/>
        <w:rPr>
          <w:sz w:val="21"/>
          <w:szCs w:val="21"/>
          <w:u w:val="single"/>
        </w:rPr>
      </w:pPr>
    </w:p>
    <w:p w:rsidR="001336D1" w:rsidRPr="005173C6" w:rsidRDefault="001336D1" w:rsidP="001336D1">
      <w:pPr>
        <w:snapToGrid w:val="0"/>
        <w:spacing w:after="120"/>
        <w:rPr>
          <w:b/>
          <w:bCs/>
          <w:sz w:val="21"/>
          <w:szCs w:val="21"/>
          <w:u w:val="single"/>
        </w:rPr>
      </w:pPr>
      <w:r w:rsidRPr="005173C6">
        <w:rPr>
          <w:b/>
          <w:bCs/>
          <w:sz w:val="21"/>
          <w:szCs w:val="21"/>
          <w:u w:val="single"/>
        </w:rPr>
        <w:t>Issue 4-2-1: Interruption requirements in 8.2.2.2.19 apply also for NR-DC, EN-DC, and NE-DC</w:t>
      </w:r>
    </w:p>
    <w:p w:rsidR="001336D1" w:rsidRPr="005173C6" w:rsidRDefault="001336D1" w:rsidP="001336D1">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Background:</w:t>
      </w:r>
    </w:p>
    <w:p w:rsidR="001336D1" w:rsidRPr="005173C6" w:rsidRDefault="001336D1" w:rsidP="001336D1">
      <w:pPr>
        <w:numPr>
          <w:ilvl w:val="1"/>
          <w:numId w:val="9"/>
        </w:numPr>
        <w:snapToGrid w:val="0"/>
        <w:spacing w:after="120"/>
        <w:ind w:left="1932"/>
        <w:rPr>
          <w:rFonts w:eastAsia="等线"/>
          <w:kern w:val="2"/>
          <w:sz w:val="21"/>
          <w:szCs w:val="21"/>
          <w:lang w:val="en-US" w:eastAsia="zh-CN"/>
        </w:rPr>
      </w:pPr>
      <w:r w:rsidRPr="005173C6">
        <w:rPr>
          <w:rFonts w:eastAsia="等线"/>
          <w:kern w:val="2"/>
          <w:sz w:val="21"/>
          <w:szCs w:val="21"/>
          <w:lang w:val="en-US" w:eastAsia="zh-CN"/>
        </w:rPr>
        <w:t>the NFG signalling is used in NR SA only, as shown below:</w:t>
      </w:r>
    </w:p>
    <w:tbl>
      <w:tblPr>
        <w:tblW w:w="0" w:type="auto"/>
        <w:tblInd w:w="-113" w:type="dxa"/>
        <w:shd w:val="clear" w:color="auto" w:fill="DEEAF6"/>
        <w:tblLook w:val="04A0" w:firstRow="1" w:lastRow="0" w:firstColumn="1" w:lastColumn="0" w:noHBand="0" w:noVBand="1"/>
      </w:tblPr>
      <w:tblGrid>
        <w:gridCol w:w="9631"/>
      </w:tblGrid>
      <w:tr w:rsidR="001336D1" w:rsidRPr="005173C6" w:rsidTr="008915B8">
        <w:tc>
          <w:tcPr>
            <w:tcW w:w="9631" w:type="dxa"/>
            <w:shd w:val="clear" w:color="auto" w:fill="DEEAF6"/>
          </w:tcPr>
          <w:p w:rsidR="001336D1" w:rsidRPr="005173C6" w:rsidRDefault="001336D1" w:rsidP="008915B8">
            <w:pPr>
              <w:snapToGrid w:val="0"/>
              <w:spacing w:after="120"/>
              <w:jc w:val="both"/>
              <w:rPr>
                <w:sz w:val="21"/>
                <w:szCs w:val="21"/>
                <w:lang w:val="en-US" w:eastAsia="zh-CN"/>
              </w:rPr>
            </w:pPr>
            <w:r w:rsidRPr="005173C6">
              <w:rPr>
                <w:rFonts w:eastAsia="Yu Mincho"/>
                <w:b/>
                <w:bCs/>
                <w:sz w:val="21"/>
                <w:szCs w:val="21"/>
                <w:lang w:val="en-US"/>
              </w:rPr>
              <w:t>From 38.331</w:t>
            </w:r>
            <w:r w:rsidRPr="005173C6">
              <w:rPr>
                <w:rFonts w:eastAsia="Yu Mincho"/>
                <w:sz w:val="21"/>
                <w:szCs w:val="21"/>
                <w:lang w:val="en-US"/>
              </w:rPr>
              <w:t>:</w:t>
            </w:r>
          </w:p>
          <w:p w:rsidR="001336D1" w:rsidRPr="005173C6" w:rsidRDefault="001336D1" w:rsidP="008915B8">
            <w:pPr>
              <w:keepNext/>
              <w:keepLines/>
              <w:snapToGrid w:val="0"/>
              <w:spacing w:after="120"/>
              <w:ind w:left="1418" w:hanging="1418"/>
              <w:jc w:val="both"/>
              <w:outlineLvl w:val="3"/>
              <w:rPr>
                <w:sz w:val="21"/>
                <w:szCs w:val="21"/>
                <w:lang w:val="en-US" w:eastAsia="en-GB"/>
              </w:rPr>
            </w:pPr>
            <w:r w:rsidRPr="005173C6">
              <w:rPr>
                <w:rFonts w:eastAsia="Yu Mincho"/>
                <w:sz w:val="21"/>
                <w:szCs w:val="21"/>
                <w:lang w:val="en-US" w:eastAsia="en-GB"/>
              </w:rPr>
              <w:t>–</w:t>
            </w:r>
            <w:r w:rsidRPr="005173C6">
              <w:rPr>
                <w:rFonts w:eastAsia="Yu Mincho"/>
                <w:sz w:val="21"/>
                <w:szCs w:val="21"/>
                <w:lang w:val="en-US" w:eastAsia="en-GB"/>
              </w:rPr>
              <w:tab/>
            </w:r>
            <w:r w:rsidRPr="005173C6">
              <w:rPr>
                <w:rFonts w:eastAsia="Yu Mincho"/>
                <w:i/>
                <w:sz w:val="21"/>
                <w:szCs w:val="21"/>
                <w:lang w:val="en-US" w:eastAsia="en-GB"/>
              </w:rPr>
              <w:t>NeedForGapsInfoNR</w:t>
            </w:r>
          </w:p>
          <w:p w:rsidR="001336D1" w:rsidRPr="005173C6" w:rsidRDefault="001336D1" w:rsidP="008915B8">
            <w:pPr>
              <w:snapToGrid w:val="0"/>
              <w:spacing w:after="120"/>
              <w:jc w:val="both"/>
              <w:rPr>
                <w:sz w:val="21"/>
                <w:szCs w:val="21"/>
                <w:lang w:eastAsia="zh-CN"/>
              </w:rPr>
            </w:pPr>
            <w:r w:rsidRPr="005173C6">
              <w:rPr>
                <w:rFonts w:eastAsia="Yu Mincho"/>
                <w:sz w:val="21"/>
                <w:szCs w:val="21"/>
                <w:lang w:val="en-US" w:eastAsia="en-GB"/>
              </w:rPr>
              <w:t xml:space="preserve">The IE </w:t>
            </w:r>
            <w:r w:rsidRPr="005173C6">
              <w:rPr>
                <w:rFonts w:eastAsia="Yu Mincho"/>
                <w:i/>
                <w:sz w:val="21"/>
                <w:szCs w:val="21"/>
                <w:lang w:val="en-US" w:eastAsia="en-GB"/>
              </w:rPr>
              <w:t>NeedForGapsInfoNR</w:t>
            </w:r>
            <w:r w:rsidRPr="005173C6">
              <w:rPr>
                <w:rFonts w:eastAsia="Yu Mincho"/>
                <w:sz w:val="21"/>
                <w:szCs w:val="21"/>
                <w:lang w:val="en-US" w:eastAsia="en-GB"/>
              </w:rPr>
              <w:t xml:space="preserve"> indicates whether measurement gap is required for the UE to perform </w:t>
            </w:r>
            <w:r w:rsidRPr="005173C6">
              <w:rPr>
                <w:rFonts w:eastAsia="Yu Mincho"/>
                <w:sz w:val="21"/>
                <w:szCs w:val="21"/>
                <w:lang w:val="en-US"/>
              </w:rPr>
              <w:t>SSB based measurements on an NR target band while NR-DC or NE-DC is not configured.</w:t>
            </w:r>
          </w:p>
        </w:tc>
      </w:tr>
    </w:tbl>
    <w:p w:rsidR="001336D1" w:rsidRPr="005173C6" w:rsidRDefault="001336D1" w:rsidP="001336D1">
      <w:pPr>
        <w:snapToGrid w:val="0"/>
        <w:spacing w:after="120"/>
        <w:ind w:left="720"/>
        <w:rPr>
          <w:sz w:val="21"/>
          <w:szCs w:val="21"/>
          <w:lang w:eastAsia="zh-CN"/>
        </w:rPr>
      </w:pPr>
    </w:p>
    <w:p w:rsidR="001336D1" w:rsidRPr="005173C6" w:rsidRDefault="001336D1" w:rsidP="001336D1">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Proposals</w:t>
      </w:r>
    </w:p>
    <w:p w:rsidR="001336D1" w:rsidRPr="005173C6" w:rsidRDefault="001336D1" w:rsidP="001336D1">
      <w:pPr>
        <w:numPr>
          <w:ilvl w:val="1"/>
          <w:numId w:val="9"/>
        </w:numPr>
        <w:snapToGrid w:val="0"/>
        <w:spacing w:after="120"/>
        <w:ind w:left="1932"/>
        <w:rPr>
          <w:rFonts w:eastAsia="等线"/>
          <w:kern w:val="2"/>
          <w:sz w:val="21"/>
          <w:szCs w:val="21"/>
          <w:lang w:val="en-US" w:eastAsia="zh-CN"/>
        </w:rPr>
      </w:pPr>
      <w:r w:rsidRPr="005173C6">
        <w:rPr>
          <w:rFonts w:eastAsia="等线"/>
          <w:kern w:val="2"/>
          <w:sz w:val="21"/>
          <w:szCs w:val="21"/>
          <w:lang w:val="en-US" w:eastAsia="zh-CN"/>
        </w:rPr>
        <w:t>Option 1: CMCC</w:t>
      </w:r>
    </w:p>
    <w:p w:rsidR="001336D1" w:rsidRPr="005173C6" w:rsidRDefault="001336D1" w:rsidP="001336D1">
      <w:pPr>
        <w:numPr>
          <w:ilvl w:val="3"/>
          <w:numId w:val="9"/>
        </w:numPr>
        <w:snapToGrid w:val="0"/>
        <w:spacing w:after="120"/>
        <w:ind w:left="2520"/>
        <w:rPr>
          <w:rFonts w:eastAsia="等线"/>
          <w:kern w:val="2"/>
          <w:sz w:val="21"/>
          <w:szCs w:val="21"/>
          <w:lang w:val="en-US" w:eastAsia="zh-CN"/>
        </w:rPr>
      </w:pPr>
      <w:r w:rsidRPr="005173C6">
        <w:rPr>
          <w:rFonts w:eastAsia="等线"/>
          <w:kern w:val="2"/>
          <w:sz w:val="21"/>
          <w:szCs w:val="21"/>
          <w:lang w:val="en-US" w:eastAsia="zh-CN"/>
        </w:rPr>
        <w:lastRenderedPageBreak/>
        <w:t xml:space="preserve">Yes. </w:t>
      </w:r>
    </w:p>
    <w:p w:rsidR="001336D1" w:rsidRPr="005173C6" w:rsidRDefault="001336D1" w:rsidP="001336D1">
      <w:pPr>
        <w:numPr>
          <w:ilvl w:val="4"/>
          <w:numId w:val="9"/>
        </w:numPr>
        <w:snapToGrid w:val="0"/>
        <w:spacing w:after="120"/>
        <w:ind w:left="3240"/>
        <w:rPr>
          <w:rFonts w:eastAsia="等线"/>
          <w:kern w:val="2"/>
          <w:sz w:val="21"/>
          <w:szCs w:val="21"/>
          <w:lang w:val="en-US" w:eastAsia="zh-CN"/>
        </w:rPr>
      </w:pPr>
      <w:r w:rsidRPr="005173C6">
        <w:rPr>
          <w:rFonts w:eastAsia="等线"/>
          <w:b/>
          <w:i/>
          <w:kern w:val="2"/>
          <w:sz w:val="21"/>
          <w:szCs w:val="21"/>
          <w:lang w:val="en-US" w:eastAsia="zh-CN"/>
        </w:rPr>
        <w:t>except SA, it is proposed that interruption requirements in 8.2.2.2.19 apply also for EN-DC</w:t>
      </w:r>
      <w:r w:rsidRPr="005173C6">
        <w:rPr>
          <w:rFonts w:eastAsia="等线"/>
          <w:kern w:val="2"/>
          <w:sz w:val="21"/>
          <w:szCs w:val="21"/>
          <w:lang w:val="en-US" w:eastAsia="ja-JP"/>
        </w:rPr>
        <w:t>.</w:t>
      </w:r>
    </w:p>
    <w:p w:rsidR="001336D1" w:rsidRPr="005173C6" w:rsidRDefault="001336D1" w:rsidP="001336D1">
      <w:pPr>
        <w:numPr>
          <w:ilvl w:val="4"/>
          <w:numId w:val="9"/>
        </w:numPr>
        <w:snapToGrid w:val="0"/>
        <w:spacing w:after="120"/>
        <w:ind w:left="3240"/>
        <w:rPr>
          <w:rFonts w:eastAsia="等线"/>
          <w:kern w:val="2"/>
          <w:sz w:val="21"/>
          <w:szCs w:val="21"/>
          <w:lang w:val="en-US" w:eastAsia="zh-CN"/>
        </w:rPr>
      </w:pPr>
      <w:r w:rsidRPr="005173C6">
        <w:rPr>
          <w:rFonts w:eastAsia="等线"/>
          <w:kern w:val="2"/>
          <w:sz w:val="21"/>
          <w:szCs w:val="21"/>
          <w:lang w:val="en-US" w:eastAsia="zh-CN"/>
        </w:rPr>
        <w:t>According to RAN2 spec, R</w:t>
      </w:r>
      <w:r w:rsidRPr="00DF42BE">
        <w:rPr>
          <w:rFonts w:eastAsia="等线"/>
          <w:kern w:val="2"/>
          <w:sz w:val="21"/>
          <w:szCs w:val="21"/>
          <w:lang w:val="en-US" w:eastAsia="zh-CN"/>
        </w:rPr>
        <w:t xml:space="preserve">16 signalling doesn’t support NR-DC or </w:t>
      </w:r>
      <w:r w:rsidRPr="00DF42BE">
        <w:rPr>
          <w:rFonts w:eastAsia="等线"/>
          <w:b/>
          <w:bCs/>
          <w:kern w:val="2"/>
          <w:sz w:val="21"/>
          <w:szCs w:val="21"/>
          <w:lang w:val="en-US" w:eastAsia="zh-CN"/>
        </w:rPr>
        <w:t>NE-DC</w:t>
      </w:r>
      <w:r w:rsidRPr="00DF42BE">
        <w:rPr>
          <w:rFonts w:eastAsia="等线"/>
          <w:kern w:val="2"/>
          <w:sz w:val="21"/>
          <w:szCs w:val="21"/>
          <w:lang w:val="en-US" w:eastAsia="zh-CN"/>
        </w:rPr>
        <w:t xml:space="preserve">, which means they are applied to SA and </w:t>
      </w:r>
      <w:r w:rsidRPr="00DF42BE">
        <w:rPr>
          <w:rFonts w:eastAsia="等线"/>
          <w:b/>
          <w:bCs/>
          <w:kern w:val="2"/>
          <w:sz w:val="21"/>
          <w:szCs w:val="21"/>
          <w:lang w:val="en-US" w:eastAsia="zh-CN"/>
        </w:rPr>
        <w:t>EN-DC</w:t>
      </w:r>
      <w:r w:rsidRPr="00DF42BE">
        <w:rPr>
          <w:rFonts w:eastAsia="等线"/>
          <w:kern w:val="2"/>
          <w:sz w:val="21"/>
          <w:szCs w:val="21"/>
          <w:lang w:val="en-US" w:eastAsia="zh-CN"/>
        </w:rPr>
        <w:t>.</w:t>
      </w:r>
    </w:p>
    <w:p w:rsidR="001336D1" w:rsidRPr="005173C6" w:rsidRDefault="001336D1" w:rsidP="001336D1">
      <w:pPr>
        <w:numPr>
          <w:ilvl w:val="1"/>
          <w:numId w:val="9"/>
        </w:numPr>
        <w:snapToGrid w:val="0"/>
        <w:spacing w:after="120"/>
        <w:ind w:left="1932"/>
        <w:rPr>
          <w:rFonts w:eastAsia="等线"/>
          <w:kern w:val="2"/>
          <w:sz w:val="21"/>
          <w:szCs w:val="21"/>
          <w:lang w:val="en-US" w:eastAsia="zh-CN"/>
        </w:rPr>
      </w:pPr>
      <w:r w:rsidRPr="005173C6">
        <w:rPr>
          <w:rFonts w:eastAsia="等线"/>
          <w:kern w:val="2"/>
          <w:sz w:val="21"/>
          <w:szCs w:val="21"/>
          <w:lang w:val="en-US" w:eastAsia="zh-CN"/>
        </w:rPr>
        <w:t>Option 2: Nokia, vivo, QC, MTK, HW</w:t>
      </w:r>
    </w:p>
    <w:p w:rsidR="001336D1" w:rsidRPr="00DF42BE" w:rsidRDefault="001336D1" w:rsidP="001336D1">
      <w:pPr>
        <w:numPr>
          <w:ilvl w:val="3"/>
          <w:numId w:val="9"/>
        </w:numPr>
        <w:snapToGrid w:val="0"/>
        <w:spacing w:after="120"/>
        <w:ind w:left="2520"/>
        <w:rPr>
          <w:rFonts w:eastAsia="等线"/>
          <w:b/>
          <w:kern w:val="2"/>
          <w:sz w:val="21"/>
          <w:szCs w:val="21"/>
          <w:lang w:val="en-US" w:eastAsia="zh-CN"/>
        </w:rPr>
      </w:pPr>
      <w:r w:rsidRPr="005173C6">
        <w:rPr>
          <w:rFonts w:eastAsia="等线"/>
          <w:kern w:val="2"/>
          <w:sz w:val="21"/>
          <w:szCs w:val="21"/>
          <w:lang w:val="en-US" w:eastAsia="zh-CN"/>
        </w:rPr>
        <w:t xml:space="preserve">No, </w:t>
      </w:r>
    </w:p>
    <w:p w:rsidR="001336D1" w:rsidRDefault="001336D1" w:rsidP="001336D1">
      <w:pPr>
        <w:numPr>
          <w:ilvl w:val="4"/>
          <w:numId w:val="9"/>
        </w:numPr>
        <w:snapToGrid w:val="0"/>
        <w:spacing w:after="120"/>
        <w:ind w:left="3240"/>
        <w:rPr>
          <w:rFonts w:eastAsia="等线"/>
          <w:kern w:val="2"/>
          <w:sz w:val="21"/>
          <w:szCs w:val="21"/>
          <w:lang w:val="en-US" w:eastAsia="zh-CN"/>
        </w:rPr>
      </w:pPr>
      <w:r w:rsidRPr="005173C6">
        <w:rPr>
          <w:rFonts w:eastAsia="等线"/>
          <w:kern w:val="2"/>
          <w:sz w:val="21"/>
          <w:szCs w:val="21"/>
          <w:lang w:val="en-US" w:eastAsia="zh-CN"/>
        </w:rPr>
        <w:t>NFG requirements are applicable for NR SA only.</w:t>
      </w:r>
    </w:p>
    <w:p w:rsidR="001336D1" w:rsidRPr="005173C6" w:rsidRDefault="001336D1" w:rsidP="001336D1">
      <w:pPr>
        <w:snapToGrid w:val="0"/>
        <w:spacing w:after="120"/>
        <w:rPr>
          <w:rFonts w:eastAsia="等线"/>
          <w:kern w:val="2"/>
          <w:sz w:val="21"/>
          <w:szCs w:val="21"/>
          <w:lang w:val="en-US" w:eastAsia="zh-CN"/>
        </w:rPr>
      </w:pPr>
      <w:r>
        <w:rPr>
          <w:rFonts w:eastAsia="等线"/>
          <w:kern w:val="2"/>
          <w:sz w:val="21"/>
          <w:szCs w:val="21"/>
          <w:lang w:val="en-US" w:eastAsia="zh-CN"/>
        </w:rPr>
        <w:t xml:space="preserve">CMCC: we can further check with RAN2 colleague. </w:t>
      </w:r>
    </w:p>
    <w:p w:rsidR="001336D1" w:rsidRDefault="001336D1" w:rsidP="001336D1">
      <w:pPr>
        <w:autoSpaceDN w:val="0"/>
        <w:snapToGrid w:val="0"/>
        <w:spacing w:after="120"/>
        <w:rPr>
          <w:rFonts w:eastAsia="等线"/>
          <w:kern w:val="2"/>
          <w:sz w:val="21"/>
          <w:szCs w:val="21"/>
          <w:lang w:val="en-US" w:eastAsia="zh-CN"/>
        </w:rPr>
      </w:pPr>
    </w:p>
    <w:p w:rsidR="001336D1" w:rsidRPr="00DF42BE" w:rsidRDefault="001336D1" w:rsidP="001336D1">
      <w:pPr>
        <w:autoSpaceDN w:val="0"/>
        <w:snapToGrid w:val="0"/>
        <w:spacing w:after="120"/>
        <w:rPr>
          <w:rFonts w:eastAsia="等线"/>
          <w:kern w:val="2"/>
          <w:sz w:val="21"/>
          <w:szCs w:val="21"/>
          <w:highlight w:val="yellow"/>
          <w:lang w:val="en-US" w:eastAsia="zh-CN"/>
        </w:rPr>
      </w:pPr>
      <w:r w:rsidRPr="00DF42BE">
        <w:rPr>
          <w:rFonts w:eastAsia="等线"/>
          <w:kern w:val="2"/>
          <w:sz w:val="21"/>
          <w:szCs w:val="21"/>
          <w:highlight w:val="yellow"/>
          <w:lang w:val="en-US" w:eastAsia="zh-CN"/>
        </w:rPr>
        <w:t>Tentative agreement</w:t>
      </w:r>
    </w:p>
    <w:p w:rsidR="001336D1" w:rsidRPr="00DF42BE" w:rsidRDefault="001336D1" w:rsidP="001336D1">
      <w:pPr>
        <w:numPr>
          <w:ilvl w:val="0"/>
          <w:numId w:val="9"/>
        </w:numPr>
        <w:autoSpaceDN w:val="0"/>
        <w:snapToGrid w:val="0"/>
        <w:spacing w:after="120"/>
        <w:ind w:left="360"/>
        <w:rPr>
          <w:rFonts w:eastAsia="等线"/>
          <w:kern w:val="2"/>
          <w:sz w:val="21"/>
          <w:szCs w:val="21"/>
          <w:highlight w:val="yellow"/>
          <w:lang w:val="en-US" w:eastAsia="zh-CN"/>
        </w:rPr>
      </w:pPr>
      <w:r w:rsidRPr="00DF42BE">
        <w:rPr>
          <w:rFonts w:eastAsia="等线"/>
          <w:kern w:val="2"/>
          <w:sz w:val="21"/>
          <w:szCs w:val="21"/>
          <w:highlight w:val="yellow"/>
          <w:lang w:val="en-US" w:eastAsia="zh-CN"/>
        </w:rPr>
        <w:t>NFG requirements are applicable for NR SA only.</w:t>
      </w:r>
    </w:p>
    <w:p w:rsidR="001336D1" w:rsidRDefault="001336D1" w:rsidP="001336D1">
      <w:pPr>
        <w:snapToGrid w:val="0"/>
        <w:spacing w:after="120"/>
        <w:rPr>
          <w:sz w:val="21"/>
          <w:szCs w:val="21"/>
          <w:u w:val="single"/>
        </w:rPr>
      </w:pPr>
    </w:p>
    <w:p w:rsidR="001336D1" w:rsidRPr="005173C6" w:rsidRDefault="001336D1" w:rsidP="001336D1">
      <w:pPr>
        <w:snapToGrid w:val="0"/>
        <w:spacing w:after="120"/>
        <w:rPr>
          <w:sz w:val="21"/>
          <w:szCs w:val="21"/>
          <w:u w:val="single"/>
        </w:rPr>
      </w:pPr>
    </w:p>
    <w:p w:rsidR="001336D1" w:rsidRPr="005173C6" w:rsidRDefault="001336D1" w:rsidP="001336D1">
      <w:pPr>
        <w:snapToGrid w:val="0"/>
        <w:spacing w:after="120"/>
        <w:rPr>
          <w:b/>
          <w:sz w:val="21"/>
          <w:szCs w:val="21"/>
          <w:u w:val="single"/>
          <w:lang w:eastAsia="ko-KR"/>
        </w:rPr>
      </w:pPr>
      <w:r w:rsidRPr="005173C6">
        <w:rPr>
          <w:b/>
          <w:sz w:val="21"/>
          <w:szCs w:val="21"/>
          <w:u w:val="single"/>
          <w:lang w:eastAsia="ko-KR"/>
        </w:rPr>
        <w:t>Issue 4-3-2: NFG and NCSG capabilities</w:t>
      </w:r>
    </w:p>
    <w:p w:rsidR="001336D1" w:rsidRPr="005173C6" w:rsidRDefault="001336D1" w:rsidP="001336D1">
      <w:pPr>
        <w:numPr>
          <w:ilvl w:val="0"/>
          <w:numId w:val="9"/>
        </w:numPr>
        <w:autoSpaceDN w:val="0"/>
        <w:snapToGrid w:val="0"/>
        <w:spacing w:after="120"/>
        <w:ind w:left="1212"/>
        <w:rPr>
          <w:rFonts w:eastAsia="等线"/>
          <w:kern w:val="2"/>
          <w:sz w:val="21"/>
          <w:szCs w:val="21"/>
          <w:lang w:val="en-US" w:eastAsia="zh-CN"/>
        </w:rPr>
      </w:pPr>
      <w:r w:rsidRPr="005173C6">
        <w:rPr>
          <w:rFonts w:eastAsia="等线"/>
          <w:kern w:val="2"/>
          <w:sz w:val="21"/>
          <w:szCs w:val="21"/>
          <w:lang w:val="en-US" w:eastAsia="zh-CN"/>
        </w:rPr>
        <w:t>Previous Agreements</w:t>
      </w:r>
    </w:p>
    <w:p w:rsidR="001336D1" w:rsidRPr="005173C6" w:rsidRDefault="001336D1" w:rsidP="001336D1">
      <w:pPr>
        <w:numPr>
          <w:ilvl w:val="1"/>
          <w:numId w:val="9"/>
        </w:numPr>
        <w:autoSpaceDN w:val="0"/>
        <w:snapToGrid w:val="0"/>
        <w:spacing w:after="120"/>
        <w:ind w:left="1932"/>
        <w:rPr>
          <w:rFonts w:eastAsia="等线"/>
          <w:kern w:val="2"/>
          <w:sz w:val="21"/>
          <w:szCs w:val="21"/>
          <w:lang w:val="en-US" w:eastAsia="zh-CN"/>
        </w:rPr>
      </w:pPr>
      <w:r w:rsidRPr="005173C6">
        <w:rPr>
          <w:rFonts w:eastAsia="等线"/>
          <w:kern w:val="2"/>
          <w:sz w:val="21"/>
          <w:szCs w:val="21"/>
          <w:lang w:val="en-US" w:eastAsia="zh-CN"/>
        </w:rPr>
        <w:t>No need to establish the mapping between UE’s indication for NeedForGaps and NCSG.</w:t>
      </w:r>
    </w:p>
    <w:p w:rsidR="001336D1" w:rsidRPr="005173C6" w:rsidRDefault="001336D1" w:rsidP="001336D1">
      <w:pPr>
        <w:numPr>
          <w:ilvl w:val="0"/>
          <w:numId w:val="9"/>
        </w:numPr>
        <w:snapToGrid w:val="0"/>
        <w:spacing w:after="120"/>
        <w:ind w:left="1212"/>
        <w:rPr>
          <w:rFonts w:eastAsia="等线"/>
          <w:kern w:val="2"/>
          <w:sz w:val="21"/>
          <w:szCs w:val="21"/>
          <w:lang w:val="en-US" w:eastAsia="zh-CN"/>
        </w:rPr>
      </w:pPr>
      <w:r w:rsidRPr="005173C6">
        <w:rPr>
          <w:rFonts w:eastAsia="等线"/>
          <w:kern w:val="2"/>
          <w:sz w:val="21"/>
          <w:szCs w:val="21"/>
          <w:lang w:val="en-US" w:eastAsia="zh-CN"/>
        </w:rPr>
        <w:t>Proposals</w:t>
      </w:r>
    </w:p>
    <w:p w:rsidR="001336D1" w:rsidRPr="005173C6" w:rsidRDefault="001336D1" w:rsidP="001336D1">
      <w:pPr>
        <w:numPr>
          <w:ilvl w:val="1"/>
          <w:numId w:val="9"/>
        </w:numPr>
        <w:overflowPunct w:val="0"/>
        <w:autoSpaceDE w:val="0"/>
        <w:autoSpaceDN w:val="0"/>
        <w:adjustRightInd w:val="0"/>
        <w:snapToGrid w:val="0"/>
        <w:spacing w:after="120"/>
        <w:ind w:left="1932"/>
        <w:textAlignment w:val="baseline"/>
        <w:rPr>
          <w:rFonts w:eastAsia="等线"/>
          <w:kern w:val="2"/>
          <w:sz w:val="21"/>
          <w:szCs w:val="21"/>
          <w:lang w:val="en-US" w:eastAsia="zh-CN"/>
        </w:rPr>
      </w:pPr>
      <w:r w:rsidRPr="005173C6">
        <w:rPr>
          <w:rFonts w:eastAsia="等线"/>
          <w:kern w:val="2"/>
          <w:sz w:val="21"/>
          <w:szCs w:val="21"/>
          <w:lang w:val="en-US" w:eastAsia="zh-CN"/>
        </w:rPr>
        <w:t>Option 1: vivo, MTK, HW</w:t>
      </w:r>
    </w:p>
    <w:p w:rsidR="001336D1" w:rsidRPr="00153460" w:rsidRDefault="001336D1" w:rsidP="001336D1">
      <w:pPr>
        <w:numPr>
          <w:ilvl w:val="3"/>
          <w:numId w:val="9"/>
        </w:numPr>
        <w:overflowPunct w:val="0"/>
        <w:autoSpaceDE w:val="0"/>
        <w:autoSpaceDN w:val="0"/>
        <w:adjustRightInd w:val="0"/>
        <w:snapToGrid w:val="0"/>
        <w:spacing w:after="120"/>
        <w:ind w:left="2520"/>
        <w:textAlignment w:val="baseline"/>
        <w:rPr>
          <w:rFonts w:eastAsia="等线"/>
          <w:kern w:val="2"/>
          <w:sz w:val="21"/>
          <w:szCs w:val="21"/>
          <w:lang w:val="en-US" w:eastAsia="zh-CN"/>
        </w:rPr>
      </w:pPr>
      <w:r w:rsidRPr="005173C6">
        <w:rPr>
          <w:rFonts w:eastAsia="等线"/>
          <w:kern w:val="2"/>
          <w:sz w:val="21"/>
          <w:szCs w:val="21"/>
          <w:lang w:val="en-US" w:eastAsia="zh-CN"/>
        </w:rPr>
        <w:t xml:space="preserve">NeedForGaps and </w:t>
      </w:r>
      <w:r w:rsidRPr="00153460">
        <w:rPr>
          <w:rFonts w:eastAsia="等线"/>
          <w:kern w:val="2"/>
          <w:sz w:val="21"/>
          <w:szCs w:val="21"/>
          <w:lang w:val="en-US" w:eastAsia="zh-CN"/>
        </w:rPr>
        <w:t>NCSG are not expected to be enabled/configured for the same UE at the same time.</w:t>
      </w:r>
    </w:p>
    <w:p w:rsidR="001336D1" w:rsidRPr="00153460" w:rsidRDefault="001336D1" w:rsidP="001336D1">
      <w:pPr>
        <w:numPr>
          <w:ilvl w:val="3"/>
          <w:numId w:val="9"/>
        </w:numPr>
        <w:overflowPunct w:val="0"/>
        <w:autoSpaceDE w:val="0"/>
        <w:autoSpaceDN w:val="0"/>
        <w:adjustRightInd w:val="0"/>
        <w:snapToGrid w:val="0"/>
        <w:spacing w:after="120"/>
        <w:ind w:left="2520"/>
        <w:textAlignment w:val="baseline"/>
        <w:rPr>
          <w:rFonts w:eastAsia="等线"/>
          <w:kern w:val="2"/>
          <w:sz w:val="21"/>
          <w:szCs w:val="21"/>
          <w:lang w:val="en-US" w:eastAsia="zh-CN"/>
        </w:rPr>
      </w:pPr>
      <w:r w:rsidRPr="00153460">
        <w:rPr>
          <w:rFonts w:eastAsia="等线"/>
          <w:kern w:val="2"/>
          <w:sz w:val="21"/>
          <w:szCs w:val="21"/>
          <w:lang w:val="en-US" w:eastAsia="zh-CN"/>
        </w:rPr>
        <w:t>Option 1a: Capture in RAN2 (Nokia, HW)</w:t>
      </w:r>
    </w:p>
    <w:p w:rsidR="001336D1" w:rsidRPr="00153460" w:rsidRDefault="001336D1" w:rsidP="001336D1">
      <w:pPr>
        <w:numPr>
          <w:ilvl w:val="3"/>
          <w:numId w:val="9"/>
        </w:numPr>
        <w:overflowPunct w:val="0"/>
        <w:autoSpaceDE w:val="0"/>
        <w:autoSpaceDN w:val="0"/>
        <w:adjustRightInd w:val="0"/>
        <w:snapToGrid w:val="0"/>
        <w:spacing w:after="120"/>
        <w:ind w:left="2520"/>
        <w:textAlignment w:val="baseline"/>
        <w:rPr>
          <w:rFonts w:eastAsia="等线"/>
          <w:kern w:val="2"/>
          <w:sz w:val="21"/>
          <w:szCs w:val="21"/>
          <w:lang w:val="en-US" w:eastAsia="zh-CN"/>
        </w:rPr>
      </w:pPr>
      <w:r w:rsidRPr="00153460">
        <w:rPr>
          <w:rFonts w:eastAsia="等线"/>
          <w:kern w:val="2"/>
          <w:sz w:val="21"/>
          <w:szCs w:val="21"/>
          <w:lang w:val="en-US" w:eastAsia="zh-CN"/>
        </w:rPr>
        <w:t>Option 1b: Capture in RAN4, i.e., no RAN4 requirement if both are configured (Apple, HW, vivo)</w:t>
      </w:r>
    </w:p>
    <w:p w:rsidR="001336D1" w:rsidRPr="00153460" w:rsidRDefault="001336D1" w:rsidP="001336D1">
      <w:pPr>
        <w:numPr>
          <w:ilvl w:val="1"/>
          <w:numId w:val="9"/>
        </w:numPr>
        <w:overflowPunct w:val="0"/>
        <w:autoSpaceDE w:val="0"/>
        <w:autoSpaceDN w:val="0"/>
        <w:adjustRightInd w:val="0"/>
        <w:snapToGrid w:val="0"/>
        <w:spacing w:after="120"/>
        <w:ind w:left="1932"/>
        <w:textAlignment w:val="baseline"/>
        <w:rPr>
          <w:rFonts w:eastAsia="等线"/>
          <w:kern w:val="2"/>
          <w:sz w:val="21"/>
          <w:szCs w:val="21"/>
          <w:lang w:val="en-US" w:eastAsia="zh-CN"/>
        </w:rPr>
      </w:pPr>
      <w:r w:rsidRPr="00153460">
        <w:rPr>
          <w:rFonts w:eastAsia="等线"/>
          <w:kern w:val="2"/>
          <w:sz w:val="21"/>
          <w:szCs w:val="21"/>
          <w:lang w:val="en-US" w:eastAsia="zh-CN"/>
        </w:rPr>
        <w:t>Option 2: E///, ZTE</w:t>
      </w:r>
    </w:p>
    <w:p w:rsidR="001336D1" w:rsidRPr="00153460" w:rsidRDefault="001336D1" w:rsidP="001336D1">
      <w:pPr>
        <w:numPr>
          <w:ilvl w:val="3"/>
          <w:numId w:val="9"/>
        </w:numPr>
        <w:overflowPunct w:val="0"/>
        <w:autoSpaceDE w:val="0"/>
        <w:autoSpaceDN w:val="0"/>
        <w:adjustRightInd w:val="0"/>
        <w:snapToGrid w:val="0"/>
        <w:spacing w:after="120"/>
        <w:ind w:left="2520"/>
        <w:textAlignment w:val="baseline"/>
        <w:rPr>
          <w:rFonts w:eastAsia="等线"/>
          <w:kern w:val="2"/>
          <w:sz w:val="21"/>
          <w:szCs w:val="21"/>
          <w:lang w:val="en-US" w:eastAsia="zh-CN"/>
        </w:rPr>
      </w:pPr>
      <w:r w:rsidRPr="00153460">
        <w:rPr>
          <w:rFonts w:eastAsia="等线"/>
          <w:kern w:val="2"/>
          <w:sz w:val="21"/>
          <w:szCs w:val="21"/>
          <w:lang w:val="en-US" w:eastAsia="zh-CN"/>
        </w:rPr>
        <w:t>From NW’s perspective, it’s possible to enable both NCSG and NFG reporting for the same UE at the same time.</w:t>
      </w:r>
    </w:p>
    <w:p w:rsidR="001336D1" w:rsidRDefault="001336D1" w:rsidP="001336D1">
      <w:pPr>
        <w:snapToGrid w:val="0"/>
        <w:spacing w:after="120"/>
        <w:rPr>
          <w:sz w:val="21"/>
          <w:szCs w:val="21"/>
        </w:rPr>
      </w:pPr>
      <w:r w:rsidRPr="00DF42BE">
        <w:rPr>
          <w:rFonts w:hint="eastAsia"/>
          <w:sz w:val="21"/>
          <w:szCs w:val="21"/>
          <w:lang w:eastAsia="zh-CN"/>
        </w:rPr>
        <w:t>M</w:t>
      </w:r>
      <w:r w:rsidRPr="00DF42BE">
        <w:rPr>
          <w:sz w:val="21"/>
          <w:szCs w:val="21"/>
        </w:rPr>
        <w:t xml:space="preserve">TK: </w:t>
      </w:r>
      <w:r>
        <w:rPr>
          <w:sz w:val="21"/>
          <w:szCs w:val="21"/>
        </w:rPr>
        <w:t xml:space="preserve">what’s the consequence (network decision) if go with option 2. </w:t>
      </w:r>
    </w:p>
    <w:p w:rsidR="001336D1" w:rsidRDefault="001336D1" w:rsidP="001336D1">
      <w:pPr>
        <w:snapToGrid w:val="0"/>
        <w:spacing w:after="120"/>
        <w:rPr>
          <w:sz w:val="21"/>
          <w:szCs w:val="21"/>
          <w:lang w:eastAsia="zh-CN"/>
        </w:rPr>
      </w:pPr>
      <w:r>
        <w:rPr>
          <w:rFonts w:hint="eastAsia"/>
          <w:sz w:val="21"/>
          <w:szCs w:val="21"/>
          <w:lang w:eastAsia="zh-CN"/>
        </w:rPr>
        <w:t>E</w:t>
      </w:r>
      <w:r>
        <w:rPr>
          <w:sz w:val="21"/>
          <w:szCs w:val="21"/>
          <w:lang w:eastAsia="zh-CN"/>
        </w:rPr>
        <w:t>///: we want to enable both features.</w:t>
      </w:r>
    </w:p>
    <w:p w:rsidR="001336D1" w:rsidRDefault="001336D1" w:rsidP="001336D1">
      <w:pPr>
        <w:snapToGrid w:val="0"/>
        <w:spacing w:after="120"/>
        <w:rPr>
          <w:sz w:val="21"/>
          <w:szCs w:val="21"/>
          <w:lang w:eastAsia="zh-CN"/>
        </w:rPr>
      </w:pPr>
      <w:r>
        <w:rPr>
          <w:sz w:val="21"/>
          <w:szCs w:val="21"/>
          <w:lang w:eastAsia="zh-CN"/>
        </w:rPr>
        <w:t>ZTE: We don’t want to restrict how the network to request the reporting. The capability reporting is semi-static. Network can enable the two features.</w:t>
      </w:r>
    </w:p>
    <w:p w:rsidR="001336D1" w:rsidRDefault="001336D1" w:rsidP="001336D1">
      <w:pPr>
        <w:snapToGrid w:val="0"/>
        <w:spacing w:after="120"/>
        <w:rPr>
          <w:sz w:val="21"/>
          <w:szCs w:val="21"/>
          <w:lang w:eastAsia="zh-CN"/>
        </w:rPr>
      </w:pPr>
      <w:r>
        <w:rPr>
          <w:sz w:val="21"/>
          <w:szCs w:val="21"/>
          <w:lang w:eastAsia="zh-CN"/>
        </w:rPr>
        <w:t xml:space="preserve">Apple: There is no indication for NFG at UE side. </w:t>
      </w:r>
    </w:p>
    <w:p w:rsidR="001336D1" w:rsidRDefault="001336D1" w:rsidP="001336D1">
      <w:pPr>
        <w:snapToGrid w:val="0"/>
        <w:spacing w:after="120"/>
        <w:rPr>
          <w:sz w:val="21"/>
          <w:szCs w:val="21"/>
          <w:lang w:eastAsia="zh-CN"/>
        </w:rPr>
      </w:pPr>
      <w:r>
        <w:rPr>
          <w:sz w:val="21"/>
          <w:szCs w:val="21"/>
          <w:lang w:eastAsia="zh-CN"/>
        </w:rPr>
        <w:t>Intel: What’s the spec impact for option 1. We have concern on option 1a.</w:t>
      </w:r>
    </w:p>
    <w:p w:rsidR="001336D1" w:rsidRDefault="001336D1" w:rsidP="001336D1">
      <w:pPr>
        <w:snapToGrid w:val="0"/>
        <w:spacing w:after="120"/>
        <w:rPr>
          <w:sz w:val="21"/>
          <w:szCs w:val="21"/>
          <w:lang w:eastAsia="zh-CN"/>
        </w:rPr>
      </w:pPr>
      <w:r>
        <w:rPr>
          <w:sz w:val="21"/>
          <w:szCs w:val="21"/>
          <w:lang w:eastAsia="zh-CN"/>
        </w:rPr>
        <w:t xml:space="preserve">HW: To ZTE, there is no dynamic reporting for the two features. </w:t>
      </w:r>
    </w:p>
    <w:p w:rsidR="001336D1" w:rsidRDefault="001336D1" w:rsidP="001336D1">
      <w:pPr>
        <w:snapToGrid w:val="0"/>
        <w:spacing w:after="120"/>
        <w:rPr>
          <w:sz w:val="21"/>
          <w:szCs w:val="21"/>
          <w:lang w:eastAsia="zh-CN"/>
        </w:rPr>
      </w:pPr>
      <w:r>
        <w:rPr>
          <w:sz w:val="21"/>
          <w:szCs w:val="21"/>
          <w:lang w:eastAsia="zh-CN"/>
        </w:rPr>
        <w:t xml:space="preserve">Moderator: the issue is only about reporting. We already had </w:t>
      </w:r>
      <w:r>
        <w:rPr>
          <w:rFonts w:hint="eastAsia"/>
          <w:sz w:val="21"/>
          <w:szCs w:val="21"/>
          <w:lang w:eastAsia="zh-CN"/>
        </w:rPr>
        <w:t>a</w:t>
      </w:r>
      <w:r>
        <w:rPr>
          <w:sz w:val="21"/>
          <w:szCs w:val="21"/>
          <w:lang w:eastAsia="zh-CN"/>
        </w:rPr>
        <w:t xml:space="preserve">greement not to configure at the same time. </w:t>
      </w:r>
    </w:p>
    <w:p w:rsidR="001336D1" w:rsidRPr="005173C6" w:rsidRDefault="001336D1" w:rsidP="001336D1">
      <w:pPr>
        <w:snapToGrid w:val="0"/>
        <w:spacing w:after="120"/>
        <w:rPr>
          <w:sz w:val="21"/>
          <w:szCs w:val="21"/>
          <w:u w:val="single"/>
        </w:rPr>
      </w:pPr>
    </w:p>
    <w:p w:rsidR="001336D1" w:rsidRPr="005173C6" w:rsidRDefault="001336D1" w:rsidP="001336D1">
      <w:pPr>
        <w:snapToGrid w:val="0"/>
        <w:spacing w:after="120"/>
        <w:rPr>
          <w:b/>
          <w:sz w:val="21"/>
          <w:szCs w:val="21"/>
          <w:u w:val="single"/>
          <w:lang w:eastAsia="ko-KR"/>
        </w:rPr>
      </w:pPr>
      <w:r w:rsidRPr="005173C6">
        <w:rPr>
          <w:b/>
          <w:sz w:val="21"/>
          <w:szCs w:val="21"/>
          <w:u w:val="single"/>
          <w:lang w:eastAsia="ko-KR"/>
        </w:rPr>
        <w:t>Issue 4-4-1: Relations between nr-NeedForGap-Reporting-r16 and nr-NeedForInterruptionReport-r18 and UE behaviours</w:t>
      </w:r>
    </w:p>
    <w:p w:rsidR="001336D1" w:rsidRPr="005173C6" w:rsidRDefault="001336D1" w:rsidP="001336D1">
      <w:pPr>
        <w:numPr>
          <w:ilvl w:val="0"/>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Previous agreements</w:t>
      </w:r>
    </w:p>
    <w:tbl>
      <w:tblPr>
        <w:tblW w:w="0" w:type="auto"/>
        <w:tblInd w:w="-113" w:type="dxa"/>
        <w:tblLook w:val="04A0" w:firstRow="1" w:lastRow="0" w:firstColumn="1" w:lastColumn="0" w:noHBand="0" w:noVBand="1"/>
      </w:tblPr>
      <w:tblGrid>
        <w:gridCol w:w="9629"/>
      </w:tblGrid>
      <w:tr w:rsidR="001336D1" w:rsidRPr="005173C6" w:rsidTr="008915B8">
        <w:tc>
          <w:tcPr>
            <w:tcW w:w="9629" w:type="dxa"/>
          </w:tcPr>
          <w:p w:rsidR="001336D1" w:rsidRPr="005173C6" w:rsidRDefault="001336D1" w:rsidP="008915B8">
            <w:pPr>
              <w:snapToGrid w:val="0"/>
              <w:spacing w:after="120"/>
              <w:jc w:val="both"/>
              <w:rPr>
                <w:sz w:val="21"/>
                <w:szCs w:val="21"/>
                <w:lang w:eastAsia="zh-CN"/>
              </w:rPr>
            </w:pPr>
            <w:r w:rsidRPr="005173C6">
              <w:rPr>
                <w:rFonts w:eastAsia="Yu Mincho"/>
                <w:b/>
                <w:bCs/>
                <w:sz w:val="21"/>
                <w:szCs w:val="21"/>
                <w:u w:val="single"/>
                <w:lang w:eastAsia="zh-CN"/>
              </w:rPr>
              <w:t>Issue 1-1-2: Scenario 2, NR measurements without gaps</w:t>
            </w:r>
          </w:p>
          <w:p w:rsidR="001336D1" w:rsidRPr="005173C6" w:rsidRDefault="001336D1" w:rsidP="008915B8">
            <w:pPr>
              <w:snapToGrid w:val="0"/>
              <w:spacing w:after="120"/>
              <w:jc w:val="both"/>
              <w:rPr>
                <w:sz w:val="21"/>
                <w:szCs w:val="21"/>
                <w:lang w:eastAsia="zh-CN"/>
              </w:rPr>
            </w:pPr>
            <w:r w:rsidRPr="005173C6">
              <w:rPr>
                <w:rFonts w:eastAsia="Yu Mincho"/>
                <w:b/>
                <w:bCs/>
                <w:sz w:val="21"/>
                <w:szCs w:val="21"/>
                <w:u w:val="single"/>
                <w:lang w:eastAsia="zh-CN"/>
              </w:rPr>
              <w:t>Tentative agreements</w:t>
            </w:r>
          </w:p>
          <w:p w:rsidR="001336D1" w:rsidRPr="005173C6" w:rsidRDefault="001336D1" w:rsidP="001E73AF">
            <w:pPr>
              <w:numPr>
                <w:ilvl w:val="0"/>
                <w:numId w:val="48"/>
              </w:numPr>
              <w:snapToGrid w:val="0"/>
              <w:spacing w:before="120" w:after="120" w:line="280" w:lineRule="atLeast"/>
              <w:ind w:left="360"/>
              <w:jc w:val="both"/>
              <w:textAlignment w:val="center"/>
              <w:rPr>
                <w:sz w:val="21"/>
                <w:szCs w:val="21"/>
                <w:lang w:eastAsia="zh-CN"/>
              </w:rPr>
            </w:pPr>
            <w:r w:rsidRPr="005173C6">
              <w:rPr>
                <w:rFonts w:eastAsia="Yu Mincho"/>
                <w:sz w:val="21"/>
                <w:szCs w:val="21"/>
                <w:lang w:eastAsia="zh-CN"/>
              </w:rPr>
              <w:t>“no-gap” as part of NeedForGapsInfoNR-r16=FALSE means that the UE support measurement without gaps</w:t>
            </w:r>
          </w:p>
          <w:p w:rsidR="001336D1" w:rsidRPr="005173C6" w:rsidRDefault="001336D1" w:rsidP="001E73AF">
            <w:pPr>
              <w:numPr>
                <w:ilvl w:val="1"/>
                <w:numId w:val="48"/>
              </w:numPr>
              <w:snapToGrid w:val="0"/>
              <w:spacing w:before="120" w:after="120" w:line="280" w:lineRule="atLeast"/>
              <w:ind w:left="1080"/>
              <w:jc w:val="both"/>
              <w:textAlignment w:val="center"/>
              <w:rPr>
                <w:sz w:val="21"/>
                <w:szCs w:val="21"/>
                <w:lang w:eastAsia="zh-CN"/>
              </w:rPr>
            </w:pPr>
            <w:r w:rsidRPr="005173C6">
              <w:rPr>
                <w:rFonts w:eastAsia="Yu Mincho"/>
                <w:sz w:val="21"/>
                <w:szCs w:val="21"/>
                <w:lang w:eastAsia="zh-CN"/>
              </w:rPr>
              <w:t>The UE may or may not cause interruption.</w:t>
            </w:r>
          </w:p>
          <w:p w:rsidR="001336D1" w:rsidRPr="005173C6" w:rsidRDefault="001336D1" w:rsidP="001E73AF">
            <w:pPr>
              <w:numPr>
                <w:ilvl w:val="0"/>
                <w:numId w:val="48"/>
              </w:numPr>
              <w:snapToGrid w:val="0"/>
              <w:spacing w:before="120" w:after="120" w:line="280" w:lineRule="atLeast"/>
              <w:ind w:left="360"/>
              <w:jc w:val="both"/>
              <w:textAlignment w:val="center"/>
              <w:rPr>
                <w:sz w:val="21"/>
                <w:szCs w:val="21"/>
                <w:lang w:eastAsia="zh-CN"/>
              </w:rPr>
            </w:pPr>
            <w:r w:rsidRPr="005173C6">
              <w:rPr>
                <w:rFonts w:eastAsia="Yu Mincho"/>
                <w:sz w:val="21"/>
                <w:szCs w:val="21"/>
                <w:lang w:eastAsia="zh-CN"/>
              </w:rPr>
              <w:lastRenderedPageBreak/>
              <w:t>if UE causes interruptions when performing measurements without gaps:</w:t>
            </w:r>
          </w:p>
          <w:p w:rsidR="001336D1" w:rsidRPr="005173C6" w:rsidRDefault="001336D1" w:rsidP="001E73AF">
            <w:pPr>
              <w:numPr>
                <w:ilvl w:val="1"/>
                <w:numId w:val="48"/>
              </w:numPr>
              <w:snapToGrid w:val="0"/>
              <w:spacing w:before="120" w:after="120" w:line="280" w:lineRule="atLeast"/>
              <w:ind w:left="1080"/>
              <w:jc w:val="both"/>
              <w:textAlignment w:val="center"/>
              <w:rPr>
                <w:sz w:val="21"/>
                <w:szCs w:val="21"/>
                <w:lang w:eastAsia="zh-CN"/>
              </w:rPr>
            </w:pPr>
            <w:r w:rsidRPr="005173C6">
              <w:rPr>
                <w:rFonts w:eastAsia="Yu Mincho"/>
                <w:sz w:val="21"/>
                <w:szCs w:val="21"/>
                <w:lang w:eastAsia="zh-CN"/>
              </w:rPr>
              <w:t>Support early implementation of Rel-18 NeedForInterruption:</w:t>
            </w:r>
          </w:p>
          <w:p w:rsidR="001336D1" w:rsidRPr="005173C6" w:rsidRDefault="001336D1" w:rsidP="001E73AF">
            <w:pPr>
              <w:numPr>
                <w:ilvl w:val="2"/>
                <w:numId w:val="48"/>
              </w:numPr>
              <w:snapToGrid w:val="0"/>
              <w:spacing w:before="120" w:after="120" w:line="280" w:lineRule="atLeast"/>
              <w:ind w:left="1800"/>
              <w:jc w:val="both"/>
              <w:textAlignment w:val="center"/>
              <w:rPr>
                <w:sz w:val="21"/>
                <w:szCs w:val="21"/>
                <w:lang w:eastAsia="zh-CN"/>
              </w:rPr>
            </w:pPr>
            <w:r w:rsidRPr="005173C6">
              <w:rPr>
                <w:rFonts w:eastAsia="Yu Mincho"/>
                <w:sz w:val="21"/>
                <w:szCs w:val="21"/>
                <w:lang w:eastAsia="zh-CN"/>
              </w:rPr>
              <w:t>Optional since R17</w:t>
            </w:r>
          </w:p>
          <w:p w:rsidR="001336D1" w:rsidRPr="005173C6" w:rsidRDefault="001336D1" w:rsidP="001E73AF">
            <w:pPr>
              <w:numPr>
                <w:ilvl w:val="1"/>
                <w:numId w:val="49"/>
              </w:numPr>
              <w:snapToGrid w:val="0"/>
              <w:spacing w:before="120" w:after="120" w:line="280" w:lineRule="atLeast"/>
              <w:ind w:left="1080"/>
              <w:jc w:val="both"/>
              <w:textAlignment w:val="center"/>
              <w:rPr>
                <w:sz w:val="21"/>
                <w:szCs w:val="21"/>
                <w:lang w:eastAsia="zh-CN"/>
              </w:rPr>
            </w:pPr>
            <w:r w:rsidRPr="005173C6">
              <w:rPr>
                <w:rFonts w:eastAsia="Yu Mincho"/>
                <w:sz w:val="21"/>
                <w:szCs w:val="21"/>
                <w:lang w:eastAsia="zh-CN"/>
              </w:rPr>
              <w:t>FFS the UE behavior if the Rel-18 UE does not support NeedForInterruptionNR-r18</w:t>
            </w:r>
          </w:p>
        </w:tc>
      </w:tr>
    </w:tbl>
    <w:p w:rsidR="001336D1" w:rsidRPr="005173C6" w:rsidRDefault="001336D1" w:rsidP="001336D1">
      <w:pPr>
        <w:numPr>
          <w:ilvl w:val="0"/>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lastRenderedPageBreak/>
        <w:t>Proposals</w:t>
      </w:r>
    </w:p>
    <w:p w:rsidR="001336D1" w:rsidRPr="005173C6" w:rsidRDefault="001336D1" w:rsidP="001336D1">
      <w:pPr>
        <w:numPr>
          <w:ilvl w:val="1"/>
          <w:numId w:val="9"/>
        </w:numPr>
        <w:snapToGrid w:val="0"/>
        <w:spacing w:after="120"/>
        <w:ind w:left="1276" w:hanging="283"/>
        <w:rPr>
          <w:rFonts w:eastAsia="等线"/>
          <w:kern w:val="2"/>
          <w:sz w:val="21"/>
          <w:szCs w:val="21"/>
          <w:lang w:val="en-US" w:eastAsia="zh-CN"/>
        </w:rPr>
      </w:pPr>
      <w:r w:rsidRPr="005173C6">
        <w:rPr>
          <w:rFonts w:eastAsia="等线"/>
          <w:kern w:val="2"/>
          <w:sz w:val="21"/>
          <w:szCs w:val="21"/>
          <w:lang w:val="en-US" w:eastAsia="zh-CN"/>
        </w:rPr>
        <w:t>Option 1: CMCC</w:t>
      </w:r>
    </w:p>
    <w:p w:rsidR="001336D1" w:rsidRPr="005173C6" w:rsidRDefault="001336D1" w:rsidP="001336D1">
      <w:pPr>
        <w:numPr>
          <w:ilvl w:val="2"/>
          <w:numId w:val="9"/>
        </w:numPr>
        <w:snapToGrid w:val="0"/>
        <w:spacing w:after="120"/>
        <w:ind w:left="1800"/>
        <w:rPr>
          <w:rFonts w:eastAsia="等线"/>
          <w:kern w:val="2"/>
          <w:sz w:val="21"/>
          <w:szCs w:val="21"/>
          <w:lang w:val="en-US" w:eastAsia="zh-CN"/>
        </w:rPr>
      </w:pPr>
      <w:r w:rsidRPr="005173C6">
        <w:rPr>
          <w:rFonts w:eastAsia="等线"/>
          <w:kern w:val="2"/>
          <w:sz w:val="21"/>
          <w:szCs w:val="21"/>
          <w:lang w:val="en-US" w:eastAsia="zh-CN"/>
        </w:rPr>
        <w:t>A Rel-18 UE indicating support of nr-NeedForGap-Reporting-r16 shall also indicate</w:t>
      </w:r>
      <w:r>
        <w:rPr>
          <w:rFonts w:eastAsia="等线"/>
          <w:kern w:val="2"/>
          <w:sz w:val="21"/>
          <w:szCs w:val="21"/>
          <w:lang w:val="en-US" w:eastAsia="zh-CN"/>
        </w:rPr>
        <w:t xml:space="preserve"> </w:t>
      </w:r>
      <w:r w:rsidRPr="005173C6">
        <w:rPr>
          <w:rFonts w:eastAsia="等线"/>
          <w:kern w:val="2"/>
          <w:sz w:val="21"/>
          <w:szCs w:val="21"/>
          <w:lang w:val="en-US" w:eastAsia="zh-CN"/>
        </w:rPr>
        <w:t>support of nr-NeedForInterruptionReport-r18.</w:t>
      </w:r>
    </w:p>
    <w:p w:rsidR="001336D1" w:rsidRPr="005173C6" w:rsidRDefault="001336D1" w:rsidP="001336D1">
      <w:pPr>
        <w:numPr>
          <w:ilvl w:val="1"/>
          <w:numId w:val="9"/>
        </w:numPr>
        <w:snapToGrid w:val="0"/>
        <w:spacing w:after="120"/>
        <w:ind w:left="1276" w:hanging="283"/>
        <w:rPr>
          <w:rFonts w:eastAsia="等线"/>
          <w:kern w:val="2"/>
          <w:sz w:val="21"/>
          <w:szCs w:val="21"/>
          <w:lang w:val="en-US" w:eastAsia="zh-CN"/>
        </w:rPr>
      </w:pPr>
      <w:r w:rsidRPr="005173C6">
        <w:rPr>
          <w:rFonts w:eastAsia="等线"/>
          <w:kern w:val="2"/>
          <w:sz w:val="21"/>
          <w:szCs w:val="21"/>
          <w:lang w:val="en-US" w:eastAsia="zh-CN"/>
        </w:rPr>
        <w:t>Option 2: E///, ZTE, HW, vivo</w:t>
      </w:r>
    </w:p>
    <w:p w:rsidR="001336D1" w:rsidRPr="001E2B38" w:rsidRDefault="001336D1" w:rsidP="001336D1">
      <w:pPr>
        <w:numPr>
          <w:ilvl w:val="2"/>
          <w:numId w:val="9"/>
        </w:numPr>
        <w:snapToGrid w:val="0"/>
        <w:spacing w:after="120"/>
        <w:ind w:left="1800"/>
        <w:rPr>
          <w:rFonts w:eastAsia="等线"/>
          <w:kern w:val="2"/>
          <w:sz w:val="21"/>
          <w:szCs w:val="21"/>
          <w:lang w:val="en-US" w:eastAsia="zh-CN"/>
        </w:rPr>
      </w:pPr>
      <w:r w:rsidRPr="001E2B38">
        <w:rPr>
          <w:rFonts w:eastAsia="等线"/>
          <w:kern w:val="2"/>
          <w:sz w:val="21"/>
          <w:szCs w:val="21"/>
          <w:lang w:val="en-US" w:eastAsia="zh-CN"/>
        </w:rPr>
        <w:t>When a Rel-18 UE only supports Rel-16 NFG capability but not supports Rel-18 NFI capability, the UE’s behaviour is the same as Rel-16 UE.</w:t>
      </w:r>
    </w:p>
    <w:p w:rsidR="001336D1" w:rsidRPr="005173C6" w:rsidRDefault="001336D1" w:rsidP="001336D1">
      <w:pPr>
        <w:numPr>
          <w:ilvl w:val="2"/>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Option 2a: E///, ZTE, vivo</w:t>
      </w:r>
    </w:p>
    <w:p w:rsidR="001336D1" w:rsidRPr="005173C6" w:rsidRDefault="001336D1" w:rsidP="001336D1">
      <w:pPr>
        <w:numPr>
          <w:ilvl w:val="3"/>
          <w:numId w:val="9"/>
        </w:numPr>
        <w:snapToGrid w:val="0"/>
        <w:spacing w:after="120"/>
        <w:ind w:left="2738" w:hanging="357"/>
        <w:rPr>
          <w:rFonts w:eastAsia="等线"/>
          <w:kern w:val="2"/>
          <w:sz w:val="21"/>
          <w:szCs w:val="21"/>
          <w:lang w:val="en-US" w:eastAsia="zh-CN"/>
        </w:rPr>
      </w:pPr>
      <w:r w:rsidRPr="005173C6">
        <w:rPr>
          <w:rFonts w:eastAsia="等线"/>
          <w:kern w:val="2"/>
          <w:sz w:val="21"/>
          <w:szCs w:val="21"/>
          <w:lang w:val="en-US" w:eastAsia="zh-CN"/>
        </w:rPr>
        <w:t>When a Rel-18 UE supports both Rel-16 NFG and Rel-18 NFI capabilities, but NW doesn’t configure Rel-18 needForInterruptionConfigNR, the UE’s behaviour is the same as Rel-16 UE.</w:t>
      </w:r>
    </w:p>
    <w:p w:rsidR="001336D1" w:rsidRPr="005173C6" w:rsidRDefault="001336D1" w:rsidP="001336D1">
      <w:pPr>
        <w:numPr>
          <w:ilvl w:val="1"/>
          <w:numId w:val="9"/>
        </w:numPr>
        <w:snapToGrid w:val="0"/>
        <w:spacing w:after="120"/>
        <w:ind w:left="1276" w:hanging="283"/>
        <w:rPr>
          <w:rFonts w:eastAsia="等线"/>
          <w:kern w:val="2"/>
          <w:sz w:val="21"/>
          <w:szCs w:val="21"/>
          <w:lang w:val="en-US" w:eastAsia="zh-CN"/>
        </w:rPr>
      </w:pPr>
      <w:r w:rsidRPr="005173C6">
        <w:rPr>
          <w:rFonts w:eastAsia="等线"/>
          <w:kern w:val="2"/>
          <w:sz w:val="21"/>
          <w:szCs w:val="21"/>
          <w:lang w:val="en-US" w:eastAsia="zh-CN"/>
        </w:rPr>
        <w:t>Option 3: E///, HW</w:t>
      </w:r>
    </w:p>
    <w:p w:rsidR="001336D1" w:rsidRPr="005173C6" w:rsidRDefault="001336D1" w:rsidP="001336D1">
      <w:pPr>
        <w:numPr>
          <w:ilvl w:val="2"/>
          <w:numId w:val="9"/>
        </w:numPr>
        <w:autoSpaceDN w:val="0"/>
        <w:snapToGrid w:val="0"/>
        <w:spacing w:after="120"/>
        <w:ind w:left="1800"/>
        <w:rPr>
          <w:rFonts w:eastAsia="等线"/>
          <w:kern w:val="2"/>
          <w:sz w:val="21"/>
          <w:szCs w:val="21"/>
          <w:lang w:val="en-US" w:eastAsia="zh-CN"/>
        </w:rPr>
      </w:pPr>
      <w:r w:rsidRPr="005173C6">
        <w:rPr>
          <w:rFonts w:eastAsia="等线"/>
          <w:kern w:val="2"/>
          <w:sz w:val="21"/>
          <w:szCs w:val="21"/>
          <w:lang w:val="en-US" w:eastAsia="zh-CN"/>
        </w:rPr>
        <w:t>In Rel-18, UE is allowed to optionally report Rel-18 NFI capability for both interRAT-NeedForIntrNR-r18 and NeedForInterruptionNR-r18.</w:t>
      </w:r>
    </w:p>
    <w:p w:rsidR="001336D1" w:rsidRPr="005173C6" w:rsidRDefault="001336D1" w:rsidP="001336D1">
      <w:pPr>
        <w:numPr>
          <w:ilvl w:val="1"/>
          <w:numId w:val="9"/>
        </w:numPr>
        <w:snapToGrid w:val="0"/>
        <w:spacing w:after="120"/>
        <w:ind w:left="1276" w:hanging="283"/>
        <w:rPr>
          <w:rFonts w:eastAsia="等线"/>
          <w:kern w:val="2"/>
          <w:sz w:val="21"/>
          <w:szCs w:val="21"/>
          <w:lang w:val="en-US" w:eastAsia="zh-CN"/>
        </w:rPr>
      </w:pPr>
      <w:r w:rsidRPr="005173C6">
        <w:rPr>
          <w:rFonts w:eastAsia="等线"/>
          <w:kern w:val="2"/>
          <w:sz w:val="21"/>
          <w:szCs w:val="21"/>
          <w:lang w:val="en-US" w:eastAsia="zh-CN"/>
        </w:rPr>
        <w:t>Recommended WF</w:t>
      </w:r>
    </w:p>
    <w:p w:rsidR="001336D1" w:rsidRPr="005173C6" w:rsidRDefault="001336D1" w:rsidP="001336D1">
      <w:pPr>
        <w:numPr>
          <w:ilvl w:val="2"/>
          <w:numId w:val="9"/>
        </w:numPr>
        <w:autoSpaceDN w:val="0"/>
        <w:snapToGrid w:val="0"/>
        <w:spacing w:after="120"/>
        <w:ind w:left="1800"/>
        <w:rPr>
          <w:rFonts w:eastAsia="等线"/>
          <w:kern w:val="2"/>
          <w:sz w:val="21"/>
          <w:szCs w:val="21"/>
          <w:lang w:val="en-US" w:eastAsia="zh-CN"/>
        </w:rPr>
      </w:pPr>
      <w:r w:rsidRPr="005173C6">
        <w:rPr>
          <w:rFonts w:eastAsia="等线"/>
          <w:kern w:val="2"/>
          <w:sz w:val="21"/>
          <w:szCs w:val="21"/>
          <w:lang w:val="en-US" w:eastAsia="zh-CN"/>
        </w:rPr>
        <w:t xml:space="preserve">Discuss the options. </w:t>
      </w:r>
    </w:p>
    <w:p w:rsidR="001336D1" w:rsidRDefault="001336D1" w:rsidP="001336D1">
      <w:pPr>
        <w:autoSpaceDN w:val="0"/>
        <w:snapToGrid w:val="0"/>
        <w:rPr>
          <w:sz w:val="21"/>
          <w:szCs w:val="21"/>
        </w:rPr>
      </w:pPr>
    </w:p>
    <w:p w:rsidR="001336D1" w:rsidRPr="001E2B38" w:rsidRDefault="001336D1" w:rsidP="001336D1">
      <w:pPr>
        <w:autoSpaceDN w:val="0"/>
        <w:snapToGrid w:val="0"/>
        <w:rPr>
          <w:sz w:val="21"/>
          <w:szCs w:val="21"/>
          <w:highlight w:val="green"/>
          <w:lang w:eastAsia="zh-CN"/>
        </w:rPr>
      </w:pPr>
      <w:r w:rsidRPr="001E2B38">
        <w:rPr>
          <w:rFonts w:hint="eastAsia"/>
          <w:sz w:val="21"/>
          <w:szCs w:val="21"/>
          <w:highlight w:val="green"/>
          <w:lang w:eastAsia="zh-CN"/>
        </w:rPr>
        <w:t>A</w:t>
      </w:r>
      <w:r w:rsidRPr="001E2B38">
        <w:rPr>
          <w:sz w:val="21"/>
          <w:szCs w:val="21"/>
          <w:highlight w:val="green"/>
          <w:lang w:eastAsia="zh-CN"/>
        </w:rPr>
        <w:t xml:space="preserve">greement: </w:t>
      </w:r>
    </w:p>
    <w:p w:rsidR="001336D1" w:rsidRPr="001E2B38" w:rsidRDefault="001336D1" w:rsidP="001336D1">
      <w:pPr>
        <w:numPr>
          <w:ilvl w:val="1"/>
          <w:numId w:val="9"/>
        </w:numPr>
        <w:snapToGrid w:val="0"/>
        <w:spacing w:after="120"/>
        <w:ind w:left="1276" w:hanging="283"/>
        <w:rPr>
          <w:rFonts w:eastAsia="等线"/>
          <w:kern w:val="2"/>
          <w:sz w:val="21"/>
          <w:szCs w:val="21"/>
          <w:highlight w:val="green"/>
          <w:lang w:val="en-US" w:eastAsia="zh-CN"/>
        </w:rPr>
      </w:pPr>
      <w:r w:rsidRPr="001E2B38">
        <w:rPr>
          <w:rFonts w:eastAsia="等线"/>
          <w:kern w:val="2"/>
          <w:sz w:val="21"/>
          <w:szCs w:val="21"/>
          <w:highlight w:val="green"/>
          <w:lang w:val="en-US" w:eastAsia="zh-CN"/>
        </w:rPr>
        <w:t>In Rel-18, UE is allowed to optionally report Rel-18 NFI capability for both interRAT-NeedForIntrNR-r18 and NeedForInterruptionNR-r18.</w:t>
      </w:r>
    </w:p>
    <w:p w:rsidR="001336D1" w:rsidRPr="001E2B38" w:rsidRDefault="001336D1" w:rsidP="001336D1">
      <w:pPr>
        <w:numPr>
          <w:ilvl w:val="2"/>
          <w:numId w:val="9"/>
        </w:numPr>
        <w:snapToGrid w:val="0"/>
        <w:spacing w:after="120"/>
        <w:ind w:left="1800"/>
        <w:rPr>
          <w:rFonts w:eastAsia="等线"/>
          <w:kern w:val="2"/>
          <w:sz w:val="21"/>
          <w:szCs w:val="21"/>
          <w:highlight w:val="green"/>
          <w:lang w:val="en-US" w:eastAsia="zh-CN"/>
        </w:rPr>
      </w:pPr>
      <w:r w:rsidRPr="001E2B38">
        <w:rPr>
          <w:rFonts w:eastAsia="等线"/>
          <w:kern w:val="2"/>
          <w:sz w:val="21"/>
          <w:szCs w:val="21"/>
          <w:highlight w:val="green"/>
          <w:lang w:val="en-US" w:eastAsia="zh-CN"/>
        </w:rPr>
        <w:t>When a Rel-18 UE only supports Rel-16 NFG capability but not supports Rel-18 NFI capability, the UE’s behaviour is the same as Rel-16 UE.</w:t>
      </w:r>
    </w:p>
    <w:p w:rsidR="001336D1" w:rsidRPr="005173C6" w:rsidRDefault="001336D1" w:rsidP="001336D1">
      <w:pPr>
        <w:autoSpaceDN w:val="0"/>
        <w:snapToGrid w:val="0"/>
        <w:rPr>
          <w:sz w:val="21"/>
          <w:szCs w:val="21"/>
        </w:rPr>
      </w:pPr>
    </w:p>
    <w:p w:rsidR="001336D1" w:rsidRPr="005173C6" w:rsidRDefault="001336D1" w:rsidP="001336D1">
      <w:pPr>
        <w:snapToGrid w:val="0"/>
        <w:spacing w:after="120"/>
        <w:rPr>
          <w:b/>
          <w:sz w:val="21"/>
          <w:szCs w:val="21"/>
          <w:u w:val="single"/>
          <w:lang w:eastAsia="ko-KR"/>
        </w:rPr>
      </w:pPr>
      <w:r w:rsidRPr="005173C6">
        <w:rPr>
          <w:b/>
          <w:sz w:val="21"/>
          <w:szCs w:val="21"/>
          <w:u w:val="single"/>
          <w:lang w:eastAsia="ko-KR"/>
        </w:rPr>
        <w:t>Topic #5: Inter-RAT without gaps</w:t>
      </w:r>
    </w:p>
    <w:p w:rsidR="001336D1" w:rsidRPr="005173C6" w:rsidRDefault="001336D1" w:rsidP="001336D1">
      <w:pPr>
        <w:snapToGrid w:val="0"/>
        <w:spacing w:after="120"/>
        <w:rPr>
          <w:b/>
          <w:sz w:val="21"/>
          <w:szCs w:val="21"/>
          <w:u w:val="single"/>
          <w:lang w:eastAsia="ko-KR"/>
        </w:rPr>
      </w:pPr>
      <w:r w:rsidRPr="005173C6">
        <w:rPr>
          <w:b/>
          <w:sz w:val="21"/>
          <w:szCs w:val="21"/>
          <w:u w:val="single"/>
          <w:lang w:eastAsia="ko-KR"/>
        </w:rPr>
        <w:t>Issue 5-2-1: Overlap between Effective measurement window and SMTC/SSB</w:t>
      </w:r>
    </w:p>
    <w:p w:rsidR="001336D1" w:rsidRPr="005173C6" w:rsidRDefault="001336D1" w:rsidP="001E73AF">
      <w:pPr>
        <w:numPr>
          <w:ilvl w:val="0"/>
          <w:numId w:val="50"/>
        </w:numPr>
        <w:overflowPunct w:val="0"/>
        <w:autoSpaceDE w:val="0"/>
        <w:autoSpaceDN w:val="0"/>
        <w:adjustRightInd w:val="0"/>
        <w:snapToGrid w:val="0"/>
        <w:spacing w:after="120"/>
        <w:textAlignment w:val="baseline"/>
        <w:rPr>
          <w:rFonts w:eastAsia="等线"/>
          <w:b/>
          <w:bCs/>
          <w:i/>
          <w:iCs/>
          <w:kern w:val="2"/>
          <w:sz w:val="21"/>
          <w:szCs w:val="21"/>
          <w:lang w:val="en-US" w:eastAsia="zh-CN"/>
        </w:rPr>
      </w:pPr>
      <w:r w:rsidRPr="005173C6">
        <w:rPr>
          <w:rFonts w:eastAsia="等线"/>
          <w:b/>
          <w:bCs/>
          <w:i/>
          <w:iCs/>
          <w:kern w:val="2"/>
          <w:sz w:val="21"/>
          <w:szCs w:val="21"/>
          <w:lang w:val="en-US" w:eastAsia="zh-CN"/>
        </w:rPr>
        <w:t>Background</w:t>
      </w:r>
    </w:p>
    <w:p w:rsidR="001336D1" w:rsidRPr="005173C6" w:rsidRDefault="001336D1" w:rsidP="001E73AF">
      <w:pPr>
        <w:numPr>
          <w:ilvl w:val="1"/>
          <w:numId w:val="50"/>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Previous Agreements</w:t>
      </w:r>
    </w:p>
    <w:p w:rsidR="001336D1" w:rsidRPr="005173C6" w:rsidRDefault="001336D1" w:rsidP="001E73AF">
      <w:pPr>
        <w:numPr>
          <w:ilvl w:val="2"/>
          <w:numId w:val="50"/>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For case b-2, when EMW is configured overlapped with SMTC/SSB/CSI-RS measurement with scheduling restrictions, inter-RAT LTE measurement will be dropped.</w:t>
      </w:r>
    </w:p>
    <w:p w:rsidR="001336D1" w:rsidRPr="005173C6" w:rsidRDefault="001336D1" w:rsidP="001E73AF">
      <w:pPr>
        <w:numPr>
          <w:ilvl w:val="2"/>
          <w:numId w:val="50"/>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For case b-1 and b-2, when EMW is partially overlapped with MG (EMW periodicity &lt; MGRP), the EMW occasion colliding physically with MG will be dropped.</w:t>
      </w:r>
    </w:p>
    <w:p w:rsidR="001336D1" w:rsidRPr="005173C6" w:rsidRDefault="001336D1" w:rsidP="001336D1">
      <w:pPr>
        <w:snapToGrid w:val="0"/>
        <w:spacing w:after="120"/>
        <w:ind w:left="720"/>
        <w:jc w:val="center"/>
        <w:rPr>
          <w:rFonts w:eastAsia="等线"/>
          <w:b/>
          <w:kern w:val="2"/>
          <w:sz w:val="21"/>
          <w:szCs w:val="21"/>
          <w:u w:val="single"/>
          <w:lang w:val="en-US" w:eastAsia="ko-KR"/>
        </w:rPr>
      </w:pPr>
      <w:r w:rsidRPr="005173C6">
        <w:rPr>
          <w:rFonts w:eastAsia="等线"/>
          <w:noProof/>
          <w:kern w:val="2"/>
          <w:sz w:val="21"/>
          <w:szCs w:val="21"/>
          <w:lang w:val="en-US" w:eastAsia="zh-CN"/>
        </w:rPr>
        <w:drawing>
          <wp:inline distT="0" distB="0" distL="0" distR="0" wp14:anchorId="72EF10FF" wp14:editId="586BE951">
            <wp:extent cx="3925570" cy="1502410"/>
            <wp:effectExtent l="0" t="0" r="0" b="0"/>
            <wp:docPr id="2" name="Picture 1781565383" descr="A black background with squares and red x&#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1565383" name="Picture 1781565383" descr="A black background with squares and red x&#10;&#10;Description automatically generated"/>
                    <pic:cNvPicPr>
                      <a:picLocks noChangeAspect="1" noChangeArrowheads="1"/>
                    </pic:cNvPicPr>
                  </pic:nvPicPr>
                  <pic:blipFill>
                    <a:blip r:embed="rId411">
                      <a:extLst>
                        <a:ext uri="{28A0092B-C50C-407E-A947-70E740481C1C}">
                          <a14:useLocalDpi xmlns:a14="http://schemas.microsoft.com/office/drawing/2010/main" val="0"/>
                        </a:ext>
                      </a:extLst>
                    </a:blip>
                    <a:srcRect/>
                    <a:stretch>
                      <a:fillRect/>
                    </a:stretch>
                  </pic:blipFill>
                  <pic:spPr>
                    <a:xfrm>
                      <a:off x="0" y="0"/>
                      <a:ext cx="3933797" cy="1505903"/>
                    </a:xfrm>
                    <a:prstGeom prst="rect">
                      <a:avLst/>
                    </a:prstGeom>
                    <a:noFill/>
                  </pic:spPr>
                </pic:pic>
              </a:graphicData>
            </a:graphic>
          </wp:inline>
        </w:drawing>
      </w:r>
    </w:p>
    <w:p w:rsidR="001336D1" w:rsidRPr="005173C6" w:rsidRDefault="001336D1" w:rsidP="001E73AF">
      <w:pPr>
        <w:numPr>
          <w:ilvl w:val="0"/>
          <w:numId w:val="50"/>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Proposals to: For case b-1 and b-2 inter-RAT LTE measurement causing scheduling restriction, when EMW periodicity is smaller than MGRP,</w:t>
      </w:r>
    </w:p>
    <w:p w:rsidR="001336D1" w:rsidRPr="005173C6" w:rsidRDefault="001336D1" w:rsidP="001E73AF">
      <w:pPr>
        <w:numPr>
          <w:ilvl w:val="1"/>
          <w:numId w:val="50"/>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lastRenderedPageBreak/>
        <w:t>Option 1: E///, QC</w:t>
      </w:r>
    </w:p>
    <w:p w:rsidR="001336D1" w:rsidRPr="005173C6" w:rsidRDefault="001336D1" w:rsidP="001E73AF">
      <w:pPr>
        <w:numPr>
          <w:ilvl w:val="2"/>
          <w:numId w:val="50"/>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RAN4 to update the legacy agreements as: after considering EMW dropping rule if EMW is colliding with SMTC/SSB/CSI-RS, when the remaining EMW is fully overlapping with MG, the inter-RAT meas will be performed within MG.</w:t>
      </w:r>
    </w:p>
    <w:p w:rsidR="001336D1" w:rsidRPr="005173C6" w:rsidRDefault="001336D1" w:rsidP="001E73AF">
      <w:pPr>
        <w:numPr>
          <w:ilvl w:val="1"/>
          <w:numId w:val="50"/>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Option 1a: HW</w:t>
      </w:r>
    </w:p>
    <w:p w:rsidR="001336D1" w:rsidRPr="005173C6" w:rsidRDefault="001336D1" w:rsidP="001E73AF">
      <w:pPr>
        <w:numPr>
          <w:ilvl w:val="2"/>
          <w:numId w:val="50"/>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 xml:space="preserve">RAN4 to update the legacy agreements as: after considering EMW dropping rule if EMW </w:t>
      </w:r>
      <w:r w:rsidRPr="005173C6">
        <w:rPr>
          <w:rFonts w:eastAsia="等线"/>
          <w:b/>
          <w:kern w:val="2"/>
          <w:sz w:val="21"/>
          <w:szCs w:val="21"/>
          <w:lang w:val="en-US" w:eastAsia="zh-CN"/>
        </w:rPr>
        <w:t>outside MG</w:t>
      </w:r>
      <w:r w:rsidRPr="005173C6">
        <w:rPr>
          <w:rFonts w:eastAsia="等线"/>
          <w:kern w:val="2"/>
          <w:sz w:val="21"/>
          <w:szCs w:val="21"/>
          <w:lang w:val="en-US" w:eastAsia="zh-CN"/>
        </w:rPr>
        <w:t xml:space="preserve"> is colliding with SMTC/SSB/CSI-RS, when the remaining EMW is fully overlapping with MG, the inter-RAT meas will be performed within MG.</w:t>
      </w:r>
    </w:p>
    <w:p w:rsidR="001336D1" w:rsidRPr="005173C6" w:rsidRDefault="001336D1" w:rsidP="001E73AF">
      <w:pPr>
        <w:numPr>
          <w:ilvl w:val="0"/>
          <w:numId w:val="50"/>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Recommended WF</w:t>
      </w:r>
    </w:p>
    <w:p w:rsidR="001336D1" w:rsidRPr="005173C6" w:rsidRDefault="001336D1" w:rsidP="001E73AF">
      <w:pPr>
        <w:numPr>
          <w:ilvl w:val="1"/>
          <w:numId w:val="50"/>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 xml:space="preserve">Discuss the options. </w:t>
      </w:r>
    </w:p>
    <w:p w:rsidR="001336D1" w:rsidRPr="005173C6" w:rsidRDefault="001336D1" w:rsidP="001336D1">
      <w:pPr>
        <w:snapToGrid w:val="0"/>
        <w:spacing w:after="120"/>
        <w:rPr>
          <w:sz w:val="21"/>
          <w:szCs w:val="21"/>
          <w:u w:val="single"/>
        </w:rPr>
      </w:pPr>
    </w:p>
    <w:p w:rsidR="001336D1" w:rsidRPr="005173C6" w:rsidRDefault="001336D1" w:rsidP="001336D1">
      <w:pPr>
        <w:snapToGrid w:val="0"/>
        <w:spacing w:after="120"/>
        <w:rPr>
          <w:b/>
          <w:sz w:val="21"/>
          <w:szCs w:val="21"/>
          <w:u w:val="single"/>
          <w:lang w:eastAsia="ko-KR"/>
        </w:rPr>
      </w:pPr>
      <w:r w:rsidRPr="005173C6">
        <w:rPr>
          <w:b/>
          <w:sz w:val="21"/>
          <w:szCs w:val="21"/>
          <w:u w:val="single"/>
          <w:lang w:eastAsia="ko-KR"/>
        </w:rPr>
        <w:t>Issue 5-2-2: Overlap between Effective measurement window and MG</w:t>
      </w:r>
    </w:p>
    <w:p w:rsidR="001336D1" w:rsidRPr="005173C6" w:rsidRDefault="001336D1" w:rsidP="001E73AF">
      <w:pPr>
        <w:numPr>
          <w:ilvl w:val="0"/>
          <w:numId w:val="51"/>
        </w:numPr>
        <w:overflowPunct w:val="0"/>
        <w:autoSpaceDE w:val="0"/>
        <w:autoSpaceDN w:val="0"/>
        <w:adjustRightInd w:val="0"/>
        <w:snapToGrid w:val="0"/>
        <w:spacing w:after="120"/>
        <w:textAlignment w:val="baseline"/>
        <w:rPr>
          <w:rFonts w:eastAsia="等线"/>
          <w:b/>
          <w:bCs/>
          <w:i/>
          <w:iCs/>
          <w:kern w:val="2"/>
          <w:sz w:val="21"/>
          <w:szCs w:val="21"/>
          <w:lang w:val="en-US" w:eastAsia="zh-CN"/>
        </w:rPr>
      </w:pPr>
      <w:r w:rsidRPr="005173C6">
        <w:rPr>
          <w:rFonts w:eastAsia="等线"/>
          <w:b/>
          <w:bCs/>
          <w:i/>
          <w:iCs/>
          <w:kern w:val="2"/>
          <w:sz w:val="21"/>
          <w:szCs w:val="21"/>
          <w:lang w:val="en-US" w:eastAsia="zh-CN"/>
        </w:rPr>
        <w:t>Background</w:t>
      </w:r>
    </w:p>
    <w:p w:rsidR="001336D1" w:rsidRPr="005173C6" w:rsidRDefault="001336D1" w:rsidP="001E73AF">
      <w:pPr>
        <w:numPr>
          <w:ilvl w:val="1"/>
          <w:numId w:val="51"/>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Agreements</w:t>
      </w:r>
    </w:p>
    <w:p w:rsidR="001336D1" w:rsidRPr="005173C6" w:rsidRDefault="001336D1" w:rsidP="001E73AF">
      <w:pPr>
        <w:numPr>
          <w:ilvl w:val="2"/>
          <w:numId w:val="51"/>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For case b-1 and b-2, when EMW is partially overlapped with MG (EMW periodicity &lt; MGRP), the EMW occasion colliding physically with MG will be dropped.</w:t>
      </w:r>
    </w:p>
    <w:p w:rsidR="001336D1" w:rsidRPr="005173C6" w:rsidRDefault="001336D1" w:rsidP="001E73AF">
      <w:pPr>
        <w:numPr>
          <w:ilvl w:val="2"/>
          <w:numId w:val="51"/>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PMingLiU"/>
          <w:kern w:val="2"/>
          <w:sz w:val="21"/>
          <w:szCs w:val="21"/>
          <w:lang w:val="en-US" w:eastAsia="zh-TW"/>
        </w:rPr>
        <w:t>Note: The proximity rule in Rel-17 does not apply in this case.</w:t>
      </w:r>
    </w:p>
    <w:p w:rsidR="001336D1" w:rsidRPr="005173C6" w:rsidRDefault="001336D1" w:rsidP="001E73AF">
      <w:pPr>
        <w:numPr>
          <w:ilvl w:val="0"/>
          <w:numId w:val="51"/>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Agreement for down-selection: For case b-1 and b-2 inter-RAT LTE measurement causing scheduling restriction, when EMW periodicity is larger than MGRP and all EMW are covered by measurement gaps,</w:t>
      </w:r>
    </w:p>
    <w:p w:rsidR="001336D1" w:rsidRPr="005173C6" w:rsidRDefault="001336D1" w:rsidP="001E73AF">
      <w:pPr>
        <w:numPr>
          <w:ilvl w:val="1"/>
          <w:numId w:val="51"/>
        </w:numPr>
        <w:overflowPunct w:val="0"/>
        <w:autoSpaceDE w:val="0"/>
        <w:autoSpaceDN w:val="0"/>
        <w:adjustRightInd w:val="0"/>
        <w:snapToGrid w:val="0"/>
        <w:spacing w:after="120"/>
        <w:textAlignment w:val="baseline"/>
        <w:rPr>
          <w:rFonts w:eastAsia="等线"/>
          <w:strike/>
          <w:kern w:val="2"/>
          <w:sz w:val="21"/>
          <w:szCs w:val="21"/>
          <w:lang w:val="en-US" w:eastAsia="zh-CN"/>
        </w:rPr>
      </w:pPr>
      <w:r w:rsidRPr="005173C6">
        <w:rPr>
          <w:rFonts w:eastAsia="等线"/>
          <w:strike/>
          <w:kern w:val="2"/>
          <w:sz w:val="21"/>
          <w:szCs w:val="21"/>
          <w:lang w:val="en-US" w:eastAsia="zh-CN"/>
        </w:rPr>
        <w:t>Option 1: inter-RAT LTE measurement will be dropped.</w:t>
      </w:r>
    </w:p>
    <w:p w:rsidR="001336D1" w:rsidRPr="005173C6" w:rsidRDefault="001336D1" w:rsidP="001E73AF">
      <w:pPr>
        <w:numPr>
          <w:ilvl w:val="1"/>
          <w:numId w:val="51"/>
        </w:numPr>
        <w:overflowPunct w:val="0"/>
        <w:autoSpaceDE w:val="0"/>
        <w:autoSpaceDN w:val="0"/>
        <w:adjustRightInd w:val="0"/>
        <w:snapToGrid w:val="0"/>
        <w:spacing w:after="120"/>
        <w:textAlignment w:val="baseline"/>
        <w:rPr>
          <w:rFonts w:eastAsia="等线"/>
          <w:strike/>
          <w:kern w:val="2"/>
          <w:sz w:val="21"/>
          <w:szCs w:val="21"/>
          <w:lang w:val="en-US" w:eastAsia="zh-CN"/>
        </w:rPr>
      </w:pPr>
      <w:r w:rsidRPr="005173C6">
        <w:rPr>
          <w:rFonts w:eastAsia="等线"/>
          <w:strike/>
          <w:kern w:val="2"/>
          <w:sz w:val="21"/>
          <w:szCs w:val="21"/>
          <w:lang w:val="en-US" w:eastAsia="zh-CN"/>
        </w:rPr>
        <w:t>Option 2: No UE behaviour is specified.</w:t>
      </w:r>
    </w:p>
    <w:p w:rsidR="001336D1" w:rsidRPr="005173C6" w:rsidRDefault="001336D1" w:rsidP="001E73AF">
      <w:pPr>
        <w:numPr>
          <w:ilvl w:val="0"/>
          <w:numId w:val="51"/>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Proposals to: For case b-1 and b-2 inter-RAT LTE measurement causing scheduling restriction, when EMW periodicity is larger than MGRP and all EMW are covered by measurement gaps,</w:t>
      </w:r>
    </w:p>
    <w:p w:rsidR="001336D1" w:rsidRPr="005173C6" w:rsidRDefault="001336D1" w:rsidP="001E73AF">
      <w:pPr>
        <w:numPr>
          <w:ilvl w:val="1"/>
          <w:numId w:val="51"/>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Option 3: E///, MTK</w:t>
      </w:r>
    </w:p>
    <w:p w:rsidR="001336D1" w:rsidRPr="005173C6" w:rsidRDefault="001336D1" w:rsidP="001E73AF">
      <w:pPr>
        <w:numPr>
          <w:ilvl w:val="2"/>
          <w:numId w:val="51"/>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apply legacy gap-based measurement requirements, i.e. RAN4 requirements should NOT be defined based on EMW.</w:t>
      </w:r>
    </w:p>
    <w:p w:rsidR="001336D1" w:rsidRPr="005173C6" w:rsidRDefault="001336D1" w:rsidP="001E73AF">
      <w:pPr>
        <w:numPr>
          <w:ilvl w:val="1"/>
          <w:numId w:val="51"/>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Option 4: vivo, HW</w:t>
      </w:r>
    </w:p>
    <w:p w:rsidR="001336D1" w:rsidRPr="005173C6" w:rsidRDefault="001336D1" w:rsidP="001E73AF">
      <w:pPr>
        <w:numPr>
          <w:ilvl w:val="2"/>
          <w:numId w:val="51"/>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UE measurement requirements are based on EMW-RP.</w:t>
      </w:r>
    </w:p>
    <w:p w:rsidR="001336D1" w:rsidRPr="005173C6" w:rsidRDefault="001336D1" w:rsidP="001E73AF">
      <w:pPr>
        <w:numPr>
          <w:ilvl w:val="0"/>
          <w:numId w:val="51"/>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Recommended WF</w:t>
      </w:r>
    </w:p>
    <w:p w:rsidR="001336D1" w:rsidRPr="005173C6" w:rsidRDefault="001336D1" w:rsidP="001E73AF">
      <w:pPr>
        <w:numPr>
          <w:ilvl w:val="1"/>
          <w:numId w:val="51"/>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 xml:space="preserve">Discuss the options. </w:t>
      </w:r>
    </w:p>
    <w:p w:rsidR="001336D1" w:rsidRPr="005173C6" w:rsidRDefault="001336D1" w:rsidP="001336D1">
      <w:pPr>
        <w:snapToGrid w:val="0"/>
        <w:spacing w:after="120"/>
        <w:rPr>
          <w:sz w:val="21"/>
          <w:szCs w:val="21"/>
          <w:u w:val="single"/>
        </w:rPr>
      </w:pPr>
    </w:p>
    <w:p w:rsidR="001336D1" w:rsidRPr="005173C6" w:rsidRDefault="001336D1" w:rsidP="001336D1">
      <w:pPr>
        <w:snapToGrid w:val="0"/>
        <w:spacing w:after="120"/>
        <w:rPr>
          <w:b/>
          <w:sz w:val="21"/>
          <w:szCs w:val="21"/>
          <w:u w:val="single"/>
          <w:lang w:eastAsia="ko-KR"/>
        </w:rPr>
      </w:pPr>
      <w:r w:rsidRPr="005173C6">
        <w:rPr>
          <w:b/>
          <w:sz w:val="21"/>
          <w:szCs w:val="21"/>
          <w:u w:val="single"/>
          <w:lang w:eastAsia="ko-KR"/>
        </w:rPr>
        <w:t>Issue 5-2-5: Scaling factor for case a-1: Nfreq definition</w:t>
      </w:r>
    </w:p>
    <w:p w:rsidR="001336D1" w:rsidRPr="005173C6" w:rsidRDefault="001336D1" w:rsidP="001E73AF">
      <w:pPr>
        <w:numPr>
          <w:ilvl w:val="0"/>
          <w:numId w:val="52"/>
        </w:numPr>
        <w:overflowPunct w:val="0"/>
        <w:autoSpaceDE w:val="0"/>
        <w:autoSpaceDN w:val="0"/>
        <w:adjustRightInd w:val="0"/>
        <w:snapToGrid w:val="0"/>
        <w:spacing w:after="120"/>
        <w:textAlignment w:val="baseline"/>
        <w:rPr>
          <w:rFonts w:eastAsia="等线"/>
          <w:b/>
          <w:bCs/>
          <w:i/>
          <w:iCs/>
          <w:kern w:val="2"/>
          <w:sz w:val="21"/>
          <w:szCs w:val="21"/>
          <w:lang w:val="en-US" w:eastAsia="zh-CN"/>
        </w:rPr>
      </w:pPr>
      <w:r w:rsidRPr="005173C6">
        <w:rPr>
          <w:rFonts w:eastAsia="等线"/>
          <w:b/>
          <w:bCs/>
          <w:i/>
          <w:iCs/>
          <w:kern w:val="2"/>
          <w:sz w:val="21"/>
          <w:szCs w:val="21"/>
          <w:lang w:val="en-US" w:eastAsia="zh-CN"/>
        </w:rPr>
        <w:t>Background</w:t>
      </w:r>
    </w:p>
    <w:p w:rsidR="001336D1" w:rsidRPr="005173C6" w:rsidRDefault="001336D1" w:rsidP="001E73AF">
      <w:pPr>
        <w:numPr>
          <w:ilvl w:val="1"/>
          <w:numId w:val="52"/>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The principles are different between NR MO outside gap and LTE inter-frequency without MG, where all inter-frequency MOs, regardless if they are measured with or without MG, are counted in the same Nfreq.</w:t>
      </w:r>
    </w:p>
    <w:p w:rsidR="001336D1" w:rsidRPr="005173C6" w:rsidRDefault="001336D1" w:rsidP="001E73AF">
      <w:pPr>
        <w:numPr>
          <w:ilvl w:val="0"/>
          <w:numId w:val="52"/>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Proposals</w:t>
      </w:r>
    </w:p>
    <w:p w:rsidR="001336D1" w:rsidRPr="005173C6" w:rsidRDefault="001336D1" w:rsidP="001E73AF">
      <w:pPr>
        <w:numPr>
          <w:ilvl w:val="1"/>
          <w:numId w:val="52"/>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Option 1: E///, HW</w:t>
      </w:r>
    </w:p>
    <w:p w:rsidR="001336D1" w:rsidRPr="005173C6" w:rsidRDefault="001336D1" w:rsidP="001E73AF">
      <w:pPr>
        <w:numPr>
          <w:ilvl w:val="2"/>
          <w:numId w:val="52"/>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total number of LTE and NR MOs that are measured outside MG (same principle as LTE SA).</w:t>
      </w:r>
    </w:p>
    <w:p w:rsidR="001336D1" w:rsidRPr="005173C6" w:rsidRDefault="001336D1" w:rsidP="001E73AF">
      <w:pPr>
        <w:numPr>
          <w:ilvl w:val="3"/>
          <w:numId w:val="52"/>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Option 1a: MTK</w:t>
      </w:r>
    </w:p>
    <w:p w:rsidR="001336D1" w:rsidRPr="005173C6" w:rsidRDefault="001336D1" w:rsidP="001E73AF">
      <w:pPr>
        <w:numPr>
          <w:ilvl w:val="4"/>
          <w:numId w:val="52"/>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total number of inter-frequency LTE and NR MOs (same principle as LTE SA).</w:t>
      </w:r>
    </w:p>
    <w:p w:rsidR="001336D1" w:rsidRPr="005173C6" w:rsidRDefault="001336D1" w:rsidP="001E73AF">
      <w:pPr>
        <w:numPr>
          <w:ilvl w:val="1"/>
          <w:numId w:val="52"/>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Option 2: HW</w:t>
      </w:r>
    </w:p>
    <w:p w:rsidR="001336D1" w:rsidRPr="005173C6" w:rsidRDefault="001336D1" w:rsidP="001E73AF">
      <w:pPr>
        <w:numPr>
          <w:ilvl w:val="2"/>
          <w:numId w:val="52"/>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number of NR MOs that are measured outside MG (same principle as NR SA).</w:t>
      </w:r>
    </w:p>
    <w:p w:rsidR="001336D1" w:rsidRPr="005173C6" w:rsidRDefault="001336D1" w:rsidP="001E73AF">
      <w:pPr>
        <w:numPr>
          <w:ilvl w:val="0"/>
          <w:numId w:val="52"/>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Recommended WF</w:t>
      </w:r>
    </w:p>
    <w:p w:rsidR="001336D1" w:rsidRPr="005173C6" w:rsidRDefault="001336D1" w:rsidP="001E73AF">
      <w:pPr>
        <w:numPr>
          <w:ilvl w:val="1"/>
          <w:numId w:val="52"/>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 xml:space="preserve">Discuss the options. </w:t>
      </w:r>
    </w:p>
    <w:p w:rsidR="001336D1" w:rsidRPr="005173C6" w:rsidRDefault="001336D1" w:rsidP="001336D1">
      <w:pPr>
        <w:rPr>
          <w:color w:val="993300"/>
          <w:u w:val="single"/>
        </w:rPr>
      </w:pPr>
    </w:p>
    <w:p w:rsidR="001336D1" w:rsidRPr="005173C6" w:rsidRDefault="001336D1" w:rsidP="001336D1">
      <w:pPr>
        <w:rPr>
          <w:color w:val="993300"/>
          <w:u w:val="single"/>
        </w:rPr>
      </w:pPr>
    </w:p>
    <w:p w:rsidR="001336D1" w:rsidRPr="005173C6" w:rsidRDefault="001336D1" w:rsidP="001336D1">
      <w:pPr>
        <w:keepNext/>
        <w:keepLines/>
        <w:overflowPunct w:val="0"/>
        <w:autoSpaceDE w:val="0"/>
        <w:autoSpaceDN w:val="0"/>
        <w:adjustRightInd w:val="0"/>
        <w:spacing w:before="120"/>
        <w:ind w:left="1134" w:hanging="1134"/>
        <w:textAlignment w:val="baseline"/>
        <w:outlineLvl w:val="2"/>
        <w:rPr>
          <w:rFonts w:ascii="Arial" w:hAnsi="Arial"/>
          <w:sz w:val="28"/>
          <w:lang w:eastAsia="ko-KR"/>
        </w:rPr>
      </w:pPr>
      <w:bookmarkStart w:id="29" w:name="_Toc174396063"/>
      <w:r w:rsidRPr="005173C6">
        <w:rPr>
          <w:rFonts w:ascii="Arial" w:hAnsi="Arial"/>
          <w:sz w:val="28"/>
          <w:lang w:eastAsia="ko-KR"/>
        </w:rPr>
        <w:t>5.16</w:t>
      </w:r>
      <w:r w:rsidRPr="005173C6">
        <w:rPr>
          <w:rFonts w:ascii="Arial" w:hAnsi="Arial"/>
          <w:sz w:val="28"/>
          <w:lang w:eastAsia="ko-KR"/>
        </w:rPr>
        <w:tab/>
        <w:t>Completion of specification support for bandwidth part operation without restriction in NR</w:t>
      </w:r>
      <w:bookmarkEnd w:id="29"/>
    </w:p>
    <w:p w:rsidR="001336D1" w:rsidRPr="005173C6" w:rsidRDefault="001336D1" w:rsidP="001336D1">
      <w:pPr>
        <w:rPr>
          <w:rFonts w:ascii="Arial" w:hAnsi="Arial" w:cs="Arial"/>
          <w:b/>
          <w:sz w:val="24"/>
        </w:rPr>
      </w:pPr>
      <w:hyperlink r:id="rId412" w:history="1">
        <w:r w:rsidRPr="005173C6">
          <w:rPr>
            <w:rFonts w:ascii="Arial" w:hAnsi="Arial" w:cs="Arial"/>
            <w:b/>
            <w:color w:val="0000FF"/>
            <w:sz w:val="24"/>
            <w:u w:val="single"/>
          </w:rPr>
          <w:t>R4-2411431</w:t>
        </w:r>
      </w:hyperlink>
      <w:r w:rsidRPr="005173C6">
        <w:rPr>
          <w:rFonts w:ascii="Arial" w:hAnsi="Arial" w:cs="Arial"/>
          <w:b/>
          <w:color w:val="0000FF"/>
          <w:sz w:val="24"/>
        </w:rPr>
        <w:tab/>
      </w:r>
      <w:r w:rsidRPr="005173C6">
        <w:rPr>
          <w:rFonts w:ascii="Arial" w:hAnsi="Arial" w:cs="Arial"/>
          <w:b/>
          <w:sz w:val="24"/>
        </w:rPr>
        <w:t>Discussion of R18 BWP wor maintenance</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Apple</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413" w:history="1">
        <w:r w:rsidRPr="005173C6">
          <w:rPr>
            <w:rFonts w:ascii="Arial" w:hAnsi="Arial" w:cs="Arial"/>
            <w:b/>
            <w:color w:val="0000FF"/>
            <w:sz w:val="24"/>
            <w:u w:val="single"/>
          </w:rPr>
          <w:t>R4-2411432</w:t>
        </w:r>
      </w:hyperlink>
      <w:r w:rsidRPr="005173C6">
        <w:rPr>
          <w:rFonts w:ascii="Arial" w:hAnsi="Arial" w:cs="Arial"/>
          <w:b/>
          <w:color w:val="0000FF"/>
          <w:sz w:val="24"/>
        </w:rPr>
        <w:tab/>
      </w:r>
      <w:r w:rsidRPr="005173C6">
        <w:rPr>
          <w:rFonts w:ascii="Arial" w:hAnsi="Arial" w:cs="Arial"/>
          <w:b/>
          <w:sz w:val="24"/>
        </w:rPr>
        <w:t>CR for BWP wor maintenance</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CR-4670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Apple</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30" w:name="_Toc174396064"/>
      <w:r w:rsidRPr="005173C6">
        <w:rPr>
          <w:rFonts w:ascii="Arial" w:hAnsi="Arial"/>
          <w:sz w:val="24"/>
          <w:lang w:eastAsia="ko-KR"/>
        </w:rPr>
        <w:t>5.16.1</w:t>
      </w:r>
      <w:r w:rsidRPr="005173C6">
        <w:rPr>
          <w:rFonts w:ascii="Arial" w:hAnsi="Arial"/>
          <w:sz w:val="24"/>
          <w:lang w:eastAsia="ko-KR"/>
        </w:rPr>
        <w:tab/>
        <w:t>RRM core and performance requirements</w:t>
      </w:r>
      <w:bookmarkEnd w:id="30"/>
    </w:p>
    <w:p w:rsidR="001336D1" w:rsidRPr="005173C6" w:rsidRDefault="001336D1" w:rsidP="001336D1">
      <w:pPr>
        <w:rPr>
          <w:rFonts w:ascii="Arial" w:hAnsi="Arial" w:cs="Arial"/>
          <w:b/>
          <w:sz w:val="24"/>
        </w:rPr>
      </w:pPr>
      <w:hyperlink r:id="rId414" w:history="1">
        <w:r w:rsidRPr="005173C6">
          <w:rPr>
            <w:rFonts w:ascii="Arial" w:hAnsi="Arial" w:cs="Arial"/>
            <w:b/>
            <w:color w:val="0000FF"/>
            <w:sz w:val="24"/>
            <w:u w:val="single"/>
          </w:rPr>
          <w:t>R4-2411966</w:t>
        </w:r>
      </w:hyperlink>
      <w:r w:rsidRPr="005173C6">
        <w:rPr>
          <w:rFonts w:ascii="Arial" w:hAnsi="Arial" w:cs="Arial"/>
          <w:b/>
          <w:color w:val="0000FF"/>
          <w:sz w:val="24"/>
        </w:rPr>
        <w:tab/>
      </w:r>
      <w:r w:rsidRPr="005173C6">
        <w:rPr>
          <w:rFonts w:ascii="Arial" w:hAnsi="Arial" w:cs="Arial"/>
          <w:b/>
          <w:sz w:val="24"/>
        </w:rPr>
        <w:t>CR clarifying and correcting the handover interruption time requirements</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CR-4732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415" w:history="1">
        <w:r w:rsidRPr="005173C6">
          <w:rPr>
            <w:rFonts w:ascii="Arial" w:hAnsi="Arial" w:cs="Arial"/>
            <w:b/>
            <w:color w:val="0000FF"/>
            <w:sz w:val="24"/>
            <w:u w:val="single"/>
          </w:rPr>
          <w:t>R4-2412241</w:t>
        </w:r>
      </w:hyperlink>
      <w:r w:rsidRPr="005173C6">
        <w:rPr>
          <w:rFonts w:ascii="Arial" w:hAnsi="Arial" w:cs="Arial"/>
          <w:b/>
          <w:color w:val="0000FF"/>
          <w:sz w:val="24"/>
        </w:rPr>
        <w:tab/>
      </w:r>
      <w:r w:rsidRPr="005173C6">
        <w:rPr>
          <w:rFonts w:ascii="Arial" w:hAnsi="Arial" w:cs="Arial"/>
          <w:b/>
          <w:sz w:val="24"/>
        </w:rPr>
        <w:t>CR on core part for BWP operation without restriction</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CR-4805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vivo</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416" w:history="1">
        <w:r w:rsidRPr="005173C6">
          <w:rPr>
            <w:rFonts w:ascii="Arial" w:hAnsi="Arial" w:cs="Arial"/>
            <w:b/>
            <w:color w:val="0000FF"/>
            <w:sz w:val="24"/>
            <w:u w:val="single"/>
          </w:rPr>
          <w:t>R4-2412242</w:t>
        </w:r>
      </w:hyperlink>
      <w:r w:rsidRPr="005173C6">
        <w:rPr>
          <w:rFonts w:ascii="Arial" w:hAnsi="Arial" w:cs="Arial"/>
          <w:b/>
          <w:color w:val="0000FF"/>
          <w:sz w:val="24"/>
        </w:rPr>
        <w:tab/>
      </w:r>
      <w:r w:rsidRPr="005173C6">
        <w:rPr>
          <w:rFonts w:ascii="Arial" w:hAnsi="Arial" w:cs="Arial"/>
          <w:b/>
          <w:sz w:val="24"/>
        </w:rPr>
        <w:t>CR on test cases for BWP operation without restriction</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CR-4806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vivo</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417" w:history="1">
        <w:r w:rsidRPr="005173C6">
          <w:rPr>
            <w:rFonts w:ascii="Arial" w:hAnsi="Arial" w:cs="Arial"/>
            <w:b/>
            <w:color w:val="0000FF"/>
            <w:sz w:val="24"/>
            <w:u w:val="single"/>
          </w:rPr>
          <w:t>R4-2412503</w:t>
        </w:r>
      </w:hyperlink>
      <w:r w:rsidRPr="005173C6">
        <w:rPr>
          <w:rFonts w:ascii="Arial" w:hAnsi="Arial" w:cs="Arial"/>
          <w:b/>
          <w:color w:val="0000FF"/>
          <w:sz w:val="24"/>
        </w:rPr>
        <w:tab/>
      </w:r>
      <w:r w:rsidRPr="005173C6">
        <w:rPr>
          <w:rFonts w:ascii="Arial" w:hAnsi="Arial" w:cs="Arial"/>
          <w:b/>
          <w:sz w:val="24"/>
        </w:rPr>
        <w:t>(NR_BWP_wor-Core) CR on 38.133 BWP operation without restriction Core</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CR-4833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1336D1" w:rsidRPr="005173C6" w:rsidRDefault="001336D1" w:rsidP="001336D1">
      <w:pPr>
        <w:rPr>
          <w:rFonts w:ascii="Arial" w:hAnsi="Arial" w:cs="Arial"/>
          <w:b/>
        </w:rPr>
      </w:pPr>
      <w:r w:rsidRPr="005173C6">
        <w:rPr>
          <w:rFonts w:ascii="Arial" w:hAnsi="Arial" w:cs="Arial"/>
          <w:b/>
        </w:rPr>
        <w:t xml:space="preserve">Abstract: </w:t>
      </w:r>
    </w:p>
    <w:p w:rsidR="001336D1" w:rsidRPr="005173C6" w:rsidRDefault="001336D1" w:rsidP="001336D1">
      <w:r w:rsidRPr="005173C6">
        <w:t>This core part CR for BWP without restriction Core</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418" w:history="1">
        <w:r w:rsidRPr="005173C6">
          <w:rPr>
            <w:rFonts w:ascii="Arial" w:hAnsi="Arial" w:cs="Arial"/>
            <w:b/>
            <w:color w:val="0000FF"/>
            <w:sz w:val="24"/>
            <w:u w:val="single"/>
          </w:rPr>
          <w:t>R4-2412504</w:t>
        </w:r>
      </w:hyperlink>
      <w:r w:rsidRPr="005173C6">
        <w:rPr>
          <w:rFonts w:ascii="Arial" w:hAnsi="Arial" w:cs="Arial"/>
          <w:b/>
          <w:color w:val="0000FF"/>
          <w:sz w:val="24"/>
        </w:rPr>
        <w:tab/>
      </w:r>
      <w:r w:rsidRPr="005173C6">
        <w:rPr>
          <w:rFonts w:ascii="Arial" w:hAnsi="Arial" w:cs="Arial"/>
          <w:b/>
          <w:sz w:val="24"/>
        </w:rPr>
        <w:t>(NR_BWP_wor-Perf) CR to 38.133 Test case of L1-RSRP for Option C</w:t>
      </w:r>
    </w:p>
    <w:p w:rsidR="001336D1" w:rsidRPr="005173C6" w:rsidRDefault="001336D1" w:rsidP="001336D1">
      <w:pPr>
        <w:rPr>
          <w:i/>
        </w:rPr>
      </w:pPr>
      <w:r w:rsidRPr="005173C6">
        <w:rPr>
          <w:i/>
        </w:rPr>
        <w:lastRenderedPageBreak/>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CR-4834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1336D1" w:rsidRPr="005173C6" w:rsidRDefault="001336D1" w:rsidP="001336D1">
      <w:pPr>
        <w:rPr>
          <w:rFonts w:ascii="Arial" w:hAnsi="Arial" w:cs="Arial"/>
          <w:b/>
        </w:rPr>
      </w:pPr>
      <w:r w:rsidRPr="005173C6">
        <w:rPr>
          <w:rFonts w:ascii="Arial" w:hAnsi="Arial" w:cs="Arial"/>
          <w:b/>
        </w:rPr>
        <w:t xml:space="preserve">Abstract: </w:t>
      </w:r>
    </w:p>
    <w:p w:rsidR="001336D1" w:rsidRPr="005173C6" w:rsidRDefault="001336D1" w:rsidP="001336D1">
      <w:r w:rsidRPr="005173C6">
        <w:t>The test case of NES Cell DTX</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419" w:history="1">
        <w:r w:rsidRPr="005173C6">
          <w:rPr>
            <w:rFonts w:ascii="Arial" w:hAnsi="Arial" w:cs="Arial"/>
            <w:b/>
            <w:color w:val="0000FF"/>
            <w:sz w:val="24"/>
            <w:u w:val="single"/>
          </w:rPr>
          <w:t>R4-2412642</w:t>
        </w:r>
      </w:hyperlink>
      <w:r w:rsidRPr="005173C6">
        <w:rPr>
          <w:rFonts w:ascii="Arial" w:hAnsi="Arial" w:cs="Arial"/>
          <w:b/>
          <w:color w:val="0000FF"/>
          <w:sz w:val="24"/>
        </w:rPr>
        <w:tab/>
      </w:r>
      <w:r w:rsidRPr="005173C6">
        <w:rPr>
          <w:rFonts w:ascii="Arial" w:hAnsi="Arial" w:cs="Arial"/>
          <w:b/>
          <w:sz w:val="24"/>
        </w:rPr>
        <w:t>CR on HO TCs for option C</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CR-4857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keepNext/>
        <w:keepLines/>
        <w:overflowPunct w:val="0"/>
        <w:autoSpaceDE w:val="0"/>
        <w:autoSpaceDN w:val="0"/>
        <w:adjustRightInd w:val="0"/>
        <w:spacing w:before="120"/>
        <w:ind w:left="1134" w:hanging="1134"/>
        <w:textAlignment w:val="baseline"/>
        <w:outlineLvl w:val="2"/>
        <w:rPr>
          <w:rFonts w:ascii="Arial" w:hAnsi="Arial"/>
          <w:sz w:val="28"/>
          <w:lang w:eastAsia="ko-KR"/>
        </w:rPr>
      </w:pPr>
      <w:bookmarkStart w:id="31" w:name="_Toc174396066"/>
      <w:r w:rsidRPr="005173C6">
        <w:rPr>
          <w:rFonts w:ascii="Arial" w:hAnsi="Arial"/>
          <w:sz w:val="28"/>
          <w:lang w:eastAsia="ko-KR"/>
        </w:rPr>
        <w:t>5.17</w:t>
      </w:r>
      <w:r w:rsidRPr="005173C6">
        <w:rPr>
          <w:rFonts w:ascii="Arial" w:hAnsi="Arial"/>
          <w:sz w:val="28"/>
          <w:lang w:eastAsia="ko-KR"/>
        </w:rPr>
        <w:tab/>
        <w:t>Enhanced NR support for high speed train scenario in frequency range 2</w:t>
      </w:r>
      <w:bookmarkEnd w:id="31"/>
    </w:p>
    <w:p w:rsidR="001336D1" w:rsidRPr="005173C6" w:rsidRDefault="001336D1" w:rsidP="001336D1">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32" w:name="_Toc174396067"/>
      <w:r w:rsidRPr="005173C6">
        <w:rPr>
          <w:rFonts w:ascii="Arial" w:hAnsi="Arial"/>
          <w:sz w:val="24"/>
          <w:lang w:eastAsia="ko-KR"/>
        </w:rPr>
        <w:t>5.17.1</w:t>
      </w:r>
      <w:r w:rsidRPr="005173C6">
        <w:rPr>
          <w:rFonts w:ascii="Arial" w:hAnsi="Arial"/>
          <w:sz w:val="24"/>
          <w:lang w:eastAsia="ko-KR"/>
        </w:rPr>
        <w:tab/>
        <w:t>RRM core and performance requirements</w:t>
      </w:r>
      <w:bookmarkEnd w:id="32"/>
    </w:p>
    <w:p w:rsidR="001336D1" w:rsidRPr="005173C6" w:rsidRDefault="001336D1" w:rsidP="001336D1">
      <w:pPr>
        <w:rPr>
          <w:rFonts w:ascii="Arial" w:hAnsi="Arial" w:cs="Arial"/>
          <w:b/>
          <w:sz w:val="24"/>
        </w:rPr>
      </w:pPr>
      <w:hyperlink r:id="rId420" w:history="1">
        <w:r w:rsidRPr="005173C6">
          <w:rPr>
            <w:rFonts w:ascii="Arial" w:hAnsi="Arial" w:cs="Arial"/>
            <w:b/>
            <w:color w:val="0000FF"/>
            <w:sz w:val="24"/>
            <w:u w:val="single"/>
          </w:rPr>
          <w:t>R4-2412216</w:t>
        </w:r>
      </w:hyperlink>
      <w:r w:rsidRPr="005173C6">
        <w:rPr>
          <w:rFonts w:ascii="Arial" w:hAnsi="Arial" w:cs="Arial"/>
          <w:b/>
          <w:color w:val="0000FF"/>
          <w:sz w:val="24"/>
        </w:rPr>
        <w:tab/>
      </w:r>
      <w:r w:rsidRPr="005173C6">
        <w:rPr>
          <w:rFonts w:ascii="Arial" w:hAnsi="Arial" w:cs="Arial"/>
          <w:b/>
          <w:sz w:val="24"/>
        </w:rPr>
        <w:t>Correction on test case of Cell reselection to FR2 inter-frequency NR case</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CR-4795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keepNext/>
        <w:keepLines/>
        <w:overflowPunct w:val="0"/>
        <w:autoSpaceDE w:val="0"/>
        <w:autoSpaceDN w:val="0"/>
        <w:adjustRightInd w:val="0"/>
        <w:spacing w:before="120"/>
        <w:ind w:left="1134" w:hanging="1134"/>
        <w:textAlignment w:val="baseline"/>
        <w:outlineLvl w:val="2"/>
        <w:rPr>
          <w:rFonts w:ascii="Arial" w:hAnsi="Arial"/>
          <w:sz w:val="28"/>
          <w:lang w:eastAsia="ko-KR"/>
        </w:rPr>
      </w:pPr>
      <w:bookmarkStart w:id="33" w:name="_Toc174396080"/>
      <w:r w:rsidRPr="005173C6">
        <w:rPr>
          <w:rFonts w:ascii="Arial" w:hAnsi="Arial"/>
          <w:sz w:val="28"/>
          <w:lang w:eastAsia="ko-KR"/>
        </w:rPr>
        <w:t>5.20</w:t>
      </w:r>
      <w:r w:rsidRPr="005173C6">
        <w:rPr>
          <w:rFonts w:ascii="Arial" w:hAnsi="Arial"/>
          <w:sz w:val="28"/>
          <w:lang w:eastAsia="ko-KR"/>
        </w:rPr>
        <w:tab/>
        <w:t>Multi-carrier enhancements for NR</w:t>
      </w:r>
      <w:bookmarkEnd w:id="33"/>
    </w:p>
    <w:p w:rsidR="001336D1" w:rsidRPr="005173C6" w:rsidRDefault="001336D1" w:rsidP="001336D1">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34" w:name="_Toc174396082"/>
      <w:r w:rsidRPr="005173C6">
        <w:rPr>
          <w:rFonts w:ascii="Arial" w:hAnsi="Arial"/>
          <w:sz w:val="24"/>
          <w:lang w:eastAsia="ko-KR"/>
        </w:rPr>
        <w:t>5.20.2</w:t>
      </w:r>
      <w:r w:rsidRPr="005173C6">
        <w:rPr>
          <w:rFonts w:ascii="Arial" w:hAnsi="Arial"/>
          <w:sz w:val="24"/>
          <w:lang w:eastAsia="ko-KR"/>
        </w:rPr>
        <w:tab/>
        <w:t>RRM core and performance requirements</w:t>
      </w:r>
      <w:bookmarkEnd w:id="34"/>
    </w:p>
    <w:p w:rsidR="001336D1" w:rsidRPr="005173C6" w:rsidRDefault="001336D1" w:rsidP="001336D1">
      <w:pPr>
        <w:rPr>
          <w:rFonts w:ascii="Arial" w:hAnsi="Arial" w:cs="Arial"/>
          <w:b/>
          <w:sz w:val="24"/>
        </w:rPr>
      </w:pPr>
      <w:hyperlink r:id="rId421" w:history="1">
        <w:r w:rsidRPr="005173C6">
          <w:rPr>
            <w:rFonts w:ascii="Arial" w:hAnsi="Arial" w:cs="Arial"/>
            <w:b/>
            <w:color w:val="0000FF"/>
            <w:sz w:val="24"/>
            <w:u w:val="single"/>
          </w:rPr>
          <w:t>R4-2412178</w:t>
        </w:r>
      </w:hyperlink>
      <w:r w:rsidRPr="005173C6">
        <w:rPr>
          <w:rFonts w:ascii="Arial" w:hAnsi="Arial" w:cs="Arial"/>
          <w:b/>
          <w:color w:val="0000FF"/>
          <w:sz w:val="24"/>
        </w:rPr>
        <w:tab/>
      </w:r>
      <w:r w:rsidRPr="005173C6">
        <w:rPr>
          <w:rFonts w:ascii="Arial" w:hAnsi="Arial" w:cs="Arial"/>
          <w:b/>
          <w:sz w:val="24"/>
        </w:rPr>
        <w:t>(NR_MC_enh-Perf) Correction to Rel-18 UL Tx switching test cases_R18</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CR-4772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1336D1" w:rsidRPr="005173C6" w:rsidRDefault="001336D1" w:rsidP="001336D1">
      <w:pPr>
        <w:rPr>
          <w:rFonts w:ascii="Arial" w:hAnsi="Arial" w:cs="Arial"/>
          <w:b/>
        </w:rPr>
      </w:pPr>
      <w:r w:rsidRPr="005173C6">
        <w:rPr>
          <w:rFonts w:ascii="Arial" w:hAnsi="Arial" w:cs="Arial"/>
          <w:b/>
        </w:rPr>
        <w:t xml:space="preserve">Abstract: </w:t>
      </w:r>
    </w:p>
    <w:p w:rsidR="001336D1" w:rsidRPr="005173C6" w:rsidRDefault="001336D1" w:rsidP="001336D1">
      <w:r w:rsidRPr="005173C6">
        <w:t xml:space="preserve">MCC: A revision is required due to parsing failure. Specification version number wrong on CR cover for TDoc </w:t>
      </w:r>
      <w:hyperlink r:id="rId422" w:history="1">
        <w:r w:rsidRPr="005173C6">
          <w:rPr>
            <w:color w:val="0000FF"/>
            <w:u w:val="single"/>
          </w:rPr>
          <w:t>R4-2412178</w:t>
        </w:r>
      </w:hyperlink>
      <w:r w:rsidRPr="005173C6">
        <w:t xml:space="preserve">. Database value : 18.6.0. CR cover value : 17.14.0. </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423" w:history="1">
        <w:r w:rsidRPr="005173C6">
          <w:rPr>
            <w:rFonts w:ascii="Arial" w:hAnsi="Arial" w:cs="Arial"/>
            <w:b/>
            <w:color w:val="0000FF"/>
            <w:sz w:val="24"/>
            <w:u w:val="single"/>
          </w:rPr>
          <w:t>R4-2412215</w:t>
        </w:r>
      </w:hyperlink>
      <w:r w:rsidRPr="005173C6">
        <w:rPr>
          <w:rFonts w:ascii="Arial" w:hAnsi="Arial" w:cs="Arial"/>
          <w:b/>
          <w:color w:val="0000FF"/>
          <w:sz w:val="24"/>
        </w:rPr>
        <w:tab/>
      </w:r>
      <w:r w:rsidRPr="005173C6">
        <w:rPr>
          <w:rFonts w:ascii="Arial" w:hAnsi="Arial" w:cs="Arial"/>
          <w:b/>
          <w:sz w:val="24"/>
        </w:rPr>
        <w:t>Update DCI based BWP switch delay on multiple CCs in multi-carrier enhancement</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CR-4794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424" w:history="1">
        <w:r w:rsidRPr="005173C6">
          <w:rPr>
            <w:rFonts w:ascii="Arial" w:hAnsi="Arial" w:cs="Arial"/>
            <w:b/>
            <w:color w:val="0000FF"/>
            <w:sz w:val="24"/>
            <w:u w:val="single"/>
          </w:rPr>
          <w:t>R4-2412246</w:t>
        </w:r>
      </w:hyperlink>
      <w:r w:rsidRPr="005173C6">
        <w:rPr>
          <w:rFonts w:ascii="Arial" w:hAnsi="Arial" w:cs="Arial"/>
          <w:b/>
          <w:color w:val="0000FF"/>
          <w:sz w:val="24"/>
        </w:rPr>
        <w:tab/>
      </w:r>
      <w:r w:rsidRPr="005173C6">
        <w:rPr>
          <w:rFonts w:ascii="Arial" w:hAnsi="Arial" w:cs="Arial"/>
          <w:b/>
          <w:sz w:val="24"/>
        </w:rPr>
        <w:t>CR to correct RRM requirements for DCI based BWP switching on multiple CCs for multi-carrier enh</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CR-4809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vivo</w:t>
      </w:r>
    </w:p>
    <w:p w:rsidR="001336D1" w:rsidRPr="005173C6" w:rsidRDefault="001336D1" w:rsidP="001336D1">
      <w:pPr>
        <w:rPr>
          <w:color w:val="993300"/>
          <w:u w:val="single"/>
        </w:rPr>
      </w:pPr>
      <w:r w:rsidRPr="005173C6">
        <w:rPr>
          <w:rFonts w:ascii="Arial" w:hAnsi="Arial" w:cs="Arial"/>
          <w:b/>
        </w:rPr>
        <w:lastRenderedPageBreak/>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425" w:history="1">
        <w:r w:rsidRPr="005173C6">
          <w:rPr>
            <w:rFonts w:ascii="Arial" w:hAnsi="Arial" w:cs="Arial"/>
            <w:b/>
            <w:color w:val="0000FF"/>
            <w:sz w:val="24"/>
            <w:u w:val="single"/>
          </w:rPr>
          <w:t>R4-2412385</w:t>
        </w:r>
      </w:hyperlink>
      <w:r w:rsidRPr="005173C6">
        <w:rPr>
          <w:rFonts w:ascii="Arial" w:hAnsi="Arial" w:cs="Arial"/>
          <w:b/>
          <w:color w:val="0000FF"/>
          <w:sz w:val="24"/>
        </w:rPr>
        <w:tab/>
      </w:r>
      <w:r w:rsidRPr="005173C6">
        <w:rPr>
          <w:rFonts w:ascii="Arial" w:hAnsi="Arial" w:cs="Arial"/>
          <w:b/>
          <w:sz w:val="24"/>
        </w:rPr>
        <w:t>Discussion on RRM requirements for multi-carrier enhancements</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ZTE Corporation, Sanechips</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426" w:history="1">
        <w:r w:rsidRPr="005173C6">
          <w:rPr>
            <w:rFonts w:ascii="Arial" w:hAnsi="Arial" w:cs="Arial"/>
            <w:b/>
            <w:color w:val="0000FF"/>
            <w:sz w:val="24"/>
            <w:u w:val="single"/>
          </w:rPr>
          <w:t>R4-2412391</w:t>
        </w:r>
      </w:hyperlink>
      <w:r w:rsidRPr="005173C6">
        <w:rPr>
          <w:rFonts w:ascii="Arial" w:hAnsi="Arial" w:cs="Arial"/>
          <w:b/>
          <w:color w:val="0000FF"/>
          <w:sz w:val="24"/>
        </w:rPr>
        <w:tab/>
      </w:r>
      <w:r w:rsidRPr="005173C6">
        <w:rPr>
          <w:rFonts w:ascii="Arial" w:hAnsi="Arial" w:cs="Arial"/>
          <w:b/>
          <w:sz w:val="24"/>
        </w:rPr>
        <w:t>draftCR on implementation of two-band Tx switching with dual TAG</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ZTE Corporation, Sanechips</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427" w:history="1">
        <w:r w:rsidRPr="005173C6">
          <w:rPr>
            <w:rFonts w:ascii="Arial" w:hAnsi="Arial" w:cs="Arial"/>
            <w:b/>
            <w:color w:val="0000FF"/>
            <w:sz w:val="24"/>
            <w:u w:val="single"/>
          </w:rPr>
          <w:t>R4-2412995</w:t>
        </w:r>
      </w:hyperlink>
      <w:r w:rsidRPr="005173C6">
        <w:rPr>
          <w:rFonts w:ascii="Arial" w:hAnsi="Arial" w:cs="Arial"/>
          <w:b/>
          <w:color w:val="0000FF"/>
          <w:sz w:val="24"/>
        </w:rPr>
        <w:tab/>
      </w:r>
      <w:r w:rsidRPr="005173C6">
        <w:rPr>
          <w:rFonts w:ascii="Arial" w:hAnsi="Arial" w:cs="Arial"/>
          <w:b/>
          <w:sz w:val="24"/>
        </w:rPr>
        <w:t>DL interruption for Tx switching</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Nokia, Nokia Shanghai Bell</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keepNext/>
        <w:keepLines/>
        <w:overflowPunct w:val="0"/>
        <w:autoSpaceDE w:val="0"/>
        <w:autoSpaceDN w:val="0"/>
        <w:adjustRightInd w:val="0"/>
        <w:spacing w:before="120"/>
        <w:ind w:left="1134" w:hanging="1134"/>
        <w:textAlignment w:val="baseline"/>
        <w:outlineLvl w:val="2"/>
        <w:rPr>
          <w:rFonts w:ascii="Arial" w:hAnsi="Arial"/>
          <w:sz w:val="28"/>
          <w:lang w:eastAsia="ko-KR"/>
        </w:rPr>
      </w:pPr>
      <w:bookmarkStart w:id="35" w:name="_Toc174396088"/>
      <w:r w:rsidRPr="005173C6">
        <w:rPr>
          <w:rFonts w:ascii="Arial" w:hAnsi="Arial"/>
          <w:sz w:val="28"/>
          <w:lang w:eastAsia="ko-KR"/>
        </w:rPr>
        <w:t>5.22</w:t>
      </w:r>
      <w:r w:rsidRPr="005173C6">
        <w:rPr>
          <w:rFonts w:ascii="Arial" w:hAnsi="Arial"/>
          <w:sz w:val="28"/>
          <w:lang w:eastAsia="ko-KR"/>
        </w:rPr>
        <w:tab/>
        <w:t>NR sidelink evolution</w:t>
      </w:r>
      <w:bookmarkEnd w:id="35"/>
    </w:p>
    <w:p w:rsidR="001336D1" w:rsidRPr="005173C6" w:rsidRDefault="001336D1" w:rsidP="001336D1">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36" w:name="_Toc174396090"/>
      <w:r w:rsidRPr="005173C6">
        <w:rPr>
          <w:rFonts w:ascii="Arial" w:hAnsi="Arial"/>
          <w:sz w:val="24"/>
          <w:lang w:eastAsia="ko-KR"/>
        </w:rPr>
        <w:t>5.22.2</w:t>
      </w:r>
      <w:r w:rsidRPr="005173C6">
        <w:rPr>
          <w:rFonts w:ascii="Arial" w:hAnsi="Arial"/>
          <w:sz w:val="24"/>
          <w:lang w:eastAsia="ko-KR"/>
        </w:rPr>
        <w:tab/>
        <w:t>RRM core and performance requirements</w:t>
      </w:r>
      <w:bookmarkEnd w:id="36"/>
    </w:p>
    <w:p w:rsidR="001336D1" w:rsidRPr="005173C6" w:rsidRDefault="001336D1" w:rsidP="001336D1">
      <w:pPr>
        <w:rPr>
          <w:rFonts w:ascii="Arial" w:hAnsi="Arial" w:cs="Arial"/>
          <w:b/>
          <w:sz w:val="24"/>
        </w:rPr>
      </w:pPr>
      <w:hyperlink r:id="rId428" w:history="1">
        <w:r w:rsidRPr="005173C6">
          <w:rPr>
            <w:rFonts w:ascii="Arial" w:hAnsi="Arial" w:cs="Arial"/>
            <w:b/>
            <w:color w:val="0000FF"/>
            <w:sz w:val="24"/>
            <w:u w:val="single"/>
          </w:rPr>
          <w:t>R4-2413385</w:t>
        </w:r>
      </w:hyperlink>
      <w:r w:rsidRPr="005173C6">
        <w:rPr>
          <w:rFonts w:ascii="Arial" w:hAnsi="Arial" w:cs="Arial"/>
          <w:b/>
          <w:color w:val="0000FF"/>
          <w:sz w:val="24"/>
        </w:rPr>
        <w:tab/>
      </w:r>
      <w:r w:rsidRPr="005173C6">
        <w:rPr>
          <w:rFonts w:ascii="Arial" w:hAnsi="Arial" w:cs="Arial"/>
          <w:b/>
          <w:sz w:val="24"/>
        </w:rPr>
        <w:t>(NR_SL_enh2-Core) CR 38.133 Clarification on V2X and SL bands</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CR-4946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1336D1" w:rsidRPr="005173C6" w:rsidRDefault="001336D1" w:rsidP="001336D1">
      <w:pPr>
        <w:rPr>
          <w:rFonts w:ascii="Arial" w:hAnsi="Arial" w:cs="Arial"/>
          <w:b/>
        </w:rPr>
      </w:pPr>
      <w:r w:rsidRPr="005173C6">
        <w:rPr>
          <w:rFonts w:ascii="Arial" w:hAnsi="Arial" w:cs="Arial"/>
          <w:b/>
        </w:rPr>
        <w:t xml:space="preserve">Abstract: </w:t>
      </w:r>
    </w:p>
    <w:p w:rsidR="001336D1" w:rsidRPr="005173C6" w:rsidRDefault="001336D1" w:rsidP="001336D1">
      <w:r w:rsidRPr="005173C6">
        <w:t>CR 38.133 Clarification on V2X and SL bands</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keepNext/>
        <w:keepLines/>
        <w:overflowPunct w:val="0"/>
        <w:autoSpaceDE w:val="0"/>
        <w:autoSpaceDN w:val="0"/>
        <w:adjustRightInd w:val="0"/>
        <w:spacing w:before="120"/>
        <w:ind w:left="1134" w:hanging="1134"/>
        <w:textAlignment w:val="baseline"/>
        <w:outlineLvl w:val="2"/>
        <w:rPr>
          <w:rFonts w:ascii="Arial" w:hAnsi="Arial"/>
          <w:sz w:val="28"/>
          <w:lang w:eastAsia="ko-KR"/>
        </w:rPr>
      </w:pPr>
      <w:bookmarkStart w:id="37" w:name="_Toc174396093"/>
      <w:r w:rsidRPr="005173C6">
        <w:rPr>
          <w:rFonts w:ascii="Arial" w:hAnsi="Arial"/>
          <w:sz w:val="28"/>
          <w:lang w:eastAsia="ko-KR"/>
        </w:rPr>
        <w:t>5.23</w:t>
      </w:r>
      <w:r w:rsidRPr="005173C6">
        <w:rPr>
          <w:rFonts w:ascii="Arial" w:hAnsi="Arial"/>
          <w:sz w:val="28"/>
          <w:lang w:eastAsia="ko-KR"/>
        </w:rPr>
        <w:tab/>
        <w:t>NR NTN enhancement</w:t>
      </w:r>
      <w:bookmarkEnd w:id="37"/>
    </w:p>
    <w:p w:rsidR="001336D1" w:rsidRPr="005173C6" w:rsidRDefault="001336D1" w:rsidP="001336D1">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38" w:name="_Toc174396099"/>
      <w:r w:rsidRPr="005173C6">
        <w:rPr>
          <w:rFonts w:ascii="Arial" w:hAnsi="Arial"/>
          <w:sz w:val="24"/>
          <w:lang w:eastAsia="ko-KR"/>
        </w:rPr>
        <w:t>5.23.6</w:t>
      </w:r>
      <w:r w:rsidRPr="005173C6">
        <w:rPr>
          <w:rFonts w:ascii="Arial" w:hAnsi="Arial"/>
          <w:sz w:val="24"/>
          <w:lang w:eastAsia="ko-KR"/>
        </w:rPr>
        <w:tab/>
        <w:t>RRM core requirements</w:t>
      </w:r>
      <w:bookmarkEnd w:id="38"/>
    </w:p>
    <w:p w:rsidR="001336D1" w:rsidRPr="005173C6" w:rsidRDefault="001336D1" w:rsidP="001336D1">
      <w:pPr>
        <w:rPr>
          <w:rFonts w:ascii="Arial" w:hAnsi="Arial" w:cs="Arial"/>
          <w:b/>
          <w:sz w:val="24"/>
        </w:rPr>
      </w:pPr>
      <w:hyperlink r:id="rId429" w:history="1">
        <w:r w:rsidRPr="005173C6">
          <w:rPr>
            <w:rFonts w:ascii="Arial" w:hAnsi="Arial" w:cs="Arial"/>
            <w:b/>
            <w:color w:val="0000FF"/>
            <w:sz w:val="24"/>
            <w:u w:val="single"/>
          </w:rPr>
          <w:t>R4-2411377</w:t>
        </w:r>
      </w:hyperlink>
      <w:r w:rsidRPr="005173C6">
        <w:rPr>
          <w:rFonts w:ascii="Arial" w:hAnsi="Arial" w:cs="Arial"/>
          <w:b/>
          <w:color w:val="0000FF"/>
          <w:sz w:val="24"/>
        </w:rPr>
        <w:tab/>
      </w:r>
      <w:r w:rsidRPr="005173C6">
        <w:rPr>
          <w:rFonts w:ascii="Arial" w:hAnsi="Arial" w:cs="Arial"/>
          <w:b/>
          <w:sz w:val="24"/>
        </w:rPr>
        <w:t>CR on Rel-18 NR NTN core requirements</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CR-4653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CATT</w:t>
      </w:r>
    </w:p>
    <w:p w:rsidR="001336D1" w:rsidRPr="005173C6" w:rsidRDefault="001336D1" w:rsidP="001336D1">
      <w:pPr>
        <w:rPr>
          <w:rFonts w:ascii="Arial" w:hAnsi="Arial" w:cs="Arial"/>
          <w:b/>
        </w:rPr>
      </w:pPr>
      <w:r w:rsidRPr="005173C6">
        <w:rPr>
          <w:rFonts w:ascii="Arial" w:hAnsi="Arial" w:cs="Arial"/>
          <w:b/>
        </w:rPr>
        <w:t xml:space="preserve">Abstract: </w:t>
      </w:r>
    </w:p>
    <w:p w:rsidR="001336D1" w:rsidRPr="005173C6" w:rsidRDefault="001336D1" w:rsidP="001336D1">
      <w:r w:rsidRPr="005173C6">
        <w:t xml:space="preserve">MCC: A revision is needed due to parsing failure. Specification number wrong on CR cover for TDoc </w:t>
      </w:r>
      <w:hyperlink r:id="rId430" w:history="1">
        <w:r w:rsidRPr="005173C6">
          <w:rPr>
            <w:color w:val="0000FF"/>
            <w:u w:val="single"/>
          </w:rPr>
          <w:t>R4-2411377</w:t>
        </w:r>
      </w:hyperlink>
      <w:r w:rsidRPr="005173C6">
        <w:t>. Database value : 38.133. CR cover value : TS 38.133.</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431" w:history="1">
        <w:r w:rsidRPr="005173C6">
          <w:rPr>
            <w:rFonts w:ascii="Arial" w:hAnsi="Arial" w:cs="Arial"/>
            <w:b/>
            <w:color w:val="0000FF"/>
            <w:sz w:val="24"/>
            <w:u w:val="single"/>
          </w:rPr>
          <w:t>R4-2411446</w:t>
        </w:r>
      </w:hyperlink>
      <w:r w:rsidRPr="005173C6">
        <w:rPr>
          <w:rFonts w:ascii="Arial" w:hAnsi="Arial" w:cs="Arial"/>
          <w:b/>
          <w:color w:val="0000FF"/>
          <w:sz w:val="24"/>
        </w:rPr>
        <w:tab/>
      </w:r>
      <w:r w:rsidRPr="005173C6">
        <w:rPr>
          <w:rFonts w:ascii="Arial" w:hAnsi="Arial" w:cs="Arial"/>
          <w:b/>
          <w:sz w:val="24"/>
        </w:rPr>
        <w:t>On R18 NTN RRM core requirements</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38.133 v</w:t>
      </w:r>
      <w:r w:rsidRPr="005173C6">
        <w:rPr>
          <w:i/>
        </w:rPr>
        <w:tab/>
        <w:t xml:space="preserve">  CR-  rev  Cat: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Apple</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432" w:history="1">
        <w:r w:rsidRPr="005173C6">
          <w:rPr>
            <w:rFonts w:ascii="Arial" w:hAnsi="Arial" w:cs="Arial"/>
            <w:b/>
            <w:color w:val="0000FF"/>
            <w:sz w:val="24"/>
            <w:u w:val="single"/>
          </w:rPr>
          <w:t>R4-2411614</w:t>
        </w:r>
      </w:hyperlink>
      <w:r w:rsidRPr="005173C6">
        <w:rPr>
          <w:rFonts w:ascii="Arial" w:hAnsi="Arial" w:cs="Arial"/>
          <w:b/>
          <w:color w:val="0000FF"/>
          <w:sz w:val="24"/>
        </w:rPr>
        <w:tab/>
      </w:r>
      <w:r w:rsidRPr="005173C6">
        <w:rPr>
          <w:rFonts w:ascii="Arial" w:hAnsi="Arial" w:cs="Arial"/>
          <w:b/>
          <w:sz w:val="24"/>
        </w:rPr>
        <w:t>draftCR on L3-RSRP measurement requirements maintenance in above 10 GHz scenario</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Xiaomi</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433" w:history="1">
        <w:r w:rsidRPr="005173C6">
          <w:rPr>
            <w:rFonts w:ascii="Arial" w:hAnsi="Arial" w:cs="Arial"/>
            <w:b/>
            <w:color w:val="0000FF"/>
            <w:sz w:val="24"/>
            <w:u w:val="single"/>
          </w:rPr>
          <w:t>R4-2411756</w:t>
        </w:r>
      </w:hyperlink>
      <w:r w:rsidRPr="005173C6">
        <w:rPr>
          <w:rFonts w:ascii="Arial" w:hAnsi="Arial" w:cs="Arial"/>
          <w:b/>
          <w:color w:val="0000FF"/>
          <w:sz w:val="24"/>
        </w:rPr>
        <w:tab/>
      </w:r>
      <w:r w:rsidRPr="005173C6">
        <w:rPr>
          <w:rFonts w:ascii="Arial" w:hAnsi="Arial" w:cs="Arial"/>
          <w:b/>
          <w:sz w:val="24"/>
        </w:rPr>
        <w:t>(NR_NTN_enh-Core) CR to TS 38.133 specification corrections of for NR NTN enh</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CR-4716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CMCC</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434" w:history="1">
        <w:r w:rsidRPr="005173C6">
          <w:rPr>
            <w:rFonts w:ascii="Arial" w:hAnsi="Arial" w:cs="Arial"/>
            <w:b/>
            <w:color w:val="0000FF"/>
            <w:sz w:val="24"/>
            <w:u w:val="single"/>
          </w:rPr>
          <w:t>R4-2412238</w:t>
        </w:r>
      </w:hyperlink>
      <w:r w:rsidRPr="005173C6">
        <w:rPr>
          <w:rFonts w:ascii="Arial" w:hAnsi="Arial" w:cs="Arial"/>
          <w:b/>
          <w:color w:val="0000FF"/>
          <w:sz w:val="24"/>
        </w:rPr>
        <w:tab/>
      </w:r>
      <w:r w:rsidRPr="005173C6">
        <w:rPr>
          <w:rFonts w:ascii="Arial" w:hAnsi="Arial" w:cs="Arial"/>
          <w:b/>
          <w:sz w:val="24"/>
        </w:rPr>
        <w:t>( NR_NTN_enh-Core) Formal CR on interruption time in handover delay for NR SAN FR2-NTN – NR SAN FR2-NTN Handover</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CR-4803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1336D1" w:rsidRPr="005173C6" w:rsidRDefault="001336D1" w:rsidP="001336D1">
      <w:pPr>
        <w:rPr>
          <w:rFonts w:ascii="Arial" w:hAnsi="Arial" w:cs="Arial"/>
          <w:b/>
        </w:rPr>
      </w:pPr>
      <w:r w:rsidRPr="005173C6">
        <w:rPr>
          <w:rFonts w:ascii="Arial" w:hAnsi="Arial" w:cs="Arial"/>
          <w:b/>
        </w:rPr>
        <w:t xml:space="preserve">Abstract: </w:t>
      </w:r>
    </w:p>
    <w:p w:rsidR="001336D1" w:rsidRPr="005173C6" w:rsidRDefault="001336D1" w:rsidP="001336D1">
      <w:r w:rsidRPr="005173C6">
        <w:t>Update and correct some items</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435" w:history="1">
        <w:r w:rsidRPr="005173C6">
          <w:rPr>
            <w:rFonts w:ascii="Arial" w:hAnsi="Arial" w:cs="Arial"/>
            <w:b/>
            <w:color w:val="0000FF"/>
            <w:sz w:val="24"/>
            <w:u w:val="single"/>
          </w:rPr>
          <w:t>R4-2412239</w:t>
        </w:r>
      </w:hyperlink>
      <w:r w:rsidRPr="005173C6">
        <w:rPr>
          <w:rFonts w:ascii="Arial" w:hAnsi="Arial" w:cs="Arial"/>
          <w:b/>
          <w:color w:val="0000FF"/>
          <w:sz w:val="24"/>
        </w:rPr>
        <w:tab/>
      </w:r>
      <w:r w:rsidRPr="005173C6">
        <w:rPr>
          <w:rFonts w:ascii="Arial" w:hAnsi="Arial" w:cs="Arial"/>
          <w:b/>
          <w:sz w:val="24"/>
        </w:rPr>
        <w:t>( NR_NTN_enh-Core) Formal CR on measurements of inter-frequency NR cells with NTN carrier NTN</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CR-4804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1336D1" w:rsidRPr="005173C6" w:rsidRDefault="001336D1" w:rsidP="001336D1">
      <w:pPr>
        <w:rPr>
          <w:rFonts w:ascii="Arial" w:hAnsi="Arial" w:cs="Arial"/>
          <w:b/>
        </w:rPr>
      </w:pPr>
      <w:r w:rsidRPr="005173C6">
        <w:rPr>
          <w:rFonts w:ascii="Arial" w:hAnsi="Arial" w:cs="Arial"/>
          <w:b/>
        </w:rPr>
        <w:t xml:space="preserve">Abstract: </w:t>
      </w:r>
    </w:p>
    <w:p w:rsidR="001336D1" w:rsidRPr="005173C6" w:rsidRDefault="001336D1" w:rsidP="001336D1">
      <w:r w:rsidRPr="005173C6">
        <w:t>Update and correct some items</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withdrawn</w:t>
      </w:r>
      <w:r w:rsidRPr="005173C6">
        <w:rPr>
          <w:color w:val="993300"/>
          <w:u w:val="single"/>
        </w:rPr>
        <w:t>.</w:t>
      </w:r>
    </w:p>
    <w:p w:rsidR="001336D1" w:rsidRPr="005173C6" w:rsidRDefault="001336D1" w:rsidP="001336D1">
      <w:pPr>
        <w:rPr>
          <w:rFonts w:ascii="Arial" w:hAnsi="Arial" w:cs="Arial"/>
          <w:b/>
          <w:sz w:val="24"/>
        </w:rPr>
      </w:pPr>
      <w:hyperlink r:id="rId436" w:history="1">
        <w:r w:rsidRPr="005173C6">
          <w:rPr>
            <w:rFonts w:ascii="Arial" w:hAnsi="Arial" w:cs="Arial"/>
            <w:b/>
            <w:color w:val="0000FF"/>
            <w:sz w:val="24"/>
            <w:u w:val="single"/>
          </w:rPr>
          <w:t>R4-2412661</w:t>
        </w:r>
      </w:hyperlink>
      <w:r w:rsidRPr="005173C6">
        <w:rPr>
          <w:rFonts w:ascii="Arial" w:hAnsi="Arial" w:cs="Arial"/>
          <w:b/>
          <w:color w:val="0000FF"/>
          <w:sz w:val="24"/>
        </w:rPr>
        <w:tab/>
      </w:r>
      <w:r w:rsidRPr="005173C6">
        <w:rPr>
          <w:rFonts w:ascii="Arial" w:hAnsi="Arial" w:cs="Arial"/>
          <w:b/>
          <w:sz w:val="24"/>
        </w:rPr>
        <w:t>Discussion on remaining issues in R18 NTN core requirements</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437" w:history="1">
        <w:r w:rsidRPr="005173C6">
          <w:rPr>
            <w:rFonts w:ascii="Arial" w:hAnsi="Arial" w:cs="Arial"/>
            <w:b/>
            <w:color w:val="0000FF"/>
            <w:sz w:val="24"/>
            <w:u w:val="single"/>
          </w:rPr>
          <w:t>R4-2412662</w:t>
        </w:r>
      </w:hyperlink>
      <w:r w:rsidRPr="005173C6">
        <w:rPr>
          <w:rFonts w:ascii="Arial" w:hAnsi="Arial" w:cs="Arial"/>
          <w:b/>
          <w:color w:val="0000FF"/>
          <w:sz w:val="24"/>
        </w:rPr>
        <w:tab/>
      </w:r>
      <w:r w:rsidRPr="005173C6">
        <w:rPr>
          <w:rFonts w:ascii="Arial" w:hAnsi="Arial" w:cs="Arial"/>
          <w:b/>
          <w:sz w:val="24"/>
        </w:rPr>
        <w:t>CR on Rx-Tx measurement requirements for NTN</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CR-4858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438" w:history="1">
        <w:r w:rsidRPr="005173C6">
          <w:rPr>
            <w:rFonts w:ascii="Arial" w:hAnsi="Arial" w:cs="Arial"/>
            <w:b/>
            <w:color w:val="0000FF"/>
            <w:sz w:val="24"/>
            <w:u w:val="single"/>
          </w:rPr>
          <w:t>R4-2412663</w:t>
        </w:r>
      </w:hyperlink>
      <w:r w:rsidRPr="005173C6">
        <w:rPr>
          <w:rFonts w:ascii="Arial" w:hAnsi="Arial" w:cs="Arial"/>
          <w:b/>
          <w:color w:val="0000FF"/>
          <w:sz w:val="24"/>
        </w:rPr>
        <w:tab/>
      </w:r>
      <w:r w:rsidRPr="005173C6">
        <w:rPr>
          <w:rFonts w:ascii="Arial" w:hAnsi="Arial" w:cs="Arial"/>
          <w:b/>
          <w:sz w:val="24"/>
        </w:rPr>
        <w:t>CR on requirements for satellite switch with re-sync</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CR-4859  rev  Cat: F (Rel-18)</w:t>
      </w:r>
      <w:r w:rsidRPr="005173C6">
        <w:rPr>
          <w:i/>
        </w:rPr>
        <w:br/>
      </w:r>
      <w:r w:rsidRPr="005173C6">
        <w:rPr>
          <w:i/>
        </w:rPr>
        <w:lastRenderedPageBreak/>
        <w:br/>
      </w:r>
      <w:r w:rsidRPr="005173C6">
        <w:rPr>
          <w:i/>
        </w:rPr>
        <w:tab/>
      </w:r>
      <w:r w:rsidRPr="005173C6">
        <w:rPr>
          <w:i/>
        </w:rPr>
        <w:tab/>
      </w:r>
      <w:r w:rsidRPr="005173C6">
        <w:rPr>
          <w:i/>
        </w:rPr>
        <w:tab/>
      </w:r>
      <w:r w:rsidRPr="005173C6">
        <w:rPr>
          <w:i/>
        </w:rPr>
        <w:tab/>
      </w:r>
      <w:r w:rsidRPr="005173C6">
        <w:rPr>
          <w:i/>
        </w:rPr>
        <w:tab/>
        <w:t>Source: Huawei, HiSilicon</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439" w:history="1">
        <w:r w:rsidRPr="005173C6">
          <w:rPr>
            <w:rFonts w:ascii="Arial" w:hAnsi="Arial" w:cs="Arial"/>
            <w:b/>
            <w:color w:val="0000FF"/>
            <w:sz w:val="24"/>
            <w:u w:val="single"/>
          </w:rPr>
          <w:t>R4-2412862</w:t>
        </w:r>
      </w:hyperlink>
      <w:r w:rsidRPr="005173C6">
        <w:rPr>
          <w:rFonts w:ascii="Arial" w:hAnsi="Arial" w:cs="Arial"/>
          <w:b/>
          <w:color w:val="0000FF"/>
          <w:sz w:val="24"/>
        </w:rPr>
        <w:tab/>
      </w:r>
      <w:r w:rsidRPr="005173C6">
        <w:rPr>
          <w:rFonts w:ascii="Arial" w:hAnsi="Arial" w:cs="Arial"/>
          <w:b/>
          <w:sz w:val="24"/>
        </w:rPr>
        <w:t>CR to 38.133 for introducing Measurement Accuracy Requirements for FR2-NTN</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CR-4871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440" w:history="1">
        <w:r w:rsidRPr="005173C6">
          <w:rPr>
            <w:rFonts w:ascii="Arial" w:hAnsi="Arial" w:cs="Arial"/>
            <w:b/>
            <w:color w:val="0000FF"/>
            <w:sz w:val="24"/>
            <w:u w:val="single"/>
          </w:rPr>
          <w:t>R4-2412863</w:t>
        </w:r>
      </w:hyperlink>
      <w:r w:rsidRPr="005173C6">
        <w:rPr>
          <w:rFonts w:ascii="Arial" w:hAnsi="Arial" w:cs="Arial"/>
          <w:b/>
          <w:color w:val="0000FF"/>
          <w:sz w:val="24"/>
        </w:rPr>
        <w:tab/>
      </w:r>
      <w:r w:rsidRPr="005173C6">
        <w:rPr>
          <w:rFonts w:ascii="Arial" w:hAnsi="Arial" w:cs="Arial"/>
          <w:b/>
          <w:sz w:val="24"/>
        </w:rPr>
        <w:t>CR to 38.133 on Measurement Procedures Requirements</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CR-4872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441" w:history="1">
        <w:r w:rsidRPr="005173C6">
          <w:rPr>
            <w:rFonts w:ascii="Arial" w:hAnsi="Arial" w:cs="Arial"/>
            <w:b/>
            <w:color w:val="0000FF"/>
            <w:sz w:val="24"/>
            <w:u w:val="single"/>
          </w:rPr>
          <w:t>R4-2412864</w:t>
        </w:r>
      </w:hyperlink>
      <w:r w:rsidRPr="005173C6">
        <w:rPr>
          <w:rFonts w:ascii="Arial" w:hAnsi="Arial" w:cs="Arial"/>
          <w:b/>
          <w:color w:val="0000FF"/>
          <w:sz w:val="24"/>
        </w:rPr>
        <w:tab/>
      </w:r>
      <w:r w:rsidRPr="005173C6">
        <w:rPr>
          <w:rFonts w:ascii="Arial" w:hAnsi="Arial" w:cs="Arial"/>
          <w:b/>
          <w:sz w:val="24"/>
        </w:rPr>
        <w:t>CR to 38.133 on applicability rules for hard satellite switching</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CR-4873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442" w:history="1">
        <w:r w:rsidRPr="005173C6">
          <w:rPr>
            <w:rFonts w:ascii="Arial" w:hAnsi="Arial" w:cs="Arial"/>
            <w:b/>
            <w:color w:val="0000FF"/>
            <w:sz w:val="24"/>
            <w:u w:val="single"/>
          </w:rPr>
          <w:t>R4-2413047</w:t>
        </w:r>
      </w:hyperlink>
      <w:r w:rsidRPr="005173C6">
        <w:rPr>
          <w:rFonts w:ascii="Arial" w:hAnsi="Arial" w:cs="Arial"/>
          <w:b/>
          <w:color w:val="0000FF"/>
          <w:sz w:val="24"/>
        </w:rPr>
        <w:tab/>
      </w:r>
      <w:r w:rsidRPr="005173C6">
        <w:rPr>
          <w:rFonts w:ascii="Arial" w:hAnsi="Arial" w:cs="Arial"/>
          <w:b/>
          <w:sz w:val="24"/>
        </w:rPr>
        <w:t>Modify NR NTN cell re-selection measurement in RRC CONNECTED state</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CR-4887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ZTECorporation,Sanechips</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443" w:history="1">
        <w:r w:rsidRPr="005173C6">
          <w:rPr>
            <w:rFonts w:ascii="Arial" w:hAnsi="Arial" w:cs="Arial"/>
            <w:b/>
            <w:color w:val="0000FF"/>
            <w:sz w:val="24"/>
            <w:u w:val="single"/>
          </w:rPr>
          <w:t>R4-2413048</w:t>
        </w:r>
      </w:hyperlink>
      <w:r w:rsidRPr="005173C6">
        <w:rPr>
          <w:rFonts w:ascii="Arial" w:hAnsi="Arial" w:cs="Arial"/>
          <w:b/>
          <w:color w:val="0000FF"/>
          <w:sz w:val="24"/>
        </w:rPr>
        <w:tab/>
      </w:r>
      <w:r w:rsidRPr="005173C6">
        <w:rPr>
          <w:rFonts w:ascii="Arial" w:hAnsi="Arial" w:cs="Arial"/>
          <w:b/>
          <w:sz w:val="24"/>
        </w:rPr>
        <w:t>Modify NR NTN cell re-selection measurement in RRC IDLEINACTIVE state</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CR-4888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ZTECorporation,Sanechips</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444" w:history="1">
        <w:r w:rsidRPr="005173C6">
          <w:rPr>
            <w:rFonts w:ascii="Arial" w:hAnsi="Arial" w:cs="Arial"/>
            <w:b/>
            <w:color w:val="0000FF"/>
            <w:sz w:val="24"/>
            <w:u w:val="single"/>
          </w:rPr>
          <w:t>R4-2413049</w:t>
        </w:r>
      </w:hyperlink>
      <w:r w:rsidRPr="005173C6">
        <w:rPr>
          <w:rFonts w:ascii="Arial" w:hAnsi="Arial" w:cs="Arial"/>
          <w:b/>
          <w:color w:val="0000FF"/>
          <w:sz w:val="24"/>
        </w:rPr>
        <w:tab/>
      </w:r>
      <w:r w:rsidRPr="005173C6">
        <w:rPr>
          <w:rFonts w:ascii="Arial" w:hAnsi="Arial" w:cs="Arial"/>
          <w:b/>
          <w:sz w:val="24"/>
        </w:rPr>
        <w:t>Supplement the NR NTN cell re-selection requirements in RRC IDLE state</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CR-4889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ZTECorporation,Sanechips</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445" w:history="1">
        <w:r w:rsidRPr="005173C6">
          <w:rPr>
            <w:rFonts w:ascii="Arial" w:hAnsi="Arial" w:cs="Arial"/>
            <w:b/>
            <w:color w:val="0000FF"/>
            <w:sz w:val="24"/>
            <w:u w:val="single"/>
          </w:rPr>
          <w:t>R4-2413050</w:t>
        </w:r>
      </w:hyperlink>
      <w:r w:rsidRPr="005173C6">
        <w:rPr>
          <w:rFonts w:ascii="Arial" w:hAnsi="Arial" w:cs="Arial"/>
          <w:b/>
          <w:color w:val="0000FF"/>
          <w:sz w:val="24"/>
        </w:rPr>
        <w:tab/>
      </w:r>
      <w:r w:rsidRPr="005173C6">
        <w:rPr>
          <w:rFonts w:ascii="Arial" w:hAnsi="Arial" w:cs="Arial"/>
          <w:b/>
          <w:sz w:val="24"/>
        </w:rPr>
        <w:t>Supplement the NR NTN cell re-selection requirements in RRC INACTIVE state</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CR-4890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ZTECorporation,Sanechips</w:t>
      </w:r>
    </w:p>
    <w:p w:rsidR="001336D1" w:rsidRPr="005173C6" w:rsidRDefault="001336D1" w:rsidP="001336D1">
      <w:pPr>
        <w:rPr>
          <w:color w:val="993300"/>
          <w:u w:val="single"/>
        </w:rPr>
      </w:pPr>
      <w:r w:rsidRPr="005173C6">
        <w:rPr>
          <w:rFonts w:ascii="Arial" w:hAnsi="Arial" w:cs="Arial"/>
          <w:b/>
        </w:rPr>
        <w:lastRenderedPageBreak/>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446" w:history="1">
        <w:r w:rsidRPr="005173C6">
          <w:rPr>
            <w:rFonts w:ascii="Arial" w:hAnsi="Arial" w:cs="Arial"/>
            <w:b/>
            <w:color w:val="0000FF"/>
            <w:sz w:val="24"/>
            <w:u w:val="single"/>
          </w:rPr>
          <w:t>R4-2413051</w:t>
        </w:r>
      </w:hyperlink>
      <w:r w:rsidRPr="005173C6">
        <w:rPr>
          <w:rFonts w:ascii="Arial" w:hAnsi="Arial" w:cs="Arial"/>
          <w:b/>
          <w:color w:val="0000FF"/>
          <w:sz w:val="24"/>
        </w:rPr>
        <w:tab/>
      </w:r>
      <w:r w:rsidRPr="005173C6">
        <w:rPr>
          <w:rFonts w:ascii="Arial" w:hAnsi="Arial" w:cs="Arial"/>
          <w:b/>
          <w:sz w:val="24"/>
        </w:rPr>
        <w:t>Modify the NR NTN RRC Re-establishment requirements_R17</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CR-4891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ZTECorporation,Sanechips</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447" w:history="1">
        <w:r w:rsidRPr="005173C6">
          <w:rPr>
            <w:rFonts w:ascii="Arial" w:hAnsi="Arial" w:cs="Arial"/>
            <w:b/>
            <w:color w:val="0000FF"/>
            <w:sz w:val="24"/>
            <w:u w:val="single"/>
          </w:rPr>
          <w:t>R4-2413052</w:t>
        </w:r>
      </w:hyperlink>
      <w:r w:rsidRPr="005173C6">
        <w:rPr>
          <w:rFonts w:ascii="Arial" w:hAnsi="Arial" w:cs="Arial"/>
          <w:b/>
          <w:color w:val="0000FF"/>
          <w:sz w:val="24"/>
        </w:rPr>
        <w:tab/>
      </w:r>
      <w:r w:rsidRPr="005173C6">
        <w:rPr>
          <w:rFonts w:ascii="Arial" w:hAnsi="Arial" w:cs="Arial"/>
          <w:b/>
          <w:sz w:val="24"/>
        </w:rPr>
        <w:t>Modify the NR NTN RRC Re-establishment requirements_R18</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CR-4892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ZTECorporation,Sanechips</w:t>
      </w:r>
    </w:p>
    <w:p w:rsidR="001336D1" w:rsidRPr="005173C6" w:rsidRDefault="001336D1" w:rsidP="001336D1">
      <w:pPr>
        <w:rPr>
          <w:rFonts w:ascii="Arial" w:hAnsi="Arial" w:cs="Arial"/>
          <w:b/>
        </w:rPr>
      </w:pPr>
      <w:r w:rsidRPr="005173C6">
        <w:rPr>
          <w:rFonts w:ascii="Arial" w:hAnsi="Arial" w:cs="Arial"/>
          <w:b/>
        </w:rPr>
        <w:t xml:space="preserve">Abstract: </w:t>
      </w:r>
    </w:p>
    <w:p w:rsidR="001336D1" w:rsidRPr="005173C6" w:rsidRDefault="001336D1" w:rsidP="001336D1">
      <w:r w:rsidRPr="005173C6">
        <w:t>MCC: This is CAT A CR.</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448" w:history="1">
        <w:r w:rsidRPr="005173C6">
          <w:rPr>
            <w:rFonts w:ascii="Arial" w:hAnsi="Arial" w:cs="Arial"/>
            <w:b/>
            <w:color w:val="0000FF"/>
            <w:sz w:val="24"/>
            <w:u w:val="single"/>
          </w:rPr>
          <w:t>R4-2413204</w:t>
        </w:r>
      </w:hyperlink>
      <w:r w:rsidRPr="005173C6">
        <w:rPr>
          <w:rFonts w:ascii="Arial" w:hAnsi="Arial" w:cs="Arial"/>
          <w:b/>
          <w:color w:val="0000FF"/>
          <w:sz w:val="24"/>
        </w:rPr>
        <w:tab/>
      </w:r>
      <w:r w:rsidRPr="005173C6">
        <w:rPr>
          <w:rFonts w:ascii="Arial" w:hAnsi="Arial" w:cs="Arial"/>
          <w:b/>
          <w:sz w:val="24"/>
        </w:rPr>
        <w:t>( NR_NTN_enh-Core) Formal CR on measurements of inter-frequency NR cells with NTN carrier</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CR-4917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1336D1" w:rsidRPr="005173C6" w:rsidRDefault="001336D1" w:rsidP="001336D1">
      <w:pPr>
        <w:rPr>
          <w:rFonts w:ascii="Arial" w:hAnsi="Arial" w:cs="Arial"/>
          <w:b/>
        </w:rPr>
      </w:pPr>
      <w:r w:rsidRPr="005173C6">
        <w:rPr>
          <w:rFonts w:ascii="Arial" w:hAnsi="Arial" w:cs="Arial"/>
          <w:b/>
        </w:rPr>
        <w:t xml:space="preserve">Abstract: </w:t>
      </w:r>
    </w:p>
    <w:p w:rsidR="001336D1" w:rsidRPr="005173C6" w:rsidRDefault="001336D1" w:rsidP="001336D1">
      <w:r w:rsidRPr="005173C6">
        <w:t>Update and correct some items</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withdrawn</w:t>
      </w:r>
      <w:r w:rsidRPr="005173C6">
        <w:rPr>
          <w:color w:val="993300"/>
          <w:u w:val="single"/>
        </w:rPr>
        <w:t>.</w:t>
      </w:r>
    </w:p>
    <w:p w:rsidR="001336D1" w:rsidRPr="005173C6" w:rsidRDefault="001336D1" w:rsidP="001336D1">
      <w:pPr>
        <w:rPr>
          <w:rFonts w:ascii="Arial" w:hAnsi="Arial" w:cs="Arial"/>
          <w:b/>
          <w:sz w:val="24"/>
        </w:rPr>
      </w:pPr>
      <w:hyperlink r:id="rId449" w:history="1">
        <w:r w:rsidRPr="005173C6">
          <w:rPr>
            <w:rFonts w:ascii="Arial" w:hAnsi="Arial" w:cs="Arial"/>
            <w:b/>
            <w:color w:val="0000FF"/>
            <w:sz w:val="24"/>
            <w:u w:val="single"/>
          </w:rPr>
          <w:t>R4-2413218</w:t>
        </w:r>
      </w:hyperlink>
      <w:r w:rsidRPr="005173C6">
        <w:rPr>
          <w:rFonts w:ascii="Arial" w:hAnsi="Arial" w:cs="Arial"/>
          <w:b/>
          <w:color w:val="0000FF"/>
          <w:sz w:val="24"/>
        </w:rPr>
        <w:tab/>
      </w:r>
      <w:r w:rsidRPr="005173C6">
        <w:rPr>
          <w:rFonts w:ascii="Arial" w:hAnsi="Arial" w:cs="Arial"/>
          <w:b/>
          <w:sz w:val="24"/>
        </w:rPr>
        <w:t>(NR_NTN_enh-Core) Formal CR on measurements of inter-frequency NR cells with NTN carrier</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CR-4925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1336D1" w:rsidRPr="005173C6" w:rsidRDefault="001336D1" w:rsidP="001336D1">
      <w:pPr>
        <w:rPr>
          <w:rFonts w:ascii="Arial" w:hAnsi="Arial" w:cs="Arial"/>
          <w:b/>
        </w:rPr>
      </w:pPr>
      <w:r w:rsidRPr="005173C6">
        <w:rPr>
          <w:rFonts w:ascii="Arial" w:hAnsi="Arial" w:cs="Arial"/>
          <w:b/>
        </w:rPr>
        <w:t xml:space="preserve">Abstract: </w:t>
      </w:r>
    </w:p>
    <w:p w:rsidR="001336D1" w:rsidRPr="005173C6" w:rsidRDefault="001336D1" w:rsidP="001336D1">
      <w:r w:rsidRPr="005173C6">
        <w:t>Update and correct some items</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39" w:name="_Toc174396100"/>
      <w:r w:rsidRPr="005173C6">
        <w:rPr>
          <w:rFonts w:ascii="Arial" w:hAnsi="Arial"/>
          <w:sz w:val="24"/>
          <w:lang w:eastAsia="ko-KR"/>
        </w:rPr>
        <w:t>5.23.7</w:t>
      </w:r>
      <w:r w:rsidRPr="005173C6">
        <w:rPr>
          <w:rFonts w:ascii="Arial" w:hAnsi="Arial"/>
          <w:sz w:val="24"/>
          <w:lang w:eastAsia="ko-KR"/>
        </w:rPr>
        <w:tab/>
        <w:t>RRM performance requirements</w:t>
      </w:r>
      <w:bookmarkEnd w:id="39"/>
    </w:p>
    <w:p w:rsidR="001336D1" w:rsidRPr="005173C6" w:rsidRDefault="001336D1" w:rsidP="001336D1">
      <w:pPr>
        <w:rPr>
          <w:rFonts w:ascii="Arial" w:hAnsi="Arial" w:cs="Arial"/>
          <w:b/>
          <w:sz w:val="24"/>
        </w:rPr>
      </w:pPr>
      <w:hyperlink r:id="rId450" w:history="1">
        <w:r w:rsidRPr="005173C6">
          <w:rPr>
            <w:rFonts w:ascii="Arial" w:hAnsi="Arial" w:cs="Arial"/>
            <w:b/>
            <w:color w:val="0000FF"/>
            <w:sz w:val="24"/>
            <w:u w:val="single"/>
          </w:rPr>
          <w:t>R4-2411378</w:t>
        </w:r>
      </w:hyperlink>
      <w:r w:rsidRPr="005173C6">
        <w:rPr>
          <w:rFonts w:ascii="Arial" w:hAnsi="Arial" w:cs="Arial"/>
          <w:b/>
          <w:color w:val="0000FF"/>
          <w:sz w:val="24"/>
        </w:rPr>
        <w:tab/>
      </w:r>
      <w:r w:rsidRPr="005173C6">
        <w:rPr>
          <w:rFonts w:ascii="Arial" w:hAnsi="Arial" w:cs="Arial"/>
          <w:b/>
          <w:sz w:val="24"/>
        </w:rPr>
        <w:t>CR on Rel-18 NR NTN performance requirements</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CR-4654  rev  </w:t>
      </w:r>
      <w:r w:rsidRPr="005173C6">
        <w:rPr>
          <w:i/>
          <w:highlight w:val="yellow"/>
        </w:rPr>
        <w:t>Cat: B</w:t>
      </w:r>
      <w:r w:rsidRPr="005173C6">
        <w:rPr>
          <w:i/>
        </w:rPr>
        <w:t xml:space="preserve">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CATT</w:t>
      </w:r>
    </w:p>
    <w:p w:rsidR="001336D1" w:rsidRPr="005173C6" w:rsidRDefault="001336D1" w:rsidP="001336D1">
      <w:pPr>
        <w:rPr>
          <w:rFonts w:ascii="Arial" w:hAnsi="Arial" w:cs="Arial"/>
          <w:b/>
        </w:rPr>
      </w:pPr>
      <w:r w:rsidRPr="005173C6">
        <w:rPr>
          <w:rFonts w:ascii="Arial" w:hAnsi="Arial" w:cs="Arial"/>
          <w:b/>
        </w:rPr>
        <w:t xml:space="preserve">Abstract: </w:t>
      </w:r>
    </w:p>
    <w:p w:rsidR="001336D1" w:rsidRPr="005173C6" w:rsidRDefault="001336D1" w:rsidP="001336D1">
      <w:r w:rsidRPr="005173C6">
        <w:t xml:space="preserve">MCC: A revision is needed due to parsing failure. Specification number wrong on CR cover for TDoc </w:t>
      </w:r>
      <w:hyperlink r:id="rId451" w:history="1">
        <w:r w:rsidRPr="005173C6">
          <w:rPr>
            <w:color w:val="0000FF"/>
            <w:u w:val="single"/>
          </w:rPr>
          <w:t>R4-2411378</w:t>
        </w:r>
      </w:hyperlink>
      <w:r w:rsidRPr="005173C6">
        <w:t xml:space="preserve">. Database value : 38.133. CR cover value : TS 38.133. </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452" w:history="1">
        <w:r w:rsidRPr="005173C6">
          <w:rPr>
            <w:rFonts w:ascii="Arial" w:hAnsi="Arial" w:cs="Arial"/>
            <w:b/>
            <w:color w:val="0000FF"/>
            <w:sz w:val="24"/>
            <w:u w:val="single"/>
          </w:rPr>
          <w:t>R4-2411447</w:t>
        </w:r>
      </w:hyperlink>
      <w:r w:rsidRPr="005173C6">
        <w:rPr>
          <w:rFonts w:ascii="Arial" w:hAnsi="Arial" w:cs="Arial"/>
          <w:b/>
          <w:color w:val="0000FF"/>
          <w:sz w:val="24"/>
        </w:rPr>
        <w:tab/>
      </w:r>
      <w:r w:rsidRPr="005173C6">
        <w:rPr>
          <w:rFonts w:ascii="Arial" w:hAnsi="Arial" w:cs="Arial"/>
          <w:b/>
          <w:sz w:val="24"/>
        </w:rPr>
        <w:t>On R18 NTN RRM performance requirements</w:t>
      </w:r>
    </w:p>
    <w:p w:rsidR="001336D1" w:rsidRPr="005173C6" w:rsidRDefault="001336D1" w:rsidP="001336D1">
      <w:pPr>
        <w:rPr>
          <w:i/>
        </w:rPr>
      </w:pPr>
      <w:r w:rsidRPr="005173C6">
        <w:rPr>
          <w:i/>
        </w:rPr>
        <w:lastRenderedPageBreak/>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38.133 v</w:t>
      </w:r>
      <w:r w:rsidRPr="005173C6">
        <w:rPr>
          <w:i/>
        </w:rPr>
        <w:tab/>
        <w:t xml:space="preserve">  CR-  rev  Cat: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Apple</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453" w:history="1">
        <w:r w:rsidRPr="005173C6">
          <w:rPr>
            <w:rFonts w:ascii="Arial" w:hAnsi="Arial" w:cs="Arial"/>
            <w:b/>
            <w:color w:val="0000FF"/>
            <w:sz w:val="24"/>
            <w:u w:val="single"/>
          </w:rPr>
          <w:t>R4-2411463</w:t>
        </w:r>
      </w:hyperlink>
      <w:r w:rsidRPr="005173C6">
        <w:rPr>
          <w:rFonts w:ascii="Arial" w:hAnsi="Arial" w:cs="Arial"/>
          <w:b/>
          <w:color w:val="0000FF"/>
          <w:sz w:val="24"/>
        </w:rPr>
        <w:tab/>
      </w:r>
      <w:r w:rsidRPr="005173C6">
        <w:rPr>
          <w:rFonts w:ascii="Arial" w:hAnsi="Arial" w:cs="Arial"/>
          <w:b/>
          <w:sz w:val="24"/>
        </w:rPr>
        <w:t>Discussion on the performance requirement for NR NTN enhancement below 10GHz</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MediaTek inc.</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withdrawn</w:t>
      </w:r>
      <w:r w:rsidRPr="005173C6">
        <w:rPr>
          <w:color w:val="993300"/>
          <w:u w:val="single"/>
        </w:rPr>
        <w:t>.</w:t>
      </w:r>
    </w:p>
    <w:p w:rsidR="001336D1" w:rsidRPr="005173C6" w:rsidRDefault="001336D1" w:rsidP="001336D1">
      <w:pPr>
        <w:rPr>
          <w:rFonts w:ascii="Arial" w:hAnsi="Arial" w:cs="Arial"/>
          <w:b/>
          <w:sz w:val="24"/>
        </w:rPr>
      </w:pPr>
      <w:hyperlink r:id="rId454" w:history="1">
        <w:r w:rsidRPr="005173C6">
          <w:rPr>
            <w:rFonts w:ascii="Arial" w:hAnsi="Arial" w:cs="Arial"/>
            <w:b/>
            <w:color w:val="0000FF"/>
            <w:sz w:val="24"/>
            <w:u w:val="single"/>
          </w:rPr>
          <w:t>R4-2411685</w:t>
        </w:r>
      </w:hyperlink>
      <w:r w:rsidRPr="005173C6">
        <w:rPr>
          <w:rFonts w:ascii="Arial" w:hAnsi="Arial" w:cs="Arial"/>
          <w:b/>
          <w:color w:val="0000FF"/>
          <w:sz w:val="24"/>
        </w:rPr>
        <w:tab/>
      </w:r>
      <w:r w:rsidRPr="005173C6">
        <w:rPr>
          <w:rFonts w:ascii="Arial" w:hAnsi="Arial" w:cs="Arial"/>
          <w:b/>
          <w:sz w:val="24"/>
        </w:rPr>
        <w:t>(NR_NTN_enh-Core) CR to remove redundant sub-clauses in NTN IDLE/INACTIVE mode</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CR-4703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LG Electronics Inc.</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455" w:history="1">
        <w:r w:rsidRPr="005173C6">
          <w:rPr>
            <w:rFonts w:ascii="Arial" w:hAnsi="Arial" w:cs="Arial"/>
            <w:b/>
            <w:color w:val="0000FF"/>
            <w:sz w:val="24"/>
            <w:u w:val="single"/>
          </w:rPr>
          <w:t>R4-2412115</w:t>
        </w:r>
      </w:hyperlink>
      <w:r w:rsidRPr="005173C6">
        <w:rPr>
          <w:rFonts w:ascii="Arial" w:hAnsi="Arial" w:cs="Arial"/>
          <w:b/>
          <w:color w:val="0000FF"/>
          <w:sz w:val="24"/>
        </w:rPr>
        <w:tab/>
      </w:r>
      <w:r w:rsidRPr="005173C6">
        <w:rPr>
          <w:rFonts w:ascii="Arial" w:hAnsi="Arial" w:cs="Arial"/>
          <w:b/>
          <w:sz w:val="24"/>
        </w:rPr>
        <w:t>Discussion on RRM maintenance for Rel-18 NTN enhancement</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38.133 v</w:t>
      </w:r>
      <w:r w:rsidRPr="005173C6">
        <w:rPr>
          <w:i/>
        </w:rPr>
        <w:tab/>
        <w:t xml:space="preserve">  CR-  rev  Cat: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Samsung</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456" w:history="1">
        <w:r w:rsidRPr="005173C6">
          <w:rPr>
            <w:rFonts w:ascii="Arial" w:hAnsi="Arial" w:cs="Arial"/>
            <w:b/>
            <w:color w:val="0000FF"/>
            <w:sz w:val="24"/>
            <w:u w:val="single"/>
          </w:rPr>
          <w:t>R4-2412410</w:t>
        </w:r>
      </w:hyperlink>
      <w:r w:rsidRPr="005173C6">
        <w:rPr>
          <w:rFonts w:ascii="Arial" w:hAnsi="Arial" w:cs="Arial"/>
          <w:b/>
          <w:color w:val="0000FF"/>
          <w:sz w:val="24"/>
        </w:rPr>
        <w:tab/>
      </w:r>
      <w:r w:rsidRPr="005173C6">
        <w:rPr>
          <w:rFonts w:ascii="Arial" w:hAnsi="Arial" w:cs="Arial"/>
          <w:b/>
          <w:sz w:val="24"/>
        </w:rPr>
        <w:t>Correction on test cases for Rel-18 NTN</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CR-4822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Samsung</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457" w:history="1">
        <w:r w:rsidRPr="005173C6">
          <w:rPr>
            <w:rFonts w:ascii="Arial" w:hAnsi="Arial" w:cs="Arial"/>
            <w:b/>
            <w:color w:val="0000FF"/>
            <w:sz w:val="24"/>
            <w:u w:val="single"/>
          </w:rPr>
          <w:t>R4-2412664</w:t>
        </w:r>
      </w:hyperlink>
      <w:r w:rsidRPr="005173C6">
        <w:rPr>
          <w:rFonts w:ascii="Arial" w:hAnsi="Arial" w:cs="Arial"/>
          <w:b/>
          <w:color w:val="0000FF"/>
          <w:sz w:val="24"/>
        </w:rPr>
        <w:tab/>
      </w:r>
      <w:r w:rsidRPr="005173C6">
        <w:rPr>
          <w:rFonts w:ascii="Arial" w:hAnsi="Arial" w:cs="Arial"/>
          <w:b/>
          <w:sz w:val="24"/>
        </w:rPr>
        <w:t>Discussion on remaining issues in R18 NTN perf requirements</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458" w:history="1">
        <w:r w:rsidRPr="005173C6">
          <w:rPr>
            <w:rFonts w:ascii="Arial" w:hAnsi="Arial" w:cs="Arial"/>
            <w:b/>
            <w:color w:val="0000FF"/>
            <w:sz w:val="24"/>
            <w:u w:val="single"/>
          </w:rPr>
          <w:t>R4-2412665</w:t>
        </w:r>
      </w:hyperlink>
      <w:r w:rsidRPr="005173C6">
        <w:rPr>
          <w:rFonts w:ascii="Arial" w:hAnsi="Arial" w:cs="Arial"/>
          <w:b/>
          <w:color w:val="0000FF"/>
          <w:sz w:val="24"/>
        </w:rPr>
        <w:tab/>
      </w:r>
      <w:r w:rsidRPr="005173C6">
        <w:rPr>
          <w:rFonts w:ascii="Arial" w:hAnsi="Arial" w:cs="Arial"/>
          <w:b/>
          <w:sz w:val="24"/>
        </w:rPr>
        <w:t>CR on measurement accuracy requirements for FR2-NTN</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CR-4860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459" w:history="1">
        <w:r w:rsidRPr="005173C6">
          <w:rPr>
            <w:rFonts w:ascii="Arial" w:hAnsi="Arial" w:cs="Arial"/>
            <w:b/>
            <w:color w:val="0000FF"/>
            <w:sz w:val="24"/>
            <w:u w:val="single"/>
          </w:rPr>
          <w:t>R4-2412666</w:t>
        </w:r>
      </w:hyperlink>
      <w:r w:rsidRPr="005173C6">
        <w:rPr>
          <w:rFonts w:ascii="Arial" w:hAnsi="Arial" w:cs="Arial"/>
          <w:b/>
          <w:color w:val="0000FF"/>
          <w:sz w:val="24"/>
        </w:rPr>
        <w:tab/>
      </w:r>
      <w:r w:rsidRPr="005173C6">
        <w:rPr>
          <w:rFonts w:ascii="Arial" w:hAnsi="Arial" w:cs="Arial"/>
          <w:b/>
          <w:sz w:val="24"/>
        </w:rPr>
        <w:t>CR on AoA setup for FR2-NTN test</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CR-4861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460" w:history="1">
        <w:r w:rsidRPr="005173C6">
          <w:rPr>
            <w:rFonts w:ascii="Arial" w:hAnsi="Arial" w:cs="Arial"/>
            <w:b/>
            <w:color w:val="0000FF"/>
            <w:sz w:val="24"/>
            <w:u w:val="single"/>
          </w:rPr>
          <w:t>R4-2412858</w:t>
        </w:r>
      </w:hyperlink>
      <w:r w:rsidRPr="005173C6">
        <w:rPr>
          <w:rFonts w:ascii="Arial" w:hAnsi="Arial" w:cs="Arial"/>
          <w:b/>
          <w:color w:val="0000FF"/>
          <w:sz w:val="24"/>
        </w:rPr>
        <w:tab/>
      </w:r>
      <w:r w:rsidRPr="005173C6">
        <w:rPr>
          <w:rFonts w:ascii="Arial" w:hAnsi="Arial" w:cs="Arial"/>
          <w:b/>
          <w:sz w:val="24"/>
        </w:rPr>
        <w:t>CR to 38.133 on test cases for L3-RSRP Measurement Accuracy in FR2-NTN</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CR-4867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461" w:history="1">
        <w:r w:rsidRPr="005173C6">
          <w:rPr>
            <w:rFonts w:ascii="Arial" w:hAnsi="Arial" w:cs="Arial"/>
            <w:b/>
            <w:color w:val="0000FF"/>
            <w:sz w:val="24"/>
            <w:u w:val="single"/>
          </w:rPr>
          <w:t>R4-2412859</w:t>
        </w:r>
      </w:hyperlink>
      <w:r w:rsidRPr="005173C6">
        <w:rPr>
          <w:rFonts w:ascii="Arial" w:hAnsi="Arial" w:cs="Arial"/>
          <w:b/>
          <w:color w:val="0000FF"/>
          <w:sz w:val="24"/>
        </w:rPr>
        <w:tab/>
      </w:r>
      <w:r w:rsidRPr="005173C6">
        <w:rPr>
          <w:rFonts w:ascii="Arial" w:hAnsi="Arial" w:cs="Arial"/>
          <w:b/>
          <w:sz w:val="24"/>
        </w:rPr>
        <w:t>CR to 38.133 on test case for L1-RSRP measurement procedures on FR2-NTN</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CR-4868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462" w:history="1">
        <w:r w:rsidRPr="005173C6">
          <w:rPr>
            <w:rFonts w:ascii="Arial" w:hAnsi="Arial" w:cs="Arial"/>
            <w:b/>
            <w:color w:val="0000FF"/>
            <w:sz w:val="24"/>
            <w:u w:val="single"/>
          </w:rPr>
          <w:t>R4-2412860</w:t>
        </w:r>
      </w:hyperlink>
      <w:r w:rsidRPr="005173C6">
        <w:rPr>
          <w:rFonts w:ascii="Arial" w:hAnsi="Arial" w:cs="Arial"/>
          <w:b/>
          <w:color w:val="0000FF"/>
          <w:sz w:val="24"/>
        </w:rPr>
        <w:tab/>
      </w:r>
      <w:r w:rsidRPr="005173C6">
        <w:rPr>
          <w:rFonts w:ascii="Arial" w:hAnsi="Arial" w:cs="Arial"/>
          <w:b/>
          <w:sz w:val="24"/>
        </w:rPr>
        <w:t>CR to 38.133 on correction of parameters test cases for L1-RSRP Measurement Accuracy in FR2-NTN</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CR-4869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463" w:history="1">
        <w:r w:rsidRPr="005173C6">
          <w:rPr>
            <w:rFonts w:ascii="Arial" w:hAnsi="Arial" w:cs="Arial"/>
            <w:b/>
            <w:color w:val="0000FF"/>
            <w:sz w:val="24"/>
            <w:u w:val="single"/>
          </w:rPr>
          <w:t>R4-2412861</w:t>
        </w:r>
      </w:hyperlink>
      <w:r w:rsidRPr="005173C6">
        <w:rPr>
          <w:rFonts w:ascii="Arial" w:hAnsi="Arial" w:cs="Arial"/>
          <w:b/>
          <w:color w:val="0000FF"/>
          <w:sz w:val="24"/>
        </w:rPr>
        <w:tab/>
      </w:r>
      <w:r w:rsidRPr="005173C6">
        <w:rPr>
          <w:rFonts w:ascii="Arial" w:hAnsi="Arial" w:cs="Arial"/>
          <w:b/>
          <w:sz w:val="24"/>
        </w:rPr>
        <w:t>CR to 38.133 on Derivation of Side conditions for NTN measurement performance on FR2-NTN</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CR-4870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40" w:name="_Toc174396104"/>
      <w:r w:rsidRPr="005173C6">
        <w:rPr>
          <w:rFonts w:ascii="Arial" w:hAnsi="Arial"/>
          <w:sz w:val="24"/>
          <w:lang w:eastAsia="ko-KR"/>
        </w:rPr>
        <w:t>5.23.9</w:t>
      </w:r>
      <w:r w:rsidRPr="005173C6">
        <w:rPr>
          <w:rFonts w:ascii="Arial" w:hAnsi="Arial"/>
          <w:sz w:val="24"/>
          <w:lang w:eastAsia="ko-KR"/>
        </w:rPr>
        <w:tab/>
        <w:t>Moderator summary and conclusions</w:t>
      </w:r>
      <w:bookmarkEnd w:id="40"/>
    </w:p>
    <w:p w:rsidR="001336D1" w:rsidRPr="005173C6" w:rsidRDefault="001336D1" w:rsidP="001336D1">
      <w:pPr>
        <w:keepNext/>
        <w:keepLines/>
        <w:spacing w:before="120"/>
        <w:ind w:left="1701" w:hanging="1701"/>
        <w:outlineLvl w:val="4"/>
        <w:rPr>
          <w:rFonts w:ascii="Arial" w:hAnsi="Arial"/>
          <w:sz w:val="22"/>
        </w:rPr>
      </w:pPr>
      <w:r w:rsidRPr="005173C6">
        <w:rPr>
          <w:rFonts w:ascii="Arial" w:hAnsi="Arial"/>
          <w:sz w:val="22"/>
        </w:rPr>
        <w:t>Topic: [112][206] NR_NTN_enh</w:t>
      </w:r>
    </w:p>
    <w:p w:rsidR="001336D1" w:rsidRPr="005173C6" w:rsidRDefault="001336D1" w:rsidP="001336D1">
      <w:pPr>
        <w:rPr>
          <w:rFonts w:ascii="Arial" w:hAnsi="Arial" w:cs="Arial"/>
          <w:b/>
          <w:sz w:val="24"/>
        </w:rPr>
      </w:pPr>
      <w:hyperlink r:id="rId464" w:history="1">
        <w:r w:rsidRPr="005173C6">
          <w:rPr>
            <w:rFonts w:ascii="Arial" w:hAnsi="Arial" w:cs="Arial"/>
            <w:b/>
            <w:color w:val="0000FF"/>
            <w:sz w:val="24"/>
            <w:u w:val="single"/>
          </w:rPr>
          <w:t>R4-2411801</w:t>
        </w:r>
      </w:hyperlink>
      <w:r w:rsidRPr="005173C6">
        <w:rPr>
          <w:rFonts w:ascii="Arial" w:hAnsi="Arial" w:cs="Arial"/>
          <w:b/>
          <w:color w:val="0000FF"/>
          <w:sz w:val="24"/>
        </w:rPr>
        <w:tab/>
      </w:r>
      <w:r w:rsidRPr="005173C6">
        <w:rPr>
          <w:rFonts w:ascii="Arial" w:hAnsi="Arial" w:cs="Arial"/>
          <w:b/>
          <w:sz w:val="24"/>
        </w:rPr>
        <w:t>Topic summary for [112][206] NR_NTN_enh</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Information</w:t>
      </w:r>
      <w:r w:rsidRPr="005173C6">
        <w:rPr>
          <w:i/>
        </w:rPr>
        <w:br/>
      </w:r>
      <w:r w:rsidRPr="005173C6">
        <w:rPr>
          <w:i/>
        </w:rPr>
        <w:tab/>
      </w:r>
      <w:r w:rsidRPr="005173C6">
        <w:rPr>
          <w:i/>
        </w:rPr>
        <w:tab/>
      </w:r>
      <w:r w:rsidRPr="005173C6">
        <w:rPr>
          <w:i/>
        </w:rPr>
        <w:tab/>
      </w:r>
      <w:r w:rsidRPr="005173C6">
        <w:rPr>
          <w:i/>
        </w:rPr>
        <w:tab/>
      </w:r>
      <w:r w:rsidRPr="005173C6">
        <w:rPr>
          <w:i/>
        </w:rPr>
        <w:tab/>
        <w:t>Source: Moderator (Qualcomm)</w:t>
      </w:r>
    </w:p>
    <w:p w:rsidR="001336D1" w:rsidRPr="005173C6" w:rsidRDefault="001336D1" w:rsidP="001336D1">
      <w:pPr>
        <w:rPr>
          <w:rFonts w:ascii="Arial" w:hAnsi="Arial" w:cs="Arial"/>
          <w:b/>
        </w:rPr>
      </w:pPr>
      <w:r w:rsidRPr="005173C6">
        <w:rPr>
          <w:rFonts w:ascii="Arial" w:hAnsi="Arial" w:cs="Arial"/>
          <w:b/>
        </w:rPr>
        <w:t xml:space="preserve">Abstract: </w:t>
      </w:r>
    </w:p>
    <w:p w:rsidR="001336D1" w:rsidRPr="005173C6" w:rsidRDefault="001336D1" w:rsidP="001336D1">
      <w:r w:rsidRPr="005173C6">
        <w:t>Topic summary in RRM session</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color w:val="C00000"/>
          <w:sz w:val="21"/>
          <w:u w:val="single"/>
        </w:rPr>
      </w:pPr>
      <w:r w:rsidRPr="005173C6">
        <w:rPr>
          <w:rFonts w:ascii="Arial" w:hAnsi="Arial" w:cs="Arial"/>
          <w:b/>
          <w:color w:val="C00000"/>
          <w:sz w:val="21"/>
          <w:u w:val="single"/>
        </w:rPr>
        <w:t>Online session (</w:t>
      </w:r>
      <w:r w:rsidRPr="005173C6">
        <w:rPr>
          <w:rFonts w:ascii="Arial" w:hAnsi="Arial" w:cs="Arial"/>
          <w:b/>
          <w:color w:val="C00000"/>
          <w:sz w:val="21"/>
          <w:u w:val="single"/>
          <w:lang w:eastAsia="zh-CN"/>
        </w:rPr>
        <w:t>Monday</w:t>
      </w:r>
      <w:r w:rsidRPr="005173C6">
        <w:rPr>
          <w:rFonts w:ascii="Arial" w:hAnsi="Arial" w:cs="Arial"/>
          <w:b/>
          <w:color w:val="C00000"/>
          <w:sz w:val="21"/>
          <w:u w:val="single"/>
        </w:rPr>
        <w:t xml:space="preserve"> </w:t>
      </w:r>
      <w:r w:rsidRPr="005173C6">
        <w:rPr>
          <w:rFonts w:ascii="Arial" w:hAnsi="Arial" w:cs="Arial" w:hint="eastAsia"/>
          <w:b/>
          <w:color w:val="C00000"/>
          <w:sz w:val="21"/>
          <w:u w:val="single"/>
          <w:lang w:eastAsia="zh-CN"/>
        </w:rPr>
        <w:t>A</w:t>
      </w:r>
      <w:r w:rsidRPr="005173C6">
        <w:rPr>
          <w:rFonts w:ascii="Arial" w:hAnsi="Arial" w:cs="Arial"/>
          <w:b/>
          <w:color w:val="C00000"/>
          <w:sz w:val="21"/>
          <w:u w:val="single"/>
        </w:rPr>
        <w:t>ug 19, 2024)</w:t>
      </w:r>
    </w:p>
    <w:p w:rsidR="001336D1" w:rsidRPr="005173C6" w:rsidRDefault="001336D1" w:rsidP="001336D1">
      <w:pPr>
        <w:snapToGrid w:val="0"/>
        <w:spacing w:after="120"/>
        <w:rPr>
          <w:b/>
          <w:bCs/>
          <w:sz w:val="21"/>
          <w:szCs w:val="21"/>
          <w:u w:val="single"/>
          <w:lang w:eastAsia="ja-JP"/>
        </w:rPr>
      </w:pPr>
      <w:r w:rsidRPr="005173C6">
        <w:rPr>
          <w:b/>
          <w:bCs/>
          <w:sz w:val="21"/>
          <w:szCs w:val="21"/>
          <w:u w:val="single"/>
          <w:lang w:eastAsia="ja-JP"/>
        </w:rPr>
        <w:t>Issue 4-1: TN to NTN cell reselection</w:t>
      </w:r>
    </w:p>
    <w:p w:rsidR="001336D1" w:rsidRPr="005173C6" w:rsidRDefault="001336D1" w:rsidP="001336D1">
      <w:pPr>
        <w:snapToGrid w:val="0"/>
        <w:spacing w:after="120"/>
        <w:ind w:firstLine="284"/>
        <w:rPr>
          <w:b/>
          <w:bCs/>
          <w:sz w:val="21"/>
          <w:szCs w:val="21"/>
          <w:u w:val="single"/>
          <w:lang w:eastAsia="ja-JP"/>
        </w:rPr>
      </w:pPr>
      <w:r w:rsidRPr="005173C6">
        <w:rPr>
          <w:b/>
          <w:bCs/>
          <w:sz w:val="21"/>
          <w:szCs w:val="21"/>
          <w:u w:val="single"/>
          <w:lang w:eastAsia="ja-JP"/>
        </w:rPr>
        <w:t>Views from companies</w:t>
      </w:r>
    </w:p>
    <w:p w:rsidR="001336D1" w:rsidRPr="005173C6" w:rsidRDefault="001336D1" w:rsidP="001336D1">
      <w:pPr>
        <w:numPr>
          <w:ilvl w:val="0"/>
          <w:numId w:val="10"/>
        </w:numPr>
        <w:overflowPunct w:val="0"/>
        <w:autoSpaceDE w:val="0"/>
        <w:autoSpaceDN w:val="0"/>
        <w:adjustRightInd w:val="0"/>
        <w:snapToGrid w:val="0"/>
        <w:spacing w:after="120"/>
        <w:ind w:left="644"/>
        <w:textAlignment w:val="baseline"/>
        <w:rPr>
          <w:rFonts w:eastAsia="等线"/>
          <w:kern w:val="2"/>
          <w:sz w:val="21"/>
          <w:szCs w:val="21"/>
          <w:lang w:val="en-US" w:eastAsia="zh-CN"/>
        </w:rPr>
      </w:pPr>
      <w:r w:rsidRPr="005173C6">
        <w:rPr>
          <w:rFonts w:eastAsia="等线"/>
          <w:kern w:val="2"/>
          <w:sz w:val="21"/>
          <w:szCs w:val="21"/>
          <w:lang w:val="en-US" w:eastAsia="zh-CN"/>
        </w:rPr>
        <w:t>For NTN incapable UE, if both TN and NTN carriers are broadcasted for neighbour cells measurement in IDLE/Inactive mode</w:t>
      </w:r>
    </w:p>
    <w:p w:rsidR="001336D1" w:rsidRPr="005173C6" w:rsidRDefault="001336D1" w:rsidP="001336D1">
      <w:pPr>
        <w:widowControl w:val="0"/>
        <w:numPr>
          <w:ilvl w:val="1"/>
          <w:numId w:val="10"/>
        </w:numPr>
        <w:overflowPunct w:val="0"/>
        <w:autoSpaceDE w:val="0"/>
        <w:autoSpaceDN w:val="0"/>
        <w:adjustRightInd w:val="0"/>
        <w:snapToGrid w:val="0"/>
        <w:spacing w:after="120"/>
        <w:ind w:left="1364"/>
        <w:jc w:val="both"/>
        <w:textAlignment w:val="baseline"/>
        <w:rPr>
          <w:rFonts w:eastAsia="等线"/>
          <w:kern w:val="2"/>
          <w:sz w:val="21"/>
          <w:szCs w:val="21"/>
          <w:lang w:val="en-US" w:eastAsia="zh-CN"/>
        </w:rPr>
      </w:pPr>
      <w:r w:rsidRPr="005173C6">
        <w:rPr>
          <w:rFonts w:eastAsia="等线"/>
          <w:kern w:val="2"/>
          <w:sz w:val="21"/>
          <w:szCs w:val="21"/>
          <w:lang w:val="en-US" w:eastAsia="zh-CN"/>
        </w:rPr>
        <w:t>Option 1 (Apple): If the target NTN carriers include the ones on band n255 or n254, the existing TN-to-TN cell reselection requirements are not applied. In the future release, if more overlapped bands between TN and NTN are introduced besides n254/255, this applicability requirement shall be revisited.</w:t>
      </w:r>
    </w:p>
    <w:p w:rsidR="001336D1" w:rsidRPr="005173C6" w:rsidRDefault="001336D1" w:rsidP="001336D1">
      <w:pPr>
        <w:widowControl w:val="0"/>
        <w:numPr>
          <w:ilvl w:val="1"/>
          <w:numId w:val="10"/>
        </w:numPr>
        <w:overflowPunct w:val="0"/>
        <w:autoSpaceDE w:val="0"/>
        <w:autoSpaceDN w:val="0"/>
        <w:adjustRightInd w:val="0"/>
        <w:snapToGrid w:val="0"/>
        <w:spacing w:after="120"/>
        <w:ind w:left="1364"/>
        <w:jc w:val="both"/>
        <w:textAlignment w:val="baseline"/>
        <w:rPr>
          <w:rFonts w:eastAsia="等线"/>
          <w:kern w:val="2"/>
          <w:sz w:val="21"/>
          <w:szCs w:val="21"/>
          <w:lang w:val="en-US" w:eastAsia="zh-CN"/>
        </w:rPr>
      </w:pPr>
      <w:r w:rsidRPr="005173C6">
        <w:rPr>
          <w:rFonts w:eastAsia="等线"/>
          <w:kern w:val="2"/>
          <w:sz w:val="21"/>
          <w:szCs w:val="21"/>
          <w:lang w:val="en-US" w:eastAsia="zh-CN"/>
        </w:rPr>
        <w:t>Option 2 (Huawei): the existing TN-to-TN cell reselection requirements apply</w:t>
      </w:r>
    </w:p>
    <w:p w:rsidR="001336D1" w:rsidRPr="005173C6" w:rsidRDefault="001336D1" w:rsidP="001336D1">
      <w:pPr>
        <w:widowControl w:val="0"/>
        <w:numPr>
          <w:ilvl w:val="0"/>
          <w:numId w:val="10"/>
        </w:numPr>
        <w:overflowPunct w:val="0"/>
        <w:autoSpaceDE w:val="0"/>
        <w:autoSpaceDN w:val="0"/>
        <w:adjustRightInd w:val="0"/>
        <w:snapToGrid w:val="0"/>
        <w:spacing w:after="120"/>
        <w:ind w:left="644"/>
        <w:jc w:val="both"/>
        <w:textAlignment w:val="baseline"/>
        <w:rPr>
          <w:rFonts w:eastAsia="等线"/>
          <w:iCs/>
          <w:kern w:val="2"/>
          <w:sz w:val="21"/>
          <w:szCs w:val="21"/>
          <w:lang w:val="en-US" w:eastAsia="zh-CN"/>
        </w:rPr>
      </w:pPr>
      <w:r w:rsidRPr="005173C6">
        <w:rPr>
          <w:rFonts w:eastAsia="等线"/>
          <w:iCs/>
          <w:kern w:val="2"/>
          <w:sz w:val="21"/>
          <w:szCs w:val="21"/>
          <w:lang w:val="en-US" w:eastAsia="zh-CN"/>
        </w:rPr>
        <w:t>(Apple) For TN to NTN cell re-selection requirement when Srxlev ≤ S</w:t>
      </w:r>
      <w:r w:rsidRPr="005173C6">
        <w:rPr>
          <w:rFonts w:eastAsia="等线"/>
          <w:iCs/>
          <w:kern w:val="2"/>
          <w:sz w:val="21"/>
          <w:szCs w:val="21"/>
          <w:vertAlign w:val="subscript"/>
          <w:lang w:val="en-US" w:eastAsia="zh-CN"/>
        </w:rPr>
        <w:t>nonIntraSearchP</w:t>
      </w:r>
      <w:r w:rsidRPr="005173C6">
        <w:rPr>
          <w:rFonts w:eastAsia="等线"/>
          <w:iCs/>
          <w:kern w:val="2"/>
          <w:sz w:val="21"/>
          <w:szCs w:val="21"/>
          <w:lang w:val="en-US" w:eastAsia="zh-CN"/>
        </w:rPr>
        <w:t xml:space="preserve"> or Squal ≤ S</w:t>
      </w:r>
      <w:r w:rsidRPr="005173C6">
        <w:rPr>
          <w:rFonts w:eastAsia="等线"/>
          <w:iCs/>
          <w:kern w:val="2"/>
          <w:sz w:val="21"/>
          <w:szCs w:val="21"/>
          <w:vertAlign w:val="subscript"/>
          <w:lang w:val="en-US" w:eastAsia="zh-CN"/>
        </w:rPr>
        <w:t>nonIntraSearchQ</w:t>
      </w:r>
      <w:r w:rsidRPr="005173C6">
        <w:rPr>
          <w:rFonts w:eastAsia="等线"/>
          <w:iCs/>
          <w:kern w:val="2"/>
          <w:sz w:val="21"/>
          <w:szCs w:val="21"/>
          <w:lang w:val="en-US" w:eastAsia="zh-CN"/>
        </w:rPr>
        <w:t xml:space="preserve">, if UE is </w:t>
      </w:r>
      <w:r w:rsidRPr="005173C6">
        <w:rPr>
          <w:rFonts w:eastAsia="等线"/>
          <w:iCs/>
          <w:kern w:val="2"/>
          <w:sz w:val="21"/>
          <w:szCs w:val="21"/>
          <w:lang w:val="en-US" w:eastAsia="zh-CN"/>
        </w:rPr>
        <w:lastRenderedPageBreak/>
        <w:t>configured by network to have at least one high priority carrier which contains NTN cells, the requirements for GNSS ON shall be applied.</w:t>
      </w:r>
    </w:p>
    <w:p w:rsidR="001336D1" w:rsidRDefault="001336D1" w:rsidP="001336D1">
      <w:pPr>
        <w:snapToGrid w:val="0"/>
        <w:spacing w:after="120"/>
        <w:rPr>
          <w:sz w:val="21"/>
          <w:szCs w:val="21"/>
          <w:lang w:eastAsia="zh-CN"/>
        </w:rPr>
      </w:pPr>
      <w:r>
        <w:rPr>
          <w:rFonts w:hint="eastAsia"/>
          <w:sz w:val="21"/>
          <w:szCs w:val="21"/>
          <w:lang w:eastAsia="zh-CN"/>
        </w:rPr>
        <w:t>W</w:t>
      </w:r>
      <w:r>
        <w:rPr>
          <w:sz w:val="21"/>
          <w:szCs w:val="21"/>
          <w:lang w:eastAsia="zh-CN"/>
        </w:rPr>
        <w:t>hether the UE can differentiate the TN and NTN bands:</w:t>
      </w:r>
    </w:p>
    <w:p w:rsidR="001336D1" w:rsidRDefault="001336D1" w:rsidP="001336D1">
      <w:pPr>
        <w:snapToGrid w:val="0"/>
        <w:spacing w:after="120"/>
        <w:rPr>
          <w:sz w:val="21"/>
          <w:szCs w:val="21"/>
          <w:lang w:eastAsia="zh-CN"/>
        </w:rPr>
      </w:pPr>
      <w:r>
        <w:rPr>
          <w:sz w:val="21"/>
          <w:szCs w:val="21"/>
          <w:lang w:eastAsia="zh-CN"/>
        </w:rPr>
        <w:t xml:space="preserve">ZTE: The band number is optional to be provided by the network. </w:t>
      </w:r>
    </w:p>
    <w:p w:rsidR="001336D1" w:rsidRDefault="001336D1" w:rsidP="001336D1">
      <w:pPr>
        <w:snapToGrid w:val="0"/>
        <w:spacing w:after="120"/>
        <w:rPr>
          <w:sz w:val="21"/>
          <w:szCs w:val="21"/>
          <w:lang w:eastAsia="zh-CN"/>
        </w:rPr>
      </w:pPr>
      <w:r>
        <w:rPr>
          <w:sz w:val="21"/>
          <w:szCs w:val="21"/>
          <w:lang w:eastAsia="zh-CN"/>
        </w:rPr>
        <w:t xml:space="preserve">Samsung: The IE is conditionally mandatory is SIB4. </w:t>
      </w:r>
    </w:p>
    <w:p w:rsidR="001336D1" w:rsidRDefault="001336D1" w:rsidP="001336D1">
      <w:pPr>
        <w:snapToGrid w:val="0"/>
        <w:spacing w:after="120"/>
        <w:rPr>
          <w:sz w:val="21"/>
          <w:szCs w:val="21"/>
          <w:lang w:eastAsia="zh-CN"/>
        </w:rPr>
      </w:pPr>
      <w:r>
        <w:rPr>
          <w:sz w:val="21"/>
          <w:szCs w:val="21"/>
          <w:lang w:eastAsia="zh-CN"/>
        </w:rPr>
        <w:t xml:space="preserve">Apple: We can check with RAN2 first. </w:t>
      </w:r>
    </w:p>
    <w:p w:rsidR="001336D1" w:rsidRDefault="001336D1" w:rsidP="001336D1">
      <w:pPr>
        <w:snapToGrid w:val="0"/>
        <w:spacing w:after="120"/>
        <w:rPr>
          <w:sz w:val="21"/>
          <w:szCs w:val="21"/>
          <w:lang w:eastAsia="zh-CN"/>
        </w:rPr>
      </w:pPr>
    </w:p>
    <w:p w:rsidR="001336D1" w:rsidRDefault="001336D1" w:rsidP="001336D1">
      <w:pPr>
        <w:snapToGrid w:val="0"/>
        <w:spacing w:after="120"/>
        <w:rPr>
          <w:sz w:val="21"/>
          <w:szCs w:val="21"/>
          <w:lang w:eastAsia="zh-CN"/>
        </w:rPr>
      </w:pPr>
      <w:r w:rsidRPr="00FF6E87">
        <w:rPr>
          <w:sz w:val="21"/>
          <w:szCs w:val="21"/>
          <w:highlight w:val="yellow"/>
          <w:lang w:eastAsia="zh-CN"/>
        </w:rPr>
        <w:t>Session Chair:</w:t>
      </w:r>
      <w:r>
        <w:rPr>
          <w:sz w:val="21"/>
          <w:szCs w:val="21"/>
          <w:lang w:eastAsia="zh-CN"/>
        </w:rPr>
        <w:t xml:space="preserve"> If the band number is (conditionally) mandatory to be provided by the network, the following can be agreed:</w:t>
      </w:r>
    </w:p>
    <w:p w:rsidR="001336D1" w:rsidRPr="00FF6E87" w:rsidRDefault="001336D1" w:rsidP="001336D1">
      <w:pPr>
        <w:numPr>
          <w:ilvl w:val="0"/>
          <w:numId w:val="10"/>
        </w:numPr>
        <w:overflowPunct w:val="0"/>
        <w:autoSpaceDE w:val="0"/>
        <w:autoSpaceDN w:val="0"/>
        <w:adjustRightInd w:val="0"/>
        <w:snapToGrid w:val="0"/>
        <w:spacing w:after="120"/>
        <w:ind w:left="644"/>
        <w:textAlignment w:val="baseline"/>
        <w:rPr>
          <w:rFonts w:eastAsia="等线"/>
          <w:iCs/>
          <w:kern w:val="2"/>
          <w:sz w:val="21"/>
          <w:szCs w:val="21"/>
          <w:lang w:val="en-US" w:eastAsia="zh-CN"/>
        </w:rPr>
      </w:pPr>
      <w:r w:rsidRPr="00FF6E87">
        <w:rPr>
          <w:rFonts w:eastAsia="等线"/>
          <w:iCs/>
          <w:kern w:val="2"/>
          <w:sz w:val="21"/>
          <w:szCs w:val="21"/>
          <w:lang w:val="en-US" w:eastAsia="zh-CN"/>
        </w:rPr>
        <w:t>For NTN incapable UE, if both TN and NTN carriers are broadcasted for neighbour cells measurement in IDLE/Inactive mode, the existing TN-to-TN cell reselection requirements apply.</w:t>
      </w:r>
    </w:p>
    <w:p w:rsidR="001336D1" w:rsidRDefault="001336D1" w:rsidP="001336D1">
      <w:pPr>
        <w:snapToGrid w:val="0"/>
        <w:spacing w:after="120"/>
        <w:rPr>
          <w:rFonts w:eastAsia="Yu Mincho"/>
          <w:sz w:val="21"/>
          <w:szCs w:val="21"/>
          <w:lang w:eastAsia="ja-JP"/>
        </w:rPr>
      </w:pPr>
    </w:p>
    <w:p w:rsidR="001336D1" w:rsidRPr="00056D66" w:rsidRDefault="001336D1" w:rsidP="001336D1">
      <w:pPr>
        <w:snapToGrid w:val="0"/>
        <w:spacing w:after="120"/>
        <w:rPr>
          <w:rFonts w:eastAsia="等线"/>
          <w:sz w:val="21"/>
          <w:szCs w:val="21"/>
          <w:lang w:eastAsia="zh-CN"/>
        </w:rPr>
      </w:pPr>
      <w:r>
        <w:rPr>
          <w:rFonts w:eastAsia="等线" w:hint="eastAsia"/>
          <w:sz w:val="21"/>
          <w:szCs w:val="21"/>
          <w:lang w:eastAsia="zh-CN"/>
        </w:rPr>
        <w:t>D</w:t>
      </w:r>
      <w:r>
        <w:rPr>
          <w:rFonts w:eastAsia="等线"/>
          <w:sz w:val="21"/>
          <w:szCs w:val="21"/>
          <w:lang w:eastAsia="zh-CN"/>
        </w:rPr>
        <w:t>iscussion:</w:t>
      </w:r>
    </w:p>
    <w:p w:rsidR="001336D1" w:rsidRPr="00056D66" w:rsidRDefault="001336D1" w:rsidP="001336D1">
      <w:pPr>
        <w:numPr>
          <w:ilvl w:val="0"/>
          <w:numId w:val="10"/>
        </w:numPr>
        <w:overflowPunct w:val="0"/>
        <w:autoSpaceDE w:val="0"/>
        <w:autoSpaceDN w:val="0"/>
        <w:adjustRightInd w:val="0"/>
        <w:snapToGrid w:val="0"/>
        <w:spacing w:after="120"/>
        <w:ind w:left="644"/>
        <w:textAlignment w:val="baseline"/>
        <w:rPr>
          <w:rFonts w:eastAsia="等线"/>
          <w:kern w:val="2"/>
          <w:sz w:val="21"/>
          <w:szCs w:val="21"/>
          <w:lang w:val="en-US" w:eastAsia="ja-JP"/>
        </w:rPr>
      </w:pPr>
      <w:r w:rsidRPr="005173C6">
        <w:rPr>
          <w:rFonts w:eastAsia="等线"/>
          <w:iCs/>
          <w:kern w:val="2"/>
          <w:sz w:val="21"/>
          <w:szCs w:val="21"/>
          <w:lang w:val="en-US" w:eastAsia="zh-CN"/>
        </w:rPr>
        <w:t>For TN to NTN cell re-selection requirement when Srxlev ≤ S</w:t>
      </w:r>
      <w:r w:rsidRPr="005173C6">
        <w:rPr>
          <w:rFonts w:eastAsia="等线"/>
          <w:iCs/>
          <w:kern w:val="2"/>
          <w:sz w:val="21"/>
          <w:szCs w:val="21"/>
          <w:vertAlign w:val="subscript"/>
          <w:lang w:val="en-US" w:eastAsia="zh-CN"/>
        </w:rPr>
        <w:t>nonIntraSearchP</w:t>
      </w:r>
      <w:r w:rsidRPr="005173C6">
        <w:rPr>
          <w:rFonts w:eastAsia="等线"/>
          <w:iCs/>
          <w:kern w:val="2"/>
          <w:sz w:val="21"/>
          <w:szCs w:val="21"/>
          <w:lang w:val="en-US" w:eastAsia="zh-CN"/>
        </w:rPr>
        <w:t xml:space="preserve"> or Squal ≤ S</w:t>
      </w:r>
      <w:r w:rsidRPr="005173C6">
        <w:rPr>
          <w:rFonts w:eastAsia="等线"/>
          <w:iCs/>
          <w:kern w:val="2"/>
          <w:sz w:val="21"/>
          <w:szCs w:val="21"/>
          <w:vertAlign w:val="subscript"/>
          <w:lang w:val="en-US" w:eastAsia="zh-CN"/>
        </w:rPr>
        <w:t>nonIntraSearchQ</w:t>
      </w:r>
      <w:r w:rsidRPr="005173C6">
        <w:rPr>
          <w:rFonts w:eastAsia="等线"/>
          <w:iCs/>
          <w:kern w:val="2"/>
          <w:sz w:val="21"/>
          <w:szCs w:val="21"/>
          <w:lang w:val="en-US" w:eastAsia="zh-CN"/>
        </w:rPr>
        <w:t>, if UE is configured by network to have at least one high priority carrier which contains NTN cells, the requirements for GNSS ON shall be applied</w:t>
      </w:r>
      <w:r>
        <w:rPr>
          <w:rFonts w:eastAsia="等线"/>
          <w:iCs/>
          <w:kern w:val="2"/>
          <w:sz w:val="21"/>
          <w:szCs w:val="21"/>
          <w:lang w:val="en-US" w:eastAsia="zh-CN"/>
        </w:rPr>
        <w:t xml:space="preserve"> (Apple, Nokia, CMCC, Samsung)</w:t>
      </w:r>
    </w:p>
    <w:p w:rsidR="001336D1" w:rsidRDefault="001336D1" w:rsidP="001336D1">
      <w:pPr>
        <w:overflowPunct w:val="0"/>
        <w:autoSpaceDE w:val="0"/>
        <w:autoSpaceDN w:val="0"/>
        <w:adjustRightInd w:val="0"/>
        <w:snapToGrid w:val="0"/>
        <w:spacing w:after="120"/>
        <w:textAlignment w:val="baseline"/>
        <w:rPr>
          <w:rFonts w:eastAsia="等线"/>
          <w:kern w:val="2"/>
          <w:sz w:val="21"/>
          <w:szCs w:val="21"/>
          <w:lang w:val="en-US" w:eastAsia="zh-CN"/>
        </w:rPr>
      </w:pPr>
      <w:r>
        <w:rPr>
          <w:rFonts w:eastAsia="等线" w:hint="eastAsia"/>
          <w:kern w:val="2"/>
          <w:sz w:val="21"/>
          <w:szCs w:val="21"/>
          <w:lang w:val="en-US" w:eastAsia="zh-CN"/>
        </w:rPr>
        <w:t>Q</w:t>
      </w:r>
      <w:r>
        <w:rPr>
          <w:rFonts w:eastAsia="等线"/>
          <w:kern w:val="2"/>
          <w:sz w:val="21"/>
          <w:szCs w:val="21"/>
          <w:lang w:val="en-US" w:eastAsia="zh-CN"/>
        </w:rPr>
        <w:t xml:space="preserve">C: mandating UE behavior will impact UE implementation. </w:t>
      </w:r>
    </w:p>
    <w:p w:rsidR="001336D1" w:rsidRPr="00056D66" w:rsidRDefault="001336D1" w:rsidP="001336D1">
      <w:pPr>
        <w:overflowPunct w:val="0"/>
        <w:autoSpaceDE w:val="0"/>
        <w:autoSpaceDN w:val="0"/>
        <w:adjustRightInd w:val="0"/>
        <w:snapToGrid w:val="0"/>
        <w:spacing w:after="120"/>
        <w:textAlignment w:val="baseline"/>
        <w:rPr>
          <w:rFonts w:eastAsia="等线"/>
          <w:kern w:val="2"/>
          <w:sz w:val="21"/>
          <w:szCs w:val="21"/>
          <w:lang w:val="en-US" w:eastAsia="zh-CN"/>
        </w:rPr>
      </w:pPr>
      <w:r>
        <w:rPr>
          <w:rFonts w:eastAsia="等线"/>
          <w:kern w:val="2"/>
          <w:sz w:val="21"/>
          <w:szCs w:val="21"/>
          <w:lang w:val="en-US" w:eastAsia="zh-CN"/>
        </w:rPr>
        <w:t xml:space="preserve">Huawei: share the concern as QC. </w:t>
      </w:r>
    </w:p>
    <w:p w:rsidR="001336D1" w:rsidRPr="005173C6" w:rsidRDefault="001336D1" w:rsidP="001336D1">
      <w:pPr>
        <w:snapToGrid w:val="0"/>
        <w:spacing w:after="120"/>
        <w:rPr>
          <w:b/>
          <w:sz w:val="21"/>
          <w:szCs w:val="21"/>
          <w:u w:val="single"/>
        </w:rPr>
      </w:pPr>
    </w:p>
    <w:p w:rsidR="001336D1" w:rsidRPr="005173C6" w:rsidRDefault="001336D1" w:rsidP="001336D1">
      <w:pPr>
        <w:snapToGrid w:val="0"/>
        <w:spacing w:after="120"/>
        <w:rPr>
          <w:b/>
          <w:bCs/>
          <w:sz w:val="21"/>
          <w:szCs w:val="21"/>
          <w:u w:val="single"/>
          <w:lang w:eastAsia="ja-JP"/>
        </w:rPr>
      </w:pPr>
      <w:r w:rsidRPr="005173C6">
        <w:rPr>
          <w:b/>
          <w:bCs/>
          <w:sz w:val="21"/>
          <w:szCs w:val="21"/>
          <w:u w:val="single"/>
          <w:lang w:eastAsia="ja-JP"/>
        </w:rPr>
        <w:t>Issue 5-2: NTN to NTN Satellite switching without PCI change</w:t>
      </w:r>
    </w:p>
    <w:p w:rsidR="001336D1" w:rsidRPr="005173C6" w:rsidRDefault="001336D1" w:rsidP="001336D1">
      <w:pPr>
        <w:snapToGrid w:val="0"/>
        <w:spacing w:after="120"/>
        <w:ind w:firstLine="284"/>
        <w:rPr>
          <w:b/>
          <w:bCs/>
          <w:sz w:val="21"/>
          <w:szCs w:val="21"/>
          <w:u w:val="single"/>
          <w:lang w:eastAsia="ja-JP"/>
        </w:rPr>
      </w:pPr>
      <w:r w:rsidRPr="005173C6">
        <w:rPr>
          <w:b/>
          <w:bCs/>
          <w:sz w:val="21"/>
          <w:szCs w:val="21"/>
          <w:u w:val="single"/>
          <w:lang w:eastAsia="ja-JP"/>
        </w:rPr>
        <w:t>Views from companies</w:t>
      </w:r>
    </w:p>
    <w:p w:rsidR="001336D1" w:rsidRPr="005173C6" w:rsidRDefault="001336D1" w:rsidP="001336D1">
      <w:pPr>
        <w:numPr>
          <w:ilvl w:val="0"/>
          <w:numId w:val="10"/>
        </w:numPr>
        <w:overflowPunct w:val="0"/>
        <w:autoSpaceDE w:val="0"/>
        <w:autoSpaceDN w:val="0"/>
        <w:adjustRightInd w:val="0"/>
        <w:snapToGrid w:val="0"/>
        <w:spacing w:after="120"/>
        <w:ind w:left="644"/>
        <w:textAlignment w:val="baseline"/>
        <w:rPr>
          <w:rFonts w:eastAsia="等线"/>
          <w:kern w:val="2"/>
          <w:sz w:val="21"/>
          <w:szCs w:val="21"/>
          <w:lang w:val="en-US" w:eastAsia="ja-JP"/>
        </w:rPr>
      </w:pPr>
      <w:r w:rsidRPr="005173C6">
        <w:rPr>
          <w:rFonts w:eastAsia="等线"/>
          <w:kern w:val="2"/>
          <w:sz w:val="21"/>
          <w:szCs w:val="21"/>
          <w:lang w:val="en-US" w:eastAsia="ja-JP"/>
        </w:rPr>
        <w:t>(Huawei) RAN4 to clarify that the ending point of satellite switch with re-sync is the time point when UE is ready to receive DL channels/signals or transmit UL channels/signals from/to the target satellite, and to remove T</w:t>
      </w:r>
      <w:r w:rsidRPr="005173C6">
        <w:rPr>
          <w:rFonts w:eastAsia="等线"/>
          <w:kern w:val="2"/>
          <w:sz w:val="21"/>
          <w:szCs w:val="21"/>
          <w:vertAlign w:val="subscript"/>
          <w:lang w:val="en-US" w:eastAsia="ja-JP"/>
        </w:rPr>
        <w:t>IU</w:t>
      </w:r>
      <w:r w:rsidRPr="005173C6">
        <w:rPr>
          <w:rFonts w:eastAsia="等线"/>
          <w:kern w:val="2"/>
          <w:sz w:val="21"/>
          <w:szCs w:val="21"/>
          <w:lang w:val="en-US" w:eastAsia="ja-JP"/>
        </w:rPr>
        <w:t xml:space="preserve"> in the delay/interruption time.</w:t>
      </w:r>
    </w:p>
    <w:p w:rsidR="001336D1" w:rsidRPr="005173C6" w:rsidRDefault="001336D1" w:rsidP="001336D1">
      <w:pPr>
        <w:snapToGrid w:val="0"/>
        <w:spacing w:after="120"/>
        <w:rPr>
          <w:sz w:val="21"/>
          <w:szCs w:val="21"/>
          <w:lang w:eastAsia="ja-JP"/>
        </w:rPr>
      </w:pPr>
    </w:p>
    <w:p w:rsidR="001336D1" w:rsidRPr="00C20763" w:rsidRDefault="001336D1" w:rsidP="001336D1">
      <w:pPr>
        <w:snapToGrid w:val="0"/>
        <w:spacing w:after="120"/>
        <w:ind w:firstLine="284"/>
        <w:rPr>
          <w:b/>
          <w:bCs/>
          <w:sz w:val="21"/>
          <w:szCs w:val="21"/>
          <w:lang w:eastAsia="ja-JP"/>
        </w:rPr>
      </w:pPr>
      <w:r w:rsidRPr="00C20763">
        <w:rPr>
          <w:b/>
          <w:bCs/>
          <w:sz w:val="21"/>
          <w:szCs w:val="21"/>
          <w:u w:val="single"/>
          <w:lang w:eastAsia="ja-JP"/>
        </w:rPr>
        <w:t>Moderator’s WF</w:t>
      </w:r>
      <w:r w:rsidRPr="00C20763">
        <w:rPr>
          <w:b/>
          <w:bCs/>
          <w:sz w:val="21"/>
          <w:szCs w:val="21"/>
          <w:lang w:eastAsia="ja-JP"/>
        </w:rPr>
        <w:t>:</w:t>
      </w:r>
    </w:p>
    <w:p w:rsidR="001336D1" w:rsidRPr="00C20763" w:rsidRDefault="001336D1" w:rsidP="001336D1">
      <w:pPr>
        <w:numPr>
          <w:ilvl w:val="0"/>
          <w:numId w:val="10"/>
        </w:numPr>
        <w:overflowPunct w:val="0"/>
        <w:autoSpaceDE w:val="0"/>
        <w:autoSpaceDN w:val="0"/>
        <w:adjustRightInd w:val="0"/>
        <w:snapToGrid w:val="0"/>
        <w:spacing w:after="120"/>
        <w:ind w:left="644"/>
        <w:textAlignment w:val="baseline"/>
        <w:rPr>
          <w:rFonts w:eastAsia="等线"/>
          <w:kern w:val="2"/>
          <w:sz w:val="21"/>
          <w:szCs w:val="21"/>
          <w:lang w:val="en-US" w:eastAsia="ja-JP"/>
        </w:rPr>
      </w:pPr>
      <w:r w:rsidRPr="00C20763">
        <w:rPr>
          <w:rFonts w:eastAsia="等线"/>
          <w:kern w:val="2"/>
          <w:sz w:val="21"/>
          <w:szCs w:val="21"/>
          <w:lang w:val="en-US" w:eastAsia="ja-JP"/>
        </w:rPr>
        <w:t>RAN4 to clarify that the ending point of satellite switch with re-sync is the time point when UE is ready to receive DL channels/signals or transmit UL channels/signals from/to the target satellite, and to remove T</w:t>
      </w:r>
      <w:r w:rsidRPr="00C20763">
        <w:rPr>
          <w:rFonts w:eastAsia="等线"/>
          <w:kern w:val="2"/>
          <w:sz w:val="21"/>
          <w:szCs w:val="21"/>
          <w:vertAlign w:val="subscript"/>
          <w:lang w:val="en-US" w:eastAsia="ja-JP"/>
        </w:rPr>
        <w:t>IU</w:t>
      </w:r>
      <w:r w:rsidRPr="00C20763">
        <w:rPr>
          <w:rFonts w:eastAsia="等线"/>
          <w:kern w:val="2"/>
          <w:sz w:val="21"/>
          <w:szCs w:val="21"/>
          <w:lang w:val="en-US" w:eastAsia="ja-JP"/>
        </w:rPr>
        <w:t xml:space="preserve"> in the delay/interruption time.</w:t>
      </w:r>
    </w:p>
    <w:p w:rsidR="001336D1" w:rsidRPr="00766AD6" w:rsidRDefault="001336D1" w:rsidP="001336D1">
      <w:pPr>
        <w:snapToGrid w:val="0"/>
        <w:spacing w:after="120"/>
        <w:rPr>
          <w:sz w:val="21"/>
          <w:szCs w:val="21"/>
          <w:lang w:eastAsia="zh-CN"/>
        </w:rPr>
      </w:pPr>
      <w:r w:rsidRPr="00766AD6">
        <w:rPr>
          <w:rFonts w:hint="eastAsia"/>
          <w:sz w:val="21"/>
          <w:szCs w:val="21"/>
          <w:lang w:eastAsia="zh-CN"/>
        </w:rPr>
        <w:t>N</w:t>
      </w:r>
      <w:r w:rsidRPr="00766AD6">
        <w:rPr>
          <w:sz w:val="21"/>
          <w:szCs w:val="21"/>
          <w:lang w:eastAsia="zh-CN"/>
        </w:rPr>
        <w:t xml:space="preserve">okia: </w:t>
      </w:r>
      <w:r>
        <w:rPr>
          <w:sz w:val="21"/>
          <w:szCs w:val="21"/>
          <w:lang w:eastAsia="zh-CN"/>
        </w:rPr>
        <w:t xml:space="preserve">Not agree with the proposal. Can add some condition for the existing requirement. </w:t>
      </w:r>
    </w:p>
    <w:p w:rsidR="001336D1" w:rsidRDefault="001336D1" w:rsidP="001336D1">
      <w:pPr>
        <w:snapToGrid w:val="0"/>
        <w:spacing w:after="120"/>
        <w:rPr>
          <w:sz w:val="21"/>
          <w:szCs w:val="21"/>
          <w:lang w:eastAsia="zh-CN"/>
        </w:rPr>
      </w:pPr>
      <w:r w:rsidRPr="00766AD6">
        <w:rPr>
          <w:sz w:val="21"/>
          <w:szCs w:val="21"/>
          <w:lang w:eastAsia="zh-CN"/>
        </w:rPr>
        <w:t xml:space="preserve">CMCC: </w:t>
      </w:r>
      <w:r>
        <w:rPr>
          <w:sz w:val="21"/>
          <w:szCs w:val="21"/>
          <w:lang w:eastAsia="zh-CN"/>
        </w:rPr>
        <w:t>OK with the core part update. Discuss further for the test case. Two test cases for RACH-based and RACH-less. The test case will also be impacted if consider this proposal. Do we need to differentiate the RACH-based and RACH-less?</w:t>
      </w:r>
    </w:p>
    <w:p w:rsidR="001336D1" w:rsidRDefault="001336D1" w:rsidP="001336D1">
      <w:pPr>
        <w:snapToGrid w:val="0"/>
        <w:spacing w:after="120"/>
        <w:rPr>
          <w:sz w:val="21"/>
          <w:szCs w:val="21"/>
          <w:lang w:eastAsia="zh-CN"/>
        </w:rPr>
      </w:pPr>
      <w:r>
        <w:rPr>
          <w:rFonts w:hint="eastAsia"/>
          <w:sz w:val="21"/>
          <w:szCs w:val="21"/>
          <w:lang w:eastAsia="zh-CN"/>
        </w:rPr>
        <w:t>Q</w:t>
      </w:r>
      <w:r>
        <w:rPr>
          <w:sz w:val="21"/>
          <w:szCs w:val="21"/>
          <w:lang w:eastAsia="zh-CN"/>
        </w:rPr>
        <w:t xml:space="preserve">C, Huawei: this is to align with RAN2 spec. </w:t>
      </w:r>
    </w:p>
    <w:p w:rsidR="001336D1" w:rsidRPr="00766AD6" w:rsidRDefault="001336D1" w:rsidP="001336D1">
      <w:pPr>
        <w:snapToGrid w:val="0"/>
        <w:spacing w:after="120"/>
        <w:rPr>
          <w:sz w:val="21"/>
          <w:szCs w:val="21"/>
          <w:lang w:eastAsia="zh-CN"/>
        </w:rPr>
      </w:pPr>
    </w:p>
    <w:p w:rsidR="001336D1" w:rsidRPr="00376192" w:rsidRDefault="001336D1" w:rsidP="001336D1">
      <w:pPr>
        <w:snapToGrid w:val="0"/>
        <w:spacing w:after="120"/>
        <w:rPr>
          <w:b/>
          <w:sz w:val="21"/>
          <w:szCs w:val="21"/>
          <w:u w:val="single"/>
        </w:rPr>
      </w:pPr>
    </w:p>
    <w:p w:rsidR="001336D1" w:rsidRPr="005173C6" w:rsidRDefault="001336D1" w:rsidP="001336D1">
      <w:pPr>
        <w:snapToGrid w:val="0"/>
        <w:spacing w:after="120"/>
        <w:rPr>
          <w:b/>
          <w:bCs/>
          <w:sz w:val="21"/>
          <w:szCs w:val="21"/>
          <w:u w:val="single"/>
          <w:lang w:eastAsia="ja-JP"/>
        </w:rPr>
      </w:pPr>
      <w:r w:rsidRPr="005173C6">
        <w:rPr>
          <w:b/>
          <w:bCs/>
          <w:sz w:val="21"/>
          <w:szCs w:val="21"/>
          <w:u w:val="single"/>
          <w:lang w:eastAsia="ja-JP"/>
        </w:rPr>
        <w:t>Issue 6-2-2: (FR2-NTN) Rx beam gain</w:t>
      </w:r>
    </w:p>
    <w:p w:rsidR="001336D1" w:rsidRPr="005173C6" w:rsidRDefault="001336D1" w:rsidP="001336D1">
      <w:pPr>
        <w:snapToGrid w:val="0"/>
        <w:spacing w:after="120"/>
        <w:ind w:firstLine="284"/>
        <w:rPr>
          <w:b/>
          <w:bCs/>
          <w:sz w:val="21"/>
          <w:szCs w:val="21"/>
          <w:u w:val="single"/>
          <w:lang w:eastAsia="ja-JP"/>
        </w:rPr>
      </w:pPr>
      <w:r w:rsidRPr="005173C6">
        <w:rPr>
          <w:b/>
          <w:bCs/>
          <w:sz w:val="21"/>
          <w:szCs w:val="21"/>
          <w:u w:val="single"/>
          <w:lang w:eastAsia="ja-JP"/>
        </w:rPr>
        <w:t>Views from companies</w:t>
      </w:r>
    </w:p>
    <w:p w:rsidR="001336D1" w:rsidRPr="005173C6" w:rsidRDefault="001336D1" w:rsidP="001336D1">
      <w:pPr>
        <w:numPr>
          <w:ilvl w:val="0"/>
          <w:numId w:val="10"/>
        </w:numPr>
        <w:overflowPunct w:val="0"/>
        <w:autoSpaceDE w:val="0"/>
        <w:autoSpaceDN w:val="0"/>
        <w:adjustRightInd w:val="0"/>
        <w:snapToGrid w:val="0"/>
        <w:spacing w:after="120"/>
        <w:ind w:left="644"/>
        <w:textAlignment w:val="baseline"/>
        <w:rPr>
          <w:rFonts w:eastAsia="等线"/>
          <w:kern w:val="2"/>
          <w:sz w:val="21"/>
          <w:szCs w:val="21"/>
          <w:lang w:val="en-US" w:eastAsia="zh-CN"/>
        </w:rPr>
      </w:pPr>
      <w:r w:rsidRPr="005173C6">
        <w:rPr>
          <w:rFonts w:eastAsia="等线"/>
          <w:kern w:val="2"/>
          <w:sz w:val="21"/>
          <w:szCs w:val="21"/>
          <w:lang w:val="en-US" w:eastAsia="zh-CN"/>
        </w:rPr>
        <w:t xml:space="preserve">For the minimum SSB_RP condition </w:t>
      </w:r>
      <w:r w:rsidRPr="005173C6">
        <w:rPr>
          <w:rFonts w:eastAsia="Malgun Gothic"/>
          <w:kern w:val="2"/>
          <w:sz w:val="21"/>
          <w:szCs w:val="21"/>
          <w:lang w:val="en-US" w:eastAsia="ko-KR"/>
        </w:rPr>
        <w:t>for electronic steering antenna,</w:t>
      </w:r>
      <w:r w:rsidRPr="005173C6">
        <w:rPr>
          <w:rFonts w:eastAsia="等线"/>
          <w:kern w:val="2"/>
          <w:sz w:val="21"/>
          <w:szCs w:val="21"/>
          <w:lang w:val="en-US" w:eastAsia="zh-CN"/>
        </w:rPr>
        <w:t xml:space="preserve"> </w:t>
      </w:r>
    </w:p>
    <w:p w:rsidR="001336D1" w:rsidRPr="005173C6" w:rsidRDefault="001336D1" w:rsidP="001336D1">
      <w:pPr>
        <w:numPr>
          <w:ilvl w:val="1"/>
          <w:numId w:val="10"/>
        </w:numPr>
        <w:overflowPunct w:val="0"/>
        <w:autoSpaceDE w:val="0"/>
        <w:autoSpaceDN w:val="0"/>
        <w:adjustRightInd w:val="0"/>
        <w:snapToGrid w:val="0"/>
        <w:spacing w:after="120"/>
        <w:ind w:left="1364"/>
        <w:textAlignment w:val="baseline"/>
        <w:rPr>
          <w:rFonts w:eastAsia="等线"/>
          <w:kern w:val="2"/>
          <w:sz w:val="21"/>
          <w:szCs w:val="21"/>
          <w:lang w:val="en-US" w:eastAsia="ja-JP"/>
        </w:rPr>
      </w:pPr>
      <w:r w:rsidRPr="005173C6">
        <w:rPr>
          <w:rFonts w:eastAsia="Malgun Gothic"/>
          <w:kern w:val="2"/>
          <w:sz w:val="21"/>
          <w:szCs w:val="21"/>
          <w:lang w:val="en-US" w:eastAsia="ko-KR"/>
        </w:rPr>
        <w:t>RAN4 to confirm Y (g</w:t>
      </w:r>
      <w:r w:rsidRPr="005173C6">
        <w:rPr>
          <w:rFonts w:eastAsia="等线"/>
          <w:kern w:val="2"/>
          <w:sz w:val="21"/>
          <w:szCs w:val="21"/>
          <w:lang w:val="en-US" w:eastAsia="zh-CN"/>
        </w:rPr>
        <w:t>ain difference between fine and rough beams</w:t>
      </w:r>
      <w:r w:rsidRPr="005173C6">
        <w:rPr>
          <w:rFonts w:eastAsia="Malgun Gothic"/>
          <w:kern w:val="2"/>
          <w:sz w:val="21"/>
          <w:szCs w:val="21"/>
          <w:lang w:val="en-US" w:eastAsia="ko-KR"/>
        </w:rPr>
        <w:t>) = 0</w:t>
      </w:r>
    </w:p>
    <w:p w:rsidR="001336D1" w:rsidRPr="005173C6" w:rsidRDefault="001336D1" w:rsidP="001336D1">
      <w:pPr>
        <w:numPr>
          <w:ilvl w:val="2"/>
          <w:numId w:val="10"/>
        </w:numPr>
        <w:overflowPunct w:val="0"/>
        <w:autoSpaceDE w:val="0"/>
        <w:autoSpaceDN w:val="0"/>
        <w:adjustRightInd w:val="0"/>
        <w:snapToGrid w:val="0"/>
        <w:spacing w:after="120"/>
        <w:ind w:left="2084"/>
        <w:textAlignment w:val="baseline"/>
        <w:rPr>
          <w:rFonts w:eastAsia="等线"/>
          <w:kern w:val="2"/>
          <w:sz w:val="21"/>
          <w:szCs w:val="21"/>
          <w:lang w:val="en-US" w:eastAsia="ja-JP"/>
        </w:rPr>
      </w:pPr>
      <w:r w:rsidRPr="005173C6">
        <w:rPr>
          <w:rFonts w:eastAsia="Malgun Gothic"/>
          <w:kern w:val="2"/>
          <w:sz w:val="21"/>
          <w:szCs w:val="21"/>
          <w:lang w:val="en-US" w:eastAsia="ko-KR"/>
        </w:rPr>
        <w:t>Apple, Samsung, Huawei</w:t>
      </w:r>
    </w:p>
    <w:p w:rsidR="001336D1" w:rsidRPr="005173C6" w:rsidRDefault="001336D1" w:rsidP="001336D1">
      <w:pPr>
        <w:numPr>
          <w:ilvl w:val="0"/>
          <w:numId w:val="10"/>
        </w:numPr>
        <w:overflowPunct w:val="0"/>
        <w:autoSpaceDE w:val="0"/>
        <w:autoSpaceDN w:val="0"/>
        <w:adjustRightInd w:val="0"/>
        <w:snapToGrid w:val="0"/>
        <w:spacing w:after="120"/>
        <w:ind w:left="644"/>
        <w:textAlignment w:val="baseline"/>
        <w:rPr>
          <w:rFonts w:eastAsia="等线"/>
          <w:kern w:val="2"/>
          <w:sz w:val="21"/>
          <w:szCs w:val="21"/>
          <w:lang w:val="en-US" w:eastAsia="ja-JP"/>
        </w:rPr>
      </w:pPr>
      <w:r w:rsidRPr="005173C6">
        <w:rPr>
          <w:rFonts w:eastAsia="等线"/>
          <w:kern w:val="2"/>
          <w:sz w:val="21"/>
          <w:szCs w:val="21"/>
          <w:lang w:val="en-US" w:eastAsia="ja-JP"/>
        </w:rPr>
        <w:t>(Apple) Remove the bracket for the following 1dB relaxation:</w:t>
      </w:r>
    </w:p>
    <w:p w:rsidR="001336D1" w:rsidRPr="005173C6" w:rsidRDefault="001336D1" w:rsidP="001336D1">
      <w:pPr>
        <w:numPr>
          <w:ilvl w:val="1"/>
          <w:numId w:val="10"/>
        </w:numPr>
        <w:overflowPunct w:val="0"/>
        <w:autoSpaceDE w:val="0"/>
        <w:autoSpaceDN w:val="0"/>
        <w:adjustRightInd w:val="0"/>
        <w:snapToGrid w:val="0"/>
        <w:spacing w:after="120"/>
        <w:ind w:left="1364"/>
        <w:textAlignment w:val="baseline"/>
        <w:rPr>
          <w:rFonts w:eastAsia="等线"/>
          <w:kern w:val="2"/>
          <w:sz w:val="21"/>
          <w:szCs w:val="21"/>
          <w:lang w:val="en-US" w:eastAsia="ja-JP"/>
        </w:rPr>
      </w:pPr>
      <w:r w:rsidRPr="005173C6">
        <w:rPr>
          <w:rFonts w:eastAsia="等线"/>
          <w:kern w:val="2"/>
          <w:sz w:val="21"/>
          <w:szCs w:val="21"/>
          <w:lang w:val="en-US" w:eastAsia="ja-JP"/>
        </w:rPr>
        <w:t>The existing absolute measurement accuracy requirement and relative measurement accuracy requirement of TN FR2 (including intra-frequency and inter-frequency) can be applied for NTN UE above 10GHz with 1dB relaxation</w:t>
      </w:r>
    </w:p>
    <w:p w:rsidR="001336D1" w:rsidRPr="005173C6" w:rsidRDefault="001336D1" w:rsidP="001336D1">
      <w:pPr>
        <w:numPr>
          <w:ilvl w:val="0"/>
          <w:numId w:val="10"/>
        </w:numPr>
        <w:overflowPunct w:val="0"/>
        <w:autoSpaceDE w:val="0"/>
        <w:autoSpaceDN w:val="0"/>
        <w:adjustRightInd w:val="0"/>
        <w:snapToGrid w:val="0"/>
        <w:spacing w:after="120"/>
        <w:ind w:left="644"/>
        <w:textAlignment w:val="baseline"/>
        <w:rPr>
          <w:rFonts w:eastAsia="等线"/>
          <w:kern w:val="2"/>
          <w:sz w:val="21"/>
          <w:szCs w:val="21"/>
          <w:lang w:val="en-US" w:eastAsia="ja-JP"/>
        </w:rPr>
      </w:pPr>
      <w:r w:rsidRPr="005173C6">
        <w:rPr>
          <w:rFonts w:eastAsia="Malgun Gothic"/>
          <w:kern w:val="2"/>
          <w:sz w:val="21"/>
          <w:szCs w:val="21"/>
          <w:lang w:val="en-US" w:eastAsia="ko-KR"/>
        </w:rPr>
        <w:t xml:space="preserve">Gmin </w:t>
      </w:r>
      <w:r w:rsidRPr="005173C6">
        <w:rPr>
          <w:rFonts w:eastAsia="等线"/>
          <w:kern w:val="2"/>
          <w:sz w:val="21"/>
          <w:szCs w:val="21"/>
          <w:lang w:val="en-US" w:eastAsia="ja-JP"/>
        </w:rPr>
        <w:t>FR2-NTN</w:t>
      </w:r>
    </w:p>
    <w:p w:rsidR="001336D1" w:rsidRPr="005173C6" w:rsidRDefault="001336D1" w:rsidP="001336D1">
      <w:pPr>
        <w:numPr>
          <w:ilvl w:val="1"/>
          <w:numId w:val="10"/>
        </w:numPr>
        <w:overflowPunct w:val="0"/>
        <w:autoSpaceDE w:val="0"/>
        <w:autoSpaceDN w:val="0"/>
        <w:adjustRightInd w:val="0"/>
        <w:snapToGrid w:val="0"/>
        <w:spacing w:after="120"/>
        <w:ind w:left="1364"/>
        <w:textAlignment w:val="baseline"/>
        <w:rPr>
          <w:rFonts w:eastAsia="等线"/>
          <w:kern w:val="2"/>
          <w:sz w:val="21"/>
          <w:szCs w:val="21"/>
          <w:lang w:val="en-US" w:eastAsia="ja-JP"/>
        </w:rPr>
      </w:pPr>
      <w:r w:rsidRPr="005173C6">
        <w:rPr>
          <w:rFonts w:eastAsia="等线"/>
          <w:kern w:val="2"/>
          <w:sz w:val="21"/>
          <w:szCs w:val="21"/>
          <w:lang w:val="en-US" w:eastAsia="ja-JP"/>
        </w:rPr>
        <w:t xml:space="preserve">Samsung: </w:t>
      </w:r>
    </w:p>
    <w:p w:rsidR="001336D1" w:rsidRPr="005173C6" w:rsidRDefault="001336D1" w:rsidP="001336D1">
      <w:pPr>
        <w:numPr>
          <w:ilvl w:val="2"/>
          <w:numId w:val="10"/>
        </w:numPr>
        <w:overflowPunct w:val="0"/>
        <w:autoSpaceDE w:val="0"/>
        <w:autoSpaceDN w:val="0"/>
        <w:adjustRightInd w:val="0"/>
        <w:snapToGrid w:val="0"/>
        <w:spacing w:after="120"/>
        <w:ind w:left="2084"/>
        <w:textAlignment w:val="baseline"/>
        <w:rPr>
          <w:rFonts w:eastAsia="等线"/>
          <w:kern w:val="2"/>
          <w:sz w:val="21"/>
          <w:szCs w:val="21"/>
          <w:lang w:val="en-US" w:eastAsia="ja-JP"/>
        </w:rPr>
      </w:pPr>
      <w:r w:rsidRPr="005173C6">
        <w:rPr>
          <w:rFonts w:eastAsia="等线"/>
          <w:kern w:val="2"/>
          <w:sz w:val="21"/>
          <w:szCs w:val="21"/>
          <w:lang w:val="en-US" w:eastAsia="ja-JP"/>
        </w:rPr>
        <w:lastRenderedPageBreak/>
        <w:t>27.3dBi for NTN VSAT type 3</w:t>
      </w:r>
    </w:p>
    <w:p w:rsidR="001336D1" w:rsidRPr="005173C6" w:rsidRDefault="001336D1" w:rsidP="001336D1">
      <w:pPr>
        <w:numPr>
          <w:ilvl w:val="2"/>
          <w:numId w:val="10"/>
        </w:numPr>
        <w:overflowPunct w:val="0"/>
        <w:autoSpaceDE w:val="0"/>
        <w:autoSpaceDN w:val="0"/>
        <w:adjustRightInd w:val="0"/>
        <w:snapToGrid w:val="0"/>
        <w:spacing w:after="120"/>
        <w:ind w:left="2084"/>
        <w:textAlignment w:val="baseline"/>
        <w:rPr>
          <w:rFonts w:eastAsia="等线"/>
          <w:kern w:val="2"/>
          <w:sz w:val="21"/>
          <w:szCs w:val="21"/>
          <w:lang w:val="en-US" w:eastAsia="ja-JP"/>
        </w:rPr>
      </w:pPr>
      <w:r w:rsidRPr="005173C6">
        <w:rPr>
          <w:rFonts w:eastAsia="等线"/>
          <w:kern w:val="2"/>
          <w:sz w:val="21"/>
          <w:szCs w:val="21"/>
          <w:lang w:val="en-US" w:eastAsia="ja-JP"/>
        </w:rPr>
        <w:t>33.7dBi for other VSAT types</w:t>
      </w:r>
    </w:p>
    <w:p w:rsidR="001336D1" w:rsidRPr="005173C6" w:rsidRDefault="001336D1" w:rsidP="001336D1">
      <w:pPr>
        <w:numPr>
          <w:ilvl w:val="1"/>
          <w:numId w:val="10"/>
        </w:numPr>
        <w:overflowPunct w:val="0"/>
        <w:autoSpaceDE w:val="0"/>
        <w:autoSpaceDN w:val="0"/>
        <w:adjustRightInd w:val="0"/>
        <w:snapToGrid w:val="0"/>
        <w:spacing w:after="120"/>
        <w:ind w:left="1364"/>
        <w:textAlignment w:val="baseline"/>
        <w:rPr>
          <w:rFonts w:eastAsia="等线"/>
          <w:kern w:val="2"/>
          <w:sz w:val="21"/>
          <w:szCs w:val="21"/>
          <w:lang w:val="en-US" w:eastAsia="ja-JP"/>
        </w:rPr>
      </w:pPr>
      <w:r w:rsidRPr="005173C6">
        <w:rPr>
          <w:rFonts w:eastAsia="Malgun Gothic"/>
          <w:kern w:val="2"/>
          <w:sz w:val="21"/>
          <w:szCs w:val="21"/>
          <w:lang w:val="en-US" w:eastAsia="ko-KR"/>
        </w:rPr>
        <w:t>Huawei</w:t>
      </w:r>
    </w:p>
    <w:p w:rsidR="001336D1" w:rsidRPr="005173C6" w:rsidRDefault="001336D1" w:rsidP="001336D1">
      <w:pPr>
        <w:numPr>
          <w:ilvl w:val="2"/>
          <w:numId w:val="10"/>
        </w:numPr>
        <w:overflowPunct w:val="0"/>
        <w:autoSpaceDE w:val="0"/>
        <w:autoSpaceDN w:val="0"/>
        <w:adjustRightInd w:val="0"/>
        <w:snapToGrid w:val="0"/>
        <w:spacing w:after="120"/>
        <w:ind w:left="2084"/>
        <w:textAlignment w:val="baseline"/>
        <w:rPr>
          <w:rFonts w:eastAsia="等线"/>
          <w:kern w:val="2"/>
          <w:sz w:val="21"/>
          <w:szCs w:val="21"/>
          <w:lang w:val="en-US" w:eastAsia="ja-JP"/>
        </w:rPr>
      </w:pPr>
      <w:r w:rsidRPr="005173C6">
        <w:rPr>
          <w:rFonts w:eastAsia="等线"/>
          <w:kern w:val="2"/>
          <w:sz w:val="21"/>
          <w:szCs w:val="21"/>
          <w:lang w:val="en-US" w:eastAsia="ja-JP"/>
        </w:rPr>
        <w:t>25dB for VSAT type 3</w:t>
      </w:r>
    </w:p>
    <w:p w:rsidR="001336D1" w:rsidRPr="005173C6" w:rsidRDefault="001336D1" w:rsidP="001336D1">
      <w:pPr>
        <w:numPr>
          <w:ilvl w:val="2"/>
          <w:numId w:val="10"/>
        </w:numPr>
        <w:overflowPunct w:val="0"/>
        <w:autoSpaceDE w:val="0"/>
        <w:autoSpaceDN w:val="0"/>
        <w:adjustRightInd w:val="0"/>
        <w:snapToGrid w:val="0"/>
        <w:spacing w:after="120"/>
        <w:ind w:left="2084"/>
        <w:textAlignment w:val="baseline"/>
        <w:rPr>
          <w:rFonts w:eastAsia="等线"/>
          <w:kern w:val="2"/>
          <w:sz w:val="21"/>
          <w:szCs w:val="21"/>
          <w:lang w:val="en-US" w:eastAsia="ja-JP"/>
        </w:rPr>
      </w:pPr>
      <w:r w:rsidRPr="005173C6">
        <w:rPr>
          <w:rFonts w:eastAsia="等线"/>
          <w:kern w:val="2"/>
          <w:sz w:val="21"/>
          <w:szCs w:val="21"/>
          <w:lang w:val="en-US" w:eastAsia="ja-JP"/>
        </w:rPr>
        <w:t>33dB for other VSAT types</w:t>
      </w:r>
    </w:p>
    <w:p w:rsidR="001336D1" w:rsidRPr="005173C6" w:rsidRDefault="001336D1" w:rsidP="001336D1">
      <w:pPr>
        <w:numPr>
          <w:ilvl w:val="0"/>
          <w:numId w:val="10"/>
        </w:numPr>
        <w:overflowPunct w:val="0"/>
        <w:autoSpaceDE w:val="0"/>
        <w:autoSpaceDN w:val="0"/>
        <w:adjustRightInd w:val="0"/>
        <w:snapToGrid w:val="0"/>
        <w:spacing w:after="120"/>
        <w:ind w:left="644"/>
        <w:textAlignment w:val="baseline"/>
        <w:rPr>
          <w:rFonts w:eastAsia="等线"/>
          <w:kern w:val="2"/>
          <w:sz w:val="21"/>
          <w:szCs w:val="21"/>
          <w:lang w:val="en-US" w:eastAsia="ja-JP"/>
        </w:rPr>
      </w:pPr>
      <w:r w:rsidRPr="005173C6">
        <w:rPr>
          <w:rFonts w:eastAsia="Malgun Gothic"/>
          <w:kern w:val="2"/>
          <w:sz w:val="21"/>
          <w:szCs w:val="21"/>
          <w:lang w:val="en-US" w:eastAsia="ko-KR"/>
        </w:rPr>
        <w:t xml:space="preserve">Gmax </w:t>
      </w:r>
      <w:r w:rsidRPr="005173C6">
        <w:rPr>
          <w:rFonts w:eastAsia="等线"/>
          <w:kern w:val="2"/>
          <w:sz w:val="21"/>
          <w:szCs w:val="21"/>
          <w:lang w:val="en-US" w:eastAsia="ja-JP"/>
        </w:rPr>
        <w:t>FR2-NTN</w:t>
      </w:r>
    </w:p>
    <w:p w:rsidR="001336D1" w:rsidRPr="005173C6" w:rsidRDefault="001336D1" w:rsidP="001336D1">
      <w:pPr>
        <w:numPr>
          <w:ilvl w:val="1"/>
          <w:numId w:val="10"/>
        </w:numPr>
        <w:overflowPunct w:val="0"/>
        <w:autoSpaceDE w:val="0"/>
        <w:autoSpaceDN w:val="0"/>
        <w:adjustRightInd w:val="0"/>
        <w:snapToGrid w:val="0"/>
        <w:spacing w:after="120"/>
        <w:ind w:left="1364"/>
        <w:textAlignment w:val="baseline"/>
        <w:rPr>
          <w:rFonts w:eastAsia="等线"/>
          <w:kern w:val="2"/>
          <w:sz w:val="21"/>
          <w:szCs w:val="21"/>
          <w:lang w:val="en-US" w:eastAsia="ja-JP"/>
        </w:rPr>
      </w:pPr>
      <w:r w:rsidRPr="005173C6">
        <w:rPr>
          <w:rFonts w:eastAsia="等线"/>
          <w:kern w:val="2"/>
          <w:sz w:val="21"/>
          <w:szCs w:val="21"/>
          <w:lang w:val="en-US" w:eastAsia="ja-JP"/>
        </w:rPr>
        <w:t>Samsung: depends on typical implementation of antennas</w:t>
      </w:r>
    </w:p>
    <w:p w:rsidR="001336D1" w:rsidRPr="005173C6" w:rsidRDefault="001336D1" w:rsidP="001336D1">
      <w:pPr>
        <w:numPr>
          <w:ilvl w:val="1"/>
          <w:numId w:val="10"/>
        </w:numPr>
        <w:overflowPunct w:val="0"/>
        <w:autoSpaceDE w:val="0"/>
        <w:autoSpaceDN w:val="0"/>
        <w:adjustRightInd w:val="0"/>
        <w:snapToGrid w:val="0"/>
        <w:spacing w:after="120"/>
        <w:ind w:left="1364"/>
        <w:textAlignment w:val="baseline"/>
        <w:rPr>
          <w:rFonts w:eastAsia="等线"/>
          <w:kern w:val="2"/>
          <w:sz w:val="21"/>
          <w:szCs w:val="21"/>
          <w:lang w:val="en-US" w:eastAsia="ja-JP"/>
        </w:rPr>
      </w:pPr>
      <w:r w:rsidRPr="005173C6">
        <w:rPr>
          <w:rFonts w:eastAsia="Malgun Gothic"/>
          <w:kern w:val="2"/>
          <w:sz w:val="21"/>
          <w:szCs w:val="21"/>
          <w:lang w:val="en-US" w:eastAsia="ko-KR"/>
        </w:rPr>
        <w:t>Huawei: 50dB for all VSAT types</w:t>
      </w:r>
    </w:p>
    <w:p w:rsidR="001336D1" w:rsidRPr="005173C6" w:rsidRDefault="001336D1" w:rsidP="001336D1">
      <w:pPr>
        <w:numPr>
          <w:ilvl w:val="0"/>
          <w:numId w:val="10"/>
        </w:numPr>
        <w:overflowPunct w:val="0"/>
        <w:autoSpaceDE w:val="0"/>
        <w:autoSpaceDN w:val="0"/>
        <w:adjustRightInd w:val="0"/>
        <w:snapToGrid w:val="0"/>
        <w:spacing w:after="120"/>
        <w:ind w:left="644"/>
        <w:textAlignment w:val="baseline"/>
        <w:rPr>
          <w:rFonts w:eastAsia="等线"/>
          <w:kern w:val="2"/>
          <w:sz w:val="21"/>
          <w:szCs w:val="21"/>
          <w:lang w:val="en-US" w:eastAsia="ja-JP"/>
        </w:rPr>
      </w:pPr>
      <w:r w:rsidRPr="005173C6">
        <w:rPr>
          <w:rFonts w:eastAsia="Malgun Gothic"/>
          <w:kern w:val="2"/>
          <w:sz w:val="21"/>
          <w:szCs w:val="21"/>
          <w:lang w:val="en-US" w:eastAsia="ko-KR"/>
        </w:rPr>
        <w:t xml:space="preserve">(Apple) </w:t>
      </w:r>
      <w:r w:rsidRPr="005173C6">
        <w:rPr>
          <w:rFonts w:eastAsia="等线"/>
          <w:kern w:val="2"/>
          <w:sz w:val="21"/>
          <w:szCs w:val="21"/>
          <w:lang w:val="en-US" w:eastAsia="zh-CN"/>
        </w:rPr>
        <w:t>The lower bound of Rx beam gain</w:t>
      </w:r>
    </w:p>
    <w:p w:rsidR="001336D1" w:rsidRPr="005173C6" w:rsidRDefault="001336D1" w:rsidP="001336D1">
      <w:pPr>
        <w:numPr>
          <w:ilvl w:val="1"/>
          <w:numId w:val="10"/>
        </w:numPr>
        <w:overflowPunct w:val="0"/>
        <w:autoSpaceDE w:val="0"/>
        <w:autoSpaceDN w:val="0"/>
        <w:adjustRightInd w:val="0"/>
        <w:snapToGrid w:val="0"/>
        <w:spacing w:after="120"/>
        <w:ind w:left="1364"/>
        <w:textAlignment w:val="baseline"/>
        <w:rPr>
          <w:rFonts w:eastAsia="等线"/>
          <w:kern w:val="2"/>
          <w:sz w:val="21"/>
          <w:szCs w:val="21"/>
          <w:lang w:val="en-US" w:eastAsia="ja-JP"/>
        </w:rPr>
      </w:pPr>
      <w:r w:rsidRPr="005173C6">
        <w:rPr>
          <w:rFonts w:eastAsia="等线"/>
          <w:kern w:val="2"/>
          <w:sz w:val="21"/>
          <w:szCs w:val="21"/>
          <w:lang w:val="en-US" w:eastAsia="zh-CN"/>
        </w:rPr>
        <w:t xml:space="preserve">30dB </w:t>
      </w:r>
      <w:r w:rsidRPr="005173C6">
        <w:rPr>
          <w:rFonts w:eastAsia="等线"/>
          <w:kern w:val="2"/>
          <w:sz w:val="21"/>
          <w:szCs w:val="21"/>
          <w:lang w:val="en-US" w:eastAsia="ja-JP"/>
        </w:rPr>
        <w:t>for NTN VSAT type 3</w:t>
      </w:r>
    </w:p>
    <w:p w:rsidR="001336D1" w:rsidRPr="005173C6" w:rsidRDefault="001336D1" w:rsidP="001336D1">
      <w:pPr>
        <w:numPr>
          <w:ilvl w:val="1"/>
          <w:numId w:val="10"/>
        </w:numPr>
        <w:overflowPunct w:val="0"/>
        <w:autoSpaceDE w:val="0"/>
        <w:autoSpaceDN w:val="0"/>
        <w:adjustRightInd w:val="0"/>
        <w:snapToGrid w:val="0"/>
        <w:spacing w:after="120"/>
        <w:ind w:left="1364"/>
        <w:textAlignment w:val="baseline"/>
        <w:rPr>
          <w:rFonts w:eastAsia="等线"/>
          <w:kern w:val="2"/>
          <w:sz w:val="21"/>
          <w:szCs w:val="21"/>
          <w:lang w:val="en-US" w:eastAsia="ja-JP"/>
        </w:rPr>
      </w:pPr>
      <w:r w:rsidRPr="005173C6">
        <w:rPr>
          <w:rFonts w:eastAsia="等线"/>
          <w:kern w:val="2"/>
          <w:sz w:val="21"/>
          <w:szCs w:val="21"/>
          <w:lang w:val="en-US" w:eastAsia="zh-CN"/>
        </w:rPr>
        <w:t xml:space="preserve">41dB </w:t>
      </w:r>
      <w:r w:rsidRPr="005173C6">
        <w:rPr>
          <w:rFonts w:eastAsia="等线"/>
          <w:kern w:val="2"/>
          <w:sz w:val="21"/>
          <w:szCs w:val="21"/>
          <w:lang w:val="en-US" w:eastAsia="ja-JP"/>
        </w:rPr>
        <w:t>for other VSAT types</w:t>
      </w:r>
    </w:p>
    <w:p w:rsidR="001336D1" w:rsidRPr="005173C6" w:rsidRDefault="001336D1" w:rsidP="001336D1">
      <w:pPr>
        <w:numPr>
          <w:ilvl w:val="1"/>
          <w:numId w:val="10"/>
        </w:numPr>
        <w:overflowPunct w:val="0"/>
        <w:autoSpaceDE w:val="0"/>
        <w:autoSpaceDN w:val="0"/>
        <w:adjustRightInd w:val="0"/>
        <w:snapToGrid w:val="0"/>
        <w:spacing w:after="120"/>
        <w:ind w:left="1364"/>
        <w:textAlignment w:val="baseline"/>
        <w:rPr>
          <w:rFonts w:eastAsia="等线"/>
          <w:kern w:val="2"/>
          <w:sz w:val="21"/>
          <w:szCs w:val="21"/>
          <w:lang w:val="en-US" w:eastAsia="ja-JP"/>
        </w:rPr>
      </w:pPr>
      <w:r w:rsidRPr="005173C6">
        <w:rPr>
          <w:rFonts w:eastAsia="等线"/>
          <w:kern w:val="2"/>
          <w:sz w:val="21"/>
          <w:szCs w:val="21"/>
          <w:lang w:val="en-US" w:eastAsia="ja-JP"/>
        </w:rPr>
        <w:t>VSAT vendor to claim the upper bound of the Rx beam gain</w:t>
      </w:r>
    </w:p>
    <w:p w:rsidR="001336D1" w:rsidRPr="005173C6" w:rsidRDefault="001336D1" w:rsidP="001336D1">
      <w:pPr>
        <w:numPr>
          <w:ilvl w:val="0"/>
          <w:numId w:val="10"/>
        </w:numPr>
        <w:overflowPunct w:val="0"/>
        <w:autoSpaceDE w:val="0"/>
        <w:autoSpaceDN w:val="0"/>
        <w:adjustRightInd w:val="0"/>
        <w:snapToGrid w:val="0"/>
        <w:spacing w:after="120"/>
        <w:ind w:left="644"/>
        <w:textAlignment w:val="baseline"/>
        <w:rPr>
          <w:rFonts w:eastAsia="等线"/>
          <w:kern w:val="2"/>
          <w:sz w:val="21"/>
          <w:szCs w:val="21"/>
          <w:lang w:val="en-US" w:eastAsia="ja-JP"/>
        </w:rPr>
      </w:pPr>
      <w:r w:rsidRPr="005173C6">
        <w:rPr>
          <w:rFonts w:eastAsia="等线"/>
          <w:kern w:val="2"/>
          <w:sz w:val="21"/>
          <w:szCs w:val="21"/>
          <w:lang w:val="en-US" w:eastAsia="ja-JP"/>
        </w:rPr>
        <w:t>(Huawei) For RLM for FR2-NTN, RAN4 to discuss the following options</w:t>
      </w:r>
    </w:p>
    <w:p w:rsidR="001336D1" w:rsidRPr="005173C6" w:rsidRDefault="001336D1" w:rsidP="001336D1">
      <w:pPr>
        <w:numPr>
          <w:ilvl w:val="1"/>
          <w:numId w:val="10"/>
        </w:numPr>
        <w:overflowPunct w:val="0"/>
        <w:autoSpaceDE w:val="0"/>
        <w:autoSpaceDN w:val="0"/>
        <w:adjustRightInd w:val="0"/>
        <w:snapToGrid w:val="0"/>
        <w:spacing w:after="120"/>
        <w:ind w:left="1364"/>
        <w:textAlignment w:val="baseline"/>
        <w:rPr>
          <w:rFonts w:eastAsia="Malgun Gothic"/>
          <w:kern w:val="2"/>
          <w:sz w:val="21"/>
          <w:szCs w:val="21"/>
          <w:lang w:val="en-US" w:eastAsia="ko-KR"/>
        </w:rPr>
      </w:pPr>
      <w:r w:rsidRPr="005173C6">
        <w:rPr>
          <w:rFonts w:eastAsia="Malgun Gothic"/>
          <w:kern w:val="2"/>
          <w:sz w:val="21"/>
          <w:szCs w:val="21"/>
          <w:lang w:val="en-US" w:eastAsia="ko-KR"/>
        </w:rPr>
        <w:t xml:space="preserve">Option 1: update core requirements (PDCCH parameters, evaluation period) as for R17 RedCap </w:t>
      </w:r>
    </w:p>
    <w:p w:rsidR="001336D1" w:rsidRPr="005173C6" w:rsidRDefault="001336D1" w:rsidP="001336D1">
      <w:pPr>
        <w:numPr>
          <w:ilvl w:val="1"/>
          <w:numId w:val="10"/>
        </w:numPr>
        <w:overflowPunct w:val="0"/>
        <w:autoSpaceDE w:val="0"/>
        <w:autoSpaceDN w:val="0"/>
        <w:adjustRightInd w:val="0"/>
        <w:snapToGrid w:val="0"/>
        <w:spacing w:after="120"/>
        <w:ind w:left="1364"/>
        <w:textAlignment w:val="baseline"/>
        <w:rPr>
          <w:rFonts w:eastAsia="Malgun Gothic"/>
          <w:kern w:val="2"/>
          <w:sz w:val="21"/>
          <w:szCs w:val="21"/>
          <w:lang w:val="en-US" w:eastAsia="ko-KR"/>
        </w:rPr>
      </w:pPr>
      <w:r w:rsidRPr="005173C6">
        <w:rPr>
          <w:rFonts w:eastAsia="Malgun Gothic"/>
          <w:kern w:val="2"/>
          <w:sz w:val="21"/>
          <w:szCs w:val="21"/>
          <w:lang w:val="en-US" w:eastAsia="ko-KR"/>
        </w:rPr>
        <w:t>Option 2: update the SNR levels in TCs with new Qout/Qin and measurement accuracy</w:t>
      </w:r>
    </w:p>
    <w:p w:rsidR="001336D1" w:rsidRPr="005173C6" w:rsidRDefault="001336D1" w:rsidP="001336D1">
      <w:pPr>
        <w:snapToGrid w:val="0"/>
        <w:spacing w:after="120"/>
        <w:rPr>
          <w:sz w:val="21"/>
          <w:szCs w:val="21"/>
          <w:lang w:eastAsia="ja-JP"/>
        </w:rPr>
      </w:pPr>
    </w:p>
    <w:p w:rsidR="001336D1" w:rsidRPr="005173C6" w:rsidRDefault="001336D1" w:rsidP="001336D1">
      <w:pPr>
        <w:snapToGrid w:val="0"/>
        <w:spacing w:after="120"/>
        <w:ind w:left="270" w:firstLine="14"/>
        <w:rPr>
          <w:b/>
          <w:bCs/>
          <w:sz w:val="21"/>
          <w:szCs w:val="21"/>
          <w:u w:val="single"/>
          <w:lang w:eastAsia="ja-JP"/>
        </w:rPr>
      </w:pPr>
      <w:r>
        <w:rPr>
          <w:b/>
          <w:bCs/>
          <w:sz w:val="21"/>
          <w:szCs w:val="21"/>
          <w:u w:val="single"/>
          <w:lang w:eastAsia="ja-JP"/>
        </w:rPr>
        <w:t>Agreement:</w:t>
      </w:r>
    </w:p>
    <w:p w:rsidR="001336D1" w:rsidRPr="006113D0" w:rsidRDefault="001336D1" w:rsidP="001336D1">
      <w:pPr>
        <w:numPr>
          <w:ilvl w:val="0"/>
          <w:numId w:val="10"/>
        </w:numPr>
        <w:overflowPunct w:val="0"/>
        <w:autoSpaceDE w:val="0"/>
        <w:autoSpaceDN w:val="0"/>
        <w:adjustRightInd w:val="0"/>
        <w:snapToGrid w:val="0"/>
        <w:spacing w:after="120"/>
        <w:ind w:left="644"/>
        <w:textAlignment w:val="baseline"/>
        <w:rPr>
          <w:rFonts w:eastAsia="等线"/>
          <w:kern w:val="2"/>
          <w:sz w:val="21"/>
          <w:szCs w:val="21"/>
          <w:highlight w:val="green"/>
          <w:lang w:val="en-US" w:eastAsia="zh-CN"/>
        </w:rPr>
      </w:pPr>
      <w:r w:rsidRPr="006113D0">
        <w:rPr>
          <w:rFonts w:eastAsia="等线"/>
          <w:kern w:val="2"/>
          <w:sz w:val="21"/>
          <w:szCs w:val="21"/>
          <w:highlight w:val="green"/>
          <w:lang w:val="en-US" w:eastAsia="zh-CN"/>
        </w:rPr>
        <w:t xml:space="preserve">For the minimum SSB_RP condition </w:t>
      </w:r>
      <w:r w:rsidRPr="006113D0">
        <w:rPr>
          <w:rFonts w:eastAsia="Malgun Gothic"/>
          <w:kern w:val="2"/>
          <w:sz w:val="21"/>
          <w:szCs w:val="21"/>
          <w:highlight w:val="green"/>
          <w:lang w:val="en-US" w:eastAsia="ko-KR"/>
        </w:rPr>
        <w:t>for electronic steering antenna,</w:t>
      </w:r>
      <w:r w:rsidRPr="006113D0">
        <w:rPr>
          <w:rFonts w:eastAsia="等线"/>
          <w:kern w:val="2"/>
          <w:sz w:val="21"/>
          <w:szCs w:val="21"/>
          <w:highlight w:val="green"/>
          <w:lang w:val="en-US" w:eastAsia="zh-CN"/>
        </w:rPr>
        <w:t xml:space="preserve"> </w:t>
      </w:r>
    </w:p>
    <w:p w:rsidR="001336D1" w:rsidRPr="006113D0" w:rsidRDefault="001336D1" w:rsidP="001336D1">
      <w:pPr>
        <w:numPr>
          <w:ilvl w:val="1"/>
          <w:numId w:val="10"/>
        </w:numPr>
        <w:overflowPunct w:val="0"/>
        <w:autoSpaceDE w:val="0"/>
        <w:autoSpaceDN w:val="0"/>
        <w:adjustRightInd w:val="0"/>
        <w:snapToGrid w:val="0"/>
        <w:spacing w:after="120"/>
        <w:ind w:left="1364"/>
        <w:textAlignment w:val="baseline"/>
        <w:rPr>
          <w:rFonts w:eastAsia="等线"/>
          <w:kern w:val="2"/>
          <w:sz w:val="21"/>
          <w:szCs w:val="21"/>
          <w:highlight w:val="green"/>
          <w:lang w:val="en-US" w:eastAsia="ja-JP"/>
        </w:rPr>
      </w:pPr>
      <w:r w:rsidRPr="006113D0">
        <w:rPr>
          <w:rFonts w:eastAsia="Malgun Gothic"/>
          <w:kern w:val="2"/>
          <w:sz w:val="21"/>
          <w:szCs w:val="21"/>
          <w:highlight w:val="green"/>
          <w:lang w:val="en-US" w:eastAsia="ko-KR"/>
        </w:rPr>
        <w:t>RAN4 to confirm Y (g</w:t>
      </w:r>
      <w:r w:rsidRPr="006113D0">
        <w:rPr>
          <w:rFonts w:eastAsia="等线"/>
          <w:kern w:val="2"/>
          <w:sz w:val="21"/>
          <w:szCs w:val="21"/>
          <w:highlight w:val="green"/>
          <w:lang w:val="en-US" w:eastAsia="zh-CN"/>
        </w:rPr>
        <w:t>ain difference between fine and rough beams</w:t>
      </w:r>
      <w:r w:rsidRPr="006113D0">
        <w:rPr>
          <w:rFonts w:eastAsia="Malgun Gothic"/>
          <w:kern w:val="2"/>
          <w:sz w:val="21"/>
          <w:szCs w:val="21"/>
          <w:highlight w:val="green"/>
          <w:lang w:val="en-US" w:eastAsia="ko-KR"/>
        </w:rPr>
        <w:t>) = 0</w:t>
      </w:r>
    </w:p>
    <w:p w:rsidR="001336D1" w:rsidRPr="006113D0" w:rsidRDefault="001336D1" w:rsidP="001336D1">
      <w:pPr>
        <w:numPr>
          <w:ilvl w:val="0"/>
          <w:numId w:val="10"/>
        </w:numPr>
        <w:overflowPunct w:val="0"/>
        <w:autoSpaceDE w:val="0"/>
        <w:autoSpaceDN w:val="0"/>
        <w:adjustRightInd w:val="0"/>
        <w:snapToGrid w:val="0"/>
        <w:spacing w:after="120"/>
        <w:ind w:left="644"/>
        <w:textAlignment w:val="baseline"/>
        <w:rPr>
          <w:rFonts w:eastAsia="等线"/>
          <w:kern w:val="2"/>
          <w:sz w:val="21"/>
          <w:szCs w:val="21"/>
          <w:highlight w:val="green"/>
          <w:lang w:val="en-US" w:eastAsia="ja-JP"/>
        </w:rPr>
      </w:pPr>
      <w:r w:rsidRPr="006113D0">
        <w:rPr>
          <w:rFonts w:eastAsia="等线"/>
          <w:kern w:val="2"/>
          <w:sz w:val="21"/>
          <w:szCs w:val="21"/>
          <w:highlight w:val="green"/>
          <w:lang w:val="en-US" w:eastAsia="ja-JP"/>
        </w:rPr>
        <w:t>Remove the bracket for the following 1dB relaxation:</w:t>
      </w:r>
    </w:p>
    <w:p w:rsidR="001336D1" w:rsidRDefault="001336D1" w:rsidP="001336D1">
      <w:pPr>
        <w:numPr>
          <w:ilvl w:val="1"/>
          <w:numId w:val="10"/>
        </w:numPr>
        <w:overflowPunct w:val="0"/>
        <w:autoSpaceDE w:val="0"/>
        <w:autoSpaceDN w:val="0"/>
        <w:adjustRightInd w:val="0"/>
        <w:snapToGrid w:val="0"/>
        <w:spacing w:after="120"/>
        <w:ind w:left="1364"/>
        <w:textAlignment w:val="baseline"/>
        <w:rPr>
          <w:rFonts w:eastAsia="等线"/>
          <w:kern w:val="2"/>
          <w:sz w:val="21"/>
          <w:szCs w:val="21"/>
          <w:highlight w:val="green"/>
          <w:lang w:val="en-US" w:eastAsia="ja-JP"/>
        </w:rPr>
      </w:pPr>
      <w:r w:rsidRPr="006113D0">
        <w:rPr>
          <w:rFonts w:eastAsia="等线"/>
          <w:kern w:val="2"/>
          <w:sz w:val="21"/>
          <w:szCs w:val="21"/>
          <w:highlight w:val="green"/>
          <w:lang w:val="en-US" w:eastAsia="ja-JP"/>
        </w:rPr>
        <w:t>The existing absolute measurement accuracy requirement and relative measurement accuracy requirement of TN FR2 (including intra-frequency and inter-frequency) can be applied for NTN UE above 10GHz with 1dB relaxation</w:t>
      </w:r>
    </w:p>
    <w:p w:rsidR="001336D1" w:rsidRPr="006113D0" w:rsidRDefault="001336D1" w:rsidP="001336D1">
      <w:pPr>
        <w:overflowPunct w:val="0"/>
        <w:autoSpaceDE w:val="0"/>
        <w:autoSpaceDN w:val="0"/>
        <w:adjustRightInd w:val="0"/>
        <w:snapToGrid w:val="0"/>
        <w:spacing w:after="120"/>
        <w:textAlignment w:val="baseline"/>
        <w:rPr>
          <w:rFonts w:eastAsia="等线"/>
          <w:kern w:val="2"/>
          <w:sz w:val="21"/>
          <w:szCs w:val="21"/>
          <w:highlight w:val="green"/>
          <w:lang w:val="en-US" w:eastAsia="ja-JP"/>
        </w:rPr>
      </w:pPr>
    </w:p>
    <w:p w:rsidR="001336D1" w:rsidRPr="005173C6" w:rsidRDefault="001336D1" w:rsidP="001336D1">
      <w:pPr>
        <w:numPr>
          <w:ilvl w:val="0"/>
          <w:numId w:val="10"/>
        </w:numPr>
        <w:overflowPunct w:val="0"/>
        <w:autoSpaceDE w:val="0"/>
        <w:autoSpaceDN w:val="0"/>
        <w:adjustRightInd w:val="0"/>
        <w:snapToGrid w:val="0"/>
        <w:spacing w:after="120"/>
        <w:ind w:left="644"/>
        <w:textAlignment w:val="baseline"/>
        <w:rPr>
          <w:rFonts w:eastAsia="等线"/>
          <w:kern w:val="2"/>
          <w:sz w:val="21"/>
          <w:szCs w:val="21"/>
          <w:lang w:val="en-US" w:eastAsia="ja-JP"/>
        </w:rPr>
      </w:pPr>
      <w:r w:rsidRPr="005173C6">
        <w:rPr>
          <w:rFonts w:eastAsia="等线"/>
          <w:kern w:val="2"/>
          <w:sz w:val="21"/>
          <w:szCs w:val="21"/>
          <w:lang w:val="en-US" w:eastAsia="ja-JP"/>
        </w:rPr>
        <w:t>For RLM for FR2-NTN, RAN4 to discuss the following options</w:t>
      </w:r>
    </w:p>
    <w:p w:rsidR="001336D1" w:rsidRPr="005173C6" w:rsidRDefault="001336D1" w:rsidP="001336D1">
      <w:pPr>
        <w:numPr>
          <w:ilvl w:val="1"/>
          <w:numId w:val="10"/>
        </w:numPr>
        <w:overflowPunct w:val="0"/>
        <w:autoSpaceDE w:val="0"/>
        <w:autoSpaceDN w:val="0"/>
        <w:adjustRightInd w:val="0"/>
        <w:snapToGrid w:val="0"/>
        <w:spacing w:after="120"/>
        <w:ind w:left="1364"/>
        <w:textAlignment w:val="baseline"/>
        <w:rPr>
          <w:rFonts w:eastAsia="Malgun Gothic"/>
          <w:kern w:val="2"/>
          <w:sz w:val="21"/>
          <w:szCs w:val="21"/>
          <w:lang w:val="en-US" w:eastAsia="ko-KR"/>
        </w:rPr>
      </w:pPr>
      <w:r w:rsidRPr="005173C6">
        <w:rPr>
          <w:rFonts w:eastAsia="Malgun Gothic"/>
          <w:kern w:val="2"/>
          <w:sz w:val="21"/>
          <w:szCs w:val="21"/>
          <w:lang w:val="en-US" w:eastAsia="ko-KR"/>
        </w:rPr>
        <w:t>Option 1: update core requirements (PDCCH parameters, evalu</w:t>
      </w:r>
      <w:r>
        <w:rPr>
          <w:rFonts w:eastAsia="Malgun Gothic"/>
          <w:kern w:val="2"/>
          <w:sz w:val="21"/>
          <w:szCs w:val="21"/>
          <w:lang w:val="en-US" w:eastAsia="ko-KR"/>
        </w:rPr>
        <w:t xml:space="preserve">ation period) as for R17 RedCap, or, </w:t>
      </w:r>
    </w:p>
    <w:p w:rsidR="001336D1" w:rsidRPr="00590CBC" w:rsidRDefault="001336D1" w:rsidP="001336D1">
      <w:pPr>
        <w:numPr>
          <w:ilvl w:val="1"/>
          <w:numId w:val="10"/>
        </w:numPr>
        <w:overflowPunct w:val="0"/>
        <w:autoSpaceDE w:val="0"/>
        <w:autoSpaceDN w:val="0"/>
        <w:adjustRightInd w:val="0"/>
        <w:snapToGrid w:val="0"/>
        <w:spacing w:after="120"/>
        <w:ind w:left="1364"/>
        <w:textAlignment w:val="baseline"/>
        <w:rPr>
          <w:rFonts w:eastAsia="Malgun Gothic"/>
          <w:kern w:val="2"/>
          <w:sz w:val="21"/>
          <w:szCs w:val="21"/>
          <w:lang w:val="en-US" w:eastAsia="ko-KR"/>
        </w:rPr>
      </w:pPr>
      <w:r w:rsidRPr="00590CBC">
        <w:rPr>
          <w:rFonts w:eastAsia="Malgun Gothic"/>
          <w:kern w:val="2"/>
          <w:sz w:val="21"/>
          <w:szCs w:val="21"/>
          <w:lang w:val="en-US" w:eastAsia="ko-KR"/>
        </w:rPr>
        <w:t xml:space="preserve">Option 2: update the SNR levels in TCs with new Qout/Qin and measurement accuracy </w:t>
      </w:r>
    </w:p>
    <w:p w:rsidR="001336D1" w:rsidRPr="005173C6" w:rsidRDefault="001336D1" w:rsidP="001336D1">
      <w:pPr>
        <w:overflowPunct w:val="0"/>
        <w:autoSpaceDE w:val="0"/>
        <w:autoSpaceDN w:val="0"/>
        <w:adjustRightInd w:val="0"/>
        <w:snapToGrid w:val="0"/>
        <w:spacing w:after="120"/>
        <w:ind w:left="1364"/>
        <w:textAlignment w:val="baseline"/>
        <w:rPr>
          <w:rFonts w:eastAsia="Malgun Gothic"/>
          <w:kern w:val="2"/>
          <w:sz w:val="21"/>
          <w:szCs w:val="21"/>
          <w:lang w:val="en-US" w:eastAsia="ko-KR"/>
        </w:rPr>
      </w:pPr>
    </w:p>
    <w:p w:rsidR="001336D1" w:rsidRPr="005173C6" w:rsidRDefault="001336D1" w:rsidP="001336D1">
      <w:pPr>
        <w:numPr>
          <w:ilvl w:val="0"/>
          <w:numId w:val="10"/>
        </w:numPr>
        <w:overflowPunct w:val="0"/>
        <w:autoSpaceDE w:val="0"/>
        <w:autoSpaceDN w:val="0"/>
        <w:adjustRightInd w:val="0"/>
        <w:snapToGrid w:val="0"/>
        <w:spacing w:after="120"/>
        <w:ind w:left="644"/>
        <w:textAlignment w:val="baseline"/>
        <w:rPr>
          <w:rFonts w:eastAsia="等线"/>
          <w:kern w:val="2"/>
          <w:sz w:val="21"/>
          <w:szCs w:val="21"/>
          <w:lang w:val="en-US" w:eastAsia="ja-JP"/>
        </w:rPr>
      </w:pPr>
      <w:r w:rsidRPr="005173C6">
        <w:rPr>
          <w:rFonts w:eastAsia="Malgun Gothic"/>
          <w:kern w:val="2"/>
          <w:sz w:val="21"/>
          <w:szCs w:val="21"/>
          <w:lang w:val="en-US" w:eastAsia="ko-KR"/>
        </w:rPr>
        <w:t>Gmin</w:t>
      </w:r>
    </w:p>
    <w:p w:rsidR="001336D1" w:rsidRPr="005173C6" w:rsidRDefault="001336D1" w:rsidP="001336D1">
      <w:pPr>
        <w:numPr>
          <w:ilvl w:val="1"/>
          <w:numId w:val="10"/>
        </w:numPr>
        <w:overflowPunct w:val="0"/>
        <w:autoSpaceDE w:val="0"/>
        <w:autoSpaceDN w:val="0"/>
        <w:adjustRightInd w:val="0"/>
        <w:snapToGrid w:val="0"/>
        <w:spacing w:after="120"/>
        <w:ind w:left="1364"/>
        <w:textAlignment w:val="baseline"/>
        <w:rPr>
          <w:rFonts w:eastAsia="等线"/>
          <w:kern w:val="2"/>
          <w:sz w:val="21"/>
          <w:szCs w:val="21"/>
          <w:lang w:val="en-US" w:eastAsia="ja-JP"/>
        </w:rPr>
      </w:pPr>
      <w:r w:rsidRPr="005173C6">
        <w:rPr>
          <w:rFonts w:eastAsia="等线"/>
          <w:kern w:val="2"/>
          <w:sz w:val="21"/>
          <w:szCs w:val="21"/>
          <w:lang w:val="en-US" w:eastAsia="ja-JP"/>
        </w:rPr>
        <w:t xml:space="preserve">Option 1: </w:t>
      </w:r>
    </w:p>
    <w:p w:rsidR="001336D1" w:rsidRPr="005173C6" w:rsidRDefault="001336D1" w:rsidP="001336D1">
      <w:pPr>
        <w:numPr>
          <w:ilvl w:val="2"/>
          <w:numId w:val="10"/>
        </w:numPr>
        <w:overflowPunct w:val="0"/>
        <w:autoSpaceDE w:val="0"/>
        <w:autoSpaceDN w:val="0"/>
        <w:adjustRightInd w:val="0"/>
        <w:snapToGrid w:val="0"/>
        <w:spacing w:after="120"/>
        <w:ind w:left="2084"/>
        <w:textAlignment w:val="baseline"/>
        <w:rPr>
          <w:rFonts w:eastAsia="等线"/>
          <w:kern w:val="2"/>
          <w:sz w:val="21"/>
          <w:szCs w:val="21"/>
          <w:lang w:val="en-US" w:eastAsia="ja-JP"/>
        </w:rPr>
      </w:pPr>
      <w:r w:rsidRPr="005173C6">
        <w:rPr>
          <w:rFonts w:eastAsia="等线"/>
          <w:kern w:val="2"/>
          <w:sz w:val="21"/>
          <w:szCs w:val="21"/>
          <w:lang w:val="en-US" w:eastAsia="ja-JP"/>
        </w:rPr>
        <w:t>27.3dBi for NTN VSAT type 3</w:t>
      </w:r>
    </w:p>
    <w:p w:rsidR="001336D1" w:rsidRPr="005173C6" w:rsidRDefault="001336D1" w:rsidP="001336D1">
      <w:pPr>
        <w:numPr>
          <w:ilvl w:val="2"/>
          <w:numId w:val="10"/>
        </w:numPr>
        <w:overflowPunct w:val="0"/>
        <w:autoSpaceDE w:val="0"/>
        <w:autoSpaceDN w:val="0"/>
        <w:adjustRightInd w:val="0"/>
        <w:snapToGrid w:val="0"/>
        <w:spacing w:after="120"/>
        <w:ind w:left="2084"/>
        <w:textAlignment w:val="baseline"/>
        <w:rPr>
          <w:rFonts w:eastAsia="等线"/>
          <w:kern w:val="2"/>
          <w:sz w:val="21"/>
          <w:szCs w:val="21"/>
          <w:lang w:val="en-US" w:eastAsia="ja-JP"/>
        </w:rPr>
      </w:pPr>
      <w:r w:rsidRPr="005173C6">
        <w:rPr>
          <w:rFonts w:eastAsia="等线"/>
          <w:kern w:val="2"/>
          <w:sz w:val="21"/>
          <w:szCs w:val="21"/>
          <w:lang w:val="en-US" w:eastAsia="ja-JP"/>
        </w:rPr>
        <w:t>33.7dBi for other VSAT types</w:t>
      </w:r>
    </w:p>
    <w:p w:rsidR="001336D1" w:rsidRPr="005173C6" w:rsidRDefault="001336D1" w:rsidP="001336D1">
      <w:pPr>
        <w:numPr>
          <w:ilvl w:val="1"/>
          <w:numId w:val="10"/>
        </w:numPr>
        <w:overflowPunct w:val="0"/>
        <w:autoSpaceDE w:val="0"/>
        <w:autoSpaceDN w:val="0"/>
        <w:adjustRightInd w:val="0"/>
        <w:snapToGrid w:val="0"/>
        <w:spacing w:after="120"/>
        <w:ind w:left="1364"/>
        <w:textAlignment w:val="baseline"/>
        <w:rPr>
          <w:rFonts w:eastAsia="等线"/>
          <w:kern w:val="2"/>
          <w:sz w:val="21"/>
          <w:szCs w:val="21"/>
          <w:lang w:val="en-US" w:eastAsia="ja-JP"/>
        </w:rPr>
      </w:pPr>
      <w:r w:rsidRPr="005173C6">
        <w:rPr>
          <w:rFonts w:eastAsia="等线"/>
          <w:kern w:val="2"/>
          <w:sz w:val="21"/>
          <w:szCs w:val="21"/>
          <w:lang w:val="en-US" w:eastAsia="ja-JP"/>
        </w:rPr>
        <w:t>Option 2:</w:t>
      </w:r>
    </w:p>
    <w:p w:rsidR="001336D1" w:rsidRPr="005173C6" w:rsidRDefault="001336D1" w:rsidP="001336D1">
      <w:pPr>
        <w:numPr>
          <w:ilvl w:val="2"/>
          <w:numId w:val="10"/>
        </w:numPr>
        <w:overflowPunct w:val="0"/>
        <w:autoSpaceDE w:val="0"/>
        <w:autoSpaceDN w:val="0"/>
        <w:adjustRightInd w:val="0"/>
        <w:snapToGrid w:val="0"/>
        <w:spacing w:after="120"/>
        <w:ind w:left="2084"/>
        <w:textAlignment w:val="baseline"/>
        <w:rPr>
          <w:rFonts w:eastAsia="等线"/>
          <w:kern w:val="2"/>
          <w:sz w:val="21"/>
          <w:szCs w:val="21"/>
          <w:lang w:val="en-US" w:eastAsia="ja-JP"/>
        </w:rPr>
      </w:pPr>
      <w:r w:rsidRPr="005173C6">
        <w:rPr>
          <w:rFonts w:eastAsia="等线"/>
          <w:kern w:val="2"/>
          <w:sz w:val="21"/>
          <w:szCs w:val="21"/>
          <w:lang w:val="en-US" w:eastAsia="ja-JP"/>
        </w:rPr>
        <w:t>25dB for VSAT type 3</w:t>
      </w:r>
    </w:p>
    <w:p w:rsidR="001336D1" w:rsidRPr="005173C6" w:rsidRDefault="001336D1" w:rsidP="001336D1">
      <w:pPr>
        <w:numPr>
          <w:ilvl w:val="2"/>
          <w:numId w:val="10"/>
        </w:numPr>
        <w:overflowPunct w:val="0"/>
        <w:autoSpaceDE w:val="0"/>
        <w:autoSpaceDN w:val="0"/>
        <w:adjustRightInd w:val="0"/>
        <w:snapToGrid w:val="0"/>
        <w:spacing w:after="120"/>
        <w:ind w:left="2084"/>
        <w:textAlignment w:val="baseline"/>
        <w:rPr>
          <w:rFonts w:eastAsia="等线"/>
          <w:kern w:val="2"/>
          <w:sz w:val="21"/>
          <w:szCs w:val="21"/>
          <w:lang w:val="en-US" w:eastAsia="ja-JP"/>
        </w:rPr>
      </w:pPr>
      <w:r w:rsidRPr="005173C6">
        <w:rPr>
          <w:rFonts w:eastAsia="等线"/>
          <w:kern w:val="2"/>
          <w:sz w:val="21"/>
          <w:szCs w:val="21"/>
          <w:lang w:val="en-US" w:eastAsia="ja-JP"/>
        </w:rPr>
        <w:t>33dB for other VSAT types</w:t>
      </w:r>
    </w:p>
    <w:p w:rsidR="001336D1" w:rsidRPr="005173C6" w:rsidRDefault="001336D1" w:rsidP="001336D1">
      <w:pPr>
        <w:numPr>
          <w:ilvl w:val="1"/>
          <w:numId w:val="10"/>
        </w:numPr>
        <w:overflowPunct w:val="0"/>
        <w:autoSpaceDE w:val="0"/>
        <w:autoSpaceDN w:val="0"/>
        <w:adjustRightInd w:val="0"/>
        <w:snapToGrid w:val="0"/>
        <w:spacing w:after="120"/>
        <w:ind w:left="1364"/>
        <w:textAlignment w:val="baseline"/>
        <w:rPr>
          <w:rFonts w:eastAsia="等线"/>
          <w:kern w:val="2"/>
          <w:sz w:val="21"/>
          <w:szCs w:val="21"/>
          <w:lang w:val="en-US" w:eastAsia="ja-JP"/>
        </w:rPr>
      </w:pPr>
      <w:r w:rsidRPr="005173C6">
        <w:rPr>
          <w:rFonts w:eastAsia="等线"/>
          <w:kern w:val="2"/>
          <w:sz w:val="21"/>
          <w:szCs w:val="21"/>
          <w:lang w:val="en-US" w:eastAsia="ja-JP"/>
        </w:rPr>
        <w:t>Option 3:</w:t>
      </w:r>
    </w:p>
    <w:p w:rsidR="001336D1" w:rsidRPr="005173C6" w:rsidRDefault="001336D1" w:rsidP="001336D1">
      <w:pPr>
        <w:numPr>
          <w:ilvl w:val="2"/>
          <w:numId w:val="10"/>
        </w:numPr>
        <w:overflowPunct w:val="0"/>
        <w:autoSpaceDE w:val="0"/>
        <w:autoSpaceDN w:val="0"/>
        <w:adjustRightInd w:val="0"/>
        <w:snapToGrid w:val="0"/>
        <w:spacing w:after="120"/>
        <w:ind w:left="2084"/>
        <w:textAlignment w:val="baseline"/>
        <w:rPr>
          <w:rFonts w:eastAsia="等线"/>
          <w:kern w:val="2"/>
          <w:sz w:val="21"/>
          <w:szCs w:val="21"/>
          <w:lang w:val="en-US" w:eastAsia="ja-JP"/>
        </w:rPr>
      </w:pPr>
      <w:r w:rsidRPr="005173C6">
        <w:rPr>
          <w:rFonts w:eastAsia="等线"/>
          <w:kern w:val="2"/>
          <w:sz w:val="21"/>
          <w:szCs w:val="21"/>
          <w:lang w:val="en-US" w:eastAsia="zh-CN"/>
        </w:rPr>
        <w:t xml:space="preserve">30dB </w:t>
      </w:r>
      <w:r w:rsidRPr="005173C6">
        <w:rPr>
          <w:rFonts w:eastAsia="等线"/>
          <w:kern w:val="2"/>
          <w:sz w:val="21"/>
          <w:szCs w:val="21"/>
          <w:lang w:val="en-US" w:eastAsia="ja-JP"/>
        </w:rPr>
        <w:t>for NTN VSAT type 3</w:t>
      </w:r>
    </w:p>
    <w:p w:rsidR="001336D1" w:rsidRPr="005173C6" w:rsidRDefault="001336D1" w:rsidP="001336D1">
      <w:pPr>
        <w:numPr>
          <w:ilvl w:val="2"/>
          <w:numId w:val="10"/>
        </w:numPr>
        <w:overflowPunct w:val="0"/>
        <w:autoSpaceDE w:val="0"/>
        <w:autoSpaceDN w:val="0"/>
        <w:adjustRightInd w:val="0"/>
        <w:snapToGrid w:val="0"/>
        <w:spacing w:after="120"/>
        <w:ind w:left="2084"/>
        <w:textAlignment w:val="baseline"/>
        <w:rPr>
          <w:rFonts w:eastAsia="等线"/>
          <w:kern w:val="2"/>
          <w:sz w:val="21"/>
          <w:szCs w:val="21"/>
          <w:lang w:val="en-US" w:eastAsia="ja-JP"/>
        </w:rPr>
      </w:pPr>
      <w:r w:rsidRPr="005173C6">
        <w:rPr>
          <w:rFonts w:eastAsia="等线"/>
          <w:kern w:val="2"/>
          <w:sz w:val="21"/>
          <w:szCs w:val="21"/>
          <w:lang w:val="en-US" w:eastAsia="zh-CN"/>
        </w:rPr>
        <w:t xml:space="preserve">41dB </w:t>
      </w:r>
      <w:r w:rsidRPr="005173C6">
        <w:rPr>
          <w:rFonts w:eastAsia="等线"/>
          <w:kern w:val="2"/>
          <w:sz w:val="21"/>
          <w:szCs w:val="21"/>
          <w:lang w:val="en-US" w:eastAsia="ja-JP"/>
        </w:rPr>
        <w:t>for other VSAT types</w:t>
      </w:r>
    </w:p>
    <w:p w:rsidR="001336D1" w:rsidRPr="005173C6" w:rsidRDefault="001336D1" w:rsidP="001336D1">
      <w:pPr>
        <w:numPr>
          <w:ilvl w:val="0"/>
          <w:numId w:val="10"/>
        </w:numPr>
        <w:overflowPunct w:val="0"/>
        <w:autoSpaceDE w:val="0"/>
        <w:autoSpaceDN w:val="0"/>
        <w:adjustRightInd w:val="0"/>
        <w:snapToGrid w:val="0"/>
        <w:spacing w:after="120"/>
        <w:ind w:left="644"/>
        <w:textAlignment w:val="baseline"/>
        <w:rPr>
          <w:rFonts w:eastAsia="等线"/>
          <w:kern w:val="2"/>
          <w:sz w:val="21"/>
          <w:szCs w:val="21"/>
          <w:lang w:val="en-US" w:eastAsia="ja-JP"/>
        </w:rPr>
      </w:pPr>
      <w:r w:rsidRPr="005173C6">
        <w:rPr>
          <w:rFonts w:eastAsia="Malgun Gothic"/>
          <w:kern w:val="2"/>
          <w:sz w:val="21"/>
          <w:szCs w:val="21"/>
          <w:lang w:val="en-US" w:eastAsia="ko-KR"/>
        </w:rPr>
        <w:t>Gmax</w:t>
      </w:r>
    </w:p>
    <w:p w:rsidR="001336D1" w:rsidRPr="005173C6" w:rsidRDefault="001336D1" w:rsidP="001336D1">
      <w:pPr>
        <w:numPr>
          <w:ilvl w:val="1"/>
          <w:numId w:val="10"/>
        </w:numPr>
        <w:overflowPunct w:val="0"/>
        <w:autoSpaceDE w:val="0"/>
        <w:autoSpaceDN w:val="0"/>
        <w:adjustRightInd w:val="0"/>
        <w:snapToGrid w:val="0"/>
        <w:spacing w:after="120"/>
        <w:ind w:left="1364"/>
        <w:textAlignment w:val="baseline"/>
        <w:rPr>
          <w:rFonts w:eastAsia="等线"/>
          <w:kern w:val="2"/>
          <w:sz w:val="21"/>
          <w:szCs w:val="21"/>
          <w:lang w:val="en-US" w:eastAsia="ja-JP"/>
        </w:rPr>
      </w:pPr>
      <w:r w:rsidRPr="005173C6">
        <w:rPr>
          <w:rFonts w:eastAsia="等线"/>
          <w:kern w:val="2"/>
          <w:sz w:val="21"/>
          <w:szCs w:val="21"/>
          <w:lang w:val="en-US" w:eastAsia="ja-JP"/>
        </w:rPr>
        <w:t>Option 1: depends on typical implementation of antennas</w:t>
      </w:r>
    </w:p>
    <w:p w:rsidR="001336D1" w:rsidRPr="005173C6" w:rsidRDefault="001336D1" w:rsidP="001336D1">
      <w:pPr>
        <w:numPr>
          <w:ilvl w:val="1"/>
          <w:numId w:val="10"/>
        </w:numPr>
        <w:overflowPunct w:val="0"/>
        <w:autoSpaceDE w:val="0"/>
        <w:autoSpaceDN w:val="0"/>
        <w:adjustRightInd w:val="0"/>
        <w:snapToGrid w:val="0"/>
        <w:spacing w:after="120"/>
        <w:ind w:left="1364"/>
        <w:textAlignment w:val="baseline"/>
        <w:rPr>
          <w:rFonts w:eastAsia="等线"/>
          <w:kern w:val="2"/>
          <w:sz w:val="21"/>
          <w:szCs w:val="21"/>
          <w:lang w:val="en-US" w:eastAsia="ja-JP"/>
        </w:rPr>
      </w:pPr>
      <w:r w:rsidRPr="005173C6">
        <w:rPr>
          <w:rFonts w:eastAsia="等线"/>
          <w:kern w:val="2"/>
          <w:sz w:val="21"/>
          <w:szCs w:val="21"/>
          <w:lang w:val="en-US" w:eastAsia="ja-JP"/>
        </w:rPr>
        <w:t>Option 2</w:t>
      </w:r>
      <w:r w:rsidRPr="005173C6">
        <w:rPr>
          <w:rFonts w:eastAsia="Malgun Gothic"/>
          <w:kern w:val="2"/>
          <w:sz w:val="21"/>
          <w:szCs w:val="21"/>
          <w:lang w:val="en-US" w:eastAsia="ko-KR"/>
        </w:rPr>
        <w:t>: 50dB for all VSAT types</w:t>
      </w:r>
    </w:p>
    <w:p w:rsidR="001336D1" w:rsidRPr="005173C6" w:rsidRDefault="001336D1" w:rsidP="001336D1">
      <w:pPr>
        <w:numPr>
          <w:ilvl w:val="0"/>
          <w:numId w:val="10"/>
        </w:numPr>
        <w:overflowPunct w:val="0"/>
        <w:autoSpaceDE w:val="0"/>
        <w:autoSpaceDN w:val="0"/>
        <w:adjustRightInd w:val="0"/>
        <w:snapToGrid w:val="0"/>
        <w:spacing w:after="120"/>
        <w:ind w:left="644"/>
        <w:textAlignment w:val="baseline"/>
        <w:rPr>
          <w:rFonts w:eastAsia="等线"/>
          <w:kern w:val="2"/>
          <w:sz w:val="21"/>
          <w:szCs w:val="21"/>
          <w:lang w:val="en-US" w:eastAsia="ja-JP"/>
        </w:rPr>
      </w:pPr>
      <w:r w:rsidRPr="005173C6">
        <w:rPr>
          <w:rFonts w:eastAsia="等线"/>
          <w:kern w:val="2"/>
          <w:sz w:val="21"/>
          <w:szCs w:val="21"/>
          <w:lang w:val="en-US" w:eastAsia="ja-JP"/>
        </w:rPr>
        <w:lastRenderedPageBreak/>
        <w:t>Note: If anything above inconsistent with RF requirement is identified, RAN4 to make updates to those aspects accordingly.</w:t>
      </w:r>
    </w:p>
    <w:p w:rsidR="001336D1" w:rsidRPr="005173C6" w:rsidRDefault="001336D1" w:rsidP="001336D1">
      <w:pPr>
        <w:numPr>
          <w:ilvl w:val="0"/>
          <w:numId w:val="10"/>
        </w:numPr>
        <w:overflowPunct w:val="0"/>
        <w:autoSpaceDE w:val="0"/>
        <w:autoSpaceDN w:val="0"/>
        <w:adjustRightInd w:val="0"/>
        <w:snapToGrid w:val="0"/>
        <w:spacing w:after="120"/>
        <w:ind w:left="644"/>
        <w:textAlignment w:val="baseline"/>
        <w:rPr>
          <w:rFonts w:eastAsia="等线"/>
          <w:kern w:val="2"/>
          <w:sz w:val="21"/>
          <w:szCs w:val="21"/>
          <w:lang w:val="en-US" w:eastAsia="ja-JP"/>
        </w:rPr>
      </w:pPr>
      <w:r w:rsidRPr="005173C6">
        <w:rPr>
          <w:rFonts w:eastAsia="等线"/>
          <w:kern w:val="2"/>
          <w:sz w:val="21"/>
          <w:szCs w:val="21"/>
          <w:lang w:val="en-US" w:eastAsia="ja-JP"/>
        </w:rPr>
        <w:t>Note: NTN FR2 VSAT classes specified in table 9.2.1.0-1 of TS38.101-5</w:t>
      </w:r>
    </w:p>
    <w:p w:rsidR="001336D1" w:rsidRPr="005173C6" w:rsidRDefault="001336D1" w:rsidP="001336D1">
      <w:pPr>
        <w:numPr>
          <w:ilvl w:val="1"/>
          <w:numId w:val="10"/>
        </w:numPr>
        <w:overflowPunct w:val="0"/>
        <w:autoSpaceDE w:val="0"/>
        <w:autoSpaceDN w:val="0"/>
        <w:adjustRightInd w:val="0"/>
        <w:snapToGrid w:val="0"/>
        <w:spacing w:after="120"/>
        <w:ind w:left="1364"/>
        <w:textAlignment w:val="baseline"/>
        <w:rPr>
          <w:rFonts w:eastAsia="等线"/>
          <w:kern w:val="2"/>
          <w:sz w:val="21"/>
          <w:szCs w:val="21"/>
          <w:lang w:val="en-US" w:eastAsia="ja-JP"/>
        </w:rPr>
      </w:pPr>
      <w:r w:rsidRPr="005173C6">
        <w:rPr>
          <w:rFonts w:eastAsia="等线"/>
          <w:kern w:val="2"/>
          <w:sz w:val="21"/>
          <w:szCs w:val="21"/>
          <w:lang w:val="en-US" w:eastAsia="ja-JP"/>
        </w:rPr>
        <w:t>NTN VSAT type 1: Fixed VSAT communicating with GSO and LEO with mechanical steering antenna</w:t>
      </w:r>
    </w:p>
    <w:p w:rsidR="001336D1" w:rsidRPr="005173C6" w:rsidRDefault="001336D1" w:rsidP="001336D1">
      <w:pPr>
        <w:numPr>
          <w:ilvl w:val="1"/>
          <w:numId w:val="10"/>
        </w:numPr>
        <w:overflowPunct w:val="0"/>
        <w:autoSpaceDE w:val="0"/>
        <w:autoSpaceDN w:val="0"/>
        <w:adjustRightInd w:val="0"/>
        <w:snapToGrid w:val="0"/>
        <w:spacing w:after="120"/>
        <w:ind w:left="1364"/>
        <w:textAlignment w:val="baseline"/>
        <w:rPr>
          <w:rFonts w:eastAsia="等线"/>
          <w:kern w:val="2"/>
          <w:sz w:val="21"/>
          <w:szCs w:val="21"/>
          <w:lang w:val="en-US" w:eastAsia="ja-JP"/>
        </w:rPr>
      </w:pPr>
      <w:r w:rsidRPr="005173C6">
        <w:rPr>
          <w:rFonts w:eastAsia="等线"/>
          <w:kern w:val="2"/>
          <w:sz w:val="21"/>
          <w:szCs w:val="21"/>
          <w:lang w:val="en-US" w:eastAsia="ja-JP"/>
        </w:rPr>
        <w:t>NTN VSAT type 2: Fixed VSAT communicating with GSO and LEO with electronic steering antenna</w:t>
      </w:r>
    </w:p>
    <w:p w:rsidR="001336D1" w:rsidRPr="005173C6" w:rsidRDefault="001336D1" w:rsidP="001336D1">
      <w:pPr>
        <w:numPr>
          <w:ilvl w:val="1"/>
          <w:numId w:val="10"/>
        </w:numPr>
        <w:overflowPunct w:val="0"/>
        <w:autoSpaceDE w:val="0"/>
        <w:autoSpaceDN w:val="0"/>
        <w:adjustRightInd w:val="0"/>
        <w:snapToGrid w:val="0"/>
        <w:spacing w:after="120"/>
        <w:ind w:left="1364"/>
        <w:textAlignment w:val="baseline"/>
        <w:rPr>
          <w:rFonts w:eastAsia="等线"/>
          <w:kern w:val="2"/>
          <w:sz w:val="21"/>
          <w:szCs w:val="21"/>
          <w:lang w:val="en-US" w:eastAsia="ja-JP"/>
        </w:rPr>
      </w:pPr>
      <w:r w:rsidRPr="005173C6">
        <w:rPr>
          <w:rFonts w:eastAsia="等线"/>
          <w:kern w:val="2"/>
          <w:sz w:val="21"/>
          <w:szCs w:val="21"/>
          <w:lang w:val="en-US" w:eastAsia="ja-JP"/>
        </w:rPr>
        <w:t>NTN VSAT type 3: Fixed VSAT communicating only with LEO with electronic steering antenna</w:t>
      </w:r>
    </w:p>
    <w:p w:rsidR="001336D1" w:rsidRPr="005173C6" w:rsidRDefault="001336D1" w:rsidP="001336D1">
      <w:pPr>
        <w:numPr>
          <w:ilvl w:val="1"/>
          <w:numId w:val="10"/>
        </w:numPr>
        <w:overflowPunct w:val="0"/>
        <w:autoSpaceDE w:val="0"/>
        <w:autoSpaceDN w:val="0"/>
        <w:adjustRightInd w:val="0"/>
        <w:snapToGrid w:val="0"/>
        <w:spacing w:after="120"/>
        <w:ind w:left="1364"/>
        <w:textAlignment w:val="baseline"/>
        <w:rPr>
          <w:rFonts w:eastAsia="等线"/>
          <w:kern w:val="2"/>
          <w:sz w:val="21"/>
          <w:szCs w:val="21"/>
          <w:lang w:val="en-US" w:eastAsia="ja-JP"/>
        </w:rPr>
      </w:pPr>
      <w:r w:rsidRPr="005173C6">
        <w:rPr>
          <w:rFonts w:eastAsia="等线"/>
          <w:kern w:val="2"/>
          <w:sz w:val="21"/>
          <w:szCs w:val="21"/>
          <w:lang w:val="en-US" w:eastAsia="ja-JP"/>
        </w:rPr>
        <w:t>NTN VSAT type 4: Mobile VSAT communicating with GSO with mechanical steering antenna</w:t>
      </w:r>
    </w:p>
    <w:p w:rsidR="001336D1" w:rsidRPr="005173C6" w:rsidRDefault="001336D1" w:rsidP="001336D1">
      <w:pPr>
        <w:numPr>
          <w:ilvl w:val="1"/>
          <w:numId w:val="10"/>
        </w:numPr>
        <w:overflowPunct w:val="0"/>
        <w:autoSpaceDE w:val="0"/>
        <w:autoSpaceDN w:val="0"/>
        <w:adjustRightInd w:val="0"/>
        <w:snapToGrid w:val="0"/>
        <w:spacing w:after="120"/>
        <w:ind w:left="1364"/>
        <w:textAlignment w:val="baseline"/>
        <w:rPr>
          <w:rFonts w:eastAsia="等线"/>
          <w:kern w:val="2"/>
          <w:sz w:val="21"/>
          <w:szCs w:val="21"/>
          <w:lang w:val="en-US" w:eastAsia="ja-JP"/>
        </w:rPr>
      </w:pPr>
      <w:r w:rsidRPr="005173C6">
        <w:rPr>
          <w:rFonts w:eastAsia="等线"/>
          <w:kern w:val="2"/>
          <w:sz w:val="21"/>
          <w:szCs w:val="21"/>
          <w:lang w:val="en-US" w:eastAsia="ja-JP"/>
        </w:rPr>
        <w:t>NTN VSAT type 5: Mobile VSAT communicating with GSO with electronic steering antenna</w:t>
      </w:r>
    </w:p>
    <w:p w:rsidR="001336D1" w:rsidRPr="005173C6" w:rsidRDefault="001336D1" w:rsidP="001336D1">
      <w:pPr>
        <w:snapToGrid w:val="0"/>
        <w:spacing w:after="120"/>
        <w:rPr>
          <w:b/>
          <w:sz w:val="21"/>
          <w:szCs w:val="21"/>
          <w:u w:val="single"/>
        </w:rPr>
      </w:pPr>
    </w:p>
    <w:p w:rsidR="001336D1" w:rsidRPr="005173C6" w:rsidRDefault="001336D1" w:rsidP="001336D1">
      <w:pPr>
        <w:snapToGrid w:val="0"/>
        <w:spacing w:after="120"/>
        <w:rPr>
          <w:b/>
          <w:bCs/>
          <w:sz w:val="21"/>
          <w:szCs w:val="21"/>
          <w:u w:val="single"/>
          <w:lang w:eastAsia="ja-JP"/>
        </w:rPr>
      </w:pPr>
      <w:r w:rsidRPr="005173C6">
        <w:rPr>
          <w:b/>
          <w:bCs/>
          <w:sz w:val="21"/>
          <w:szCs w:val="21"/>
          <w:u w:val="single"/>
          <w:lang w:eastAsia="ja-JP"/>
        </w:rPr>
        <w:t>Issue 6-2-3: (FR2-NTN) UL timing accuracy</w:t>
      </w:r>
    </w:p>
    <w:p w:rsidR="001336D1" w:rsidRPr="005173C6" w:rsidRDefault="001336D1" w:rsidP="001336D1">
      <w:pPr>
        <w:snapToGrid w:val="0"/>
        <w:spacing w:after="120"/>
        <w:ind w:firstLine="284"/>
        <w:rPr>
          <w:b/>
          <w:bCs/>
          <w:sz w:val="21"/>
          <w:szCs w:val="21"/>
          <w:u w:val="single"/>
          <w:lang w:eastAsia="ja-JP"/>
        </w:rPr>
      </w:pPr>
      <w:r w:rsidRPr="005173C6">
        <w:rPr>
          <w:b/>
          <w:bCs/>
          <w:sz w:val="21"/>
          <w:szCs w:val="21"/>
          <w:u w:val="single"/>
          <w:lang w:eastAsia="ja-JP"/>
        </w:rPr>
        <w:t>Views from companies</w:t>
      </w:r>
    </w:p>
    <w:p w:rsidR="001336D1" w:rsidRPr="005173C6" w:rsidRDefault="001336D1" w:rsidP="001336D1">
      <w:pPr>
        <w:numPr>
          <w:ilvl w:val="0"/>
          <w:numId w:val="10"/>
        </w:numPr>
        <w:overflowPunct w:val="0"/>
        <w:autoSpaceDE w:val="0"/>
        <w:autoSpaceDN w:val="0"/>
        <w:adjustRightInd w:val="0"/>
        <w:snapToGrid w:val="0"/>
        <w:spacing w:after="120"/>
        <w:ind w:left="644"/>
        <w:textAlignment w:val="baseline"/>
        <w:rPr>
          <w:rFonts w:eastAsia="等线"/>
          <w:kern w:val="2"/>
          <w:sz w:val="21"/>
          <w:szCs w:val="21"/>
          <w:lang w:val="en-US" w:eastAsia="ja-JP"/>
        </w:rPr>
      </w:pPr>
      <w:r w:rsidRPr="005173C6">
        <w:rPr>
          <w:rFonts w:eastAsia="Malgun Gothic"/>
          <w:kern w:val="2"/>
          <w:sz w:val="21"/>
          <w:szCs w:val="21"/>
          <w:lang w:val="en-US" w:eastAsia="ko-KR"/>
        </w:rPr>
        <w:t xml:space="preserve">(Huawei) </w:t>
      </w:r>
      <w:r w:rsidRPr="005173C6">
        <w:rPr>
          <w:rFonts w:eastAsia="等线"/>
          <w:bCs/>
          <w:kern w:val="2"/>
          <w:sz w:val="21"/>
          <w:szCs w:val="21"/>
          <w:lang w:val="en-US" w:eastAsia="zh-CN"/>
        </w:rPr>
        <w:t xml:space="preserve">RAN4 to define </w:t>
      </w:r>
      <m:oMath>
        <m:sSub>
          <m:sSubPr>
            <m:ctrlPr>
              <w:rPr>
                <w:rFonts w:ascii="Cambria Math" w:eastAsia="等线" w:hAnsi="Cambria Math"/>
                <w:bCs/>
                <w:kern w:val="2"/>
                <w:sz w:val="21"/>
                <w:szCs w:val="21"/>
                <w:lang w:val="en-US" w:eastAsia="zh-CN"/>
              </w:rPr>
            </m:ctrlPr>
          </m:sSubPr>
          <m:e>
            <m:r>
              <w:rPr>
                <w:rFonts w:ascii="Cambria Math" w:eastAsia="等线" w:hAnsi="Cambria Math"/>
                <w:kern w:val="2"/>
                <w:sz w:val="21"/>
                <w:szCs w:val="21"/>
                <w:lang w:val="en-US" w:eastAsia="zh-CN"/>
              </w:rPr>
              <m:t>T</m:t>
            </m:r>
          </m:e>
          <m:sub>
            <m:r>
              <m:rPr>
                <m:nor/>
              </m:rPr>
              <w:rPr>
                <w:rFonts w:eastAsia="等线"/>
                <w:bCs/>
                <w:kern w:val="2"/>
                <w:sz w:val="21"/>
                <w:szCs w:val="21"/>
                <w:lang w:val="en-US" w:eastAsia="zh-CN"/>
              </w:rPr>
              <m:t>GNSS_margin</m:t>
            </m:r>
          </m:sub>
        </m:sSub>
      </m:oMath>
      <w:r w:rsidRPr="005173C6">
        <w:rPr>
          <w:rFonts w:eastAsia="等线"/>
          <w:bCs/>
          <w:kern w:val="2"/>
          <w:sz w:val="21"/>
          <w:szCs w:val="21"/>
          <w:lang w:val="en-US" w:eastAsia="zh-CN"/>
        </w:rPr>
        <w:t xml:space="preserve"> as 65.536 Tc and 196.608 Tc for fixed and mobile VSAT.</w:t>
      </w:r>
    </w:p>
    <w:p w:rsidR="001336D1" w:rsidRPr="005173C6" w:rsidRDefault="001336D1" w:rsidP="001336D1">
      <w:pPr>
        <w:numPr>
          <w:ilvl w:val="0"/>
          <w:numId w:val="10"/>
        </w:numPr>
        <w:overflowPunct w:val="0"/>
        <w:autoSpaceDE w:val="0"/>
        <w:autoSpaceDN w:val="0"/>
        <w:adjustRightInd w:val="0"/>
        <w:snapToGrid w:val="0"/>
        <w:spacing w:after="120"/>
        <w:ind w:left="644"/>
        <w:textAlignment w:val="baseline"/>
        <w:rPr>
          <w:rFonts w:eastAsia="等线"/>
          <w:kern w:val="2"/>
          <w:sz w:val="21"/>
          <w:szCs w:val="21"/>
          <w:lang w:val="en-US" w:eastAsia="ja-JP"/>
        </w:rPr>
      </w:pPr>
      <w:r w:rsidRPr="005173C6">
        <w:rPr>
          <w:rFonts w:eastAsia="Malgun Gothic"/>
          <w:kern w:val="2"/>
          <w:sz w:val="21"/>
          <w:szCs w:val="21"/>
          <w:lang w:val="en-US" w:eastAsia="ko-KR"/>
        </w:rPr>
        <w:t>(Huawei)</w:t>
      </w:r>
      <w:r w:rsidRPr="005173C6">
        <w:rPr>
          <w:rFonts w:eastAsia="等线"/>
          <w:bCs/>
          <w:kern w:val="2"/>
          <w:sz w:val="21"/>
          <w:szCs w:val="21"/>
          <w:lang w:val="en-US" w:eastAsia="zh-CN"/>
        </w:rPr>
        <w:t xml:space="preserve"> For FR2-NTN UL timing test, the test requirement for Case 3 is same as that for Case 1.</w:t>
      </w:r>
    </w:p>
    <w:p w:rsidR="001336D1" w:rsidRPr="005173C6" w:rsidRDefault="001336D1" w:rsidP="001336D1">
      <w:pPr>
        <w:snapToGrid w:val="0"/>
        <w:spacing w:after="120"/>
        <w:rPr>
          <w:sz w:val="21"/>
          <w:szCs w:val="21"/>
          <w:lang w:eastAsia="ja-JP"/>
        </w:rPr>
      </w:pPr>
    </w:p>
    <w:p w:rsidR="001336D1" w:rsidRPr="005173C6" w:rsidRDefault="001336D1" w:rsidP="001336D1">
      <w:pPr>
        <w:snapToGrid w:val="0"/>
        <w:spacing w:after="120"/>
        <w:ind w:left="270" w:firstLine="14"/>
        <w:rPr>
          <w:rFonts w:eastAsia="Malgun Gothic"/>
          <w:b/>
          <w:bCs/>
          <w:sz w:val="21"/>
          <w:szCs w:val="21"/>
          <w:u w:val="single"/>
          <w:lang w:eastAsia="ko-KR"/>
        </w:rPr>
      </w:pPr>
      <w:r w:rsidRPr="005173C6">
        <w:rPr>
          <w:b/>
          <w:bCs/>
          <w:sz w:val="21"/>
          <w:szCs w:val="21"/>
          <w:u w:val="single"/>
          <w:lang w:eastAsia="ja-JP"/>
        </w:rPr>
        <w:t>Moderator’s WF</w:t>
      </w:r>
      <w:r w:rsidRPr="005173C6">
        <w:rPr>
          <w:b/>
          <w:bCs/>
          <w:sz w:val="21"/>
          <w:szCs w:val="21"/>
          <w:lang w:eastAsia="ja-JP"/>
        </w:rPr>
        <w:t>:</w:t>
      </w:r>
    </w:p>
    <w:p w:rsidR="001336D1" w:rsidRPr="00C20763" w:rsidRDefault="001336D1" w:rsidP="001336D1">
      <w:pPr>
        <w:numPr>
          <w:ilvl w:val="0"/>
          <w:numId w:val="10"/>
        </w:numPr>
        <w:overflowPunct w:val="0"/>
        <w:autoSpaceDE w:val="0"/>
        <w:autoSpaceDN w:val="0"/>
        <w:adjustRightInd w:val="0"/>
        <w:snapToGrid w:val="0"/>
        <w:spacing w:after="120"/>
        <w:ind w:left="644"/>
        <w:textAlignment w:val="baseline"/>
        <w:rPr>
          <w:rFonts w:eastAsia="等线"/>
          <w:kern w:val="2"/>
          <w:sz w:val="21"/>
          <w:szCs w:val="21"/>
          <w:lang w:val="en-US" w:eastAsia="ja-JP"/>
        </w:rPr>
      </w:pPr>
      <w:r w:rsidRPr="00C20763">
        <w:rPr>
          <w:rFonts w:eastAsia="等线"/>
          <w:bCs/>
          <w:kern w:val="2"/>
          <w:sz w:val="21"/>
          <w:szCs w:val="21"/>
          <w:lang w:val="en-US" w:eastAsia="zh-CN"/>
        </w:rPr>
        <w:t xml:space="preserve">For FR2-NTN UL timing test, RAN4 to define </w:t>
      </w:r>
      <m:oMath>
        <m:sSub>
          <m:sSubPr>
            <m:ctrlPr>
              <w:rPr>
                <w:rFonts w:ascii="Cambria Math" w:eastAsia="等线" w:hAnsi="Cambria Math"/>
                <w:bCs/>
                <w:kern w:val="2"/>
                <w:sz w:val="21"/>
                <w:szCs w:val="21"/>
                <w:lang w:val="en-US" w:eastAsia="zh-CN"/>
              </w:rPr>
            </m:ctrlPr>
          </m:sSubPr>
          <m:e>
            <m:r>
              <w:rPr>
                <w:rFonts w:ascii="Cambria Math" w:eastAsia="等线" w:hAnsi="Cambria Math"/>
                <w:kern w:val="2"/>
                <w:sz w:val="21"/>
                <w:szCs w:val="21"/>
                <w:lang w:val="en-US" w:eastAsia="zh-CN"/>
              </w:rPr>
              <m:t>T</m:t>
            </m:r>
          </m:e>
          <m:sub>
            <m:r>
              <m:rPr>
                <m:nor/>
              </m:rPr>
              <w:rPr>
                <w:rFonts w:eastAsia="等线"/>
                <w:bCs/>
                <w:kern w:val="2"/>
                <w:sz w:val="21"/>
                <w:szCs w:val="21"/>
                <w:lang w:val="en-US" w:eastAsia="zh-CN"/>
              </w:rPr>
              <m:t>GNSS_margin</m:t>
            </m:r>
          </m:sub>
        </m:sSub>
      </m:oMath>
      <w:r w:rsidRPr="00C20763">
        <w:rPr>
          <w:rFonts w:eastAsia="等线"/>
          <w:bCs/>
          <w:kern w:val="2"/>
          <w:sz w:val="21"/>
          <w:szCs w:val="21"/>
          <w:lang w:val="en-US" w:eastAsia="zh-CN"/>
        </w:rPr>
        <w:t xml:space="preserve"> as 65.536 Tc and 196.608 Tc for Fixed VSAT and Mobile VSAT, respectively.</w:t>
      </w:r>
    </w:p>
    <w:p w:rsidR="001336D1" w:rsidRPr="00C20763" w:rsidRDefault="001336D1" w:rsidP="001336D1">
      <w:pPr>
        <w:numPr>
          <w:ilvl w:val="1"/>
          <w:numId w:val="10"/>
        </w:numPr>
        <w:overflowPunct w:val="0"/>
        <w:autoSpaceDE w:val="0"/>
        <w:autoSpaceDN w:val="0"/>
        <w:adjustRightInd w:val="0"/>
        <w:snapToGrid w:val="0"/>
        <w:spacing w:after="120"/>
        <w:ind w:left="1364"/>
        <w:textAlignment w:val="baseline"/>
        <w:rPr>
          <w:rFonts w:eastAsia="等线"/>
          <w:kern w:val="2"/>
          <w:sz w:val="21"/>
          <w:szCs w:val="21"/>
          <w:lang w:val="en-US" w:eastAsia="ja-JP"/>
        </w:rPr>
      </w:pPr>
      <w:r w:rsidRPr="00C20763">
        <w:rPr>
          <w:rFonts w:eastAsia="等线"/>
          <w:kern w:val="2"/>
          <w:sz w:val="21"/>
          <w:szCs w:val="21"/>
          <w:lang w:val="en-US" w:eastAsia="ja-JP"/>
        </w:rPr>
        <w:t xml:space="preserve">Note: </w:t>
      </w:r>
    </w:p>
    <w:p w:rsidR="001336D1" w:rsidRPr="00C20763" w:rsidRDefault="001336D1" w:rsidP="001336D1">
      <w:pPr>
        <w:numPr>
          <w:ilvl w:val="2"/>
          <w:numId w:val="10"/>
        </w:numPr>
        <w:overflowPunct w:val="0"/>
        <w:autoSpaceDE w:val="0"/>
        <w:autoSpaceDN w:val="0"/>
        <w:adjustRightInd w:val="0"/>
        <w:snapToGrid w:val="0"/>
        <w:spacing w:after="120"/>
        <w:ind w:left="2084"/>
        <w:textAlignment w:val="baseline"/>
        <w:rPr>
          <w:rFonts w:eastAsia="等线"/>
          <w:kern w:val="2"/>
          <w:sz w:val="21"/>
          <w:szCs w:val="21"/>
          <w:lang w:val="en-US" w:eastAsia="ja-JP"/>
        </w:rPr>
      </w:pPr>
      <w:r w:rsidRPr="00C20763">
        <w:rPr>
          <w:rFonts w:eastAsia="等线"/>
          <w:kern w:val="2"/>
          <w:sz w:val="21"/>
          <w:szCs w:val="21"/>
          <w:lang w:val="en-US" w:eastAsia="zh-CN"/>
        </w:rPr>
        <w:t>In R17 TC, 327.68 Tc corresponds to 25m distance error (half of the max GNSS error that was assumed in core requirement definition)</w:t>
      </w:r>
    </w:p>
    <w:p w:rsidR="001336D1" w:rsidRPr="00C20763" w:rsidRDefault="001336D1" w:rsidP="001336D1">
      <w:pPr>
        <w:numPr>
          <w:ilvl w:val="2"/>
          <w:numId w:val="10"/>
        </w:numPr>
        <w:overflowPunct w:val="0"/>
        <w:autoSpaceDE w:val="0"/>
        <w:autoSpaceDN w:val="0"/>
        <w:adjustRightInd w:val="0"/>
        <w:snapToGrid w:val="0"/>
        <w:spacing w:after="120"/>
        <w:ind w:left="2084"/>
        <w:textAlignment w:val="baseline"/>
        <w:rPr>
          <w:rFonts w:eastAsia="等线"/>
          <w:kern w:val="2"/>
          <w:sz w:val="21"/>
          <w:szCs w:val="21"/>
          <w:lang w:val="en-US" w:eastAsia="ja-JP"/>
        </w:rPr>
      </w:pPr>
      <w:r w:rsidRPr="00C20763">
        <w:rPr>
          <w:rFonts w:eastAsia="等线"/>
          <w:bCs/>
          <w:kern w:val="2"/>
          <w:sz w:val="21"/>
          <w:szCs w:val="21"/>
          <w:lang w:val="en-US" w:eastAsia="zh-CN"/>
        </w:rPr>
        <w:t xml:space="preserve">65.536 Tc </w:t>
      </w:r>
      <w:r w:rsidRPr="00C20763">
        <w:rPr>
          <w:rFonts w:eastAsia="等线"/>
          <w:kern w:val="2"/>
          <w:sz w:val="21"/>
          <w:szCs w:val="21"/>
          <w:lang w:val="en-US" w:eastAsia="zh-CN"/>
        </w:rPr>
        <w:t>corresponds to 5m distance error (half of the max GNSS error that was assumed in core requirement definition)</w:t>
      </w:r>
    </w:p>
    <w:p w:rsidR="001336D1" w:rsidRPr="00C20763" w:rsidRDefault="001336D1" w:rsidP="001336D1">
      <w:pPr>
        <w:numPr>
          <w:ilvl w:val="2"/>
          <w:numId w:val="10"/>
        </w:numPr>
        <w:overflowPunct w:val="0"/>
        <w:autoSpaceDE w:val="0"/>
        <w:autoSpaceDN w:val="0"/>
        <w:adjustRightInd w:val="0"/>
        <w:snapToGrid w:val="0"/>
        <w:spacing w:after="120"/>
        <w:ind w:left="2084"/>
        <w:textAlignment w:val="baseline"/>
        <w:rPr>
          <w:rFonts w:eastAsia="等线"/>
          <w:kern w:val="2"/>
          <w:sz w:val="21"/>
          <w:szCs w:val="21"/>
          <w:lang w:val="en-US" w:eastAsia="ja-JP"/>
        </w:rPr>
      </w:pPr>
      <w:r w:rsidRPr="00C20763">
        <w:rPr>
          <w:rFonts w:eastAsia="等线"/>
          <w:bCs/>
          <w:kern w:val="2"/>
          <w:sz w:val="21"/>
          <w:szCs w:val="21"/>
          <w:lang w:val="en-US" w:eastAsia="zh-CN"/>
        </w:rPr>
        <w:t>196.608 Tc</w:t>
      </w:r>
      <w:r w:rsidRPr="00C20763">
        <w:rPr>
          <w:rFonts w:eastAsia="等线"/>
          <w:kern w:val="2"/>
          <w:sz w:val="21"/>
          <w:szCs w:val="21"/>
          <w:lang w:val="en-US" w:eastAsia="zh-CN"/>
        </w:rPr>
        <w:t xml:space="preserve"> corresponds to 15m distance error (half of the max GNSS error that was assumed in core requirement definition)</w:t>
      </w:r>
    </w:p>
    <w:p w:rsidR="001336D1" w:rsidRPr="00C20763" w:rsidRDefault="001336D1" w:rsidP="001336D1">
      <w:pPr>
        <w:numPr>
          <w:ilvl w:val="0"/>
          <w:numId w:val="10"/>
        </w:numPr>
        <w:overflowPunct w:val="0"/>
        <w:autoSpaceDE w:val="0"/>
        <w:autoSpaceDN w:val="0"/>
        <w:adjustRightInd w:val="0"/>
        <w:snapToGrid w:val="0"/>
        <w:spacing w:after="120"/>
        <w:ind w:left="644"/>
        <w:textAlignment w:val="baseline"/>
        <w:rPr>
          <w:rFonts w:eastAsia="等线"/>
          <w:kern w:val="2"/>
          <w:sz w:val="21"/>
          <w:szCs w:val="21"/>
          <w:lang w:val="en-US" w:eastAsia="ja-JP"/>
        </w:rPr>
      </w:pPr>
      <w:r w:rsidRPr="00C20763">
        <w:rPr>
          <w:rFonts w:eastAsia="等线"/>
          <w:bCs/>
          <w:kern w:val="2"/>
          <w:sz w:val="21"/>
          <w:szCs w:val="21"/>
          <w:lang w:val="en-US" w:eastAsia="zh-CN"/>
        </w:rPr>
        <w:t>For FR2-NTN UL timing test, the test requirement for Case 3 is same as that for Case 1.</w:t>
      </w:r>
    </w:p>
    <w:p w:rsidR="001336D1" w:rsidRPr="005173C6" w:rsidRDefault="001336D1" w:rsidP="001336D1">
      <w:pPr>
        <w:numPr>
          <w:ilvl w:val="1"/>
          <w:numId w:val="10"/>
        </w:numPr>
        <w:overflowPunct w:val="0"/>
        <w:autoSpaceDE w:val="0"/>
        <w:autoSpaceDN w:val="0"/>
        <w:adjustRightInd w:val="0"/>
        <w:snapToGrid w:val="0"/>
        <w:spacing w:after="120"/>
        <w:ind w:left="1364"/>
        <w:textAlignment w:val="baseline"/>
        <w:rPr>
          <w:rFonts w:eastAsia="等线"/>
          <w:kern w:val="2"/>
          <w:sz w:val="21"/>
          <w:szCs w:val="21"/>
          <w:lang w:val="en-US" w:eastAsia="ja-JP"/>
        </w:rPr>
      </w:pPr>
      <w:r w:rsidRPr="005173C6">
        <w:rPr>
          <w:rFonts w:eastAsia="等线"/>
          <w:kern w:val="2"/>
          <w:sz w:val="21"/>
          <w:szCs w:val="21"/>
          <w:lang w:val="en-US" w:eastAsia="ja-JP"/>
        </w:rPr>
        <w:t>Note:</w:t>
      </w:r>
    </w:p>
    <w:p w:rsidR="001336D1" w:rsidRPr="005173C6" w:rsidRDefault="001336D1" w:rsidP="001336D1">
      <w:pPr>
        <w:numPr>
          <w:ilvl w:val="2"/>
          <w:numId w:val="10"/>
        </w:numPr>
        <w:overflowPunct w:val="0"/>
        <w:autoSpaceDE w:val="0"/>
        <w:autoSpaceDN w:val="0"/>
        <w:adjustRightInd w:val="0"/>
        <w:snapToGrid w:val="0"/>
        <w:spacing w:after="120"/>
        <w:ind w:left="2084"/>
        <w:textAlignment w:val="baseline"/>
        <w:rPr>
          <w:rFonts w:eastAsia="等线"/>
          <w:kern w:val="2"/>
          <w:sz w:val="21"/>
          <w:szCs w:val="21"/>
          <w:lang w:val="en-US" w:eastAsia="ja-JP"/>
        </w:rPr>
      </w:pPr>
      <w:r w:rsidRPr="005173C6">
        <w:rPr>
          <w:rFonts w:eastAsia="等线"/>
          <w:kern w:val="2"/>
          <w:sz w:val="21"/>
          <w:szCs w:val="21"/>
          <w:lang w:val="en-US" w:eastAsia="ja-JP"/>
        </w:rPr>
        <w:t>Case-1: Stationary UE for GSO</w:t>
      </w:r>
    </w:p>
    <w:p w:rsidR="001336D1" w:rsidRPr="005173C6" w:rsidRDefault="001336D1" w:rsidP="001336D1">
      <w:pPr>
        <w:numPr>
          <w:ilvl w:val="2"/>
          <w:numId w:val="10"/>
        </w:numPr>
        <w:overflowPunct w:val="0"/>
        <w:autoSpaceDE w:val="0"/>
        <w:autoSpaceDN w:val="0"/>
        <w:adjustRightInd w:val="0"/>
        <w:snapToGrid w:val="0"/>
        <w:spacing w:after="120"/>
        <w:ind w:left="2084"/>
        <w:textAlignment w:val="baseline"/>
        <w:rPr>
          <w:rFonts w:eastAsia="等线"/>
          <w:kern w:val="2"/>
          <w:sz w:val="21"/>
          <w:szCs w:val="21"/>
          <w:lang w:val="en-US" w:eastAsia="ja-JP"/>
        </w:rPr>
      </w:pPr>
      <w:r w:rsidRPr="005173C6">
        <w:rPr>
          <w:rFonts w:eastAsia="等线"/>
          <w:kern w:val="2"/>
          <w:sz w:val="21"/>
          <w:szCs w:val="21"/>
          <w:lang w:val="en-US" w:eastAsia="ja-JP"/>
        </w:rPr>
        <w:t>Case-2: Stationary UE for LEO</w:t>
      </w:r>
    </w:p>
    <w:p w:rsidR="001336D1" w:rsidRPr="005173C6" w:rsidRDefault="001336D1" w:rsidP="001336D1">
      <w:pPr>
        <w:numPr>
          <w:ilvl w:val="2"/>
          <w:numId w:val="10"/>
        </w:numPr>
        <w:overflowPunct w:val="0"/>
        <w:autoSpaceDE w:val="0"/>
        <w:autoSpaceDN w:val="0"/>
        <w:adjustRightInd w:val="0"/>
        <w:snapToGrid w:val="0"/>
        <w:spacing w:after="120"/>
        <w:ind w:left="2084"/>
        <w:textAlignment w:val="baseline"/>
        <w:rPr>
          <w:rFonts w:eastAsia="等线"/>
          <w:kern w:val="2"/>
          <w:sz w:val="21"/>
          <w:szCs w:val="21"/>
          <w:lang w:val="en-US" w:eastAsia="ja-JP"/>
        </w:rPr>
      </w:pPr>
      <w:r w:rsidRPr="005173C6">
        <w:rPr>
          <w:rFonts w:eastAsia="等线"/>
          <w:kern w:val="2"/>
          <w:sz w:val="21"/>
          <w:szCs w:val="21"/>
          <w:lang w:val="en-US" w:eastAsia="ja-JP"/>
        </w:rPr>
        <w:t>Case-3: Mobile UE for GSO</w:t>
      </w:r>
    </w:p>
    <w:p w:rsidR="001336D1" w:rsidRPr="00C20763" w:rsidRDefault="001336D1" w:rsidP="001336D1">
      <w:pPr>
        <w:snapToGrid w:val="0"/>
        <w:spacing w:after="120"/>
        <w:rPr>
          <w:b/>
          <w:sz w:val="21"/>
          <w:szCs w:val="21"/>
          <w:highlight w:val="green"/>
          <w:u w:val="single"/>
          <w:lang w:eastAsia="zh-CN"/>
        </w:rPr>
      </w:pPr>
      <w:r w:rsidRPr="00C20763">
        <w:rPr>
          <w:rFonts w:hint="eastAsia"/>
          <w:b/>
          <w:sz w:val="21"/>
          <w:szCs w:val="21"/>
          <w:highlight w:val="green"/>
          <w:u w:val="single"/>
          <w:lang w:eastAsia="zh-CN"/>
        </w:rPr>
        <w:t>A</w:t>
      </w:r>
      <w:r w:rsidRPr="00C20763">
        <w:rPr>
          <w:b/>
          <w:sz w:val="21"/>
          <w:szCs w:val="21"/>
          <w:highlight w:val="green"/>
          <w:u w:val="single"/>
          <w:lang w:eastAsia="zh-CN"/>
        </w:rPr>
        <w:t>greement:</w:t>
      </w:r>
    </w:p>
    <w:p w:rsidR="001336D1" w:rsidRPr="00C20763" w:rsidRDefault="001336D1" w:rsidP="001336D1">
      <w:pPr>
        <w:numPr>
          <w:ilvl w:val="0"/>
          <w:numId w:val="10"/>
        </w:numPr>
        <w:overflowPunct w:val="0"/>
        <w:autoSpaceDE w:val="0"/>
        <w:autoSpaceDN w:val="0"/>
        <w:adjustRightInd w:val="0"/>
        <w:snapToGrid w:val="0"/>
        <w:spacing w:after="120"/>
        <w:ind w:left="644"/>
        <w:textAlignment w:val="baseline"/>
        <w:rPr>
          <w:rFonts w:eastAsia="等线"/>
          <w:kern w:val="2"/>
          <w:sz w:val="21"/>
          <w:szCs w:val="21"/>
          <w:highlight w:val="green"/>
          <w:lang w:val="en-US" w:eastAsia="ja-JP"/>
        </w:rPr>
      </w:pPr>
      <w:r w:rsidRPr="00C20763">
        <w:rPr>
          <w:rFonts w:eastAsia="等线"/>
          <w:bCs/>
          <w:kern w:val="2"/>
          <w:sz w:val="21"/>
          <w:szCs w:val="21"/>
          <w:highlight w:val="green"/>
          <w:lang w:val="en-US" w:eastAsia="zh-CN"/>
        </w:rPr>
        <w:t xml:space="preserve">For FR2-NTN UL timing test, RAN4 to define </w:t>
      </w:r>
      <m:oMath>
        <m:sSub>
          <m:sSubPr>
            <m:ctrlPr>
              <w:rPr>
                <w:rFonts w:ascii="Cambria Math" w:eastAsia="等线" w:hAnsi="Cambria Math"/>
                <w:bCs/>
                <w:kern w:val="2"/>
                <w:sz w:val="21"/>
                <w:szCs w:val="21"/>
                <w:highlight w:val="green"/>
                <w:lang w:val="en-US" w:eastAsia="zh-CN"/>
              </w:rPr>
            </m:ctrlPr>
          </m:sSubPr>
          <m:e>
            <m:r>
              <w:rPr>
                <w:rFonts w:ascii="Cambria Math" w:eastAsia="等线" w:hAnsi="Cambria Math"/>
                <w:kern w:val="2"/>
                <w:sz w:val="21"/>
                <w:szCs w:val="21"/>
                <w:highlight w:val="green"/>
                <w:lang w:val="en-US" w:eastAsia="zh-CN"/>
              </w:rPr>
              <m:t>T</m:t>
            </m:r>
          </m:e>
          <m:sub>
            <m:r>
              <m:rPr>
                <m:nor/>
              </m:rPr>
              <w:rPr>
                <w:rFonts w:eastAsia="等线"/>
                <w:bCs/>
                <w:kern w:val="2"/>
                <w:sz w:val="21"/>
                <w:szCs w:val="21"/>
                <w:highlight w:val="green"/>
                <w:lang w:val="en-US" w:eastAsia="zh-CN"/>
              </w:rPr>
              <m:t>GNSS_margin</m:t>
            </m:r>
          </m:sub>
        </m:sSub>
      </m:oMath>
      <w:r w:rsidRPr="00C20763">
        <w:rPr>
          <w:rFonts w:eastAsia="等线"/>
          <w:bCs/>
          <w:kern w:val="2"/>
          <w:sz w:val="21"/>
          <w:szCs w:val="21"/>
          <w:highlight w:val="green"/>
          <w:lang w:val="en-US" w:eastAsia="zh-CN"/>
        </w:rPr>
        <w:t xml:space="preserve"> as 65.536 Tc and 196.608 Tc for Fixed VSAT and Mobile VSAT, respectively.</w:t>
      </w:r>
    </w:p>
    <w:p w:rsidR="001336D1" w:rsidRPr="00DC5D04" w:rsidRDefault="001336D1" w:rsidP="001336D1">
      <w:pPr>
        <w:numPr>
          <w:ilvl w:val="0"/>
          <w:numId w:val="10"/>
        </w:numPr>
        <w:overflowPunct w:val="0"/>
        <w:autoSpaceDE w:val="0"/>
        <w:autoSpaceDN w:val="0"/>
        <w:adjustRightInd w:val="0"/>
        <w:snapToGrid w:val="0"/>
        <w:spacing w:after="120"/>
        <w:ind w:left="644"/>
        <w:textAlignment w:val="baseline"/>
        <w:rPr>
          <w:rFonts w:eastAsia="等线"/>
          <w:kern w:val="2"/>
          <w:sz w:val="21"/>
          <w:szCs w:val="21"/>
          <w:highlight w:val="green"/>
          <w:lang w:val="en-US" w:eastAsia="ja-JP"/>
        </w:rPr>
      </w:pPr>
      <w:r w:rsidRPr="00DC5D04">
        <w:rPr>
          <w:rFonts w:eastAsia="等线"/>
          <w:bCs/>
          <w:kern w:val="2"/>
          <w:sz w:val="21"/>
          <w:szCs w:val="21"/>
          <w:highlight w:val="green"/>
          <w:lang w:val="en-US" w:eastAsia="zh-CN"/>
        </w:rPr>
        <w:t>For FR2-NTN UL timing test, the test requirement for Case 3 is same as that for Case 1.</w:t>
      </w:r>
    </w:p>
    <w:p w:rsidR="001336D1" w:rsidRPr="00DC5D04" w:rsidRDefault="001336D1" w:rsidP="001336D1">
      <w:pPr>
        <w:numPr>
          <w:ilvl w:val="1"/>
          <w:numId w:val="10"/>
        </w:numPr>
        <w:overflowPunct w:val="0"/>
        <w:autoSpaceDE w:val="0"/>
        <w:autoSpaceDN w:val="0"/>
        <w:adjustRightInd w:val="0"/>
        <w:snapToGrid w:val="0"/>
        <w:spacing w:after="120"/>
        <w:textAlignment w:val="baseline"/>
        <w:rPr>
          <w:rFonts w:eastAsia="等线"/>
          <w:kern w:val="2"/>
          <w:sz w:val="21"/>
          <w:szCs w:val="21"/>
          <w:highlight w:val="green"/>
          <w:lang w:val="en-US" w:eastAsia="ja-JP"/>
        </w:rPr>
      </w:pPr>
      <w:r w:rsidRPr="00DC5D04">
        <w:rPr>
          <w:rFonts w:eastAsia="等线"/>
          <w:bCs/>
          <w:kern w:val="2"/>
          <w:sz w:val="21"/>
          <w:szCs w:val="21"/>
          <w:highlight w:val="green"/>
          <w:lang w:val="en-US" w:eastAsia="zh-CN"/>
        </w:rPr>
        <w:t>With the same test configuration (including the AWGN channel condition) for case 1 and 3.</w:t>
      </w:r>
    </w:p>
    <w:p w:rsidR="001336D1" w:rsidRPr="005173C6" w:rsidRDefault="001336D1" w:rsidP="001336D1">
      <w:pPr>
        <w:snapToGrid w:val="0"/>
        <w:spacing w:after="120"/>
        <w:rPr>
          <w:b/>
          <w:sz w:val="21"/>
          <w:szCs w:val="21"/>
          <w:u w:val="single"/>
        </w:rPr>
      </w:pPr>
    </w:p>
    <w:p w:rsidR="001336D1" w:rsidRPr="005173C6" w:rsidRDefault="001336D1" w:rsidP="001336D1">
      <w:pPr>
        <w:snapToGrid w:val="0"/>
        <w:spacing w:after="120"/>
        <w:rPr>
          <w:b/>
          <w:bCs/>
          <w:sz w:val="21"/>
          <w:szCs w:val="21"/>
          <w:u w:val="single"/>
          <w:lang w:eastAsia="ja-JP"/>
        </w:rPr>
      </w:pPr>
      <w:r w:rsidRPr="005173C6">
        <w:rPr>
          <w:b/>
          <w:bCs/>
          <w:sz w:val="21"/>
          <w:szCs w:val="21"/>
          <w:u w:val="single"/>
          <w:lang w:eastAsia="ja-JP"/>
        </w:rPr>
        <w:t>Issue 3-5: Other impact on RRM</w:t>
      </w:r>
    </w:p>
    <w:p w:rsidR="001336D1" w:rsidRPr="005173C6" w:rsidRDefault="001336D1" w:rsidP="001336D1">
      <w:pPr>
        <w:snapToGrid w:val="0"/>
        <w:spacing w:after="120"/>
        <w:ind w:firstLine="284"/>
        <w:rPr>
          <w:b/>
          <w:bCs/>
          <w:sz w:val="21"/>
          <w:szCs w:val="21"/>
          <w:u w:val="single"/>
          <w:lang w:eastAsia="ja-JP"/>
        </w:rPr>
      </w:pPr>
      <w:r w:rsidRPr="005173C6">
        <w:rPr>
          <w:b/>
          <w:bCs/>
          <w:sz w:val="21"/>
          <w:szCs w:val="21"/>
          <w:u w:val="single"/>
          <w:lang w:eastAsia="ja-JP"/>
        </w:rPr>
        <w:t>Views from companies</w:t>
      </w:r>
    </w:p>
    <w:p w:rsidR="001336D1" w:rsidRPr="005173C6" w:rsidRDefault="001336D1" w:rsidP="001336D1">
      <w:pPr>
        <w:numPr>
          <w:ilvl w:val="0"/>
          <w:numId w:val="10"/>
        </w:numPr>
        <w:overflowPunct w:val="0"/>
        <w:autoSpaceDE w:val="0"/>
        <w:autoSpaceDN w:val="0"/>
        <w:adjustRightInd w:val="0"/>
        <w:snapToGrid w:val="0"/>
        <w:spacing w:after="120"/>
        <w:ind w:left="644"/>
        <w:textAlignment w:val="baseline"/>
        <w:rPr>
          <w:rFonts w:eastAsia="等线"/>
          <w:kern w:val="2"/>
          <w:sz w:val="21"/>
          <w:szCs w:val="21"/>
          <w:lang w:val="en-US" w:eastAsia="ja-JP"/>
        </w:rPr>
      </w:pPr>
      <w:r w:rsidRPr="005173C6">
        <w:rPr>
          <w:rFonts w:eastAsia="等线"/>
          <w:kern w:val="2"/>
          <w:sz w:val="21"/>
          <w:szCs w:val="21"/>
          <w:lang w:val="en-US" w:eastAsia="ja-JP"/>
        </w:rPr>
        <w:t>RAN4 to clarify that UE is only required to measure PRS from the serving cell for PRS measurement for NW verified location.</w:t>
      </w:r>
    </w:p>
    <w:p w:rsidR="001336D1" w:rsidRPr="005173C6" w:rsidRDefault="001336D1" w:rsidP="001336D1">
      <w:pPr>
        <w:numPr>
          <w:ilvl w:val="1"/>
          <w:numId w:val="10"/>
        </w:numPr>
        <w:overflowPunct w:val="0"/>
        <w:autoSpaceDE w:val="0"/>
        <w:autoSpaceDN w:val="0"/>
        <w:adjustRightInd w:val="0"/>
        <w:snapToGrid w:val="0"/>
        <w:spacing w:after="120"/>
        <w:ind w:left="1364"/>
        <w:textAlignment w:val="baseline"/>
        <w:rPr>
          <w:rFonts w:eastAsia="等线"/>
          <w:kern w:val="2"/>
          <w:sz w:val="21"/>
          <w:szCs w:val="21"/>
          <w:lang w:val="en-US" w:eastAsia="ja-JP"/>
        </w:rPr>
      </w:pPr>
      <w:r w:rsidRPr="005173C6">
        <w:rPr>
          <w:rFonts w:eastAsia="等线"/>
          <w:kern w:val="2"/>
          <w:sz w:val="21"/>
          <w:szCs w:val="21"/>
          <w:lang w:val="en-US" w:eastAsia="ja-JP"/>
        </w:rPr>
        <w:t>Huawei</w:t>
      </w:r>
    </w:p>
    <w:p w:rsidR="001336D1" w:rsidRPr="005173C6" w:rsidRDefault="001336D1" w:rsidP="001336D1">
      <w:pPr>
        <w:snapToGrid w:val="0"/>
        <w:spacing w:after="120"/>
        <w:rPr>
          <w:sz w:val="21"/>
          <w:szCs w:val="21"/>
          <w:lang w:eastAsia="ja-JP"/>
        </w:rPr>
      </w:pPr>
    </w:p>
    <w:p w:rsidR="001336D1" w:rsidRPr="005173C6" w:rsidRDefault="001336D1" w:rsidP="001336D1">
      <w:pPr>
        <w:snapToGrid w:val="0"/>
        <w:spacing w:after="120"/>
        <w:ind w:left="270" w:firstLine="14"/>
        <w:rPr>
          <w:sz w:val="21"/>
          <w:szCs w:val="21"/>
          <w:lang w:eastAsia="ja-JP"/>
        </w:rPr>
      </w:pPr>
      <w:r w:rsidRPr="005173C6">
        <w:rPr>
          <w:b/>
          <w:bCs/>
          <w:sz w:val="21"/>
          <w:szCs w:val="21"/>
          <w:u w:val="single"/>
          <w:lang w:eastAsia="ja-JP"/>
        </w:rPr>
        <w:t>Moderator’s WF</w:t>
      </w:r>
      <w:r w:rsidRPr="005173C6">
        <w:rPr>
          <w:sz w:val="21"/>
          <w:szCs w:val="21"/>
          <w:lang w:eastAsia="ja-JP"/>
        </w:rPr>
        <w:t>:</w:t>
      </w:r>
    </w:p>
    <w:p w:rsidR="001336D1" w:rsidRPr="005173C6" w:rsidRDefault="001336D1" w:rsidP="001336D1">
      <w:pPr>
        <w:numPr>
          <w:ilvl w:val="0"/>
          <w:numId w:val="10"/>
        </w:numPr>
        <w:overflowPunct w:val="0"/>
        <w:autoSpaceDE w:val="0"/>
        <w:autoSpaceDN w:val="0"/>
        <w:adjustRightInd w:val="0"/>
        <w:snapToGrid w:val="0"/>
        <w:spacing w:after="120"/>
        <w:ind w:left="644"/>
        <w:textAlignment w:val="baseline"/>
        <w:rPr>
          <w:rFonts w:eastAsia="等线"/>
          <w:kern w:val="2"/>
          <w:sz w:val="21"/>
          <w:szCs w:val="21"/>
          <w:lang w:val="en-US" w:eastAsia="ja-JP"/>
        </w:rPr>
      </w:pPr>
      <w:r w:rsidRPr="005173C6">
        <w:rPr>
          <w:rFonts w:eastAsia="等线"/>
          <w:kern w:val="2"/>
          <w:sz w:val="21"/>
          <w:szCs w:val="21"/>
          <w:lang w:val="en-US" w:eastAsia="ja-JP"/>
        </w:rPr>
        <w:t>RAN4 to clarify that UE is only required to measure PRS from the serving cell for PRS measurement for NW verified location.</w:t>
      </w:r>
    </w:p>
    <w:p w:rsidR="001336D1" w:rsidRPr="005173C6" w:rsidRDefault="001336D1" w:rsidP="001336D1">
      <w:pPr>
        <w:snapToGrid w:val="0"/>
        <w:spacing w:after="120"/>
        <w:rPr>
          <w:b/>
          <w:bCs/>
          <w:sz w:val="21"/>
          <w:szCs w:val="21"/>
          <w:u w:val="single"/>
          <w:lang w:eastAsia="ja-JP"/>
        </w:rPr>
      </w:pPr>
      <w:r w:rsidRPr="005173C6">
        <w:rPr>
          <w:b/>
          <w:bCs/>
          <w:sz w:val="21"/>
          <w:szCs w:val="21"/>
          <w:u w:val="single"/>
          <w:lang w:eastAsia="ja-JP"/>
        </w:rPr>
        <w:lastRenderedPageBreak/>
        <w:t>Issue 5-2-S: Soft’ Satellite switch</w:t>
      </w:r>
    </w:p>
    <w:p w:rsidR="001336D1" w:rsidRPr="005173C6" w:rsidRDefault="001336D1" w:rsidP="001336D1">
      <w:pPr>
        <w:snapToGrid w:val="0"/>
        <w:spacing w:after="120"/>
        <w:ind w:firstLine="284"/>
        <w:rPr>
          <w:b/>
          <w:bCs/>
          <w:sz w:val="21"/>
          <w:szCs w:val="21"/>
          <w:u w:val="single"/>
          <w:lang w:eastAsia="ja-JP"/>
        </w:rPr>
      </w:pPr>
      <w:r w:rsidRPr="005173C6">
        <w:rPr>
          <w:b/>
          <w:bCs/>
          <w:sz w:val="21"/>
          <w:szCs w:val="21"/>
          <w:u w:val="single"/>
          <w:lang w:eastAsia="ja-JP"/>
        </w:rPr>
        <w:t>Views from companies</w:t>
      </w:r>
    </w:p>
    <w:p w:rsidR="001336D1" w:rsidRPr="005173C6" w:rsidRDefault="001336D1" w:rsidP="001336D1">
      <w:pPr>
        <w:numPr>
          <w:ilvl w:val="0"/>
          <w:numId w:val="10"/>
        </w:numPr>
        <w:overflowPunct w:val="0"/>
        <w:autoSpaceDE w:val="0"/>
        <w:autoSpaceDN w:val="0"/>
        <w:adjustRightInd w:val="0"/>
        <w:snapToGrid w:val="0"/>
        <w:spacing w:after="120"/>
        <w:ind w:left="644"/>
        <w:textAlignment w:val="baseline"/>
        <w:rPr>
          <w:rFonts w:eastAsia="等线"/>
          <w:kern w:val="2"/>
          <w:sz w:val="21"/>
          <w:szCs w:val="21"/>
          <w:lang w:val="en-US" w:eastAsia="ja-JP"/>
        </w:rPr>
      </w:pPr>
      <w:r w:rsidRPr="005173C6">
        <w:rPr>
          <w:rFonts w:eastAsia="等线"/>
          <w:kern w:val="2"/>
          <w:sz w:val="21"/>
          <w:szCs w:val="21"/>
          <w:lang w:val="en-US" w:eastAsia="ja-JP"/>
        </w:rPr>
        <w:t>(Apple) Not consider PDD reporting between serving and target satellites involved in the satellite switching without PCI change.</w:t>
      </w:r>
    </w:p>
    <w:p w:rsidR="001336D1" w:rsidRPr="005173C6" w:rsidRDefault="001336D1" w:rsidP="001336D1">
      <w:pPr>
        <w:numPr>
          <w:ilvl w:val="0"/>
          <w:numId w:val="10"/>
        </w:numPr>
        <w:overflowPunct w:val="0"/>
        <w:autoSpaceDE w:val="0"/>
        <w:autoSpaceDN w:val="0"/>
        <w:adjustRightInd w:val="0"/>
        <w:snapToGrid w:val="0"/>
        <w:spacing w:after="120"/>
        <w:ind w:left="644"/>
        <w:textAlignment w:val="baseline"/>
        <w:rPr>
          <w:rFonts w:eastAsia="等线"/>
          <w:kern w:val="2"/>
          <w:sz w:val="21"/>
          <w:szCs w:val="21"/>
          <w:lang w:val="en-US" w:eastAsia="ja-JP"/>
        </w:rPr>
      </w:pPr>
      <w:r w:rsidRPr="005173C6">
        <w:rPr>
          <w:rFonts w:eastAsia="等线"/>
          <w:kern w:val="2"/>
          <w:sz w:val="21"/>
          <w:szCs w:val="21"/>
          <w:lang w:val="en-US" w:eastAsia="ja-JP"/>
        </w:rPr>
        <w:t>(Apple) To enhance scheduling restriction in soft satellite switching, consider modifying the capability rule such that: if UE indicates to support soft satellite switching without PCI change, it also means UE supports both simultaneousRxDataSSB-DiffNumerology and parallelMeasurementWithoutRestriction-r17</w:t>
      </w:r>
    </w:p>
    <w:p w:rsidR="001336D1" w:rsidRPr="005173C6" w:rsidRDefault="001336D1" w:rsidP="001336D1">
      <w:pPr>
        <w:snapToGrid w:val="0"/>
        <w:spacing w:after="120"/>
        <w:rPr>
          <w:sz w:val="21"/>
          <w:szCs w:val="21"/>
          <w:lang w:eastAsia="zh-CN"/>
        </w:rPr>
      </w:pPr>
    </w:p>
    <w:p w:rsidR="001336D1" w:rsidRPr="005173C6" w:rsidRDefault="001336D1" w:rsidP="001336D1">
      <w:pPr>
        <w:snapToGrid w:val="0"/>
        <w:spacing w:after="120"/>
        <w:ind w:firstLine="284"/>
        <w:rPr>
          <w:b/>
          <w:bCs/>
          <w:sz w:val="21"/>
          <w:szCs w:val="21"/>
          <w:u w:val="single"/>
          <w:lang w:eastAsia="ja-JP"/>
        </w:rPr>
      </w:pPr>
      <w:r w:rsidRPr="005173C6">
        <w:rPr>
          <w:b/>
          <w:bCs/>
          <w:sz w:val="21"/>
          <w:szCs w:val="21"/>
          <w:u w:val="single"/>
          <w:lang w:eastAsia="ja-JP"/>
        </w:rPr>
        <w:t>Moderator’s WF: The below seems to be already confirmed/agreed by RAN2</w:t>
      </w:r>
    </w:p>
    <w:p w:rsidR="001336D1" w:rsidRPr="005173C6" w:rsidRDefault="001336D1" w:rsidP="001336D1">
      <w:pPr>
        <w:numPr>
          <w:ilvl w:val="0"/>
          <w:numId w:val="10"/>
        </w:numPr>
        <w:overflowPunct w:val="0"/>
        <w:autoSpaceDE w:val="0"/>
        <w:autoSpaceDN w:val="0"/>
        <w:adjustRightInd w:val="0"/>
        <w:snapToGrid w:val="0"/>
        <w:spacing w:after="120"/>
        <w:ind w:left="644"/>
        <w:textAlignment w:val="baseline"/>
        <w:rPr>
          <w:rFonts w:eastAsia="等线"/>
          <w:kern w:val="2"/>
          <w:sz w:val="21"/>
          <w:szCs w:val="21"/>
          <w:lang w:val="en-US" w:eastAsia="ja-JP"/>
        </w:rPr>
      </w:pPr>
      <w:r w:rsidRPr="005173C6">
        <w:rPr>
          <w:rFonts w:eastAsia="等线"/>
          <w:kern w:val="2"/>
          <w:sz w:val="21"/>
          <w:szCs w:val="21"/>
          <w:lang w:val="en-US" w:eastAsia="ja-JP"/>
        </w:rPr>
        <w:t>RAN4 to not consider PDD reporting between serving and target satellites involved in the satellite switching without PCI change.</w:t>
      </w:r>
    </w:p>
    <w:p w:rsidR="001336D1" w:rsidRPr="005173C6" w:rsidRDefault="001336D1" w:rsidP="001336D1">
      <w:pPr>
        <w:snapToGrid w:val="0"/>
        <w:spacing w:after="120"/>
        <w:rPr>
          <w:sz w:val="21"/>
          <w:szCs w:val="21"/>
          <w:lang w:eastAsia="ja-JP"/>
        </w:rPr>
      </w:pPr>
    </w:p>
    <w:p w:rsidR="001336D1" w:rsidRPr="005173C6" w:rsidRDefault="001336D1" w:rsidP="001336D1">
      <w:pPr>
        <w:snapToGrid w:val="0"/>
        <w:spacing w:after="120"/>
        <w:ind w:firstLine="284"/>
        <w:rPr>
          <w:b/>
          <w:bCs/>
          <w:sz w:val="21"/>
          <w:szCs w:val="21"/>
          <w:u w:val="single"/>
          <w:lang w:eastAsia="ja-JP"/>
        </w:rPr>
      </w:pPr>
      <w:r w:rsidRPr="005173C6">
        <w:rPr>
          <w:b/>
          <w:bCs/>
          <w:sz w:val="21"/>
          <w:szCs w:val="21"/>
          <w:u w:val="single"/>
          <w:lang w:eastAsia="ja-JP"/>
        </w:rPr>
        <w:t>Moderator’s WF: Further discussion</w:t>
      </w:r>
    </w:p>
    <w:p w:rsidR="001336D1" w:rsidRPr="005173C6" w:rsidRDefault="001336D1" w:rsidP="001336D1">
      <w:pPr>
        <w:numPr>
          <w:ilvl w:val="0"/>
          <w:numId w:val="10"/>
        </w:numPr>
        <w:overflowPunct w:val="0"/>
        <w:autoSpaceDE w:val="0"/>
        <w:autoSpaceDN w:val="0"/>
        <w:adjustRightInd w:val="0"/>
        <w:snapToGrid w:val="0"/>
        <w:spacing w:after="120"/>
        <w:ind w:left="644"/>
        <w:textAlignment w:val="baseline"/>
        <w:rPr>
          <w:rFonts w:eastAsia="等线"/>
          <w:kern w:val="2"/>
          <w:sz w:val="21"/>
          <w:szCs w:val="21"/>
          <w:lang w:val="en-US" w:eastAsia="ja-JP"/>
        </w:rPr>
      </w:pPr>
      <w:r w:rsidRPr="005173C6">
        <w:rPr>
          <w:rFonts w:eastAsia="等线"/>
          <w:kern w:val="2"/>
          <w:sz w:val="21"/>
          <w:szCs w:val="21"/>
          <w:lang w:val="en-US" w:eastAsia="ja-JP"/>
        </w:rPr>
        <w:t>To enhance scheduling restriction in soft satellite switching, consider modifying the capability rule such that: if UE indicates to support soft satellite switching without PCI change, it also means UE supports both simultaneousRxDataSSB-DiffNumerology and parallelMeasurementWithoutRestriction-r17.</w:t>
      </w:r>
    </w:p>
    <w:p w:rsidR="001336D1" w:rsidRPr="005173C6" w:rsidRDefault="001336D1" w:rsidP="001336D1">
      <w:pPr>
        <w:rPr>
          <w:color w:val="993300"/>
          <w:u w:val="single"/>
        </w:rPr>
      </w:pPr>
    </w:p>
    <w:p w:rsidR="001336D1" w:rsidRPr="005173C6" w:rsidRDefault="001336D1" w:rsidP="001336D1">
      <w:pPr>
        <w:keepNext/>
        <w:keepLines/>
        <w:overflowPunct w:val="0"/>
        <w:autoSpaceDE w:val="0"/>
        <w:autoSpaceDN w:val="0"/>
        <w:adjustRightInd w:val="0"/>
        <w:spacing w:before="120"/>
        <w:ind w:left="1134" w:hanging="1134"/>
        <w:textAlignment w:val="baseline"/>
        <w:outlineLvl w:val="2"/>
        <w:rPr>
          <w:rFonts w:ascii="Arial" w:hAnsi="Arial"/>
          <w:sz w:val="28"/>
          <w:lang w:eastAsia="ko-KR"/>
        </w:rPr>
      </w:pPr>
      <w:bookmarkStart w:id="41" w:name="_Toc174396105"/>
      <w:r w:rsidRPr="005173C6">
        <w:rPr>
          <w:rFonts w:ascii="Arial" w:hAnsi="Arial"/>
          <w:sz w:val="28"/>
          <w:lang w:eastAsia="ko-KR"/>
        </w:rPr>
        <w:t>5.24</w:t>
      </w:r>
      <w:r w:rsidRPr="005173C6">
        <w:rPr>
          <w:rFonts w:ascii="Arial" w:hAnsi="Arial"/>
          <w:sz w:val="28"/>
          <w:lang w:eastAsia="ko-KR"/>
        </w:rPr>
        <w:tab/>
        <w:t>Further NR mobility enhancements</w:t>
      </w:r>
      <w:bookmarkEnd w:id="41"/>
    </w:p>
    <w:p w:rsidR="001336D1" w:rsidRPr="005173C6" w:rsidRDefault="001336D1" w:rsidP="001336D1">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42" w:name="_Toc174396106"/>
      <w:r w:rsidRPr="005173C6">
        <w:rPr>
          <w:rFonts w:ascii="Arial" w:hAnsi="Arial"/>
          <w:sz w:val="24"/>
          <w:lang w:eastAsia="ko-KR"/>
        </w:rPr>
        <w:t>5.24.1</w:t>
      </w:r>
      <w:r w:rsidRPr="005173C6">
        <w:rPr>
          <w:rFonts w:ascii="Arial" w:hAnsi="Arial"/>
          <w:sz w:val="24"/>
          <w:lang w:eastAsia="ko-KR"/>
        </w:rPr>
        <w:tab/>
        <w:t>RRM Core requirements</w:t>
      </w:r>
      <w:bookmarkEnd w:id="42"/>
    </w:p>
    <w:p w:rsidR="001336D1" w:rsidRPr="005173C6" w:rsidRDefault="001336D1" w:rsidP="001336D1">
      <w:pPr>
        <w:rPr>
          <w:rFonts w:ascii="Arial" w:hAnsi="Arial" w:cs="Arial"/>
          <w:b/>
          <w:sz w:val="24"/>
        </w:rPr>
      </w:pPr>
      <w:hyperlink r:id="rId465" w:history="1">
        <w:r w:rsidRPr="005173C6">
          <w:rPr>
            <w:rFonts w:ascii="Arial" w:hAnsi="Arial" w:cs="Arial"/>
            <w:b/>
            <w:color w:val="0000FF"/>
            <w:sz w:val="24"/>
            <w:u w:val="single"/>
          </w:rPr>
          <w:t>R4-2411348</w:t>
        </w:r>
      </w:hyperlink>
      <w:r w:rsidRPr="005173C6">
        <w:rPr>
          <w:rFonts w:ascii="Arial" w:hAnsi="Arial" w:cs="Arial"/>
          <w:b/>
          <w:color w:val="0000FF"/>
          <w:sz w:val="24"/>
        </w:rPr>
        <w:tab/>
      </w:r>
      <w:r w:rsidRPr="005173C6">
        <w:rPr>
          <w:rFonts w:ascii="Arial" w:hAnsi="Arial" w:cs="Arial"/>
          <w:b/>
          <w:sz w:val="24"/>
        </w:rPr>
        <w:t>Discussion on RRM core requirements maintenance for LTM</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CATT</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466" w:history="1">
        <w:r w:rsidRPr="005173C6">
          <w:rPr>
            <w:rFonts w:ascii="Arial" w:hAnsi="Arial" w:cs="Arial"/>
            <w:b/>
            <w:color w:val="0000FF"/>
            <w:sz w:val="24"/>
            <w:u w:val="single"/>
          </w:rPr>
          <w:t>R4-2411349</w:t>
        </w:r>
      </w:hyperlink>
      <w:r w:rsidRPr="005173C6">
        <w:rPr>
          <w:rFonts w:ascii="Arial" w:hAnsi="Arial" w:cs="Arial"/>
          <w:b/>
          <w:color w:val="0000FF"/>
          <w:sz w:val="24"/>
        </w:rPr>
        <w:tab/>
      </w:r>
      <w:r w:rsidRPr="005173C6">
        <w:rPr>
          <w:rFonts w:ascii="Arial" w:hAnsi="Arial" w:cs="Arial"/>
          <w:b/>
          <w:sz w:val="24"/>
        </w:rPr>
        <w:t>CR on measurement report for fast CA/DC setup in RRC_IDLE/RRC_INACTIVE</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CR-4637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CATT</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467" w:history="1">
        <w:r w:rsidRPr="005173C6">
          <w:rPr>
            <w:rFonts w:ascii="Arial" w:hAnsi="Arial" w:cs="Arial"/>
            <w:b/>
            <w:color w:val="0000FF"/>
            <w:sz w:val="24"/>
            <w:u w:val="single"/>
          </w:rPr>
          <w:t>R4-2411433</w:t>
        </w:r>
      </w:hyperlink>
      <w:r w:rsidRPr="005173C6">
        <w:rPr>
          <w:rFonts w:ascii="Arial" w:hAnsi="Arial" w:cs="Arial"/>
          <w:b/>
          <w:color w:val="0000FF"/>
          <w:sz w:val="24"/>
        </w:rPr>
        <w:tab/>
      </w:r>
      <w:r w:rsidRPr="005173C6">
        <w:rPr>
          <w:rFonts w:ascii="Arial" w:hAnsi="Arial" w:cs="Arial"/>
          <w:b/>
          <w:sz w:val="24"/>
        </w:rPr>
        <w:t>Discussion of R18 LTM core requirements maintenance</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Apple</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468" w:history="1">
        <w:r w:rsidRPr="005173C6">
          <w:rPr>
            <w:rFonts w:ascii="Arial" w:hAnsi="Arial" w:cs="Arial"/>
            <w:b/>
            <w:color w:val="0000FF"/>
            <w:sz w:val="24"/>
            <w:u w:val="single"/>
          </w:rPr>
          <w:t>R4-2411434</w:t>
        </w:r>
      </w:hyperlink>
      <w:r w:rsidRPr="005173C6">
        <w:rPr>
          <w:rFonts w:ascii="Arial" w:hAnsi="Arial" w:cs="Arial"/>
          <w:b/>
          <w:color w:val="0000FF"/>
          <w:sz w:val="24"/>
        </w:rPr>
        <w:tab/>
      </w:r>
      <w:r w:rsidRPr="005173C6">
        <w:rPr>
          <w:rFonts w:ascii="Arial" w:hAnsi="Arial" w:cs="Arial"/>
          <w:b/>
          <w:sz w:val="24"/>
        </w:rPr>
        <w:t>CR on R18 LTM cell switch delay</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CR-4671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Apple</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469" w:history="1">
        <w:r w:rsidRPr="005173C6">
          <w:rPr>
            <w:rFonts w:ascii="Arial" w:hAnsi="Arial" w:cs="Arial"/>
            <w:b/>
            <w:color w:val="0000FF"/>
            <w:sz w:val="24"/>
            <w:u w:val="single"/>
          </w:rPr>
          <w:t>R4-2411435</w:t>
        </w:r>
      </w:hyperlink>
      <w:r w:rsidRPr="005173C6">
        <w:rPr>
          <w:rFonts w:ascii="Arial" w:hAnsi="Arial" w:cs="Arial"/>
          <w:b/>
          <w:color w:val="0000FF"/>
          <w:sz w:val="24"/>
        </w:rPr>
        <w:tab/>
      </w:r>
      <w:r w:rsidRPr="005173C6">
        <w:rPr>
          <w:rFonts w:ascii="Arial" w:hAnsi="Arial" w:cs="Arial"/>
          <w:b/>
          <w:sz w:val="24"/>
        </w:rPr>
        <w:t>CR on R18 LTM cell switch delay</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CR-4672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Apple</w:t>
      </w:r>
    </w:p>
    <w:p w:rsidR="001336D1" w:rsidRPr="005173C6" w:rsidRDefault="001336D1" w:rsidP="001336D1">
      <w:pPr>
        <w:rPr>
          <w:color w:val="993300"/>
          <w:u w:val="single"/>
        </w:rPr>
      </w:pPr>
      <w:r w:rsidRPr="005173C6">
        <w:rPr>
          <w:rFonts w:ascii="Arial" w:hAnsi="Arial" w:cs="Arial"/>
          <w:b/>
        </w:rPr>
        <w:lastRenderedPageBreak/>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470" w:history="1">
        <w:r w:rsidRPr="005173C6">
          <w:rPr>
            <w:rFonts w:ascii="Arial" w:hAnsi="Arial" w:cs="Arial"/>
            <w:b/>
            <w:color w:val="0000FF"/>
            <w:sz w:val="24"/>
            <w:u w:val="single"/>
          </w:rPr>
          <w:t>R4-2411480</w:t>
        </w:r>
      </w:hyperlink>
      <w:r w:rsidRPr="005173C6">
        <w:rPr>
          <w:rFonts w:ascii="Arial" w:hAnsi="Arial" w:cs="Arial"/>
          <w:b/>
          <w:color w:val="0000FF"/>
          <w:sz w:val="24"/>
        </w:rPr>
        <w:tab/>
      </w:r>
      <w:r w:rsidRPr="005173C6">
        <w:rPr>
          <w:rFonts w:ascii="Arial" w:hAnsi="Arial" w:cs="Arial"/>
          <w:b/>
          <w:sz w:val="24"/>
        </w:rPr>
        <w:t>(NR_Mob_enh2-Core) Discussion on L1L2 based inter-cell mobility</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OPPO</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471" w:history="1">
        <w:r w:rsidRPr="005173C6">
          <w:rPr>
            <w:rFonts w:ascii="Arial" w:hAnsi="Arial" w:cs="Arial"/>
            <w:b/>
            <w:color w:val="0000FF"/>
            <w:sz w:val="24"/>
            <w:u w:val="single"/>
          </w:rPr>
          <w:t>R4-2411701</w:t>
        </w:r>
      </w:hyperlink>
      <w:r w:rsidRPr="005173C6">
        <w:rPr>
          <w:rFonts w:ascii="Arial" w:hAnsi="Arial" w:cs="Arial"/>
          <w:b/>
          <w:color w:val="0000FF"/>
          <w:sz w:val="24"/>
        </w:rPr>
        <w:tab/>
      </w:r>
      <w:r w:rsidRPr="005173C6">
        <w:rPr>
          <w:rFonts w:ascii="Arial" w:hAnsi="Arial" w:cs="Arial"/>
          <w:b/>
          <w:sz w:val="24"/>
        </w:rPr>
        <w:t>Discussion on R18 mobility core part requirements</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MediaTek Inc.</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472" w:history="1">
        <w:r w:rsidRPr="005173C6">
          <w:rPr>
            <w:rFonts w:ascii="Arial" w:hAnsi="Arial" w:cs="Arial"/>
            <w:b/>
            <w:color w:val="0000FF"/>
            <w:sz w:val="24"/>
            <w:u w:val="single"/>
          </w:rPr>
          <w:t>R4-2411702</w:t>
        </w:r>
      </w:hyperlink>
      <w:r w:rsidRPr="005173C6">
        <w:rPr>
          <w:rFonts w:ascii="Arial" w:hAnsi="Arial" w:cs="Arial"/>
          <w:b/>
          <w:color w:val="0000FF"/>
          <w:sz w:val="24"/>
        </w:rPr>
        <w:tab/>
      </w:r>
      <w:r w:rsidRPr="005173C6">
        <w:rPr>
          <w:rFonts w:ascii="Arial" w:hAnsi="Arial" w:cs="Arial"/>
          <w:b/>
          <w:sz w:val="24"/>
        </w:rPr>
        <w:t>(NR_Mob_enh2-Core) CR on core maintenance for R18 mobility</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CR-4704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MediaTek Inc.</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473" w:history="1">
        <w:r w:rsidRPr="005173C6">
          <w:rPr>
            <w:rFonts w:ascii="Arial" w:hAnsi="Arial" w:cs="Arial"/>
            <w:b/>
            <w:color w:val="0000FF"/>
            <w:sz w:val="24"/>
            <w:u w:val="single"/>
          </w:rPr>
          <w:t>R4-2411986</w:t>
        </w:r>
      </w:hyperlink>
      <w:r w:rsidRPr="005173C6">
        <w:rPr>
          <w:rFonts w:ascii="Arial" w:hAnsi="Arial" w:cs="Arial"/>
          <w:b/>
          <w:color w:val="0000FF"/>
          <w:sz w:val="24"/>
        </w:rPr>
        <w:tab/>
      </w:r>
      <w:r w:rsidRPr="005173C6">
        <w:rPr>
          <w:rFonts w:ascii="Arial" w:hAnsi="Arial" w:cs="Arial"/>
          <w:b/>
          <w:sz w:val="24"/>
        </w:rPr>
        <w:t>(NR_Mob_enh2-Core) Discussion on open issues for L1/L2 based inter-cell mobility</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CMCC</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474" w:history="1">
        <w:r w:rsidRPr="005173C6">
          <w:rPr>
            <w:rFonts w:ascii="Arial" w:hAnsi="Arial" w:cs="Arial"/>
            <w:b/>
            <w:color w:val="0000FF"/>
            <w:sz w:val="24"/>
            <w:u w:val="single"/>
          </w:rPr>
          <w:t>R4-2411988</w:t>
        </w:r>
      </w:hyperlink>
      <w:r w:rsidRPr="005173C6">
        <w:rPr>
          <w:rFonts w:ascii="Arial" w:hAnsi="Arial" w:cs="Arial"/>
          <w:b/>
          <w:color w:val="0000FF"/>
          <w:sz w:val="24"/>
        </w:rPr>
        <w:tab/>
      </w:r>
      <w:r w:rsidRPr="005173C6">
        <w:rPr>
          <w:rFonts w:ascii="Arial" w:hAnsi="Arial" w:cs="Arial"/>
          <w:b/>
          <w:sz w:val="24"/>
        </w:rPr>
        <w:t>CR on fast CA/DC</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CR-4736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CMCC</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475" w:history="1">
        <w:r w:rsidRPr="005173C6">
          <w:rPr>
            <w:rFonts w:ascii="Arial" w:hAnsi="Arial" w:cs="Arial"/>
            <w:b/>
            <w:color w:val="0000FF"/>
            <w:sz w:val="24"/>
            <w:u w:val="single"/>
          </w:rPr>
          <w:t>R4-2412209</w:t>
        </w:r>
      </w:hyperlink>
      <w:r w:rsidRPr="005173C6">
        <w:rPr>
          <w:rFonts w:ascii="Arial" w:hAnsi="Arial" w:cs="Arial"/>
          <w:b/>
          <w:color w:val="0000FF"/>
          <w:sz w:val="24"/>
        </w:rPr>
        <w:tab/>
      </w:r>
      <w:r w:rsidRPr="005173C6">
        <w:rPr>
          <w:rFonts w:ascii="Arial" w:hAnsi="Arial" w:cs="Arial"/>
          <w:b/>
          <w:sz w:val="24"/>
        </w:rPr>
        <w:t>Discussion on maintenance for L1/L2-based inter-cell mobility</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476" w:history="1">
        <w:r w:rsidRPr="005173C6">
          <w:rPr>
            <w:rFonts w:ascii="Arial" w:hAnsi="Arial" w:cs="Arial"/>
            <w:b/>
            <w:color w:val="0000FF"/>
            <w:sz w:val="24"/>
            <w:u w:val="single"/>
          </w:rPr>
          <w:t>R4-2412210</w:t>
        </w:r>
      </w:hyperlink>
      <w:r w:rsidRPr="005173C6">
        <w:rPr>
          <w:rFonts w:ascii="Arial" w:hAnsi="Arial" w:cs="Arial"/>
          <w:b/>
          <w:color w:val="0000FF"/>
          <w:sz w:val="24"/>
        </w:rPr>
        <w:tab/>
      </w:r>
      <w:r w:rsidRPr="005173C6">
        <w:rPr>
          <w:rFonts w:ascii="Arial" w:hAnsi="Arial" w:cs="Arial"/>
          <w:b/>
          <w:sz w:val="24"/>
        </w:rPr>
        <w:t>Corrections on LTM TCI state activation</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CR-4789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477" w:history="1">
        <w:r w:rsidRPr="005173C6">
          <w:rPr>
            <w:rFonts w:ascii="Arial" w:hAnsi="Arial" w:cs="Arial"/>
            <w:b/>
            <w:color w:val="0000FF"/>
            <w:sz w:val="24"/>
            <w:u w:val="single"/>
          </w:rPr>
          <w:t>R4-2412211</w:t>
        </w:r>
      </w:hyperlink>
      <w:r w:rsidRPr="005173C6">
        <w:rPr>
          <w:rFonts w:ascii="Arial" w:hAnsi="Arial" w:cs="Arial"/>
          <w:b/>
          <w:color w:val="0000FF"/>
          <w:sz w:val="24"/>
        </w:rPr>
        <w:tab/>
      </w:r>
      <w:r w:rsidRPr="005173C6">
        <w:rPr>
          <w:rFonts w:ascii="Arial" w:hAnsi="Arial" w:cs="Arial"/>
          <w:b/>
          <w:sz w:val="24"/>
        </w:rPr>
        <w:t>Corrections on LTM cell switch delay and PDCCH ordered RACH delay</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CR-4790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478" w:history="1">
        <w:r w:rsidRPr="005173C6">
          <w:rPr>
            <w:rFonts w:ascii="Arial" w:hAnsi="Arial" w:cs="Arial"/>
            <w:b/>
            <w:color w:val="0000FF"/>
            <w:sz w:val="24"/>
            <w:u w:val="single"/>
          </w:rPr>
          <w:t>R4-2412212</w:t>
        </w:r>
      </w:hyperlink>
      <w:r w:rsidRPr="005173C6">
        <w:rPr>
          <w:rFonts w:ascii="Arial" w:hAnsi="Arial" w:cs="Arial"/>
          <w:b/>
          <w:color w:val="0000FF"/>
          <w:sz w:val="24"/>
        </w:rPr>
        <w:tab/>
      </w:r>
      <w:r w:rsidRPr="005173C6">
        <w:rPr>
          <w:rFonts w:ascii="Arial" w:hAnsi="Arial" w:cs="Arial"/>
          <w:b/>
          <w:sz w:val="24"/>
        </w:rPr>
        <w:t>Corrections on validity check requirements</w:t>
      </w:r>
    </w:p>
    <w:p w:rsidR="001336D1" w:rsidRPr="005173C6" w:rsidRDefault="001336D1" w:rsidP="001336D1">
      <w:pPr>
        <w:rPr>
          <w:i/>
        </w:rPr>
      </w:pPr>
      <w:r w:rsidRPr="005173C6">
        <w:rPr>
          <w:i/>
        </w:rPr>
        <w:lastRenderedPageBreak/>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CR-4791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 Apple</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479" w:history="1">
        <w:r w:rsidRPr="005173C6">
          <w:rPr>
            <w:rFonts w:ascii="Arial" w:hAnsi="Arial" w:cs="Arial"/>
            <w:b/>
            <w:color w:val="0000FF"/>
            <w:sz w:val="24"/>
            <w:u w:val="single"/>
          </w:rPr>
          <w:t>R4-2412230</w:t>
        </w:r>
      </w:hyperlink>
      <w:r w:rsidRPr="005173C6">
        <w:rPr>
          <w:rFonts w:ascii="Arial" w:hAnsi="Arial" w:cs="Arial"/>
          <w:b/>
          <w:color w:val="0000FF"/>
          <w:sz w:val="24"/>
        </w:rPr>
        <w:tab/>
      </w:r>
      <w:r w:rsidRPr="005173C6">
        <w:rPr>
          <w:rFonts w:ascii="Arial" w:hAnsi="Arial" w:cs="Arial"/>
          <w:b/>
          <w:sz w:val="24"/>
        </w:rPr>
        <w:t>RRM Core requirements on Further NR mobility enhancements</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China Telecom</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480" w:history="1">
        <w:r w:rsidRPr="005173C6">
          <w:rPr>
            <w:rFonts w:ascii="Arial" w:hAnsi="Arial" w:cs="Arial"/>
            <w:b/>
            <w:color w:val="0000FF"/>
            <w:sz w:val="24"/>
            <w:u w:val="single"/>
          </w:rPr>
          <w:t>R4-2412384</w:t>
        </w:r>
      </w:hyperlink>
      <w:r w:rsidRPr="005173C6">
        <w:rPr>
          <w:rFonts w:ascii="Arial" w:hAnsi="Arial" w:cs="Arial"/>
          <w:b/>
          <w:color w:val="0000FF"/>
          <w:sz w:val="24"/>
        </w:rPr>
        <w:tab/>
      </w:r>
      <w:r w:rsidRPr="005173C6">
        <w:rPr>
          <w:rFonts w:ascii="Arial" w:hAnsi="Arial" w:cs="Arial"/>
          <w:b/>
          <w:sz w:val="24"/>
        </w:rPr>
        <w:t>Discussion on L1/L2 based inter-cell mobility</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ZTE Corporation, Sanechips</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481" w:history="1">
        <w:r w:rsidRPr="005173C6">
          <w:rPr>
            <w:rFonts w:ascii="Arial" w:hAnsi="Arial" w:cs="Arial"/>
            <w:b/>
            <w:color w:val="0000FF"/>
            <w:sz w:val="24"/>
            <w:u w:val="single"/>
          </w:rPr>
          <w:t>R4-2412390</w:t>
        </w:r>
      </w:hyperlink>
      <w:r w:rsidRPr="005173C6">
        <w:rPr>
          <w:rFonts w:ascii="Arial" w:hAnsi="Arial" w:cs="Arial"/>
          <w:b/>
          <w:color w:val="0000FF"/>
          <w:sz w:val="24"/>
        </w:rPr>
        <w:tab/>
      </w:r>
      <w:r w:rsidRPr="005173C6">
        <w:rPr>
          <w:rFonts w:ascii="Arial" w:hAnsi="Arial" w:cs="Arial"/>
          <w:b/>
          <w:sz w:val="24"/>
        </w:rPr>
        <w:t>draftCR on Measurement report for fast CA/DC setup</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ZTE Corporation, Sanechips</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482" w:history="1">
        <w:r w:rsidRPr="005173C6">
          <w:rPr>
            <w:rFonts w:ascii="Arial" w:hAnsi="Arial" w:cs="Arial"/>
            <w:b/>
            <w:color w:val="0000FF"/>
            <w:sz w:val="24"/>
            <w:u w:val="single"/>
          </w:rPr>
          <w:t>R4-2412428</w:t>
        </w:r>
      </w:hyperlink>
      <w:r w:rsidRPr="005173C6">
        <w:rPr>
          <w:rFonts w:ascii="Arial" w:hAnsi="Arial" w:cs="Arial"/>
          <w:b/>
          <w:color w:val="0000FF"/>
          <w:sz w:val="24"/>
        </w:rPr>
        <w:tab/>
      </w:r>
      <w:r w:rsidRPr="005173C6">
        <w:rPr>
          <w:rFonts w:ascii="Arial" w:hAnsi="Arial" w:cs="Arial"/>
          <w:b/>
          <w:sz w:val="24"/>
        </w:rPr>
        <w:t>CR for rel-18 eEMR core part</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CR-4825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483" w:history="1">
        <w:r w:rsidRPr="005173C6">
          <w:rPr>
            <w:rFonts w:ascii="Arial" w:hAnsi="Arial" w:cs="Arial"/>
            <w:b/>
            <w:color w:val="0000FF"/>
            <w:sz w:val="24"/>
            <w:u w:val="single"/>
          </w:rPr>
          <w:t>R4-2412488</w:t>
        </w:r>
      </w:hyperlink>
      <w:r w:rsidRPr="005173C6">
        <w:rPr>
          <w:rFonts w:ascii="Arial" w:hAnsi="Arial" w:cs="Arial"/>
          <w:b/>
          <w:color w:val="0000FF"/>
          <w:sz w:val="24"/>
        </w:rPr>
        <w:tab/>
      </w:r>
      <w:r w:rsidRPr="005173C6">
        <w:rPr>
          <w:rFonts w:ascii="Arial" w:hAnsi="Arial" w:cs="Arial"/>
          <w:b/>
          <w:sz w:val="24"/>
        </w:rPr>
        <w:t>CR for Rel-18 LTM maintenance</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CR-4826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484" w:history="1">
        <w:r w:rsidRPr="005173C6">
          <w:rPr>
            <w:rFonts w:ascii="Arial" w:hAnsi="Arial" w:cs="Arial"/>
            <w:b/>
            <w:color w:val="0000FF"/>
            <w:sz w:val="24"/>
            <w:u w:val="single"/>
          </w:rPr>
          <w:t>R4-2412517</w:t>
        </w:r>
      </w:hyperlink>
      <w:r w:rsidRPr="005173C6">
        <w:rPr>
          <w:rFonts w:ascii="Arial" w:hAnsi="Arial" w:cs="Arial"/>
          <w:b/>
          <w:color w:val="0000FF"/>
          <w:sz w:val="24"/>
        </w:rPr>
        <w:tab/>
      </w:r>
      <w:r w:rsidRPr="005173C6">
        <w:rPr>
          <w:rFonts w:ascii="Arial" w:hAnsi="Arial" w:cs="Arial"/>
          <w:b/>
          <w:sz w:val="24"/>
        </w:rPr>
        <w:t>Discussion on maintenance of RRM core requirements for R18 NR_Mob_enh2</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vivo</w:t>
      </w:r>
    </w:p>
    <w:p w:rsidR="001336D1" w:rsidRPr="005173C6" w:rsidRDefault="001336D1" w:rsidP="001336D1">
      <w:pPr>
        <w:rPr>
          <w:rFonts w:ascii="Arial" w:hAnsi="Arial" w:cs="Arial"/>
          <w:b/>
        </w:rPr>
      </w:pPr>
      <w:r w:rsidRPr="005173C6">
        <w:rPr>
          <w:rFonts w:ascii="Arial" w:hAnsi="Arial" w:cs="Arial"/>
          <w:b/>
        </w:rPr>
        <w:t xml:space="preserve">Abstract: </w:t>
      </w:r>
    </w:p>
    <w:p w:rsidR="001336D1" w:rsidRPr="005173C6" w:rsidRDefault="001336D1" w:rsidP="001336D1">
      <w:r w:rsidRPr="005173C6">
        <w:t>MCC: The author stated that the agenda name ‘Further NR coverage enhancements’ was misread as ‘Further NR mobility enhancements’. Tdoc should be treated under agenda item 5.24.1. MCC updated tdoc agenda item to 5.24.1.</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485" w:history="1">
        <w:r w:rsidRPr="005173C6">
          <w:rPr>
            <w:rFonts w:ascii="Arial" w:hAnsi="Arial" w:cs="Arial"/>
            <w:b/>
            <w:color w:val="0000FF"/>
            <w:sz w:val="24"/>
            <w:u w:val="single"/>
          </w:rPr>
          <w:t>R4-2412518</w:t>
        </w:r>
      </w:hyperlink>
      <w:r w:rsidRPr="005173C6">
        <w:rPr>
          <w:rFonts w:ascii="Arial" w:hAnsi="Arial" w:cs="Arial"/>
          <w:b/>
          <w:color w:val="0000FF"/>
          <w:sz w:val="24"/>
        </w:rPr>
        <w:tab/>
      </w:r>
      <w:r w:rsidRPr="005173C6">
        <w:rPr>
          <w:rFonts w:ascii="Arial" w:hAnsi="Arial" w:cs="Arial"/>
          <w:b/>
          <w:sz w:val="24"/>
        </w:rPr>
        <w:t>CR on R18 LTM RRM core requirements</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CR-4839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vivo</w:t>
      </w:r>
    </w:p>
    <w:p w:rsidR="001336D1" w:rsidRPr="005173C6" w:rsidRDefault="001336D1" w:rsidP="001336D1">
      <w:pPr>
        <w:rPr>
          <w:rFonts w:ascii="Arial" w:hAnsi="Arial" w:cs="Arial"/>
          <w:b/>
        </w:rPr>
      </w:pPr>
      <w:r w:rsidRPr="005173C6">
        <w:rPr>
          <w:rFonts w:ascii="Arial" w:hAnsi="Arial" w:cs="Arial"/>
          <w:b/>
        </w:rPr>
        <w:t xml:space="preserve">Abstract: </w:t>
      </w:r>
    </w:p>
    <w:p w:rsidR="001336D1" w:rsidRPr="005173C6" w:rsidRDefault="001336D1" w:rsidP="001336D1">
      <w:r w:rsidRPr="005173C6">
        <w:lastRenderedPageBreak/>
        <w:t>MCC: The author stated that the agenda name ‘Further NR coverage enhancements’ was misread as ‘Further NR mobility enhancements’. Tdoc should be treated under agenda item 5.24.1. MCC updated tdoc agenda item to 5.24.1.</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486" w:history="1">
        <w:r w:rsidRPr="005173C6">
          <w:rPr>
            <w:rFonts w:ascii="Arial" w:hAnsi="Arial" w:cs="Arial"/>
            <w:b/>
            <w:color w:val="0000FF"/>
            <w:sz w:val="24"/>
            <w:u w:val="single"/>
          </w:rPr>
          <w:t>R4-2412798</w:t>
        </w:r>
      </w:hyperlink>
      <w:r w:rsidRPr="005173C6">
        <w:rPr>
          <w:rFonts w:ascii="Arial" w:hAnsi="Arial" w:cs="Arial"/>
          <w:b/>
          <w:color w:val="0000FF"/>
          <w:sz w:val="24"/>
        </w:rPr>
        <w:tab/>
      </w:r>
      <w:r w:rsidRPr="005173C6">
        <w:rPr>
          <w:rFonts w:ascii="Arial" w:hAnsi="Arial" w:cs="Arial"/>
          <w:b/>
          <w:sz w:val="24"/>
        </w:rPr>
        <w:t>On remaining LTM core requirements</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38.133 v</w:t>
      </w:r>
      <w:r w:rsidRPr="005173C6">
        <w:rPr>
          <w:i/>
        </w:rPr>
        <w:tab/>
        <w:t xml:space="preserve">  CR-  rev  Cat: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487" w:history="1">
        <w:r w:rsidRPr="005173C6">
          <w:rPr>
            <w:rFonts w:ascii="Arial" w:hAnsi="Arial" w:cs="Arial"/>
            <w:b/>
            <w:color w:val="0000FF"/>
            <w:sz w:val="24"/>
            <w:u w:val="single"/>
          </w:rPr>
          <w:t>R4-2413005</w:t>
        </w:r>
      </w:hyperlink>
      <w:r w:rsidRPr="005173C6">
        <w:rPr>
          <w:rFonts w:ascii="Arial" w:hAnsi="Arial" w:cs="Arial"/>
          <w:b/>
          <w:color w:val="0000FF"/>
          <w:sz w:val="24"/>
        </w:rPr>
        <w:tab/>
      </w:r>
      <w:r w:rsidRPr="005173C6">
        <w:rPr>
          <w:rFonts w:ascii="Arial" w:hAnsi="Arial" w:cs="Arial"/>
          <w:b/>
          <w:sz w:val="24"/>
        </w:rPr>
        <w:t>RRM requirements for L1/L2 based inter-cell mobility</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Ericsson, Qualcomm Incorporated</w:t>
      </w:r>
    </w:p>
    <w:p w:rsidR="001336D1" w:rsidRPr="005173C6" w:rsidRDefault="001336D1" w:rsidP="001336D1">
      <w:pPr>
        <w:rPr>
          <w:rFonts w:ascii="Arial" w:hAnsi="Arial" w:cs="Arial"/>
          <w:b/>
        </w:rPr>
      </w:pPr>
      <w:r w:rsidRPr="005173C6">
        <w:rPr>
          <w:rFonts w:ascii="Arial" w:hAnsi="Arial" w:cs="Arial"/>
          <w:b/>
        </w:rPr>
        <w:t xml:space="preserve">Abstract: </w:t>
      </w:r>
    </w:p>
    <w:p w:rsidR="001336D1" w:rsidRPr="005173C6" w:rsidRDefault="001336D1" w:rsidP="001336D1">
      <w:r w:rsidRPr="005173C6">
        <w:t>RRM requirements for L1/L2 based inter-cell mobility</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488" w:history="1">
        <w:r w:rsidRPr="005173C6">
          <w:rPr>
            <w:rFonts w:ascii="Arial" w:hAnsi="Arial" w:cs="Arial"/>
            <w:b/>
            <w:color w:val="0000FF"/>
            <w:sz w:val="24"/>
            <w:u w:val="single"/>
          </w:rPr>
          <w:t>R4-2413006</w:t>
        </w:r>
      </w:hyperlink>
      <w:r w:rsidRPr="005173C6">
        <w:rPr>
          <w:rFonts w:ascii="Arial" w:hAnsi="Arial" w:cs="Arial"/>
          <w:b/>
          <w:color w:val="0000FF"/>
          <w:sz w:val="24"/>
        </w:rPr>
        <w:tab/>
      </w:r>
      <w:r w:rsidRPr="005173C6">
        <w:rPr>
          <w:rFonts w:ascii="Arial" w:hAnsi="Arial" w:cs="Arial"/>
          <w:b/>
          <w:sz w:val="24"/>
        </w:rPr>
        <w:t>CR to 38.133 on LTM requirements</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CR-4881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 Qualcomm Incorporated</w:t>
      </w:r>
    </w:p>
    <w:p w:rsidR="001336D1" w:rsidRPr="005173C6" w:rsidRDefault="001336D1" w:rsidP="001336D1">
      <w:pPr>
        <w:rPr>
          <w:rFonts w:ascii="Arial" w:hAnsi="Arial" w:cs="Arial"/>
          <w:b/>
        </w:rPr>
      </w:pPr>
      <w:r w:rsidRPr="005173C6">
        <w:rPr>
          <w:rFonts w:ascii="Arial" w:hAnsi="Arial" w:cs="Arial"/>
          <w:b/>
        </w:rPr>
        <w:t xml:space="preserve">Abstract: </w:t>
      </w:r>
    </w:p>
    <w:p w:rsidR="001336D1" w:rsidRPr="005173C6" w:rsidRDefault="001336D1" w:rsidP="001336D1">
      <w:r w:rsidRPr="005173C6">
        <w:t>Draft CR to 38.133 on LTM requirements</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withdrawn</w:t>
      </w:r>
      <w:r w:rsidRPr="005173C6">
        <w:rPr>
          <w:color w:val="993300"/>
          <w:u w:val="single"/>
        </w:rPr>
        <w:t>.</w:t>
      </w:r>
    </w:p>
    <w:p w:rsidR="001336D1" w:rsidRPr="005173C6" w:rsidRDefault="001336D1" w:rsidP="001336D1">
      <w:pPr>
        <w:rPr>
          <w:rFonts w:ascii="Arial" w:hAnsi="Arial" w:cs="Arial"/>
          <w:b/>
          <w:sz w:val="24"/>
        </w:rPr>
      </w:pPr>
      <w:hyperlink r:id="rId489" w:history="1">
        <w:r w:rsidRPr="005173C6">
          <w:rPr>
            <w:rFonts w:ascii="Arial" w:hAnsi="Arial" w:cs="Arial"/>
            <w:b/>
            <w:color w:val="0000FF"/>
            <w:sz w:val="24"/>
            <w:u w:val="single"/>
          </w:rPr>
          <w:t>R4-2413436</w:t>
        </w:r>
      </w:hyperlink>
      <w:r w:rsidRPr="005173C6">
        <w:rPr>
          <w:rFonts w:ascii="Arial" w:hAnsi="Arial" w:cs="Arial"/>
          <w:b/>
          <w:color w:val="0000FF"/>
          <w:sz w:val="24"/>
        </w:rPr>
        <w:tab/>
      </w:r>
      <w:r w:rsidRPr="005173C6">
        <w:rPr>
          <w:rFonts w:ascii="Arial" w:hAnsi="Arial" w:cs="Arial"/>
          <w:b/>
          <w:sz w:val="24"/>
        </w:rPr>
        <w:t>Draft CR to 38.133 on LTM requirements</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CR-4948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 Qualcomm Incorporated</w:t>
      </w:r>
    </w:p>
    <w:p w:rsidR="001336D1" w:rsidRPr="005173C6" w:rsidRDefault="001336D1" w:rsidP="001336D1">
      <w:pPr>
        <w:rPr>
          <w:rFonts w:ascii="Arial" w:hAnsi="Arial" w:cs="Arial"/>
          <w:b/>
        </w:rPr>
      </w:pPr>
      <w:r w:rsidRPr="005173C6">
        <w:rPr>
          <w:rFonts w:ascii="Arial" w:hAnsi="Arial" w:cs="Arial"/>
          <w:b/>
        </w:rPr>
        <w:t xml:space="preserve">Abstract: </w:t>
      </w:r>
    </w:p>
    <w:p w:rsidR="001336D1" w:rsidRPr="005173C6" w:rsidRDefault="001336D1" w:rsidP="001336D1">
      <w:r w:rsidRPr="005173C6">
        <w:t>Draft CR to 38.133 on LTM requirements.  MCC: The author states this formal CR should be a draftCR. This need to be addressed by RRM session chair.</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43" w:name="_Toc174396107"/>
      <w:r w:rsidRPr="005173C6">
        <w:rPr>
          <w:rFonts w:ascii="Arial" w:hAnsi="Arial"/>
          <w:sz w:val="24"/>
          <w:lang w:eastAsia="ko-KR"/>
        </w:rPr>
        <w:t>5.24.2</w:t>
      </w:r>
      <w:r w:rsidRPr="005173C6">
        <w:rPr>
          <w:rFonts w:ascii="Arial" w:hAnsi="Arial"/>
          <w:sz w:val="24"/>
          <w:lang w:eastAsia="ko-KR"/>
        </w:rPr>
        <w:tab/>
        <w:t>RRM Performance requirements</w:t>
      </w:r>
      <w:bookmarkEnd w:id="43"/>
    </w:p>
    <w:p w:rsidR="001336D1" w:rsidRPr="005173C6" w:rsidRDefault="001336D1" w:rsidP="001336D1">
      <w:pPr>
        <w:rPr>
          <w:rFonts w:ascii="Arial" w:hAnsi="Arial" w:cs="Arial"/>
          <w:b/>
          <w:sz w:val="24"/>
        </w:rPr>
      </w:pPr>
      <w:hyperlink r:id="rId490" w:history="1">
        <w:r w:rsidRPr="005173C6">
          <w:rPr>
            <w:rFonts w:ascii="Arial" w:hAnsi="Arial" w:cs="Arial"/>
            <w:b/>
            <w:color w:val="0000FF"/>
            <w:sz w:val="24"/>
            <w:u w:val="single"/>
          </w:rPr>
          <w:t>R4-2411350</w:t>
        </w:r>
      </w:hyperlink>
      <w:r w:rsidRPr="005173C6">
        <w:rPr>
          <w:rFonts w:ascii="Arial" w:hAnsi="Arial" w:cs="Arial"/>
          <w:b/>
          <w:color w:val="0000FF"/>
          <w:sz w:val="24"/>
        </w:rPr>
        <w:tab/>
      </w:r>
      <w:r w:rsidRPr="005173C6">
        <w:rPr>
          <w:rFonts w:ascii="Arial" w:hAnsi="Arial" w:cs="Arial"/>
          <w:b/>
          <w:sz w:val="24"/>
        </w:rPr>
        <w:t>CR to TS 38.133 on performance requirements for further NR mobility enhancements</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CR-4638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CATT</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491" w:history="1">
        <w:r w:rsidRPr="005173C6">
          <w:rPr>
            <w:rFonts w:ascii="Arial" w:hAnsi="Arial" w:cs="Arial"/>
            <w:b/>
            <w:color w:val="0000FF"/>
            <w:sz w:val="24"/>
            <w:u w:val="single"/>
          </w:rPr>
          <w:t>R4-2411436</w:t>
        </w:r>
      </w:hyperlink>
      <w:r w:rsidRPr="005173C6">
        <w:rPr>
          <w:rFonts w:ascii="Arial" w:hAnsi="Arial" w:cs="Arial"/>
          <w:b/>
          <w:color w:val="0000FF"/>
          <w:sz w:val="24"/>
        </w:rPr>
        <w:tab/>
      </w:r>
      <w:r w:rsidRPr="005173C6">
        <w:rPr>
          <w:rFonts w:ascii="Arial" w:hAnsi="Arial" w:cs="Arial"/>
          <w:b/>
          <w:sz w:val="24"/>
        </w:rPr>
        <w:t>CR for testability for eEMR FR1-FR2 test cases</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CR-4673  rev  Cat: F (Rel-18)</w:t>
      </w:r>
      <w:r w:rsidRPr="005173C6">
        <w:rPr>
          <w:i/>
        </w:rPr>
        <w:br/>
      </w:r>
      <w:r w:rsidRPr="005173C6">
        <w:rPr>
          <w:i/>
        </w:rPr>
        <w:lastRenderedPageBreak/>
        <w:br/>
      </w:r>
      <w:r w:rsidRPr="005173C6">
        <w:rPr>
          <w:i/>
        </w:rPr>
        <w:tab/>
      </w:r>
      <w:r w:rsidRPr="005173C6">
        <w:rPr>
          <w:i/>
        </w:rPr>
        <w:tab/>
      </w:r>
      <w:r w:rsidRPr="005173C6">
        <w:rPr>
          <w:i/>
        </w:rPr>
        <w:tab/>
      </w:r>
      <w:r w:rsidRPr="005173C6">
        <w:rPr>
          <w:i/>
        </w:rPr>
        <w:tab/>
      </w:r>
      <w:r w:rsidRPr="005173C6">
        <w:rPr>
          <w:i/>
        </w:rPr>
        <w:tab/>
        <w:t>Source: Apple</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492" w:history="1">
        <w:r w:rsidRPr="005173C6">
          <w:rPr>
            <w:rFonts w:ascii="Arial" w:hAnsi="Arial" w:cs="Arial"/>
            <w:b/>
            <w:color w:val="0000FF"/>
            <w:sz w:val="24"/>
            <w:u w:val="single"/>
          </w:rPr>
          <w:t>R4-2411703</w:t>
        </w:r>
      </w:hyperlink>
      <w:r w:rsidRPr="005173C6">
        <w:rPr>
          <w:rFonts w:ascii="Arial" w:hAnsi="Arial" w:cs="Arial"/>
          <w:b/>
          <w:color w:val="0000FF"/>
          <w:sz w:val="24"/>
        </w:rPr>
        <w:tab/>
      </w:r>
      <w:r w:rsidRPr="005173C6">
        <w:rPr>
          <w:rFonts w:ascii="Arial" w:hAnsi="Arial" w:cs="Arial"/>
          <w:b/>
          <w:sz w:val="24"/>
        </w:rPr>
        <w:t>Discussion on RRM performance requirements for R18 mobility</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MediaTek Inc.</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493" w:history="1">
        <w:r w:rsidRPr="005173C6">
          <w:rPr>
            <w:rFonts w:ascii="Arial" w:hAnsi="Arial" w:cs="Arial"/>
            <w:b/>
            <w:color w:val="0000FF"/>
            <w:sz w:val="24"/>
            <w:u w:val="single"/>
          </w:rPr>
          <w:t>R4-2411704</w:t>
        </w:r>
      </w:hyperlink>
      <w:r w:rsidRPr="005173C6">
        <w:rPr>
          <w:rFonts w:ascii="Arial" w:hAnsi="Arial" w:cs="Arial"/>
          <w:b/>
          <w:color w:val="0000FF"/>
          <w:sz w:val="24"/>
        </w:rPr>
        <w:tab/>
      </w:r>
      <w:r w:rsidRPr="005173C6">
        <w:rPr>
          <w:rFonts w:ascii="Arial" w:hAnsi="Arial" w:cs="Arial"/>
          <w:b/>
          <w:sz w:val="24"/>
        </w:rPr>
        <w:t>(NR_Mob_enh2-Perf) CR on performance maintenance for R18 mobility</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CR-4705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MediaTek Inc.</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494" w:history="1">
        <w:r w:rsidRPr="005173C6">
          <w:rPr>
            <w:rFonts w:ascii="Arial" w:hAnsi="Arial" w:cs="Arial"/>
            <w:b/>
            <w:color w:val="0000FF"/>
            <w:sz w:val="24"/>
            <w:u w:val="single"/>
          </w:rPr>
          <w:t>R4-2411989</w:t>
        </w:r>
      </w:hyperlink>
      <w:r w:rsidRPr="005173C6">
        <w:rPr>
          <w:rFonts w:ascii="Arial" w:hAnsi="Arial" w:cs="Arial"/>
          <w:b/>
          <w:color w:val="0000FF"/>
          <w:sz w:val="24"/>
        </w:rPr>
        <w:tab/>
      </w:r>
      <w:r w:rsidRPr="005173C6">
        <w:rPr>
          <w:rFonts w:ascii="Arial" w:hAnsi="Arial" w:cs="Arial"/>
          <w:b/>
          <w:sz w:val="24"/>
        </w:rPr>
        <w:t>CR on L1-RSRP measurement for LTM</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CR-4737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CMCC</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495" w:history="1">
        <w:r w:rsidRPr="005173C6">
          <w:rPr>
            <w:rFonts w:ascii="Arial" w:hAnsi="Arial" w:cs="Arial"/>
            <w:b/>
            <w:color w:val="0000FF"/>
            <w:sz w:val="24"/>
            <w:u w:val="single"/>
          </w:rPr>
          <w:t>R4-2412213</w:t>
        </w:r>
      </w:hyperlink>
      <w:r w:rsidRPr="005173C6">
        <w:rPr>
          <w:rFonts w:ascii="Arial" w:hAnsi="Arial" w:cs="Arial"/>
          <w:b/>
          <w:color w:val="0000FF"/>
          <w:sz w:val="24"/>
        </w:rPr>
        <w:tab/>
      </w:r>
      <w:r w:rsidRPr="005173C6">
        <w:rPr>
          <w:rFonts w:ascii="Arial" w:hAnsi="Arial" w:cs="Arial"/>
          <w:b/>
          <w:sz w:val="24"/>
        </w:rPr>
        <w:t>Correction on LTM test cases</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CR-4792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496" w:history="1">
        <w:r w:rsidRPr="005173C6">
          <w:rPr>
            <w:rFonts w:ascii="Arial" w:hAnsi="Arial" w:cs="Arial"/>
            <w:b/>
            <w:color w:val="0000FF"/>
            <w:sz w:val="24"/>
            <w:u w:val="single"/>
          </w:rPr>
          <w:t>R4-2412214</w:t>
        </w:r>
      </w:hyperlink>
      <w:r w:rsidRPr="005173C6">
        <w:rPr>
          <w:rFonts w:ascii="Arial" w:hAnsi="Arial" w:cs="Arial"/>
          <w:b/>
          <w:color w:val="0000FF"/>
          <w:sz w:val="24"/>
        </w:rPr>
        <w:tab/>
      </w:r>
      <w:r w:rsidRPr="005173C6">
        <w:rPr>
          <w:rFonts w:ascii="Arial" w:hAnsi="Arial" w:cs="Arial"/>
          <w:b/>
          <w:sz w:val="24"/>
        </w:rPr>
        <w:t>Correction on validity check test cases</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CR-4793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497" w:history="1">
        <w:r w:rsidRPr="005173C6">
          <w:rPr>
            <w:rFonts w:ascii="Arial" w:hAnsi="Arial" w:cs="Arial"/>
            <w:b/>
            <w:color w:val="0000FF"/>
            <w:sz w:val="24"/>
            <w:u w:val="single"/>
          </w:rPr>
          <w:t>R4-2412392</w:t>
        </w:r>
      </w:hyperlink>
      <w:r w:rsidRPr="005173C6">
        <w:rPr>
          <w:rFonts w:ascii="Arial" w:hAnsi="Arial" w:cs="Arial"/>
          <w:b/>
          <w:color w:val="0000FF"/>
          <w:sz w:val="24"/>
        </w:rPr>
        <w:tab/>
      </w:r>
      <w:r w:rsidRPr="005173C6">
        <w:rPr>
          <w:rFonts w:ascii="Arial" w:hAnsi="Arial" w:cs="Arial"/>
          <w:b/>
          <w:sz w:val="24"/>
        </w:rPr>
        <w:t>Correction the chapter number on subsequent conditional PSCell addition/change</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CR-4813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ZTE Corporation, Sanechips</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withdrawn</w:t>
      </w:r>
      <w:r w:rsidRPr="005173C6">
        <w:rPr>
          <w:color w:val="993300"/>
          <w:u w:val="single"/>
        </w:rPr>
        <w:t>.</w:t>
      </w:r>
    </w:p>
    <w:p w:rsidR="001336D1" w:rsidRPr="005173C6" w:rsidRDefault="001336D1" w:rsidP="001336D1">
      <w:pPr>
        <w:rPr>
          <w:rFonts w:ascii="Arial" w:hAnsi="Arial" w:cs="Arial"/>
          <w:b/>
          <w:sz w:val="24"/>
        </w:rPr>
      </w:pPr>
      <w:hyperlink r:id="rId498" w:history="1">
        <w:r w:rsidRPr="005173C6">
          <w:rPr>
            <w:rFonts w:ascii="Arial" w:hAnsi="Arial" w:cs="Arial"/>
            <w:b/>
            <w:color w:val="0000FF"/>
            <w:sz w:val="24"/>
            <w:u w:val="single"/>
          </w:rPr>
          <w:t>R4-2412489</w:t>
        </w:r>
      </w:hyperlink>
      <w:r w:rsidRPr="005173C6">
        <w:rPr>
          <w:rFonts w:ascii="Arial" w:hAnsi="Arial" w:cs="Arial"/>
          <w:b/>
          <w:color w:val="0000FF"/>
          <w:sz w:val="24"/>
        </w:rPr>
        <w:tab/>
      </w:r>
      <w:r w:rsidRPr="005173C6">
        <w:rPr>
          <w:rFonts w:ascii="Arial" w:hAnsi="Arial" w:cs="Arial"/>
          <w:b/>
          <w:sz w:val="24"/>
        </w:rPr>
        <w:t>On eEMR test cases</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499" w:history="1">
        <w:r w:rsidRPr="005173C6">
          <w:rPr>
            <w:rFonts w:ascii="Arial" w:hAnsi="Arial" w:cs="Arial"/>
            <w:b/>
            <w:color w:val="0000FF"/>
            <w:sz w:val="24"/>
            <w:u w:val="single"/>
          </w:rPr>
          <w:t>R4-2412490</w:t>
        </w:r>
      </w:hyperlink>
      <w:r w:rsidRPr="005173C6">
        <w:rPr>
          <w:rFonts w:ascii="Arial" w:hAnsi="Arial" w:cs="Arial"/>
          <w:b/>
          <w:color w:val="0000FF"/>
          <w:sz w:val="24"/>
        </w:rPr>
        <w:tab/>
      </w:r>
      <w:r w:rsidRPr="005173C6">
        <w:rPr>
          <w:rFonts w:ascii="Arial" w:hAnsi="Arial" w:cs="Arial"/>
          <w:b/>
          <w:sz w:val="24"/>
        </w:rPr>
        <w:t>CR for Rel-18 eEMR test cases</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CR-4827  rev  Cat: F (Rel-18)</w:t>
      </w:r>
      <w:r w:rsidRPr="005173C6">
        <w:rPr>
          <w:i/>
        </w:rPr>
        <w:br/>
      </w:r>
      <w:r w:rsidRPr="005173C6">
        <w:rPr>
          <w:i/>
        </w:rPr>
        <w:lastRenderedPageBreak/>
        <w:br/>
      </w:r>
      <w:r w:rsidRPr="005173C6">
        <w:rPr>
          <w:i/>
        </w:rPr>
        <w:tab/>
      </w:r>
      <w:r w:rsidRPr="005173C6">
        <w:rPr>
          <w:i/>
        </w:rPr>
        <w:tab/>
      </w:r>
      <w:r w:rsidRPr="005173C6">
        <w:rPr>
          <w:i/>
        </w:rPr>
        <w:tab/>
      </w:r>
      <w:r w:rsidRPr="005173C6">
        <w:rPr>
          <w:i/>
        </w:rPr>
        <w:tab/>
      </w:r>
      <w:r w:rsidRPr="005173C6">
        <w:rPr>
          <w:i/>
        </w:rPr>
        <w:tab/>
        <w:t>Source: Nokia</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500" w:history="1">
        <w:r w:rsidRPr="005173C6">
          <w:rPr>
            <w:rFonts w:ascii="Arial" w:hAnsi="Arial" w:cs="Arial"/>
            <w:b/>
            <w:color w:val="0000FF"/>
            <w:sz w:val="24"/>
            <w:u w:val="single"/>
          </w:rPr>
          <w:t>R4-2412519</w:t>
        </w:r>
      </w:hyperlink>
      <w:r w:rsidRPr="005173C6">
        <w:rPr>
          <w:rFonts w:ascii="Arial" w:hAnsi="Arial" w:cs="Arial"/>
          <w:b/>
          <w:color w:val="0000FF"/>
          <w:sz w:val="24"/>
        </w:rPr>
        <w:tab/>
      </w:r>
      <w:r w:rsidRPr="005173C6">
        <w:rPr>
          <w:rFonts w:ascii="Arial" w:hAnsi="Arial" w:cs="Arial"/>
          <w:b/>
          <w:sz w:val="24"/>
        </w:rPr>
        <w:t>Discussion on maintenance of RRM test cases for R18 NR_Mob_enh2</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vivo</w:t>
      </w:r>
    </w:p>
    <w:p w:rsidR="001336D1" w:rsidRPr="005173C6" w:rsidRDefault="001336D1" w:rsidP="001336D1">
      <w:pPr>
        <w:rPr>
          <w:rFonts w:ascii="Arial" w:hAnsi="Arial" w:cs="Arial"/>
          <w:b/>
        </w:rPr>
      </w:pPr>
      <w:r w:rsidRPr="005173C6">
        <w:rPr>
          <w:rFonts w:ascii="Arial" w:hAnsi="Arial" w:cs="Arial"/>
          <w:b/>
        </w:rPr>
        <w:t xml:space="preserve">Abstract: </w:t>
      </w:r>
    </w:p>
    <w:p w:rsidR="001336D1" w:rsidRPr="005173C6" w:rsidRDefault="001336D1" w:rsidP="001336D1">
      <w:r w:rsidRPr="005173C6">
        <w:t>MCC: The author stated that the agenda name ‘Further NR coverage enhancements’ was misread as ‘Further NR mobility enhancements’. Tdoc should be treated under agenda item 5.24.2. MCC updated tdoc agenda item to 5.24.2.</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501" w:history="1">
        <w:r w:rsidRPr="005173C6">
          <w:rPr>
            <w:rFonts w:ascii="Arial" w:hAnsi="Arial" w:cs="Arial"/>
            <w:b/>
            <w:color w:val="0000FF"/>
            <w:sz w:val="24"/>
            <w:u w:val="single"/>
          </w:rPr>
          <w:t>R4-2412520</w:t>
        </w:r>
      </w:hyperlink>
      <w:r w:rsidRPr="005173C6">
        <w:rPr>
          <w:rFonts w:ascii="Arial" w:hAnsi="Arial" w:cs="Arial"/>
          <w:b/>
          <w:color w:val="0000FF"/>
          <w:sz w:val="24"/>
        </w:rPr>
        <w:tab/>
      </w:r>
      <w:r w:rsidRPr="005173C6">
        <w:rPr>
          <w:rFonts w:ascii="Arial" w:hAnsi="Arial" w:cs="Arial"/>
          <w:b/>
          <w:sz w:val="24"/>
        </w:rPr>
        <w:t>CR on R18 LTM RRM test cases</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CR-4840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vivo</w:t>
      </w:r>
    </w:p>
    <w:p w:rsidR="001336D1" w:rsidRPr="005173C6" w:rsidRDefault="001336D1" w:rsidP="001336D1">
      <w:pPr>
        <w:rPr>
          <w:rFonts w:ascii="Arial" w:hAnsi="Arial" w:cs="Arial"/>
          <w:b/>
        </w:rPr>
      </w:pPr>
      <w:r w:rsidRPr="005173C6">
        <w:rPr>
          <w:rFonts w:ascii="Arial" w:hAnsi="Arial" w:cs="Arial"/>
          <w:b/>
        </w:rPr>
        <w:t xml:space="preserve">Abstract: </w:t>
      </w:r>
    </w:p>
    <w:p w:rsidR="001336D1" w:rsidRPr="005173C6" w:rsidRDefault="001336D1" w:rsidP="001336D1">
      <w:r w:rsidRPr="005173C6">
        <w:t>MCC: The author stated that the agenda name ‘Further NR coverage enhancements’ was misread as ‘Further NR mobility enhancements’. Tdoc should be treated under agenda item 5.24.2. MCC updated tdoc agenda item to 5.24.2.</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502" w:history="1">
        <w:r w:rsidRPr="005173C6">
          <w:rPr>
            <w:rFonts w:ascii="Arial" w:hAnsi="Arial" w:cs="Arial"/>
            <w:b/>
            <w:color w:val="0000FF"/>
            <w:sz w:val="24"/>
            <w:u w:val="single"/>
          </w:rPr>
          <w:t>R4-2412907</w:t>
        </w:r>
      </w:hyperlink>
      <w:r w:rsidRPr="005173C6">
        <w:rPr>
          <w:rFonts w:ascii="Arial" w:hAnsi="Arial" w:cs="Arial"/>
          <w:b/>
          <w:color w:val="0000FF"/>
          <w:sz w:val="24"/>
        </w:rPr>
        <w:tab/>
      </w:r>
      <w:r w:rsidRPr="005173C6">
        <w:rPr>
          <w:rFonts w:ascii="Arial" w:hAnsi="Arial" w:cs="Arial"/>
          <w:b/>
          <w:sz w:val="24"/>
        </w:rPr>
        <w:t>Correction the chapter number on subsequent conditional PSCell addition/change</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CR-4874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ZTE Corporation, Sanechips</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503" w:history="1">
        <w:r w:rsidRPr="005173C6">
          <w:rPr>
            <w:rFonts w:ascii="Arial" w:hAnsi="Arial" w:cs="Arial"/>
            <w:b/>
            <w:color w:val="0000FF"/>
            <w:sz w:val="24"/>
            <w:u w:val="single"/>
          </w:rPr>
          <w:t>R4-2413007</w:t>
        </w:r>
      </w:hyperlink>
      <w:r w:rsidRPr="005173C6">
        <w:rPr>
          <w:rFonts w:ascii="Arial" w:hAnsi="Arial" w:cs="Arial"/>
          <w:b/>
          <w:color w:val="0000FF"/>
          <w:sz w:val="24"/>
        </w:rPr>
        <w:tab/>
      </w:r>
      <w:r w:rsidRPr="005173C6">
        <w:rPr>
          <w:rFonts w:ascii="Arial" w:hAnsi="Arial" w:cs="Arial"/>
          <w:b/>
          <w:sz w:val="24"/>
        </w:rPr>
        <w:t>RRM performance requirements for L1/L2 based inter-cell mobility</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1336D1" w:rsidRPr="005173C6" w:rsidRDefault="001336D1" w:rsidP="001336D1">
      <w:pPr>
        <w:rPr>
          <w:rFonts w:ascii="Arial" w:hAnsi="Arial" w:cs="Arial"/>
          <w:b/>
        </w:rPr>
      </w:pPr>
      <w:r w:rsidRPr="005173C6">
        <w:rPr>
          <w:rFonts w:ascii="Arial" w:hAnsi="Arial" w:cs="Arial"/>
          <w:b/>
        </w:rPr>
        <w:t xml:space="preserve">Abstract: </w:t>
      </w:r>
    </w:p>
    <w:p w:rsidR="001336D1" w:rsidRPr="005173C6" w:rsidRDefault="001336D1" w:rsidP="001336D1">
      <w:r w:rsidRPr="005173C6">
        <w:t>RRM performance requirements for L1/L2 based inter-cell mobility</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withdrawn</w:t>
      </w:r>
      <w:r w:rsidRPr="005173C6">
        <w:rPr>
          <w:color w:val="993300"/>
          <w:u w:val="single"/>
        </w:rPr>
        <w:t>.</w:t>
      </w:r>
    </w:p>
    <w:p w:rsidR="001336D1" w:rsidRPr="005173C6" w:rsidRDefault="001336D1" w:rsidP="001336D1">
      <w:pPr>
        <w:rPr>
          <w:rFonts w:ascii="Arial" w:hAnsi="Arial" w:cs="Arial"/>
          <w:b/>
          <w:sz w:val="24"/>
        </w:rPr>
      </w:pPr>
      <w:hyperlink r:id="rId504" w:history="1">
        <w:r w:rsidRPr="005173C6">
          <w:rPr>
            <w:rFonts w:ascii="Arial" w:hAnsi="Arial" w:cs="Arial"/>
            <w:b/>
            <w:color w:val="0000FF"/>
            <w:sz w:val="24"/>
            <w:u w:val="single"/>
          </w:rPr>
          <w:t>R4-2413008</w:t>
        </w:r>
      </w:hyperlink>
      <w:r w:rsidRPr="005173C6">
        <w:rPr>
          <w:rFonts w:ascii="Arial" w:hAnsi="Arial" w:cs="Arial"/>
          <w:b/>
          <w:color w:val="0000FF"/>
          <w:sz w:val="24"/>
        </w:rPr>
        <w:tab/>
      </w:r>
      <w:r w:rsidRPr="005173C6">
        <w:rPr>
          <w:rFonts w:ascii="Arial" w:hAnsi="Arial" w:cs="Arial"/>
          <w:b/>
          <w:sz w:val="24"/>
        </w:rPr>
        <w:t>CR to 38.133 on LTM test case maintenance</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CR-4882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1336D1" w:rsidRPr="005173C6" w:rsidRDefault="001336D1" w:rsidP="001336D1">
      <w:pPr>
        <w:rPr>
          <w:rFonts w:ascii="Arial" w:hAnsi="Arial" w:cs="Arial"/>
          <w:b/>
        </w:rPr>
      </w:pPr>
      <w:r w:rsidRPr="005173C6">
        <w:rPr>
          <w:rFonts w:ascii="Arial" w:hAnsi="Arial" w:cs="Arial"/>
          <w:b/>
        </w:rPr>
        <w:t xml:space="preserve">Abstract: </w:t>
      </w:r>
    </w:p>
    <w:p w:rsidR="001336D1" w:rsidRPr="005173C6" w:rsidRDefault="001336D1" w:rsidP="001336D1">
      <w:r w:rsidRPr="005173C6">
        <w:t>Draft CR to 38.133 on LTM perfromance requirements</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withdrawn</w:t>
      </w:r>
      <w:r w:rsidRPr="005173C6">
        <w:rPr>
          <w:color w:val="993300"/>
          <w:u w:val="single"/>
        </w:rPr>
        <w:t>.</w:t>
      </w:r>
    </w:p>
    <w:p w:rsidR="001336D1" w:rsidRPr="005173C6" w:rsidRDefault="001336D1" w:rsidP="001336D1">
      <w:pPr>
        <w:rPr>
          <w:rFonts w:ascii="Arial" w:hAnsi="Arial" w:cs="Arial"/>
          <w:b/>
          <w:sz w:val="24"/>
        </w:rPr>
      </w:pPr>
      <w:hyperlink r:id="rId505" w:history="1">
        <w:r w:rsidRPr="005173C6">
          <w:rPr>
            <w:rFonts w:ascii="Arial" w:hAnsi="Arial" w:cs="Arial"/>
            <w:b/>
            <w:color w:val="0000FF"/>
            <w:sz w:val="24"/>
            <w:u w:val="single"/>
          </w:rPr>
          <w:t>R4-2413151</w:t>
        </w:r>
      </w:hyperlink>
      <w:r w:rsidRPr="005173C6">
        <w:rPr>
          <w:rFonts w:ascii="Arial" w:hAnsi="Arial" w:cs="Arial"/>
          <w:b/>
          <w:color w:val="0000FF"/>
          <w:sz w:val="24"/>
        </w:rPr>
        <w:tab/>
      </w:r>
      <w:r w:rsidRPr="005173C6">
        <w:rPr>
          <w:rFonts w:ascii="Arial" w:hAnsi="Arial" w:cs="Arial"/>
          <w:b/>
          <w:sz w:val="24"/>
        </w:rPr>
        <w:t>CR for missing test case of enhanced CHO</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CR-4912  rev  Cat: F (Rel-18)</w:t>
      </w:r>
      <w:r w:rsidRPr="005173C6">
        <w:rPr>
          <w:i/>
        </w:rPr>
        <w:br/>
      </w:r>
      <w:r w:rsidRPr="005173C6">
        <w:rPr>
          <w:i/>
        </w:rPr>
        <w:lastRenderedPageBreak/>
        <w:br/>
      </w:r>
      <w:r w:rsidRPr="005173C6">
        <w:rPr>
          <w:i/>
        </w:rPr>
        <w:tab/>
      </w:r>
      <w:r w:rsidRPr="005173C6">
        <w:rPr>
          <w:i/>
        </w:rPr>
        <w:tab/>
      </w:r>
      <w:r w:rsidRPr="005173C6">
        <w:rPr>
          <w:i/>
        </w:rPr>
        <w:tab/>
      </w:r>
      <w:r w:rsidRPr="005173C6">
        <w:rPr>
          <w:i/>
        </w:rPr>
        <w:tab/>
      </w:r>
      <w:r w:rsidRPr="005173C6">
        <w:rPr>
          <w:i/>
        </w:rPr>
        <w:tab/>
        <w:t>Source: Apple</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506" w:history="1">
        <w:r w:rsidRPr="005173C6">
          <w:rPr>
            <w:rFonts w:ascii="Arial" w:hAnsi="Arial" w:cs="Arial"/>
            <w:b/>
            <w:color w:val="0000FF"/>
            <w:sz w:val="24"/>
            <w:u w:val="single"/>
          </w:rPr>
          <w:t>R4-2413437</w:t>
        </w:r>
      </w:hyperlink>
      <w:r w:rsidRPr="005173C6">
        <w:rPr>
          <w:rFonts w:ascii="Arial" w:hAnsi="Arial" w:cs="Arial"/>
          <w:b/>
          <w:color w:val="0000FF"/>
          <w:sz w:val="24"/>
        </w:rPr>
        <w:tab/>
      </w:r>
      <w:r w:rsidRPr="005173C6">
        <w:rPr>
          <w:rFonts w:ascii="Arial" w:hAnsi="Arial" w:cs="Arial"/>
          <w:b/>
          <w:sz w:val="24"/>
        </w:rPr>
        <w:t>CR to 38.133 on LTM test case maintenance</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CR-4949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1336D1" w:rsidRPr="005173C6" w:rsidRDefault="001336D1" w:rsidP="001336D1">
      <w:pPr>
        <w:rPr>
          <w:rFonts w:ascii="Arial" w:hAnsi="Arial" w:cs="Arial"/>
          <w:b/>
        </w:rPr>
      </w:pPr>
      <w:r w:rsidRPr="005173C6">
        <w:rPr>
          <w:rFonts w:ascii="Arial" w:hAnsi="Arial" w:cs="Arial"/>
          <w:b/>
        </w:rPr>
        <w:t xml:space="preserve">Abstract: </w:t>
      </w:r>
    </w:p>
    <w:p w:rsidR="001336D1" w:rsidRPr="005173C6" w:rsidRDefault="001336D1" w:rsidP="001336D1">
      <w:r w:rsidRPr="005173C6">
        <w:t>Draft CR to 38.133 on LTM perfromance requirements</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44" w:name="_Toc174396108"/>
      <w:r w:rsidRPr="005173C6">
        <w:rPr>
          <w:rFonts w:ascii="Arial" w:hAnsi="Arial"/>
          <w:sz w:val="24"/>
          <w:lang w:eastAsia="ko-KR"/>
        </w:rPr>
        <w:t>5.24.3</w:t>
      </w:r>
      <w:r w:rsidRPr="005173C6">
        <w:rPr>
          <w:rFonts w:ascii="Arial" w:hAnsi="Arial"/>
          <w:sz w:val="24"/>
          <w:lang w:eastAsia="ko-KR"/>
        </w:rPr>
        <w:tab/>
        <w:t>Moderator summary and conclusions</w:t>
      </w:r>
      <w:bookmarkEnd w:id="44"/>
    </w:p>
    <w:p w:rsidR="001336D1" w:rsidRPr="005173C6" w:rsidRDefault="001336D1" w:rsidP="001336D1">
      <w:pPr>
        <w:keepNext/>
        <w:keepLines/>
        <w:spacing w:before="120"/>
        <w:ind w:left="1701" w:hanging="1701"/>
        <w:outlineLvl w:val="4"/>
        <w:rPr>
          <w:rFonts w:ascii="Arial" w:hAnsi="Arial"/>
          <w:sz w:val="22"/>
        </w:rPr>
      </w:pPr>
      <w:r w:rsidRPr="005173C6">
        <w:rPr>
          <w:rFonts w:ascii="Arial" w:hAnsi="Arial"/>
          <w:sz w:val="22"/>
        </w:rPr>
        <w:t>Topic: [112][207] NR_Mob_enh2</w:t>
      </w:r>
    </w:p>
    <w:p w:rsidR="001336D1" w:rsidRPr="005173C6" w:rsidRDefault="001336D1" w:rsidP="001336D1">
      <w:pPr>
        <w:rPr>
          <w:rFonts w:ascii="Arial" w:hAnsi="Arial" w:cs="Arial"/>
          <w:b/>
          <w:sz w:val="24"/>
        </w:rPr>
      </w:pPr>
      <w:hyperlink r:id="rId507" w:history="1">
        <w:r w:rsidRPr="005173C6">
          <w:rPr>
            <w:rFonts w:ascii="Arial" w:hAnsi="Arial" w:cs="Arial"/>
            <w:b/>
            <w:color w:val="0000FF"/>
            <w:sz w:val="24"/>
            <w:u w:val="single"/>
          </w:rPr>
          <w:t>R4-2411802</w:t>
        </w:r>
      </w:hyperlink>
      <w:r w:rsidRPr="005173C6">
        <w:rPr>
          <w:rFonts w:ascii="Arial" w:hAnsi="Arial" w:cs="Arial"/>
          <w:b/>
          <w:color w:val="0000FF"/>
          <w:sz w:val="24"/>
        </w:rPr>
        <w:tab/>
      </w:r>
      <w:r w:rsidRPr="005173C6">
        <w:rPr>
          <w:rFonts w:ascii="Arial" w:hAnsi="Arial" w:cs="Arial"/>
          <w:b/>
          <w:sz w:val="24"/>
        </w:rPr>
        <w:t>Topic summary for [112][207] NR_Mob_enh2</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Information</w:t>
      </w:r>
      <w:r w:rsidRPr="005173C6">
        <w:rPr>
          <w:i/>
        </w:rPr>
        <w:br/>
      </w:r>
      <w:r w:rsidRPr="005173C6">
        <w:rPr>
          <w:i/>
        </w:rPr>
        <w:tab/>
      </w:r>
      <w:r w:rsidRPr="005173C6">
        <w:rPr>
          <w:i/>
        </w:rPr>
        <w:tab/>
      </w:r>
      <w:r w:rsidRPr="005173C6">
        <w:rPr>
          <w:i/>
        </w:rPr>
        <w:tab/>
      </w:r>
      <w:r w:rsidRPr="005173C6">
        <w:rPr>
          <w:i/>
        </w:rPr>
        <w:tab/>
      </w:r>
      <w:r w:rsidRPr="005173C6">
        <w:rPr>
          <w:i/>
        </w:rPr>
        <w:tab/>
        <w:t>Source: Moderator (MediaTek)</w:t>
      </w:r>
    </w:p>
    <w:p w:rsidR="001336D1" w:rsidRPr="005173C6" w:rsidRDefault="001336D1" w:rsidP="001336D1">
      <w:pPr>
        <w:rPr>
          <w:rFonts w:ascii="Arial" w:hAnsi="Arial" w:cs="Arial"/>
          <w:b/>
        </w:rPr>
      </w:pPr>
      <w:r w:rsidRPr="005173C6">
        <w:rPr>
          <w:rFonts w:ascii="Arial" w:hAnsi="Arial" w:cs="Arial"/>
          <w:b/>
        </w:rPr>
        <w:t xml:space="preserve">Abstract: </w:t>
      </w:r>
    </w:p>
    <w:p w:rsidR="001336D1" w:rsidRPr="005173C6" w:rsidRDefault="001336D1" w:rsidP="001336D1">
      <w:r w:rsidRPr="005173C6">
        <w:t>Topic summary in RRM session</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color w:val="993300"/>
          <w:u w:val="single"/>
        </w:rPr>
      </w:pPr>
    </w:p>
    <w:p w:rsidR="001336D1" w:rsidRPr="005173C6" w:rsidRDefault="001336D1" w:rsidP="001336D1">
      <w:pPr>
        <w:rPr>
          <w:rFonts w:ascii="Arial" w:hAnsi="Arial" w:cs="Arial"/>
          <w:b/>
          <w:sz w:val="24"/>
        </w:rPr>
      </w:pPr>
      <w:hyperlink r:id="rId508" w:history="1">
        <w:r w:rsidRPr="005173C6">
          <w:rPr>
            <w:rFonts w:ascii="Arial" w:hAnsi="Arial" w:cs="Arial"/>
            <w:b/>
            <w:color w:val="0000FF"/>
            <w:sz w:val="24"/>
            <w:u w:val="single"/>
          </w:rPr>
          <w:t>R4-2413871</w:t>
        </w:r>
      </w:hyperlink>
      <w:r w:rsidRPr="005173C6">
        <w:rPr>
          <w:b/>
          <w:lang w:val="en-US" w:eastAsia="zh-CN"/>
        </w:rPr>
        <w:tab/>
      </w:r>
      <w:r w:rsidRPr="005173C6">
        <w:rPr>
          <w:rFonts w:ascii="Arial" w:hAnsi="Arial" w:cs="Arial"/>
          <w:b/>
          <w:sz w:val="24"/>
        </w:rPr>
        <w:t>Ad-hoc minutes for [112][207] NR_Mob_enh2</w:t>
      </w:r>
    </w:p>
    <w:p w:rsidR="001336D1" w:rsidRPr="005173C6" w:rsidRDefault="001336D1" w:rsidP="001336D1">
      <w:pPr>
        <w:snapToGrid w:val="0"/>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Approval</w:t>
      </w:r>
      <w:r w:rsidRPr="005173C6">
        <w:rPr>
          <w:i/>
        </w:rPr>
        <w:br/>
      </w:r>
      <w:r w:rsidRPr="005173C6">
        <w:rPr>
          <w:i/>
        </w:rPr>
        <w:tab/>
      </w:r>
      <w:r w:rsidRPr="005173C6">
        <w:rPr>
          <w:i/>
        </w:rPr>
        <w:tab/>
      </w:r>
      <w:r w:rsidRPr="005173C6">
        <w:rPr>
          <w:i/>
        </w:rPr>
        <w:tab/>
      </w:r>
      <w:r w:rsidRPr="005173C6">
        <w:rPr>
          <w:i/>
        </w:rPr>
        <w:tab/>
      </w:r>
      <w:r w:rsidRPr="005173C6">
        <w:rPr>
          <w:i/>
        </w:rPr>
        <w:tab/>
        <w:t>Source: Apple</w:t>
      </w:r>
    </w:p>
    <w:p w:rsidR="001336D1" w:rsidRPr="0086329A" w:rsidRDefault="001336D1" w:rsidP="001336D1">
      <w:pPr>
        <w:rPr>
          <w:color w:val="993300"/>
          <w:u w:val="single"/>
        </w:rPr>
      </w:pPr>
      <w:r w:rsidRPr="005173C6">
        <w:rPr>
          <w:rFonts w:ascii="Arial" w:hAnsi="Arial" w:cs="Arial"/>
          <w:b/>
          <w:lang w:val="en-US" w:eastAsia="zh-CN"/>
        </w:rPr>
        <w:t>Decision:</w:t>
      </w:r>
      <w:r w:rsidRPr="005173C6">
        <w:rPr>
          <w:rFonts w:ascii="Arial" w:hAnsi="Arial" w:cs="Arial"/>
          <w:b/>
          <w:lang w:val="en-US" w:eastAsia="zh-CN"/>
        </w:rPr>
        <w:tab/>
      </w:r>
      <w:r w:rsidRPr="005173C6">
        <w:rPr>
          <w:rFonts w:ascii="Arial" w:hAnsi="Arial" w:cs="Arial"/>
          <w:b/>
          <w:lang w:val="en-US" w:eastAsia="zh-CN"/>
        </w:rPr>
        <w:tab/>
      </w:r>
      <w:r w:rsidRPr="005173C6">
        <w:rPr>
          <w:rFonts w:ascii="Arial" w:hAnsi="Arial" w:cs="Arial"/>
          <w:b/>
          <w:highlight w:val="yellow"/>
          <w:lang w:val="en-US" w:eastAsia="zh-CN"/>
        </w:rPr>
        <w:t>Return to</w:t>
      </w:r>
      <w:r w:rsidRPr="005173C6">
        <w:rPr>
          <w:rFonts w:ascii="Arial" w:hAnsi="Arial" w:cs="Arial"/>
          <w:b/>
          <w:lang w:val="en-US" w:eastAsia="zh-CN"/>
        </w:rPr>
        <w:t>.</w:t>
      </w:r>
    </w:p>
    <w:p w:rsidR="001336D1" w:rsidRPr="005173C6" w:rsidRDefault="001336D1" w:rsidP="001336D1">
      <w:pPr>
        <w:rPr>
          <w:rFonts w:ascii="Arial" w:hAnsi="Arial" w:cs="Arial"/>
          <w:b/>
          <w:color w:val="C00000"/>
          <w:sz w:val="21"/>
          <w:u w:val="single"/>
        </w:rPr>
      </w:pPr>
      <w:r w:rsidRPr="005173C6">
        <w:rPr>
          <w:rFonts w:ascii="Arial" w:hAnsi="Arial" w:cs="Arial"/>
          <w:b/>
          <w:color w:val="C00000"/>
          <w:sz w:val="21"/>
          <w:u w:val="single"/>
        </w:rPr>
        <w:t>Online session (</w:t>
      </w:r>
      <w:r w:rsidRPr="005173C6">
        <w:rPr>
          <w:rFonts w:ascii="Arial" w:hAnsi="Arial" w:cs="Arial"/>
          <w:b/>
          <w:color w:val="C00000"/>
          <w:sz w:val="21"/>
          <w:u w:val="single"/>
          <w:lang w:eastAsia="zh-CN"/>
        </w:rPr>
        <w:t>Monday</w:t>
      </w:r>
      <w:r w:rsidRPr="005173C6">
        <w:rPr>
          <w:rFonts w:ascii="Arial" w:hAnsi="Arial" w:cs="Arial"/>
          <w:b/>
          <w:color w:val="C00000"/>
          <w:sz w:val="21"/>
          <w:u w:val="single"/>
        </w:rPr>
        <w:t xml:space="preserve"> </w:t>
      </w:r>
      <w:r w:rsidRPr="005173C6">
        <w:rPr>
          <w:rFonts w:ascii="Arial" w:hAnsi="Arial" w:cs="Arial" w:hint="eastAsia"/>
          <w:b/>
          <w:color w:val="C00000"/>
          <w:sz w:val="21"/>
          <w:u w:val="single"/>
          <w:lang w:eastAsia="zh-CN"/>
        </w:rPr>
        <w:t>A</w:t>
      </w:r>
      <w:r w:rsidRPr="005173C6">
        <w:rPr>
          <w:rFonts w:ascii="Arial" w:hAnsi="Arial" w:cs="Arial"/>
          <w:b/>
          <w:color w:val="C00000"/>
          <w:sz w:val="21"/>
          <w:u w:val="single"/>
        </w:rPr>
        <w:t>ug 19, 2024)</w:t>
      </w:r>
    </w:p>
    <w:p w:rsidR="001336D1" w:rsidRPr="005173C6" w:rsidRDefault="001336D1" w:rsidP="001336D1">
      <w:pPr>
        <w:snapToGrid w:val="0"/>
        <w:spacing w:after="120"/>
        <w:rPr>
          <w:b/>
          <w:sz w:val="21"/>
          <w:szCs w:val="21"/>
          <w:u w:val="single"/>
        </w:rPr>
      </w:pPr>
      <w:r w:rsidRPr="005173C6">
        <w:rPr>
          <w:b/>
          <w:sz w:val="21"/>
          <w:szCs w:val="21"/>
          <w:u w:val="single"/>
        </w:rPr>
        <w:t>Issue 1-4-4-1: Applicable conditions of cell switch delay requirements in FR1 without L1 measurement</w:t>
      </w:r>
    </w:p>
    <w:p w:rsidR="001336D1" w:rsidRPr="005173C6" w:rsidRDefault="001336D1" w:rsidP="001336D1">
      <w:pPr>
        <w:numPr>
          <w:ilvl w:val="0"/>
          <w:numId w:val="9"/>
        </w:numPr>
        <w:autoSpaceDN w:val="0"/>
        <w:snapToGrid w:val="0"/>
        <w:spacing w:after="120"/>
        <w:ind w:left="720"/>
        <w:rPr>
          <w:rFonts w:eastAsia="等线"/>
          <w:kern w:val="2"/>
          <w:sz w:val="21"/>
          <w:szCs w:val="21"/>
          <w:lang w:val="en-US" w:eastAsia="zh-CN"/>
        </w:rPr>
      </w:pPr>
      <w:r w:rsidRPr="005173C6">
        <w:rPr>
          <w:rFonts w:eastAsia="等线"/>
          <w:kern w:val="2"/>
          <w:sz w:val="21"/>
          <w:szCs w:val="21"/>
          <w:lang w:val="en-US" w:eastAsia="zh-CN"/>
        </w:rPr>
        <w:t>Proposals</w:t>
      </w:r>
    </w:p>
    <w:p w:rsidR="001336D1" w:rsidRPr="005173C6" w:rsidRDefault="001336D1" w:rsidP="001336D1">
      <w:pPr>
        <w:numPr>
          <w:ilvl w:val="1"/>
          <w:numId w:val="9"/>
        </w:numPr>
        <w:autoSpaceDN w:val="0"/>
        <w:snapToGrid w:val="0"/>
        <w:spacing w:after="120"/>
        <w:ind w:left="1440"/>
        <w:rPr>
          <w:rFonts w:eastAsia="等线"/>
          <w:kern w:val="2"/>
          <w:sz w:val="21"/>
          <w:szCs w:val="21"/>
          <w:lang w:val="en-US" w:eastAsia="zh-CN"/>
        </w:rPr>
      </w:pPr>
      <w:r w:rsidRPr="005173C6">
        <w:rPr>
          <w:rFonts w:eastAsia="等线"/>
          <w:kern w:val="2"/>
          <w:sz w:val="21"/>
          <w:szCs w:val="21"/>
          <w:lang w:val="en-US" w:eastAsia="zh-CN"/>
        </w:rPr>
        <w:t>Option 1 (CATT, ZTE, Huawei, MTK):</w:t>
      </w:r>
    </w:p>
    <w:p w:rsidR="001336D1" w:rsidRPr="005173C6" w:rsidRDefault="001336D1" w:rsidP="001336D1">
      <w:pPr>
        <w:numPr>
          <w:ilvl w:val="2"/>
          <w:numId w:val="9"/>
        </w:numPr>
        <w:autoSpaceDN w:val="0"/>
        <w:snapToGrid w:val="0"/>
        <w:spacing w:after="120"/>
        <w:rPr>
          <w:rFonts w:eastAsia="等线"/>
          <w:kern w:val="2"/>
          <w:sz w:val="21"/>
          <w:szCs w:val="21"/>
          <w:lang w:val="en-US" w:eastAsia="zh-CN"/>
        </w:rPr>
      </w:pPr>
      <w:r w:rsidRPr="005173C6">
        <w:rPr>
          <w:rFonts w:eastAsia="等线"/>
          <w:kern w:val="2"/>
          <w:sz w:val="21"/>
          <w:szCs w:val="21"/>
          <w:lang w:val="en-US" w:eastAsia="zh-CN"/>
        </w:rPr>
        <w:t>UE has reported L3-RSRP measurements for the SSB associated to the target TCI state in 1280 ms before the cell switch command.</w:t>
      </w:r>
    </w:p>
    <w:p w:rsidR="001336D1" w:rsidRPr="005173C6" w:rsidRDefault="001336D1" w:rsidP="001336D1">
      <w:pPr>
        <w:numPr>
          <w:ilvl w:val="2"/>
          <w:numId w:val="9"/>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SNR of the SSB associated to TCI state ≥ -3dB</w:t>
      </w:r>
    </w:p>
    <w:p w:rsidR="001336D1" w:rsidRPr="005173C6" w:rsidRDefault="001336D1" w:rsidP="001336D1">
      <w:pPr>
        <w:numPr>
          <w:ilvl w:val="1"/>
          <w:numId w:val="9"/>
        </w:numPr>
        <w:autoSpaceDN w:val="0"/>
        <w:snapToGrid w:val="0"/>
        <w:spacing w:after="120"/>
        <w:ind w:left="1440"/>
        <w:rPr>
          <w:rFonts w:eastAsia="等线"/>
          <w:kern w:val="2"/>
          <w:sz w:val="21"/>
          <w:szCs w:val="21"/>
          <w:lang w:val="en-US" w:eastAsia="zh-CN"/>
        </w:rPr>
      </w:pPr>
      <w:r w:rsidRPr="005173C6">
        <w:rPr>
          <w:rFonts w:eastAsia="等线"/>
          <w:kern w:val="2"/>
          <w:sz w:val="21"/>
          <w:szCs w:val="21"/>
          <w:lang w:val="en-US" w:eastAsia="zh-CN"/>
        </w:rPr>
        <w:t>Option 2 (Apple):</w:t>
      </w:r>
    </w:p>
    <w:p w:rsidR="001336D1" w:rsidRPr="005173C6" w:rsidRDefault="001336D1" w:rsidP="001336D1">
      <w:pPr>
        <w:numPr>
          <w:ilvl w:val="2"/>
          <w:numId w:val="9"/>
        </w:numPr>
        <w:autoSpaceDN w:val="0"/>
        <w:snapToGrid w:val="0"/>
        <w:spacing w:after="120"/>
        <w:rPr>
          <w:rFonts w:eastAsia="等线"/>
          <w:kern w:val="2"/>
          <w:sz w:val="21"/>
          <w:szCs w:val="21"/>
          <w:lang w:val="en-US" w:eastAsia="zh-CN"/>
        </w:rPr>
      </w:pPr>
      <w:r w:rsidRPr="005173C6">
        <w:rPr>
          <w:rFonts w:eastAsia="等线"/>
          <w:kern w:val="2"/>
          <w:sz w:val="21"/>
          <w:szCs w:val="21"/>
          <w:lang w:val="en-US" w:eastAsia="zh-CN"/>
        </w:rPr>
        <w:t>To decouple L1-RSRP with LTM for target cell in FR1, allow cell switch delay requirements applicable to unknown TCI state case with the following conditions:</w:t>
      </w:r>
    </w:p>
    <w:p w:rsidR="001336D1" w:rsidRPr="005173C6" w:rsidRDefault="001336D1" w:rsidP="001336D1">
      <w:pPr>
        <w:numPr>
          <w:ilvl w:val="3"/>
          <w:numId w:val="9"/>
        </w:numPr>
        <w:autoSpaceDN w:val="0"/>
        <w:snapToGrid w:val="0"/>
        <w:spacing w:after="120"/>
        <w:rPr>
          <w:rFonts w:eastAsia="等线"/>
          <w:kern w:val="2"/>
          <w:sz w:val="21"/>
          <w:szCs w:val="21"/>
          <w:lang w:val="en-US" w:eastAsia="zh-CN"/>
        </w:rPr>
      </w:pPr>
      <w:r w:rsidRPr="005173C6">
        <w:rPr>
          <w:rFonts w:eastAsia="等线"/>
          <w:kern w:val="2"/>
          <w:sz w:val="21"/>
          <w:szCs w:val="21"/>
          <w:lang w:val="en-US" w:eastAsia="zh-CN"/>
        </w:rPr>
        <w:t>TCI state has been activated and the TCI state activation was completed not more than 1280 ms before the cell switch command, or</w:t>
      </w:r>
    </w:p>
    <w:p w:rsidR="001336D1" w:rsidRPr="005173C6" w:rsidRDefault="001336D1" w:rsidP="001336D1">
      <w:pPr>
        <w:numPr>
          <w:ilvl w:val="3"/>
          <w:numId w:val="9"/>
        </w:numPr>
        <w:autoSpaceDN w:val="0"/>
        <w:snapToGrid w:val="0"/>
        <w:spacing w:after="120"/>
        <w:rPr>
          <w:rFonts w:eastAsia="等线"/>
          <w:kern w:val="2"/>
          <w:sz w:val="21"/>
          <w:szCs w:val="21"/>
          <w:lang w:val="en-US" w:eastAsia="zh-CN"/>
        </w:rPr>
      </w:pPr>
      <w:r w:rsidRPr="005173C6">
        <w:rPr>
          <w:rFonts w:eastAsia="等线"/>
          <w:kern w:val="2"/>
          <w:sz w:val="21"/>
          <w:szCs w:val="21"/>
          <w:lang w:val="en-US" w:eastAsia="zh-CN"/>
        </w:rPr>
        <w:t>UE has reported L3-RSRP measurements for the SSB associated to the target TCI state in 1280 ms before the cell switch command.</w:t>
      </w:r>
    </w:p>
    <w:p w:rsidR="001336D1" w:rsidRPr="005173C6" w:rsidRDefault="001336D1" w:rsidP="001336D1">
      <w:pPr>
        <w:numPr>
          <w:ilvl w:val="1"/>
          <w:numId w:val="9"/>
        </w:numPr>
        <w:autoSpaceDN w:val="0"/>
        <w:snapToGrid w:val="0"/>
        <w:spacing w:after="120"/>
        <w:ind w:left="1440"/>
        <w:rPr>
          <w:rFonts w:eastAsia="等线"/>
          <w:kern w:val="2"/>
          <w:sz w:val="21"/>
          <w:szCs w:val="21"/>
          <w:lang w:val="en-US" w:eastAsia="zh-CN"/>
        </w:rPr>
      </w:pPr>
      <w:r w:rsidRPr="005173C6">
        <w:rPr>
          <w:rFonts w:eastAsia="等线"/>
          <w:kern w:val="2"/>
          <w:sz w:val="21"/>
          <w:szCs w:val="21"/>
          <w:lang w:val="en-US" w:eastAsia="zh-CN"/>
        </w:rPr>
        <w:t>Option 3 (OPPO):</w:t>
      </w:r>
    </w:p>
    <w:p w:rsidR="001336D1" w:rsidRPr="005173C6" w:rsidRDefault="001336D1" w:rsidP="001336D1">
      <w:pPr>
        <w:numPr>
          <w:ilvl w:val="2"/>
          <w:numId w:val="9"/>
        </w:numPr>
        <w:autoSpaceDN w:val="0"/>
        <w:snapToGrid w:val="0"/>
        <w:spacing w:after="120"/>
        <w:rPr>
          <w:rFonts w:eastAsia="等线"/>
          <w:kern w:val="2"/>
          <w:sz w:val="21"/>
          <w:szCs w:val="21"/>
          <w:lang w:val="en-US" w:eastAsia="zh-CN"/>
        </w:rPr>
      </w:pPr>
      <w:r w:rsidRPr="005173C6">
        <w:rPr>
          <w:rFonts w:eastAsia="等线"/>
          <w:kern w:val="2"/>
          <w:sz w:val="21"/>
          <w:szCs w:val="21"/>
          <w:lang w:val="en-US" w:eastAsia="zh-CN"/>
        </w:rPr>
        <w:t>when SNR of the TCI state≥ -3dB and TCI state has been activated, it is also required that the RS associated to the target TCI state is available at least every 1280ms after TCI state activation command.</w:t>
      </w:r>
    </w:p>
    <w:p w:rsidR="001336D1" w:rsidRPr="005173C6" w:rsidRDefault="001336D1" w:rsidP="001336D1">
      <w:pPr>
        <w:numPr>
          <w:ilvl w:val="1"/>
          <w:numId w:val="9"/>
        </w:numPr>
        <w:autoSpaceDN w:val="0"/>
        <w:snapToGrid w:val="0"/>
        <w:spacing w:after="120"/>
        <w:ind w:left="1440"/>
        <w:rPr>
          <w:rFonts w:eastAsia="等线"/>
          <w:kern w:val="2"/>
          <w:sz w:val="21"/>
          <w:szCs w:val="21"/>
          <w:lang w:val="en-US" w:eastAsia="zh-CN"/>
        </w:rPr>
      </w:pPr>
      <w:r w:rsidRPr="005173C6">
        <w:rPr>
          <w:rFonts w:eastAsia="等线"/>
          <w:kern w:val="2"/>
          <w:sz w:val="21"/>
          <w:szCs w:val="21"/>
          <w:lang w:val="en-US" w:eastAsia="zh-CN"/>
        </w:rPr>
        <w:t xml:space="preserve">Option 4 (Nokia): </w:t>
      </w:r>
    </w:p>
    <w:p w:rsidR="001336D1" w:rsidRPr="005173C6" w:rsidRDefault="001336D1" w:rsidP="001336D1">
      <w:pPr>
        <w:numPr>
          <w:ilvl w:val="2"/>
          <w:numId w:val="9"/>
        </w:numPr>
        <w:overflowPunct w:val="0"/>
        <w:autoSpaceDE w:val="0"/>
        <w:autoSpaceDN w:val="0"/>
        <w:adjustRightInd w:val="0"/>
        <w:snapToGrid w:val="0"/>
        <w:spacing w:after="120"/>
        <w:textAlignment w:val="baseline"/>
        <w:rPr>
          <w:rFonts w:eastAsia="等线"/>
          <w:kern w:val="2"/>
          <w:sz w:val="21"/>
          <w:szCs w:val="21"/>
          <w:lang w:val="en-US" w:eastAsia="zh-CN"/>
        </w:rPr>
      </w:pPr>
      <w:bookmarkStart w:id="45" w:name="_Toc173846491"/>
      <w:r w:rsidRPr="005173C6">
        <w:rPr>
          <w:rFonts w:eastAsia="等线"/>
          <w:kern w:val="2"/>
          <w:sz w:val="21"/>
          <w:szCs w:val="21"/>
          <w:lang w:val="en-US" w:eastAsia="zh-CN"/>
        </w:rPr>
        <w:lastRenderedPageBreak/>
        <w:t>Cell switch delay requirements to apply for unknown target TCI state in FR1 if there was a beam level L3-RSRP report within TBD ms before the cell switch command.</w:t>
      </w:r>
      <w:bookmarkEnd w:id="45"/>
    </w:p>
    <w:p w:rsidR="001336D1" w:rsidRPr="005173C6" w:rsidRDefault="001336D1" w:rsidP="001336D1">
      <w:pPr>
        <w:numPr>
          <w:ilvl w:val="2"/>
          <w:numId w:val="9"/>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 xml:space="preserve">TCI state is also known if </w:t>
      </w:r>
    </w:p>
    <w:p w:rsidR="001336D1" w:rsidRPr="005173C6" w:rsidRDefault="001336D1" w:rsidP="001336D1">
      <w:pPr>
        <w:numPr>
          <w:ilvl w:val="3"/>
          <w:numId w:val="9"/>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 xml:space="preserve">The target TCI state in the cell switch command is activated not more than 1280 ms before the reception of the cell switch command and SNR of the SSB associated to TCI state ≥ -3dB; or </w:t>
      </w:r>
    </w:p>
    <w:p w:rsidR="001336D1" w:rsidRPr="005173C6" w:rsidRDefault="001336D1" w:rsidP="001336D1">
      <w:pPr>
        <w:numPr>
          <w:ilvl w:val="3"/>
          <w:numId w:val="9"/>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The target TCI state in the cell switch command is activated before receiving the cell switch command and the SSB associated to target TCI state is available at least once every 1280 ms after the TCI state activation command is received and SNR of the SSB associated to TCI state ≥ -3dB</w:t>
      </w:r>
    </w:p>
    <w:p w:rsidR="001336D1" w:rsidRPr="005173C6" w:rsidRDefault="001336D1" w:rsidP="001336D1">
      <w:pPr>
        <w:numPr>
          <w:ilvl w:val="0"/>
          <w:numId w:val="9"/>
        </w:numPr>
        <w:autoSpaceDN w:val="0"/>
        <w:snapToGrid w:val="0"/>
        <w:spacing w:after="120"/>
        <w:ind w:left="720"/>
        <w:rPr>
          <w:rFonts w:eastAsia="等线"/>
          <w:kern w:val="2"/>
          <w:sz w:val="21"/>
          <w:szCs w:val="21"/>
          <w:lang w:val="en-US" w:eastAsia="zh-CN"/>
        </w:rPr>
      </w:pPr>
      <w:r w:rsidRPr="005173C6">
        <w:rPr>
          <w:rFonts w:eastAsia="等线"/>
          <w:kern w:val="2"/>
          <w:sz w:val="21"/>
          <w:szCs w:val="21"/>
          <w:lang w:val="en-US" w:eastAsia="zh-CN"/>
        </w:rPr>
        <w:t>Recommended WF</w:t>
      </w:r>
    </w:p>
    <w:p w:rsidR="001336D1" w:rsidRPr="005173C6" w:rsidRDefault="001336D1" w:rsidP="001336D1">
      <w:pPr>
        <w:snapToGrid w:val="0"/>
        <w:spacing w:after="120"/>
        <w:ind w:left="720"/>
        <w:rPr>
          <w:rFonts w:eastAsia="等线"/>
          <w:kern w:val="2"/>
          <w:sz w:val="21"/>
          <w:szCs w:val="21"/>
          <w:lang w:val="en-US" w:eastAsia="zh-CN"/>
        </w:rPr>
      </w:pPr>
      <w:r w:rsidRPr="005173C6">
        <w:rPr>
          <w:rFonts w:eastAsia="等线"/>
          <w:bCs/>
          <w:i/>
          <w:iCs/>
          <w:kern w:val="2"/>
          <w:sz w:val="21"/>
          <w:szCs w:val="21"/>
          <w:lang w:val="en-US" w:eastAsia="zh-CN"/>
        </w:rPr>
        <w:t>Recommend agree on the common parts of most of the proposals and further discuss the divergence.</w:t>
      </w:r>
    </w:p>
    <w:p w:rsidR="001336D1" w:rsidRPr="005173C6" w:rsidRDefault="001336D1" w:rsidP="001336D1">
      <w:pPr>
        <w:numPr>
          <w:ilvl w:val="1"/>
          <w:numId w:val="9"/>
        </w:numPr>
        <w:overflowPunct w:val="0"/>
        <w:autoSpaceDE w:val="0"/>
        <w:autoSpaceDN w:val="0"/>
        <w:adjustRightInd w:val="0"/>
        <w:snapToGrid w:val="0"/>
        <w:spacing w:after="120"/>
        <w:textAlignment w:val="baseline"/>
        <w:rPr>
          <w:rFonts w:eastAsia="等线"/>
          <w:bCs/>
          <w:kern w:val="2"/>
          <w:sz w:val="21"/>
          <w:szCs w:val="21"/>
          <w:lang w:val="en-US" w:eastAsia="zh-CN"/>
        </w:rPr>
      </w:pPr>
      <w:r w:rsidRPr="005173C6">
        <w:rPr>
          <w:rFonts w:eastAsia="等线"/>
          <w:bCs/>
          <w:kern w:val="2"/>
          <w:sz w:val="21"/>
          <w:szCs w:val="21"/>
          <w:lang w:val="en-US" w:eastAsia="zh-CN"/>
        </w:rPr>
        <w:t xml:space="preserve">Recommend agree on </w:t>
      </w:r>
    </w:p>
    <w:p w:rsidR="001336D1" w:rsidRPr="008456F2" w:rsidRDefault="001336D1" w:rsidP="001336D1">
      <w:pPr>
        <w:numPr>
          <w:ilvl w:val="2"/>
          <w:numId w:val="9"/>
        </w:numPr>
        <w:overflowPunct w:val="0"/>
        <w:autoSpaceDE w:val="0"/>
        <w:autoSpaceDN w:val="0"/>
        <w:adjustRightInd w:val="0"/>
        <w:snapToGrid w:val="0"/>
        <w:spacing w:after="120"/>
        <w:textAlignment w:val="baseline"/>
        <w:rPr>
          <w:rFonts w:eastAsia="等线"/>
          <w:bCs/>
          <w:kern w:val="2"/>
          <w:sz w:val="21"/>
          <w:szCs w:val="21"/>
          <w:lang w:val="en-US" w:eastAsia="zh-CN"/>
        </w:rPr>
      </w:pPr>
      <w:r w:rsidRPr="008456F2">
        <w:rPr>
          <w:rFonts w:eastAsia="等线"/>
          <w:bCs/>
          <w:kern w:val="2"/>
          <w:sz w:val="21"/>
          <w:szCs w:val="21"/>
          <w:lang w:val="en-US" w:eastAsia="zh-CN"/>
        </w:rPr>
        <w:t>Cell switch delay requirements apply to FR1 without L1 measurement provided that</w:t>
      </w:r>
    </w:p>
    <w:p w:rsidR="001336D1" w:rsidRPr="008456F2" w:rsidRDefault="001336D1" w:rsidP="001336D1">
      <w:pPr>
        <w:numPr>
          <w:ilvl w:val="3"/>
          <w:numId w:val="9"/>
        </w:numPr>
        <w:autoSpaceDN w:val="0"/>
        <w:snapToGrid w:val="0"/>
        <w:spacing w:after="120"/>
        <w:rPr>
          <w:rFonts w:eastAsia="等线"/>
          <w:kern w:val="2"/>
          <w:sz w:val="21"/>
          <w:szCs w:val="21"/>
          <w:lang w:val="en-US" w:eastAsia="zh-CN"/>
        </w:rPr>
      </w:pPr>
      <w:r w:rsidRPr="008456F2">
        <w:rPr>
          <w:rFonts w:eastAsia="等线"/>
          <w:kern w:val="2"/>
          <w:sz w:val="21"/>
          <w:szCs w:val="21"/>
          <w:lang w:val="en-US" w:eastAsia="zh-CN"/>
        </w:rPr>
        <w:t>UE has reported L3-RSRP measurements for the SSB associated to the target TCI state in [1280] ms before the cell switch command.</w:t>
      </w:r>
    </w:p>
    <w:p w:rsidR="001336D1" w:rsidRPr="008456F2" w:rsidRDefault="001336D1" w:rsidP="001336D1">
      <w:pPr>
        <w:numPr>
          <w:ilvl w:val="3"/>
          <w:numId w:val="9"/>
        </w:numPr>
        <w:overflowPunct w:val="0"/>
        <w:autoSpaceDE w:val="0"/>
        <w:autoSpaceDN w:val="0"/>
        <w:adjustRightInd w:val="0"/>
        <w:snapToGrid w:val="0"/>
        <w:spacing w:after="120"/>
        <w:textAlignment w:val="baseline"/>
        <w:rPr>
          <w:rFonts w:eastAsia="等线"/>
          <w:kern w:val="2"/>
          <w:sz w:val="21"/>
          <w:szCs w:val="21"/>
          <w:lang w:val="en-US" w:eastAsia="zh-CN"/>
        </w:rPr>
      </w:pPr>
      <w:r w:rsidRPr="008456F2">
        <w:rPr>
          <w:rFonts w:eastAsia="等线"/>
          <w:kern w:val="2"/>
          <w:sz w:val="21"/>
          <w:szCs w:val="21"/>
          <w:lang w:val="en-US" w:eastAsia="zh-CN"/>
        </w:rPr>
        <w:t>SNR of the SSB associated to TCI state ≥ -3dB</w:t>
      </w:r>
    </w:p>
    <w:p w:rsidR="001336D1" w:rsidRPr="0086329A" w:rsidRDefault="001336D1" w:rsidP="001336D1">
      <w:pPr>
        <w:numPr>
          <w:ilvl w:val="2"/>
          <w:numId w:val="9"/>
        </w:numPr>
        <w:overflowPunct w:val="0"/>
        <w:autoSpaceDE w:val="0"/>
        <w:autoSpaceDN w:val="0"/>
        <w:adjustRightInd w:val="0"/>
        <w:snapToGrid w:val="0"/>
        <w:spacing w:after="120"/>
        <w:textAlignment w:val="baseline"/>
        <w:rPr>
          <w:rFonts w:eastAsia="等线"/>
          <w:bCs/>
          <w:strike/>
          <w:kern w:val="2"/>
          <w:sz w:val="21"/>
          <w:szCs w:val="21"/>
          <w:lang w:val="en-US" w:eastAsia="zh-CN"/>
        </w:rPr>
      </w:pPr>
      <w:r w:rsidRPr="0086329A">
        <w:rPr>
          <w:rFonts w:eastAsia="等线"/>
          <w:bCs/>
          <w:strike/>
          <w:kern w:val="2"/>
          <w:sz w:val="21"/>
          <w:szCs w:val="21"/>
          <w:lang w:val="en-US" w:eastAsia="zh-CN"/>
        </w:rPr>
        <w:t>FFS other conditions.</w:t>
      </w:r>
    </w:p>
    <w:p w:rsidR="001336D1" w:rsidRDefault="001336D1" w:rsidP="001336D1">
      <w:pPr>
        <w:snapToGrid w:val="0"/>
        <w:spacing w:after="120"/>
        <w:rPr>
          <w:sz w:val="21"/>
          <w:szCs w:val="21"/>
          <w:lang w:eastAsia="zh-CN"/>
        </w:rPr>
      </w:pPr>
      <w:r w:rsidRPr="008456F2">
        <w:rPr>
          <w:rFonts w:hint="eastAsia"/>
          <w:sz w:val="21"/>
          <w:szCs w:val="21"/>
          <w:lang w:eastAsia="zh-CN"/>
        </w:rPr>
        <w:t>M</w:t>
      </w:r>
      <w:r w:rsidRPr="008456F2">
        <w:rPr>
          <w:sz w:val="21"/>
          <w:szCs w:val="21"/>
          <w:lang w:eastAsia="zh-CN"/>
        </w:rPr>
        <w:t xml:space="preserve">TK: regardless of the TCI state is activated or not. </w:t>
      </w:r>
    </w:p>
    <w:p w:rsidR="001336D1" w:rsidRDefault="001336D1" w:rsidP="001336D1">
      <w:pPr>
        <w:snapToGrid w:val="0"/>
        <w:spacing w:after="120"/>
        <w:rPr>
          <w:sz w:val="21"/>
          <w:szCs w:val="21"/>
          <w:lang w:eastAsia="zh-CN"/>
        </w:rPr>
      </w:pPr>
      <w:r>
        <w:rPr>
          <w:sz w:val="21"/>
          <w:szCs w:val="21"/>
          <w:lang w:eastAsia="zh-CN"/>
        </w:rPr>
        <w:t>OPPO: we can compromise and support this proposal.</w:t>
      </w:r>
    </w:p>
    <w:p w:rsidR="001336D1" w:rsidRDefault="001336D1" w:rsidP="001336D1">
      <w:pPr>
        <w:snapToGrid w:val="0"/>
        <w:spacing w:after="120"/>
        <w:rPr>
          <w:sz w:val="21"/>
          <w:szCs w:val="21"/>
          <w:lang w:eastAsia="zh-CN"/>
        </w:rPr>
      </w:pPr>
    </w:p>
    <w:p w:rsidR="001336D1" w:rsidRPr="008456F2" w:rsidRDefault="001336D1" w:rsidP="001336D1">
      <w:pPr>
        <w:snapToGrid w:val="0"/>
        <w:spacing w:after="120"/>
        <w:rPr>
          <w:sz w:val="21"/>
          <w:szCs w:val="21"/>
          <w:highlight w:val="green"/>
          <w:lang w:eastAsia="zh-CN"/>
        </w:rPr>
      </w:pPr>
      <w:r w:rsidRPr="008456F2">
        <w:rPr>
          <w:rFonts w:hint="eastAsia"/>
          <w:sz w:val="21"/>
          <w:szCs w:val="21"/>
          <w:highlight w:val="green"/>
          <w:lang w:eastAsia="zh-CN"/>
        </w:rPr>
        <w:t>A</w:t>
      </w:r>
      <w:r w:rsidRPr="008456F2">
        <w:rPr>
          <w:sz w:val="21"/>
          <w:szCs w:val="21"/>
          <w:highlight w:val="green"/>
          <w:lang w:eastAsia="zh-CN"/>
        </w:rPr>
        <w:t>greement:</w:t>
      </w:r>
    </w:p>
    <w:p w:rsidR="001336D1" w:rsidRPr="008456F2" w:rsidRDefault="001336D1" w:rsidP="001336D1">
      <w:pPr>
        <w:numPr>
          <w:ilvl w:val="0"/>
          <w:numId w:val="9"/>
        </w:numPr>
        <w:overflowPunct w:val="0"/>
        <w:autoSpaceDE w:val="0"/>
        <w:autoSpaceDN w:val="0"/>
        <w:adjustRightInd w:val="0"/>
        <w:snapToGrid w:val="0"/>
        <w:spacing w:after="120"/>
        <w:textAlignment w:val="baseline"/>
        <w:rPr>
          <w:rFonts w:eastAsia="等线"/>
          <w:bCs/>
          <w:kern w:val="2"/>
          <w:sz w:val="21"/>
          <w:szCs w:val="21"/>
          <w:highlight w:val="green"/>
          <w:lang w:val="en-US" w:eastAsia="zh-CN"/>
        </w:rPr>
      </w:pPr>
      <w:r w:rsidRPr="008456F2">
        <w:rPr>
          <w:rFonts w:eastAsia="等线"/>
          <w:bCs/>
          <w:kern w:val="2"/>
          <w:sz w:val="21"/>
          <w:szCs w:val="21"/>
          <w:highlight w:val="green"/>
          <w:lang w:val="en-US" w:eastAsia="zh-CN"/>
        </w:rPr>
        <w:t>Cell switch delay requirements apply to FR1 without L1 measurement provided that</w:t>
      </w:r>
    </w:p>
    <w:p w:rsidR="001336D1" w:rsidRPr="008456F2" w:rsidRDefault="001336D1" w:rsidP="001336D1">
      <w:pPr>
        <w:numPr>
          <w:ilvl w:val="1"/>
          <w:numId w:val="9"/>
        </w:numPr>
        <w:autoSpaceDN w:val="0"/>
        <w:snapToGrid w:val="0"/>
        <w:spacing w:after="120"/>
        <w:rPr>
          <w:rFonts w:eastAsia="等线"/>
          <w:kern w:val="2"/>
          <w:sz w:val="21"/>
          <w:szCs w:val="21"/>
          <w:highlight w:val="green"/>
          <w:lang w:val="en-US" w:eastAsia="zh-CN"/>
        </w:rPr>
      </w:pPr>
      <w:r w:rsidRPr="008456F2">
        <w:rPr>
          <w:rFonts w:eastAsia="等线"/>
          <w:kern w:val="2"/>
          <w:sz w:val="21"/>
          <w:szCs w:val="21"/>
          <w:highlight w:val="green"/>
          <w:lang w:val="en-US" w:eastAsia="zh-CN"/>
        </w:rPr>
        <w:t>UE has reported L3-RSRP measurements for the SSB associated to the target TCI state in [1280] ms before the cell switch command.</w:t>
      </w:r>
    </w:p>
    <w:p w:rsidR="001336D1" w:rsidRPr="008456F2" w:rsidRDefault="001336D1" w:rsidP="001336D1">
      <w:pPr>
        <w:numPr>
          <w:ilvl w:val="1"/>
          <w:numId w:val="9"/>
        </w:numPr>
        <w:overflowPunct w:val="0"/>
        <w:autoSpaceDE w:val="0"/>
        <w:autoSpaceDN w:val="0"/>
        <w:adjustRightInd w:val="0"/>
        <w:snapToGrid w:val="0"/>
        <w:spacing w:after="120"/>
        <w:textAlignment w:val="baseline"/>
        <w:rPr>
          <w:rFonts w:eastAsia="等线"/>
          <w:kern w:val="2"/>
          <w:sz w:val="21"/>
          <w:szCs w:val="21"/>
          <w:highlight w:val="green"/>
          <w:lang w:val="en-US" w:eastAsia="zh-CN"/>
        </w:rPr>
      </w:pPr>
      <w:r w:rsidRPr="008456F2">
        <w:rPr>
          <w:rFonts w:eastAsia="等线"/>
          <w:kern w:val="2"/>
          <w:sz w:val="21"/>
          <w:szCs w:val="21"/>
          <w:highlight w:val="green"/>
          <w:lang w:val="en-US" w:eastAsia="zh-CN"/>
        </w:rPr>
        <w:t>SNR of the SSB associated to TCI state ≥ -3dB</w:t>
      </w:r>
    </w:p>
    <w:p w:rsidR="001336D1" w:rsidRDefault="001336D1" w:rsidP="001336D1">
      <w:pPr>
        <w:snapToGrid w:val="0"/>
        <w:spacing w:after="120"/>
        <w:rPr>
          <w:b/>
          <w:sz w:val="21"/>
          <w:szCs w:val="21"/>
          <w:u w:val="single"/>
        </w:rPr>
      </w:pPr>
    </w:p>
    <w:p w:rsidR="001336D1" w:rsidRPr="005173C6" w:rsidRDefault="001336D1" w:rsidP="001336D1">
      <w:pPr>
        <w:snapToGrid w:val="0"/>
        <w:spacing w:after="120"/>
        <w:rPr>
          <w:b/>
          <w:sz w:val="21"/>
          <w:szCs w:val="21"/>
          <w:u w:val="single"/>
        </w:rPr>
      </w:pPr>
    </w:p>
    <w:p w:rsidR="001336D1" w:rsidRPr="005173C6" w:rsidRDefault="001336D1" w:rsidP="001336D1">
      <w:pPr>
        <w:snapToGrid w:val="0"/>
        <w:spacing w:after="120"/>
        <w:rPr>
          <w:b/>
          <w:sz w:val="21"/>
          <w:szCs w:val="21"/>
          <w:u w:val="single"/>
        </w:rPr>
      </w:pPr>
      <w:r w:rsidRPr="005173C6">
        <w:rPr>
          <w:b/>
          <w:sz w:val="21"/>
          <w:szCs w:val="21"/>
          <w:u w:val="single"/>
        </w:rPr>
        <w:t>Issue 1-4-4-2: How to capture the applicable conditions of cell switch delay requirements in FR1 without L1 measurement in spec?</w:t>
      </w:r>
    </w:p>
    <w:p w:rsidR="001336D1" w:rsidRPr="005173C6" w:rsidRDefault="001336D1" w:rsidP="001336D1">
      <w:pPr>
        <w:numPr>
          <w:ilvl w:val="0"/>
          <w:numId w:val="9"/>
        </w:numPr>
        <w:autoSpaceDN w:val="0"/>
        <w:snapToGrid w:val="0"/>
        <w:spacing w:after="120"/>
        <w:ind w:left="720"/>
        <w:rPr>
          <w:rFonts w:eastAsia="等线"/>
          <w:kern w:val="2"/>
          <w:sz w:val="21"/>
          <w:szCs w:val="21"/>
          <w:lang w:val="en-US" w:eastAsia="zh-CN"/>
        </w:rPr>
      </w:pPr>
      <w:r w:rsidRPr="005173C6">
        <w:rPr>
          <w:rFonts w:eastAsia="等线"/>
          <w:kern w:val="2"/>
          <w:sz w:val="21"/>
          <w:szCs w:val="21"/>
          <w:lang w:val="en-US" w:eastAsia="zh-CN"/>
        </w:rPr>
        <w:t>Proposals</w:t>
      </w:r>
    </w:p>
    <w:p w:rsidR="001336D1" w:rsidRPr="005173C6" w:rsidRDefault="001336D1" w:rsidP="001336D1">
      <w:pPr>
        <w:numPr>
          <w:ilvl w:val="1"/>
          <w:numId w:val="9"/>
        </w:numPr>
        <w:autoSpaceDN w:val="0"/>
        <w:snapToGrid w:val="0"/>
        <w:spacing w:after="120"/>
        <w:ind w:left="1440"/>
        <w:rPr>
          <w:rFonts w:eastAsia="等线"/>
          <w:kern w:val="2"/>
          <w:sz w:val="21"/>
          <w:szCs w:val="21"/>
          <w:lang w:val="en-US" w:eastAsia="zh-CN"/>
        </w:rPr>
      </w:pPr>
      <w:r w:rsidRPr="005173C6">
        <w:rPr>
          <w:rFonts w:eastAsia="等线"/>
          <w:kern w:val="2"/>
          <w:sz w:val="21"/>
          <w:szCs w:val="21"/>
          <w:lang w:val="en-US" w:eastAsia="zh-CN"/>
        </w:rPr>
        <w:t xml:space="preserve">Option 1 (CATT, MTK): </w:t>
      </w:r>
    </w:p>
    <w:p w:rsidR="001336D1" w:rsidRPr="005173C6" w:rsidRDefault="001336D1" w:rsidP="001336D1">
      <w:pPr>
        <w:numPr>
          <w:ilvl w:val="2"/>
          <w:numId w:val="9"/>
        </w:numPr>
        <w:autoSpaceDN w:val="0"/>
        <w:snapToGrid w:val="0"/>
        <w:spacing w:after="120"/>
        <w:rPr>
          <w:rFonts w:eastAsia="等线"/>
          <w:kern w:val="2"/>
          <w:sz w:val="21"/>
          <w:szCs w:val="21"/>
          <w:lang w:val="en-US" w:eastAsia="zh-CN"/>
        </w:rPr>
      </w:pPr>
      <w:r w:rsidRPr="005173C6">
        <w:rPr>
          <w:rFonts w:eastAsia="等线"/>
          <w:kern w:val="2"/>
          <w:sz w:val="21"/>
          <w:szCs w:val="21"/>
          <w:lang w:val="en-US" w:eastAsia="zh-CN"/>
        </w:rPr>
        <w:t>directly clarify all applicable conditions for cell switch delay requirements in the spec, rather than defining known TCI state conditions.</w:t>
      </w:r>
    </w:p>
    <w:p w:rsidR="001336D1" w:rsidRPr="005173C6" w:rsidRDefault="001336D1" w:rsidP="001336D1">
      <w:pPr>
        <w:numPr>
          <w:ilvl w:val="1"/>
          <w:numId w:val="9"/>
        </w:numPr>
        <w:autoSpaceDN w:val="0"/>
        <w:snapToGrid w:val="0"/>
        <w:spacing w:after="120"/>
        <w:ind w:left="1440"/>
        <w:rPr>
          <w:rFonts w:eastAsia="等线"/>
          <w:kern w:val="2"/>
          <w:sz w:val="21"/>
          <w:szCs w:val="21"/>
          <w:lang w:val="en-US" w:eastAsia="zh-CN"/>
        </w:rPr>
      </w:pPr>
      <w:r w:rsidRPr="005173C6">
        <w:rPr>
          <w:rFonts w:eastAsia="等线"/>
          <w:kern w:val="2"/>
          <w:sz w:val="21"/>
          <w:szCs w:val="21"/>
          <w:lang w:val="en-US" w:eastAsia="zh-CN"/>
        </w:rPr>
        <w:t>Option 2 (Apple, Ericsson, QC, [Nokia]):</w:t>
      </w:r>
    </w:p>
    <w:p w:rsidR="001336D1" w:rsidRPr="005173C6" w:rsidRDefault="001336D1" w:rsidP="001336D1">
      <w:pPr>
        <w:numPr>
          <w:ilvl w:val="2"/>
          <w:numId w:val="9"/>
        </w:numPr>
        <w:autoSpaceDN w:val="0"/>
        <w:snapToGrid w:val="0"/>
        <w:spacing w:after="120"/>
        <w:rPr>
          <w:rFonts w:eastAsia="等线"/>
          <w:kern w:val="2"/>
          <w:sz w:val="21"/>
          <w:szCs w:val="21"/>
          <w:lang w:val="en-US" w:eastAsia="zh-CN"/>
        </w:rPr>
      </w:pPr>
      <w:r w:rsidRPr="005173C6">
        <w:rPr>
          <w:rFonts w:eastAsia="等线"/>
          <w:kern w:val="2"/>
          <w:sz w:val="21"/>
          <w:szCs w:val="21"/>
          <w:lang w:val="en-US" w:eastAsia="zh-CN"/>
        </w:rPr>
        <w:t>allow cell switch delay requirements applicable to unknown TCI state case with the agreed conditions.</w:t>
      </w:r>
    </w:p>
    <w:p w:rsidR="001336D1" w:rsidRPr="005173C6" w:rsidRDefault="001336D1" w:rsidP="001336D1">
      <w:pPr>
        <w:numPr>
          <w:ilvl w:val="0"/>
          <w:numId w:val="9"/>
        </w:numPr>
        <w:autoSpaceDN w:val="0"/>
        <w:snapToGrid w:val="0"/>
        <w:spacing w:after="120"/>
        <w:ind w:left="720"/>
        <w:rPr>
          <w:rFonts w:eastAsia="等线"/>
          <w:kern w:val="2"/>
          <w:sz w:val="21"/>
          <w:szCs w:val="21"/>
          <w:lang w:val="en-US" w:eastAsia="zh-CN"/>
        </w:rPr>
      </w:pPr>
      <w:r w:rsidRPr="005173C6">
        <w:rPr>
          <w:rFonts w:eastAsia="等线"/>
          <w:kern w:val="2"/>
          <w:sz w:val="21"/>
          <w:szCs w:val="21"/>
          <w:lang w:val="en-US" w:eastAsia="zh-CN"/>
        </w:rPr>
        <w:t>Recommended WF</w:t>
      </w:r>
    </w:p>
    <w:p w:rsidR="001336D1" w:rsidRPr="005173C6" w:rsidRDefault="001336D1" w:rsidP="001336D1">
      <w:pPr>
        <w:numPr>
          <w:ilvl w:val="1"/>
          <w:numId w:val="9"/>
        </w:numPr>
        <w:overflowPunct w:val="0"/>
        <w:autoSpaceDE w:val="0"/>
        <w:autoSpaceDN w:val="0"/>
        <w:adjustRightInd w:val="0"/>
        <w:snapToGrid w:val="0"/>
        <w:spacing w:after="120"/>
        <w:textAlignment w:val="baseline"/>
        <w:rPr>
          <w:rFonts w:eastAsia="等线"/>
          <w:bCs/>
          <w:kern w:val="2"/>
          <w:sz w:val="21"/>
          <w:szCs w:val="21"/>
          <w:lang w:val="en-US" w:eastAsia="zh-CN"/>
        </w:rPr>
      </w:pPr>
      <w:r w:rsidRPr="005173C6">
        <w:rPr>
          <w:rFonts w:eastAsia="等线"/>
          <w:bCs/>
          <w:kern w:val="2"/>
          <w:sz w:val="21"/>
          <w:szCs w:val="21"/>
          <w:lang w:val="en-US" w:eastAsia="zh-CN"/>
        </w:rPr>
        <w:t>Recommend follow the majority view and agree on Option 2:</w:t>
      </w:r>
    </w:p>
    <w:p w:rsidR="001336D1" w:rsidRPr="005173C6" w:rsidRDefault="001336D1" w:rsidP="001336D1">
      <w:pPr>
        <w:numPr>
          <w:ilvl w:val="2"/>
          <w:numId w:val="9"/>
        </w:numPr>
        <w:autoSpaceDN w:val="0"/>
        <w:snapToGrid w:val="0"/>
        <w:spacing w:after="120"/>
        <w:rPr>
          <w:rFonts w:eastAsia="等线"/>
          <w:kern w:val="2"/>
          <w:sz w:val="21"/>
          <w:szCs w:val="21"/>
          <w:lang w:val="en-US" w:eastAsia="zh-CN"/>
        </w:rPr>
      </w:pPr>
      <w:r w:rsidRPr="005173C6">
        <w:rPr>
          <w:rFonts w:eastAsia="等线"/>
          <w:kern w:val="2"/>
          <w:sz w:val="21"/>
          <w:szCs w:val="21"/>
          <w:lang w:val="en-US" w:eastAsia="zh-CN"/>
        </w:rPr>
        <w:t>Allow cell switch delay requirements applicable to unknown TCI state case with the agreed conditions in Issue 1-4-4-1.</w:t>
      </w:r>
    </w:p>
    <w:p w:rsidR="001336D1" w:rsidRPr="008456F2" w:rsidRDefault="001336D1" w:rsidP="001336D1">
      <w:pPr>
        <w:autoSpaceDN w:val="0"/>
        <w:snapToGrid w:val="0"/>
        <w:rPr>
          <w:szCs w:val="21"/>
          <w:highlight w:val="green"/>
          <w:lang w:eastAsia="zh-CN"/>
        </w:rPr>
      </w:pPr>
      <w:r w:rsidRPr="008456F2">
        <w:rPr>
          <w:rFonts w:hint="eastAsia"/>
          <w:szCs w:val="21"/>
          <w:highlight w:val="green"/>
          <w:lang w:eastAsia="zh-CN"/>
        </w:rPr>
        <w:t>A</w:t>
      </w:r>
      <w:r w:rsidRPr="008456F2">
        <w:rPr>
          <w:szCs w:val="21"/>
          <w:highlight w:val="green"/>
          <w:lang w:eastAsia="zh-CN"/>
        </w:rPr>
        <w:t>greement:</w:t>
      </w:r>
    </w:p>
    <w:p w:rsidR="001336D1" w:rsidRPr="008456F2" w:rsidRDefault="001336D1" w:rsidP="001336D1">
      <w:pPr>
        <w:numPr>
          <w:ilvl w:val="0"/>
          <w:numId w:val="9"/>
        </w:numPr>
        <w:autoSpaceDN w:val="0"/>
        <w:snapToGrid w:val="0"/>
        <w:spacing w:after="120"/>
        <w:rPr>
          <w:rFonts w:eastAsia="等线"/>
          <w:kern w:val="2"/>
          <w:sz w:val="21"/>
          <w:szCs w:val="21"/>
          <w:highlight w:val="green"/>
          <w:lang w:val="en-US" w:eastAsia="zh-CN"/>
        </w:rPr>
      </w:pPr>
      <w:r w:rsidRPr="008456F2">
        <w:rPr>
          <w:rFonts w:eastAsia="等线"/>
          <w:kern w:val="2"/>
          <w:sz w:val="21"/>
          <w:szCs w:val="21"/>
          <w:highlight w:val="green"/>
          <w:lang w:val="en-US" w:eastAsia="zh-CN"/>
        </w:rPr>
        <w:t>Allow FR1 cell switch delay requirements applicable to unknown TCI state case with the agreed conditions in Issue 1-4-4-1.</w:t>
      </w:r>
    </w:p>
    <w:p w:rsidR="001336D1" w:rsidRPr="008456F2" w:rsidRDefault="001336D1" w:rsidP="001336D1">
      <w:pPr>
        <w:autoSpaceDN w:val="0"/>
        <w:snapToGrid w:val="0"/>
        <w:rPr>
          <w:szCs w:val="21"/>
          <w:lang w:val="en-US" w:eastAsia="zh-CN"/>
        </w:rPr>
      </w:pPr>
    </w:p>
    <w:p w:rsidR="001336D1" w:rsidRPr="005173C6" w:rsidRDefault="001336D1" w:rsidP="001336D1">
      <w:pPr>
        <w:autoSpaceDN w:val="0"/>
        <w:snapToGrid w:val="0"/>
        <w:rPr>
          <w:szCs w:val="21"/>
        </w:rPr>
      </w:pPr>
    </w:p>
    <w:p w:rsidR="001336D1" w:rsidRPr="005173C6" w:rsidRDefault="001336D1" w:rsidP="001336D1">
      <w:pPr>
        <w:snapToGrid w:val="0"/>
        <w:spacing w:after="120"/>
        <w:rPr>
          <w:b/>
          <w:bCs/>
          <w:color w:val="000000"/>
          <w:sz w:val="21"/>
          <w:szCs w:val="24"/>
          <w:u w:val="single"/>
        </w:rPr>
      </w:pPr>
      <w:r w:rsidRPr="005173C6">
        <w:rPr>
          <w:b/>
          <w:sz w:val="21"/>
          <w:u w:val="single"/>
          <w:lang w:eastAsia="ko-KR"/>
        </w:rPr>
        <w:t xml:space="preserve">Issue 1-2-3: </w:t>
      </w:r>
      <w:r w:rsidRPr="005173C6">
        <w:rPr>
          <w:b/>
          <w:bCs/>
          <w:color w:val="000000"/>
          <w:sz w:val="21"/>
          <w:szCs w:val="24"/>
          <w:u w:val="single"/>
        </w:rPr>
        <w:t>Whether and how to support unknown TCI state in FR2 for early TCI state activation</w:t>
      </w:r>
    </w:p>
    <w:p w:rsidR="001336D1" w:rsidRPr="005173C6" w:rsidRDefault="001336D1" w:rsidP="001336D1">
      <w:pPr>
        <w:numPr>
          <w:ilvl w:val="0"/>
          <w:numId w:val="9"/>
        </w:numPr>
        <w:autoSpaceDN w:val="0"/>
        <w:snapToGrid w:val="0"/>
        <w:spacing w:after="120"/>
        <w:ind w:left="720"/>
        <w:rPr>
          <w:rFonts w:eastAsia="等线"/>
          <w:kern w:val="2"/>
          <w:sz w:val="21"/>
          <w:szCs w:val="24"/>
          <w:lang w:val="en-US" w:eastAsia="zh-CN"/>
        </w:rPr>
      </w:pPr>
      <w:r w:rsidRPr="005173C6">
        <w:rPr>
          <w:rFonts w:eastAsia="等线"/>
          <w:kern w:val="2"/>
          <w:sz w:val="21"/>
          <w:szCs w:val="24"/>
          <w:lang w:val="en-US" w:eastAsia="zh-CN"/>
        </w:rPr>
        <w:t>Proposals</w:t>
      </w:r>
    </w:p>
    <w:p w:rsidR="001336D1" w:rsidRPr="005173C6" w:rsidRDefault="001336D1" w:rsidP="001336D1">
      <w:pPr>
        <w:numPr>
          <w:ilvl w:val="1"/>
          <w:numId w:val="9"/>
        </w:numPr>
        <w:autoSpaceDN w:val="0"/>
        <w:snapToGrid w:val="0"/>
        <w:spacing w:after="120"/>
        <w:ind w:left="1440"/>
        <w:rPr>
          <w:rFonts w:eastAsia="等线"/>
          <w:kern w:val="2"/>
          <w:sz w:val="21"/>
          <w:szCs w:val="24"/>
          <w:lang w:val="en-US" w:eastAsia="zh-CN"/>
        </w:rPr>
      </w:pPr>
      <w:r w:rsidRPr="005173C6">
        <w:rPr>
          <w:rFonts w:eastAsia="等线"/>
          <w:kern w:val="2"/>
          <w:sz w:val="21"/>
          <w:szCs w:val="24"/>
          <w:lang w:val="en-US" w:eastAsia="zh-CN"/>
        </w:rPr>
        <w:t>Option 1 (MTK, Huawei, Ericsson, QC):</w:t>
      </w:r>
    </w:p>
    <w:p w:rsidR="001336D1" w:rsidRPr="005173C6" w:rsidRDefault="001336D1" w:rsidP="001336D1">
      <w:pPr>
        <w:numPr>
          <w:ilvl w:val="2"/>
          <w:numId w:val="9"/>
        </w:numPr>
        <w:autoSpaceDN w:val="0"/>
        <w:snapToGrid w:val="0"/>
        <w:spacing w:after="120"/>
        <w:rPr>
          <w:rFonts w:eastAsia="等线"/>
          <w:kern w:val="2"/>
          <w:sz w:val="21"/>
          <w:szCs w:val="24"/>
          <w:lang w:val="en-US" w:eastAsia="zh-CN"/>
        </w:rPr>
      </w:pPr>
      <w:r w:rsidRPr="005173C6">
        <w:rPr>
          <w:rFonts w:eastAsia="等线"/>
          <w:kern w:val="2"/>
          <w:sz w:val="21"/>
          <w:szCs w:val="24"/>
          <w:lang w:val="en-US" w:eastAsia="zh-CN"/>
        </w:rPr>
        <w:t>Not to define requirements of SSB based early TCI state activation delay for FR2 unknown TCI state case.</w:t>
      </w:r>
    </w:p>
    <w:p w:rsidR="001336D1" w:rsidRPr="005173C6" w:rsidRDefault="001336D1" w:rsidP="001336D1">
      <w:pPr>
        <w:numPr>
          <w:ilvl w:val="1"/>
          <w:numId w:val="9"/>
        </w:numPr>
        <w:autoSpaceDN w:val="0"/>
        <w:snapToGrid w:val="0"/>
        <w:spacing w:after="120"/>
        <w:ind w:left="1440"/>
        <w:rPr>
          <w:rFonts w:eastAsia="等线"/>
          <w:kern w:val="2"/>
          <w:sz w:val="21"/>
          <w:szCs w:val="24"/>
          <w:lang w:val="en-US" w:eastAsia="zh-CN"/>
        </w:rPr>
      </w:pPr>
      <w:r w:rsidRPr="005173C6">
        <w:rPr>
          <w:rFonts w:eastAsia="等线"/>
          <w:kern w:val="2"/>
          <w:sz w:val="21"/>
          <w:szCs w:val="24"/>
          <w:lang w:val="en-US" w:eastAsia="zh-CN"/>
        </w:rPr>
        <w:t xml:space="preserve">Option 2 (ZTE): </w:t>
      </w:r>
    </w:p>
    <w:p w:rsidR="001336D1" w:rsidRPr="005173C6" w:rsidRDefault="001336D1" w:rsidP="001336D1">
      <w:pPr>
        <w:numPr>
          <w:ilvl w:val="2"/>
          <w:numId w:val="9"/>
        </w:numPr>
        <w:overflowPunct w:val="0"/>
        <w:autoSpaceDE w:val="0"/>
        <w:autoSpaceDN w:val="0"/>
        <w:adjustRightInd w:val="0"/>
        <w:snapToGrid w:val="0"/>
        <w:spacing w:after="120"/>
        <w:textAlignment w:val="baseline"/>
        <w:rPr>
          <w:rFonts w:eastAsia="等线"/>
          <w:kern w:val="2"/>
          <w:sz w:val="21"/>
          <w:szCs w:val="24"/>
          <w:lang w:val="en-US" w:eastAsia="zh-CN"/>
        </w:rPr>
      </w:pPr>
      <w:r w:rsidRPr="005173C6">
        <w:rPr>
          <w:rFonts w:eastAsia="等线"/>
          <w:kern w:val="2"/>
          <w:sz w:val="21"/>
          <w:szCs w:val="24"/>
          <w:lang w:val="en-US" w:eastAsia="zh-CN"/>
        </w:rPr>
        <w:t xml:space="preserve">Unknown TCI state in FR2 for early TCI state activation is supported with the following conditions: </w:t>
      </w:r>
    </w:p>
    <w:p w:rsidR="001336D1" w:rsidRPr="005173C6" w:rsidRDefault="001336D1" w:rsidP="001336D1">
      <w:pPr>
        <w:numPr>
          <w:ilvl w:val="3"/>
          <w:numId w:val="9"/>
        </w:numPr>
        <w:overflowPunct w:val="0"/>
        <w:autoSpaceDE w:val="0"/>
        <w:autoSpaceDN w:val="0"/>
        <w:adjustRightInd w:val="0"/>
        <w:snapToGrid w:val="0"/>
        <w:spacing w:after="120"/>
        <w:textAlignment w:val="baseline"/>
        <w:rPr>
          <w:rFonts w:eastAsia="等线"/>
          <w:kern w:val="2"/>
          <w:sz w:val="21"/>
          <w:szCs w:val="24"/>
          <w:lang w:val="en-US" w:eastAsia="zh-CN"/>
        </w:rPr>
      </w:pPr>
      <w:r w:rsidRPr="005173C6">
        <w:rPr>
          <w:rFonts w:eastAsia="等线"/>
          <w:kern w:val="2"/>
          <w:sz w:val="21"/>
          <w:szCs w:val="24"/>
          <w:lang w:val="en-US" w:eastAsia="zh-CN"/>
        </w:rPr>
        <w:t>UE has reported measurement result of the associated SSB of the TCI state within [TBD] before the LTM TCI state activation command.</w:t>
      </w:r>
    </w:p>
    <w:p w:rsidR="001336D1" w:rsidRPr="005173C6" w:rsidRDefault="001336D1" w:rsidP="001336D1">
      <w:pPr>
        <w:numPr>
          <w:ilvl w:val="3"/>
          <w:numId w:val="9"/>
        </w:numPr>
        <w:overflowPunct w:val="0"/>
        <w:autoSpaceDE w:val="0"/>
        <w:autoSpaceDN w:val="0"/>
        <w:adjustRightInd w:val="0"/>
        <w:snapToGrid w:val="0"/>
        <w:spacing w:after="120"/>
        <w:textAlignment w:val="baseline"/>
        <w:rPr>
          <w:rFonts w:eastAsia="等线"/>
          <w:kern w:val="2"/>
          <w:sz w:val="21"/>
          <w:szCs w:val="24"/>
          <w:lang w:val="en-US" w:eastAsia="zh-CN"/>
        </w:rPr>
      </w:pPr>
      <w:r w:rsidRPr="005173C6">
        <w:rPr>
          <w:rFonts w:eastAsia="等线"/>
          <w:kern w:val="2"/>
          <w:sz w:val="21"/>
          <w:szCs w:val="24"/>
          <w:lang w:val="en-US" w:eastAsia="zh-CN"/>
        </w:rPr>
        <w:t>SNR of the associated SSB is above -3dB.</w:t>
      </w:r>
    </w:p>
    <w:p w:rsidR="001336D1" w:rsidRPr="005173C6" w:rsidRDefault="001336D1" w:rsidP="001336D1">
      <w:pPr>
        <w:numPr>
          <w:ilvl w:val="1"/>
          <w:numId w:val="9"/>
        </w:numPr>
        <w:autoSpaceDN w:val="0"/>
        <w:snapToGrid w:val="0"/>
        <w:spacing w:after="120"/>
        <w:ind w:left="1440"/>
        <w:rPr>
          <w:rFonts w:eastAsia="等线"/>
          <w:kern w:val="2"/>
          <w:sz w:val="21"/>
          <w:szCs w:val="24"/>
          <w:lang w:val="en-US" w:eastAsia="zh-CN"/>
        </w:rPr>
      </w:pPr>
      <w:r w:rsidRPr="005173C6">
        <w:rPr>
          <w:rFonts w:eastAsia="等线"/>
          <w:kern w:val="2"/>
          <w:sz w:val="21"/>
          <w:szCs w:val="24"/>
          <w:lang w:val="en-US" w:eastAsia="zh-CN"/>
        </w:rPr>
        <w:t>Option 3 (Nokia):</w:t>
      </w:r>
    </w:p>
    <w:p w:rsidR="001336D1" w:rsidRPr="005173C6" w:rsidRDefault="001336D1" w:rsidP="001336D1">
      <w:pPr>
        <w:numPr>
          <w:ilvl w:val="2"/>
          <w:numId w:val="9"/>
        </w:numPr>
        <w:snapToGrid w:val="0"/>
        <w:spacing w:after="120"/>
        <w:rPr>
          <w:rFonts w:eastAsia="等线"/>
          <w:kern w:val="2"/>
          <w:sz w:val="21"/>
          <w:szCs w:val="24"/>
          <w:lang w:val="en-US" w:eastAsia="zh-CN"/>
        </w:rPr>
      </w:pPr>
      <w:bookmarkStart w:id="46" w:name="_Toc173846495"/>
      <w:r w:rsidRPr="005173C6">
        <w:rPr>
          <w:rFonts w:eastAsia="等线"/>
          <w:kern w:val="2"/>
          <w:sz w:val="21"/>
          <w:szCs w:val="24"/>
          <w:lang w:val="en-US" w:eastAsia="zh-CN"/>
        </w:rPr>
        <w:t>RAN4 to discuss whether to cover TCI state activation delay requirement for a cell on which the UE is not performing L1 measurements due to earlier TCI state activation on other candidate cell(s) through:</w:t>
      </w:r>
    </w:p>
    <w:p w:rsidR="001336D1" w:rsidRPr="005173C6" w:rsidRDefault="001336D1" w:rsidP="001336D1">
      <w:pPr>
        <w:numPr>
          <w:ilvl w:val="3"/>
          <w:numId w:val="9"/>
        </w:numPr>
        <w:snapToGrid w:val="0"/>
        <w:spacing w:after="120"/>
        <w:rPr>
          <w:rFonts w:eastAsia="等线"/>
          <w:kern w:val="2"/>
          <w:sz w:val="21"/>
          <w:szCs w:val="24"/>
          <w:lang w:val="en-US" w:eastAsia="zh-CN"/>
        </w:rPr>
      </w:pPr>
      <w:r w:rsidRPr="005173C6">
        <w:rPr>
          <w:rFonts w:eastAsia="等线"/>
          <w:kern w:val="2"/>
          <w:sz w:val="21"/>
          <w:szCs w:val="24"/>
          <w:lang w:val="en-US" w:eastAsia="zh-CN"/>
        </w:rPr>
        <w:t>Handling the case through unknown TCI state activation delay requirements (also in FR2), or</w:t>
      </w:r>
    </w:p>
    <w:p w:rsidR="001336D1" w:rsidRPr="005173C6" w:rsidRDefault="001336D1" w:rsidP="001336D1">
      <w:pPr>
        <w:numPr>
          <w:ilvl w:val="3"/>
          <w:numId w:val="9"/>
        </w:numPr>
        <w:snapToGrid w:val="0"/>
        <w:spacing w:after="120"/>
        <w:rPr>
          <w:rFonts w:eastAsia="等线"/>
          <w:kern w:val="2"/>
          <w:sz w:val="21"/>
          <w:szCs w:val="24"/>
          <w:lang w:val="en-US" w:eastAsia="zh-CN"/>
        </w:rPr>
      </w:pPr>
      <w:r w:rsidRPr="005173C6">
        <w:rPr>
          <w:rFonts w:eastAsia="等线"/>
          <w:kern w:val="2"/>
          <w:sz w:val="21"/>
          <w:szCs w:val="24"/>
          <w:lang w:val="en-US" w:eastAsia="zh-CN"/>
        </w:rPr>
        <w:t xml:space="preserve"> Reconsidering the agreement about UE being allowed to prioritize measurements only on cell(s) with active TCI states e.g. through some additional conditions.</w:t>
      </w:r>
    </w:p>
    <w:p w:rsidR="001336D1" w:rsidRPr="005173C6" w:rsidRDefault="001336D1" w:rsidP="001336D1">
      <w:pPr>
        <w:numPr>
          <w:ilvl w:val="3"/>
          <w:numId w:val="9"/>
        </w:numPr>
        <w:snapToGrid w:val="0"/>
        <w:spacing w:after="120"/>
        <w:rPr>
          <w:rFonts w:eastAsia="等线"/>
          <w:kern w:val="2"/>
          <w:sz w:val="21"/>
          <w:szCs w:val="24"/>
          <w:lang w:val="en-US" w:eastAsia="zh-CN"/>
        </w:rPr>
      </w:pPr>
      <w:r w:rsidRPr="005173C6">
        <w:rPr>
          <w:rFonts w:eastAsia="等线"/>
          <w:kern w:val="2"/>
          <w:sz w:val="21"/>
          <w:szCs w:val="24"/>
          <w:lang w:val="en-US" w:eastAsia="zh-CN"/>
        </w:rPr>
        <w:t>Requirements not supporting TCI state activation for more than one candidate cell in FR2 in Rel-18.</w:t>
      </w:r>
      <w:bookmarkEnd w:id="46"/>
    </w:p>
    <w:p w:rsidR="001336D1" w:rsidRPr="005173C6" w:rsidRDefault="001336D1" w:rsidP="001336D1">
      <w:pPr>
        <w:numPr>
          <w:ilvl w:val="0"/>
          <w:numId w:val="9"/>
        </w:numPr>
        <w:autoSpaceDN w:val="0"/>
        <w:snapToGrid w:val="0"/>
        <w:spacing w:after="120"/>
        <w:ind w:left="720"/>
        <w:rPr>
          <w:rFonts w:eastAsia="等线"/>
          <w:kern w:val="2"/>
          <w:sz w:val="21"/>
          <w:szCs w:val="24"/>
          <w:lang w:val="en-US" w:eastAsia="zh-CN"/>
        </w:rPr>
      </w:pPr>
      <w:r w:rsidRPr="005173C6">
        <w:rPr>
          <w:rFonts w:eastAsia="等线"/>
          <w:kern w:val="2"/>
          <w:sz w:val="21"/>
          <w:szCs w:val="24"/>
          <w:lang w:val="en-US" w:eastAsia="zh-CN"/>
        </w:rPr>
        <w:t>Recommended WF</w:t>
      </w:r>
    </w:p>
    <w:p w:rsidR="001336D1" w:rsidRDefault="001336D1" w:rsidP="001336D1">
      <w:pPr>
        <w:numPr>
          <w:ilvl w:val="1"/>
          <w:numId w:val="9"/>
        </w:numPr>
        <w:autoSpaceDN w:val="0"/>
        <w:snapToGrid w:val="0"/>
        <w:spacing w:after="120"/>
        <w:ind w:left="1440"/>
        <w:rPr>
          <w:rFonts w:eastAsia="等线"/>
          <w:kern w:val="2"/>
          <w:sz w:val="21"/>
          <w:szCs w:val="24"/>
          <w:lang w:val="en-US" w:eastAsia="zh-CN"/>
        </w:rPr>
      </w:pPr>
      <w:r w:rsidRPr="005173C6">
        <w:rPr>
          <w:rFonts w:eastAsia="等线"/>
          <w:kern w:val="2"/>
          <w:sz w:val="21"/>
          <w:szCs w:val="24"/>
          <w:lang w:val="en-US" w:eastAsia="zh-CN"/>
        </w:rPr>
        <w:t>Recommend following the majority view and agree on Option 1.</w:t>
      </w:r>
    </w:p>
    <w:p w:rsidR="001336D1" w:rsidRPr="008456F2" w:rsidRDefault="001336D1" w:rsidP="001336D1">
      <w:pPr>
        <w:autoSpaceDN w:val="0"/>
        <w:snapToGrid w:val="0"/>
        <w:spacing w:after="120"/>
        <w:rPr>
          <w:rFonts w:eastAsia="等线"/>
          <w:kern w:val="2"/>
          <w:sz w:val="21"/>
          <w:szCs w:val="24"/>
          <w:highlight w:val="green"/>
          <w:lang w:val="en-US" w:eastAsia="zh-CN"/>
        </w:rPr>
      </w:pPr>
      <w:r w:rsidRPr="008456F2">
        <w:rPr>
          <w:rFonts w:eastAsia="等线"/>
          <w:kern w:val="2"/>
          <w:sz w:val="21"/>
          <w:szCs w:val="24"/>
          <w:highlight w:val="green"/>
          <w:lang w:val="en-US" w:eastAsia="zh-CN"/>
        </w:rPr>
        <w:t>Agreement:</w:t>
      </w:r>
    </w:p>
    <w:p w:rsidR="001336D1" w:rsidRPr="008456F2" w:rsidRDefault="001336D1" w:rsidP="001336D1">
      <w:pPr>
        <w:numPr>
          <w:ilvl w:val="0"/>
          <w:numId w:val="9"/>
        </w:numPr>
        <w:autoSpaceDN w:val="0"/>
        <w:snapToGrid w:val="0"/>
        <w:spacing w:after="120"/>
        <w:jc w:val="center"/>
        <w:rPr>
          <w:rFonts w:eastAsia="等线"/>
          <w:kern w:val="2"/>
          <w:sz w:val="21"/>
          <w:szCs w:val="24"/>
          <w:highlight w:val="green"/>
          <w:lang w:val="en-US" w:eastAsia="zh-CN"/>
        </w:rPr>
      </w:pPr>
      <w:r w:rsidRPr="008456F2">
        <w:rPr>
          <w:rFonts w:eastAsia="等线"/>
          <w:kern w:val="2"/>
          <w:sz w:val="21"/>
          <w:szCs w:val="24"/>
          <w:highlight w:val="green"/>
          <w:lang w:val="en-US" w:eastAsia="zh-CN"/>
        </w:rPr>
        <w:t>Not to define requirements of SSB based early TCI state activation delay for FR2 unknown TCI state case.</w:t>
      </w:r>
    </w:p>
    <w:p w:rsidR="001336D1" w:rsidRPr="005173C6" w:rsidRDefault="001336D1" w:rsidP="001336D1">
      <w:pPr>
        <w:snapToGrid w:val="0"/>
        <w:spacing w:after="120"/>
        <w:rPr>
          <w:b/>
          <w:sz w:val="21"/>
          <w:szCs w:val="21"/>
          <w:u w:val="single"/>
        </w:rPr>
      </w:pPr>
    </w:p>
    <w:p w:rsidR="001336D1" w:rsidRPr="005173C6" w:rsidRDefault="001336D1" w:rsidP="001336D1">
      <w:pPr>
        <w:snapToGrid w:val="0"/>
        <w:spacing w:after="120"/>
        <w:rPr>
          <w:b/>
          <w:sz w:val="21"/>
          <w:u w:val="single"/>
          <w:lang w:eastAsia="ko-KR"/>
        </w:rPr>
      </w:pPr>
      <w:r w:rsidRPr="005173C6">
        <w:rPr>
          <w:b/>
          <w:sz w:val="21"/>
          <w:u w:val="single"/>
          <w:lang w:eastAsia="ko-KR"/>
        </w:rPr>
        <w:t xml:space="preserve">Issue 1-2-1: </w:t>
      </w:r>
      <w:r w:rsidRPr="005173C6">
        <w:rPr>
          <w:b/>
          <w:bCs/>
          <w:color w:val="000000"/>
          <w:sz w:val="21"/>
          <w:szCs w:val="24"/>
          <w:u w:val="single"/>
        </w:rPr>
        <w:t>Whether to consider early TCI state activation for multiple cells at the same time</w:t>
      </w:r>
    </w:p>
    <w:p w:rsidR="001336D1" w:rsidRPr="005173C6" w:rsidRDefault="001336D1" w:rsidP="001336D1">
      <w:pPr>
        <w:numPr>
          <w:ilvl w:val="0"/>
          <w:numId w:val="9"/>
        </w:numPr>
        <w:autoSpaceDN w:val="0"/>
        <w:snapToGrid w:val="0"/>
        <w:spacing w:after="120"/>
        <w:ind w:left="720"/>
        <w:rPr>
          <w:sz w:val="21"/>
          <w:szCs w:val="24"/>
          <w:lang w:eastAsia="zh-CN"/>
        </w:rPr>
      </w:pPr>
      <w:r w:rsidRPr="005173C6">
        <w:rPr>
          <w:sz w:val="21"/>
          <w:szCs w:val="24"/>
          <w:lang w:eastAsia="zh-CN"/>
        </w:rPr>
        <w:t>Proposals</w:t>
      </w:r>
    </w:p>
    <w:p w:rsidR="001336D1" w:rsidRPr="005173C6" w:rsidRDefault="001336D1" w:rsidP="001336D1">
      <w:pPr>
        <w:numPr>
          <w:ilvl w:val="1"/>
          <w:numId w:val="9"/>
        </w:numPr>
        <w:autoSpaceDN w:val="0"/>
        <w:snapToGrid w:val="0"/>
        <w:spacing w:after="120"/>
        <w:rPr>
          <w:sz w:val="21"/>
          <w:szCs w:val="24"/>
          <w:lang w:eastAsia="zh-CN"/>
        </w:rPr>
      </w:pPr>
      <w:r w:rsidRPr="005173C6">
        <w:rPr>
          <w:sz w:val="21"/>
          <w:szCs w:val="24"/>
          <w:lang w:eastAsia="zh-CN"/>
        </w:rPr>
        <w:t>Option 1 (CATT, MTK, Huawei, CTC, ZTE):</w:t>
      </w:r>
    </w:p>
    <w:p w:rsidR="001336D1" w:rsidRPr="005173C6" w:rsidRDefault="001336D1" w:rsidP="001336D1">
      <w:pPr>
        <w:numPr>
          <w:ilvl w:val="2"/>
          <w:numId w:val="9"/>
        </w:numPr>
        <w:autoSpaceDN w:val="0"/>
        <w:snapToGrid w:val="0"/>
        <w:spacing w:after="120"/>
        <w:rPr>
          <w:rFonts w:eastAsia="MS Mincho"/>
          <w:sz w:val="21"/>
        </w:rPr>
      </w:pPr>
      <w:r w:rsidRPr="005173C6">
        <w:rPr>
          <w:rFonts w:eastAsia="MS Mincho"/>
          <w:sz w:val="21"/>
        </w:rPr>
        <w:t>No requirements of early TCI state activation delay are specified for the case that multiple LTM TCI activation commands are received at the same time.</w:t>
      </w:r>
    </w:p>
    <w:p w:rsidR="001336D1" w:rsidRPr="005173C6" w:rsidRDefault="001336D1" w:rsidP="001336D1">
      <w:pPr>
        <w:numPr>
          <w:ilvl w:val="1"/>
          <w:numId w:val="9"/>
        </w:numPr>
        <w:autoSpaceDN w:val="0"/>
        <w:snapToGrid w:val="0"/>
        <w:spacing w:after="120"/>
        <w:rPr>
          <w:sz w:val="21"/>
          <w:szCs w:val="24"/>
          <w:lang w:eastAsia="zh-CN"/>
        </w:rPr>
      </w:pPr>
      <w:r w:rsidRPr="005173C6">
        <w:rPr>
          <w:sz w:val="21"/>
          <w:szCs w:val="24"/>
          <w:lang w:eastAsia="zh-CN"/>
        </w:rPr>
        <w:t xml:space="preserve">Option 2 (Ericsson, QC): </w:t>
      </w:r>
    </w:p>
    <w:p w:rsidR="001336D1" w:rsidRPr="005173C6" w:rsidRDefault="001336D1" w:rsidP="001336D1">
      <w:pPr>
        <w:numPr>
          <w:ilvl w:val="2"/>
          <w:numId w:val="9"/>
        </w:numPr>
        <w:autoSpaceDN w:val="0"/>
        <w:snapToGrid w:val="0"/>
        <w:spacing w:after="120"/>
        <w:rPr>
          <w:sz w:val="21"/>
          <w:szCs w:val="24"/>
          <w:lang w:eastAsia="zh-CN"/>
        </w:rPr>
      </w:pPr>
      <w:r w:rsidRPr="005173C6">
        <w:rPr>
          <w:rFonts w:eastAsia="MS Mincho"/>
          <w:bCs/>
          <w:sz w:val="21"/>
          <w:lang w:eastAsia="ko-KR"/>
        </w:rPr>
        <w:t>When one or more of TCI state activation commands are received at slot n, UE shall be able to finish the TCI state activation within slot n+</w:t>
      </w:r>
      <w:r w:rsidRPr="005173C6">
        <w:rPr>
          <w:rFonts w:eastAsia="Malgun Gothic"/>
          <w:sz w:val="21"/>
          <w:lang w:val="en-US" w:eastAsia="zh-CN"/>
        </w:rPr>
        <w:t xml:space="preserve"> T</w:t>
      </w:r>
      <w:r w:rsidRPr="005173C6">
        <w:rPr>
          <w:rFonts w:eastAsia="Malgun Gothic"/>
          <w:sz w:val="21"/>
          <w:vertAlign w:val="subscript"/>
          <w:lang w:val="en-US" w:eastAsia="zh-CN"/>
        </w:rPr>
        <w:t>HARQ</w:t>
      </w:r>
      <w:r w:rsidRPr="005173C6">
        <w:rPr>
          <w:rFonts w:eastAsia="Malgun Gothic"/>
          <w:sz w:val="21"/>
          <w:lang w:val="en-US" w:eastAsia="zh-CN"/>
        </w:rPr>
        <w:t xml:space="preserve"> +</w:t>
      </w:r>
      <m:oMath>
        <m:sSubSup>
          <m:sSubSupPr>
            <m:ctrlPr>
              <w:rPr>
                <w:rFonts w:ascii="Cambria Math" w:eastAsia="MS Mincho" w:hAnsi="Cambria Math"/>
                <w:sz w:val="21"/>
                <w:lang w:val="en-US"/>
              </w:rPr>
            </m:ctrlPr>
          </m:sSubSupPr>
          <m:e>
            <m:r>
              <m:rPr>
                <m:sty m:val="p"/>
              </m:rPr>
              <w:rPr>
                <w:rFonts w:ascii="Cambria Math" w:eastAsia="MS Mincho" w:hAnsi="Cambria Math"/>
                <w:sz w:val="21"/>
                <w:lang w:val="en-US"/>
              </w:rPr>
              <m:t>3N</m:t>
            </m:r>
          </m:e>
          <m:sub>
            <m:r>
              <m:rPr>
                <m:sty m:val="p"/>
              </m:rPr>
              <w:rPr>
                <w:rFonts w:ascii="Cambria Math" w:eastAsia="MS Mincho" w:hAnsi="Cambria Math"/>
                <w:sz w:val="21"/>
                <w:lang w:val="en-US"/>
              </w:rPr>
              <m:t>slot</m:t>
            </m:r>
          </m:sub>
          <m:sup>
            <m:r>
              <m:rPr>
                <m:sty m:val="p"/>
              </m:rPr>
              <w:rPr>
                <w:rFonts w:ascii="Cambria Math" w:eastAsia="MS Mincho" w:hAnsi="Cambria Math"/>
                <w:sz w:val="21"/>
                <w:lang w:val="en-US"/>
              </w:rPr>
              <m:t>subframe,µ</m:t>
            </m:r>
          </m:sup>
        </m:sSubSup>
        <m:r>
          <w:rPr>
            <w:rFonts w:ascii="Cambria Math" w:eastAsia="MS Mincho" w:hAnsi="Cambria Math"/>
            <w:sz w:val="21"/>
            <w:lang w:val="en-US"/>
          </w:rPr>
          <m:t>+</m:t>
        </m:r>
      </m:oMath>
      <w:r w:rsidRPr="005173C6">
        <w:rPr>
          <w:rFonts w:eastAsia="Malgun Gothic"/>
          <w:sz w:val="21"/>
          <w:lang w:val="en-US" w:eastAsia="zh-CN"/>
        </w:rPr>
        <w:t>T</w:t>
      </w:r>
      <w:r w:rsidRPr="005173C6">
        <w:rPr>
          <w:rFonts w:eastAsia="Malgun Gothic"/>
          <w:sz w:val="21"/>
          <w:vertAlign w:val="subscript"/>
          <w:lang w:val="en-US" w:eastAsia="zh-CN"/>
        </w:rPr>
        <w:t xml:space="preserve">TF </w:t>
      </w:r>
      <w:r w:rsidRPr="005173C6">
        <w:rPr>
          <w:rFonts w:eastAsia="Malgun Gothic"/>
          <w:sz w:val="21"/>
          <w:lang w:val="en-US" w:eastAsia="zh-CN"/>
        </w:rPr>
        <w:t>+ T</w:t>
      </w:r>
      <w:r w:rsidRPr="005173C6">
        <w:rPr>
          <w:rFonts w:eastAsia="Malgun Gothic"/>
          <w:sz w:val="21"/>
          <w:vertAlign w:val="subscript"/>
          <w:lang w:val="en-US" w:eastAsia="zh-CN"/>
        </w:rPr>
        <w:t xml:space="preserve">SSB-proc. </w:t>
      </w:r>
      <w:r w:rsidRPr="005173C6">
        <w:rPr>
          <w:rFonts w:eastAsia="Malgun Gothic"/>
          <w:sz w:val="21"/>
          <w:lang w:val="en-US" w:eastAsia="zh-CN"/>
        </w:rPr>
        <w:t>where T</w:t>
      </w:r>
      <w:r w:rsidRPr="005173C6">
        <w:rPr>
          <w:rFonts w:eastAsia="Malgun Gothic"/>
          <w:sz w:val="21"/>
          <w:vertAlign w:val="subscript"/>
          <w:lang w:val="en-US" w:eastAsia="zh-CN"/>
        </w:rPr>
        <w:t xml:space="preserve">TF </w:t>
      </w:r>
      <w:r w:rsidRPr="005173C6">
        <w:rPr>
          <w:rFonts w:eastAsia="Malgun Gothic"/>
          <w:sz w:val="21"/>
          <w:lang w:val="en-US" w:eastAsia="zh-CN"/>
        </w:rPr>
        <w:t xml:space="preserve"> is mentioned in the below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2552"/>
        <w:gridCol w:w="4105"/>
      </w:tblGrid>
      <w:tr w:rsidR="001336D1" w:rsidRPr="005173C6" w:rsidTr="008915B8">
        <w:tc>
          <w:tcPr>
            <w:tcW w:w="2972" w:type="dxa"/>
          </w:tcPr>
          <w:p w:rsidR="001336D1" w:rsidRPr="005173C6" w:rsidRDefault="001336D1" w:rsidP="008915B8">
            <w:pPr>
              <w:rPr>
                <w:rFonts w:ascii="CG Times (WN)" w:hAnsi="CG Times (WN)"/>
                <w:b/>
                <w:sz w:val="16"/>
                <w:szCs w:val="16"/>
                <w:lang w:val="en-US" w:eastAsia="ko-KR"/>
              </w:rPr>
            </w:pPr>
          </w:p>
        </w:tc>
        <w:tc>
          <w:tcPr>
            <w:tcW w:w="2552" w:type="dxa"/>
          </w:tcPr>
          <w:p w:rsidR="001336D1" w:rsidRPr="005173C6" w:rsidRDefault="001336D1" w:rsidP="008915B8">
            <w:pPr>
              <w:rPr>
                <w:rFonts w:ascii="CG Times (WN)" w:hAnsi="CG Times (WN)"/>
                <w:b/>
                <w:sz w:val="16"/>
                <w:szCs w:val="16"/>
                <w:lang w:val="en-US" w:eastAsia="ko-KR"/>
              </w:rPr>
            </w:pPr>
            <w:r w:rsidRPr="005173C6">
              <w:rPr>
                <w:rFonts w:ascii="CG Times (WN)" w:hAnsi="CG Times (WN)"/>
                <w:b/>
                <w:sz w:val="16"/>
                <w:szCs w:val="16"/>
                <w:lang w:val="en-US" w:eastAsia="ko-KR"/>
              </w:rPr>
              <w:t>T</w:t>
            </w:r>
            <w:r w:rsidRPr="005173C6">
              <w:rPr>
                <w:rFonts w:ascii="CG Times (WN)" w:hAnsi="CG Times (WN)"/>
                <w:b/>
                <w:sz w:val="16"/>
                <w:szCs w:val="16"/>
                <w:vertAlign w:val="subscript"/>
                <w:lang w:val="en-US" w:eastAsia="ko-KR"/>
              </w:rPr>
              <w:t>TF</w:t>
            </w:r>
          </w:p>
        </w:tc>
        <w:tc>
          <w:tcPr>
            <w:tcW w:w="4105" w:type="dxa"/>
          </w:tcPr>
          <w:p w:rsidR="001336D1" w:rsidRPr="005173C6" w:rsidRDefault="001336D1" w:rsidP="008915B8">
            <w:pPr>
              <w:rPr>
                <w:rFonts w:ascii="CG Times (WN)" w:hAnsi="CG Times (WN)"/>
                <w:b/>
                <w:sz w:val="16"/>
                <w:szCs w:val="16"/>
                <w:lang w:val="en-US" w:eastAsia="ko-KR"/>
              </w:rPr>
            </w:pPr>
            <w:r w:rsidRPr="005173C6">
              <w:rPr>
                <w:rFonts w:ascii="CG Times (WN)" w:hAnsi="CG Times (WN)"/>
                <w:b/>
                <w:sz w:val="16"/>
                <w:szCs w:val="16"/>
                <w:lang w:val="en-US" w:eastAsia="ko-KR"/>
              </w:rPr>
              <w:t xml:space="preserve">Comments </w:t>
            </w:r>
          </w:p>
        </w:tc>
      </w:tr>
      <w:tr w:rsidR="001336D1" w:rsidRPr="005173C6" w:rsidTr="008915B8">
        <w:trPr>
          <w:trHeight w:val="23"/>
        </w:trPr>
        <w:tc>
          <w:tcPr>
            <w:tcW w:w="2972" w:type="dxa"/>
          </w:tcPr>
          <w:p w:rsidR="001336D1" w:rsidRPr="005173C6" w:rsidRDefault="001336D1" w:rsidP="008915B8">
            <w:pPr>
              <w:rPr>
                <w:rFonts w:ascii="CG Times (WN)" w:hAnsi="CG Times (WN)"/>
                <w:bCs/>
                <w:sz w:val="16"/>
                <w:szCs w:val="16"/>
                <w:lang w:val="en-US" w:eastAsia="ko-KR"/>
              </w:rPr>
            </w:pPr>
            <w:r w:rsidRPr="005173C6">
              <w:rPr>
                <w:rFonts w:ascii="CG Times (WN)" w:hAnsi="CG Times (WN)"/>
                <w:bCs/>
                <w:sz w:val="16"/>
                <w:szCs w:val="16"/>
                <w:lang w:val="en-US" w:eastAsia="ko-KR"/>
              </w:rPr>
              <w:t>FR1 intra-frequency cell, known and unknown TCI state</w:t>
            </w:r>
          </w:p>
        </w:tc>
        <w:tc>
          <w:tcPr>
            <w:tcW w:w="2552" w:type="dxa"/>
          </w:tcPr>
          <w:p w:rsidR="001336D1" w:rsidRPr="005173C6" w:rsidRDefault="001336D1" w:rsidP="008915B8">
            <w:pPr>
              <w:rPr>
                <w:rFonts w:ascii="CG Times (WN)" w:hAnsi="CG Times (WN)"/>
                <w:bCs/>
                <w:sz w:val="16"/>
                <w:szCs w:val="16"/>
                <w:lang w:val="en-US" w:eastAsia="ko-KR"/>
              </w:rPr>
            </w:pPr>
            <w:r w:rsidRPr="005173C6">
              <w:rPr>
                <w:rFonts w:ascii="CG Times (WN)" w:hAnsi="CG Times (WN)"/>
                <w:sz w:val="16"/>
                <w:szCs w:val="16"/>
                <w:lang w:val="en-US" w:eastAsia="zh-CN"/>
              </w:rPr>
              <w:t>max (T</w:t>
            </w:r>
            <w:r w:rsidRPr="005173C6">
              <w:rPr>
                <w:rFonts w:ascii="CG Times (WN)" w:hAnsi="CG Times (WN)"/>
                <w:sz w:val="16"/>
                <w:szCs w:val="16"/>
                <w:vertAlign w:val="subscript"/>
                <w:lang w:val="en-US" w:eastAsia="zh-CN"/>
              </w:rPr>
              <w:t>first-SSB_TCI1</w:t>
            </w:r>
            <w:r w:rsidRPr="005173C6">
              <w:rPr>
                <w:rFonts w:ascii="CG Times (WN)" w:hAnsi="CG Times (WN)"/>
                <w:bCs/>
                <w:sz w:val="16"/>
                <w:szCs w:val="16"/>
                <w:lang w:val="en-US" w:eastAsia="zh-CN"/>
              </w:rPr>
              <w:t xml:space="preserve">, </w:t>
            </w:r>
            <w:r w:rsidRPr="005173C6">
              <w:rPr>
                <w:rFonts w:ascii="CG Times (WN)" w:hAnsi="CG Times (WN)"/>
                <w:sz w:val="16"/>
                <w:szCs w:val="16"/>
                <w:lang w:val="en-US" w:eastAsia="zh-CN"/>
              </w:rPr>
              <w:t>T</w:t>
            </w:r>
            <w:r w:rsidRPr="005173C6">
              <w:rPr>
                <w:rFonts w:ascii="CG Times (WN)" w:hAnsi="CG Times (WN)"/>
                <w:sz w:val="16"/>
                <w:szCs w:val="16"/>
                <w:vertAlign w:val="subscript"/>
                <w:lang w:val="en-US" w:eastAsia="zh-CN"/>
              </w:rPr>
              <w:t xml:space="preserve">first-SSB_TCI2 .., </w:t>
            </w:r>
            <w:r w:rsidRPr="005173C6">
              <w:rPr>
                <w:rFonts w:ascii="CG Times (WN)" w:hAnsi="CG Times (WN)"/>
                <w:sz w:val="16"/>
                <w:szCs w:val="16"/>
                <w:lang w:val="en-US" w:eastAsia="zh-CN"/>
              </w:rPr>
              <w:t>T</w:t>
            </w:r>
            <w:r w:rsidRPr="005173C6">
              <w:rPr>
                <w:rFonts w:ascii="CG Times (WN)" w:hAnsi="CG Times (WN)"/>
                <w:sz w:val="16"/>
                <w:szCs w:val="16"/>
                <w:vertAlign w:val="subscript"/>
                <w:lang w:val="en-US" w:eastAsia="zh-CN"/>
              </w:rPr>
              <w:t>first-SSB_TCIn</w:t>
            </w:r>
            <w:r w:rsidRPr="005173C6">
              <w:rPr>
                <w:rFonts w:ascii="CG Times (WN)" w:hAnsi="CG Times (WN)"/>
                <w:sz w:val="16"/>
                <w:szCs w:val="16"/>
                <w:lang w:val="en-US" w:eastAsia="zh-CN"/>
              </w:rPr>
              <w:t xml:space="preserve">) </w:t>
            </w:r>
          </w:p>
        </w:tc>
        <w:tc>
          <w:tcPr>
            <w:tcW w:w="4105" w:type="dxa"/>
          </w:tcPr>
          <w:p w:rsidR="001336D1" w:rsidRPr="00E145D9" w:rsidRDefault="001336D1" w:rsidP="008915B8">
            <w:pPr>
              <w:rPr>
                <w:rFonts w:ascii="CG Times (WN)" w:hAnsi="CG Times (WN)"/>
                <w:iCs/>
                <w:sz w:val="16"/>
                <w:szCs w:val="16"/>
                <w:lang w:val="en-US" w:eastAsia="zh-CN"/>
              </w:rPr>
            </w:pPr>
            <w:r w:rsidRPr="005173C6">
              <w:rPr>
                <w:rFonts w:ascii="CG Times (WN)" w:hAnsi="CG Times (WN)"/>
                <w:sz w:val="16"/>
                <w:szCs w:val="16"/>
                <w:lang w:val="en-US" w:eastAsia="zh-CN"/>
              </w:rPr>
              <w:t>T</w:t>
            </w:r>
            <w:r w:rsidRPr="005173C6">
              <w:rPr>
                <w:rFonts w:ascii="CG Times (WN)" w:hAnsi="CG Times (WN)"/>
                <w:sz w:val="16"/>
                <w:szCs w:val="16"/>
                <w:vertAlign w:val="subscript"/>
                <w:lang w:val="en-US" w:eastAsia="zh-CN"/>
              </w:rPr>
              <w:t>first-SSB_TCIn</w:t>
            </w:r>
            <w:r w:rsidRPr="005173C6">
              <w:rPr>
                <w:rFonts w:ascii="CG Times (WN)" w:hAnsi="CG Times (WN)"/>
                <w:sz w:val="16"/>
                <w:szCs w:val="16"/>
                <w:lang w:val="en-US" w:eastAsia="zh-CN"/>
              </w:rPr>
              <w:t xml:space="preserve"> is the time for first SSB associated to TCI state n. </w:t>
            </w:r>
          </w:p>
        </w:tc>
      </w:tr>
      <w:tr w:rsidR="001336D1" w:rsidRPr="005173C6" w:rsidTr="008915B8">
        <w:tc>
          <w:tcPr>
            <w:tcW w:w="2972" w:type="dxa"/>
          </w:tcPr>
          <w:p w:rsidR="001336D1" w:rsidRPr="005173C6" w:rsidRDefault="001336D1" w:rsidP="008915B8">
            <w:pPr>
              <w:rPr>
                <w:rFonts w:ascii="CG Times (WN)" w:hAnsi="CG Times (WN)"/>
                <w:b/>
                <w:sz w:val="16"/>
                <w:szCs w:val="16"/>
                <w:lang w:val="en-US" w:eastAsia="ko-KR"/>
              </w:rPr>
            </w:pPr>
            <w:r w:rsidRPr="005173C6">
              <w:rPr>
                <w:rFonts w:ascii="CG Times (WN)" w:hAnsi="CG Times (WN)"/>
                <w:bCs/>
                <w:sz w:val="16"/>
                <w:szCs w:val="16"/>
                <w:lang w:val="en-US" w:eastAsia="ko-KR"/>
              </w:rPr>
              <w:t>FR1 inter-frequency cell without MG, known and unknown TCI state</w:t>
            </w:r>
          </w:p>
        </w:tc>
        <w:tc>
          <w:tcPr>
            <w:tcW w:w="2552" w:type="dxa"/>
          </w:tcPr>
          <w:p w:rsidR="001336D1" w:rsidRPr="005173C6" w:rsidRDefault="001336D1" w:rsidP="008915B8">
            <w:pPr>
              <w:rPr>
                <w:rFonts w:ascii="CG Times (WN)" w:hAnsi="CG Times (WN)"/>
                <w:bCs/>
                <w:sz w:val="16"/>
                <w:szCs w:val="16"/>
                <w:lang w:val="en-US" w:eastAsia="ko-KR"/>
              </w:rPr>
            </w:pPr>
            <w:r w:rsidRPr="005173C6">
              <w:rPr>
                <w:rFonts w:ascii="CG Times (WN)" w:hAnsi="CG Times (WN)"/>
                <w:sz w:val="16"/>
                <w:szCs w:val="16"/>
                <w:lang w:val="en-US" w:eastAsia="zh-CN"/>
              </w:rPr>
              <w:t>max (T</w:t>
            </w:r>
            <w:r w:rsidRPr="005173C6">
              <w:rPr>
                <w:rFonts w:ascii="CG Times (WN)" w:hAnsi="CG Times (WN)"/>
                <w:sz w:val="16"/>
                <w:szCs w:val="16"/>
                <w:vertAlign w:val="subscript"/>
                <w:lang w:val="en-US" w:eastAsia="zh-CN"/>
              </w:rPr>
              <w:t>first-SSB_TCI1</w:t>
            </w:r>
            <w:r w:rsidRPr="005173C6">
              <w:rPr>
                <w:rFonts w:ascii="CG Times (WN)" w:hAnsi="CG Times (WN)"/>
                <w:bCs/>
                <w:sz w:val="16"/>
                <w:szCs w:val="16"/>
                <w:lang w:val="en-US" w:eastAsia="zh-CN"/>
              </w:rPr>
              <w:t xml:space="preserve">, </w:t>
            </w:r>
            <w:r w:rsidRPr="005173C6">
              <w:rPr>
                <w:rFonts w:ascii="CG Times (WN)" w:hAnsi="CG Times (WN)"/>
                <w:sz w:val="16"/>
                <w:szCs w:val="16"/>
                <w:lang w:val="en-US" w:eastAsia="zh-CN"/>
              </w:rPr>
              <w:t>T</w:t>
            </w:r>
            <w:r w:rsidRPr="005173C6">
              <w:rPr>
                <w:rFonts w:ascii="CG Times (WN)" w:hAnsi="CG Times (WN)"/>
                <w:sz w:val="16"/>
                <w:szCs w:val="16"/>
                <w:vertAlign w:val="subscript"/>
                <w:lang w:val="en-US" w:eastAsia="zh-CN"/>
              </w:rPr>
              <w:t xml:space="preserve">first-SSB_TCI2 .., </w:t>
            </w:r>
            <w:r w:rsidRPr="005173C6">
              <w:rPr>
                <w:rFonts w:ascii="CG Times (WN)" w:hAnsi="CG Times (WN)"/>
                <w:sz w:val="16"/>
                <w:szCs w:val="16"/>
                <w:lang w:val="en-US" w:eastAsia="zh-CN"/>
              </w:rPr>
              <w:t>T</w:t>
            </w:r>
            <w:r w:rsidRPr="005173C6">
              <w:rPr>
                <w:rFonts w:ascii="CG Times (WN)" w:hAnsi="CG Times (WN)"/>
                <w:sz w:val="16"/>
                <w:szCs w:val="16"/>
                <w:vertAlign w:val="subscript"/>
                <w:lang w:val="en-US" w:eastAsia="zh-CN"/>
              </w:rPr>
              <w:t>first-SSB_TCIn</w:t>
            </w:r>
            <w:r w:rsidRPr="005173C6">
              <w:rPr>
                <w:rFonts w:ascii="CG Times (WN)" w:hAnsi="CG Times (WN)"/>
                <w:sz w:val="16"/>
                <w:szCs w:val="16"/>
                <w:lang w:val="en-US" w:eastAsia="zh-CN"/>
              </w:rPr>
              <w:t>) + (M-1)*T</w:t>
            </w:r>
            <w:r w:rsidRPr="005173C6">
              <w:rPr>
                <w:rFonts w:ascii="CG Times (WN)" w:hAnsi="CG Times (WN)"/>
                <w:sz w:val="16"/>
                <w:szCs w:val="16"/>
                <w:vertAlign w:val="subscript"/>
                <w:lang w:val="en-US" w:eastAsia="zh-CN"/>
              </w:rPr>
              <w:t>SSB</w:t>
            </w:r>
          </w:p>
        </w:tc>
        <w:tc>
          <w:tcPr>
            <w:tcW w:w="4105" w:type="dxa"/>
          </w:tcPr>
          <w:p w:rsidR="001336D1" w:rsidRPr="005173C6" w:rsidRDefault="001336D1" w:rsidP="008915B8">
            <w:pPr>
              <w:rPr>
                <w:rFonts w:ascii="CG Times (WN)" w:hAnsi="CG Times (WN)"/>
                <w:sz w:val="16"/>
                <w:szCs w:val="16"/>
                <w:lang w:val="en-US" w:eastAsia="zh-CN"/>
              </w:rPr>
            </w:pPr>
            <w:r w:rsidRPr="005173C6">
              <w:rPr>
                <w:rFonts w:ascii="CG Times (WN)" w:hAnsi="CG Times (WN)"/>
                <w:sz w:val="16"/>
                <w:szCs w:val="16"/>
                <w:lang w:val="en-US" w:eastAsia="zh-CN"/>
              </w:rPr>
              <w:t>T</w:t>
            </w:r>
            <w:r w:rsidRPr="005173C6">
              <w:rPr>
                <w:rFonts w:ascii="CG Times (WN)" w:hAnsi="CG Times (WN)"/>
                <w:sz w:val="16"/>
                <w:szCs w:val="16"/>
                <w:vertAlign w:val="subscript"/>
                <w:lang w:val="en-US" w:eastAsia="zh-CN"/>
              </w:rPr>
              <w:t>first-SSB_TCIn</w:t>
            </w:r>
            <w:r w:rsidRPr="005173C6">
              <w:rPr>
                <w:rFonts w:ascii="CG Times (WN)" w:hAnsi="CG Times (WN)"/>
                <w:sz w:val="16"/>
                <w:szCs w:val="16"/>
                <w:lang w:val="en-US" w:eastAsia="zh-CN"/>
              </w:rPr>
              <w:t xml:space="preserve"> is the time for first SSB reception associated to TCI state n. </w:t>
            </w:r>
          </w:p>
          <w:p w:rsidR="001336D1" w:rsidRPr="005173C6" w:rsidRDefault="001336D1" w:rsidP="008915B8">
            <w:pPr>
              <w:rPr>
                <w:rFonts w:ascii="CG Times (WN)" w:hAnsi="CG Times (WN)"/>
                <w:sz w:val="16"/>
                <w:szCs w:val="16"/>
                <w:lang w:val="en-US" w:eastAsia="zh-CN"/>
              </w:rPr>
            </w:pPr>
            <w:r w:rsidRPr="005173C6">
              <w:rPr>
                <w:rFonts w:ascii="CG Times (WN)" w:hAnsi="CG Times (WN)"/>
                <w:sz w:val="16"/>
                <w:szCs w:val="16"/>
                <w:lang w:val="en-US" w:eastAsia="zh-CN"/>
              </w:rPr>
              <w:t>M is the number of cells to activate the TCI states</w:t>
            </w:r>
          </w:p>
          <w:p w:rsidR="001336D1" w:rsidRPr="005173C6" w:rsidRDefault="001336D1" w:rsidP="008915B8">
            <w:pPr>
              <w:rPr>
                <w:rFonts w:ascii="CG Times (WN)" w:hAnsi="CG Times (WN)"/>
                <w:bCs/>
                <w:sz w:val="16"/>
                <w:szCs w:val="16"/>
                <w:lang w:val="en-US" w:eastAsia="ko-KR"/>
              </w:rPr>
            </w:pPr>
            <w:r w:rsidRPr="005173C6">
              <w:rPr>
                <w:rFonts w:ascii="CG Times (WN)" w:hAnsi="CG Times (WN)"/>
                <w:sz w:val="16"/>
                <w:szCs w:val="16"/>
                <w:lang w:val="en-US" w:eastAsia="zh-CN"/>
              </w:rPr>
              <w:t>T</w:t>
            </w:r>
            <w:r w:rsidRPr="005173C6">
              <w:rPr>
                <w:rFonts w:ascii="CG Times (WN)" w:hAnsi="CG Times (WN)"/>
                <w:sz w:val="16"/>
                <w:szCs w:val="16"/>
                <w:vertAlign w:val="subscript"/>
                <w:lang w:val="en-US" w:eastAsia="zh-CN"/>
              </w:rPr>
              <w:t xml:space="preserve">SSB </w:t>
            </w:r>
            <w:r w:rsidRPr="005173C6">
              <w:rPr>
                <w:rFonts w:ascii="CG Times (WN)" w:hAnsi="CG Times (WN)"/>
                <w:sz w:val="16"/>
                <w:szCs w:val="16"/>
                <w:lang w:val="en-US" w:eastAsia="zh-CN"/>
              </w:rPr>
              <w:t>is the SSB burst periodicity.</w:t>
            </w:r>
          </w:p>
        </w:tc>
      </w:tr>
      <w:tr w:rsidR="001336D1" w:rsidRPr="005173C6" w:rsidTr="008915B8">
        <w:trPr>
          <w:trHeight w:val="1322"/>
        </w:trPr>
        <w:tc>
          <w:tcPr>
            <w:tcW w:w="2972" w:type="dxa"/>
          </w:tcPr>
          <w:p w:rsidR="001336D1" w:rsidRPr="005173C6" w:rsidRDefault="001336D1" w:rsidP="008915B8">
            <w:pPr>
              <w:rPr>
                <w:rFonts w:ascii="CG Times (WN)" w:hAnsi="CG Times (WN)"/>
                <w:b/>
                <w:sz w:val="16"/>
                <w:szCs w:val="16"/>
                <w:lang w:val="en-US" w:eastAsia="ko-KR"/>
              </w:rPr>
            </w:pPr>
            <w:r w:rsidRPr="005173C6">
              <w:rPr>
                <w:rFonts w:ascii="CG Times (WN)" w:hAnsi="CG Times (WN)"/>
                <w:bCs/>
                <w:sz w:val="16"/>
                <w:szCs w:val="16"/>
                <w:lang w:val="en-US" w:eastAsia="ko-KR"/>
              </w:rPr>
              <w:lastRenderedPageBreak/>
              <w:t>FR1 inter-frequency cell with MG, known and unknown TCI state</w:t>
            </w:r>
          </w:p>
        </w:tc>
        <w:tc>
          <w:tcPr>
            <w:tcW w:w="2552" w:type="dxa"/>
          </w:tcPr>
          <w:p w:rsidR="001336D1" w:rsidRPr="005173C6" w:rsidRDefault="001336D1" w:rsidP="008915B8">
            <w:pPr>
              <w:rPr>
                <w:rFonts w:ascii="CG Times (WN)" w:hAnsi="CG Times (WN)"/>
                <w:bCs/>
                <w:sz w:val="16"/>
                <w:szCs w:val="16"/>
                <w:lang w:eastAsia="ko-KR"/>
              </w:rPr>
            </w:pPr>
            <w:r w:rsidRPr="005173C6">
              <w:rPr>
                <w:rFonts w:ascii="CG Times (WN)" w:hAnsi="CG Times (WN)"/>
                <w:sz w:val="16"/>
                <w:szCs w:val="16"/>
                <w:lang w:val="en-US" w:eastAsia="zh-CN"/>
              </w:rPr>
              <w:t>T</w:t>
            </w:r>
            <w:r w:rsidRPr="005173C6">
              <w:rPr>
                <w:rFonts w:ascii="CG Times (WN)" w:hAnsi="CG Times (WN)"/>
                <w:sz w:val="16"/>
                <w:szCs w:val="16"/>
                <w:vertAlign w:val="subscript"/>
                <w:lang w:val="en-US" w:eastAsia="zh-CN"/>
              </w:rPr>
              <w:t xml:space="preserve">FirstMG </w:t>
            </w:r>
            <w:r w:rsidRPr="005173C6">
              <w:rPr>
                <w:rFonts w:ascii="CG Times (WN)" w:hAnsi="CG Times (WN)"/>
                <w:sz w:val="16"/>
                <w:szCs w:val="16"/>
                <w:lang w:val="en-US" w:eastAsia="zh-CN"/>
              </w:rPr>
              <w:t>+ (M-1) *MGRP+MGL</w:t>
            </w:r>
          </w:p>
        </w:tc>
        <w:tc>
          <w:tcPr>
            <w:tcW w:w="4105" w:type="dxa"/>
          </w:tcPr>
          <w:p w:rsidR="001336D1" w:rsidRPr="005173C6" w:rsidRDefault="001336D1" w:rsidP="008915B8">
            <w:pPr>
              <w:rPr>
                <w:rFonts w:ascii="CG Times (WN)" w:hAnsi="CG Times (WN)"/>
                <w:sz w:val="16"/>
                <w:szCs w:val="16"/>
                <w:lang w:val="en-US" w:eastAsia="zh-CN"/>
              </w:rPr>
            </w:pPr>
            <w:r w:rsidRPr="005173C6">
              <w:rPr>
                <w:rFonts w:ascii="CG Times (WN)" w:hAnsi="CG Times (WN)"/>
                <w:sz w:val="16"/>
                <w:szCs w:val="16"/>
                <w:lang w:val="en-US" w:eastAsia="zh-CN"/>
              </w:rPr>
              <w:t>T</w:t>
            </w:r>
            <w:r w:rsidRPr="005173C6">
              <w:rPr>
                <w:rFonts w:ascii="CG Times (WN)" w:hAnsi="CG Times (WN)"/>
                <w:sz w:val="16"/>
                <w:szCs w:val="16"/>
                <w:vertAlign w:val="subscript"/>
                <w:lang w:val="en-US" w:eastAsia="zh-CN"/>
              </w:rPr>
              <w:t xml:space="preserve">FirstMG </w:t>
            </w:r>
            <w:r w:rsidRPr="005173C6">
              <w:rPr>
                <w:rFonts w:ascii="CG Times (WN)" w:hAnsi="CG Times (WN)"/>
                <w:sz w:val="16"/>
                <w:szCs w:val="16"/>
                <w:lang w:val="en-US" w:eastAsia="zh-CN"/>
              </w:rPr>
              <w:t>is the time to start of first MG after slot n+T</w:t>
            </w:r>
            <w:r w:rsidRPr="005173C6">
              <w:rPr>
                <w:rFonts w:ascii="CG Times (WN)" w:hAnsi="CG Times (WN)"/>
                <w:sz w:val="16"/>
                <w:szCs w:val="16"/>
                <w:vertAlign w:val="subscript"/>
                <w:lang w:val="en-US" w:eastAsia="zh-CN"/>
              </w:rPr>
              <w:t>HARQ</w:t>
            </w:r>
            <w:r w:rsidRPr="005173C6">
              <w:rPr>
                <w:rFonts w:ascii="CG Times (WN)" w:hAnsi="CG Times (WN)"/>
                <w:sz w:val="16"/>
                <w:szCs w:val="16"/>
                <w:lang w:val="en-US" w:eastAsia="zh-CN"/>
              </w:rPr>
              <w:t xml:space="preserve">+3ms, </w:t>
            </w:r>
          </w:p>
          <w:p w:rsidR="001336D1" w:rsidRPr="005173C6" w:rsidRDefault="001336D1" w:rsidP="008915B8">
            <w:pPr>
              <w:rPr>
                <w:rFonts w:ascii="CG Times (WN)" w:hAnsi="CG Times (WN)"/>
                <w:sz w:val="16"/>
                <w:szCs w:val="16"/>
                <w:lang w:val="en-US" w:eastAsia="zh-CN"/>
              </w:rPr>
            </w:pPr>
            <w:r w:rsidRPr="005173C6">
              <w:rPr>
                <w:rFonts w:ascii="CG Times (WN)" w:hAnsi="CG Times (WN)"/>
                <w:sz w:val="16"/>
                <w:szCs w:val="16"/>
                <w:lang w:val="en-US" w:eastAsia="zh-CN"/>
              </w:rPr>
              <w:t>MGL is measurement gap length</w:t>
            </w:r>
          </w:p>
          <w:p w:rsidR="001336D1" w:rsidRPr="005173C6" w:rsidRDefault="001336D1" w:rsidP="008915B8">
            <w:pPr>
              <w:rPr>
                <w:rFonts w:ascii="CG Times (WN)" w:hAnsi="CG Times (WN)"/>
                <w:sz w:val="16"/>
                <w:szCs w:val="16"/>
                <w:lang w:val="en-US" w:eastAsia="zh-CN"/>
              </w:rPr>
            </w:pPr>
            <w:r w:rsidRPr="005173C6">
              <w:rPr>
                <w:rFonts w:ascii="CG Times (WN)" w:hAnsi="CG Times (WN)"/>
                <w:sz w:val="16"/>
                <w:szCs w:val="16"/>
                <w:lang w:val="en-US" w:eastAsia="zh-CN"/>
              </w:rPr>
              <w:t>M is the number of cells to activate the TCI states</w:t>
            </w:r>
          </w:p>
          <w:p w:rsidR="001336D1" w:rsidRPr="005173C6" w:rsidRDefault="001336D1" w:rsidP="008915B8">
            <w:pPr>
              <w:rPr>
                <w:rFonts w:ascii="CG Times (WN)" w:hAnsi="CG Times (WN)"/>
                <w:bCs/>
                <w:sz w:val="16"/>
                <w:szCs w:val="16"/>
                <w:lang w:val="en-US" w:eastAsia="ko-KR"/>
              </w:rPr>
            </w:pPr>
            <w:r w:rsidRPr="005173C6">
              <w:rPr>
                <w:rFonts w:ascii="CG Times (WN)" w:hAnsi="CG Times (WN)"/>
                <w:bCs/>
                <w:sz w:val="16"/>
                <w:szCs w:val="16"/>
                <w:lang w:val="en-US" w:eastAsia="ko-KR"/>
              </w:rPr>
              <w:t xml:space="preserve">MGRP is the MG repetition periodicity </w:t>
            </w:r>
          </w:p>
        </w:tc>
      </w:tr>
      <w:tr w:rsidR="001336D1" w:rsidRPr="005173C6" w:rsidTr="008915B8">
        <w:trPr>
          <w:trHeight w:val="1050"/>
        </w:trPr>
        <w:tc>
          <w:tcPr>
            <w:tcW w:w="2972" w:type="dxa"/>
          </w:tcPr>
          <w:p w:rsidR="001336D1" w:rsidRPr="005173C6" w:rsidRDefault="001336D1" w:rsidP="008915B8">
            <w:pPr>
              <w:rPr>
                <w:rFonts w:ascii="CG Times (WN)" w:hAnsi="CG Times (WN)"/>
                <w:b/>
                <w:sz w:val="16"/>
                <w:szCs w:val="16"/>
                <w:lang w:val="en-US" w:eastAsia="ko-KR"/>
              </w:rPr>
            </w:pPr>
            <w:r w:rsidRPr="005173C6">
              <w:rPr>
                <w:rFonts w:ascii="CG Times (WN)" w:hAnsi="CG Times (WN)"/>
                <w:bCs/>
                <w:sz w:val="16"/>
                <w:szCs w:val="16"/>
                <w:lang w:val="en-US" w:eastAsia="ko-KR"/>
              </w:rPr>
              <w:t>FR2 intra-frequency cell, known TCI state</w:t>
            </w:r>
          </w:p>
        </w:tc>
        <w:tc>
          <w:tcPr>
            <w:tcW w:w="2552" w:type="dxa"/>
          </w:tcPr>
          <w:p w:rsidR="001336D1" w:rsidRPr="005173C6" w:rsidRDefault="001336D1" w:rsidP="008915B8">
            <w:pPr>
              <w:rPr>
                <w:rFonts w:ascii="CG Times (WN)" w:hAnsi="CG Times (WN)"/>
                <w:bCs/>
                <w:sz w:val="16"/>
                <w:szCs w:val="16"/>
                <w:lang w:val="en-US" w:eastAsia="ko-KR"/>
              </w:rPr>
            </w:pPr>
            <w:r w:rsidRPr="005173C6">
              <w:rPr>
                <w:rFonts w:ascii="CG Times (WN)" w:hAnsi="CG Times (WN)"/>
                <w:sz w:val="16"/>
                <w:szCs w:val="16"/>
                <w:lang w:val="en-US" w:eastAsia="zh-CN"/>
              </w:rPr>
              <w:t>max (T</w:t>
            </w:r>
            <w:r w:rsidRPr="005173C6">
              <w:rPr>
                <w:rFonts w:ascii="CG Times (WN)" w:hAnsi="CG Times (WN)"/>
                <w:sz w:val="16"/>
                <w:szCs w:val="16"/>
                <w:vertAlign w:val="subscript"/>
                <w:lang w:val="en-US" w:eastAsia="zh-CN"/>
              </w:rPr>
              <w:t>first-SSB_TCI1</w:t>
            </w:r>
            <w:r w:rsidRPr="005173C6">
              <w:rPr>
                <w:rFonts w:ascii="CG Times (WN)" w:hAnsi="CG Times (WN)"/>
                <w:bCs/>
                <w:sz w:val="16"/>
                <w:szCs w:val="16"/>
                <w:lang w:val="en-US" w:eastAsia="zh-CN"/>
              </w:rPr>
              <w:t xml:space="preserve">, </w:t>
            </w:r>
            <w:r w:rsidRPr="005173C6">
              <w:rPr>
                <w:rFonts w:ascii="CG Times (WN)" w:hAnsi="CG Times (WN)"/>
                <w:sz w:val="16"/>
                <w:szCs w:val="16"/>
                <w:lang w:val="en-US" w:eastAsia="zh-CN"/>
              </w:rPr>
              <w:t>T</w:t>
            </w:r>
            <w:r w:rsidRPr="005173C6">
              <w:rPr>
                <w:rFonts w:ascii="CG Times (WN)" w:hAnsi="CG Times (WN)"/>
                <w:sz w:val="16"/>
                <w:szCs w:val="16"/>
                <w:vertAlign w:val="subscript"/>
                <w:lang w:val="en-US" w:eastAsia="zh-CN"/>
              </w:rPr>
              <w:t xml:space="preserve">first-SSB_TCI2 .., </w:t>
            </w:r>
            <w:r w:rsidRPr="005173C6">
              <w:rPr>
                <w:rFonts w:ascii="CG Times (WN)" w:hAnsi="CG Times (WN)"/>
                <w:sz w:val="16"/>
                <w:szCs w:val="16"/>
                <w:lang w:val="en-US" w:eastAsia="zh-CN"/>
              </w:rPr>
              <w:t>T</w:t>
            </w:r>
            <w:r w:rsidRPr="005173C6">
              <w:rPr>
                <w:rFonts w:ascii="CG Times (WN)" w:hAnsi="CG Times (WN)"/>
                <w:sz w:val="16"/>
                <w:szCs w:val="16"/>
                <w:vertAlign w:val="subscript"/>
                <w:lang w:val="en-US" w:eastAsia="zh-CN"/>
              </w:rPr>
              <w:t>first-SSB_TCIn</w:t>
            </w:r>
            <w:r w:rsidRPr="005173C6">
              <w:rPr>
                <w:rFonts w:ascii="CG Times (WN)" w:hAnsi="CG Times (WN)"/>
                <w:sz w:val="16"/>
                <w:szCs w:val="16"/>
                <w:lang w:val="en-US" w:eastAsia="zh-CN"/>
              </w:rPr>
              <w:t>) + (M-1)*T</w:t>
            </w:r>
            <w:r w:rsidRPr="005173C6">
              <w:rPr>
                <w:rFonts w:ascii="CG Times (WN)" w:hAnsi="CG Times (WN)"/>
                <w:sz w:val="16"/>
                <w:szCs w:val="16"/>
                <w:vertAlign w:val="subscript"/>
                <w:lang w:val="en-US" w:eastAsia="zh-CN"/>
              </w:rPr>
              <w:t>SSB</w:t>
            </w:r>
          </w:p>
        </w:tc>
        <w:tc>
          <w:tcPr>
            <w:tcW w:w="4105" w:type="dxa"/>
          </w:tcPr>
          <w:p w:rsidR="001336D1" w:rsidRPr="005173C6" w:rsidRDefault="001336D1" w:rsidP="008915B8">
            <w:pPr>
              <w:rPr>
                <w:rFonts w:ascii="CG Times (WN)" w:hAnsi="CG Times (WN)"/>
                <w:sz w:val="16"/>
                <w:szCs w:val="16"/>
                <w:lang w:val="en-US" w:eastAsia="zh-CN"/>
              </w:rPr>
            </w:pPr>
            <w:r w:rsidRPr="005173C6">
              <w:rPr>
                <w:rFonts w:ascii="CG Times (WN)" w:hAnsi="CG Times (WN)"/>
                <w:sz w:val="16"/>
                <w:szCs w:val="16"/>
                <w:lang w:val="en-US" w:eastAsia="zh-CN"/>
              </w:rPr>
              <w:t>T</w:t>
            </w:r>
            <w:r w:rsidRPr="005173C6">
              <w:rPr>
                <w:rFonts w:ascii="CG Times (WN)" w:hAnsi="CG Times (WN)"/>
                <w:sz w:val="16"/>
                <w:szCs w:val="16"/>
                <w:vertAlign w:val="subscript"/>
                <w:lang w:val="en-US" w:eastAsia="zh-CN"/>
              </w:rPr>
              <w:t>first-SSB_TCIn</w:t>
            </w:r>
            <w:r w:rsidRPr="005173C6">
              <w:rPr>
                <w:rFonts w:ascii="CG Times (WN)" w:hAnsi="CG Times (WN)"/>
                <w:sz w:val="16"/>
                <w:szCs w:val="16"/>
                <w:lang w:val="en-US" w:eastAsia="zh-CN"/>
              </w:rPr>
              <w:t xml:space="preserve"> is the time for first SSB reception associated to TCI state n. </w:t>
            </w:r>
          </w:p>
          <w:p w:rsidR="001336D1" w:rsidRPr="005173C6" w:rsidRDefault="001336D1" w:rsidP="008915B8">
            <w:pPr>
              <w:rPr>
                <w:rFonts w:ascii="CG Times (WN)" w:hAnsi="CG Times (WN)"/>
                <w:sz w:val="16"/>
                <w:szCs w:val="16"/>
                <w:lang w:val="en-US" w:eastAsia="zh-CN"/>
              </w:rPr>
            </w:pPr>
            <w:r w:rsidRPr="005173C6">
              <w:rPr>
                <w:rFonts w:ascii="CG Times (WN)" w:hAnsi="CG Times (WN)"/>
                <w:sz w:val="16"/>
                <w:szCs w:val="16"/>
                <w:lang w:val="en-US" w:eastAsia="zh-CN"/>
              </w:rPr>
              <w:t>M is the number of cells to activate the TCI states</w:t>
            </w:r>
          </w:p>
          <w:p w:rsidR="001336D1" w:rsidRPr="005173C6" w:rsidRDefault="001336D1" w:rsidP="008915B8">
            <w:pPr>
              <w:rPr>
                <w:rFonts w:ascii="CG Times (WN)" w:hAnsi="CG Times (WN)"/>
                <w:bCs/>
                <w:sz w:val="16"/>
                <w:szCs w:val="16"/>
                <w:lang w:val="en-US" w:eastAsia="ko-KR"/>
              </w:rPr>
            </w:pPr>
            <w:r w:rsidRPr="005173C6">
              <w:rPr>
                <w:rFonts w:ascii="CG Times (WN)" w:hAnsi="CG Times (WN)"/>
                <w:sz w:val="16"/>
                <w:szCs w:val="16"/>
                <w:lang w:val="en-US" w:eastAsia="zh-CN"/>
              </w:rPr>
              <w:t>T</w:t>
            </w:r>
            <w:r w:rsidRPr="005173C6">
              <w:rPr>
                <w:rFonts w:ascii="CG Times (WN)" w:hAnsi="CG Times (WN)"/>
                <w:sz w:val="16"/>
                <w:szCs w:val="16"/>
                <w:vertAlign w:val="subscript"/>
                <w:lang w:val="en-US" w:eastAsia="zh-CN"/>
              </w:rPr>
              <w:t xml:space="preserve">SSB </w:t>
            </w:r>
            <w:r w:rsidRPr="005173C6">
              <w:rPr>
                <w:rFonts w:ascii="CG Times (WN)" w:hAnsi="CG Times (WN)"/>
                <w:sz w:val="16"/>
                <w:szCs w:val="16"/>
                <w:lang w:val="en-US" w:eastAsia="zh-CN"/>
              </w:rPr>
              <w:t>is the SSB burst periodicity</w:t>
            </w:r>
          </w:p>
        </w:tc>
      </w:tr>
      <w:tr w:rsidR="001336D1" w:rsidRPr="005173C6" w:rsidTr="008915B8">
        <w:trPr>
          <w:trHeight w:val="1156"/>
        </w:trPr>
        <w:tc>
          <w:tcPr>
            <w:tcW w:w="2972" w:type="dxa"/>
          </w:tcPr>
          <w:p w:rsidR="001336D1" w:rsidRPr="005173C6" w:rsidRDefault="001336D1" w:rsidP="008915B8">
            <w:pPr>
              <w:rPr>
                <w:rFonts w:ascii="CG Times (WN)" w:hAnsi="CG Times (WN)"/>
                <w:b/>
                <w:sz w:val="16"/>
                <w:szCs w:val="16"/>
                <w:lang w:val="en-US" w:eastAsia="ko-KR"/>
              </w:rPr>
            </w:pPr>
            <w:r w:rsidRPr="005173C6">
              <w:rPr>
                <w:rFonts w:ascii="CG Times (WN)" w:hAnsi="CG Times (WN)"/>
                <w:bCs/>
                <w:sz w:val="16"/>
                <w:szCs w:val="16"/>
                <w:lang w:val="en-US" w:eastAsia="ko-KR"/>
              </w:rPr>
              <w:t>FR2 inter-frequency cell without MG, known TCI state</w:t>
            </w:r>
          </w:p>
        </w:tc>
        <w:tc>
          <w:tcPr>
            <w:tcW w:w="2552" w:type="dxa"/>
          </w:tcPr>
          <w:p w:rsidR="001336D1" w:rsidRPr="005173C6" w:rsidRDefault="001336D1" w:rsidP="008915B8">
            <w:pPr>
              <w:rPr>
                <w:rFonts w:ascii="CG Times (WN)" w:hAnsi="CG Times (WN)"/>
                <w:bCs/>
                <w:sz w:val="16"/>
                <w:szCs w:val="16"/>
                <w:lang w:val="en-US" w:eastAsia="ko-KR"/>
              </w:rPr>
            </w:pPr>
            <w:r w:rsidRPr="005173C6">
              <w:rPr>
                <w:rFonts w:ascii="CG Times (WN)" w:hAnsi="CG Times (WN)"/>
                <w:sz w:val="16"/>
                <w:szCs w:val="16"/>
                <w:lang w:val="en-US" w:eastAsia="zh-CN"/>
              </w:rPr>
              <w:t>max (T</w:t>
            </w:r>
            <w:r w:rsidRPr="005173C6">
              <w:rPr>
                <w:rFonts w:ascii="CG Times (WN)" w:hAnsi="CG Times (WN)"/>
                <w:sz w:val="16"/>
                <w:szCs w:val="16"/>
                <w:vertAlign w:val="subscript"/>
                <w:lang w:val="en-US" w:eastAsia="zh-CN"/>
              </w:rPr>
              <w:t>first-SSB_TCI1</w:t>
            </w:r>
            <w:r w:rsidRPr="005173C6">
              <w:rPr>
                <w:rFonts w:ascii="CG Times (WN)" w:hAnsi="CG Times (WN)"/>
                <w:bCs/>
                <w:sz w:val="16"/>
                <w:szCs w:val="16"/>
                <w:lang w:val="en-US" w:eastAsia="zh-CN"/>
              </w:rPr>
              <w:t xml:space="preserve">, </w:t>
            </w:r>
            <w:r w:rsidRPr="005173C6">
              <w:rPr>
                <w:rFonts w:ascii="CG Times (WN)" w:hAnsi="CG Times (WN)"/>
                <w:sz w:val="16"/>
                <w:szCs w:val="16"/>
                <w:lang w:val="en-US" w:eastAsia="zh-CN"/>
              </w:rPr>
              <w:t>T</w:t>
            </w:r>
            <w:r w:rsidRPr="005173C6">
              <w:rPr>
                <w:rFonts w:ascii="CG Times (WN)" w:hAnsi="CG Times (WN)"/>
                <w:sz w:val="16"/>
                <w:szCs w:val="16"/>
                <w:vertAlign w:val="subscript"/>
                <w:lang w:val="en-US" w:eastAsia="zh-CN"/>
              </w:rPr>
              <w:t xml:space="preserve">first-SSB_TCI2 .., </w:t>
            </w:r>
            <w:r w:rsidRPr="005173C6">
              <w:rPr>
                <w:rFonts w:ascii="CG Times (WN)" w:hAnsi="CG Times (WN)"/>
                <w:sz w:val="16"/>
                <w:szCs w:val="16"/>
                <w:lang w:val="en-US" w:eastAsia="zh-CN"/>
              </w:rPr>
              <w:t>T</w:t>
            </w:r>
            <w:r w:rsidRPr="005173C6">
              <w:rPr>
                <w:rFonts w:ascii="CG Times (WN)" w:hAnsi="CG Times (WN)"/>
                <w:sz w:val="16"/>
                <w:szCs w:val="16"/>
                <w:vertAlign w:val="subscript"/>
                <w:lang w:val="en-US" w:eastAsia="zh-CN"/>
              </w:rPr>
              <w:t>first-SSB_TCIn</w:t>
            </w:r>
            <w:r w:rsidRPr="005173C6">
              <w:rPr>
                <w:rFonts w:ascii="CG Times (WN)" w:hAnsi="CG Times (WN)"/>
                <w:sz w:val="16"/>
                <w:szCs w:val="16"/>
                <w:lang w:val="en-US" w:eastAsia="zh-CN"/>
              </w:rPr>
              <w:t>) + (M-1)*T</w:t>
            </w:r>
            <w:r w:rsidRPr="005173C6">
              <w:rPr>
                <w:rFonts w:ascii="CG Times (WN)" w:hAnsi="CG Times (WN)"/>
                <w:sz w:val="16"/>
                <w:szCs w:val="16"/>
                <w:vertAlign w:val="subscript"/>
                <w:lang w:val="en-US" w:eastAsia="zh-CN"/>
              </w:rPr>
              <w:t>SSB</w:t>
            </w:r>
          </w:p>
        </w:tc>
        <w:tc>
          <w:tcPr>
            <w:tcW w:w="4105" w:type="dxa"/>
          </w:tcPr>
          <w:p w:rsidR="001336D1" w:rsidRPr="005173C6" w:rsidRDefault="001336D1" w:rsidP="008915B8">
            <w:pPr>
              <w:rPr>
                <w:rFonts w:ascii="CG Times (WN)" w:hAnsi="CG Times (WN)"/>
                <w:sz w:val="16"/>
                <w:szCs w:val="16"/>
                <w:lang w:val="en-US" w:eastAsia="zh-CN"/>
              </w:rPr>
            </w:pPr>
            <w:r w:rsidRPr="005173C6">
              <w:rPr>
                <w:rFonts w:ascii="CG Times (WN)" w:hAnsi="CG Times (WN)"/>
                <w:sz w:val="16"/>
                <w:szCs w:val="16"/>
                <w:lang w:val="en-US" w:eastAsia="zh-CN"/>
              </w:rPr>
              <w:t>T</w:t>
            </w:r>
            <w:r w:rsidRPr="005173C6">
              <w:rPr>
                <w:rFonts w:ascii="CG Times (WN)" w:hAnsi="CG Times (WN)"/>
                <w:sz w:val="16"/>
                <w:szCs w:val="16"/>
                <w:vertAlign w:val="subscript"/>
                <w:lang w:val="en-US" w:eastAsia="zh-CN"/>
              </w:rPr>
              <w:t>first-SSB_TCIn</w:t>
            </w:r>
            <w:r w:rsidRPr="005173C6">
              <w:rPr>
                <w:rFonts w:ascii="CG Times (WN)" w:hAnsi="CG Times (WN)"/>
                <w:sz w:val="16"/>
                <w:szCs w:val="16"/>
                <w:lang w:val="en-US" w:eastAsia="zh-CN"/>
              </w:rPr>
              <w:t xml:space="preserve"> is the time for first SSB reception associated to TCI state n. </w:t>
            </w:r>
          </w:p>
          <w:p w:rsidR="001336D1" w:rsidRPr="005173C6" w:rsidRDefault="001336D1" w:rsidP="008915B8">
            <w:pPr>
              <w:rPr>
                <w:rFonts w:ascii="CG Times (WN)" w:hAnsi="CG Times (WN)"/>
                <w:sz w:val="16"/>
                <w:szCs w:val="16"/>
                <w:lang w:val="en-US" w:eastAsia="zh-CN"/>
              </w:rPr>
            </w:pPr>
            <w:r w:rsidRPr="005173C6">
              <w:rPr>
                <w:rFonts w:ascii="CG Times (WN)" w:hAnsi="CG Times (WN)"/>
                <w:sz w:val="16"/>
                <w:szCs w:val="16"/>
                <w:lang w:val="en-US" w:eastAsia="zh-CN"/>
              </w:rPr>
              <w:t>M is the number of cells to activate the TCI states</w:t>
            </w:r>
          </w:p>
          <w:p w:rsidR="001336D1" w:rsidRPr="005173C6" w:rsidRDefault="001336D1" w:rsidP="008915B8">
            <w:pPr>
              <w:rPr>
                <w:rFonts w:ascii="CG Times (WN)" w:hAnsi="CG Times (WN)"/>
                <w:bCs/>
                <w:sz w:val="16"/>
                <w:szCs w:val="16"/>
                <w:lang w:val="en-US" w:eastAsia="ko-KR"/>
              </w:rPr>
            </w:pPr>
            <w:r w:rsidRPr="005173C6">
              <w:rPr>
                <w:rFonts w:ascii="CG Times (WN)" w:hAnsi="CG Times (WN)"/>
                <w:sz w:val="16"/>
                <w:szCs w:val="16"/>
                <w:lang w:val="en-US" w:eastAsia="zh-CN"/>
              </w:rPr>
              <w:t>T</w:t>
            </w:r>
            <w:r w:rsidRPr="005173C6">
              <w:rPr>
                <w:rFonts w:ascii="CG Times (WN)" w:hAnsi="CG Times (WN)"/>
                <w:sz w:val="16"/>
                <w:szCs w:val="16"/>
                <w:vertAlign w:val="subscript"/>
                <w:lang w:val="en-US" w:eastAsia="zh-CN"/>
              </w:rPr>
              <w:t xml:space="preserve">SSB </w:t>
            </w:r>
            <w:r w:rsidRPr="005173C6">
              <w:rPr>
                <w:rFonts w:ascii="CG Times (WN)" w:hAnsi="CG Times (WN)"/>
                <w:sz w:val="16"/>
                <w:szCs w:val="16"/>
                <w:lang w:val="en-US" w:eastAsia="zh-CN"/>
              </w:rPr>
              <w:t>is the SSB burst periodicity</w:t>
            </w:r>
          </w:p>
        </w:tc>
      </w:tr>
      <w:tr w:rsidR="001336D1" w:rsidRPr="005173C6" w:rsidTr="008915B8">
        <w:trPr>
          <w:trHeight w:val="808"/>
        </w:trPr>
        <w:tc>
          <w:tcPr>
            <w:tcW w:w="2972" w:type="dxa"/>
          </w:tcPr>
          <w:p w:rsidR="001336D1" w:rsidRPr="005173C6" w:rsidRDefault="001336D1" w:rsidP="008915B8">
            <w:pPr>
              <w:rPr>
                <w:rFonts w:ascii="CG Times (WN)" w:hAnsi="CG Times (WN)"/>
                <w:b/>
                <w:sz w:val="16"/>
                <w:szCs w:val="16"/>
                <w:lang w:val="en-US" w:eastAsia="ko-KR"/>
              </w:rPr>
            </w:pPr>
            <w:r w:rsidRPr="005173C6">
              <w:rPr>
                <w:rFonts w:ascii="CG Times (WN)" w:hAnsi="CG Times (WN)"/>
                <w:bCs/>
                <w:sz w:val="16"/>
                <w:szCs w:val="16"/>
                <w:lang w:val="en-US" w:eastAsia="ko-KR"/>
              </w:rPr>
              <w:t>FR2 inter-frequency cell with MG, known TCI state</w:t>
            </w:r>
          </w:p>
        </w:tc>
        <w:tc>
          <w:tcPr>
            <w:tcW w:w="2552" w:type="dxa"/>
          </w:tcPr>
          <w:p w:rsidR="001336D1" w:rsidRPr="005173C6" w:rsidRDefault="001336D1" w:rsidP="008915B8">
            <w:pPr>
              <w:rPr>
                <w:rFonts w:ascii="CG Times (WN)" w:hAnsi="CG Times (WN)"/>
                <w:bCs/>
                <w:sz w:val="16"/>
                <w:szCs w:val="16"/>
                <w:lang w:val="en-US" w:eastAsia="ko-KR"/>
              </w:rPr>
            </w:pPr>
            <w:r w:rsidRPr="005173C6">
              <w:rPr>
                <w:rFonts w:ascii="CG Times (WN)" w:hAnsi="CG Times (WN)"/>
                <w:sz w:val="16"/>
                <w:szCs w:val="16"/>
                <w:lang w:val="en-US" w:eastAsia="zh-CN"/>
              </w:rPr>
              <w:t>T</w:t>
            </w:r>
            <w:r w:rsidRPr="005173C6">
              <w:rPr>
                <w:rFonts w:ascii="CG Times (WN)" w:hAnsi="CG Times (WN)"/>
                <w:sz w:val="16"/>
                <w:szCs w:val="16"/>
                <w:vertAlign w:val="subscript"/>
                <w:lang w:val="en-US" w:eastAsia="zh-CN"/>
              </w:rPr>
              <w:t xml:space="preserve">FirstMG </w:t>
            </w:r>
            <w:r w:rsidRPr="005173C6">
              <w:rPr>
                <w:rFonts w:ascii="CG Times (WN)" w:hAnsi="CG Times (WN)"/>
                <w:sz w:val="16"/>
                <w:szCs w:val="16"/>
                <w:lang w:val="en-US" w:eastAsia="zh-CN"/>
              </w:rPr>
              <w:t>+ (M-1) *MGRP+MGL</w:t>
            </w:r>
          </w:p>
        </w:tc>
        <w:tc>
          <w:tcPr>
            <w:tcW w:w="4105" w:type="dxa"/>
          </w:tcPr>
          <w:p w:rsidR="001336D1" w:rsidRPr="005173C6" w:rsidRDefault="001336D1" w:rsidP="008915B8">
            <w:pPr>
              <w:rPr>
                <w:rFonts w:ascii="CG Times (WN)" w:hAnsi="CG Times (WN)"/>
                <w:sz w:val="16"/>
                <w:szCs w:val="16"/>
                <w:lang w:val="en-US" w:eastAsia="zh-CN"/>
              </w:rPr>
            </w:pPr>
            <w:r w:rsidRPr="005173C6">
              <w:rPr>
                <w:rFonts w:ascii="CG Times (WN)" w:hAnsi="CG Times (WN)"/>
                <w:sz w:val="16"/>
                <w:szCs w:val="16"/>
                <w:lang w:val="en-US" w:eastAsia="zh-CN"/>
              </w:rPr>
              <w:t>T</w:t>
            </w:r>
            <w:r w:rsidRPr="005173C6">
              <w:rPr>
                <w:rFonts w:ascii="CG Times (WN)" w:hAnsi="CG Times (WN)"/>
                <w:sz w:val="16"/>
                <w:szCs w:val="16"/>
                <w:vertAlign w:val="subscript"/>
                <w:lang w:val="en-US" w:eastAsia="zh-CN"/>
              </w:rPr>
              <w:t xml:space="preserve">FirstMG </w:t>
            </w:r>
            <w:r w:rsidRPr="005173C6">
              <w:rPr>
                <w:rFonts w:ascii="CG Times (WN)" w:hAnsi="CG Times (WN)"/>
                <w:sz w:val="16"/>
                <w:szCs w:val="16"/>
                <w:lang w:val="en-US" w:eastAsia="zh-CN"/>
              </w:rPr>
              <w:t>is the time to start of first MG after slot n+T</w:t>
            </w:r>
            <w:r w:rsidRPr="005173C6">
              <w:rPr>
                <w:rFonts w:ascii="CG Times (WN)" w:hAnsi="CG Times (WN)"/>
                <w:sz w:val="16"/>
                <w:szCs w:val="16"/>
                <w:vertAlign w:val="subscript"/>
                <w:lang w:val="en-US" w:eastAsia="zh-CN"/>
              </w:rPr>
              <w:t>HARQ</w:t>
            </w:r>
            <w:r w:rsidRPr="005173C6">
              <w:rPr>
                <w:rFonts w:ascii="CG Times (WN)" w:hAnsi="CG Times (WN)"/>
                <w:sz w:val="16"/>
                <w:szCs w:val="16"/>
                <w:lang w:val="en-US" w:eastAsia="zh-CN"/>
              </w:rPr>
              <w:t xml:space="preserve">+3ms, </w:t>
            </w:r>
          </w:p>
          <w:p w:rsidR="001336D1" w:rsidRPr="005173C6" w:rsidRDefault="001336D1" w:rsidP="008915B8">
            <w:pPr>
              <w:rPr>
                <w:rFonts w:ascii="CG Times (WN)" w:hAnsi="CG Times (WN)"/>
                <w:sz w:val="16"/>
                <w:szCs w:val="16"/>
                <w:lang w:val="en-US" w:eastAsia="zh-CN"/>
              </w:rPr>
            </w:pPr>
            <w:r w:rsidRPr="005173C6">
              <w:rPr>
                <w:rFonts w:ascii="CG Times (WN)" w:hAnsi="CG Times (WN)"/>
                <w:sz w:val="16"/>
                <w:szCs w:val="16"/>
                <w:lang w:val="en-US" w:eastAsia="zh-CN"/>
              </w:rPr>
              <w:t>MGL is measurement gap length</w:t>
            </w:r>
          </w:p>
          <w:p w:rsidR="001336D1" w:rsidRPr="005173C6" w:rsidRDefault="001336D1" w:rsidP="008915B8">
            <w:pPr>
              <w:rPr>
                <w:rFonts w:ascii="CG Times (WN)" w:hAnsi="CG Times (WN)"/>
                <w:sz w:val="16"/>
                <w:szCs w:val="16"/>
                <w:lang w:val="en-US" w:eastAsia="zh-CN"/>
              </w:rPr>
            </w:pPr>
            <w:r w:rsidRPr="005173C6">
              <w:rPr>
                <w:rFonts w:ascii="CG Times (WN)" w:hAnsi="CG Times (WN)"/>
                <w:sz w:val="16"/>
                <w:szCs w:val="16"/>
                <w:lang w:val="en-US" w:eastAsia="zh-CN"/>
              </w:rPr>
              <w:t>M is the number of cells to activate the TCI states</w:t>
            </w:r>
          </w:p>
          <w:p w:rsidR="001336D1" w:rsidRPr="005173C6" w:rsidRDefault="001336D1" w:rsidP="008915B8">
            <w:pPr>
              <w:rPr>
                <w:rFonts w:ascii="CG Times (WN)" w:hAnsi="CG Times (WN)"/>
                <w:bCs/>
                <w:sz w:val="16"/>
                <w:szCs w:val="16"/>
                <w:lang w:val="en-US" w:eastAsia="ko-KR"/>
              </w:rPr>
            </w:pPr>
            <w:r w:rsidRPr="005173C6">
              <w:rPr>
                <w:rFonts w:ascii="CG Times (WN)" w:hAnsi="CG Times (WN)"/>
                <w:bCs/>
                <w:sz w:val="16"/>
                <w:szCs w:val="16"/>
                <w:lang w:val="en-US" w:eastAsia="ko-KR"/>
              </w:rPr>
              <w:t>MGRP is the MG repetition periodicity</w:t>
            </w:r>
          </w:p>
        </w:tc>
      </w:tr>
    </w:tbl>
    <w:p w:rsidR="001336D1" w:rsidRPr="005173C6" w:rsidRDefault="001336D1" w:rsidP="001336D1">
      <w:pPr>
        <w:spacing w:after="120"/>
        <w:rPr>
          <w:szCs w:val="24"/>
          <w:lang w:eastAsia="zh-CN"/>
        </w:rPr>
      </w:pPr>
    </w:p>
    <w:p w:rsidR="001336D1" w:rsidRPr="008456F2" w:rsidRDefault="001336D1" w:rsidP="001336D1">
      <w:pPr>
        <w:numPr>
          <w:ilvl w:val="0"/>
          <w:numId w:val="9"/>
        </w:numPr>
        <w:autoSpaceDN w:val="0"/>
        <w:spacing w:after="120"/>
        <w:ind w:left="720"/>
        <w:rPr>
          <w:sz w:val="21"/>
          <w:szCs w:val="24"/>
          <w:lang w:eastAsia="zh-CN"/>
        </w:rPr>
      </w:pPr>
      <w:r w:rsidRPr="008456F2">
        <w:rPr>
          <w:sz w:val="21"/>
          <w:szCs w:val="24"/>
          <w:lang w:eastAsia="zh-CN"/>
        </w:rPr>
        <w:t>Recommended WF</w:t>
      </w:r>
    </w:p>
    <w:p w:rsidR="001336D1" w:rsidRPr="008456F2" w:rsidRDefault="001336D1" w:rsidP="001336D1">
      <w:pPr>
        <w:numPr>
          <w:ilvl w:val="1"/>
          <w:numId w:val="9"/>
        </w:numPr>
        <w:autoSpaceDN w:val="0"/>
        <w:spacing w:after="120"/>
        <w:rPr>
          <w:rFonts w:eastAsia="MS Mincho"/>
          <w:sz w:val="21"/>
          <w:szCs w:val="24"/>
          <w:lang w:eastAsia="zh-CN"/>
        </w:rPr>
      </w:pPr>
      <w:r w:rsidRPr="008456F2">
        <w:rPr>
          <w:sz w:val="21"/>
          <w:szCs w:val="24"/>
          <w:lang w:eastAsia="zh-CN"/>
        </w:rPr>
        <w:t>Recommend following the majority view and agree on Option 1</w:t>
      </w:r>
    </w:p>
    <w:p w:rsidR="001336D1" w:rsidRPr="00E145D9" w:rsidRDefault="001336D1" w:rsidP="001336D1">
      <w:pPr>
        <w:numPr>
          <w:ilvl w:val="2"/>
          <w:numId w:val="9"/>
        </w:numPr>
        <w:autoSpaceDN w:val="0"/>
        <w:spacing w:after="120"/>
        <w:rPr>
          <w:rFonts w:eastAsia="MS Mincho"/>
          <w:sz w:val="21"/>
        </w:rPr>
      </w:pPr>
      <w:r w:rsidRPr="00E145D9">
        <w:rPr>
          <w:rFonts w:eastAsia="MS Mincho"/>
          <w:sz w:val="21"/>
        </w:rPr>
        <w:t>No requirements of early TCI state activation delay are specified for the case that multiple LTM TCI activation commands are received at the same time.</w:t>
      </w:r>
    </w:p>
    <w:p w:rsidR="001336D1" w:rsidRDefault="001336D1" w:rsidP="001336D1">
      <w:pPr>
        <w:snapToGrid w:val="0"/>
        <w:spacing w:after="120"/>
        <w:rPr>
          <w:sz w:val="21"/>
          <w:szCs w:val="24"/>
          <w:lang w:eastAsia="zh-CN"/>
        </w:rPr>
      </w:pPr>
    </w:p>
    <w:p w:rsidR="001336D1" w:rsidRDefault="001336D1" w:rsidP="001336D1">
      <w:pPr>
        <w:snapToGrid w:val="0"/>
        <w:spacing w:after="120"/>
        <w:rPr>
          <w:sz w:val="21"/>
          <w:szCs w:val="24"/>
          <w:lang w:eastAsia="zh-CN"/>
        </w:rPr>
      </w:pPr>
      <w:r w:rsidRPr="008456F2">
        <w:rPr>
          <w:rFonts w:hint="eastAsia"/>
          <w:sz w:val="21"/>
          <w:szCs w:val="24"/>
          <w:lang w:eastAsia="zh-CN"/>
        </w:rPr>
        <w:t>E</w:t>
      </w:r>
      <w:r w:rsidRPr="008456F2">
        <w:rPr>
          <w:sz w:val="21"/>
          <w:szCs w:val="24"/>
          <w:lang w:eastAsia="zh-CN"/>
        </w:rPr>
        <w:t>///: UE can report the corresponding capability</w:t>
      </w:r>
      <w:r>
        <w:rPr>
          <w:sz w:val="21"/>
          <w:szCs w:val="24"/>
          <w:lang w:eastAsia="zh-CN"/>
        </w:rPr>
        <w:t xml:space="preserve">, and the capability has been defined in RAN1/2. </w:t>
      </w:r>
    </w:p>
    <w:p w:rsidR="001336D1" w:rsidRDefault="001336D1" w:rsidP="001336D1">
      <w:pPr>
        <w:snapToGrid w:val="0"/>
        <w:spacing w:after="120"/>
        <w:rPr>
          <w:sz w:val="21"/>
          <w:szCs w:val="24"/>
          <w:lang w:eastAsia="zh-CN"/>
        </w:rPr>
      </w:pPr>
      <w:r>
        <w:rPr>
          <w:sz w:val="21"/>
          <w:szCs w:val="24"/>
          <w:lang w:eastAsia="zh-CN"/>
        </w:rPr>
        <w:t xml:space="preserve">MTK: This is for the case of </w:t>
      </w:r>
      <w:r w:rsidRPr="00965ACD">
        <w:rPr>
          <w:sz w:val="21"/>
          <w:szCs w:val="24"/>
          <w:lang w:eastAsia="zh-CN"/>
        </w:rPr>
        <w:t xml:space="preserve">multiple LTM TCI activation commands are received </w:t>
      </w:r>
      <w:r>
        <w:rPr>
          <w:sz w:val="21"/>
          <w:szCs w:val="24"/>
          <w:lang w:eastAsia="zh-CN"/>
        </w:rPr>
        <w:t>“at the same time”. A lot of scenarios to be considered if we consider this case.</w:t>
      </w:r>
    </w:p>
    <w:p w:rsidR="001336D1" w:rsidRDefault="001336D1" w:rsidP="001336D1">
      <w:pPr>
        <w:snapToGrid w:val="0"/>
        <w:spacing w:after="120"/>
        <w:rPr>
          <w:sz w:val="21"/>
          <w:szCs w:val="24"/>
          <w:lang w:eastAsia="zh-CN"/>
        </w:rPr>
      </w:pPr>
      <w:r>
        <w:rPr>
          <w:sz w:val="21"/>
          <w:szCs w:val="24"/>
          <w:lang w:eastAsia="zh-CN"/>
        </w:rPr>
        <w:t xml:space="preserve">Apple: We don’t need cover every case. Consider the typical case. </w:t>
      </w:r>
    </w:p>
    <w:p w:rsidR="001336D1" w:rsidRDefault="001336D1" w:rsidP="001336D1">
      <w:pPr>
        <w:snapToGrid w:val="0"/>
        <w:spacing w:after="120"/>
        <w:rPr>
          <w:sz w:val="21"/>
          <w:szCs w:val="24"/>
          <w:lang w:eastAsia="zh-CN"/>
        </w:rPr>
      </w:pPr>
      <w:r>
        <w:rPr>
          <w:sz w:val="21"/>
          <w:szCs w:val="24"/>
          <w:lang w:eastAsia="zh-CN"/>
        </w:rPr>
        <w:t xml:space="preserve">Nokia: Combing the </w:t>
      </w:r>
      <w:r w:rsidRPr="00E145D9">
        <w:rPr>
          <w:sz w:val="21"/>
          <w:szCs w:val="24"/>
          <w:lang w:eastAsia="zh-CN"/>
        </w:rPr>
        <w:t>multiple LTM TCI activation commands are received at the same time</w:t>
      </w:r>
      <w:r>
        <w:rPr>
          <w:sz w:val="21"/>
          <w:szCs w:val="24"/>
          <w:lang w:eastAsia="zh-CN"/>
        </w:rPr>
        <w:t xml:space="preserve"> and the existing RAN4 requirements would be complicated. </w:t>
      </w:r>
    </w:p>
    <w:p w:rsidR="001336D1" w:rsidRDefault="001336D1" w:rsidP="001336D1">
      <w:pPr>
        <w:snapToGrid w:val="0"/>
        <w:spacing w:after="120"/>
        <w:rPr>
          <w:sz w:val="21"/>
          <w:szCs w:val="24"/>
          <w:lang w:eastAsia="zh-CN"/>
        </w:rPr>
      </w:pPr>
    </w:p>
    <w:p w:rsidR="001336D1" w:rsidRPr="00AC09F6" w:rsidRDefault="001336D1" w:rsidP="001336D1">
      <w:pPr>
        <w:snapToGrid w:val="0"/>
        <w:spacing w:after="120"/>
        <w:rPr>
          <w:sz w:val="21"/>
          <w:szCs w:val="24"/>
          <w:lang w:eastAsia="zh-CN"/>
        </w:rPr>
      </w:pPr>
      <w:r>
        <w:rPr>
          <w:sz w:val="21"/>
          <w:szCs w:val="24"/>
          <w:lang w:eastAsia="zh-CN"/>
        </w:rPr>
        <w:t xml:space="preserve">Session Chair: E/// to kick off offline discussion on this issue. Conclude this issue in this meeting. </w:t>
      </w:r>
    </w:p>
    <w:p w:rsidR="001336D1" w:rsidRPr="005173C6" w:rsidRDefault="001336D1" w:rsidP="001336D1">
      <w:pPr>
        <w:snapToGrid w:val="0"/>
        <w:spacing w:after="120"/>
        <w:rPr>
          <w:b/>
          <w:sz w:val="21"/>
          <w:szCs w:val="21"/>
          <w:u w:val="single"/>
        </w:rPr>
      </w:pPr>
    </w:p>
    <w:p w:rsidR="001336D1" w:rsidRPr="005173C6" w:rsidRDefault="001336D1" w:rsidP="001336D1">
      <w:pPr>
        <w:snapToGrid w:val="0"/>
        <w:spacing w:after="120"/>
        <w:rPr>
          <w:rFonts w:eastAsia="Times New Roman"/>
          <w:b/>
          <w:sz w:val="21"/>
          <w:szCs w:val="21"/>
          <w:u w:val="single"/>
        </w:rPr>
      </w:pPr>
      <w:r w:rsidRPr="005173C6">
        <w:rPr>
          <w:b/>
          <w:sz w:val="21"/>
          <w:szCs w:val="21"/>
          <w:u w:val="single"/>
          <w:lang w:eastAsia="ko-KR"/>
        </w:rPr>
        <w:t xml:space="preserve">Issue 1-4-3-1: Which cell(s) </w:t>
      </w:r>
      <w:r w:rsidRPr="005173C6">
        <w:rPr>
          <w:rFonts w:eastAsia="Times New Roman"/>
          <w:b/>
          <w:sz w:val="21"/>
          <w:szCs w:val="21"/>
          <w:u w:val="single"/>
        </w:rPr>
        <w:t>T</w:t>
      </w:r>
      <w:r w:rsidRPr="005173C6">
        <w:rPr>
          <w:rFonts w:eastAsia="Times New Roman"/>
          <w:b/>
          <w:sz w:val="21"/>
          <w:szCs w:val="21"/>
          <w:u w:val="single"/>
          <w:vertAlign w:val="subscript"/>
        </w:rPr>
        <w:t>LTM-RRC-processing</w:t>
      </w:r>
      <w:r w:rsidRPr="005173C6">
        <w:rPr>
          <w:rFonts w:eastAsia="Times New Roman"/>
          <w:b/>
          <w:sz w:val="21"/>
          <w:szCs w:val="21"/>
          <w:u w:val="single"/>
        </w:rPr>
        <w:t xml:space="preserve"> = 0 apply to when candidate cells configured are more than UE capability?</w:t>
      </w:r>
    </w:p>
    <w:p w:rsidR="001336D1" w:rsidRPr="005173C6" w:rsidRDefault="001336D1" w:rsidP="001336D1">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Proposals</w:t>
      </w:r>
    </w:p>
    <w:p w:rsidR="001336D1" w:rsidRPr="005173C6" w:rsidRDefault="001336D1" w:rsidP="001336D1">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Proposal 1 (Huawei, CTC):</w:t>
      </w:r>
    </w:p>
    <w:p w:rsidR="001336D1" w:rsidRPr="005173C6" w:rsidRDefault="001336D1" w:rsidP="001336D1">
      <w:pPr>
        <w:numPr>
          <w:ilvl w:val="2"/>
          <w:numId w:val="9"/>
        </w:numPr>
        <w:overflowPunct w:val="0"/>
        <w:autoSpaceDE w:val="0"/>
        <w:autoSpaceDN w:val="0"/>
        <w:adjustRightInd w:val="0"/>
        <w:snapToGrid w:val="0"/>
        <w:spacing w:after="120"/>
        <w:textAlignment w:val="baseline"/>
        <w:rPr>
          <w:rFonts w:eastAsia="等线"/>
          <w:bCs/>
          <w:kern w:val="2"/>
          <w:sz w:val="21"/>
          <w:szCs w:val="21"/>
          <w:lang w:val="en-US" w:eastAsia="zh-CN"/>
        </w:rPr>
      </w:pPr>
      <w:r w:rsidRPr="005173C6">
        <w:rPr>
          <w:rFonts w:eastAsia="等线"/>
          <w:bCs/>
          <w:kern w:val="2"/>
          <w:sz w:val="21"/>
          <w:szCs w:val="21"/>
          <w:lang w:val="en-US" w:eastAsia="zh-CN"/>
        </w:rPr>
        <w:t>T</w:t>
      </w:r>
      <w:r w:rsidRPr="005173C6">
        <w:rPr>
          <w:rFonts w:eastAsia="等线"/>
          <w:bCs/>
          <w:kern w:val="2"/>
          <w:sz w:val="21"/>
          <w:szCs w:val="21"/>
          <w:vertAlign w:val="subscript"/>
          <w:lang w:val="en-US" w:eastAsia="zh-CN"/>
        </w:rPr>
        <w:t>LTM_RRC-processing</w:t>
      </w:r>
      <w:r w:rsidRPr="005173C6">
        <w:rPr>
          <w:rFonts w:eastAsia="等线"/>
          <w:bCs/>
          <w:kern w:val="2"/>
          <w:sz w:val="21"/>
          <w:szCs w:val="21"/>
          <w:lang w:val="en-US" w:eastAsia="zh-CN"/>
        </w:rPr>
        <w:t xml:space="preserve"> =0 applies to the cells with early TCI activation or early PDCCH order RACH, provided that the number of these cells doesn’t exceed UE capability  [</w:t>
      </w:r>
      <w:r w:rsidRPr="005173C6">
        <w:rPr>
          <w:rFonts w:eastAsia="等线"/>
          <w:bCs/>
          <w:i/>
          <w:kern w:val="2"/>
          <w:sz w:val="21"/>
          <w:szCs w:val="21"/>
          <w:lang w:val="en-US" w:eastAsia="zh-CN"/>
        </w:rPr>
        <w:t>Fast processing of LTM candidate cell RRC configuration</w:t>
      </w:r>
      <w:r w:rsidRPr="005173C6">
        <w:rPr>
          <w:rFonts w:eastAsia="等线"/>
          <w:bCs/>
          <w:kern w:val="2"/>
          <w:sz w:val="21"/>
          <w:szCs w:val="21"/>
          <w:lang w:val="en-US" w:eastAsia="zh-CN"/>
        </w:rPr>
        <w:t>].</w:t>
      </w:r>
    </w:p>
    <w:p w:rsidR="001336D1" w:rsidRPr="005173C6" w:rsidRDefault="001336D1" w:rsidP="001336D1">
      <w:pPr>
        <w:numPr>
          <w:ilvl w:val="2"/>
          <w:numId w:val="9"/>
        </w:numPr>
        <w:overflowPunct w:val="0"/>
        <w:autoSpaceDE w:val="0"/>
        <w:autoSpaceDN w:val="0"/>
        <w:adjustRightInd w:val="0"/>
        <w:snapToGrid w:val="0"/>
        <w:spacing w:after="120"/>
        <w:textAlignment w:val="baseline"/>
        <w:rPr>
          <w:rFonts w:eastAsia="等线"/>
          <w:bCs/>
          <w:kern w:val="2"/>
          <w:sz w:val="21"/>
          <w:szCs w:val="21"/>
          <w:lang w:val="en-US" w:eastAsia="zh-CN"/>
        </w:rPr>
      </w:pPr>
      <w:r w:rsidRPr="005173C6">
        <w:rPr>
          <w:rFonts w:eastAsia="等线"/>
          <w:bCs/>
          <w:kern w:val="2"/>
          <w:sz w:val="21"/>
          <w:szCs w:val="21"/>
          <w:lang w:val="en-US" w:eastAsia="zh-CN"/>
        </w:rPr>
        <w:t>Otherwise T</w:t>
      </w:r>
      <w:r w:rsidRPr="005173C6">
        <w:rPr>
          <w:rFonts w:eastAsia="等线"/>
          <w:bCs/>
          <w:kern w:val="2"/>
          <w:sz w:val="21"/>
          <w:szCs w:val="21"/>
          <w:vertAlign w:val="subscript"/>
          <w:lang w:val="en-US" w:eastAsia="zh-CN"/>
        </w:rPr>
        <w:t>LTM_RRC-processing</w:t>
      </w:r>
      <w:r w:rsidRPr="005173C6">
        <w:rPr>
          <w:rFonts w:eastAsia="等线"/>
          <w:bCs/>
          <w:kern w:val="2"/>
          <w:sz w:val="21"/>
          <w:szCs w:val="21"/>
          <w:lang w:val="en-US" w:eastAsia="zh-CN"/>
        </w:rPr>
        <w:t xml:space="preserve"> =0 applies to the latest cell(s) with early TCI activation or early PDCCH order RACH before LTM cell switch command.</w:t>
      </w:r>
    </w:p>
    <w:p w:rsidR="001336D1" w:rsidRPr="005173C6" w:rsidRDefault="001336D1" w:rsidP="001336D1">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 xml:space="preserve">Proposal 2 (MTK):  </w:t>
      </w:r>
    </w:p>
    <w:p w:rsidR="001336D1" w:rsidRPr="005173C6" w:rsidRDefault="001336D1" w:rsidP="001336D1">
      <w:pPr>
        <w:numPr>
          <w:ilvl w:val="2"/>
          <w:numId w:val="9"/>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When the configured candidate cells are more than number of candidates that UE supports early RRC decoding and validity check, UE will perform early RRC decoding on the last X cells which TCI state activation MAC-CE or PDCCH order command is sent for and</w:t>
      </w:r>
    </w:p>
    <w:p w:rsidR="001336D1" w:rsidRPr="005173C6" w:rsidRDefault="001336D1" w:rsidP="001336D1">
      <w:pPr>
        <w:numPr>
          <w:ilvl w:val="3"/>
          <w:numId w:val="9"/>
        </w:numPr>
        <w:overflowPunct w:val="0"/>
        <w:autoSpaceDE w:val="0"/>
        <w:autoSpaceDN w:val="0"/>
        <w:adjustRightInd w:val="0"/>
        <w:snapToGrid w:val="0"/>
        <w:spacing w:after="120"/>
        <w:textAlignment w:val="baseline"/>
        <w:rPr>
          <w:rFonts w:eastAsia="等线"/>
          <w:kern w:val="2"/>
          <w:sz w:val="21"/>
          <w:szCs w:val="21"/>
          <w:lang w:val="en-US" w:eastAsia="zh-CN"/>
        </w:rPr>
      </w:pPr>
      <w:bookmarkStart w:id="47" w:name="_Hlk174433176"/>
      <w:r w:rsidRPr="005173C6">
        <w:rPr>
          <w:rFonts w:eastAsia="等线"/>
          <w:kern w:val="2"/>
          <w:sz w:val="21"/>
          <w:szCs w:val="21"/>
          <w:lang w:val="en-US" w:eastAsia="zh-CN"/>
        </w:rPr>
        <w:lastRenderedPageBreak/>
        <w:t>NW will not trigger TCI state activation or PDCCH-order RACH on different candidate cells at the same occasion.</w:t>
      </w:r>
    </w:p>
    <w:bookmarkEnd w:id="47"/>
    <w:p w:rsidR="001336D1" w:rsidRPr="005173C6" w:rsidRDefault="001336D1" w:rsidP="001336D1">
      <w:pPr>
        <w:numPr>
          <w:ilvl w:val="3"/>
          <w:numId w:val="9"/>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If NW deactivates all the TCI states of a candidate, this cell will be removed from the early RRC decoding list until any of its TCI states is added back again.</w:t>
      </w:r>
    </w:p>
    <w:p w:rsidR="001336D1" w:rsidRPr="005173C6" w:rsidRDefault="001336D1" w:rsidP="001336D1">
      <w:pPr>
        <w:numPr>
          <w:ilvl w:val="1"/>
          <w:numId w:val="9"/>
        </w:numPr>
        <w:snapToGrid w:val="0"/>
        <w:spacing w:after="120"/>
        <w:ind w:left="1440"/>
        <w:rPr>
          <w:rFonts w:eastAsia="等线"/>
          <w:kern w:val="2"/>
          <w:sz w:val="21"/>
          <w:szCs w:val="21"/>
          <w:lang w:val="en-US" w:eastAsia="zh-CN"/>
        </w:rPr>
      </w:pPr>
      <w:bookmarkStart w:id="48" w:name="_Toc173846499"/>
      <w:r w:rsidRPr="005173C6">
        <w:rPr>
          <w:rFonts w:eastAsia="等线"/>
          <w:kern w:val="2"/>
          <w:sz w:val="21"/>
          <w:szCs w:val="21"/>
          <w:lang w:val="en-US" w:eastAsia="zh-CN"/>
        </w:rPr>
        <w:t>Proposal 3 (ZTE, Nokia): When TCI state activation MAC-CE or PDCCH order is sent for more cells than UE capability for fast processing, the cells for which the UE received TCI state activation MAC-CE or PDCCH order the most recently before cell switch command are the ones that are pre-processed.</w:t>
      </w:r>
      <w:bookmarkEnd w:id="48"/>
    </w:p>
    <w:p w:rsidR="001336D1" w:rsidRPr="005173C6" w:rsidRDefault="001336D1" w:rsidP="001336D1">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Proposal 4 (Ericsson, QC)</w:t>
      </w:r>
    </w:p>
    <w:p w:rsidR="001336D1" w:rsidRPr="005173C6" w:rsidRDefault="001336D1" w:rsidP="001336D1">
      <w:pPr>
        <w:numPr>
          <w:ilvl w:val="2"/>
          <w:numId w:val="9"/>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Fast RRC processing is applicable to the following candidate cells (ltm-CandidateConfig):</w:t>
      </w:r>
    </w:p>
    <w:p w:rsidR="001336D1" w:rsidRPr="005173C6" w:rsidRDefault="001336D1" w:rsidP="001336D1">
      <w:pPr>
        <w:numPr>
          <w:ilvl w:val="3"/>
          <w:numId w:val="9"/>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The ltm-CandidateConfig IEs associated with at least one active TCI state</w:t>
      </w:r>
    </w:p>
    <w:p w:rsidR="001336D1" w:rsidRPr="005173C6" w:rsidRDefault="001336D1" w:rsidP="001336D1">
      <w:pPr>
        <w:numPr>
          <w:ilvl w:val="3"/>
          <w:numId w:val="9"/>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The ltm-CandidateConfig IEs associated with previously performed PDCCH-order PRACH.</w:t>
      </w:r>
    </w:p>
    <w:p w:rsidR="001336D1" w:rsidRPr="005173C6" w:rsidRDefault="001336D1" w:rsidP="001336D1">
      <w:pPr>
        <w:numPr>
          <w:ilvl w:val="3"/>
          <w:numId w:val="9"/>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The current serving cells and the cells inside the ltm-CandidateConfig, chosen by the above condition, across cell groups (i.e. MCG and SCG) is not larger than maxServingAndCandidteCells</w:t>
      </w:r>
    </w:p>
    <w:p w:rsidR="001336D1" w:rsidRPr="005173C6" w:rsidRDefault="001336D1" w:rsidP="001336D1">
      <w:pPr>
        <w:numPr>
          <w:ilvl w:val="3"/>
          <w:numId w:val="9"/>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If the number of the ltm-CandidateConfig IEs associated with active TCI state and PDCCH-order PRACH transmission is larger than maxLTMCandidateConfig, the ltm-CandidateConfig IEs for fast RRC processing are chosen in reverse chronological order of Candidate Cell TCI States Activation MAC CE and PDCCH-order PRACH, i.e. maxLTMCandidateConfig ltm-CandidateConfig IEs with the most recently activated TCI states and PDCCH-order PRACH transmission. And in case a tie-break rule is needed, the ltm-CandidateConfig associated with the most recent PDCCH-order PRACH transmission will be chosen.</w:t>
      </w:r>
    </w:p>
    <w:p w:rsidR="001336D1" w:rsidRPr="005173C6" w:rsidRDefault="001336D1" w:rsidP="001336D1">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Recommended WF</w:t>
      </w:r>
    </w:p>
    <w:p w:rsidR="001336D1" w:rsidRPr="005173C6" w:rsidRDefault="001336D1" w:rsidP="001336D1">
      <w:pPr>
        <w:snapToGrid w:val="0"/>
        <w:spacing w:after="120"/>
        <w:ind w:left="720"/>
        <w:rPr>
          <w:rFonts w:eastAsia="等线"/>
          <w:i/>
          <w:iCs/>
          <w:kern w:val="2"/>
          <w:sz w:val="21"/>
          <w:szCs w:val="21"/>
          <w:lang w:val="en-US" w:eastAsia="zh-CN"/>
        </w:rPr>
      </w:pPr>
      <w:r w:rsidRPr="005173C6">
        <w:rPr>
          <w:rFonts w:eastAsia="等线"/>
          <w:i/>
          <w:iCs/>
          <w:kern w:val="2"/>
          <w:sz w:val="21"/>
          <w:szCs w:val="21"/>
          <w:lang w:val="en-US" w:eastAsia="zh-CN"/>
        </w:rPr>
        <w:t>The common part of the proposals are:</w:t>
      </w:r>
    </w:p>
    <w:p w:rsidR="001336D1" w:rsidRPr="005173C6" w:rsidRDefault="001336D1" w:rsidP="001336D1">
      <w:pPr>
        <w:numPr>
          <w:ilvl w:val="2"/>
          <w:numId w:val="12"/>
        </w:numPr>
        <w:overflowPunct w:val="0"/>
        <w:autoSpaceDE w:val="0"/>
        <w:autoSpaceDN w:val="0"/>
        <w:adjustRightInd w:val="0"/>
        <w:snapToGrid w:val="0"/>
        <w:spacing w:after="120"/>
        <w:textAlignment w:val="baseline"/>
        <w:rPr>
          <w:rFonts w:eastAsia="等线"/>
          <w:bCs/>
          <w:i/>
          <w:iCs/>
          <w:kern w:val="2"/>
          <w:sz w:val="21"/>
          <w:szCs w:val="21"/>
          <w:lang w:val="en-US" w:eastAsia="zh-CN"/>
        </w:rPr>
      </w:pPr>
      <w:r w:rsidRPr="005173C6">
        <w:rPr>
          <w:rFonts w:eastAsia="等线"/>
          <w:bCs/>
          <w:i/>
          <w:iCs/>
          <w:kern w:val="2"/>
          <w:sz w:val="21"/>
          <w:szCs w:val="21"/>
          <w:lang w:val="en-US" w:eastAsia="zh-CN"/>
        </w:rPr>
        <w:t xml:space="preserve">If the total number of stored cells does not exceed UE capability </w:t>
      </w:r>
      <w:r w:rsidRPr="005173C6">
        <w:rPr>
          <w:rFonts w:eastAsia="等线"/>
          <w:i/>
          <w:iCs/>
          <w:kern w:val="2"/>
          <w:sz w:val="21"/>
          <w:szCs w:val="21"/>
          <w:lang w:val="en-US" w:eastAsia="zh-CN"/>
        </w:rPr>
        <w:t>maxNumberStoredConfigCells-r18 and the number of LTMCandidateConfigs fast decoded does not exceed maxNumberConfigs-r18</w:t>
      </w:r>
      <w:r w:rsidRPr="005173C6">
        <w:rPr>
          <w:rFonts w:eastAsia="等线"/>
          <w:bCs/>
          <w:i/>
          <w:iCs/>
          <w:kern w:val="2"/>
          <w:sz w:val="21"/>
          <w:szCs w:val="21"/>
          <w:lang w:val="en-US" w:eastAsia="zh-CN"/>
        </w:rPr>
        <w:t>, T</w:t>
      </w:r>
      <w:r w:rsidRPr="005173C6">
        <w:rPr>
          <w:rFonts w:eastAsia="等线"/>
          <w:bCs/>
          <w:i/>
          <w:iCs/>
          <w:kern w:val="2"/>
          <w:sz w:val="21"/>
          <w:szCs w:val="21"/>
          <w:vertAlign w:val="subscript"/>
          <w:lang w:val="en-US" w:eastAsia="zh-CN"/>
        </w:rPr>
        <w:t>LTM_RRC-processing</w:t>
      </w:r>
      <w:r w:rsidRPr="005173C6">
        <w:rPr>
          <w:rFonts w:eastAsia="等线"/>
          <w:bCs/>
          <w:i/>
          <w:iCs/>
          <w:kern w:val="2"/>
          <w:sz w:val="21"/>
          <w:szCs w:val="21"/>
          <w:lang w:val="en-US" w:eastAsia="zh-CN"/>
        </w:rPr>
        <w:t xml:space="preserve"> =0 applies to the </w:t>
      </w:r>
      <w:r w:rsidRPr="005173C6">
        <w:rPr>
          <w:rFonts w:eastAsia="等线"/>
          <w:i/>
          <w:iCs/>
          <w:kern w:val="2"/>
          <w:sz w:val="21"/>
          <w:szCs w:val="21"/>
          <w:lang w:val="en-US" w:eastAsia="zh-CN"/>
        </w:rPr>
        <w:t>LTM candidates</w:t>
      </w:r>
      <w:r w:rsidRPr="005173C6">
        <w:rPr>
          <w:rFonts w:eastAsia="等线"/>
          <w:bCs/>
          <w:i/>
          <w:iCs/>
          <w:kern w:val="2"/>
          <w:sz w:val="21"/>
          <w:szCs w:val="21"/>
          <w:lang w:val="en-US" w:eastAsia="zh-CN"/>
        </w:rPr>
        <w:t xml:space="preserve"> with early TCI activation or early PDCCH order RACH, </w:t>
      </w:r>
    </w:p>
    <w:p w:rsidR="001336D1" w:rsidRPr="005173C6" w:rsidRDefault="001336D1" w:rsidP="001336D1">
      <w:pPr>
        <w:numPr>
          <w:ilvl w:val="2"/>
          <w:numId w:val="12"/>
        </w:numPr>
        <w:overflowPunct w:val="0"/>
        <w:autoSpaceDE w:val="0"/>
        <w:autoSpaceDN w:val="0"/>
        <w:adjustRightInd w:val="0"/>
        <w:snapToGrid w:val="0"/>
        <w:spacing w:after="120"/>
        <w:textAlignment w:val="baseline"/>
        <w:rPr>
          <w:rFonts w:eastAsia="等线"/>
          <w:i/>
          <w:iCs/>
          <w:kern w:val="2"/>
          <w:sz w:val="21"/>
          <w:szCs w:val="21"/>
          <w:lang w:val="en-US" w:eastAsia="zh-CN"/>
        </w:rPr>
      </w:pPr>
      <w:r w:rsidRPr="005173C6">
        <w:rPr>
          <w:rFonts w:eastAsia="等线"/>
          <w:i/>
          <w:iCs/>
          <w:kern w:val="2"/>
          <w:sz w:val="21"/>
          <w:szCs w:val="21"/>
          <w:lang w:val="en-US" w:eastAsia="zh-CN"/>
        </w:rPr>
        <w:t xml:space="preserve">Otherwise, </w:t>
      </w:r>
      <w:r w:rsidRPr="005173C6">
        <w:rPr>
          <w:rFonts w:eastAsia="等线"/>
          <w:bCs/>
          <w:i/>
          <w:iCs/>
          <w:kern w:val="2"/>
          <w:sz w:val="21"/>
          <w:szCs w:val="21"/>
          <w:lang w:val="en-US" w:eastAsia="zh-CN"/>
        </w:rPr>
        <w:t>T</w:t>
      </w:r>
      <w:r w:rsidRPr="005173C6">
        <w:rPr>
          <w:rFonts w:eastAsia="等线"/>
          <w:bCs/>
          <w:i/>
          <w:iCs/>
          <w:kern w:val="2"/>
          <w:sz w:val="21"/>
          <w:szCs w:val="21"/>
          <w:vertAlign w:val="subscript"/>
          <w:lang w:val="en-US" w:eastAsia="zh-CN"/>
        </w:rPr>
        <w:t>LTM_RRC-processing</w:t>
      </w:r>
      <w:r w:rsidRPr="005173C6">
        <w:rPr>
          <w:rFonts w:eastAsia="等线"/>
          <w:bCs/>
          <w:i/>
          <w:iCs/>
          <w:kern w:val="2"/>
          <w:sz w:val="21"/>
          <w:szCs w:val="21"/>
          <w:lang w:val="en-US" w:eastAsia="zh-CN"/>
        </w:rPr>
        <w:t xml:space="preserve"> =0 applies to the </w:t>
      </w:r>
      <w:r w:rsidRPr="005173C6">
        <w:rPr>
          <w:rFonts w:eastAsia="等线"/>
          <w:i/>
          <w:iCs/>
          <w:kern w:val="2"/>
          <w:sz w:val="21"/>
          <w:szCs w:val="21"/>
          <w:lang w:val="en-US" w:eastAsia="zh-CN"/>
        </w:rPr>
        <w:t>LTM candidates with the most recently activated TCI states and PDCCH-order PRACH transmission within UE capability maxNumberStoredConfigCells-r18 and maxNumberConfigs-r18.</w:t>
      </w:r>
    </w:p>
    <w:p w:rsidR="001336D1" w:rsidRPr="005173C6" w:rsidRDefault="001336D1" w:rsidP="001336D1">
      <w:pPr>
        <w:snapToGrid w:val="0"/>
        <w:spacing w:after="120"/>
        <w:ind w:left="720"/>
        <w:rPr>
          <w:rFonts w:eastAsia="等线"/>
          <w:i/>
          <w:iCs/>
          <w:kern w:val="2"/>
          <w:sz w:val="21"/>
          <w:szCs w:val="21"/>
          <w:lang w:val="en-US" w:eastAsia="zh-CN"/>
        </w:rPr>
      </w:pPr>
      <w:r w:rsidRPr="005173C6">
        <w:rPr>
          <w:rFonts w:eastAsia="等线"/>
          <w:i/>
          <w:iCs/>
          <w:kern w:val="2"/>
          <w:sz w:val="21"/>
          <w:szCs w:val="21"/>
          <w:lang w:val="en-US" w:eastAsia="zh-CN"/>
        </w:rPr>
        <w:t>The divergence is how to avoid misunderstanding of “most recent” candidates in the 2</w:t>
      </w:r>
      <w:r w:rsidRPr="005173C6">
        <w:rPr>
          <w:rFonts w:eastAsia="等线"/>
          <w:i/>
          <w:iCs/>
          <w:kern w:val="2"/>
          <w:sz w:val="21"/>
          <w:szCs w:val="21"/>
          <w:vertAlign w:val="superscript"/>
          <w:lang w:val="en-US" w:eastAsia="zh-CN"/>
        </w:rPr>
        <w:t>nd</w:t>
      </w:r>
      <w:r w:rsidRPr="005173C6">
        <w:rPr>
          <w:rFonts w:eastAsia="等线"/>
          <w:i/>
          <w:iCs/>
          <w:kern w:val="2"/>
          <w:sz w:val="21"/>
          <w:szCs w:val="21"/>
          <w:lang w:val="en-US" w:eastAsia="zh-CN"/>
        </w:rPr>
        <w:t xml:space="preserve"> bullet. </w:t>
      </w:r>
    </w:p>
    <w:p w:rsidR="001336D1" w:rsidRPr="005173C6" w:rsidRDefault="001336D1" w:rsidP="001336D1">
      <w:pPr>
        <w:numPr>
          <w:ilvl w:val="2"/>
          <w:numId w:val="13"/>
        </w:numPr>
        <w:overflowPunct w:val="0"/>
        <w:autoSpaceDE w:val="0"/>
        <w:autoSpaceDN w:val="0"/>
        <w:adjustRightInd w:val="0"/>
        <w:snapToGrid w:val="0"/>
        <w:spacing w:after="120"/>
        <w:textAlignment w:val="baseline"/>
        <w:rPr>
          <w:rFonts w:eastAsia="等线"/>
          <w:i/>
          <w:iCs/>
          <w:kern w:val="2"/>
          <w:sz w:val="21"/>
          <w:szCs w:val="21"/>
          <w:lang w:val="en-US" w:eastAsia="zh-CN"/>
        </w:rPr>
      </w:pPr>
      <w:r w:rsidRPr="005173C6">
        <w:rPr>
          <w:rFonts w:eastAsia="等线"/>
          <w:i/>
          <w:iCs/>
          <w:kern w:val="2"/>
          <w:sz w:val="21"/>
          <w:szCs w:val="21"/>
          <w:lang w:val="en-US" w:eastAsia="zh-CN"/>
        </w:rPr>
        <w:t>Option 1: add some limitation to avoid mis-understanding</w:t>
      </w:r>
    </w:p>
    <w:p w:rsidR="001336D1" w:rsidRPr="005173C6" w:rsidRDefault="001336D1" w:rsidP="001336D1">
      <w:pPr>
        <w:numPr>
          <w:ilvl w:val="4"/>
          <w:numId w:val="14"/>
        </w:numPr>
        <w:overflowPunct w:val="0"/>
        <w:autoSpaceDE w:val="0"/>
        <w:autoSpaceDN w:val="0"/>
        <w:adjustRightInd w:val="0"/>
        <w:snapToGrid w:val="0"/>
        <w:spacing w:after="120"/>
        <w:textAlignment w:val="baseline"/>
        <w:rPr>
          <w:rFonts w:eastAsia="等线"/>
          <w:i/>
          <w:iCs/>
          <w:kern w:val="2"/>
          <w:sz w:val="21"/>
          <w:szCs w:val="21"/>
          <w:lang w:val="en-US" w:eastAsia="zh-CN"/>
        </w:rPr>
      </w:pPr>
      <w:r w:rsidRPr="005173C6">
        <w:rPr>
          <w:rFonts w:eastAsia="等线"/>
          <w:i/>
          <w:iCs/>
          <w:kern w:val="2"/>
          <w:sz w:val="21"/>
          <w:szCs w:val="21"/>
          <w:lang w:val="en-US" w:eastAsia="zh-CN"/>
        </w:rPr>
        <w:t>NW will not trigger TCI state activation or PDCCH-order RACH on different candidate cells at the same occasion.</w:t>
      </w:r>
    </w:p>
    <w:p w:rsidR="001336D1" w:rsidRPr="005173C6" w:rsidRDefault="001336D1" w:rsidP="001336D1">
      <w:pPr>
        <w:numPr>
          <w:ilvl w:val="2"/>
          <w:numId w:val="11"/>
        </w:numPr>
        <w:overflowPunct w:val="0"/>
        <w:autoSpaceDE w:val="0"/>
        <w:autoSpaceDN w:val="0"/>
        <w:adjustRightInd w:val="0"/>
        <w:snapToGrid w:val="0"/>
        <w:spacing w:after="120"/>
        <w:textAlignment w:val="baseline"/>
        <w:rPr>
          <w:rFonts w:eastAsia="等线"/>
          <w:i/>
          <w:iCs/>
          <w:kern w:val="2"/>
          <w:sz w:val="21"/>
          <w:szCs w:val="21"/>
          <w:lang w:val="en-US" w:eastAsia="zh-CN"/>
        </w:rPr>
      </w:pPr>
      <w:r w:rsidRPr="005173C6">
        <w:rPr>
          <w:rFonts w:eastAsia="等线"/>
          <w:i/>
          <w:iCs/>
          <w:kern w:val="2"/>
          <w:sz w:val="21"/>
          <w:szCs w:val="21"/>
          <w:lang w:val="en-US" w:eastAsia="zh-CN"/>
        </w:rPr>
        <w:t>Option 2: in case a tie-break rule is needed, the ltm-CandidateConfig associated with the most recent PDCCH-order PRACH transmission will be chosen.</w:t>
      </w:r>
    </w:p>
    <w:p w:rsidR="001336D1" w:rsidRPr="005173C6" w:rsidRDefault="001336D1" w:rsidP="001336D1">
      <w:pPr>
        <w:snapToGrid w:val="0"/>
        <w:spacing w:after="120"/>
        <w:ind w:leftChars="940" w:left="1880"/>
        <w:rPr>
          <w:i/>
          <w:iCs/>
          <w:sz w:val="21"/>
          <w:szCs w:val="21"/>
          <w:lang w:eastAsia="zh-CN"/>
        </w:rPr>
      </w:pPr>
      <w:r w:rsidRPr="005173C6">
        <w:rPr>
          <w:noProof/>
          <w:sz w:val="21"/>
          <w:szCs w:val="21"/>
          <w:lang w:val="en-US" w:eastAsia="zh-CN"/>
        </w:rPr>
        <w:drawing>
          <wp:inline distT="0" distB="0" distL="0" distR="0" wp14:anchorId="3EE2AACF" wp14:editId="18BF8DA2">
            <wp:extent cx="4221625" cy="1579880"/>
            <wp:effectExtent l="0" t="0" r="0" b="0"/>
            <wp:docPr id="3" name="图片 3">
              <a:extLst xmlns:a="http://schemas.openxmlformats.org/drawingml/2006/main">
                <a:ext uri="{FF2B5EF4-FFF2-40B4-BE49-F238E27FC236}">
                  <a16:creationId xmlns:a16="http://schemas.microsoft.com/office/drawing/2014/main" id="{C9750D05-AB2D-3955-D602-5274F4CD0BA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a:extLst>
                        <a:ext uri="{FF2B5EF4-FFF2-40B4-BE49-F238E27FC236}">
                          <a16:creationId xmlns:a16="http://schemas.microsoft.com/office/drawing/2014/main" id="{C9750D05-AB2D-3955-D602-5274F4CD0BA9}"/>
                        </a:ext>
                      </a:extLst>
                    </pic:cNvPr>
                    <pic:cNvPicPr>
                      <a:picLocks noChangeAspect="1"/>
                    </pic:cNvPicPr>
                  </pic:nvPicPr>
                  <pic:blipFill>
                    <a:blip r:embed="rId509"/>
                    <a:stretch>
                      <a:fillRect/>
                    </a:stretch>
                  </pic:blipFill>
                  <pic:spPr>
                    <a:xfrm>
                      <a:off x="0" y="0"/>
                      <a:ext cx="4225778" cy="1581434"/>
                    </a:xfrm>
                    <a:prstGeom prst="rect">
                      <a:avLst/>
                    </a:prstGeom>
                  </pic:spPr>
                </pic:pic>
              </a:graphicData>
            </a:graphic>
          </wp:inline>
        </w:drawing>
      </w:r>
    </w:p>
    <w:p w:rsidR="001336D1" w:rsidRDefault="001336D1" w:rsidP="001336D1">
      <w:pPr>
        <w:snapToGrid w:val="0"/>
        <w:spacing w:after="120"/>
        <w:ind w:left="720"/>
        <w:rPr>
          <w:rFonts w:eastAsia="等线"/>
          <w:i/>
          <w:iCs/>
          <w:kern w:val="2"/>
          <w:sz w:val="21"/>
          <w:szCs w:val="21"/>
          <w:u w:val="single"/>
          <w:lang w:val="en-US" w:eastAsia="zh-CN"/>
        </w:rPr>
      </w:pPr>
      <w:r w:rsidRPr="005173C6">
        <w:rPr>
          <w:rFonts w:eastAsia="等线"/>
          <w:i/>
          <w:iCs/>
          <w:kern w:val="2"/>
          <w:sz w:val="21"/>
          <w:szCs w:val="21"/>
          <w:lang w:val="en-US" w:eastAsia="zh-CN"/>
        </w:rPr>
        <w:t xml:space="preserve"> This is also related to </w:t>
      </w:r>
      <w:r w:rsidRPr="005173C6">
        <w:rPr>
          <w:rFonts w:eastAsia="等线"/>
          <w:i/>
          <w:iCs/>
          <w:kern w:val="2"/>
          <w:sz w:val="21"/>
          <w:szCs w:val="21"/>
          <w:u w:val="single"/>
          <w:lang w:val="en-US" w:eastAsia="zh-CN"/>
        </w:rPr>
        <w:t>Issue 1-2-1: Whether to consider early TCI state activation for multiple cells at the same time.</w:t>
      </w:r>
    </w:p>
    <w:p w:rsidR="001336D1" w:rsidRPr="00FA6C9A" w:rsidRDefault="001336D1" w:rsidP="001336D1">
      <w:pPr>
        <w:snapToGrid w:val="0"/>
        <w:spacing w:after="120"/>
        <w:rPr>
          <w:rFonts w:eastAsia="等线"/>
          <w:iCs/>
          <w:kern w:val="2"/>
          <w:sz w:val="21"/>
          <w:szCs w:val="21"/>
          <w:u w:val="single"/>
          <w:lang w:val="en-US" w:eastAsia="zh-CN"/>
        </w:rPr>
      </w:pPr>
      <w:r w:rsidRPr="008213FF">
        <w:rPr>
          <w:rFonts w:eastAsia="等线"/>
          <w:iCs/>
          <w:kern w:val="2"/>
          <w:sz w:val="21"/>
          <w:szCs w:val="21"/>
          <w:highlight w:val="green"/>
          <w:lang w:val="en-US" w:eastAsia="zh-CN"/>
        </w:rPr>
        <w:t>Agreement:</w:t>
      </w:r>
    </w:p>
    <w:p w:rsidR="001336D1" w:rsidRPr="001F4E6E" w:rsidRDefault="001336D1" w:rsidP="001336D1">
      <w:pPr>
        <w:numPr>
          <w:ilvl w:val="2"/>
          <w:numId w:val="9"/>
        </w:numPr>
        <w:overflowPunct w:val="0"/>
        <w:autoSpaceDE w:val="0"/>
        <w:autoSpaceDN w:val="0"/>
        <w:adjustRightInd w:val="0"/>
        <w:snapToGrid w:val="0"/>
        <w:spacing w:after="120"/>
        <w:textAlignment w:val="baseline"/>
        <w:rPr>
          <w:rFonts w:eastAsia="等线"/>
          <w:bCs/>
          <w:kern w:val="2"/>
          <w:sz w:val="21"/>
          <w:szCs w:val="21"/>
          <w:highlight w:val="green"/>
          <w:lang w:val="en-US" w:eastAsia="zh-CN"/>
        </w:rPr>
      </w:pPr>
      <w:r w:rsidRPr="001F4E6E">
        <w:rPr>
          <w:rFonts w:eastAsia="等线"/>
          <w:bCs/>
          <w:kern w:val="2"/>
          <w:sz w:val="21"/>
          <w:szCs w:val="21"/>
          <w:highlight w:val="green"/>
          <w:lang w:val="en-US" w:eastAsia="zh-CN"/>
        </w:rPr>
        <w:t xml:space="preserve">If the total number of cells to be fast RRC decoded does not exceed UE capability </w:t>
      </w:r>
      <w:r w:rsidRPr="001F4E6E">
        <w:rPr>
          <w:rFonts w:eastAsia="等线"/>
          <w:i/>
          <w:iCs/>
          <w:kern w:val="2"/>
          <w:sz w:val="21"/>
          <w:szCs w:val="21"/>
          <w:highlight w:val="green"/>
          <w:lang w:val="en-US" w:eastAsia="zh-CN"/>
        </w:rPr>
        <w:t>maxNumberStoredConfigCells-r18</w:t>
      </w:r>
      <w:r w:rsidRPr="001F4E6E">
        <w:rPr>
          <w:rFonts w:eastAsia="等线"/>
          <w:kern w:val="2"/>
          <w:sz w:val="21"/>
          <w:szCs w:val="21"/>
          <w:highlight w:val="green"/>
          <w:lang w:val="en-US" w:eastAsia="zh-CN"/>
        </w:rPr>
        <w:t xml:space="preserve"> and the number of</w:t>
      </w:r>
      <w:r w:rsidRPr="001F4E6E">
        <w:rPr>
          <w:rFonts w:eastAsia="等线"/>
          <w:i/>
          <w:iCs/>
          <w:kern w:val="2"/>
          <w:sz w:val="21"/>
          <w:szCs w:val="21"/>
          <w:highlight w:val="green"/>
          <w:lang w:val="en-US" w:eastAsia="zh-CN"/>
        </w:rPr>
        <w:t xml:space="preserve"> LTMCandidateConfigs</w:t>
      </w:r>
      <w:r w:rsidRPr="001F4E6E">
        <w:rPr>
          <w:rFonts w:eastAsia="等线"/>
          <w:kern w:val="2"/>
          <w:sz w:val="21"/>
          <w:szCs w:val="21"/>
          <w:highlight w:val="green"/>
          <w:lang w:val="en-US" w:eastAsia="zh-CN"/>
        </w:rPr>
        <w:t xml:space="preserve"> fast decoded does </w:t>
      </w:r>
      <w:r w:rsidRPr="001F4E6E">
        <w:rPr>
          <w:rFonts w:eastAsia="等线"/>
          <w:kern w:val="2"/>
          <w:sz w:val="21"/>
          <w:szCs w:val="21"/>
          <w:highlight w:val="green"/>
          <w:lang w:val="en-US" w:eastAsia="zh-CN"/>
        </w:rPr>
        <w:lastRenderedPageBreak/>
        <w:t xml:space="preserve">not exceed </w:t>
      </w:r>
      <w:r w:rsidRPr="001F4E6E">
        <w:rPr>
          <w:rFonts w:eastAsia="等线"/>
          <w:i/>
          <w:iCs/>
          <w:kern w:val="2"/>
          <w:sz w:val="21"/>
          <w:szCs w:val="21"/>
          <w:highlight w:val="green"/>
          <w:lang w:val="en-US" w:eastAsia="zh-CN"/>
        </w:rPr>
        <w:t>maxNumberConfigs-r18</w:t>
      </w:r>
      <w:r w:rsidRPr="001F4E6E">
        <w:rPr>
          <w:rFonts w:eastAsia="等线"/>
          <w:bCs/>
          <w:kern w:val="2"/>
          <w:sz w:val="21"/>
          <w:szCs w:val="21"/>
          <w:highlight w:val="green"/>
          <w:lang w:val="en-US" w:eastAsia="zh-CN"/>
        </w:rPr>
        <w:t>, T</w:t>
      </w:r>
      <w:r w:rsidRPr="001F4E6E">
        <w:rPr>
          <w:rFonts w:eastAsia="等线"/>
          <w:bCs/>
          <w:kern w:val="2"/>
          <w:sz w:val="21"/>
          <w:szCs w:val="21"/>
          <w:highlight w:val="green"/>
          <w:vertAlign w:val="subscript"/>
          <w:lang w:val="en-US" w:eastAsia="zh-CN"/>
        </w:rPr>
        <w:t>LTM_RRC-processing</w:t>
      </w:r>
      <w:r w:rsidRPr="001F4E6E">
        <w:rPr>
          <w:rFonts w:eastAsia="等线"/>
          <w:bCs/>
          <w:kern w:val="2"/>
          <w:sz w:val="21"/>
          <w:szCs w:val="21"/>
          <w:highlight w:val="green"/>
          <w:lang w:val="en-US" w:eastAsia="zh-CN"/>
        </w:rPr>
        <w:t xml:space="preserve"> =0 applies to the </w:t>
      </w:r>
      <w:r w:rsidRPr="001F4E6E">
        <w:rPr>
          <w:rFonts w:eastAsia="等线"/>
          <w:kern w:val="2"/>
          <w:sz w:val="21"/>
          <w:szCs w:val="21"/>
          <w:highlight w:val="green"/>
          <w:lang w:val="en-US" w:eastAsia="zh-CN"/>
        </w:rPr>
        <w:t>LTM candidates</w:t>
      </w:r>
      <w:r w:rsidRPr="001F4E6E">
        <w:rPr>
          <w:rFonts w:eastAsia="等线"/>
          <w:bCs/>
          <w:kern w:val="2"/>
          <w:sz w:val="21"/>
          <w:szCs w:val="21"/>
          <w:highlight w:val="green"/>
          <w:lang w:val="en-US" w:eastAsia="zh-CN"/>
        </w:rPr>
        <w:t xml:space="preserve"> with early TCI activation or early PDCCH order RACH, </w:t>
      </w:r>
    </w:p>
    <w:p w:rsidR="001336D1" w:rsidRPr="003A018B" w:rsidRDefault="001336D1" w:rsidP="001336D1">
      <w:pPr>
        <w:numPr>
          <w:ilvl w:val="2"/>
          <w:numId w:val="9"/>
        </w:numPr>
        <w:overflowPunct w:val="0"/>
        <w:autoSpaceDE w:val="0"/>
        <w:autoSpaceDN w:val="0"/>
        <w:adjustRightInd w:val="0"/>
        <w:snapToGrid w:val="0"/>
        <w:spacing w:after="120"/>
        <w:textAlignment w:val="baseline"/>
        <w:rPr>
          <w:rFonts w:eastAsia="等线"/>
          <w:i/>
          <w:iCs/>
          <w:kern w:val="2"/>
          <w:sz w:val="21"/>
          <w:szCs w:val="21"/>
          <w:highlight w:val="yellow"/>
          <w:lang w:val="en-US" w:eastAsia="zh-CN"/>
        </w:rPr>
      </w:pPr>
      <w:r>
        <w:rPr>
          <w:rFonts w:eastAsia="等线"/>
          <w:kern w:val="2"/>
          <w:sz w:val="21"/>
          <w:szCs w:val="21"/>
          <w:highlight w:val="yellow"/>
          <w:lang w:val="en-US" w:eastAsia="zh-CN"/>
        </w:rPr>
        <w:t>Further discuss:</w:t>
      </w:r>
    </w:p>
    <w:p w:rsidR="001336D1" w:rsidRPr="00AC09F6" w:rsidRDefault="001336D1" w:rsidP="001336D1">
      <w:pPr>
        <w:numPr>
          <w:ilvl w:val="3"/>
          <w:numId w:val="9"/>
        </w:numPr>
        <w:overflowPunct w:val="0"/>
        <w:autoSpaceDE w:val="0"/>
        <w:autoSpaceDN w:val="0"/>
        <w:adjustRightInd w:val="0"/>
        <w:snapToGrid w:val="0"/>
        <w:spacing w:after="120"/>
        <w:textAlignment w:val="baseline"/>
        <w:rPr>
          <w:rFonts w:eastAsia="等线"/>
          <w:i/>
          <w:iCs/>
          <w:kern w:val="2"/>
          <w:sz w:val="21"/>
          <w:szCs w:val="21"/>
          <w:highlight w:val="yellow"/>
          <w:lang w:val="en-US" w:eastAsia="zh-CN"/>
        </w:rPr>
      </w:pPr>
      <w:r>
        <w:rPr>
          <w:rFonts w:eastAsia="等线"/>
          <w:kern w:val="2"/>
          <w:sz w:val="21"/>
          <w:szCs w:val="21"/>
          <w:highlight w:val="yellow"/>
          <w:lang w:val="en-US" w:eastAsia="zh-CN"/>
        </w:rPr>
        <w:t xml:space="preserve">FFS: </w:t>
      </w:r>
      <w:r w:rsidRPr="00AC09F6">
        <w:rPr>
          <w:rFonts w:eastAsia="等线"/>
          <w:kern w:val="2"/>
          <w:sz w:val="21"/>
          <w:szCs w:val="21"/>
          <w:highlight w:val="yellow"/>
          <w:lang w:val="en-US" w:eastAsia="zh-CN"/>
        </w:rPr>
        <w:t xml:space="preserve">Otherwise, </w:t>
      </w:r>
      <w:r w:rsidRPr="00AC09F6">
        <w:rPr>
          <w:rFonts w:eastAsia="等线"/>
          <w:bCs/>
          <w:kern w:val="2"/>
          <w:sz w:val="21"/>
          <w:szCs w:val="21"/>
          <w:highlight w:val="yellow"/>
          <w:lang w:val="en-US" w:eastAsia="zh-CN"/>
        </w:rPr>
        <w:t>T</w:t>
      </w:r>
      <w:r w:rsidRPr="00AC09F6">
        <w:rPr>
          <w:rFonts w:eastAsia="等线"/>
          <w:bCs/>
          <w:kern w:val="2"/>
          <w:sz w:val="21"/>
          <w:szCs w:val="21"/>
          <w:highlight w:val="yellow"/>
          <w:vertAlign w:val="subscript"/>
          <w:lang w:val="en-US" w:eastAsia="zh-CN"/>
        </w:rPr>
        <w:t>LTM_RRC-processing</w:t>
      </w:r>
      <w:r w:rsidRPr="00AC09F6">
        <w:rPr>
          <w:rFonts w:eastAsia="等线"/>
          <w:bCs/>
          <w:kern w:val="2"/>
          <w:sz w:val="21"/>
          <w:szCs w:val="21"/>
          <w:highlight w:val="yellow"/>
          <w:lang w:val="en-US" w:eastAsia="zh-CN"/>
        </w:rPr>
        <w:t xml:space="preserve"> =0 applies to the </w:t>
      </w:r>
      <w:r w:rsidRPr="00AC09F6">
        <w:rPr>
          <w:rFonts w:eastAsia="等线"/>
          <w:kern w:val="2"/>
          <w:sz w:val="21"/>
          <w:szCs w:val="21"/>
          <w:highlight w:val="yellow"/>
          <w:lang w:val="en-US" w:eastAsia="zh-CN"/>
        </w:rPr>
        <w:t>LTM candidates with the most recently activated TCI states</w:t>
      </w:r>
      <w:r>
        <w:rPr>
          <w:rFonts w:eastAsia="等线"/>
          <w:kern w:val="2"/>
          <w:sz w:val="21"/>
          <w:szCs w:val="21"/>
          <w:highlight w:val="yellow"/>
          <w:lang w:val="en-US" w:eastAsia="zh-CN"/>
        </w:rPr>
        <w:t xml:space="preserve"> </w:t>
      </w:r>
      <w:r w:rsidRPr="00AC09F6">
        <w:rPr>
          <w:rFonts w:eastAsia="等线"/>
          <w:color w:val="FF0000"/>
          <w:kern w:val="2"/>
          <w:sz w:val="21"/>
          <w:szCs w:val="21"/>
          <w:highlight w:val="yellow"/>
          <w:u w:val="single"/>
          <w:lang w:val="en-US" w:eastAsia="zh-CN"/>
        </w:rPr>
        <w:t>(if any)</w:t>
      </w:r>
      <w:r w:rsidRPr="00AC09F6">
        <w:rPr>
          <w:rFonts w:eastAsia="等线"/>
          <w:kern w:val="2"/>
          <w:sz w:val="21"/>
          <w:szCs w:val="21"/>
          <w:highlight w:val="yellow"/>
          <w:lang w:val="en-US" w:eastAsia="zh-CN"/>
        </w:rPr>
        <w:t xml:space="preserve"> </w:t>
      </w:r>
      <w:r>
        <w:rPr>
          <w:rFonts w:eastAsia="等线"/>
          <w:kern w:val="2"/>
          <w:sz w:val="21"/>
          <w:szCs w:val="21"/>
          <w:highlight w:val="yellow"/>
          <w:lang w:val="en-US" w:eastAsia="zh-CN"/>
        </w:rPr>
        <w:t>[</w:t>
      </w:r>
      <w:r w:rsidRPr="00AC09F6">
        <w:rPr>
          <w:rFonts w:eastAsia="等线"/>
          <w:color w:val="FF0000"/>
          <w:kern w:val="2"/>
          <w:sz w:val="21"/>
          <w:szCs w:val="21"/>
          <w:highlight w:val="yellow"/>
          <w:lang w:val="en-US" w:eastAsia="zh-CN"/>
        </w:rPr>
        <w:t>and</w:t>
      </w:r>
      <w:r>
        <w:rPr>
          <w:rFonts w:eastAsia="等线"/>
          <w:color w:val="FF0000"/>
          <w:kern w:val="2"/>
          <w:sz w:val="21"/>
          <w:szCs w:val="21"/>
          <w:highlight w:val="yellow"/>
          <w:lang w:val="en-US" w:eastAsia="zh-CN"/>
        </w:rPr>
        <w:t>/</w:t>
      </w:r>
      <w:r w:rsidRPr="00FA6C9A">
        <w:rPr>
          <w:rFonts w:eastAsia="等线"/>
          <w:color w:val="FF0000"/>
          <w:kern w:val="2"/>
          <w:sz w:val="21"/>
          <w:szCs w:val="21"/>
          <w:highlight w:val="yellow"/>
          <w:lang w:val="en-US" w:eastAsia="zh-CN"/>
        </w:rPr>
        <w:t>or</w:t>
      </w:r>
      <w:r>
        <w:rPr>
          <w:rFonts w:eastAsia="等线"/>
          <w:color w:val="FF0000"/>
          <w:kern w:val="2"/>
          <w:sz w:val="21"/>
          <w:szCs w:val="21"/>
          <w:highlight w:val="yellow"/>
          <w:lang w:val="en-US" w:eastAsia="zh-CN"/>
        </w:rPr>
        <w:t>]</w:t>
      </w:r>
      <w:r w:rsidRPr="00AC09F6">
        <w:rPr>
          <w:rFonts w:eastAsia="等线"/>
          <w:color w:val="FF0000"/>
          <w:kern w:val="2"/>
          <w:sz w:val="21"/>
          <w:szCs w:val="21"/>
          <w:highlight w:val="yellow"/>
          <w:lang w:val="en-US" w:eastAsia="zh-CN"/>
        </w:rPr>
        <w:t xml:space="preserve"> </w:t>
      </w:r>
      <w:r w:rsidRPr="00AC09F6">
        <w:rPr>
          <w:rFonts w:eastAsia="等线"/>
          <w:kern w:val="2"/>
          <w:sz w:val="21"/>
          <w:szCs w:val="21"/>
          <w:highlight w:val="yellow"/>
          <w:lang w:val="en-US" w:eastAsia="zh-CN"/>
        </w:rPr>
        <w:t xml:space="preserve">PDCCH-order PRACH transmission </w:t>
      </w:r>
      <w:r w:rsidRPr="00AC09F6">
        <w:rPr>
          <w:rFonts w:eastAsia="等线"/>
          <w:color w:val="FF0000"/>
          <w:kern w:val="2"/>
          <w:sz w:val="21"/>
          <w:szCs w:val="21"/>
          <w:highlight w:val="yellow"/>
          <w:u w:val="single"/>
          <w:lang w:val="en-US" w:eastAsia="zh-CN"/>
        </w:rPr>
        <w:t>(if any)</w:t>
      </w:r>
      <w:r>
        <w:rPr>
          <w:rFonts w:eastAsia="等线"/>
          <w:color w:val="FF0000"/>
          <w:kern w:val="2"/>
          <w:sz w:val="21"/>
          <w:szCs w:val="21"/>
          <w:highlight w:val="yellow"/>
          <w:u w:val="single"/>
          <w:lang w:val="en-US" w:eastAsia="zh-CN"/>
        </w:rPr>
        <w:t xml:space="preserve"> </w:t>
      </w:r>
      <w:r w:rsidRPr="00AC09F6">
        <w:rPr>
          <w:rFonts w:eastAsia="等线"/>
          <w:kern w:val="2"/>
          <w:sz w:val="21"/>
          <w:szCs w:val="21"/>
          <w:highlight w:val="yellow"/>
          <w:lang w:val="en-US" w:eastAsia="zh-CN"/>
        </w:rPr>
        <w:t xml:space="preserve">within UE capability </w:t>
      </w:r>
      <w:r w:rsidRPr="00AC09F6">
        <w:rPr>
          <w:rFonts w:eastAsia="等线"/>
          <w:i/>
          <w:iCs/>
          <w:kern w:val="2"/>
          <w:sz w:val="21"/>
          <w:szCs w:val="21"/>
          <w:highlight w:val="yellow"/>
          <w:lang w:val="en-US" w:eastAsia="zh-CN"/>
        </w:rPr>
        <w:t>maxNumberStoredConfigCells-r18</w:t>
      </w:r>
      <w:r w:rsidRPr="00AC09F6">
        <w:rPr>
          <w:rFonts w:eastAsia="等线"/>
          <w:kern w:val="2"/>
          <w:sz w:val="21"/>
          <w:szCs w:val="21"/>
          <w:highlight w:val="yellow"/>
          <w:lang w:val="en-US" w:eastAsia="zh-CN"/>
        </w:rPr>
        <w:t xml:space="preserve"> and </w:t>
      </w:r>
      <w:r w:rsidRPr="00AC09F6">
        <w:rPr>
          <w:rFonts w:eastAsia="等线"/>
          <w:i/>
          <w:iCs/>
          <w:kern w:val="2"/>
          <w:sz w:val="21"/>
          <w:szCs w:val="21"/>
          <w:highlight w:val="yellow"/>
          <w:lang w:val="en-US" w:eastAsia="zh-CN"/>
        </w:rPr>
        <w:t>maxNumberConfigs-r18.</w:t>
      </w:r>
    </w:p>
    <w:p w:rsidR="001336D1" w:rsidRPr="00AC09F6" w:rsidRDefault="001336D1" w:rsidP="001336D1">
      <w:pPr>
        <w:numPr>
          <w:ilvl w:val="4"/>
          <w:numId w:val="9"/>
        </w:numPr>
        <w:snapToGrid w:val="0"/>
        <w:spacing w:after="120"/>
        <w:rPr>
          <w:rFonts w:eastAsia="等线"/>
          <w:kern w:val="2"/>
          <w:sz w:val="21"/>
          <w:szCs w:val="21"/>
          <w:highlight w:val="yellow"/>
          <w:lang w:val="en-US" w:eastAsia="zh-CN"/>
        </w:rPr>
      </w:pPr>
      <w:r>
        <w:rPr>
          <w:rFonts w:eastAsia="等线"/>
          <w:kern w:val="2"/>
          <w:sz w:val="21"/>
          <w:szCs w:val="21"/>
          <w:highlight w:val="yellow"/>
          <w:lang w:val="en-US" w:eastAsia="zh-CN"/>
        </w:rPr>
        <w:t xml:space="preserve">FFS: </w:t>
      </w:r>
      <w:r w:rsidRPr="00AC09F6">
        <w:rPr>
          <w:rFonts w:eastAsia="等线"/>
          <w:kern w:val="2"/>
          <w:sz w:val="21"/>
          <w:szCs w:val="21"/>
          <w:highlight w:val="yellow"/>
          <w:lang w:val="en-US" w:eastAsia="zh-CN"/>
        </w:rPr>
        <w:t>This is at least applicable to the case that NW does not trigger TCI state activation or PDCCH-order RACH on different candidate cells at the same occasion.</w:t>
      </w:r>
    </w:p>
    <w:p w:rsidR="001336D1" w:rsidRPr="00AC09F6" w:rsidRDefault="001336D1" w:rsidP="001336D1">
      <w:pPr>
        <w:numPr>
          <w:ilvl w:val="4"/>
          <w:numId w:val="9"/>
        </w:numPr>
        <w:snapToGrid w:val="0"/>
        <w:spacing w:after="120"/>
        <w:rPr>
          <w:rFonts w:eastAsia="等线"/>
          <w:kern w:val="2"/>
          <w:sz w:val="21"/>
          <w:szCs w:val="21"/>
          <w:highlight w:val="yellow"/>
          <w:lang w:val="en-US" w:eastAsia="zh-CN"/>
        </w:rPr>
      </w:pPr>
      <w:r w:rsidRPr="00AC09F6">
        <w:rPr>
          <w:rFonts w:eastAsia="等线"/>
          <w:kern w:val="2"/>
          <w:sz w:val="21"/>
          <w:szCs w:val="21"/>
          <w:highlight w:val="yellow"/>
          <w:lang w:val="en-US" w:eastAsia="zh-CN"/>
        </w:rPr>
        <w:t>FFS: Whether to support and further optimize the case that NW triggers TCI state activation or PDCCH-order RACH on different candidate cells at the same occasion.</w:t>
      </w:r>
    </w:p>
    <w:p w:rsidR="001336D1" w:rsidRDefault="001336D1" w:rsidP="001336D1">
      <w:pPr>
        <w:rPr>
          <w:rFonts w:eastAsia="等线"/>
          <w:sz w:val="21"/>
          <w:lang w:eastAsia="zh-CN"/>
        </w:rPr>
      </w:pPr>
    </w:p>
    <w:p w:rsidR="001336D1" w:rsidRPr="00FA6C9A" w:rsidRDefault="001336D1" w:rsidP="001336D1">
      <w:pPr>
        <w:rPr>
          <w:rFonts w:eastAsia="Times New Roman"/>
          <w:sz w:val="21"/>
        </w:rPr>
      </w:pPr>
      <w:r w:rsidRPr="00FA6C9A">
        <w:rPr>
          <w:rFonts w:eastAsia="等线"/>
          <w:sz w:val="21"/>
          <w:lang w:eastAsia="zh-CN"/>
        </w:rPr>
        <w:t xml:space="preserve">vivo: Clarify L1/L3 measurement aspect. </w:t>
      </w:r>
    </w:p>
    <w:p w:rsidR="001336D1" w:rsidRPr="00FA6C9A" w:rsidRDefault="001336D1" w:rsidP="001336D1">
      <w:pPr>
        <w:rPr>
          <w:rFonts w:eastAsia="等线"/>
          <w:b/>
          <w:u w:val="single"/>
          <w:lang w:eastAsia="zh-CN"/>
        </w:rPr>
      </w:pPr>
    </w:p>
    <w:p w:rsidR="001336D1" w:rsidRPr="005173C6" w:rsidRDefault="001336D1" w:rsidP="001336D1">
      <w:pPr>
        <w:snapToGrid w:val="0"/>
        <w:spacing w:after="120"/>
        <w:rPr>
          <w:b/>
          <w:sz w:val="21"/>
          <w:u w:val="single"/>
        </w:rPr>
      </w:pPr>
      <w:r w:rsidRPr="005173C6">
        <w:rPr>
          <w:b/>
          <w:sz w:val="21"/>
          <w:u w:val="single"/>
        </w:rPr>
        <w:t>Issue 1-4-2-1:</w:t>
      </w:r>
      <w:r w:rsidRPr="005173C6">
        <w:rPr>
          <w:sz w:val="21"/>
          <w:u w:val="single"/>
        </w:rPr>
        <w:t xml:space="preserve"> </w:t>
      </w:r>
      <w:r w:rsidRPr="005173C6">
        <w:rPr>
          <w:b/>
          <w:sz w:val="21"/>
          <w:u w:val="single"/>
        </w:rPr>
        <w:t>Conditions of no extra time for PL-RS measurement in cell switch delay</w:t>
      </w:r>
    </w:p>
    <w:p w:rsidR="001336D1" w:rsidRPr="005173C6" w:rsidRDefault="001336D1" w:rsidP="001336D1">
      <w:pPr>
        <w:numPr>
          <w:ilvl w:val="0"/>
          <w:numId w:val="9"/>
        </w:numPr>
        <w:autoSpaceDN w:val="0"/>
        <w:snapToGrid w:val="0"/>
        <w:spacing w:after="120"/>
        <w:ind w:left="720"/>
        <w:rPr>
          <w:rFonts w:eastAsia="等线"/>
          <w:kern w:val="2"/>
          <w:sz w:val="21"/>
          <w:szCs w:val="24"/>
          <w:lang w:val="en-US" w:eastAsia="zh-CN"/>
        </w:rPr>
      </w:pPr>
      <w:r w:rsidRPr="005173C6">
        <w:rPr>
          <w:rFonts w:eastAsia="等线"/>
          <w:kern w:val="2"/>
          <w:sz w:val="21"/>
          <w:szCs w:val="24"/>
          <w:lang w:val="en-US" w:eastAsia="zh-CN"/>
        </w:rPr>
        <w:t>Proposals</w:t>
      </w:r>
    </w:p>
    <w:p w:rsidR="001336D1" w:rsidRPr="005173C6" w:rsidRDefault="001336D1" w:rsidP="001336D1">
      <w:pPr>
        <w:numPr>
          <w:ilvl w:val="1"/>
          <w:numId w:val="9"/>
        </w:numPr>
        <w:autoSpaceDN w:val="0"/>
        <w:snapToGrid w:val="0"/>
        <w:spacing w:after="120"/>
        <w:ind w:left="1440"/>
        <w:rPr>
          <w:rFonts w:eastAsia="等线"/>
          <w:kern w:val="2"/>
          <w:sz w:val="21"/>
          <w:szCs w:val="24"/>
          <w:lang w:val="en-US" w:eastAsia="zh-CN"/>
        </w:rPr>
      </w:pPr>
      <w:r w:rsidRPr="005173C6">
        <w:rPr>
          <w:rFonts w:eastAsia="等线"/>
          <w:kern w:val="2"/>
          <w:sz w:val="21"/>
          <w:szCs w:val="24"/>
          <w:lang w:val="en-US" w:eastAsia="zh-CN"/>
        </w:rPr>
        <w:t xml:space="preserve">Option 1 (Apple, ZTE, Ericsson, QC):  </w:t>
      </w:r>
    </w:p>
    <w:p w:rsidR="001336D1" w:rsidRPr="005173C6" w:rsidRDefault="001336D1" w:rsidP="001336D1">
      <w:pPr>
        <w:numPr>
          <w:ilvl w:val="2"/>
          <w:numId w:val="9"/>
        </w:numPr>
        <w:overflowPunct w:val="0"/>
        <w:autoSpaceDE w:val="0"/>
        <w:autoSpaceDN w:val="0"/>
        <w:adjustRightInd w:val="0"/>
        <w:snapToGrid w:val="0"/>
        <w:spacing w:after="120"/>
        <w:jc w:val="both"/>
        <w:textAlignment w:val="baseline"/>
        <w:rPr>
          <w:rFonts w:eastAsia="等线"/>
          <w:bCs/>
          <w:kern w:val="2"/>
          <w:sz w:val="21"/>
          <w:szCs w:val="24"/>
          <w:lang w:val="en-US" w:eastAsia="zh-CN"/>
        </w:rPr>
      </w:pPr>
      <w:r w:rsidRPr="005173C6">
        <w:rPr>
          <w:rFonts w:eastAsia="等线"/>
          <w:bCs/>
          <w:kern w:val="2"/>
          <w:sz w:val="21"/>
          <w:szCs w:val="24"/>
          <w:lang w:val="en-US" w:eastAsia="zh-CN"/>
        </w:rPr>
        <w:t>No additional PL-RS measurement time is needed, provided L3-RSRP or L1-RSRP on the SSB associated with PL-RS has been measured/reported.</w:t>
      </w:r>
    </w:p>
    <w:p w:rsidR="001336D1" w:rsidRPr="005173C6" w:rsidRDefault="001336D1" w:rsidP="001336D1">
      <w:pPr>
        <w:numPr>
          <w:ilvl w:val="1"/>
          <w:numId w:val="9"/>
        </w:numPr>
        <w:autoSpaceDN w:val="0"/>
        <w:snapToGrid w:val="0"/>
        <w:spacing w:after="120"/>
        <w:ind w:left="1440"/>
        <w:rPr>
          <w:rFonts w:eastAsia="等线"/>
          <w:kern w:val="2"/>
          <w:sz w:val="21"/>
          <w:szCs w:val="24"/>
          <w:lang w:val="en-US" w:eastAsia="zh-CN"/>
        </w:rPr>
      </w:pPr>
      <w:r w:rsidRPr="005173C6">
        <w:rPr>
          <w:rFonts w:eastAsia="等线" w:hint="eastAsia"/>
          <w:kern w:val="2"/>
          <w:sz w:val="21"/>
          <w:szCs w:val="24"/>
          <w:lang w:val="en-US" w:eastAsia="zh-CN"/>
        </w:rPr>
        <w:t>O</w:t>
      </w:r>
      <w:r w:rsidRPr="005173C6">
        <w:rPr>
          <w:rFonts w:eastAsia="等线"/>
          <w:kern w:val="2"/>
          <w:sz w:val="21"/>
          <w:szCs w:val="24"/>
          <w:lang w:val="en-US" w:eastAsia="zh-CN"/>
        </w:rPr>
        <w:t xml:space="preserve">ption 2 (MTK): </w:t>
      </w:r>
    </w:p>
    <w:p w:rsidR="001336D1" w:rsidRPr="005173C6" w:rsidRDefault="001336D1" w:rsidP="001336D1">
      <w:pPr>
        <w:numPr>
          <w:ilvl w:val="2"/>
          <w:numId w:val="9"/>
        </w:numPr>
        <w:overflowPunct w:val="0"/>
        <w:autoSpaceDE w:val="0"/>
        <w:autoSpaceDN w:val="0"/>
        <w:adjustRightInd w:val="0"/>
        <w:snapToGrid w:val="0"/>
        <w:spacing w:after="120"/>
        <w:textAlignment w:val="baseline"/>
        <w:rPr>
          <w:rFonts w:eastAsia="等线"/>
          <w:bCs/>
          <w:kern w:val="2"/>
          <w:sz w:val="21"/>
          <w:szCs w:val="24"/>
          <w:lang w:val="en-US" w:eastAsia="zh-CN"/>
        </w:rPr>
      </w:pPr>
      <w:r w:rsidRPr="005173C6">
        <w:rPr>
          <w:rFonts w:eastAsia="等线" w:cs="等线"/>
          <w:bCs/>
          <w:kern w:val="2"/>
          <w:sz w:val="21"/>
          <w:szCs w:val="24"/>
          <w:lang w:val="en-US" w:eastAsia="zh-CN"/>
        </w:rPr>
        <w:t>The condition of no additional time for PL-RS measurement in cell switch delay is that the PL-RS is associated with the SSB indicated for T/F tracking in cell switch command.</w:t>
      </w:r>
    </w:p>
    <w:p w:rsidR="001336D1" w:rsidRPr="005173C6" w:rsidRDefault="001336D1" w:rsidP="001336D1">
      <w:pPr>
        <w:numPr>
          <w:ilvl w:val="1"/>
          <w:numId w:val="9"/>
        </w:numPr>
        <w:autoSpaceDN w:val="0"/>
        <w:snapToGrid w:val="0"/>
        <w:spacing w:after="120"/>
        <w:ind w:left="1440"/>
        <w:rPr>
          <w:rFonts w:eastAsia="等线"/>
          <w:kern w:val="2"/>
          <w:sz w:val="21"/>
          <w:szCs w:val="24"/>
          <w:lang w:val="en-US" w:eastAsia="zh-CN"/>
        </w:rPr>
      </w:pPr>
      <w:r w:rsidRPr="005173C6">
        <w:rPr>
          <w:rFonts w:eastAsia="等线" w:hint="eastAsia"/>
          <w:kern w:val="2"/>
          <w:sz w:val="21"/>
          <w:szCs w:val="24"/>
          <w:lang w:val="en-US" w:eastAsia="zh-CN"/>
        </w:rPr>
        <w:t>O</w:t>
      </w:r>
      <w:r w:rsidRPr="005173C6">
        <w:rPr>
          <w:rFonts w:eastAsia="等线"/>
          <w:kern w:val="2"/>
          <w:sz w:val="21"/>
          <w:szCs w:val="24"/>
          <w:lang w:val="en-US" w:eastAsia="zh-CN"/>
        </w:rPr>
        <w:t xml:space="preserve">ption 3 (Huawei): </w:t>
      </w:r>
    </w:p>
    <w:p w:rsidR="001336D1" w:rsidRPr="005173C6" w:rsidRDefault="001336D1" w:rsidP="001336D1">
      <w:pPr>
        <w:numPr>
          <w:ilvl w:val="2"/>
          <w:numId w:val="9"/>
        </w:numPr>
        <w:autoSpaceDN w:val="0"/>
        <w:snapToGrid w:val="0"/>
        <w:spacing w:after="120"/>
        <w:rPr>
          <w:rFonts w:eastAsia="等线"/>
          <w:kern w:val="2"/>
          <w:sz w:val="21"/>
          <w:szCs w:val="24"/>
          <w:lang w:val="en-US" w:eastAsia="zh-CN"/>
        </w:rPr>
      </w:pPr>
      <w:r w:rsidRPr="005173C6">
        <w:rPr>
          <w:rFonts w:eastAsia="等线"/>
          <w:kern w:val="2"/>
          <w:sz w:val="21"/>
          <w:szCs w:val="24"/>
          <w:lang w:val="en-US" w:eastAsia="zh-CN"/>
        </w:rPr>
        <w:t>RAN4 only consider PL-RS maintained case and no extra time is expected for PL-RS measurement in LTM cell switch delay.</w:t>
      </w:r>
      <w:bookmarkStart w:id="49" w:name="_Toc173846498"/>
    </w:p>
    <w:p w:rsidR="001336D1" w:rsidRPr="005173C6" w:rsidRDefault="001336D1" w:rsidP="001336D1">
      <w:pPr>
        <w:numPr>
          <w:ilvl w:val="1"/>
          <w:numId w:val="9"/>
        </w:numPr>
        <w:autoSpaceDN w:val="0"/>
        <w:snapToGrid w:val="0"/>
        <w:spacing w:after="120"/>
        <w:ind w:left="1440"/>
        <w:rPr>
          <w:rFonts w:eastAsia="等线"/>
          <w:kern w:val="2"/>
          <w:sz w:val="21"/>
          <w:szCs w:val="24"/>
          <w:lang w:val="en-US" w:eastAsia="zh-CN"/>
        </w:rPr>
      </w:pPr>
      <w:r w:rsidRPr="005173C6">
        <w:rPr>
          <w:rFonts w:eastAsia="等线" w:hint="eastAsia"/>
          <w:kern w:val="2"/>
          <w:sz w:val="21"/>
          <w:szCs w:val="24"/>
          <w:lang w:val="en-US" w:eastAsia="zh-CN"/>
        </w:rPr>
        <w:t>O</w:t>
      </w:r>
      <w:r w:rsidRPr="005173C6">
        <w:rPr>
          <w:rFonts w:eastAsia="等线"/>
          <w:kern w:val="2"/>
          <w:sz w:val="21"/>
          <w:szCs w:val="24"/>
          <w:lang w:val="en-US" w:eastAsia="zh-CN"/>
        </w:rPr>
        <w:t>ption 4 (Nokia):</w:t>
      </w:r>
    </w:p>
    <w:p w:rsidR="001336D1" w:rsidRPr="00794544" w:rsidRDefault="001336D1" w:rsidP="001336D1">
      <w:pPr>
        <w:numPr>
          <w:ilvl w:val="2"/>
          <w:numId w:val="9"/>
        </w:numPr>
        <w:autoSpaceDN w:val="0"/>
        <w:snapToGrid w:val="0"/>
        <w:spacing w:after="120"/>
        <w:rPr>
          <w:rFonts w:eastAsia="等线"/>
          <w:kern w:val="2"/>
          <w:sz w:val="21"/>
          <w:szCs w:val="24"/>
          <w:lang w:val="en-US" w:eastAsia="zh-CN"/>
        </w:rPr>
      </w:pPr>
      <w:r w:rsidRPr="005173C6">
        <w:rPr>
          <w:rFonts w:eastAsia="等线"/>
          <w:bCs/>
          <w:kern w:val="2"/>
          <w:sz w:val="21"/>
          <w:szCs w:val="24"/>
          <w:lang w:val="en-US" w:eastAsia="zh-CN"/>
        </w:rPr>
        <w:t>Target PL-RS is maintained in the scenarios where T</w:t>
      </w:r>
      <w:r w:rsidRPr="005173C6">
        <w:rPr>
          <w:rFonts w:eastAsia="等线"/>
          <w:bCs/>
          <w:kern w:val="2"/>
          <w:sz w:val="21"/>
          <w:szCs w:val="24"/>
          <w:vertAlign w:val="subscript"/>
          <w:lang w:val="en-US" w:eastAsia="zh-CN"/>
        </w:rPr>
        <w:t>first-RS</w:t>
      </w:r>
      <w:r w:rsidRPr="005173C6">
        <w:rPr>
          <w:rFonts w:eastAsia="等线"/>
          <w:bCs/>
          <w:kern w:val="2"/>
          <w:sz w:val="21"/>
          <w:szCs w:val="24"/>
          <w:lang w:val="en-US" w:eastAsia="zh-CN"/>
        </w:rPr>
        <w:t xml:space="preserve"> = 0. When T</w:t>
      </w:r>
      <w:r w:rsidRPr="005173C6">
        <w:rPr>
          <w:rFonts w:eastAsia="等线"/>
          <w:bCs/>
          <w:kern w:val="2"/>
          <w:sz w:val="21"/>
          <w:szCs w:val="24"/>
          <w:vertAlign w:val="subscript"/>
          <w:lang w:val="en-US" w:eastAsia="zh-CN"/>
        </w:rPr>
        <w:t>first-RS</w:t>
      </w:r>
      <w:r w:rsidRPr="005173C6">
        <w:rPr>
          <w:rFonts w:eastAsia="等线"/>
          <w:bCs/>
          <w:kern w:val="2"/>
          <w:sz w:val="21"/>
          <w:szCs w:val="24"/>
          <w:lang w:val="en-US" w:eastAsia="zh-CN"/>
        </w:rPr>
        <w:t xml:space="preserve"> &gt; 0, the UE can use the first SSB for PL-RS measurement, if needed. Hence, no additional delay due to PL-RS measurement is needed in cell switch delay requirement.</w:t>
      </w:r>
      <w:bookmarkEnd w:id="49"/>
    </w:p>
    <w:p w:rsidR="001336D1" w:rsidRPr="00302AD6" w:rsidRDefault="001336D1" w:rsidP="001336D1">
      <w:pPr>
        <w:autoSpaceDN w:val="0"/>
        <w:snapToGrid w:val="0"/>
        <w:spacing w:after="120"/>
        <w:rPr>
          <w:rFonts w:eastAsia="等线"/>
          <w:bCs/>
          <w:kern w:val="2"/>
          <w:sz w:val="21"/>
          <w:szCs w:val="24"/>
          <w:lang w:val="en-US" w:eastAsia="zh-CN"/>
        </w:rPr>
      </w:pPr>
      <w:r>
        <w:rPr>
          <w:rFonts w:eastAsia="等线"/>
          <w:bCs/>
          <w:kern w:val="2"/>
          <w:sz w:val="21"/>
          <w:szCs w:val="24"/>
          <w:lang w:val="en-US" w:eastAsia="zh-CN"/>
        </w:rPr>
        <w:t xml:space="preserve">MTK: </w:t>
      </w:r>
      <w:r w:rsidRPr="00302AD6">
        <w:rPr>
          <w:rFonts w:eastAsia="等线"/>
          <w:bCs/>
          <w:kern w:val="2"/>
          <w:sz w:val="21"/>
          <w:szCs w:val="24"/>
          <w:lang w:val="en-US" w:eastAsia="zh-CN"/>
        </w:rPr>
        <w:t>Note: If the time restriction of the existing known cell or known TCI state does not apply, further discuss whether to add a time restriction for the above agreement.</w:t>
      </w:r>
    </w:p>
    <w:p w:rsidR="001336D1" w:rsidRDefault="001336D1" w:rsidP="001336D1">
      <w:pPr>
        <w:autoSpaceDN w:val="0"/>
        <w:snapToGrid w:val="0"/>
        <w:spacing w:after="120"/>
        <w:rPr>
          <w:rFonts w:eastAsia="等线"/>
          <w:bCs/>
          <w:kern w:val="2"/>
          <w:sz w:val="21"/>
          <w:szCs w:val="24"/>
          <w:lang w:val="en-US" w:eastAsia="zh-CN"/>
        </w:rPr>
      </w:pPr>
      <w:r>
        <w:rPr>
          <w:rFonts w:eastAsia="等线"/>
          <w:bCs/>
          <w:kern w:val="2"/>
          <w:sz w:val="21"/>
          <w:szCs w:val="24"/>
          <w:lang w:val="en-US" w:eastAsia="zh-CN"/>
        </w:rPr>
        <w:t>QC: PL-RS is associated with TCI state indicated by LTM cell switch command in terms of QCL chain.</w:t>
      </w:r>
    </w:p>
    <w:p w:rsidR="001336D1" w:rsidRDefault="001336D1" w:rsidP="001336D1">
      <w:pPr>
        <w:autoSpaceDN w:val="0"/>
        <w:snapToGrid w:val="0"/>
        <w:spacing w:after="120"/>
        <w:rPr>
          <w:rFonts w:eastAsia="等线"/>
          <w:bCs/>
          <w:kern w:val="2"/>
          <w:sz w:val="21"/>
          <w:szCs w:val="24"/>
          <w:lang w:val="en-US" w:eastAsia="zh-CN"/>
        </w:rPr>
      </w:pPr>
      <w:r>
        <w:rPr>
          <w:rFonts w:eastAsia="等线"/>
          <w:bCs/>
          <w:kern w:val="2"/>
          <w:sz w:val="21"/>
          <w:szCs w:val="24"/>
          <w:lang w:val="en-US" w:eastAsia="zh-CN"/>
        </w:rPr>
        <w:t xml:space="preserve">vivo: TCI is activated before cell switch command long time ago, additional delay is needed to maintain PL-RS. </w:t>
      </w:r>
    </w:p>
    <w:p w:rsidR="001336D1" w:rsidRDefault="001336D1" w:rsidP="001336D1">
      <w:pPr>
        <w:autoSpaceDN w:val="0"/>
        <w:snapToGrid w:val="0"/>
        <w:spacing w:after="120"/>
        <w:rPr>
          <w:rFonts w:eastAsia="等线"/>
          <w:bCs/>
          <w:kern w:val="2"/>
          <w:sz w:val="21"/>
          <w:szCs w:val="24"/>
          <w:lang w:val="en-US" w:eastAsia="zh-CN"/>
        </w:rPr>
      </w:pPr>
      <w:r>
        <w:rPr>
          <w:rFonts w:eastAsia="等线"/>
          <w:bCs/>
          <w:kern w:val="2"/>
          <w:sz w:val="21"/>
          <w:szCs w:val="24"/>
          <w:lang w:val="en-US" w:eastAsia="zh-CN"/>
        </w:rPr>
        <w:t xml:space="preserve">Nokia: How long is the delay for the case. </w:t>
      </w:r>
    </w:p>
    <w:p w:rsidR="001336D1" w:rsidRPr="005173C6" w:rsidRDefault="001336D1" w:rsidP="001336D1">
      <w:pPr>
        <w:autoSpaceDN w:val="0"/>
        <w:snapToGrid w:val="0"/>
        <w:spacing w:after="120"/>
        <w:rPr>
          <w:rFonts w:eastAsia="等线"/>
          <w:kern w:val="2"/>
          <w:sz w:val="21"/>
          <w:szCs w:val="24"/>
          <w:lang w:val="en-US" w:eastAsia="zh-CN"/>
        </w:rPr>
      </w:pPr>
    </w:p>
    <w:p w:rsidR="001336D1" w:rsidRPr="00B93F1C" w:rsidRDefault="001336D1" w:rsidP="001336D1">
      <w:pPr>
        <w:numPr>
          <w:ilvl w:val="0"/>
          <w:numId w:val="9"/>
        </w:numPr>
        <w:autoSpaceDN w:val="0"/>
        <w:snapToGrid w:val="0"/>
        <w:spacing w:after="120"/>
        <w:ind w:left="720"/>
        <w:rPr>
          <w:rFonts w:eastAsia="等线"/>
          <w:kern w:val="2"/>
          <w:sz w:val="21"/>
          <w:szCs w:val="24"/>
          <w:highlight w:val="green"/>
          <w:lang w:val="en-US" w:eastAsia="zh-CN"/>
        </w:rPr>
      </w:pPr>
      <w:r w:rsidRPr="00B93F1C">
        <w:rPr>
          <w:rFonts w:eastAsia="等线"/>
          <w:kern w:val="2"/>
          <w:sz w:val="21"/>
          <w:szCs w:val="24"/>
          <w:highlight w:val="green"/>
          <w:lang w:val="en-US" w:eastAsia="zh-CN"/>
        </w:rPr>
        <w:t>Agreement:</w:t>
      </w:r>
    </w:p>
    <w:p w:rsidR="001336D1" w:rsidRPr="00B93F1C" w:rsidRDefault="001336D1" w:rsidP="001336D1">
      <w:pPr>
        <w:numPr>
          <w:ilvl w:val="1"/>
          <w:numId w:val="9"/>
        </w:numPr>
        <w:overflowPunct w:val="0"/>
        <w:autoSpaceDE w:val="0"/>
        <w:autoSpaceDN w:val="0"/>
        <w:adjustRightInd w:val="0"/>
        <w:snapToGrid w:val="0"/>
        <w:spacing w:after="120"/>
        <w:jc w:val="both"/>
        <w:rPr>
          <w:rFonts w:eastAsia="等线"/>
          <w:bCs/>
          <w:kern w:val="2"/>
          <w:sz w:val="21"/>
          <w:szCs w:val="24"/>
          <w:highlight w:val="green"/>
          <w:lang w:val="en-US" w:eastAsia="zh-CN"/>
        </w:rPr>
      </w:pPr>
      <w:r w:rsidRPr="00B93F1C">
        <w:rPr>
          <w:rFonts w:eastAsia="等线"/>
          <w:bCs/>
          <w:kern w:val="2"/>
          <w:sz w:val="21"/>
          <w:szCs w:val="24"/>
          <w:highlight w:val="green"/>
          <w:lang w:val="en-US" w:eastAsia="zh-CN"/>
        </w:rPr>
        <w:t>No additional PL-RS measurement time is needed, provided L3-RSRP or L1-RSRP on the SSB associated with PL-RS has been measured/reported.</w:t>
      </w:r>
    </w:p>
    <w:p w:rsidR="001336D1" w:rsidRPr="00B93F1C" w:rsidRDefault="001336D1" w:rsidP="001336D1">
      <w:pPr>
        <w:numPr>
          <w:ilvl w:val="2"/>
          <w:numId w:val="9"/>
        </w:numPr>
        <w:overflowPunct w:val="0"/>
        <w:autoSpaceDE w:val="0"/>
        <w:autoSpaceDN w:val="0"/>
        <w:adjustRightInd w:val="0"/>
        <w:snapToGrid w:val="0"/>
        <w:spacing w:after="120"/>
        <w:jc w:val="both"/>
        <w:rPr>
          <w:rFonts w:eastAsia="等线"/>
          <w:bCs/>
          <w:kern w:val="2"/>
          <w:sz w:val="21"/>
          <w:szCs w:val="24"/>
          <w:highlight w:val="green"/>
          <w:lang w:val="en-US" w:eastAsia="zh-CN"/>
        </w:rPr>
      </w:pPr>
      <w:r w:rsidRPr="00B93F1C">
        <w:rPr>
          <w:rFonts w:eastAsia="等线"/>
          <w:bCs/>
          <w:kern w:val="2"/>
          <w:sz w:val="21"/>
          <w:szCs w:val="24"/>
          <w:highlight w:val="green"/>
          <w:lang w:val="en-US" w:eastAsia="zh-CN"/>
        </w:rPr>
        <w:t>Further discuss offline whether to add: PL-RS is associated with TCI state indicated by LTM cell switch command in terms of QCL chain.</w:t>
      </w:r>
    </w:p>
    <w:p w:rsidR="001336D1" w:rsidRPr="00324135" w:rsidRDefault="001336D1" w:rsidP="001336D1">
      <w:pPr>
        <w:rPr>
          <w:rFonts w:eastAsia="等线"/>
          <w:b/>
          <w:u w:val="single"/>
          <w:lang w:eastAsia="zh-CN"/>
        </w:rPr>
      </w:pPr>
    </w:p>
    <w:p w:rsidR="001336D1" w:rsidRPr="005173C6" w:rsidRDefault="001336D1" w:rsidP="001336D1">
      <w:pPr>
        <w:rPr>
          <w:b/>
          <w:u w:val="single"/>
          <w:lang w:eastAsia="ko-KR"/>
        </w:rPr>
      </w:pPr>
      <w:r w:rsidRPr="005173C6">
        <w:rPr>
          <w:b/>
          <w:u w:val="single"/>
          <w:lang w:eastAsia="ko-KR"/>
        </w:rPr>
        <w:t>Issue 1-5-1: Capability for supporting RTD&gt;CP</w:t>
      </w:r>
    </w:p>
    <w:tbl>
      <w:tblPr>
        <w:tblW w:w="9180" w:type="dxa"/>
        <w:tblCellMar>
          <w:left w:w="0" w:type="dxa"/>
          <w:right w:w="0" w:type="dxa"/>
        </w:tblCellMar>
        <w:tblLook w:val="04A0" w:firstRow="1" w:lastRow="0" w:firstColumn="1" w:lastColumn="0" w:noHBand="0" w:noVBand="1"/>
      </w:tblPr>
      <w:tblGrid>
        <w:gridCol w:w="1018"/>
        <w:gridCol w:w="2057"/>
        <w:gridCol w:w="4128"/>
        <w:gridCol w:w="1977"/>
      </w:tblGrid>
      <w:tr w:rsidR="001336D1" w:rsidRPr="005173C6" w:rsidTr="008915B8">
        <w:trPr>
          <w:trHeight w:val="1020"/>
        </w:trPr>
        <w:tc>
          <w:tcPr>
            <w:tcW w:w="1018" w:type="dxa"/>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1336D1" w:rsidRPr="005173C6" w:rsidRDefault="001336D1" w:rsidP="008915B8">
            <w:pPr>
              <w:rPr>
                <w:rFonts w:ascii="Arial" w:hAnsi="Arial" w:cs="Arial"/>
                <w:sz w:val="16"/>
                <w:szCs w:val="18"/>
              </w:rPr>
            </w:pPr>
            <w:r w:rsidRPr="005173C6">
              <w:rPr>
                <w:rFonts w:ascii="Arial" w:hAnsi="Arial" w:cs="Arial"/>
                <w:sz w:val="16"/>
                <w:szCs w:val="18"/>
              </w:rPr>
              <w:lastRenderedPageBreak/>
              <w:t>39-1</w:t>
            </w:r>
          </w:p>
        </w:tc>
        <w:tc>
          <w:tcPr>
            <w:tcW w:w="2057" w:type="dxa"/>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1336D1" w:rsidRPr="005173C6" w:rsidRDefault="001336D1" w:rsidP="008915B8">
            <w:pPr>
              <w:rPr>
                <w:rFonts w:ascii="Arial" w:hAnsi="Arial" w:cs="Arial"/>
                <w:sz w:val="16"/>
                <w:szCs w:val="18"/>
              </w:rPr>
            </w:pPr>
            <w:r w:rsidRPr="005173C6">
              <w:rPr>
                <w:rFonts w:ascii="Arial" w:hAnsi="Arial" w:cs="Arial"/>
                <w:sz w:val="16"/>
                <w:szCs w:val="18"/>
              </w:rPr>
              <w:t xml:space="preserve">SSB based L1-RSRP measurements for multiple cells with RTD &gt; CP </w:t>
            </w:r>
          </w:p>
        </w:tc>
        <w:tc>
          <w:tcPr>
            <w:tcW w:w="4128" w:type="dxa"/>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1336D1" w:rsidRPr="005173C6" w:rsidRDefault="001336D1" w:rsidP="008915B8">
            <w:pPr>
              <w:rPr>
                <w:rFonts w:ascii="Arial" w:hAnsi="Arial" w:cs="Arial"/>
                <w:sz w:val="16"/>
                <w:szCs w:val="18"/>
              </w:rPr>
            </w:pPr>
            <w:r w:rsidRPr="005173C6">
              <w:rPr>
                <w:rFonts w:ascii="Arial" w:hAnsi="Arial" w:cs="Arial"/>
                <w:sz w:val="16"/>
                <w:szCs w:val="18"/>
              </w:rPr>
              <w:t>Capability of simultaneous L1-RSRP measurements for more than one cell when the max RTD among the cells on the same frequency layer or in the same active BWP is larger than CP length of the cell on the frequency layer or in the same active BWP.</w:t>
            </w:r>
          </w:p>
        </w:tc>
        <w:tc>
          <w:tcPr>
            <w:tcW w:w="1977" w:type="dxa"/>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1336D1" w:rsidRPr="005173C6" w:rsidRDefault="001336D1" w:rsidP="008915B8">
            <w:pPr>
              <w:rPr>
                <w:rFonts w:ascii="Arial" w:hAnsi="Arial" w:cs="Arial"/>
                <w:sz w:val="16"/>
                <w:szCs w:val="18"/>
              </w:rPr>
            </w:pPr>
            <w:r w:rsidRPr="005173C6">
              <w:rPr>
                <w:rFonts w:ascii="Arial" w:hAnsi="Arial" w:cs="Arial"/>
                <w:sz w:val="16"/>
                <w:szCs w:val="18"/>
              </w:rPr>
              <w:t>45-1 from RAN1 Rel-18 feature list or 39-2 or 39-2a</w:t>
            </w:r>
          </w:p>
        </w:tc>
      </w:tr>
    </w:tbl>
    <w:p w:rsidR="001336D1" w:rsidRPr="005173C6" w:rsidRDefault="001336D1" w:rsidP="001336D1">
      <w:pPr>
        <w:snapToGrid w:val="0"/>
        <w:rPr>
          <w:b/>
          <w:sz w:val="21"/>
          <w:u w:val="single"/>
          <w:lang w:eastAsia="ko-KR"/>
        </w:rPr>
      </w:pPr>
    </w:p>
    <w:p w:rsidR="001336D1" w:rsidRPr="005173C6" w:rsidRDefault="001336D1" w:rsidP="001336D1">
      <w:pPr>
        <w:numPr>
          <w:ilvl w:val="0"/>
          <w:numId w:val="9"/>
        </w:numPr>
        <w:autoSpaceDN w:val="0"/>
        <w:snapToGrid w:val="0"/>
        <w:spacing w:after="120"/>
        <w:ind w:left="720"/>
        <w:rPr>
          <w:rFonts w:eastAsia="等线"/>
          <w:kern w:val="2"/>
          <w:sz w:val="21"/>
          <w:szCs w:val="24"/>
          <w:lang w:val="en-US" w:eastAsia="zh-CN"/>
        </w:rPr>
      </w:pPr>
      <w:r w:rsidRPr="005173C6">
        <w:rPr>
          <w:rFonts w:eastAsia="等线"/>
          <w:kern w:val="2"/>
          <w:sz w:val="21"/>
          <w:szCs w:val="24"/>
          <w:lang w:val="en-US" w:eastAsia="zh-CN"/>
        </w:rPr>
        <w:t>Proposals</w:t>
      </w:r>
    </w:p>
    <w:p w:rsidR="001336D1" w:rsidRPr="005173C6" w:rsidRDefault="001336D1" w:rsidP="001336D1">
      <w:pPr>
        <w:numPr>
          <w:ilvl w:val="1"/>
          <w:numId w:val="9"/>
        </w:numPr>
        <w:autoSpaceDN w:val="0"/>
        <w:snapToGrid w:val="0"/>
        <w:spacing w:after="120"/>
        <w:ind w:left="1440"/>
        <w:rPr>
          <w:rFonts w:eastAsia="等线"/>
          <w:kern w:val="2"/>
          <w:sz w:val="21"/>
          <w:szCs w:val="24"/>
          <w:lang w:val="en-US" w:eastAsia="zh-CN"/>
        </w:rPr>
      </w:pPr>
      <w:r w:rsidRPr="005173C6">
        <w:rPr>
          <w:rFonts w:eastAsia="等线"/>
          <w:kern w:val="2"/>
          <w:sz w:val="21"/>
          <w:szCs w:val="24"/>
          <w:lang w:val="en-US" w:eastAsia="zh-CN"/>
        </w:rPr>
        <w:t xml:space="preserve">Option 1 (CATT, MTK): </w:t>
      </w:r>
    </w:p>
    <w:p w:rsidR="001336D1" w:rsidRPr="005173C6" w:rsidRDefault="001336D1" w:rsidP="001336D1">
      <w:pPr>
        <w:numPr>
          <w:ilvl w:val="2"/>
          <w:numId w:val="9"/>
        </w:numPr>
        <w:overflowPunct w:val="0"/>
        <w:autoSpaceDE w:val="0"/>
        <w:autoSpaceDN w:val="0"/>
        <w:adjustRightInd w:val="0"/>
        <w:snapToGrid w:val="0"/>
        <w:spacing w:after="120"/>
        <w:textAlignment w:val="baseline"/>
        <w:rPr>
          <w:rFonts w:eastAsia="等线"/>
          <w:kern w:val="2"/>
          <w:sz w:val="21"/>
          <w:szCs w:val="24"/>
          <w:lang w:val="en-US" w:eastAsia="zh-CN"/>
        </w:rPr>
      </w:pPr>
      <w:r w:rsidRPr="005173C6">
        <w:rPr>
          <w:rFonts w:eastAsia="等线"/>
          <w:kern w:val="2"/>
          <w:sz w:val="21"/>
          <w:szCs w:val="24"/>
          <w:lang w:val="en-US" w:eastAsia="zh-CN"/>
        </w:rPr>
        <w:t>The current capability of SSB based L1-RSRP measurements for multiple cells with RTD &gt; CP (39-2) should be revised.</w:t>
      </w:r>
    </w:p>
    <w:p w:rsidR="001336D1" w:rsidRPr="005173C6" w:rsidRDefault="001336D1" w:rsidP="001336D1">
      <w:pPr>
        <w:numPr>
          <w:ilvl w:val="3"/>
          <w:numId w:val="9"/>
        </w:numPr>
        <w:overflowPunct w:val="0"/>
        <w:autoSpaceDE w:val="0"/>
        <w:autoSpaceDN w:val="0"/>
        <w:adjustRightInd w:val="0"/>
        <w:snapToGrid w:val="0"/>
        <w:spacing w:after="120"/>
        <w:textAlignment w:val="baseline"/>
        <w:rPr>
          <w:rFonts w:eastAsia="等线"/>
          <w:kern w:val="2"/>
          <w:sz w:val="21"/>
          <w:szCs w:val="24"/>
          <w:lang w:val="en-US" w:eastAsia="zh-CN"/>
        </w:rPr>
      </w:pPr>
      <w:r w:rsidRPr="005173C6">
        <w:rPr>
          <w:rFonts w:eastAsia="等线"/>
          <w:kern w:val="2"/>
          <w:sz w:val="21"/>
          <w:szCs w:val="24"/>
          <w:lang w:val="en-US" w:eastAsia="zh-CN"/>
        </w:rPr>
        <w:t>It only needs to describe the capability of handling multiple cells with RTD &gt; CP.</w:t>
      </w:r>
    </w:p>
    <w:p w:rsidR="001336D1" w:rsidRPr="005173C6" w:rsidRDefault="001336D1" w:rsidP="001336D1">
      <w:pPr>
        <w:numPr>
          <w:ilvl w:val="3"/>
          <w:numId w:val="9"/>
        </w:numPr>
        <w:autoSpaceDN w:val="0"/>
        <w:snapToGrid w:val="0"/>
        <w:spacing w:after="120"/>
        <w:rPr>
          <w:rFonts w:eastAsia="等线"/>
          <w:kern w:val="2"/>
          <w:sz w:val="21"/>
          <w:szCs w:val="24"/>
          <w:lang w:val="en-US" w:eastAsia="zh-CN"/>
        </w:rPr>
      </w:pPr>
      <w:r w:rsidRPr="005173C6">
        <w:rPr>
          <w:rFonts w:eastAsia="等线"/>
          <w:kern w:val="2"/>
          <w:sz w:val="21"/>
          <w:szCs w:val="24"/>
          <w:lang w:val="en-US" w:eastAsia="zh-CN"/>
        </w:rPr>
        <w:t>This capability will be supported together with the capabilities of SSB based L1-RSRP measurements and/or early T/F tracking and/or PDCCH order RACH.</w:t>
      </w:r>
    </w:p>
    <w:p w:rsidR="001336D1" w:rsidRPr="005173C6" w:rsidRDefault="001336D1" w:rsidP="001336D1">
      <w:pPr>
        <w:numPr>
          <w:ilvl w:val="0"/>
          <w:numId w:val="9"/>
        </w:numPr>
        <w:autoSpaceDN w:val="0"/>
        <w:snapToGrid w:val="0"/>
        <w:spacing w:after="120"/>
        <w:ind w:left="720"/>
        <w:rPr>
          <w:rFonts w:eastAsia="等线"/>
          <w:kern w:val="2"/>
          <w:sz w:val="21"/>
          <w:szCs w:val="24"/>
          <w:lang w:val="en-US" w:eastAsia="zh-CN"/>
        </w:rPr>
      </w:pPr>
      <w:r w:rsidRPr="005173C6">
        <w:rPr>
          <w:rFonts w:eastAsia="等线"/>
          <w:kern w:val="2"/>
          <w:sz w:val="21"/>
          <w:szCs w:val="24"/>
          <w:lang w:val="en-US" w:eastAsia="zh-CN"/>
        </w:rPr>
        <w:t>Recommended WF</w:t>
      </w:r>
    </w:p>
    <w:p w:rsidR="001336D1" w:rsidRPr="005173C6" w:rsidRDefault="001336D1" w:rsidP="001336D1">
      <w:pPr>
        <w:numPr>
          <w:ilvl w:val="1"/>
          <w:numId w:val="9"/>
        </w:numPr>
        <w:autoSpaceDN w:val="0"/>
        <w:snapToGrid w:val="0"/>
        <w:spacing w:after="120"/>
        <w:ind w:left="1440"/>
        <w:rPr>
          <w:rFonts w:eastAsia="等线"/>
          <w:kern w:val="2"/>
          <w:sz w:val="21"/>
          <w:szCs w:val="24"/>
          <w:lang w:val="en-US" w:eastAsia="zh-CN"/>
        </w:rPr>
      </w:pPr>
      <w:r w:rsidRPr="005173C6">
        <w:rPr>
          <w:rFonts w:eastAsia="等线"/>
          <w:kern w:val="2"/>
          <w:sz w:val="21"/>
          <w:szCs w:val="24"/>
          <w:lang w:val="en-US" w:eastAsia="zh-CN"/>
        </w:rPr>
        <w:t>Need more discussion.</w:t>
      </w:r>
    </w:p>
    <w:p w:rsidR="001336D1" w:rsidRPr="005173C6" w:rsidRDefault="001336D1" w:rsidP="001336D1">
      <w:pPr>
        <w:snapToGrid w:val="0"/>
        <w:spacing w:after="120"/>
        <w:rPr>
          <w:b/>
          <w:sz w:val="21"/>
          <w:u w:val="single"/>
          <w:lang w:eastAsia="ko-KR"/>
        </w:rPr>
      </w:pPr>
    </w:p>
    <w:p w:rsidR="001336D1" w:rsidRPr="005173C6" w:rsidRDefault="001336D1" w:rsidP="001336D1">
      <w:pPr>
        <w:snapToGrid w:val="0"/>
        <w:spacing w:after="120"/>
        <w:rPr>
          <w:b/>
          <w:sz w:val="21"/>
          <w:u w:val="single"/>
          <w:lang w:eastAsia="ko-KR"/>
        </w:rPr>
      </w:pPr>
      <w:r w:rsidRPr="005173C6">
        <w:rPr>
          <w:b/>
          <w:sz w:val="21"/>
          <w:u w:val="single"/>
          <w:lang w:eastAsia="ko-KR"/>
        </w:rPr>
        <w:t>Issue 1-5-2: Capability for RACH-less LTM cell switch</w:t>
      </w:r>
    </w:p>
    <w:p w:rsidR="001336D1" w:rsidRPr="005173C6" w:rsidRDefault="001336D1" w:rsidP="001336D1">
      <w:pPr>
        <w:numPr>
          <w:ilvl w:val="0"/>
          <w:numId w:val="9"/>
        </w:numPr>
        <w:autoSpaceDN w:val="0"/>
        <w:snapToGrid w:val="0"/>
        <w:spacing w:after="120"/>
        <w:ind w:left="720"/>
        <w:rPr>
          <w:rFonts w:eastAsia="等线"/>
          <w:kern w:val="2"/>
          <w:sz w:val="21"/>
          <w:szCs w:val="24"/>
          <w:lang w:val="en-US" w:eastAsia="zh-CN"/>
        </w:rPr>
      </w:pPr>
      <w:r w:rsidRPr="005173C6">
        <w:rPr>
          <w:rFonts w:eastAsia="等线"/>
          <w:kern w:val="2"/>
          <w:sz w:val="21"/>
          <w:szCs w:val="24"/>
          <w:lang w:val="en-US" w:eastAsia="zh-CN"/>
        </w:rPr>
        <w:t>Proposals</w:t>
      </w:r>
    </w:p>
    <w:p w:rsidR="001336D1" w:rsidRPr="005173C6" w:rsidRDefault="001336D1" w:rsidP="001336D1">
      <w:pPr>
        <w:numPr>
          <w:ilvl w:val="1"/>
          <w:numId w:val="9"/>
        </w:numPr>
        <w:autoSpaceDN w:val="0"/>
        <w:snapToGrid w:val="0"/>
        <w:spacing w:after="120"/>
        <w:ind w:left="1440"/>
        <w:rPr>
          <w:rFonts w:eastAsia="等线"/>
          <w:kern w:val="2"/>
          <w:sz w:val="21"/>
          <w:szCs w:val="24"/>
          <w:lang w:val="en-US" w:eastAsia="zh-CN"/>
        </w:rPr>
      </w:pPr>
      <w:r w:rsidRPr="005173C6">
        <w:rPr>
          <w:rFonts w:eastAsia="等线"/>
          <w:kern w:val="2"/>
          <w:sz w:val="21"/>
          <w:szCs w:val="24"/>
          <w:lang w:val="en-US" w:eastAsia="zh-CN"/>
        </w:rPr>
        <w:t xml:space="preserve">Proposal 1 (Ericsson, QC): </w:t>
      </w:r>
      <w:r w:rsidRPr="005173C6">
        <w:rPr>
          <w:rFonts w:eastAsia="Malgun Gothic" w:hint="eastAsia"/>
          <w:kern w:val="2"/>
          <w:sz w:val="21"/>
          <w:szCs w:val="24"/>
          <w:lang w:val="en-US" w:eastAsia="ko-KR"/>
        </w:rPr>
        <w:t>RAN4 to d</w:t>
      </w:r>
      <w:r w:rsidRPr="005173C6">
        <w:rPr>
          <w:rFonts w:eastAsia="Malgun Gothic"/>
          <w:kern w:val="2"/>
          <w:sz w:val="21"/>
          <w:szCs w:val="24"/>
          <w:lang w:val="en-US" w:eastAsia="ko-KR"/>
        </w:rPr>
        <w:t>efine the following UE capability</w:t>
      </w:r>
      <w:r w:rsidRPr="005173C6">
        <w:rPr>
          <w:rFonts w:eastAsia="等线"/>
          <w:kern w:val="2"/>
          <w:sz w:val="21"/>
          <w:szCs w:val="24"/>
          <w:lang w:val="en-US" w:eastAsia="zh-CN"/>
        </w:rPr>
        <w:t>:</w:t>
      </w:r>
    </w:p>
    <w:p w:rsidR="001336D1" w:rsidRPr="005173C6" w:rsidRDefault="001336D1" w:rsidP="001336D1">
      <w:pPr>
        <w:numPr>
          <w:ilvl w:val="2"/>
          <w:numId w:val="9"/>
        </w:numPr>
        <w:overflowPunct w:val="0"/>
        <w:autoSpaceDE w:val="0"/>
        <w:autoSpaceDN w:val="0"/>
        <w:adjustRightInd w:val="0"/>
        <w:snapToGrid w:val="0"/>
        <w:spacing w:after="120"/>
        <w:textAlignment w:val="baseline"/>
        <w:rPr>
          <w:rFonts w:eastAsia="等线"/>
          <w:kern w:val="2"/>
          <w:sz w:val="21"/>
          <w:szCs w:val="24"/>
          <w:lang w:val="en-US" w:eastAsia="zh-CN"/>
        </w:rPr>
      </w:pPr>
      <w:r w:rsidRPr="005173C6">
        <w:rPr>
          <w:rFonts w:eastAsia="等线" w:hint="eastAsia"/>
          <w:kern w:val="2"/>
          <w:sz w:val="21"/>
          <w:szCs w:val="24"/>
          <w:lang w:val="en-US" w:eastAsia="zh-CN"/>
        </w:rPr>
        <w:t xml:space="preserve">RACH-less </w:t>
      </w:r>
      <w:r w:rsidRPr="005173C6">
        <w:rPr>
          <w:rFonts w:eastAsia="等线"/>
          <w:kern w:val="2"/>
          <w:sz w:val="21"/>
          <w:szCs w:val="24"/>
          <w:lang w:val="en-US" w:eastAsia="zh-CN"/>
        </w:rPr>
        <w:t>LTM cell switch can be conducted to one of ‘N’ cells to which the UE most recently transmitted the ‘PDCCH-order PRACH’ except for the cell configured as SCell.</w:t>
      </w:r>
    </w:p>
    <w:p w:rsidR="001336D1" w:rsidRPr="005173C6" w:rsidRDefault="001336D1" w:rsidP="001336D1">
      <w:pPr>
        <w:numPr>
          <w:ilvl w:val="3"/>
          <w:numId w:val="9"/>
        </w:numPr>
        <w:overflowPunct w:val="0"/>
        <w:autoSpaceDE w:val="0"/>
        <w:autoSpaceDN w:val="0"/>
        <w:adjustRightInd w:val="0"/>
        <w:snapToGrid w:val="0"/>
        <w:spacing w:after="120"/>
        <w:textAlignment w:val="baseline"/>
        <w:rPr>
          <w:rFonts w:eastAsia="等线"/>
          <w:kern w:val="2"/>
          <w:sz w:val="21"/>
          <w:szCs w:val="24"/>
          <w:lang w:val="en-US" w:eastAsia="zh-CN"/>
        </w:rPr>
      </w:pPr>
      <w:r w:rsidRPr="005173C6">
        <w:rPr>
          <w:rFonts w:eastAsia="等线"/>
          <w:kern w:val="2"/>
          <w:sz w:val="21"/>
          <w:szCs w:val="24"/>
          <w:lang w:val="en-US" w:eastAsia="zh-CN"/>
        </w:rPr>
        <w:t>N = {[1], 2, …, 7}, if not reported, N=8.</w:t>
      </w:r>
    </w:p>
    <w:p w:rsidR="001336D1" w:rsidRPr="005173C6" w:rsidRDefault="001336D1" w:rsidP="001336D1">
      <w:pPr>
        <w:numPr>
          <w:ilvl w:val="3"/>
          <w:numId w:val="9"/>
        </w:numPr>
        <w:overflowPunct w:val="0"/>
        <w:autoSpaceDE w:val="0"/>
        <w:autoSpaceDN w:val="0"/>
        <w:adjustRightInd w:val="0"/>
        <w:snapToGrid w:val="0"/>
        <w:spacing w:after="120"/>
        <w:textAlignment w:val="baseline"/>
        <w:rPr>
          <w:rFonts w:eastAsia="等线"/>
          <w:kern w:val="2"/>
          <w:sz w:val="21"/>
          <w:szCs w:val="24"/>
          <w:lang w:val="en-US" w:eastAsia="zh-CN"/>
        </w:rPr>
      </w:pPr>
      <w:r w:rsidRPr="005173C6">
        <w:rPr>
          <w:rFonts w:eastAsia="等线"/>
          <w:kern w:val="2"/>
          <w:sz w:val="21"/>
          <w:szCs w:val="24"/>
          <w:lang w:val="en-US" w:eastAsia="zh-CN"/>
        </w:rPr>
        <w:t>Granularity: Per UE</w:t>
      </w:r>
    </w:p>
    <w:p w:rsidR="001336D1" w:rsidRPr="005173C6" w:rsidRDefault="001336D1" w:rsidP="001336D1">
      <w:pPr>
        <w:numPr>
          <w:ilvl w:val="0"/>
          <w:numId w:val="9"/>
        </w:numPr>
        <w:autoSpaceDN w:val="0"/>
        <w:snapToGrid w:val="0"/>
        <w:spacing w:after="120"/>
        <w:ind w:left="720"/>
        <w:rPr>
          <w:rFonts w:eastAsia="等线"/>
          <w:kern w:val="2"/>
          <w:sz w:val="21"/>
          <w:szCs w:val="24"/>
          <w:lang w:val="en-US" w:eastAsia="zh-CN"/>
        </w:rPr>
      </w:pPr>
      <w:r w:rsidRPr="005173C6">
        <w:rPr>
          <w:rFonts w:eastAsia="等线"/>
          <w:kern w:val="2"/>
          <w:sz w:val="21"/>
          <w:szCs w:val="24"/>
          <w:lang w:val="en-US" w:eastAsia="zh-CN"/>
        </w:rPr>
        <w:t>Recommended WF</w:t>
      </w:r>
    </w:p>
    <w:p w:rsidR="001336D1" w:rsidRPr="005173C6" w:rsidRDefault="001336D1" w:rsidP="001336D1">
      <w:pPr>
        <w:numPr>
          <w:ilvl w:val="1"/>
          <w:numId w:val="9"/>
        </w:numPr>
        <w:autoSpaceDN w:val="0"/>
        <w:snapToGrid w:val="0"/>
        <w:spacing w:after="120"/>
        <w:ind w:left="1440"/>
        <w:rPr>
          <w:rFonts w:eastAsia="等线"/>
          <w:kern w:val="2"/>
          <w:sz w:val="21"/>
          <w:szCs w:val="24"/>
          <w:lang w:val="en-US" w:eastAsia="zh-CN"/>
        </w:rPr>
      </w:pPr>
      <w:r w:rsidRPr="005173C6">
        <w:rPr>
          <w:rFonts w:eastAsia="等线"/>
          <w:kern w:val="2"/>
          <w:sz w:val="21"/>
          <w:szCs w:val="24"/>
          <w:lang w:val="en-US" w:eastAsia="zh-CN"/>
        </w:rPr>
        <w:t>Need more clarification and discussion.</w:t>
      </w:r>
    </w:p>
    <w:p w:rsidR="001336D1" w:rsidRPr="005173C6" w:rsidRDefault="001336D1" w:rsidP="001336D1">
      <w:pPr>
        <w:snapToGrid w:val="0"/>
        <w:spacing w:after="120"/>
        <w:rPr>
          <w:rFonts w:eastAsia="Malgun Gothic"/>
          <w:b/>
          <w:sz w:val="21"/>
          <w:u w:val="single"/>
          <w:lang w:val="en-US" w:eastAsia="ko-KR"/>
        </w:rPr>
      </w:pPr>
    </w:p>
    <w:p w:rsidR="001336D1" w:rsidRPr="005173C6" w:rsidRDefault="001336D1" w:rsidP="001336D1">
      <w:pPr>
        <w:snapToGrid w:val="0"/>
        <w:spacing w:after="120"/>
        <w:rPr>
          <w:color w:val="993300"/>
          <w:u w:val="single"/>
        </w:rPr>
      </w:pPr>
    </w:p>
    <w:p w:rsidR="001336D1" w:rsidRPr="005173C6" w:rsidRDefault="001336D1" w:rsidP="001336D1">
      <w:pPr>
        <w:rPr>
          <w:b/>
          <w:u w:val="single"/>
          <w:lang w:eastAsia="ko-KR"/>
        </w:rPr>
      </w:pPr>
    </w:p>
    <w:p w:rsidR="001336D1" w:rsidRPr="005173C6" w:rsidRDefault="001336D1" w:rsidP="001336D1">
      <w:pPr>
        <w:spacing w:afterLines="50" w:after="120"/>
        <w:rPr>
          <w:b/>
          <w:u w:val="single"/>
        </w:rPr>
      </w:pPr>
    </w:p>
    <w:p w:rsidR="001336D1" w:rsidRPr="005173C6" w:rsidRDefault="001336D1" w:rsidP="001336D1">
      <w:pPr>
        <w:snapToGrid w:val="0"/>
        <w:spacing w:after="120"/>
        <w:rPr>
          <w:b/>
          <w:sz w:val="21"/>
          <w:u w:val="single"/>
        </w:rPr>
      </w:pPr>
      <w:r w:rsidRPr="005173C6">
        <w:rPr>
          <w:b/>
          <w:sz w:val="21"/>
          <w:u w:val="single"/>
        </w:rPr>
        <w:t>Issue 1-4-1-1: T/F tracking when TRS as QCL source in cell switch delay</w:t>
      </w:r>
    </w:p>
    <w:p w:rsidR="001336D1" w:rsidRPr="005173C6" w:rsidRDefault="001336D1" w:rsidP="001336D1">
      <w:pPr>
        <w:numPr>
          <w:ilvl w:val="0"/>
          <w:numId w:val="9"/>
        </w:numPr>
        <w:autoSpaceDN w:val="0"/>
        <w:snapToGrid w:val="0"/>
        <w:spacing w:after="120"/>
        <w:ind w:left="720"/>
        <w:rPr>
          <w:rFonts w:eastAsia="等线"/>
          <w:kern w:val="2"/>
          <w:sz w:val="21"/>
          <w:szCs w:val="24"/>
          <w:lang w:val="en-US" w:eastAsia="zh-CN"/>
        </w:rPr>
      </w:pPr>
      <w:r w:rsidRPr="005173C6">
        <w:rPr>
          <w:rFonts w:eastAsia="等线"/>
          <w:kern w:val="2"/>
          <w:sz w:val="21"/>
          <w:szCs w:val="24"/>
          <w:lang w:val="en-US" w:eastAsia="zh-CN"/>
        </w:rPr>
        <w:t>Proposals</w:t>
      </w:r>
    </w:p>
    <w:p w:rsidR="001336D1" w:rsidRPr="005173C6" w:rsidRDefault="001336D1" w:rsidP="001336D1">
      <w:pPr>
        <w:numPr>
          <w:ilvl w:val="1"/>
          <w:numId w:val="9"/>
        </w:numPr>
        <w:autoSpaceDN w:val="0"/>
        <w:snapToGrid w:val="0"/>
        <w:spacing w:after="120"/>
        <w:ind w:left="1440"/>
        <w:rPr>
          <w:rFonts w:eastAsia="等线"/>
          <w:kern w:val="2"/>
          <w:sz w:val="21"/>
          <w:szCs w:val="24"/>
          <w:lang w:val="en-US" w:eastAsia="zh-CN"/>
        </w:rPr>
      </w:pPr>
      <w:r w:rsidRPr="005173C6">
        <w:rPr>
          <w:rFonts w:eastAsia="等线"/>
          <w:kern w:val="2"/>
          <w:sz w:val="21"/>
          <w:szCs w:val="24"/>
          <w:lang w:val="en-US" w:eastAsia="zh-CN"/>
        </w:rPr>
        <w:t xml:space="preserve">Option 1 (CMCC): </w:t>
      </w:r>
    </w:p>
    <w:p w:rsidR="001336D1" w:rsidRPr="005173C6" w:rsidRDefault="001336D1" w:rsidP="001336D1">
      <w:pPr>
        <w:numPr>
          <w:ilvl w:val="2"/>
          <w:numId w:val="9"/>
        </w:numPr>
        <w:autoSpaceDN w:val="0"/>
        <w:snapToGrid w:val="0"/>
        <w:spacing w:after="120"/>
        <w:rPr>
          <w:rFonts w:eastAsia="等线"/>
          <w:kern w:val="2"/>
          <w:sz w:val="21"/>
          <w:szCs w:val="24"/>
          <w:lang w:val="en-US" w:eastAsia="zh-CN"/>
        </w:rPr>
      </w:pPr>
      <w:r w:rsidRPr="005173C6">
        <w:rPr>
          <w:rFonts w:eastAsia="等线"/>
          <w:kern w:val="2"/>
          <w:sz w:val="21"/>
          <w:szCs w:val="24"/>
          <w:lang w:val="en-US" w:eastAsia="zh-CN"/>
        </w:rPr>
        <w:t>It is proposed to consider TRS as QCL source RS for cell switch and early TCI state.</w:t>
      </w:r>
    </w:p>
    <w:p w:rsidR="001336D1" w:rsidRPr="005173C6" w:rsidRDefault="001336D1" w:rsidP="001336D1">
      <w:pPr>
        <w:numPr>
          <w:ilvl w:val="1"/>
          <w:numId w:val="9"/>
        </w:numPr>
        <w:autoSpaceDN w:val="0"/>
        <w:snapToGrid w:val="0"/>
        <w:spacing w:after="120"/>
        <w:ind w:left="1440"/>
        <w:rPr>
          <w:rFonts w:eastAsia="等线"/>
          <w:kern w:val="2"/>
          <w:sz w:val="21"/>
          <w:szCs w:val="24"/>
          <w:lang w:val="en-US" w:eastAsia="zh-CN"/>
        </w:rPr>
      </w:pPr>
      <w:r w:rsidRPr="005173C6">
        <w:rPr>
          <w:rFonts w:eastAsia="等线" w:hint="eastAsia"/>
          <w:kern w:val="2"/>
          <w:sz w:val="21"/>
          <w:szCs w:val="24"/>
          <w:lang w:val="en-US" w:eastAsia="zh-CN"/>
        </w:rPr>
        <w:t>O</w:t>
      </w:r>
      <w:r w:rsidRPr="005173C6">
        <w:rPr>
          <w:rFonts w:eastAsia="等线"/>
          <w:kern w:val="2"/>
          <w:sz w:val="21"/>
          <w:szCs w:val="24"/>
          <w:lang w:val="en-US" w:eastAsia="zh-CN"/>
        </w:rPr>
        <w:t>ption 2 (Huawei):</w:t>
      </w:r>
    </w:p>
    <w:p w:rsidR="001336D1" w:rsidRPr="005173C6" w:rsidRDefault="001336D1" w:rsidP="001336D1">
      <w:pPr>
        <w:numPr>
          <w:ilvl w:val="2"/>
          <w:numId w:val="9"/>
        </w:numPr>
        <w:autoSpaceDN w:val="0"/>
        <w:snapToGrid w:val="0"/>
        <w:spacing w:after="120"/>
        <w:rPr>
          <w:rFonts w:eastAsia="等线"/>
          <w:kern w:val="2"/>
          <w:sz w:val="21"/>
          <w:szCs w:val="24"/>
          <w:lang w:val="en-US" w:eastAsia="zh-CN"/>
        </w:rPr>
      </w:pPr>
      <w:r w:rsidRPr="005173C6">
        <w:rPr>
          <w:rFonts w:eastAsia="等线"/>
          <w:kern w:val="2"/>
          <w:sz w:val="21"/>
          <w:szCs w:val="24"/>
          <w:lang w:val="en-US" w:eastAsia="zh-CN"/>
        </w:rPr>
        <w:t xml:space="preserve">If TRS is configured as a resource RS in TCI state, </w:t>
      </w:r>
    </w:p>
    <w:p w:rsidR="001336D1" w:rsidRPr="005173C6" w:rsidRDefault="001336D1" w:rsidP="001336D1">
      <w:pPr>
        <w:numPr>
          <w:ilvl w:val="3"/>
          <w:numId w:val="9"/>
        </w:numPr>
        <w:autoSpaceDN w:val="0"/>
        <w:snapToGrid w:val="0"/>
        <w:spacing w:after="120"/>
        <w:rPr>
          <w:rFonts w:eastAsia="等线"/>
          <w:kern w:val="2"/>
          <w:sz w:val="21"/>
          <w:szCs w:val="24"/>
          <w:lang w:val="en-US" w:eastAsia="zh-CN"/>
        </w:rPr>
      </w:pPr>
      <w:r w:rsidRPr="005173C6">
        <w:rPr>
          <w:rFonts w:eastAsia="等线"/>
          <w:kern w:val="2"/>
          <w:sz w:val="21"/>
          <w:szCs w:val="24"/>
          <w:lang w:val="en-US" w:eastAsia="zh-CN"/>
        </w:rPr>
        <w:t>the current RACH based LTM cell switch delay can keep unchanged with using SSB for T/F tracking.</w:t>
      </w:r>
    </w:p>
    <w:p w:rsidR="001336D1" w:rsidRPr="005173C6" w:rsidRDefault="001336D1" w:rsidP="001336D1">
      <w:pPr>
        <w:numPr>
          <w:ilvl w:val="3"/>
          <w:numId w:val="9"/>
        </w:numPr>
        <w:autoSpaceDN w:val="0"/>
        <w:snapToGrid w:val="0"/>
        <w:spacing w:after="120"/>
        <w:rPr>
          <w:rFonts w:eastAsia="等线"/>
          <w:kern w:val="2"/>
          <w:sz w:val="21"/>
          <w:szCs w:val="24"/>
          <w:lang w:val="en-US" w:eastAsia="zh-CN"/>
        </w:rPr>
      </w:pPr>
      <w:r w:rsidRPr="005173C6">
        <w:rPr>
          <w:rFonts w:eastAsia="等线"/>
          <w:kern w:val="2"/>
          <w:sz w:val="21"/>
          <w:szCs w:val="24"/>
          <w:lang w:val="en-US" w:eastAsia="zh-CN"/>
        </w:rPr>
        <w:t>for RACH-less based LTM cell switch delay, either using SSB or using TRS for T/F tracking can work.</w:t>
      </w:r>
    </w:p>
    <w:p w:rsidR="001336D1" w:rsidRPr="005173C6" w:rsidRDefault="001336D1" w:rsidP="001336D1">
      <w:pPr>
        <w:numPr>
          <w:ilvl w:val="1"/>
          <w:numId w:val="9"/>
        </w:numPr>
        <w:autoSpaceDN w:val="0"/>
        <w:snapToGrid w:val="0"/>
        <w:spacing w:after="120"/>
        <w:ind w:left="1440"/>
        <w:rPr>
          <w:rFonts w:eastAsia="等线"/>
          <w:kern w:val="2"/>
          <w:sz w:val="21"/>
          <w:szCs w:val="24"/>
          <w:lang w:val="en-US" w:eastAsia="zh-CN"/>
        </w:rPr>
      </w:pPr>
      <w:r w:rsidRPr="005173C6">
        <w:rPr>
          <w:rFonts w:eastAsia="等线" w:hint="eastAsia"/>
          <w:kern w:val="2"/>
          <w:sz w:val="21"/>
          <w:szCs w:val="24"/>
          <w:lang w:val="en-US" w:eastAsia="zh-CN"/>
        </w:rPr>
        <w:t>O</w:t>
      </w:r>
      <w:r w:rsidRPr="005173C6">
        <w:rPr>
          <w:rFonts w:eastAsia="等线"/>
          <w:kern w:val="2"/>
          <w:sz w:val="21"/>
          <w:szCs w:val="24"/>
          <w:lang w:val="en-US" w:eastAsia="zh-CN"/>
        </w:rPr>
        <w:t>ption 3 (Nokia)</w:t>
      </w:r>
    </w:p>
    <w:p w:rsidR="001336D1" w:rsidRPr="005173C6" w:rsidRDefault="001336D1" w:rsidP="001336D1">
      <w:pPr>
        <w:numPr>
          <w:ilvl w:val="2"/>
          <w:numId w:val="9"/>
        </w:numPr>
        <w:overflowPunct w:val="0"/>
        <w:autoSpaceDE w:val="0"/>
        <w:autoSpaceDN w:val="0"/>
        <w:adjustRightInd w:val="0"/>
        <w:snapToGrid w:val="0"/>
        <w:spacing w:after="120"/>
        <w:textAlignment w:val="baseline"/>
        <w:rPr>
          <w:rFonts w:eastAsia="等线"/>
          <w:kern w:val="2"/>
          <w:sz w:val="21"/>
          <w:szCs w:val="24"/>
          <w:lang w:val="en-US" w:eastAsia="zh-CN"/>
        </w:rPr>
      </w:pPr>
      <w:r w:rsidRPr="005173C6">
        <w:rPr>
          <w:rFonts w:eastAsia="等线"/>
          <w:kern w:val="2"/>
          <w:sz w:val="21"/>
          <w:szCs w:val="24"/>
          <w:lang w:val="en-US" w:eastAsia="zh-CN"/>
        </w:rPr>
        <w:t xml:space="preserve">Add TRS as a possible QCL source for T/F tracking in RAN4 cell switch delay requirements. </w:t>
      </w:r>
    </w:p>
    <w:p w:rsidR="001336D1" w:rsidRPr="005173C6" w:rsidRDefault="001336D1" w:rsidP="001336D1">
      <w:pPr>
        <w:numPr>
          <w:ilvl w:val="1"/>
          <w:numId w:val="9"/>
        </w:numPr>
        <w:autoSpaceDN w:val="0"/>
        <w:snapToGrid w:val="0"/>
        <w:spacing w:after="120"/>
        <w:ind w:left="1440"/>
        <w:rPr>
          <w:rFonts w:eastAsia="等线"/>
          <w:kern w:val="2"/>
          <w:sz w:val="21"/>
          <w:szCs w:val="24"/>
          <w:lang w:val="en-US" w:eastAsia="zh-CN"/>
        </w:rPr>
      </w:pPr>
      <w:r w:rsidRPr="005173C6">
        <w:rPr>
          <w:rFonts w:eastAsia="等线" w:hint="eastAsia"/>
          <w:kern w:val="2"/>
          <w:sz w:val="21"/>
          <w:szCs w:val="24"/>
          <w:lang w:val="en-US" w:eastAsia="zh-CN"/>
        </w:rPr>
        <w:t>O</w:t>
      </w:r>
      <w:r w:rsidRPr="005173C6">
        <w:rPr>
          <w:rFonts w:eastAsia="等线"/>
          <w:kern w:val="2"/>
          <w:sz w:val="21"/>
          <w:szCs w:val="24"/>
          <w:lang w:val="en-US" w:eastAsia="zh-CN"/>
        </w:rPr>
        <w:t xml:space="preserve">ption 4 (Ericsson, QC): </w:t>
      </w:r>
    </w:p>
    <w:p w:rsidR="001336D1" w:rsidRPr="005173C6" w:rsidRDefault="001336D1" w:rsidP="001336D1">
      <w:pPr>
        <w:numPr>
          <w:ilvl w:val="2"/>
          <w:numId w:val="9"/>
        </w:numPr>
        <w:overflowPunct w:val="0"/>
        <w:autoSpaceDE w:val="0"/>
        <w:autoSpaceDN w:val="0"/>
        <w:adjustRightInd w:val="0"/>
        <w:snapToGrid w:val="0"/>
        <w:spacing w:after="120"/>
        <w:textAlignment w:val="baseline"/>
        <w:rPr>
          <w:rFonts w:eastAsia="等线"/>
          <w:kern w:val="2"/>
          <w:sz w:val="21"/>
          <w:szCs w:val="24"/>
          <w:lang w:val="en-US" w:eastAsia="zh-CN"/>
        </w:rPr>
      </w:pPr>
      <w:r w:rsidRPr="005173C6">
        <w:rPr>
          <w:rFonts w:eastAsia="等线"/>
          <w:kern w:val="2"/>
          <w:sz w:val="21"/>
          <w:szCs w:val="24"/>
          <w:lang w:val="en-US" w:eastAsia="zh-CN"/>
        </w:rPr>
        <w:t xml:space="preserve">modify the TCI known condition to following </w:t>
      </w:r>
    </w:p>
    <w:p w:rsidR="001336D1" w:rsidRPr="005173C6" w:rsidRDefault="001336D1" w:rsidP="001336D1">
      <w:pPr>
        <w:snapToGrid w:val="0"/>
        <w:spacing w:after="120"/>
        <w:ind w:leftChars="1207" w:left="2414"/>
        <w:rPr>
          <w:rFonts w:eastAsia="等线"/>
          <w:bCs/>
          <w:iCs/>
          <w:sz w:val="21"/>
          <w:lang w:val="en-US"/>
        </w:rPr>
      </w:pPr>
      <w:r w:rsidRPr="005173C6">
        <w:rPr>
          <w:rFonts w:eastAsia="等线"/>
          <w:sz w:val="21"/>
        </w:rPr>
        <w:t>The target joint DL/UL TCI state or separate DL and UL TCI states in the LTM cell switch command are known if the following conditions are met:</w:t>
      </w:r>
    </w:p>
    <w:p w:rsidR="001336D1" w:rsidRPr="005173C6" w:rsidRDefault="001336D1" w:rsidP="001336D1">
      <w:pPr>
        <w:snapToGrid w:val="0"/>
        <w:spacing w:after="120"/>
        <w:ind w:leftChars="1349" w:left="2982" w:hanging="284"/>
        <w:rPr>
          <w:sz w:val="21"/>
          <w:lang w:val="en-US"/>
        </w:rPr>
      </w:pPr>
      <w:r w:rsidRPr="005173C6">
        <w:rPr>
          <w:rFonts w:eastAsia="等线"/>
          <w:sz w:val="21"/>
          <w:lang w:val="en-US"/>
        </w:rPr>
        <w:lastRenderedPageBreak/>
        <w:t>[-</w:t>
      </w:r>
      <w:r w:rsidRPr="005173C6">
        <w:rPr>
          <w:rFonts w:eastAsia="等线"/>
          <w:sz w:val="21"/>
          <w:lang w:val="en-US"/>
        </w:rPr>
        <w:tab/>
      </w:r>
      <w:r w:rsidRPr="005173C6">
        <w:rPr>
          <w:sz w:val="21"/>
          <w:szCs w:val="24"/>
          <w:lang w:eastAsia="zh-CN"/>
        </w:rPr>
        <w:t xml:space="preserve">The TCI state is activated not more than TBD ms before the reception of the cell switch command and </w:t>
      </w:r>
      <w:r w:rsidRPr="005173C6">
        <w:rPr>
          <w:sz w:val="21"/>
          <w:lang w:val="en-US"/>
        </w:rPr>
        <w:t xml:space="preserve">SNR of the SSB associated to TCI state is ≥ -3dB; </w:t>
      </w:r>
      <w:r w:rsidRPr="005173C6">
        <w:rPr>
          <w:sz w:val="21"/>
          <w:highlight w:val="yellow"/>
          <w:lang w:val="en-US"/>
        </w:rPr>
        <w:t xml:space="preserve">where the TCI state is considered activated if the activated TCI state and target TCI state in the cell switch command are same or </w:t>
      </w:r>
      <w:r w:rsidRPr="005173C6">
        <w:rPr>
          <w:sz w:val="21"/>
          <w:szCs w:val="24"/>
          <w:highlight w:val="yellow"/>
          <w:lang w:eastAsia="zh-CN"/>
        </w:rPr>
        <w:t>the SSB associated to target TCI state in cell switch command and the SSB associated to activated TCI state are same</w:t>
      </w:r>
      <w:r w:rsidRPr="005173C6">
        <w:rPr>
          <w:sz w:val="21"/>
          <w:szCs w:val="24"/>
          <w:lang w:eastAsia="zh-CN"/>
        </w:rPr>
        <w:t>; or]</w:t>
      </w:r>
      <w:r w:rsidRPr="005173C6">
        <w:rPr>
          <w:sz w:val="21"/>
          <w:lang w:val="en-US"/>
        </w:rPr>
        <w:t xml:space="preserve"> </w:t>
      </w:r>
    </w:p>
    <w:p w:rsidR="001336D1" w:rsidRPr="005173C6" w:rsidRDefault="001336D1" w:rsidP="001336D1">
      <w:pPr>
        <w:snapToGrid w:val="0"/>
        <w:spacing w:after="120"/>
        <w:ind w:leftChars="1349" w:left="2982" w:hanging="284"/>
        <w:rPr>
          <w:sz w:val="21"/>
        </w:rPr>
      </w:pPr>
      <w:r w:rsidRPr="005173C6">
        <w:rPr>
          <w:sz w:val="21"/>
          <w:lang w:val="en-US"/>
        </w:rPr>
        <w:t>[-</w:t>
      </w:r>
      <w:r w:rsidRPr="005173C6">
        <w:rPr>
          <w:sz w:val="21"/>
          <w:lang w:val="en-US"/>
        </w:rPr>
        <w:tab/>
      </w:r>
      <w:r w:rsidRPr="005173C6">
        <w:rPr>
          <w:sz w:val="21"/>
          <w:szCs w:val="24"/>
          <w:lang w:eastAsia="zh-CN"/>
        </w:rPr>
        <w:t>The TCI state is activated before the reception of the cell switch command (</w:t>
      </w:r>
      <w:r w:rsidRPr="005173C6">
        <w:rPr>
          <w:sz w:val="21"/>
          <w:highlight w:val="yellow"/>
          <w:lang w:val="en-US"/>
        </w:rPr>
        <w:t xml:space="preserve">where the TCI state is considered activated if the activated TCI state and target TCI state in the cell switch command are same or </w:t>
      </w:r>
      <w:r w:rsidRPr="005173C6">
        <w:rPr>
          <w:sz w:val="21"/>
          <w:szCs w:val="24"/>
          <w:highlight w:val="yellow"/>
          <w:lang w:eastAsia="zh-CN"/>
        </w:rPr>
        <w:t>the SSB associated to target TCI state in cell switch command and the SSB associated to activated TCI state are same</w:t>
      </w:r>
      <w:r w:rsidRPr="005173C6">
        <w:rPr>
          <w:sz w:val="21"/>
          <w:szCs w:val="24"/>
          <w:lang w:eastAsia="zh-CN"/>
        </w:rPr>
        <w:t xml:space="preserve">) and the SSB associated to target TCI state is available at least once every TBD ms after the TCI state activation command is received and </w:t>
      </w:r>
      <w:r w:rsidRPr="005173C6">
        <w:rPr>
          <w:sz w:val="21"/>
          <w:lang w:val="en-US"/>
        </w:rPr>
        <w:t>SNR of the SSB associated to TCI state ≥ -3dB</w:t>
      </w:r>
      <w:r w:rsidRPr="005173C6">
        <w:rPr>
          <w:sz w:val="21"/>
          <w:szCs w:val="24"/>
          <w:lang w:eastAsia="zh-CN"/>
        </w:rPr>
        <w:t>; or]</w:t>
      </w:r>
    </w:p>
    <w:p w:rsidR="001336D1" w:rsidRPr="005173C6" w:rsidRDefault="001336D1" w:rsidP="001336D1">
      <w:pPr>
        <w:numPr>
          <w:ilvl w:val="2"/>
          <w:numId w:val="9"/>
        </w:numPr>
        <w:overflowPunct w:val="0"/>
        <w:autoSpaceDE w:val="0"/>
        <w:autoSpaceDN w:val="0"/>
        <w:adjustRightInd w:val="0"/>
        <w:snapToGrid w:val="0"/>
        <w:spacing w:after="120"/>
        <w:textAlignment w:val="baseline"/>
        <w:rPr>
          <w:rFonts w:eastAsia="等线"/>
          <w:kern w:val="2"/>
          <w:sz w:val="21"/>
          <w:szCs w:val="24"/>
          <w:lang w:val="en-US" w:eastAsia="zh-CN"/>
        </w:rPr>
      </w:pPr>
      <w:r w:rsidRPr="005173C6">
        <w:rPr>
          <w:rFonts w:eastAsia="等线"/>
          <w:kern w:val="2"/>
          <w:sz w:val="21"/>
          <w:szCs w:val="24"/>
          <w:lang w:val="en-US" w:eastAsia="zh-CN"/>
        </w:rPr>
        <w:t>RAN4 to clarify, if TCI state in LTM Cell Switch command is “unknown”/not activated, UE should perform the cell switch with additional time for T/F tracking in the cell switch delay.</w:t>
      </w:r>
    </w:p>
    <w:p w:rsidR="001336D1" w:rsidRPr="005173C6" w:rsidRDefault="001336D1" w:rsidP="001336D1">
      <w:pPr>
        <w:numPr>
          <w:ilvl w:val="0"/>
          <w:numId w:val="9"/>
        </w:numPr>
        <w:autoSpaceDN w:val="0"/>
        <w:snapToGrid w:val="0"/>
        <w:spacing w:after="120"/>
        <w:rPr>
          <w:rFonts w:eastAsia="等线"/>
          <w:kern w:val="2"/>
          <w:sz w:val="21"/>
          <w:szCs w:val="24"/>
          <w:lang w:val="en-US" w:eastAsia="zh-CN"/>
        </w:rPr>
      </w:pPr>
      <w:r w:rsidRPr="005173C6">
        <w:rPr>
          <w:rFonts w:eastAsia="等线"/>
          <w:kern w:val="2"/>
          <w:sz w:val="21"/>
          <w:szCs w:val="24"/>
          <w:lang w:val="en-US" w:eastAsia="zh-CN"/>
        </w:rPr>
        <w:t>Recommended WF</w:t>
      </w:r>
    </w:p>
    <w:p w:rsidR="001336D1" w:rsidRPr="005173C6" w:rsidRDefault="001336D1" w:rsidP="001336D1">
      <w:pPr>
        <w:snapToGrid w:val="0"/>
        <w:spacing w:after="120"/>
        <w:ind w:left="936"/>
        <w:rPr>
          <w:rFonts w:eastAsia="等线"/>
          <w:kern w:val="2"/>
          <w:sz w:val="21"/>
          <w:szCs w:val="24"/>
          <w:lang w:val="en-US" w:eastAsia="zh-CN"/>
        </w:rPr>
      </w:pPr>
      <w:r w:rsidRPr="005173C6">
        <w:rPr>
          <w:rFonts w:eastAsia="等线"/>
          <w:kern w:val="2"/>
          <w:sz w:val="21"/>
          <w:szCs w:val="24"/>
          <w:lang w:val="en-US" w:eastAsia="zh-CN"/>
        </w:rPr>
        <w:t>The proposals are discussing T/F tracking time needed in the following case:</w:t>
      </w:r>
    </w:p>
    <w:tbl>
      <w:tblPr>
        <w:tblW w:w="0" w:type="auto"/>
        <w:tblInd w:w="1271" w:type="dxa"/>
        <w:tblLook w:val="04A0" w:firstRow="1" w:lastRow="0" w:firstColumn="1" w:lastColumn="0" w:noHBand="0" w:noVBand="1"/>
      </w:tblPr>
      <w:tblGrid>
        <w:gridCol w:w="1701"/>
        <w:gridCol w:w="2693"/>
        <w:gridCol w:w="3966"/>
      </w:tblGrid>
      <w:tr w:rsidR="001336D1" w:rsidRPr="005173C6" w:rsidTr="008915B8">
        <w:tc>
          <w:tcPr>
            <w:tcW w:w="1701" w:type="dxa"/>
          </w:tcPr>
          <w:p w:rsidR="001336D1" w:rsidRPr="005173C6" w:rsidRDefault="001336D1" w:rsidP="008915B8">
            <w:pPr>
              <w:snapToGrid w:val="0"/>
              <w:spacing w:after="120"/>
              <w:jc w:val="both"/>
              <w:rPr>
                <w:sz w:val="21"/>
                <w:szCs w:val="24"/>
                <w:lang w:eastAsia="zh-CN"/>
              </w:rPr>
            </w:pPr>
          </w:p>
        </w:tc>
        <w:tc>
          <w:tcPr>
            <w:tcW w:w="2693" w:type="dxa"/>
          </w:tcPr>
          <w:p w:rsidR="001336D1" w:rsidRPr="005173C6" w:rsidRDefault="001336D1" w:rsidP="008915B8">
            <w:pPr>
              <w:snapToGrid w:val="0"/>
              <w:spacing w:after="120"/>
              <w:jc w:val="both"/>
              <w:rPr>
                <w:sz w:val="21"/>
                <w:szCs w:val="24"/>
                <w:lang w:eastAsia="zh-CN"/>
              </w:rPr>
            </w:pPr>
            <w:r w:rsidRPr="005173C6">
              <w:rPr>
                <w:sz w:val="21"/>
                <w:szCs w:val="24"/>
                <w:lang w:eastAsia="zh-CN"/>
              </w:rPr>
              <w:t>Early TCI state activation</w:t>
            </w:r>
          </w:p>
        </w:tc>
        <w:tc>
          <w:tcPr>
            <w:tcW w:w="3966" w:type="dxa"/>
          </w:tcPr>
          <w:p w:rsidR="001336D1" w:rsidRPr="005173C6" w:rsidRDefault="001336D1" w:rsidP="008915B8">
            <w:pPr>
              <w:snapToGrid w:val="0"/>
              <w:spacing w:after="120"/>
              <w:jc w:val="both"/>
              <w:rPr>
                <w:sz w:val="21"/>
                <w:szCs w:val="24"/>
                <w:lang w:eastAsia="zh-CN"/>
              </w:rPr>
            </w:pPr>
            <w:r w:rsidRPr="005173C6">
              <w:rPr>
                <w:rFonts w:hint="eastAsia"/>
                <w:sz w:val="21"/>
                <w:szCs w:val="24"/>
                <w:lang w:eastAsia="zh-CN"/>
              </w:rPr>
              <w:t>T</w:t>
            </w:r>
            <w:r w:rsidRPr="005173C6">
              <w:rPr>
                <w:sz w:val="21"/>
                <w:szCs w:val="24"/>
                <w:lang w:eastAsia="zh-CN"/>
              </w:rPr>
              <w:t>CI state indication in cell switch command</w:t>
            </w:r>
          </w:p>
        </w:tc>
      </w:tr>
      <w:tr w:rsidR="001336D1" w:rsidRPr="005173C6" w:rsidTr="008915B8">
        <w:tc>
          <w:tcPr>
            <w:tcW w:w="1701" w:type="dxa"/>
          </w:tcPr>
          <w:p w:rsidR="001336D1" w:rsidRPr="005173C6" w:rsidRDefault="001336D1" w:rsidP="008915B8">
            <w:pPr>
              <w:snapToGrid w:val="0"/>
              <w:spacing w:after="120"/>
              <w:jc w:val="both"/>
              <w:rPr>
                <w:sz w:val="21"/>
                <w:szCs w:val="24"/>
                <w:lang w:eastAsia="zh-CN"/>
              </w:rPr>
            </w:pPr>
            <w:r w:rsidRPr="005173C6">
              <w:rPr>
                <w:rFonts w:hint="eastAsia"/>
                <w:sz w:val="21"/>
                <w:szCs w:val="24"/>
                <w:lang w:eastAsia="zh-CN"/>
              </w:rPr>
              <w:t>S</w:t>
            </w:r>
            <w:r w:rsidRPr="005173C6">
              <w:rPr>
                <w:sz w:val="21"/>
                <w:szCs w:val="24"/>
                <w:lang w:eastAsia="zh-CN"/>
              </w:rPr>
              <w:t>ource RS</w:t>
            </w:r>
          </w:p>
        </w:tc>
        <w:tc>
          <w:tcPr>
            <w:tcW w:w="2693" w:type="dxa"/>
          </w:tcPr>
          <w:p w:rsidR="001336D1" w:rsidRPr="005173C6" w:rsidRDefault="001336D1" w:rsidP="008915B8">
            <w:pPr>
              <w:snapToGrid w:val="0"/>
              <w:spacing w:after="120"/>
              <w:jc w:val="both"/>
              <w:rPr>
                <w:sz w:val="21"/>
                <w:szCs w:val="24"/>
                <w:lang w:eastAsia="zh-CN"/>
              </w:rPr>
            </w:pPr>
            <w:r w:rsidRPr="005173C6">
              <w:rPr>
                <w:rFonts w:hint="eastAsia"/>
                <w:sz w:val="21"/>
                <w:szCs w:val="24"/>
                <w:lang w:eastAsia="zh-CN"/>
              </w:rPr>
              <w:t>S</w:t>
            </w:r>
            <w:r w:rsidRPr="005173C6">
              <w:rPr>
                <w:sz w:val="21"/>
                <w:szCs w:val="24"/>
                <w:lang w:eastAsia="zh-CN"/>
              </w:rPr>
              <w:t>SB</w:t>
            </w:r>
          </w:p>
        </w:tc>
        <w:tc>
          <w:tcPr>
            <w:tcW w:w="3966" w:type="dxa"/>
          </w:tcPr>
          <w:p w:rsidR="001336D1" w:rsidRPr="005173C6" w:rsidRDefault="001336D1" w:rsidP="008915B8">
            <w:pPr>
              <w:snapToGrid w:val="0"/>
              <w:spacing w:after="120"/>
              <w:jc w:val="both"/>
              <w:rPr>
                <w:sz w:val="21"/>
                <w:szCs w:val="24"/>
                <w:lang w:eastAsia="zh-CN"/>
              </w:rPr>
            </w:pPr>
            <w:r w:rsidRPr="005173C6">
              <w:rPr>
                <w:rFonts w:hint="eastAsia"/>
                <w:sz w:val="21"/>
                <w:szCs w:val="24"/>
                <w:lang w:eastAsia="zh-CN"/>
              </w:rPr>
              <w:t>T</w:t>
            </w:r>
            <w:r w:rsidRPr="005173C6">
              <w:rPr>
                <w:sz w:val="21"/>
                <w:szCs w:val="24"/>
                <w:lang w:eastAsia="zh-CN"/>
              </w:rPr>
              <w:t>RS</w:t>
            </w:r>
          </w:p>
        </w:tc>
      </w:tr>
    </w:tbl>
    <w:p w:rsidR="001336D1" w:rsidRPr="005173C6" w:rsidRDefault="001336D1" w:rsidP="001336D1">
      <w:pPr>
        <w:snapToGrid w:val="0"/>
        <w:spacing w:after="120"/>
        <w:ind w:left="936"/>
        <w:rPr>
          <w:rFonts w:eastAsia="等线"/>
          <w:kern w:val="2"/>
          <w:sz w:val="21"/>
          <w:szCs w:val="24"/>
          <w:lang w:val="en-US" w:eastAsia="zh-CN"/>
        </w:rPr>
      </w:pPr>
      <w:r w:rsidRPr="005173C6">
        <w:rPr>
          <w:rFonts w:eastAsia="等线" w:hint="eastAsia"/>
          <w:kern w:val="2"/>
          <w:sz w:val="21"/>
          <w:szCs w:val="24"/>
          <w:lang w:val="en-US" w:eastAsia="zh-CN"/>
        </w:rPr>
        <w:t>I</w:t>
      </w:r>
      <w:r w:rsidRPr="005173C6">
        <w:rPr>
          <w:rFonts w:eastAsia="等线"/>
          <w:kern w:val="2"/>
          <w:sz w:val="21"/>
          <w:szCs w:val="24"/>
          <w:lang w:val="en-US" w:eastAsia="zh-CN"/>
        </w:rPr>
        <w:t>n moderator understanding, whether to skip T/F tracking during cell switch delay is agnostic to the Type A source is SSB or TRS for early T/F tracking as long as they are on the same QCL chain.</w:t>
      </w:r>
    </w:p>
    <w:p w:rsidR="001336D1" w:rsidRPr="005173C6" w:rsidRDefault="001336D1" w:rsidP="001336D1">
      <w:pPr>
        <w:numPr>
          <w:ilvl w:val="1"/>
          <w:numId w:val="9"/>
        </w:numPr>
        <w:autoSpaceDN w:val="0"/>
        <w:snapToGrid w:val="0"/>
        <w:spacing w:after="120"/>
        <w:ind w:left="1440"/>
        <w:rPr>
          <w:rFonts w:eastAsia="等线"/>
          <w:kern w:val="2"/>
          <w:sz w:val="21"/>
          <w:szCs w:val="24"/>
          <w:lang w:val="en-US" w:eastAsia="zh-CN"/>
        </w:rPr>
      </w:pPr>
      <w:r w:rsidRPr="005173C6">
        <w:rPr>
          <w:rFonts w:eastAsia="等线"/>
          <w:kern w:val="2"/>
          <w:sz w:val="21"/>
          <w:szCs w:val="24"/>
          <w:lang w:val="en-US" w:eastAsia="zh-CN"/>
        </w:rPr>
        <w:t>Recommend agree on</w:t>
      </w:r>
    </w:p>
    <w:p w:rsidR="001336D1" w:rsidRPr="005173C6" w:rsidRDefault="001336D1" w:rsidP="001336D1">
      <w:pPr>
        <w:numPr>
          <w:ilvl w:val="2"/>
          <w:numId w:val="9"/>
        </w:numPr>
        <w:autoSpaceDN w:val="0"/>
        <w:snapToGrid w:val="0"/>
        <w:spacing w:after="120"/>
        <w:rPr>
          <w:rFonts w:eastAsia="等线"/>
          <w:kern w:val="2"/>
          <w:sz w:val="21"/>
          <w:szCs w:val="24"/>
          <w:lang w:val="en-US" w:eastAsia="zh-CN"/>
        </w:rPr>
      </w:pPr>
      <w:r w:rsidRPr="005173C6">
        <w:rPr>
          <w:rFonts w:eastAsia="等线"/>
          <w:kern w:val="2"/>
          <w:sz w:val="21"/>
          <w:szCs w:val="24"/>
          <w:lang w:val="en-US" w:eastAsia="zh-CN"/>
        </w:rPr>
        <w:t>Confirm current cell switch delay requirements are applicable to the case that TRS is configured as a QCL source in the indicated TCI state in cell switch command.</w:t>
      </w:r>
    </w:p>
    <w:p w:rsidR="001336D1" w:rsidRPr="005173C6" w:rsidRDefault="001336D1" w:rsidP="001336D1">
      <w:pPr>
        <w:spacing w:afterLines="50" w:after="120"/>
        <w:rPr>
          <w:b/>
          <w:u w:val="single"/>
        </w:rPr>
      </w:pPr>
    </w:p>
    <w:p w:rsidR="001336D1" w:rsidRPr="005173C6" w:rsidRDefault="001336D1" w:rsidP="001336D1">
      <w:pPr>
        <w:spacing w:afterLines="50" w:after="120"/>
        <w:rPr>
          <w:b/>
          <w:u w:val="single"/>
        </w:rPr>
      </w:pPr>
    </w:p>
    <w:p w:rsidR="001336D1" w:rsidRPr="005173C6" w:rsidRDefault="001336D1" w:rsidP="001336D1">
      <w:pPr>
        <w:spacing w:afterLines="50" w:after="120"/>
        <w:rPr>
          <w:b/>
          <w:u w:val="single"/>
          <w:lang w:eastAsia="zh-CN"/>
        </w:rPr>
      </w:pPr>
      <w:r w:rsidRPr="005173C6">
        <w:rPr>
          <w:b/>
          <w:u w:val="single"/>
        </w:rPr>
        <w:t xml:space="preserve">Issue 3-2-1: </w:t>
      </w:r>
      <w:r w:rsidRPr="005173C6">
        <w:rPr>
          <w:b/>
          <w:color w:val="000000"/>
          <w:u w:val="single"/>
          <w:lang w:val="en-US" w:eastAsia="ko-KR"/>
        </w:rPr>
        <w:t>More test for Improvement on SCell/SCG setup delay</w:t>
      </w:r>
    </w:p>
    <w:p w:rsidR="001336D1" w:rsidRPr="005173C6" w:rsidRDefault="001336D1" w:rsidP="001336D1">
      <w:pPr>
        <w:numPr>
          <w:ilvl w:val="0"/>
          <w:numId w:val="9"/>
        </w:numPr>
        <w:autoSpaceDN w:val="0"/>
        <w:spacing w:after="120"/>
        <w:ind w:left="720"/>
        <w:rPr>
          <w:rFonts w:eastAsia="等线"/>
          <w:kern w:val="2"/>
          <w:sz w:val="21"/>
          <w:szCs w:val="24"/>
          <w:lang w:val="en-US" w:eastAsia="zh-CN"/>
        </w:rPr>
      </w:pPr>
      <w:r w:rsidRPr="005173C6">
        <w:rPr>
          <w:rFonts w:eastAsia="等线"/>
          <w:kern w:val="2"/>
          <w:sz w:val="21"/>
          <w:szCs w:val="24"/>
          <w:lang w:val="en-US" w:eastAsia="zh-CN"/>
        </w:rPr>
        <w:t>Proposals</w:t>
      </w:r>
    </w:p>
    <w:p w:rsidR="001336D1" w:rsidRPr="005173C6" w:rsidRDefault="001336D1" w:rsidP="001336D1">
      <w:pPr>
        <w:numPr>
          <w:ilvl w:val="1"/>
          <w:numId w:val="9"/>
        </w:numPr>
        <w:autoSpaceDN w:val="0"/>
        <w:spacing w:after="120"/>
        <w:ind w:left="1440"/>
        <w:rPr>
          <w:rFonts w:eastAsia="等线"/>
          <w:kern w:val="2"/>
          <w:sz w:val="21"/>
          <w:szCs w:val="24"/>
          <w:lang w:val="en-US" w:eastAsia="zh-CN"/>
        </w:rPr>
      </w:pPr>
      <w:r w:rsidRPr="005173C6">
        <w:rPr>
          <w:rFonts w:eastAsia="等线"/>
          <w:kern w:val="2"/>
          <w:sz w:val="21"/>
          <w:szCs w:val="24"/>
          <w:lang w:val="en-US" w:eastAsia="zh-CN"/>
        </w:rPr>
        <w:t>Proposal 1 (Nokia):</w:t>
      </w:r>
    </w:p>
    <w:p w:rsidR="001336D1" w:rsidRPr="005173C6" w:rsidRDefault="001336D1" w:rsidP="001336D1">
      <w:pPr>
        <w:numPr>
          <w:ilvl w:val="2"/>
          <w:numId w:val="9"/>
        </w:numPr>
        <w:overflowPunct w:val="0"/>
        <w:autoSpaceDE w:val="0"/>
        <w:autoSpaceDN w:val="0"/>
        <w:adjustRightInd w:val="0"/>
        <w:spacing w:after="120"/>
        <w:textAlignment w:val="baseline"/>
        <w:rPr>
          <w:rFonts w:eastAsia="等线"/>
          <w:kern w:val="2"/>
          <w:sz w:val="21"/>
          <w:szCs w:val="24"/>
          <w:lang w:val="en-US" w:eastAsia="zh-CN"/>
        </w:rPr>
      </w:pPr>
      <w:r w:rsidRPr="005173C6">
        <w:rPr>
          <w:rFonts w:eastAsia="等线"/>
          <w:kern w:val="2"/>
          <w:sz w:val="21"/>
          <w:szCs w:val="24"/>
          <w:lang w:val="en-US" w:eastAsia="zh-CN"/>
        </w:rPr>
        <w:t>Introduce test cases with valid reporting for FR1 and FR2 also for the case when the UE is configured with EMR measurements.</w:t>
      </w:r>
    </w:p>
    <w:p w:rsidR="001336D1" w:rsidRPr="005173C6" w:rsidRDefault="001336D1" w:rsidP="001336D1">
      <w:pPr>
        <w:numPr>
          <w:ilvl w:val="0"/>
          <w:numId w:val="9"/>
        </w:numPr>
        <w:autoSpaceDN w:val="0"/>
        <w:spacing w:after="120"/>
        <w:ind w:left="720"/>
        <w:rPr>
          <w:rFonts w:eastAsia="等线"/>
          <w:kern w:val="2"/>
          <w:sz w:val="21"/>
          <w:szCs w:val="24"/>
          <w:lang w:val="en-US" w:eastAsia="zh-CN"/>
        </w:rPr>
      </w:pPr>
      <w:r w:rsidRPr="005173C6">
        <w:rPr>
          <w:rFonts w:eastAsia="等线"/>
          <w:kern w:val="2"/>
          <w:sz w:val="21"/>
          <w:szCs w:val="24"/>
          <w:lang w:val="en-US" w:eastAsia="zh-CN"/>
        </w:rPr>
        <w:t>Recommended WF</w:t>
      </w:r>
    </w:p>
    <w:p w:rsidR="001336D1" w:rsidRPr="005173C6" w:rsidRDefault="001336D1" w:rsidP="001336D1">
      <w:pPr>
        <w:numPr>
          <w:ilvl w:val="1"/>
          <w:numId w:val="9"/>
        </w:numPr>
        <w:autoSpaceDN w:val="0"/>
        <w:spacing w:after="120"/>
        <w:ind w:left="1440"/>
        <w:rPr>
          <w:rFonts w:eastAsia="等线"/>
          <w:kern w:val="2"/>
          <w:sz w:val="21"/>
          <w:szCs w:val="24"/>
          <w:lang w:val="en-US" w:eastAsia="zh-CN"/>
        </w:rPr>
      </w:pPr>
      <w:r w:rsidRPr="005173C6">
        <w:rPr>
          <w:rFonts w:eastAsia="等线" w:hint="eastAsia"/>
          <w:kern w:val="2"/>
          <w:sz w:val="21"/>
          <w:szCs w:val="24"/>
          <w:lang w:val="en-US" w:eastAsia="zh-CN"/>
        </w:rPr>
        <w:t>N</w:t>
      </w:r>
      <w:r w:rsidRPr="005173C6">
        <w:rPr>
          <w:rFonts w:eastAsia="等线"/>
          <w:kern w:val="2"/>
          <w:sz w:val="21"/>
          <w:szCs w:val="24"/>
          <w:lang w:val="en-US" w:eastAsia="zh-CN"/>
        </w:rPr>
        <w:t>eed more discussion.</w:t>
      </w:r>
    </w:p>
    <w:p w:rsidR="001336D1" w:rsidRPr="005173C6" w:rsidRDefault="001336D1" w:rsidP="001336D1">
      <w:pPr>
        <w:rPr>
          <w:color w:val="993300"/>
          <w:u w:val="single"/>
        </w:rPr>
      </w:pPr>
    </w:p>
    <w:p w:rsidR="001336D1" w:rsidRPr="005173C6" w:rsidRDefault="001336D1" w:rsidP="001336D1">
      <w:pPr>
        <w:keepNext/>
        <w:keepLines/>
        <w:overflowPunct w:val="0"/>
        <w:autoSpaceDE w:val="0"/>
        <w:autoSpaceDN w:val="0"/>
        <w:adjustRightInd w:val="0"/>
        <w:spacing w:before="120"/>
        <w:ind w:left="1134" w:hanging="1134"/>
        <w:textAlignment w:val="baseline"/>
        <w:outlineLvl w:val="2"/>
        <w:rPr>
          <w:rFonts w:ascii="Arial" w:hAnsi="Arial"/>
          <w:sz w:val="28"/>
          <w:lang w:eastAsia="ko-KR"/>
        </w:rPr>
      </w:pPr>
      <w:bookmarkStart w:id="50" w:name="_Toc174396109"/>
      <w:r w:rsidRPr="005173C6">
        <w:rPr>
          <w:rFonts w:ascii="Arial" w:hAnsi="Arial"/>
          <w:sz w:val="28"/>
          <w:lang w:eastAsia="ko-KR"/>
        </w:rPr>
        <w:t>5.25</w:t>
      </w:r>
      <w:r w:rsidRPr="005173C6">
        <w:rPr>
          <w:rFonts w:ascii="Arial" w:hAnsi="Arial"/>
          <w:sz w:val="28"/>
          <w:lang w:eastAsia="ko-KR"/>
        </w:rPr>
        <w:tab/>
        <w:t>Dual Tx/Rx Multi-SIM for NR</w:t>
      </w:r>
      <w:bookmarkEnd w:id="50"/>
    </w:p>
    <w:p w:rsidR="001336D1" w:rsidRPr="005173C6" w:rsidRDefault="001336D1" w:rsidP="001336D1">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51" w:name="_Toc174396110"/>
      <w:r w:rsidRPr="005173C6">
        <w:rPr>
          <w:rFonts w:ascii="Arial" w:hAnsi="Arial"/>
          <w:sz w:val="24"/>
          <w:lang w:eastAsia="ko-KR"/>
        </w:rPr>
        <w:t>5.25.1</w:t>
      </w:r>
      <w:r w:rsidRPr="005173C6">
        <w:rPr>
          <w:rFonts w:ascii="Arial" w:hAnsi="Arial"/>
          <w:sz w:val="24"/>
          <w:lang w:eastAsia="ko-KR"/>
        </w:rPr>
        <w:tab/>
        <w:t>RRM core and performance requirements</w:t>
      </w:r>
      <w:bookmarkEnd w:id="51"/>
    </w:p>
    <w:p w:rsidR="001336D1" w:rsidRPr="005173C6" w:rsidRDefault="001336D1" w:rsidP="001336D1">
      <w:pPr>
        <w:rPr>
          <w:rFonts w:ascii="Arial" w:hAnsi="Arial" w:cs="Arial"/>
          <w:b/>
          <w:sz w:val="24"/>
        </w:rPr>
      </w:pPr>
      <w:hyperlink r:id="rId510" w:history="1">
        <w:r w:rsidRPr="005173C6">
          <w:rPr>
            <w:rFonts w:ascii="Arial" w:hAnsi="Arial" w:cs="Arial"/>
            <w:b/>
            <w:color w:val="0000FF"/>
            <w:sz w:val="24"/>
            <w:u w:val="single"/>
          </w:rPr>
          <w:t>R4-2411967</w:t>
        </w:r>
      </w:hyperlink>
      <w:r w:rsidRPr="005173C6">
        <w:rPr>
          <w:rFonts w:ascii="Arial" w:hAnsi="Arial" w:cs="Arial"/>
          <w:b/>
          <w:color w:val="0000FF"/>
          <w:sz w:val="24"/>
        </w:rPr>
        <w:tab/>
      </w:r>
      <w:r w:rsidRPr="005173C6">
        <w:rPr>
          <w:rFonts w:ascii="Arial" w:hAnsi="Arial" w:cs="Arial"/>
          <w:b/>
          <w:sz w:val="24"/>
        </w:rPr>
        <w:t>Discussion on remaining aspects of MUSIM</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38.133 v</w:t>
      </w:r>
      <w:r w:rsidRPr="005173C6">
        <w:rPr>
          <w:i/>
        </w:rPr>
        <w:tab/>
        <w:t xml:space="preserve">  CR-  rev  Cat: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511" w:history="1">
        <w:r w:rsidRPr="005173C6">
          <w:rPr>
            <w:rFonts w:ascii="Arial" w:hAnsi="Arial" w:cs="Arial"/>
            <w:b/>
            <w:color w:val="0000FF"/>
            <w:sz w:val="24"/>
            <w:u w:val="single"/>
          </w:rPr>
          <w:t>R4-2411968</w:t>
        </w:r>
      </w:hyperlink>
      <w:r w:rsidRPr="005173C6">
        <w:rPr>
          <w:rFonts w:ascii="Arial" w:hAnsi="Arial" w:cs="Arial"/>
          <w:b/>
          <w:color w:val="0000FF"/>
          <w:sz w:val="24"/>
        </w:rPr>
        <w:tab/>
      </w:r>
      <w:r w:rsidRPr="005173C6">
        <w:rPr>
          <w:rFonts w:ascii="Arial" w:hAnsi="Arial" w:cs="Arial"/>
          <w:b/>
          <w:sz w:val="24"/>
        </w:rPr>
        <w:t>CR on corrections and clarifications for MUSIM gap requirements</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CR-4733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512" w:history="1">
        <w:r w:rsidRPr="005173C6">
          <w:rPr>
            <w:rFonts w:ascii="Arial" w:hAnsi="Arial" w:cs="Arial"/>
            <w:b/>
            <w:color w:val="0000FF"/>
            <w:sz w:val="24"/>
            <w:u w:val="single"/>
          </w:rPr>
          <w:t>R4-2412286</w:t>
        </w:r>
      </w:hyperlink>
      <w:r w:rsidRPr="005173C6">
        <w:rPr>
          <w:rFonts w:ascii="Arial" w:hAnsi="Arial" w:cs="Arial"/>
          <w:b/>
          <w:color w:val="0000FF"/>
          <w:sz w:val="24"/>
        </w:rPr>
        <w:tab/>
      </w:r>
      <w:r w:rsidRPr="005173C6">
        <w:rPr>
          <w:rFonts w:ascii="Arial" w:hAnsi="Arial" w:cs="Arial"/>
          <w:b/>
          <w:sz w:val="24"/>
        </w:rPr>
        <w:t>On remaining maintenance issues for MUSIM</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vivo</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513" w:history="1">
        <w:r w:rsidRPr="005173C6">
          <w:rPr>
            <w:rFonts w:ascii="Arial" w:hAnsi="Arial" w:cs="Arial"/>
            <w:b/>
            <w:color w:val="0000FF"/>
            <w:sz w:val="24"/>
            <w:u w:val="single"/>
          </w:rPr>
          <w:t>R4-2412287</w:t>
        </w:r>
      </w:hyperlink>
      <w:r w:rsidRPr="005173C6">
        <w:rPr>
          <w:rFonts w:ascii="Arial" w:hAnsi="Arial" w:cs="Arial"/>
          <w:b/>
          <w:color w:val="0000FF"/>
          <w:sz w:val="24"/>
        </w:rPr>
        <w:tab/>
      </w:r>
      <w:r w:rsidRPr="005173C6">
        <w:rPr>
          <w:rFonts w:ascii="Arial" w:hAnsi="Arial" w:cs="Arial"/>
          <w:b/>
          <w:sz w:val="24"/>
        </w:rPr>
        <w:t>CR on editorial changes for MUSIM</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CR-4811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vivo</w:t>
      </w:r>
    </w:p>
    <w:p w:rsidR="001336D1" w:rsidRPr="005173C6" w:rsidRDefault="001336D1" w:rsidP="001336D1">
      <w:pPr>
        <w:rPr>
          <w:rFonts w:ascii="Arial" w:hAnsi="Arial" w:cs="Arial"/>
          <w:b/>
        </w:rPr>
      </w:pPr>
      <w:r w:rsidRPr="005173C6">
        <w:rPr>
          <w:rFonts w:ascii="Arial" w:hAnsi="Arial" w:cs="Arial"/>
          <w:b/>
        </w:rPr>
        <w:t xml:space="preserve">Abstract: </w:t>
      </w:r>
    </w:p>
    <w:p w:rsidR="001336D1" w:rsidRPr="005173C6" w:rsidRDefault="001336D1" w:rsidP="001336D1">
      <w:r w:rsidRPr="005173C6">
        <w:t xml:space="preserve">MCC: A revision is needed due to CR coversheet parsing failure. Change request Work Item wrong on CR cover for TDoc </w:t>
      </w:r>
      <w:hyperlink r:id="rId514" w:history="1">
        <w:r w:rsidRPr="005173C6">
          <w:rPr>
            <w:color w:val="0000FF"/>
            <w:u w:val="single"/>
          </w:rPr>
          <w:t>R4-2412287</w:t>
        </w:r>
      </w:hyperlink>
      <w:r w:rsidRPr="005173C6">
        <w:t>. Database value : NR_DualTxRx_MUSIM-Core. CR cover value : NR_DualTxRx_MUSIM-Core/Perf</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515" w:history="1">
        <w:r w:rsidRPr="005173C6">
          <w:rPr>
            <w:rFonts w:ascii="Arial" w:hAnsi="Arial" w:cs="Arial"/>
            <w:b/>
            <w:color w:val="0000FF"/>
            <w:sz w:val="24"/>
            <w:u w:val="single"/>
          </w:rPr>
          <w:t>R4-2412288</w:t>
        </w:r>
      </w:hyperlink>
      <w:r w:rsidRPr="005173C6">
        <w:rPr>
          <w:rFonts w:ascii="Arial" w:hAnsi="Arial" w:cs="Arial"/>
          <w:b/>
          <w:color w:val="0000FF"/>
          <w:sz w:val="24"/>
        </w:rPr>
        <w:tab/>
      </w:r>
      <w:r w:rsidRPr="005173C6">
        <w:rPr>
          <w:rFonts w:ascii="Arial" w:hAnsi="Arial" w:cs="Arial"/>
          <w:b/>
          <w:sz w:val="24"/>
        </w:rPr>
        <w:t>CR on FR1 Type-1 gap + periodic MUSIM gap for SSB-based measurements in inter-frequency layers</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CR-4812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vivo</w:t>
      </w:r>
    </w:p>
    <w:p w:rsidR="001336D1" w:rsidRPr="005173C6" w:rsidRDefault="001336D1" w:rsidP="001336D1">
      <w:pPr>
        <w:rPr>
          <w:rFonts w:ascii="Arial" w:hAnsi="Arial" w:cs="Arial"/>
          <w:b/>
        </w:rPr>
      </w:pPr>
      <w:r w:rsidRPr="005173C6">
        <w:rPr>
          <w:rFonts w:ascii="Arial" w:hAnsi="Arial" w:cs="Arial"/>
          <w:b/>
        </w:rPr>
        <w:t xml:space="preserve">Abstract: </w:t>
      </w:r>
    </w:p>
    <w:p w:rsidR="001336D1" w:rsidRPr="005173C6" w:rsidRDefault="001336D1" w:rsidP="001336D1">
      <w:r w:rsidRPr="005173C6">
        <w:t xml:space="preserve">MCC: A revision is needed due to parsing failure. Change request Work Item wrong on CR cover for TDoc </w:t>
      </w:r>
      <w:hyperlink r:id="rId516" w:history="1">
        <w:r w:rsidRPr="005173C6">
          <w:rPr>
            <w:color w:val="0000FF"/>
            <w:u w:val="single"/>
          </w:rPr>
          <w:t>R4-2412288</w:t>
        </w:r>
      </w:hyperlink>
      <w:r w:rsidRPr="005173C6">
        <w:t xml:space="preserve">. Database value : NR_DualTxRx_MUSIM-Perf. CR cover value : NR_DualTxRx_MUSIM-Core/Perf. </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517" w:history="1">
        <w:r w:rsidRPr="005173C6">
          <w:rPr>
            <w:rFonts w:ascii="Arial" w:hAnsi="Arial" w:cs="Arial"/>
            <w:b/>
            <w:color w:val="0000FF"/>
            <w:sz w:val="24"/>
            <w:u w:val="single"/>
          </w:rPr>
          <w:t>R4-2412498</w:t>
        </w:r>
      </w:hyperlink>
      <w:r w:rsidRPr="005173C6">
        <w:rPr>
          <w:rFonts w:ascii="Arial" w:hAnsi="Arial" w:cs="Arial"/>
          <w:b/>
          <w:color w:val="0000FF"/>
          <w:sz w:val="24"/>
        </w:rPr>
        <w:tab/>
      </w:r>
      <w:r w:rsidRPr="005173C6">
        <w:rPr>
          <w:rFonts w:ascii="Arial" w:hAnsi="Arial" w:cs="Arial"/>
          <w:b/>
          <w:sz w:val="24"/>
        </w:rPr>
        <w:t>(NR_DualTxRx_MUSIM-Core) Remaining issues on MUSIM</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1336D1" w:rsidRPr="005173C6" w:rsidRDefault="001336D1" w:rsidP="001336D1">
      <w:pPr>
        <w:rPr>
          <w:rFonts w:ascii="Arial" w:hAnsi="Arial" w:cs="Arial"/>
          <w:b/>
        </w:rPr>
      </w:pPr>
      <w:r w:rsidRPr="005173C6">
        <w:rPr>
          <w:rFonts w:ascii="Arial" w:hAnsi="Arial" w:cs="Arial"/>
          <w:b/>
        </w:rPr>
        <w:t xml:space="preserve">Abstract: </w:t>
      </w:r>
    </w:p>
    <w:p w:rsidR="001336D1" w:rsidRPr="005173C6" w:rsidRDefault="001336D1" w:rsidP="001336D1">
      <w:r w:rsidRPr="005173C6">
        <w:t>This contribution discusses the remaining issues for MUSIM gaps</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518" w:history="1">
        <w:r w:rsidRPr="005173C6">
          <w:rPr>
            <w:rFonts w:ascii="Arial" w:hAnsi="Arial" w:cs="Arial"/>
            <w:b/>
            <w:color w:val="0000FF"/>
            <w:sz w:val="24"/>
            <w:u w:val="single"/>
          </w:rPr>
          <w:t>R4-2412499</w:t>
        </w:r>
      </w:hyperlink>
      <w:r w:rsidRPr="005173C6">
        <w:rPr>
          <w:rFonts w:ascii="Arial" w:hAnsi="Arial" w:cs="Arial"/>
          <w:b/>
          <w:color w:val="0000FF"/>
          <w:sz w:val="24"/>
        </w:rPr>
        <w:tab/>
      </w:r>
      <w:r w:rsidRPr="005173C6">
        <w:rPr>
          <w:rFonts w:ascii="Arial" w:hAnsi="Arial" w:cs="Arial"/>
          <w:b/>
          <w:sz w:val="24"/>
        </w:rPr>
        <w:t>(NR_DualTxRx_MUSIM-Core) CR on 38.133 MUSIM Core</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CR-4830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1336D1" w:rsidRPr="005173C6" w:rsidRDefault="001336D1" w:rsidP="001336D1">
      <w:pPr>
        <w:rPr>
          <w:rFonts w:ascii="Arial" w:hAnsi="Arial" w:cs="Arial"/>
          <w:b/>
        </w:rPr>
      </w:pPr>
      <w:r w:rsidRPr="005173C6">
        <w:rPr>
          <w:rFonts w:ascii="Arial" w:hAnsi="Arial" w:cs="Arial"/>
          <w:b/>
        </w:rPr>
        <w:t xml:space="preserve">Abstract: </w:t>
      </w:r>
    </w:p>
    <w:p w:rsidR="001336D1" w:rsidRPr="005173C6" w:rsidRDefault="001336D1" w:rsidP="001336D1">
      <w:r w:rsidRPr="005173C6">
        <w:t>This core part CR for MUSIM</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519" w:history="1">
        <w:r w:rsidRPr="005173C6">
          <w:rPr>
            <w:rFonts w:ascii="Arial" w:hAnsi="Arial" w:cs="Arial"/>
            <w:b/>
            <w:color w:val="0000FF"/>
            <w:sz w:val="24"/>
            <w:u w:val="single"/>
          </w:rPr>
          <w:t>R4-2412660</w:t>
        </w:r>
      </w:hyperlink>
      <w:r w:rsidRPr="005173C6">
        <w:rPr>
          <w:rFonts w:ascii="Arial" w:hAnsi="Arial" w:cs="Arial"/>
          <w:b/>
          <w:color w:val="0000FF"/>
          <w:sz w:val="24"/>
        </w:rPr>
        <w:tab/>
      </w:r>
      <w:r w:rsidRPr="005173C6">
        <w:rPr>
          <w:rFonts w:ascii="Arial" w:hAnsi="Arial" w:cs="Arial"/>
          <w:b/>
          <w:sz w:val="24"/>
        </w:rPr>
        <w:t>Discussion on remaining issues in RRM requirements for MUSIM</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keepNext/>
        <w:keepLines/>
        <w:overflowPunct w:val="0"/>
        <w:autoSpaceDE w:val="0"/>
        <w:autoSpaceDN w:val="0"/>
        <w:adjustRightInd w:val="0"/>
        <w:spacing w:before="120"/>
        <w:ind w:left="1134" w:hanging="1134"/>
        <w:textAlignment w:val="baseline"/>
        <w:outlineLvl w:val="2"/>
        <w:rPr>
          <w:rFonts w:ascii="Arial" w:hAnsi="Arial"/>
          <w:sz w:val="28"/>
          <w:lang w:eastAsia="ko-KR"/>
        </w:rPr>
      </w:pPr>
      <w:bookmarkStart w:id="52" w:name="_Toc174396112"/>
      <w:r w:rsidRPr="005173C6">
        <w:rPr>
          <w:rFonts w:ascii="Arial" w:hAnsi="Arial"/>
          <w:sz w:val="28"/>
          <w:lang w:eastAsia="ko-KR"/>
        </w:rPr>
        <w:lastRenderedPageBreak/>
        <w:t>5.26</w:t>
      </w:r>
      <w:r w:rsidRPr="005173C6">
        <w:rPr>
          <w:rFonts w:ascii="Arial" w:hAnsi="Arial"/>
          <w:sz w:val="28"/>
          <w:lang w:eastAsia="ko-KR"/>
        </w:rPr>
        <w:tab/>
        <w:t>Enhanced NR Sidelink Relay</w:t>
      </w:r>
      <w:bookmarkEnd w:id="52"/>
    </w:p>
    <w:p w:rsidR="001336D1" w:rsidRPr="005173C6" w:rsidRDefault="001336D1" w:rsidP="001336D1">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53" w:name="_Toc174396113"/>
      <w:r w:rsidRPr="005173C6">
        <w:rPr>
          <w:rFonts w:ascii="Arial" w:hAnsi="Arial"/>
          <w:sz w:val="24"/>
          <w:lang w:eastAsia="ko-KR"/>
        </w:rPr>
        <w:t>5.26.1</w:t>
      </w:r>
      <w:r w:rsidRPr="005173C6">
        <w:rPr>
          <w:rFonts w:ascii="Arial" w:hAnsi="Arial"/>
          <w:sz w:val="24"/>
          <w:lang w:eastAsia="ko-KR"/>
        </w:rPr>
        <w:tab/>
        <w:t>RRM core and performance requirements</w:t>
      </w:r>
      <w:bookmarkEnd w:id="53"/>
    </w:p>
    <w:p w:rsidR="001336D1" w:rsidRPr="005173C6" w:rsidRDefault="001336D1" w:rsidP="001336D1">
      <w:pPr>
        <w:keepNext/>
        <w:keepLines/>
        <w:overflowPunct w:val="0"/>
        <w:autoSpaceDE w:val="0"/>
        <w:autoSpaceDN w:val="0"/>
        <w:adjustRightInd w:val="0"/>
        <w:spacing w:before="120"/>
        <w:ind w:left="1134" w:hanging="1134"/>
        <w:textAlignment w:val="baseline"/>
        <w:outlineLvl w:val="2"/>
        <w:rPr>
          <w:rFonts w:ascii="Arial" w:hAnsi="Arial"/>
          <w:sz w:val="28"/>
          <w:lang w:eastAsia="ko-KR"/>
        </w:rPr>
      </w:pPr>
      <w:bookmarkStart w:id="54" w:name="_Toc174396115"/>
      <w:r w:rsidRPr="005173C6">
        <w:rPr>
          <w:rFonts w:ascii="Arial" w:hAnsi="Arial"/>
          <w:sz w:val="28"/>
          <w:lang w:eastAsia="ko-KR"/>
        </w:rPr>
        <w:t>5.27</w:t>
      </w:r>
      <w:r w:rsidRPr="005173C6">
        <w:rPr>
          <w:rFonts w:ascii="Arial" w:hAnsi="Arial"/>
          <w:sz w:val="28"/>
          <w:lang w:eastAsia="ko-KR"/>
        </w:rPr>
        <w:tab/>
        <w:t>NR MIMO evolution for downlink and uplink</w:t>
      </w:r>
      <w:bookmarkEnd w:id="54"/>
    </w:p>
    <w:p w:rsidR="001336D1" w:rsidRPr="005173C6" w:rsidRDefault="001336D1" w:rsidP="001336D1">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55" w:name="_Toc174396116"/>
      <w:r w:rsidRPr="005173C6">
        <w:rPr>
          <w:rFonts w:ascii="Arial" w:hAnsi="Arial"/>
          <w:sz w:val="24"/>
          <w:lang w:eastAsia="ko-KR"/>
        </w:rPr>
        <w:t>5.27.1</w:t>
      </w:r>
      <w:r w:rsidRPr="005173C6">
        <w:rPr>
          <w:rFonts w:ascii="Arial" w:hAnsi="Arial"/>
          <w:sz w:val="24"/>
          <w:lang w:eastAsia="ko-KR"/>
        </w:rPr>
        <w:tab/>
        <w:t>RRM core requirements</w:t>
      </w:r>
      <w:bookmarkEnd w:id="55"/>
    </w:p>
    <w:p w:rsidR="001336D1" w:rsidRPr="005173C6" w:rsidRDefault="001336D1" w:rsidP="001336D1">
      <w:pPr>
        <w:rPr>
          <w:rFonts w:ascii="Arial" w:hAnsi="Arial" w:cs="Arial"/>
          <w:b/>
          <w:sz w:val="24"/>
        </w:rPr>
      </w:pPr>
      <w:hyperlink r:id="rId520" w:history="1">
        <w:r w:rsidRPr="005173C6">
          <w:rPr>
            <w:rFonts w:ascii="Arial" w:hAnsi="Arial" w:cs="Arial"/>
            <w:b/>
            <w:color w:val="0000FF"/>
            <w:sz w:val="24"/>
            <w:u w:val="single"/>
          </w:rPr>
          <w:t>R4-2411384</w:t>
        </w:r>
      </w:hyperlink>
      <w:r w:rsidRPr="005173C6">
        <w:rPr>
          <w:rFonts w:ascii="Arial" w:hAnsi="Arial" w:cs="Arial"/>
          <w:b/>
          <w:color w:val="0000FF"/>
          <w:sz w:val="24"/>
        </w:rPr>
        <w:tab/>
      </w:r>
      <w:r w:rsidRPr="005173C6">
        <w:rPr>
          <w:rFonts w:ascii="Arial" w:hAnsi="Arial" w:cs="Arial"/>
          <w:b/>
          <w:sz w:val="24"/>
        </w:rPr>
        <w:t>On MIMO evolution RRM requirements maintenance</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Apple</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521" w:history="1">
        <w:r w:rsidRPr="005173C6">
          <w:rPr>
            <w:rFonts w:ascii="Arial" w:hAnsi="Arial" w:cs="Arial"/>
            <w:b/>
            <w:color w:val="0000FF"/>
            <w:sz w:val="24"/>
            <w:u w:val="single"/>
          </w:rPr>
          <w:t>R4-2411385</w:t>
        </w:r>
      </w:hyperlink>
      <w:r w:rsidRPr="005173C6">
        <w:rPr>
          <w:rFonts w:ascii="Arial" w:hAnsi="Arial" w:cs="Arial"/>
          <w:b/>
          <w:color w:val="0000FF"/>
          <w:sz w:val="24"/>
        </w:rPr>
        <w:tab/>
      </w:r>
      <w:r w:rsidRPr="005173C6">
        <w:rPr>
          <w:rFonts w:ascii="Arial" w:hAnsi="Arial" w:cs="Arial"/>
          <w:b/>
          <w:sz w:val="24"/>
        </w:rPr>
        <w:t>CR on gradual timing adjustment for 2TA</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CR-4655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Apple</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522" w:history="1">
        <w:r w:rsidRPr="005173C6">
          <w:rPr>
            <w:rFonts w:ascii="Arial" w:hAnsi="Arial" w:cs="Arial"/>
            <w:b/>
            <w:color w:val="0000FF"/>
            <w:sz w:val="24"/>
            <w:u w:val="single"/>
          </w:rPr>
          <w:t>R4-2411386</w:t>
        </w:r>
      </w:hyperlink>
      <w:r w:rsidRPr="005173C6">
        <w:rPr>
          <w:rFonts w:ascii="Arial" w:hAnsi="Arial" w:cs="Arial"/>
          <w:b/>
          <w:color w:val="0000FF"/>
          <w:sz w:val="24"/>
        </w:rPr>
        <w:tab/>
      </w:r>
      <w:r w:rsidRPr="005173C6">
        <w:rPr>
          <w:rFonts w:ascii="Arial" w:hAnsi="Arial" w:cs="Arial"/>
          <w:b/>
          <w:sz w:val="24"/>
        </w:rPr>
        <w:t>CR for eUTCI state switching requirements</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CR-4656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Apple</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523" w:history="1">
        <w:r w:rsidRPr="005173C6">
          <w:rPr>
            <w:rFonts w:ascii="Arial" w:hAnsi="Arial" w:cs="Arial"/>
            <w:b/>
            <w:color w:val="0000FF"/>
            <w:sz w:val="24"/>
            <w:u w:val="single"/>
          </w:rPr>
          <w:t>R4-2411707</w:t>
        </w:r>
      </w:hyperlink>
      <w:r w:rsidRPr="005173C6">
        <w:rPr>
          <w:rFonts w:ascii="Arial" w:hAnsi="Arial" w:cs="Arial"/>
          <w:b/>
          <w:color w:val="0000FF"/>
          <w:sz w:val="24"/>
        </w:rPr>
        <w:tab/>
      </w:r>
      <w:r w:rsidRPr="005173C6">
        <w:rPr>
          <w:rFonts w:ascii="Arial" w:hAnsi="Arial" w:cs="Arial"/>
          <w:b/>
          <w:sz w:val="24"/>
        </w:rPr>
        <w:t>Discussion on R18 MIMO for RRM core part requirement</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MediaTek Inc.</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524" w:history="1">
        <w:r w:rsidRPr="005173C6">
          <w:rPr>
            <w:rFonts w:ascii="Arial" w:hAnsi="Arial" w:cs="Arial"/>
            <w:b/>
            <w:color w:val="0000FF"/>
            <w:sz w:val="24"/>
            <w:u w:val="single"/>
          </w:rPr>
          <w:t>R4-2411708</w:t>
        </w:r>
      </w:hyperlink>
      <w:r w:rsidRPr="005173C6">
        <w:rPr>
          <w:rFonts w:ascii="Arial" w:hAnsi="Arial" w:cs="Arial"/>
          <w:b/>
          <w:color w:val="0000FF"/>
          <w:sz w:val="24"/>
        </w:rPr>
        <w:tab/>
      </w:r>
      <w:r w:rsidRPr="005173C6">
        <w:rPr>
          <w:rFonts w:ascii="Arial" w:hAnsi="Arial" w:cs="Arial"/>
          <w:b/>
          <w:sz w:val="24"/>
        </w:rPr>
        <w:t>(NR_MIMO_evo_DL_UL-Core) CR on core maintenance for R18 MIMO</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CR-4706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MediaTek Inc.</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525" w:history="1">
        <w:r w:rsidRPr="005173C6">
          <w:rPr>
            <w:rFonts w:ascii="Arial" w:hAnsi="Arial" w:cs="Arial"/>
            <w:b/>
            <w:color w:val="0000FF"/>
            <w:sz w:val="24"/>
            <w:u w:val="single"/>
          </w:rPr>
          <w:t>R4-2412034</w:t>
        </w:r>
      </w:hyperlink>
      <w:r w:rsidRPr="005173C6">
        <w:rPr>
          <w:rFonts w:ascii="Arial" w:hAnsi="Arial" w:cs="Arial"/>
          <w:b/>
          <w:color w:val="0000FF"/>
          <w:sz w:val="24"/>
        </w:rPr>
        <w:tab/>
      </w:r>
      <w:r w:rsidRPr="005173C6">
        <w:rPr>
          <w:rFonts w:ascii="Arial" w:hAnsi="Arial" w:cs="Arial"/>
          <w:b/>
          <w:sz w:val="24"/>
        </w:rPr>
        <w:t>On Rel-18 NR MIMO evolution for downlink and uplink RRM core requirements maintenance</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526" w:history="1">
        <w:r w:rsidRPr="005173C6">
          <w:rPr>
            <w:rFonts w:ascii="Arial" w:hAnsi="Arial" w:cs="Arial"/>
            <w:b/>
            <w:color w:val="0000FF"/>
            <w:sz w:val="24"/>
            <w:u w:val="single"/>
          </w:rPr>
          <w:t>R4-2412114</w:t>
        </w:r>
      </w:hyperlink>
      <w:r w:rsidRPr="005173C6">
        <w:rPr>
          <w:rFonts w:ascii="Arial" w:hAnsi="Arial" w:cs="Arial"/>
          <w:b/>
          <w:color w:val="0000FF"/>
          <w:sz w:val="24"/>
        </w:rPr>
        <w:tab/>
      </w:r>
      <w:r w:rsidRPr="005173C6">
        <w:rPr>
          <w:rFonts w:ascii="Arial" w:hAnsi="Arial" w:cs="Arial"/>
          <w:b/>
          <w:sz w:val="24"/>
        </w:rPr>
        <w:t>Discussion on RRM core maintenance for MIMO evolution for downlink and uplink</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38.133 v</w:t>
      </w:r>
      <w:r w:rsidRPr="005173C6">
        <w:rPr>
          <w:i/>
        </w:rPr>
        <w:tab/>
        <w:t xml:space="preserve">  CR-  rev  Cat: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Samsung</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527" w:history="1">
        <w:r w:rsidRPr="005173C6">
          <w:rPr>
            <w:rFonts w:ascii="Arial" w:hAnsi="Arial" w:cs="Arial"/>
            <w:b/>
            <w:color w:val="0000FF"/>
            <w:sz w:val="24"/>
            <w:u w:val="single"/>
          </w:rPr>
          <w:t>R4-2412199</w:t>
        </w:r>
      </w:hyperlink>
      <w:r w:rsidRPr="005173C6">
        <w:rPr>
          <w:rFonts w:ascii="Arial" w:hAnsi="Arial" w:cs="Arial"/>
          <w:b/>
          <w:color w:val="0000FF"/>
          <w:sz w:val="24"/>
        </w:rPr>
        <w:tab/>
      </w:r>
      <w:r w:rsidRPr="005173C6">
        <w:rPr>
          <w:rFonts w:ascii="Arial" w:hAnsi="Arial" w:cs="Arial"/>
          <w:b/>
          <w:sz w:val="24"/>
        </w:rPr>
        <w:t>Discussion on requirements maintenance for Rel-18 MIMO</w:t>
      </w:r>
    </w:p>
    <w:p w:rsidR="001336D1" w:rsidRPr="005173C6" w:rsidRDefault="001336D1" w:rsidP="001336D1">
      <w:pPr>
        <w:rPr>
          <w:i/>
        </w:rPr>
      </w:pPr>
      <w:r w:rsidRPr="005173C6">
        <w:rPr>
          <w:i/>
        </w:rPr>
        <w:lastRenderedPageBreak/>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528" w:history="1">
        <w:r w:rsidRPr="005173C6">
          <w:rPr>
            <w:rFonts w:ascii="Arial" w:hAnsi="Arial" w:cs="Arial"/>
            <w:b/>
            <w:color w:val="0000FF"/>
            <w:sz w:val="24"/>
            <w:u w:val="single"/>
          </w:rPr>
          <w:t>R4-2413009</w:t>
        </w:r>
      </w:hyperlink>
      <w:r w:rsidRPr="005173C6">
        <w:rPr>
          <w:rFonts w:ascii="Arial" w:hAnsi="Arial" w:cs="Arial"/>
          <w:b/>
          <w:color w:val="0000FF"/>
          <w:sz w:val="24"/>
        </w:rPr>
        <w:tab/>
      </w:r>
      <w:r w:rsidRPr="005173C6">
        <w:rPr>
          <w:rFonts w:ascii="Arial" w:hAnsi="Arial" w:cs="Arial"/>
          <w:b/>
          <w:sz w:val="24"/>
        </w:rPr>
        <w:t>Discussion on RRM core requirements maintenance for MIMO</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1336D1" w:rsidRPr="005173C6" w:rsidRDefault="001336D1" w:rsidP="001336D1">
      <w:pPr>
        <w:rPr>
          <w:rFonts w:ascii="Arial" w:hAnsi="Arial" w:cs="Arial"/>
          <w:b/>
        </w:rPr>
      </w:pPr>
      <w:r w:rsidRPr="005173C6">
        <w:rPr>
          <w:rFonts w:ascii="Arial" w:hAnsi="Arial" w:cs="Arial"/>
          <w:b/>
        </w:rPr>
        <w:t xml:space="preserve">Abstract: </w:t>
      </w:r>
    </w:p>
    <w:p w:rsidR="001336D1" w:rsidRPr="005173C6" w:rsidRDefault="001336D1" w:rsidP="001336D1">
      <w:r w:rsidRPr="005173C6">
        <w:t>Discussion on RRM core requirements maintenance for MIMO</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529" w:history="1">
        <w:r w:rsidRPr="005173C6">
          <w:rPr>
            <w:rFonts w:ascii="Arial" w:hAnsi="Arial" w:cs="Arial"/>
            <w:b/>
            <w:color w:val="0000FF"/>
            <w:sz w:val="24"/>
            <w:u w:val="single"/>
          </w:rPr>
          <w:t>R4-2413010</w:t>
        </w:r>
      </w:hyperlink>
      <w:r w:rsidRPr="005173C6">
        <w:rPr>
          <w:rFonts w:ascii="Arial" w:hAnsi="Arial" w:cs="Arial"/>
          <w:b/>
          <w:color w:val="0000FF"/>
          <w:sz w:val="24"/>
        </w:rPr>
        <w:tab/>
      </w:r>
      <w:r w:rsidRPr="005173C6">
        <w:rPr>
          <w:rFonts w:ascii="Arial" w:hAnsi="Arial" w:cs="Arial"/>
          <w:b/>
          <w:sz w:val="24"/>
        </w:rPr>
        <w:t>CR to TS 38.133 on UL Transmit timing for MIMO Evolution.</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CR-4883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 Qualcomm Incorporated, Apple, Nokia, Vivo</w:t>
      </w:r>
    </w:p>
    <w:p w:rsidR="001336D1" w:rsidRPr="005173C6" w:rsidRDefault="001336D1" w:rsidP="001336D1">
      <w:pPr>
        <w:rPr>
          <w:rFonts w:ascii="Arial" w:hAnsi="Arial" w:cs="Arial"/>
          <w:b/>
        </w:rPr>
      </w:pPr>
      <w:r w:rsidRPr="005173C6">
        <w:rPr>
          <w:rFonts w:ascii="Arial" w:hAnsi="Arial" w:cs="Arial"/>
          <w:b/>
        </w:rPr>
        <w:t xml:space="preserve">Abstract: </w:t>
      </w:r>
    </w:p>
    <w:p w:rsidR="001336D1" w:rsidRPr="005173C6" w:rsidRDefault="001336D1" w:rsidP="001336D1">
      <w:r w:rsidRPr="005173C6">
        <w:t>Draft CR to TS 38.133 on UL Transmit timing for MIMO Evolution.</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56" w:name="_Toc174396117"/>
      <w:r w:rsidRPr="005173C6">
        <w:rPr>
          <w:rFonts w:ascii="Arial" w:hAnsi="Arial"/>
          <w:sz w:val="24"/>
          <w:lang w:eastAsia="ko-KR"/>
        </w:rPr>
        <w:t>5.27.2</w:t>
      </w:r>
      <w:r w:rsidRPr="005173C6">
        <w:rPr>
          <w:rFonts w:ascii="Arial" w:hAnsi="Arial"/>
          <w:sz w:val="24"/>
          <w:lang w:eastAsia="ko-KR"/>
        </w:rPr>
        <w:tab/>
        <w:t>RRM performance requirements</w:t>
      </w:r>
      <w:bookmarkEnd w:id="56"/>
    </w:p>
    <w:p w:rsidR="001336D1" w:rsidRPr="005173C6" w:rsidRDefault="001336D1" w:rsidP="001336D1">
      <w:pPr>
        <w:rPr>
          <w:rFonts w:ascii="Arial" w:hAnsi="Arial" w:cs="Arial"/>
          <w:b/>
          <w:sz w:val="24"/>
        </w:rPr>
      </w:pPr>
      <w:hyperlink r:id="rId530" w:history="1">
        <w:r w:rsidRPr="005173C6">
          <w:rPr>
            <w:rFonts w:ascii="Arial" w:hAnsi="Arial" w:cs="Arial"/>
            <w:b/>
            <w:color w:val="0000FF"/>
            <w:sz w:val="24"/>
            <w:u w:val="single"/>
          </w:rPr>
          <w:t>R4-2411387</w:t>
        </w:r>
      </w:hyperlink>
      <w:r w:rsidRPr="005173C6">
        <w:rPr>
          <w:rFonts w:ascii="Arial" w:hAnsi="Arial" w:cs="Arial"/>
          <w:b/>
          <w:color w:val="0000FF"/>
          <w:sz w:val="24"/>
        </w:rPr>
        <w:tab/>
      </w:r>
      <w:r w:rsidRPr="005173C6">
        <w:rPr>
          <w:rFonts w:ascii="Arial" w:hAnsi="Arial" w:cs="Arial"/>
          <w:b/>
          <w:sz w:val="24"/>
        </w:rPr>
        <w:t>CR for correcting sDCI mTRP based test cases</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CR-4657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Apple</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531" w:history="1">
        <w:r w:rsidRPr="005173C6">
          <w:rPr>
            <w:rFonts w:ascii="Arial" w:hAnsi="Arial" w:cs="Arial"/>
            <w:b/>
            <w:color w:val="0000FF"/>
            <w:sz w:val="24"/>
            <w:u w:val="single"/>
          </w:rPr>
          <w:t>R4-2412035</w:t>
        </w:r>
      </w:hyperlink>
      <w:r w:rsidRPr="005173C6">
        <w:rPr>
          <w:rFonts w:ascii="Arial" w:hAnsi="Arial" w:cs="Arial"/>
          <w:b/>
          <w:color w:val="0000FF"/>
          <w:sz w:val="24"/>
        </w:rPr>
        <w:tab/>
      </w:r>
      <w:r w:rsidRPr="005173C6">
        <w:rPr>
          <w:rFonts w:ascii="Arial" w:hAnsi="Arial" w:cs="Arial"/>
          <w:b/>
          <w:sz w:val="24"/>
        </w:rPr>
        <w:t>TDCP simulation results</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532" w:history="1">
        <w:r w:rsidRPr="005173C6">
          <w:rPr>
            <w:rFonts w:ascii="Arial" w:hAnsi="Arial" w:cs="Arial"/>
            <w:b/>
            <w:color w:val="0000FF"/>
            <w:sz w:val="24"/>
            <w:u w:val="single"/>
          </w:rPr>
          <w:t>R4-2412036</w:t>
        </w:r>
      </w:hyperlink>
      <w:r w:rsidRPr="005173C6">
        <w:rPr>
          <w:rFonts w:ascii="Arial" w:hAnsi="Arial" w:cs="Arial"/>
          <w:b/>
          <w:color w:val="0000FF"/>
          <w:sz w:val="24"/>
        </w:rPr>
        <w:tab/>
      </w:r>
      <w:r w:rsidRPr="005173C6">
        <w:rPr>
          <w:rFonts w:ascii="Arial" w:hAnsi="Arial" w:cs="Arial"/>
          <w:b/>
          <w:sz w:val="24"/>
        </w:rPr>
        <w:t>CR corrections of RRM performance requirements for NR MIMO Evo FR2 UE transmit timing</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CR-4746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533" w:history="1">
        <w:r w:rsidRPr="005173C6">
          <w:rPr>
            <w:rFonts w:ascii="Arial" w:hAnsi="Arial" w:cs="Arial"/>
            <w:b/>
            <w:color w:val="0000FF"/>
            <w:sz w:val="24"/>
            <w:u w:val="single"/>
          </w:rPr>
          <w:t>R4-2412037</w:t>
        </w:r>
      </w:hyperlink>
      <w:r w:rsidRPr="005173C6">
        <w:rPr>
          <w:rFonts w:ascii="Arial" w:hAnsi="Arial" w:cs="Arial"/>
          <w:b/>
          <w:color w:val="0000FF"/>
          <w:sz w:val="24"/>
        </w:rPr>
        <w:tab/>
      </w:r>
      <w:r w:rsidRPr="005173C6">
        <w:rPr>
          <w:rFonts w:ascii="Arial" w:hAnsi="Arial" w:cs="Arial"/>
          <w:b/>
          <w:sz w:val="24"/>
        </w:rPr>
        <w:t>CR corrections of RRM performance requirements for NR MIMO Evo sDCI mTRP FR2 separate UL TCI state switching</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CR-4747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534" w:history="1">
        <w:r w:rsidRPr="005173C6">
          <w:rPr>
            <w:rFonts w:ascii="Arial" w:hAnsi="Arial" w:cs="Arial"/>
            <w:b/>
            <w:color w:val="0000FF"/>
            <w:sz w:val="24"/>
            <w:u w:val="single"/>
          </w:rPr>
          <w:t>R4-2412409</w:t>
        </w:r>
      </w:hyperlink>
      <w:r w:rsidRPr="005173C6">
        <w:rPr>
          <w:rFonts w:ascii="Arial" w:hAnsi="Arial" w:cs="Arial"/>
          <w:b/>
          <w:color w:val="0000FF"/>
          <w:sz w:val="24"/>
        </w:rPr>
        <w:tab/>
      </w:r>
      <w:r w:rsidRPr="005173C6">
        <w:rPr>
          <w:rFonts w:ascii="Arial" w:hAnsi="Arial" w:cs="Arial"/>
          <w:b/>
          <w:sz w:val="24"/>
        </w:rPr>
        <w:t>CR on test cases of UE transmit timing from two TRPs in FR1</w:t>
      </w:r>
    </w:p>
    <w:p w:rsidR="001336D1" w:rsidRPr="005173C6" w:rsidRDefault="001336D1" w:rsidP="001336D1">
      <w:pPr>
        <w:rPr>
          <w:i/>
        </w:rPr>
      </w:pPr>
      <w:r w:rsidRPr="005173C6">
        <w:rPr>
          <w:i/>
        </w:rPr>
        <w:lastRenderedPageBreak/>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CR-4821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Samsung</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535" w:history="1">
        <w:r w:rsidRPr="005173C6">
          <w:rPr>
            <w:rFonts w:ascii="Arial" w:hAnsi="Arial" w:cs="Arial"/>
            <w:b/>
            <w:color w:val="0000FF"/>
            <w:sz w:val="24"/>
            <w:u w:val="single"/>
          </w:rPr>
          <w:t>R4-2413011</w:t>
        </w:r>
      </w:hyperlink>
      <w:r w:rsidRPr="005173C6">
        <w:rPr>
          <w:rFonts w:ascii="Arial" w:hAnsi="Arial" w:cs="Arial"/>
          <w:b/>
          <w:color w:val="0000FF"/>
          <w:sz w:val="24"/>
        </w:rPr>
        <w:tab/>
      </w:r>
      <w:r w:rsidRPr="005173C6">
        <w:rPr>
          <w:rFonts w:ascii="Arial" w:hAnsi="Arial" w:cs="Arial"/>
          <w:b/>
          <w:sz w:val="24"/>
        </w:rPr>
        <w:t>Performance requirements for TDCP</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1336D1" w:rsidRPr="005173C6" w:rsidRDefault="001336D1" w:rsidP="001336D1">
      <w:pPr>
        <w:rPr>
          <w:rFonts w:ascii="Arial" w:hAnsi="Arial" w:cs="Arial"/>
          <w:b/>
        </w:rPr>
      </w:pPr>
      <w:r w:rsidRPr="005173C6">
        <w:rPr>
          <w:rFonts w:ascii="Arial" w:hAnsi="Arial" w:cs="Arial"/>
          <w:b/>
        </w:rPr>
        <w:t xml:space="preserve">Abstract: </w:t>
      </w:r>
    </w:p>
    <w:p w:rsidR="001336D1" w:rsidRPr="005173C6" w:rsidRDefault="001336D1" w:rsidP="001336D1">
      <w:r w:rsidRPr="005173C6">
        <w:t>Performance requirements for TDCP</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536" w:history="1">
        <w:r w:rsidRPr="005173C6">
          <w:rPr>
            <w:rFonts w:ascii="Arial" w:hAnsi="Arial" w:cs="Arial"/>
            <w:b/>
            <w:color w:val="0000FF"/>
            <w:sz w:val="24"/>
            <w:u w:val="single"/>
          </w:rPr>
          <w:t>R4-2413012</w:t>
        </w:r>
      </w:hyperlink>
      <w:r w:rsidRPr="005173C6">
        <w:rPr>
          <w:rFonts w:ascii="Arial" w:hAnsi="Arial" w:cs="Arial"/>
          <w:b/>
          <w:color w:val="0000FF"/>
          <w:sz w:val="24"/>
        </w:rPr>
        <w:tab/>
      </w:r>
      <w:r w:rsidRPr="005173C6">
        <w:rPr>
          <w:rFonts w:ascii="Arial" w:hAnsi="Arial" w:cs="Arial"/>
          <w:b/>
          <w:sz w:val="24"/>
        </w:rPr>
        <w:t>CR to TS 38.133: TC for TDCP measurements</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CR-4884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1336D1" w:rsidRPr="005173C6" w:rsidRDefault="001336D1" w:rsidP="001336D1">
      <w:pPr>
        <w:rPr>
          <w:rFonts w:ascii="Arial" w:hAnsi="Arial" w:cs="Arial"/>
          <w:b/>
        </w:rPr>
      </w:pPr>
      <w:r w:rsidRPr="005173C6">
        <w:rPr>
          <w:rFonts w:ascii="Arial" w:hAnsi="Arial" w:cs="Arial"/>
          <w:b/>
        </w:rPr>
        <w:t xml:space="preserve">Abstract: </w:t>
      </w:r>
    </w:p>
    <w:p w:rsidR="001336D1" w:rsidRPr="005173C6" w:rsidRDefault="001336D1" w:rsidP="001336D1">
      <w:r w:rsidRPr="005173C6">
        <w:t>Draft CR to TS 38.133: TC for TDCP measurements</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57" w:name="_Toc174396121"/>
      <w:r w:rsidRPr="005173C6">
        <w:rPr>
          <w:rFonts w:ascii="Arial" w:hAnsi="Arial"/>
          <w:sz w:val="24"/>
          <w:lang w:eastAsia="ko-KR"/>
        </w:rPr>
        <w:t>5.27.4</w:t>
      </w:r>
      <w:r w:rsidRPr="005173C6">
        <w:rPr>
          <w:rFonts w:ascii="Arial" w:hAnsi="Arial"/>
          <w:sz w:val="24"/>
          <w:lang w:eastAsia="ko-KR"/>
        </w:rPr>
        <w:tab/>
        <w:t>Moderator summary and conclusions</w:t>
      </w:r>
      <w:bookmarkEnd w:id="57"/>
    </w:p>
    <w:p w:rsidR="001336D1" w:rsidRPr="005173C6" w:rsidRDefault="001336D1" w:rsidP="001336D1">
      <w:pPr>
        <w:keepNext/>
        <w:keepLines/>
        <w:spacing w:before="120"/>
        <w:ind w:left="1701" w:hanging="1701"/>
        <w:outlineLvl w:val="4"/>
        <w:rPr>
          <w:rFonts w:ascii="Arial" w:hAnsi="Arial"/>
          <w:sz w:val="22"/>
        </w:rPr>
      </w:pPr>
      <w:r w:rsidRPr="005173C6">
        <w:rPr>
          <w:rFonts w:ascii="Arial" w:hAnsi="Arial"/>
          <w:sz w:val="22"/>
        </w:rPr>
        <w:t>Topic: [112][208] NR_MIMO_evo_DL_UL</w:t>
      </w:r>
    </w:p>
    <w:p w:rsidR="001336D1" w:rsidRPr="005173C6" w:rsidRDefault="001336D1" w:rsidP="001336D1">
      <w:pPr>
        <w:rPr>
          <w:rFonts w:ascii="Arial" w:hAnsi="Arial" w:cs="Arial"/>
          <w:b/>
          <w:sz w:val="24"/>
        </w:rPr>
      </w:pPr>
      <w:hyperlink r:id="rId537" w:history="1">
        <w:r w:rsidRPr="005173C6">
          <w:rPr>
            <w:rFonts w:ascii="Arial" w:hAnsi="Arial" w:cs="Arial"/>
            <w:b/>
            <w:color w:val="0000FF"/>
            <w:sz w:val="24"/>
            <w:u w:val="single"/>
          </w:rPr>
          <w:t>R4-2411803</w:t>
        </w:r>
      </w:hyperlink>
      <w:r w:rsidRPr="005173C6">
        <w:rPr>
          <w:rFonts w:ascii="Arial" w:hAnsi="Arial" w:cs="Arial"/>
          <w:b/>
          <w:color w:val="0000FF"/>
          <w:sz w:val="24"/>
        </w:rPr>
        <w:tab/>
      </w:r>
      <w:r w:rsidRPr="005173C6">
        <w:rPr>
          <w:rFonts w:ascii="Arial" w:hAnsi="Arial" w:cs="Arial"/>
          <w:b/>
          <w:sz w:val="24"/>
        </w:rPr>
        <w:t>Topic summary for [112][208] NR_MIMO_evo_DL_UL</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Information</w:t>
      </w:r>
      <w:r w:rsidRPr="005173C6">
        <w:rPr>
          <w:i/>
        </w:rPr>
        <w:br/>
      </w:r>
      <w:r w:rsidRPr="005173C6">
        <w:rPr>
          <w:i/>
        </w:rPr>
        <w:tab/>
      </w:r>
      <w:r w:rsidRPr="005173C6">
        <w:rPr>
          <w:i/>
        </w:rPr>
        <w:tab/>
      </w:r>
      <w:r w:rsidRPr="005173C6">
        <w:rPr>
          <w:i/>
        </w:rPr>
        <w:tab/>
      </w:r>
      <w:r w:rsidRPr="005173C6">
        <w:rPr>
          <w:i/>
        </w:rPr>
        <w:tab/>
      </w:r>
      <w:r w:rsidRPr="005173C6">
        <w:rPr>
          <w:i/>
        </w:rPr>
        <w:tab/>
        <w:t>Source: Moderator (Samsung)</w:t>
      </w:r>
    </w:p>
    <w:p w:rsidR="001336D1" w:rsidRPr="005173C6" w:rsidRDefault="001336D1" w:rsidP="001336D1">
      <w:pPr>
        <w:rPr>
          <w:rFonts w:ascii="Arial" w:hAnsi="Arial" w:cs="Arial"/>
          <w:b/>
        </w:rPr>
      </w:pPr>
      <w:r w:rsidRPr="005173C6">
        <w:rPr>
          <w:rFonts w:ascii="Arial" w:hAnsi="Arial" w:cs="Arial"/>
          <w:b/>
        </w:rPr>
        <w:t xml:space="preserve">Abstract: </w:t>
      </w:r>
    </w:p>
    <w:p w:rsidR="001336D1" w:rsidRPr="005173C6" w:rsidRDefault="001336D1" w:rsidP="001336D1">
      <w:r w:rsidRPr="005173C6">
        <w:t>Topic summary in RRM session</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color w:val="993300"/>
          <w:u w:val="single"/>
        </w:rPr>
      </w:pPr>
    </w:p>
    <w:p w:rsidR="001336D1" w:rsidRPr="005173C6" w:rsidRDefault="001336D1" w:rsidP="001336D1">
      <w:pPr>
        <w:rPr>
          <w:rFonts w:ascii="Arial" w:hAnsi="Arial" w:cs="Arial"/>
          <w:b/>
          <w:sz w:val="24"/>
        </w:rPr>
      </w:pPr>
      <w:hyperlink r:id="rId538" w:history="1">
        <w:r w:rsidRPr="005173C6">
          <w:rPr>
            <w:rFonts w:ascii="Arial" w:hAnsi="Arial" w:cs="Arial"/>
            <w:b/>
            <w:color w:val="0000FF"/>
            <w:sz w:val="24"/>
            <w:u w:val="single"/>
          </w:rPr>
          <w:t>R4-2413872</w:t>
        </w:r>
      </w:hyperlink>
      <w:r w:rsidRPr="005173C6">
        <w:rPr>
          <w:b/>
          <w:lang w:val="en-US" w:eastAsia="zh-CN"/>
        </w:rPr>
        <w:tab/>
      </w:r>
      <w:r w:rsidRPr="005173C6">
        <w:rPr>
          <w:rFonts w:ascii="Arial" w:hAnsi="Arial" w:cs="Arial"/>
          <w:b/>
          <w:sz w:val="24"/>
        </w:rPr>
        <w:t>Ad-hoc minutes for [112][208] NR_MIMO_evo_DL_UL</w:t>
      </w:r>
    </w:p>
    <w:p w:rsidR="001336D1" w:rsidRPr="005173C6" w:rsidRDefault="001336D1" w:rsidP="001336D1">
      <w:pPr>
        <w:snapToGrid w:val="0"/>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Approval</w:t>
      </w:r>
      <w:r w:rsidRPr="005173C6">
        <w:rPr>
          <w:i/>
        </w:rPr>
        <w:br/>
      </w:r>
      <w:r w:rsidRPr="005173C6">
        <w:rPr>
          <w:i/>
        </w:rPr>
        <w:tab/>
      </w:r>
      <w:r w:rsidRPr="005173C6">
        <w:rPr>
          <w:i/>
        </w:rPr>
        <w:tab/>
      </w:r>
      <w:r w:rsidRPr="005173C6">
        <w:rPr>
          <w:i/>
        </w:rPr>
        <w:tab/>
      </w:r>
      <w:r w:rsidRPr="005173C6">
        <w:rPr>
          <w:i/>
        </w:rPr>
        <w:tab/>
      </w:r>
      <w:r w:rsidRPr="005173C6">
        <w:rPr>
          <w:i/>
        </w:rPr>
        <w:tab/>
        <w:t>Source: Samsung</w:t>
      </w:r>
    </w:p>
    <w:p w:rsidR="001336D1" w:rsidRPr="005173C6" w:rsidRDefault="001336D1" w:rsidP="001336D1">
      <w:pPr>
        <w:rPr>
          <w:color w:val="993300"/>
          <w:u w:val="single"/>
        </w:rPr>
      </w:pPr>
      <w:r w:rsidRPr="005173C6">
        <w:rPr>
          <w:rFonts w:ascii="Arial" w:hAnsi="Arial" w:cs="Arial"/>
          <w:b/>
          <w:lang w:val="en-US" w:eastAsia="zh-CN"/>
        </w:rPr>
        <w:t>Decision:</w:t>
      </w:r>
      <w:r w:rsidRPr="005173C6">
        <w:rPr>
          <w:rFonts w:ascii="Arial" w:hAnsi="Arial" w:cs="Arial"/>
          <w:b/>
          <w:lang w:val="en-US" w:eastAsia="zh-CN"/>
        </w:rPr>
        <w:tab/>
      </w:r>
      <w:r w:rsidRPr="005173C6">
        <w:rPr>
          <w:rFonts w:ascii="Arial" w:hAnsi="Arial" w:cs="Arial"/>
          <w:b/>
          <w:lang w:val="en-US" w:eastAsia="zh-CN"/>
        </w:rPr>
        <w:tab/>
      </w:r>
      <w:r w:rsidRPr="005173C6">
        <w:rPr>
          <w:rFonts w:ascii="Arial" w:hAnsi="Arial" w:cs="Arial"/>
          <w:b/>
          <w:highlight w:val="yellow"/>
          <w:lang w:val="en-US" w:eastAsia="zh-CN"/>
        </w:rPr>
        <w:t>Return to</w:t>
      </w:r>
      <w:r w:rsidRPr="005173C6">
        <w:rPr>
          <w:rFonts w:ascii="Arial" w:hAnsi="Arial" w:cs="Arial"/>
          <w:b/>
          <w:lang w:val="en-US" w:eastAsia="zh-CN"/>
        </w:rPr>
        <w:t>.</w:t>
      </w:r>
    </w:p>
    <w:p w:rsidR="001336D1" w:rsidRPr="005173C6" w:rsidRDefault="001336D1" w:rsidP="001336D1">
      <w:pPr>
        <w:rPr>
          <w:color w:val="993300"/>
          <w:u w:val="single"/>
        </w:rPr>
      </w:pPr>
    </w:p>
    <w:p w:rsidR="001336D1" w:rsidRDefault="001336D1" w:rsidP="001336D1">
      <w:pPr>
        <w:rPr>
          <w:rFonts w:ascii="Arial" w:hAnsi="Arial" w:cs="Arial"/>
          <w:b/>
          <w:color w:val="C00000"/>
          <w:sz w:val="21"/>
          <w:u w:val="single"/>
        </w:rPr>
      </w:pPr>
      <w:r w:rsidRPr="005173C6">
        <w:rPr>
          <w:rFonts w:ascii="Arial" w:hAnsi="Arial" w:cs="Arial"/>
          <w:b/>
          <w:color w:val="C00000"/>
          <w:sz w:val="21"/>
          <w:u w:val="single"/>
        </w:rPr>
        <w:t>Online session (</w:t>
      </w:r>
      <w:r w:rsidRPr="005173C6">
        <w:rPr>
          <w:rFonts w:ascii="Arial" w:hAnsi="Arial" w:cs="Arial"/>
          <w:b/>
          <w:color w:val="C00000"/>
          <w:sz w:val="21"/>
          <w:u w:val="single"/>
          <w:lang w:eastAsia="zh-CN"/>
        </w:rPr>
        <w:t>Monday</w:t>
      </w:r>
      <w:r w:rsidRPr="005173C6">
        <w:rPr>
          <w:rFonts w:ascii="Arial" w:hAnsi="Arial" w:cs="Arial"/>
          <w:b/>
          <w:color w:val="C00000"/>
          <w:sz w:val="21"/>
          <w:u w:val="single"/>
        </w:rPr>
        <w:t xml:space="preserve"> </w:t>
      </w:r>
      <w:r w:rsidRPr="005173C6">
        <w:rPr>
          <w:rFonts w:ascii="Arial" w:hAnsi="Arial" w:cs="Arial" w:hint="eastAsia"/>
          <w:b/>
          <w:color w:val="C00000"/>
          <w:sz w:val="21"/>
          <w:u w:val="single"/>
          <w:lang w:eastAsia="zh-CN"/>
        </w:rPr>
        <w:t>A</w:t>
      </w:r>
      <w:r w:rsidRPr="005173C6">
        <w:rPr>
          <w:rFonts w:ascii="Arial" w:hAnsi="Arial" w:cs="Arial"/>
          <w:b/>
          <w:color w:val="C00000"/>
          <w:sz w:val="21"/>
          <w:u w:val="single"/>
        </w:rPr>
        <w:t>ug 19, 2024)</w:t>
      </w:r>
    </w:p>
    <w:p w:rsidR="001336D1" w:rsidRPr="00F73DF1" w:rsidRDefault="001336D1" w:rsidP="001336D1">
      <w:pPr>
        <w:spacing w:after="120"/>
        <w:rPr>
          <w:b/>
          <w:bCs/>
          <w:u w:val="single"/>
          <w:lang w:eastAsia="zh-CN"/>
        </w:rPr>
      </w:pPr>
      <w:r w:rsidRPr="00F73DF1">
        <w:rPr>
          <w:b/>
          <w:bCs/>
          <w:u w:val="single"/>
          <w:lang w:eastAsia="zh-CN"/>
        </w:rPr>
        <w:t>Issue 1-1-</w:t>
      </w:r>
      <w:r>
        <w:rPr>
          <w:b/>
          <w:bCs/>
          <w:u w:val="single"/>
          <w:lang w:eastAsia="zh-CN"/>
        </w:rPr>
        <w:t>1-b</w:t>
      </w:r>
      <w:r w:rsidRPr="00F73DF1">
        <w:rPr>
          <w:b/>
          <w:bCs/>
          <w:u w:val="single"/>
          <w:lang w:eastAsia="zh-CN"/>
        </w:rPr>
        <w:t>: Reference DL timing point for PUCCH/PUCCH/SRS</w:t>
      </w:r>
    </w:p>
    <w:p w:rsidR="001336D1" w:rsidRPr="00F73DF1" w:rsidRDefault="001336D1" w:rsidP="001336D1">
      <w:pPr>
        <w:pStyle w:val="aff3"/>
        <w:numPr>
          <w:ilvl w:val="0"/>
          <w:numId w:val="9"/>
        </w:numPr>
        <w:ind w:left="720"/>
      </w:pPr>
      <w:r w:rsidRPr="00F73DF1">
        <w:t>Proposals</w:t>
      </w:r>
    </w:p>
    <w:p w:rsidR="001336D1" w:rsidRPr="00F73DF1" w:rsidRDefault="001336D1" w:rsidP="001336D1">
      <w:pPr>
        <w:pStyle w:val="aff3"/>
        <w:numPr>
          <w:ilvl w:val="1"/>
          <w:numId w:val="9"/>
        </w:numPr>
        <w:ind w:left="1440"/>
      </w:pPr>
      <w:r w:rsidRPr="00F73DF1">
        <w:t>Proposal 1: Confirm the wording in CR R4-2413010 (Apple, Ericsson)</w:t>
      </w:r>
    </w:p>
    <w:p w:rsidR="001336D1" w:rsidRPr="00E53F64" w:rsidRDefault="001336D1" w:rsidP="001336D1">
      <w:pPr>
        <w:pStyle w:val="aff3"/>
        <w:numPr>
          <w:ilvl w:val="2"/>
          <w:numId w:val="9"/>
        </w:numPr>
      </w:pPr>
      <w:r w:rsidRPr="00F73DF1">
        <w:t>For multi-DCI based multi-TRP operation with two TAs, the reference point for PUCCH/PUSCH/SRS, is the first detected path (in time) of one of the corresponding downlink reference signal(s) of the re</w:t>
      </w:r>
      <w:r w:rsidRPr="00E53F64">
        <w:t xml:space="preserve">ference cell associated with one of the </w:t>
      </w:r>
      <w:r w:rsidRPr="00E53F64">
        <w:rPr>
          <w:strike/>
        </w:rPr>
        <w:t xml:space="preserve">[activated] </w:t>
      </w:r>
      <w:r w:rsidRPr="00E53F64">
        <w:rPr>
          <w:i/>
          <w:iCs/>
        </w:rPr>
        <w:t xml:space="preserve">DLorJointTCIState </w:t>
      </w:r>
      <w:r w:rsidRPr="00E53F64">
        <w:t>[TS 38.331] having the same TAG as the uplink signal.</w:t>
      </w:r>
    </w:p>
    <w:p w:rsidR="001336D1" w:rsidRPr="00E53F64" w:rsidRDefault="001336D1" w:rsidP="001336D1">
      <w:pPr>
        <w:pStyle w:val="aff3"/>
        <w:numPr>
          <w:ilvl w:val="3"/>
          <w:numId w:val="9"/>
        </w:numPr>
      </w:pPr>
      <w:r w:rsidRPr="00E53F64">
        <w:rPr>
          <w:rFonts w:hint="eastAsia"/>
        </w:rPr>
        <w:t>P</w:t>
      </w:r>
      <w:r w:rsidRPr="00E53F64">
        <w:t>roposal 1a: remove “activated” (HW, E///, QC)</w:t>
      </w:r>
    </w:p>
    <w:p w:rsidR="001336D1" w:rsidRPr="00E53F64" w:rsidRDefault="001336D1" w:rsidP="001336D1">
      <w:pPr>
        <w:pStyle w:val="aff3"/>
        <w:numPr>
          <w:ilvl w:val="3"/>
          <w:numId w:val="9"/>
        </w:numPr>
      </w:pPr>
      <w:r w:rsidRPr="00E53F64">
        <w:lastRenderedPageBreak/>
        <w:t>Proposal 1b: keep activated (Apple, Nokia, E///)</w:t>
      </w:r>
    </w:p>
    <w:p w:rsidR="001336D1" w:rsidRPr="00E53F64" w:rsidRDefault="001336D1" w:rsidP="001336D1">
      <w:pPr>
        <w:pStyle w:val="aff3"/>
        <w:numPr>
          <w:ilvl w:val="1"/>
          <w:numId w:val="9"/>
        </w:numPr>
        <w:ind w:left="1440"/>
      </w:pPr>
      <w:r w:rsidRPr="00E53F64">
        <w:rPr>
          <w:rFonts w:hint="eastAsia"/>
        </w:rPr>
        <w:t>P</w:t>
      </w:r>
      <w:r w:rsidRPr="00E53F64">
        <w:t>roposal 2: (Huawei, QC, MTK)</w:t>
      </w:r>
    </w:p>
    <w:p w:rsidR="001336D1" w:rsidRPr="00F73DF1" w:rsidRDefault="001336D1" w:rsidP="001336D1">
      <w:pPr>
        <w:pStyle w:val="aff3"/>
        <w:numPr>
          <w:ilvl w:val="2"/>
          <w:numId w:val="9"/>
        </w:numPr>
      </w:pPr>
      <w:r w:rsidRPr="00E53F64">
        <w:t>The first detected path (in time) of [one of] the corresponding downlink reference signal(s) of DL TCI state(s) of the reference cell associated with a coresetPoolIndex having same TAG as the uplink signal</w:t>
      </w:r>
      <w:r w:rsidRPr="00E53F64">
        <w:rPr>
          <w:color w:val="000000"/>
        </w:rPr>
        <w:t xml:space="preserve">, where </w:t>
      </w:r>
      <m:oMath>
        <m:sSub>
          <m:sSubPr>
            <m:ctrlPr>
              <w:rPr>
                <w:rFonts w:ascii="Cambria Math" w:hAnsi="Cambria Math"/>
                <w:i/>
              </w:rPr>
            </m:ctrlPr>
          </m:sSubPr>
          <m:e>
            <m:r>
              <w:rPr>
                <w:rFonts w:ascii="Cambria Math"/>
              </w:rPr>
              <m:t>N</m:t>
            </m:r>
          </m:e>
          <m:sub>
            <m:r>
              <m:rPr>
                <m:nor/>
              </m:rPr>
              <w:rPr>
                <w:rFonts w:ascii="Cambria Math"/>
              </w:rPr>
              <m:t>TA</m:t>
            </m:r>
            <m:ctrlPr>
              <w:rPr>
                <w:rFonts w:ascii="Cambria Math" w:hAnsi="Cambria Math"/>
              </w:rPr>
            </m:ctrlPr>
          </m:sub>
        </m:sSub>
      </m:oMath>
      <w:r w:rsidRPr="00E53F64">
        <w:t xml:space="preserve">  is commanded</w:t>
      </w:r>
      <w:r w:rsidRPr="006724C8">
        <w:t xml:space="preserve"> by the network independently for each TAG.</w:t>
      </w:r>
    </w:p>
    <w:p w:rsidR="001336D1" w:rsidRPr="00F73DF1" w:rsidRDefault="001336D1" w:rsidP="001336D1">
      <w:pPr>
        <w:pStyle w:val="aff3"/>
        <w:numPr>
          <w:ilvl w:val="0"/>
          <w:numId w:val="9"/>
        </w:numPr>
        <w:ind w:left="720"/>
      </w:pPr>
      <w:r w:rsidRPr="00F73DF1">
        <w:t>Recommended WF</w:t>
      </w:r>
    </w:p>
    <w:p w:rsidR="001336D1" w:rsidRPr="00F73DF1" w:rsidRDefault="001336D1" w:rsidP="001336D1">
      <w:pPr>
        <w:pStyle w:val="aff3"/>
        <w:numPr>
          <w:ilvl w:val="1"/>
          <w:numId w:val="9"/>
        </w:numPr>
        <w:ind w:left="1440"/>
      </w:pPr>
      <w:r w:rsidRPr="00F73DF1">
        <w:t>Discuss based on the CR R4-2413010. The differences in proposals are whether the DL TCI states(s) is active or not to remove the square bracket</w:t>
      </w:r>
    </w:p>
    <w:p w:rsidR="001336D1" w:rsidRPr="00EC1BAB" w:rsidRDefault="001336D1" w:rsidP="001336D1">
      <w:pPr>
        <w:snapToGrid w:val="0"/>
        <w:spacing w:after="120"/>
        <w:rPr>
          <w:sz w:val="21"/>
          <w:szCs w:val="24"/>
          <w:lang w:val="en-US" w:eastAsia="zh-CN"/>
        </w:rPr>
      </w:pPr>
      <w:r w:rsidRPr="00EC1BAB">
        <w:rPr>
          <w:rFonts w:hint="eastAsia"/>
          <w:sz w:val="21"/>
          <w:szCs w:val="24"/>
          <w:lang w:val="en-US" w:eastAsia="zh-CN"/>
        </w:rPr>
        <w:t>Q</w:t>
      </w:r>
      <w:r w:rsidRPr="00EC1BAB">
        <w:rPr>
          <w:sz w:val="21"/>
          <w:szCs w:val="24"/>
          <w:lang w:val="en-US" w:eastAsia="zh-CN"/>
        </w:rPr>
        <w:t xml:space="preserve">C: we don’t have the terminology of “activated” in timing requirement. </w:t>
      </w:r>
    </w:p>
    <w:p w:rsidR="001336D1" w:rsidRPr="00EC1BAB" w:rsidRDefault="001336D1" w:rsidP="001336D1">
      <w:pPr>
        <w:snapToGrid w:val="0"/>
        <w:spacing w:after="120"/>
        <w:rPr>
          <w:sz w:val="21"/>
          <w:szCs w:val="24"/>
          <w:lang w:val="en-US" w:eastAsia="zh-CN"/>
        </w:rPr>
      </w:pPr>
      <w:r w:rsidRPr="00EC1BAB">
        <w:rPr>
          <w:sz w:val="21"/>
          <w:szCs w:val="24"/>
          <w:lang w:val="en-US" w:eastAsia="zh-CN"/>
        </w:rPr>
        <w:t xml:space="preserve">MTK: we also support P2. </w:t>
      </w:r>
    </w:p>
    <w:p w:rsidR="001336D1" w:rsidRPr="00EC1BAB" w:rsidRDefault="001336D1" w:rsidP="001336D1">
      <w:pPr>
        <w:snapToGrid w:val="0"/>
        <w:spacing w:after="120"/>
        <w:rPr>
          <w:sz w:val="21"/>
          <w:szCs w:val="24"/>
          <w:lang w:val="en-US" w:eastAsia="zh-CN"/>
        </w:rPr>
      </w:pPr>
      <w:r w:rsidRPr="00EC1BAB">
        <w:rPr>
          <w:sz w:val="21"/>
          <w:szCs w:val="24"/>
          <w:lang w:val="en-US" w:eastAsia="zh-CN"/>
        </w:rPr>
        <w:t xml:space="preserve">E///: ok with P1 without activated. </w:t>
      </w:r>
    </w:p>
    <w:p w:rsidR="001336D1" w:rsidRPr="00EC1BAB" w:rsidRDefault="001336D1" w:rsidP="001336D1">
      <w:pPr>
        <w:snapToGrid w:val="0"/>
        <w:spacing w:after="120"/>
        <w:rPr>
          <w:sz w:val="21"/>
          <w:szCs w:val="24"/>
          <w:lang w:val="en-US" w:eastAsia="zh-CN"/>
        </w:rPr>
      </w:pPr>
      <w:r w:rsidRPr="00EC1BAB">
        <w:rPr>
          <w:sz w:val="21"/>
          <w:szCs w:val="24"/>
          <w:lang w:val="en-US" w:eastAsia="zh-CN"/>
        </w:rPr>
        <w:t xml:space="preserve">Apple: support P1 with “activated”. If not activated, UE need additional time for tracking. </w:t>
      </w:r>
    </w:p>
    <w:p w:rsidR="001336D1" w:rsidRPr="00EC1BAB" w:rsidRDefault="001336D1" w:rsidP="001336D1">
      <w:pPr>
        <w:snapToGrid w:val="0"/>
        <w:spacing w:after="120"/>
        <w:rPr>
          <w:sz w:val="21"/>
          <w:szCs w:val="24"/>
          <w:lang w:val="en-US" w:eastAsia="zh-CN"/>
        </w:rPr>
      </w:pPr>
      <w:r w:rsidRPr="00EC1BAB">
        <w:rPr>
          <w:sz w:val="21"/>
          <w:szCs w:val="24"/>
          <w:lang w:val="en-US" w:eastAsia="zh-CN"/>
        </w:rPr>
        <w:t>Nokia: support P1 with “activated”.</w:t>
      </w:r>
    </w:p>
    <w:p w:rsidR="001336D1" w:rsidRPr="00EC1BAB" w:rsidRDefault="001336D1" w:rsidP="001336D1">
      <w:pPr>
        <w:snapToGrid w:val="0"/>
        <w:spacing w:after="120"/>
        <w:rPr>
          <w:sz w:val="21"/>
          <w:szCs w:val="24"/>
          <w:lang w:val="en-US" w:eastAsia="zh-CN"/>
        </w:rPr>
      </w:pPr>
      <w:r w:rsidRPr="00EC1BAB">
        <w:rPr>
          <w:sz w:val="21"/>
          <w:szCs w:val="24"/>
          <w:lang w:val="en-US" w:eastAsia="zh-CN"/>
        </w:rPr>
        <w:t>HW: If go with P1, UE has to use the “active” TCI state. For P2, it allows UE to use active TCI state as well.</w:t>
      </w:r>
    </w:p>
    <w:p w:rsidR="001336D1" w:rsidRPr="00EC1BAB" w:rsidRDefault="001336D1" w:rsidP="001336D1">
      <w:pPr>
        <w:snapToGrid w:val="0"/>
        <w:spacing w:after="120"/>
        <w:rPr>
          <w:sz w:val="21"/>
          <w:szCs w:val="24"/>
          <w:lang w:val="en-US" w:eastAsia="zh-CN"/>
        </w:rPr>
      </w:pPr>
      <w:r w:rsidRPr="00EC1BAB">
        <w:rPr>
          <w:sz w:val="21"/>
          <w:szCs w:val="24"/>
          <w:lang w:val="en-US" w:eastAsia="zh-CN"/>
        </w:rPr>
        <w:t xml:space="preserve">Apple: there may be no “active” DL TCI state. </w:t>
      </w:r>
    </w:p>
    <w:p w:rsidR="001336D1" w:rsidRDefault="001336D1" w:rsidP="001336D1">
      <w:pPr>
        <w:snapToGrid w:val="0"/>
        <w:spacing w:after="120"/>
        <w:rPr>
          <w:szCs w:val="24"/>
          <w:lang w:val="en-US" w:eastAsia="zh-CN"/>
        </w:rPr>
      </w:pPr>
    </w:p>
    <w:p w:rsidR="001336D1" w:rsidRPr="00EC1BAB" w:rsidRDefault="001336D1" w:rsidP="001336D1">
      <w:pPr>
        <w:snapToGrid w:val="0"/>
        <w:spacing w:after="120"/>
        <w:rPr>
          <w:sz w:val="21"/>
          <w:szCs w:val="24"/>
          <w:highlight w:val="green"/>
          <w:lang w:val="en-US" w:eastAsia="zh-CN"/>
        </w:rPr>
      </w:pPr>
      <w:r w:rsidRPr="00EC1BAB">
        <w:rPr>
          <w:rFonts w:hint="eastAsia"/>
          <w:sz w:val="21"/>
          <w:szCs w:val="24"/>
          <w:highlight w:val="green"/>
          <w:lang w:val="en-US" w:eastAsia="zh-CN"/>
        </w:rPr>
        <w:t>A</w:t>
      </w:r>
      <w:r w:rsidRPr="00EC1BAB">
        <w:rPr>
          <w:sz w:val="21"/>
          <w:szCs w:val="24"/>
          <w:highlight w:val="green"/>
          <w:lang w:val="en-US" w:eastAsia="zh-CN"/>
        </w:rPr>
        <w:t>greement:</w:t>
      </w:r>
    </w:p>
    <w:p w:rsidR="001336D1" w:rsidRPr="00E53F64" w:rsidRDefault="001336D1" w:rsidP="001336D1">
      <w:pPr>
        <w:pStyle w:val="aff3"/>
        <w:numPr>
          <w:ilvl w:val="0"/>
          <w:numId w:val="9"/>
        </w:numPr>
        <w:rPr>
          <w:highlight w:val="green"/>
        </w:rPr>
      </w:pPr>
      <w:r w:rsidRPr="00E53F64">
        <w:rPr>
          <w:highlight w:val="green"/>
        </w:rPr>
        <w:t xml:space="preserve">For multi-DCI based multi-TRP operation with two TAs, the reference point for PUCCH/PUSCH/SRS, is the first detected path (in time) of one of the corresponding downlink reference signal(s) of the reference cell associated with one of the </w:t>
      </w:r>
      <w:r w:rsidRPr="00E53F64">
        <w:rPr>
          <w:i/>
          <w:iCs/>
          <w:highlight w:val="green"/>
        </w:rPr>
        <w:t xml:space="preserve">DLorJointTCIState </w:t>
      </w:r>
      <w:r w:rsidRPr="00E53F64">
        <w:rPr>
          <w:highlight w:val="green"/>
        </w:rPr>
        <w:t>[TS 38.331] having the same TAG as the uplink signal.</w:t>
      </w:r>
    </w:p>
    <w:p w:rsidR="001336D1" w:rsidRPr="00E53F64" w:rsidRDefault="001336D1" w:rsidP="001336D1">
      <w:pPr>
        <w:snapToGrid w:val="0"/>
        <w:spacing w:after="120"/>
        <w:rPr>
          <w:szCs w:val="24"/>
          <w:lang w:val="en-US" w:eastAsia="zh-CN"/>
        </w:rPr>
      </w:pPr>
    </w:p>
    <w:p w:rsidR="001336D1" w:rsidRPr="005173C6" w:rsidRDefault="001336D1" w:rsidP="001336D1">
      <w:pPr>
        <w:rPr>
          <w:rFonts w:ascii="Arial" w:hAnsi="Arial" w:cs="Arial"/>
          <w:b/>
          <w:color w:val="C00000"/>
          <w:sz w:val="21"/>
          <w:u w:val="single"/>
          <w:lang w:eastAsia="zh-CN"/>
        </w:rPr>
      </w:pPr>
    </w:p>
    <w:p w:rsidR="001336D1" w:rsidRPr="005173C6" w:rsidRDefault="001336D1" w:rsidP="001336D1">
      <w:pPr>
        <w:snapToGrid w:val="0"/>
        <w:spacing w:after="120"/>
        <w:rPr>
          <w:b/>
          <w:sz w:val="21"/>
          <w:u w:val="single"/>
          <w:lang w:eastAsia="ko-KR"/>
        </w:rPr>
      </w:pPr>
      <w:r w:rsidRPr="005173C6">
        <w:rPr>
          <w:b/>
          <w:sz w:val="21"/>
          <w:u w:val="single"/>
          <w:lang w:eastAsia="ko-KR"/>
        </w:rPr>
        <w:t xml:space="preserve">Issue 1-2-1: </w:t>
      </w:r>
      <w:r w:rsidRPr="005173C6">
        <w:rPr>
          <w:b/>
          <w:sz w:val="21"/>
          <w:u w:val="single"/>
          <w:lang w:eastAsia="zh-CN"/>
        </w:rPr>
        <w:t>For mDCI mTRP, whether to need additional DL RS tracking time for UL TCI state switching if UE supporting two TAs (RTD&lt;CP and RTD&gt;CP)</w:t>
      </w:r>
      <w:r w:rsidRPr="005173C6">
        <w:rPr>
          <w:b/>
          <w:sz w:val="21"/>
          <w:u w:val="single"/>
          <w:lang w:eastAsia="ko-KR"/>
        </w:rPr>
        <w:t>?</w:t>
      </w:r>
    </w:p>
    <w:p w:rsidR="001336D1" w:rsidRPr="005173C6" w:rsidRDefault="001336D1" w:rsidP="001336D1">
      <w:pPr>
        <w:numPr>
          <w:ilvl w:val="0"/>
          <w:numId w:val="9"/>
        </w:numPr>
        <w:snapToGrid w:val="0"/>
        <w:spacing w:after="120"/>
        <w:ind w:left="720"/>
        <w:rPr>
          <w:rFonts w:eastAsia="等线"/>
          <w:bCs/>
          <w:kern w:val="2"/>
          <w:sz w:val="21"/>
          <w:szCs w:val="24"/>
          <w:lang w:val="en-US" w:eastAsia="zh-CN"/>
        </w:rPr>
      </w:pPr>
      <w:r w:rsidRPr="005173C6">
        <w:rPr>
          <w:rFonts w:eastAsia="等线"/>
          <w:bCs/>
          <w:kern w:val="2"/>
          <w:sz w:val="21"/>
          <w:szCs w:val="24"/>
          <w:lang w:val="en-US" w:eastAsia="zh-CN"/>
        </w:rPr>
        <w:t>Proposals</w:t>
      </w:r>
    </w:p>
    <w:p w:rsidR="001336D1" w:rsidRPr="005173C6" w:rsidRDefault="001336D1" w:rsidP="001336D1">
      <w:pPr>
        <w:numPr>
          <w:ilvl w:val="1"/>
          <w:numId w:val="9"/>
        </w:numPr>
        <w:snapToGrid w:val="0"/>
        <w:spacing w:after="120"/>
        <w:ind w:left="1440"/>
        <w:rPr>
          <w:rFonts w:eastAsia="等线"/>
          <w:bCs/>
          <w:kern w:val="2"/>
          <w:sz w:val="21"/>
          <w:szCs w:val="24"/>
          <w:lang w:val="en-US" w:eastAsia="zh-CN"/>
        </w:rPr>
      </w:pPr>
      <w:r w:rsidRPr="005173C6">
        <w:rPr>
          <w:rFonts w:eastAsia="等线"/>
          <w:bCs/>
          <w:kern w:val="2"/>
          <w:sz w:val="21"/>
          <w:szCs w:val="24"/>
          <w:lang w:val="en-US" w:eastAsia="zh-CN"/>
        </w:rPr>
        <w:t>Proposal 1: Yes (Apple, Samsung)</w:t>
      </w:r>
    </w:p>
    <w:p w:rsidR="001336D1" w:rsidRPr="005173C6" w:rsidRDefault="001336D1" w:rsidP="001336D1">
      <w:pPr>
        <w:numPr>
          <w:ilvl w:val="1"/>
          <w:numId w:val="9"/>
        </w:numPr>
        <w:snapToGrid w:val="0"/>
        <w:spacing w:after="120"/>
        <w:ind w:left="1440"/>
        <w:rPr>
          <w:rFonts w:eastAsia="等线"/>
          <w:bCs/>
          <w:kern w:val="2"/>
          <w:sz w:val="21"/>
          <w:szCs w:val="24"/>
          <w:lang w:val="en-US" w:eastAsia="zh-CN"/>
        </w:rPr>
      </w:pPr>
      <w:r w:rsidRPr="005173C6">
        <w:rPr>
          <w:rFonts w:eastAsia="等线"/>
          <w:bCs/>
          <w:kern w:val="2"/>
          <w:sz w:val="21"/>
          <w:szCs w:val="24"/>
          <w:lang w:val="en-US" w:eastAsia="zh-CN"/>
        </w:rPr>
        <w:t>Proposal 1a: (Apple)</w:t>
      </w:r>
    </w:p>
    <w:p w:rsidR="001336D1" w:rsidRPr="005173C6" w:rsidRDefault="001336D1" w:rsidP="001336D1">
      <w:pPr>
        <w:numPr>
          <w:ilvl w:val="2"/>
          <w:numId w:val="9"/>
        </w:numPr>
        <w:snapToGrid w:val="0"/>
        <w:spacing w:after="120"/>
        <w:rPr>
          <w:rFonts w:eastAsia="等线"/>
          <w:bCs/>
          <w:kern w:val="2"/>
          <w:sz w:val="21"/>
          <w:szCs w:val="24"/>
          <w:lang w:val="en-US" w:eastAsia="zh-CN"/>
        </w:rPr>
      </w:pPr>
      <w:r w:rsidRPr="005173C6">
        <w:rPr>
          <w:rFonts w:eastAsia="等线"/>
          <w:bCs/>
          <w:kern w:val="2"/>
          <w:sz w:val="21"/>
          <w:szCs w:val="24"/>
          <w:lang w:val="en-US" w:eastAsia="zh-CN"/>
        </w:rPr>
        <w:t>For multi-DCI multi-TRP with 2TA for separate UL TCI state switch, if no DL TCI is in the active TCI state list associated with the TAG of the target UL TCI state choose one of the 2 options -</w:t>
      </w:r>
    </w:p>
    <w:p w:rsidR="001336D1" w:rsidRPr="005173C6" w:rsidRDefault="001336D1" w:rsidP="001336D1">
      <w:pPr>
        <w:numPr>
          <w:ilvl w:val="3"/>
          <w:numId w:val="9"/>
        </w:numPr>
        <w:snapToGrid w:val="0"/>
        <w:spacing w:after="120"/>
        <w:rPr>
          <w:rFonts w:eastAsia="等线"/>
          <w:bCs/>
          <w:kern w:val="2"/>
          <w:sz w:val="21"/>
          <w:szCs w:val="24"/>
          <w:lang w:val="en-US" w:eastAsia="zh-CN"/>
        </w:rPr>
      </w:pPr>
      <w:r w:rsidRPr="005173C6">
        <w:rPr>
          <w:rFonts w:eastAsia="等线"/>
          <w:bCs/>
          <w:kern w:val="2"/>
          <w:sz w:val="21"/>
          <w:szCs w:val="24"/>
          <w:lang w:val="en-US" w:eastAsia="zh-CN"/>
        </w:rPr>
        <w:t>Additional time for DL timing reference tracking is needed for the UL TCI state switch</w:t>
      </w:r>
    </w:p>
    <w:p w:rsidR="001336D1" w:rsidRPr="005173C6" w:rsidRDefault="001336D1" w:rsidP="001336D1">
      <w:pPr>
        <w:numPr>
          <w:ilvl w:val="3"/>
          <w:numId w:val="9"/>
        </w:numPr>
        <w:snapToGrid w:val="0"/>
        <w:spacing w:after="120"/>
        <w:rPr>
          <w:rFonts w:eastAsia="等线"/>
          <w:bCs/>
          <w:kern w:val="2"/>
          <w:sz w:val="21"/>
          <w:szCs w:val="24"/>
          <w:lang w:val="en-US" w:eastAsia="zh-CN"/>
        </w:rPr>
      </w:pPr>
      <w:r w:rsidRPr="005173C6">
        <w:rPr>
          <w:rFonts w:eastAsia="等线"/>
          <w:bCs/>
          <w:kern w:val="2"/>
          <w:sz w:val="21"/>
          <w:szCs w:val="24"/>
          <w:lang w:val="en-US" w:eastAsia="zh-CN"/>
        </w:rPr>
        <w:t>No requirements are applicable for this case</w:t>
      </w:r>
    </w:p>
    <w:p w:rsidR="001336D1" w:rsidRPr="005173C6" w:rsidRDefault="001336D1" w:rsidP="001336D1">
      <w:pPr>
        <w:numPr>
          <w:ilvl w:val="1"/>
          <w:numId w:val="9"/>
        </w:numPr>
        <w:snapToGrid w:val="0"/>
        <w:spacing w:after="120"/>
        <w:ind w:left="1440"/>
        <w:rPr>
          <w:rFonts w:eastAsia="等线"/>
          <w:bCs/>
          <w:kern w:val="2"/>
          <w:sz w:val="21"/>
          <w:szCs w:val="24"/>
          <w:lang w:val="en-US" w:eastAsia="zh-CN"/>
        </w:rPr>
      </w:pPr>
      <w:r w:rsidRPr="005173C6">
        <w:rPr>
          <w:rFonts w:eastAsia="等线"/>
          <w:bCs/>
          <w:kern w:val="2"/>
          <w:sz w:val="21"/>
          <w:szCs w:val="24"/>
          <w:lang w:val="en-US" w:eastAsia="zh-CN"/>
        </w:rPr>
        <w:t>Proposal 1b: (Samsung)</w:t>
      </w:r>
    </w:p>
    <w:p w:rsidR="001336D1" w:rsidRPr="005173C6" w:rsidRDefault="001336D1" w:rsidP="001336D1">
      <w:pPr>
        <w:numPr>
          <w:ilvl w:val="2"/>
          <w:numId w:val="9"/>
        </w:numPr>
        <w:snapToGrid w:val="0"/>
        <w:spacing w:after="120"/>
        <w:rPr>
          <w:rFonts w:eastAsia="等线"/>
          <w:bCs/>
          <w:kern w:val="2"/>
          <w:sz w:val="21"/>
          <w:szCs w:val="24"/>
          <w:lang w:val="en-US" w:eastAsia="zh-CN"/>
        </w:rPr>
      </w:pPr>
      <w:r w:rsidRPr="005173C6">
        <w:rPr>
          <w:rFonts w:eastAsia="等线"/>
          <w:bCs/>
          <w:kern w:val="2"/>
          <w:sz w:val="21"/>
          <w:szCs w:val="24"/>
          <w:lang w:val="en-US" w:eastAsia="zh-CN"/>
        </w:rPr>
        <w:t xml:space="preserve">For joint TCI state, the UE is not expected to transmit on UL based on the target TCI state before UE completes the DL and UL TCI state switch. The DL timing can always be achieved by DL TCI. No additional DL RS tracking time for UL TCI state switching. </w:t>
      </w:r>
    </w:p>
    <w:p w:rsidR="001336D1" w:rsidRPr="00257645" w:rsidRDefault="001336D1" w:rsidP="001336D1">
      <w:pPr>
        <w:numPr>
          <w:ilvl w:val="2"/>
          <w:numId w:val="9"/>
        </w:numPr>
        <w:snapToGrid w:val="0"/>
        <w:spacing w:after="120"/>
        <w:rPr>
          <w:rFonts w:eastAsia="等线"/>
          <w:bCs/>
          <w:kern w:val="2"/>
          <w:sz w:val="21"/>
          <w:szCs w:val="24"/>
          <w:highlight w:val="yellow"/>
          <w:lang w:val="en-US" w:eastAsia="zh-CN"/>
        </w:rPr>
      </w:pPr>
      <w:r w:rsidRPr="00257645">
        <w:rPr>
          <w:rFonts w:eastAsia="等线"/>
          <w:bCs/>
          <w:kern w:val="2"/>
          <w:sz w:val="21"/>
          <w:szCs w:val="24"/>
          <w:highlight w:val="yellow"/>
          <w:lang w:val="en-US" w:eastAsia="zh-CN"/>
        </w:rPr>
        <w:t>For separate UL TCI state switch:</w:t>
      </w:r>
    </w:p>
    <w:p w:rsidR="001336D1" w:rsidRPr="005173C6" w:rsidRDefault="001336D1" w:rsidP="001336D1">
      <w:pPr>
        <w:numPr>
          <w:ilvl w:val="3"/>
          <w:numId w:val="9"/>
        </w:numPr>
        <w:snapToGrid w:val="0"/>
        <w:spacing w:after="120"/>
        <w:rPr>
          <w:rFonts w:eastAsia="等线"/>
          <w:bCs/>
          <w:kern w:val="2"/>
          <w:sz w:val="21"/>
          <w:szCs w:val="24"/>
          <w:lang w:val="en-US" w:eastAsia="zh-CN"/>
        </w:rPr>
      </w:pPr>
      <w:r w:rsidRPr="00B24E45">
        <w:rPr>
          <w:rFonts w:eastAsia="等线"/>
          <w:bCs/>
          <w:kern w:val="2"/>
          <w:sz w:val="21"/>
          <w:szCs w:val="24"/>
          <w:highlight w:val="yellow"/>
          <w:lang w:val="en-US" w:eastAsia="zh-CN"/>
        </w:rPr>
        <w:t>If the DL beams are changed as well and DL TCI is not in the active list, the previous DL timing cannot be used.</w:t>
      </w:r>
      <w:r w:rsidRPr="005173C6">
        <w:rPr>
          <w:rFonts w:eastAsia="等线"/>
          <w:bCs/>
          <w:kern w:val="2"/>
          <w:sz w:val="21"/>
          <w:szCs w:val="24"/>
          <w:lang w:val="en-US" w:eastAsia="zh-CN"/>
        </w:rPr>
        <w:t xml:space="preserve"> Additional DL RS tracking time for UL TCI state switching is needed as:</w:t>
      </w:r>
    </w:p>
    <w:p w:rsidR="001336D1" w:rsidRPr="005173C6" w:rsidRDefault="001336D1" w:rsidP="001336D1">
      <w:pPr>
        <w:numPr>
          <w:ilvl w:val="4"/>
          <w:numId w:val="9"/>
        </w:numPr>
        <w:snapToGrid w:val="0"/>
        <w:spacing w:after="120"/>
        <w:rPr>
          <w:rFonts w:eastAsia="等线"/>
          <w:bCs/>
          <w:kern w:val="2"/>
          <w:sz w:val="21"/>
          <w:szCs w:val="24"/>
          <w:lang w:val="en-US" w:eastAsia="zh-CN"/>
        </w:rPr>
      </w:pPr>
      <w:r w:rsidRPr="005173C6">
        <w:rPr>
          <w:rFonts w:eastAsia="等线"/>
          <w:bCs/>
          <w:kern w:val="2"/>
          <w:sz w:val="21"/>
          <w:szCs w:val="24"/>
          <w:lang w:val="en-US" w:eastAsia="zh-CN"/>
        </w:rPr>
        <w:t>Known</w:t>
      </w:r>
      <w:r w:rsidRPr="005173C6">
        <w:rPr>
          <w:rFonts w:eastAsia="Malgun Gothic"/>
          <w:bCs/>
          <w:kern w:val="2"/>
          <w:sz w:val="21"/>
          <w:szCs w:val="24"/>
          <w:lang w:val="en-US" w:eastAsia="zh-CN"/>
        </w:rPr>
        <w:t xml:space="preserve"> case: T</w:t>
      </w:r>
      <w:r w:rsidRPr="005173C6">
        <w:rPr>
          <w:rFonts w:eastAsia="Malgun Gothic"/>
          <w:bCs/>
          <w:kern w:val="2"/>
          <w:sz w:val="21"/>
          <w:szCs w:val="24"/>
          <w:vertAlign w:val="subscript"/>
          <w:lang w:val="en-US" w:eastAsia="zh-CN"/>
        </w:rPr>
        <w:t>HARQ</w:t>
      </w:r>
      <w:r w:rsidRPr="005173C6">
        <w:rPr>
          <w:rFonts w:eastAsia="Malgun Gothic"/>
          <w:bCs/>
          <w:kern w:val="2"/>
          <w:sz w:val="21"/>
          <w:szCs w:val="24"/>
          <w:lang w:val="en-US" w:eastAsia="zh-CN"/>
        </w:rPr>
        <w:t xml:space="preserve"> + </w:t>
      </w:r>
      <m:oMath>
        <m:sSubSup>
          <m:sSubSupPr>
            <m:ctrlPr>
              <w:rPr>
                <w:rFonts w:ascii="Cambria Math" w:eastAsia="Malgun Gothic" w:hAnsi="Cambria Math"/>
                <w:bCs/>
                <w:kern w:val="2"/>
                <w:sz w:val="21"/>
                <w:szCs w:val="24"/>
                <w:lang w:val="en-US" w:eastAsia="en-GB"/>
              </w:rPr>
            </m:ctrlPr>
          </m:sSubSupPr>
          <m:e>
            <m:r>
              <m:rPr>
                <m:sty m:val="p"/>
              </m:rPr>
              <w:rPr>
                <w:rFonts w:ascii="Cambria Math" w:eastAsia="Malgun Gothic" w:hAnsi="Cambria Math"/>
                <w:kern w:val="2"/>
                <w:sz w:val="21"/>
                <w:szCs w:val="24"/>
                <w:lang w:val="en-US" w:eastAsia="zh-CN"/>
              </w:rPr>
              <m:t>3N</m:t>
            </m:r>
          </m:e>
          <m:sub>
            <m:r>
              <m:rPr>
                <m:sty m:val="p"/>
              </m:rPr>
              <w:rPr>
                <w:rFonts w:ascii="Cambria Math" w:eastAsia="Malgun Gothic" w:hAnsi="Cambria Math"/>
                <w:kern w:val="2"/>
                <w:sz w:val="21"/>
                <w:szCs w:val="24"/>
                <w:lang w:val="en-US" w:eastAsia="zh-CN"/>
              </w:rPr>
              <m:t>slot</m:t>
            </m:r>
          </m:sub>
          <m:sup>
            <m:r>
              <m:rPr>
                <m:sty m:val="p"/>
              </m:rPr>
              <w:rPr>
                <w:rFonts w:ascii="Cambria Math" w:eastAsia="Malgun Gothic" w:hAnsi="Cambria Math"/>
                <w:kern w:val="2"/>
                <w:sz w:val="21"/>
                <w:szCs w:val="24"/>
                <w:lang w:val="en-US" w:eastAsia="zh-CN"/>
              </w:rPr>
              <m:t>subframe,µ</m:t>
            </m:r>
          </m:sup>
        </m:sSubSup>
      </m:oMath>
      <w:r w:rsidRPr="005173C6">
        <w:rPr>
          <w:rFonts w:eastAsia="Malgun Gothic"/>
          <w:bCs/>
          <w:kern w:val="2"/>
          <w:sz w:val="21"/>
          <w:szCs w:val="24"/>
          <w:lang w:val="en-US" w:eastAsia="zh-CN"/>
        </w:rPr>
        <w:t xml:space="preserve"> + TO</w:t>
      </w:r>
      <w:r w:rsidRPr="005173C6">
        <w:rPr>
          <w:rFonts w:eastAsia="Malgun Gothic"/>
          <w:bCs/>
          <w:kern w:val="2"/>
          <w:sz w:val="21"/>
          <w:szCs w:val="24"/>
          <w:vertAlign w:val="subscript"/>
          <w:lang w:val="en-US" w:eastAsia="zh-CN"/>
        </w:rPr>
        <w:t>k-ref</w:t>
      </w:r>
      <w:r w:rsidRPr="005173C6">
        <w:rPr>
          <w:rFonts w:eastAsia="Malgun Gothic"/>
          <w:bCs/>
          <w:kern w:val="2"/>
          <w:sz w:val="21"/>
          <w:szCs w:val="24"/>
          <w:lang w:val="en-US" w:eastAsia="zh-CN"/>
        </w:rPr>
        <w:t xml:space="preserve"> (T</w:t>
      </w:r>
      <w:r w:rsidRPr="005173C6">
        <w:rPr>
          <w:rFonts w:eastAsia="Malgun Gothic"/>
          <w:bCs/>
          <w:kern w:val="2"/>
          <w:sz w:val="21"/>
          <w:szCs w:val="24"/>
          <w:vertAlign w:val="subscript"/>
          <w:lang w:val="en-US" w:eastAsia="zh-CN"/>
        </w:rPr>
        <w:t>first-SSB-DLRef</w:t>
      </w:r>
      <w:r w:rsidRPr="005173C6">
        <w:rPr>
          <w:rFonts w:eastAsia="Malgun Gothic"/>
          <w:bCs/>
          <w:kern w:val="2"/>
          <w:sz w:val="21"/>
          <w:szCs w:val="24"/>
          <w:lang w:val="en-US" w:eastAsia="zh-CN"/>
        </w:rPr>
        <w:t xml:space="preserve"> + OL*T</w:t>
      </w:r>
      <w:r w:rsidRPr="005173C6">
        <w:rPr>
          <w:rFonts w:eastAsia="Malgun Gothic"/>
          <w:bCs/>
          <w:kern w:val="2"/>
          <w:sz w:val="21"/>
          <w:szCs w:val="24"/>
          <w:vertAlign w:val="subscript"/>
          <w:lang w:val="en-US" w:eastAsia="zh-CN"/>
        </w:rPr>
        <w:t xml:space="preserve"> SSB-DLRef</w:t>
      </w:r>
      <w:r w:rsidRPr="005173C6">
        <w:rPr>
          <w:rFonts w:eastAsia="Malgun Gothic"/>
          <w:bCs/>
          <w:kern w:val="2"/>
          <w:sz w:val="21"/>
          <w:szCs w:val="24"/>
          <w:lang w:val="en-US" w:eastAsia="zh-CN"/>
        </w:rPr>
        <w:t xml:space="preserve"> + 2ms)+NM*( T</w:t>
      </w:r>
      <w:r w:rsidRPr="005173C6">
        <w:rPr>
          <w:rFonts w:eastAsia="Malgun Gothic"/>
          <w:bCs/>
          <w:kern w:val="2"/>
          <w:sz w:val="21"/>
          <w:szCs w:val="24"/>
          <w:vertAlign w:val="subscript"/>
          <w:lang w:val="en-US" w:eastAsia="zh-CN"/>
        </w:rPr>
        <w:t xml:space="preserve">first-PL-RS  </w:t>
      </w:r>
      <w:r w:rsidRPr="005173C6">
        <w:rPr>
          <w:rFonts w:eastAsia="Malgun Gothic"/>
          <w:bCs/>
          <w:kern w:val="2"/>
          <w:sz w:val="21"/>
          <w:szCs w:val="24"/>
          <w:lang w:val="en-US" w:eastAsia="zh-CN"/>
        </w:rPr>
        <w:t>+ 4*T</w:t>
      </w:r>
      <w:r w:rsidRPr="005173C6">
        <w:rPr>
          <w:rFonts w:eastAsia="Malgun Gothic"/>
          <w:bCs/>
          <w:kern w:val="2"/>
          <w:sz w:val="21"/>
          <w:szCs w:val="24"/>
          <w:vertAlign w:val="subscript"/>
          <w:lang w:val="en-US" w:eastAsia="zh-CN"/>
        </w:rPr>
        <w:t xml:space="preserve">target_PL-RS </w:t>
      </w:r>
      <w:r w:rsidRPr="005173C6">
        <w:rPr>
          <w:rFonts w:eastAsia="Malgun Gothic"/>
          <w:bCs/>
          <w:kern w:val="2"/>
          <w:sz w:val="21"/>
          <w:szCs w:val="24"/>
          <w:lang w:val="en-US" w:eastAsia="zh-CN"/>
        </w:rPr>
        <w:t>+ 2ms)</w:t>
      </w:r>
    </w:p>
    <w:p w:rsidR="001336D1" w:rsidRPr="005173C6" w:rsidRDefault="001336D1" w:rsidP="001336D1">
      <w:pPr>
        <w:numPr>
          <w:ilvl w:val="4"/>
          <w:numId w:val="9"/>
        </w:numPr>
        <w:snapToGrid w:val="0"/>
        <w:spacing w:after="120"/>
        <w:rPr>
          <w:rFonts w:eastAsia="等线"/>
          <w:bCs/>
          <w:kern w:val="2"/>
          <w:sz w:val="21"/>
          <w:szCs w:val="24"/>
          <w:lang w:val="en-US" w:eastAsia="zh-CN"/>
        </w:rPr>
      </w:pPr>
      <w:r w:rsidRPr="005173C6">
        <w:rPr>
          <w:rFonts w:eastAsia="等线"/>
          <w:bCs/>
          <w:kern w:val="2"/>
          <w:sz w:val="21"/>
          <w:szCs w:val="24"/>
          <w:lang w:val="en-US" w:eastAsia="zh-CN"/>
        </w:rPr>
        <w:t>Unknown</w:t>
      </w:r>
      <w:r w:rsidRPr="005173C6">
        <w:rPr>
          <w:rFonts w:eastAsia="Malgun Gothic"/>
          <w:bCs/>
          <w:kern w:val="2"/>
          <w:sz w:val="21"/>
          <w:szCs w:val="24"/>
          <w:lang w:val="en-US" w:eastAsia="zh-CN"/>
        </w:rPr>
        <w:t xml:space="preserve"> case: T</w:t>
      </w:r>
      <w:r w:rsidRPr="005173C6">
        <w:rPr>
          <w:rFonts w:eastAsia="Malgun Gothic"/>
          <w:bCs/>
          <w:kern w:val="2"/>
          <w:sz w:val="21"/>
          <w:szCs w:val="24"/>
          <w:vertAlign w:val="subscript"/>
          <w:lang w:val="en-US" w:eastAsia="zh-CN"/>
        </w:rPr>
        <w:t>HARQ</w:t>
      </w:r>
      <w:r w:rsidRPr="005173C6">
        <w:rPr>
          <w:rFonts w:eastAsia="Malgun Gothic"/>
          <w:bCs/>
          <w:kern w:val="2"/>
          <w:sz w:val="21"/>
          <w:szCs w:val="24"/>
          <w:lang w:val="en-US" w:eastAsia="zh-CN"/>
        </w:rPr>
        <w:t xml:space="preserve"> + </w:t>
      </w:r>
      <m:oMath>
        <m:sSubSup>
          <m:sSubSupPr>
            <m:ctrlPr>
              <w:rPr>
                <w:rFonts w:ascii="Cambria Math" w:eastAsia="Malgun Gothic" w:hAnsi="Cambria Math"/>
                <w:bCs/>
                <w:kern w:val="2"/>
                <w:sz w:val="21"/>
                <w:szCs w:val="24"/>
                <w:lang w:val="en-US" w:eastAsia="en-GB"/>
              </w:rPr>
            </m:ctrlPr>
          </m:sSubSupPr>
          <m:e>
            <m:r>
              <m:rPr>
                <m:sty m:val="p"/>
              </m:rPr>
              <w:rPr>
                <w:rFonts w:ascii="Cambria Math" w:eastAsia="Malgun Gothic" w:hAnsi="Cambria Math"/>
                <w:kern w:val="2"/>
                <w:sz w:val="21"/>
                <w:szCs w:val="24"/>
                <w:lang w:val="en-US" w:eastAsia="zh-CN"/>
              </w:rPr>
              <m:t>3N</m:t>
            </m:r>
          </m:e>
          <m:sub>
            <m:r>
              <m:rPr>
                <m:sty m:val="p"/>
              </m:rPr>
              <w:rPr>
                <w:rFonts w:ascii="Cambria Math" w:eastAsia="Malgun Gothic" w:hAnsi="Cambria Math"/>
                <w:kern w:val="2"/>
                <w:sz w:val="21"/>
                <w:szCs w:val="24"/>
                <w:lang w:val="en-US" w:eastAsia="zh-CN"/>
              </w:rPr>
              <m:t>slot</m:t>
            </m:r>
          </m:sub>
          <m:sup>
            <m:r>
              <m:rPr>
                <m:sty m:val="p"/>
              </m:rPr>
              <w:rPr>
                <w:rFonts w:ascii="Cambria Math" w:eastAsia="Malgun Gothic" w:hAnsi="Cambria Math"/>
                <w:kern w:val="2"/>
                <w:sz w:val="21"/>
                <w:szCs w:val="24"/>
                <w:lang w:val="en-US" w:eastAsia="zh-CN"/>
              </w:rPr>
              <m:t>subframe,µ</m:t>
            </m:r>
          </m:sup>
        </m:sSubSup>
      </m:oMath>
      <w:r w:rsidRPr="005173C6">
        <w:rPr>
          <w:rFonts w:eastAsia="Malgun Gothic"/>
          <w:bCs/>
          <w:kern w:val="2"/>
          <w:sz w:val="21"/>
          <w:szCs w:val="24"/>
          <w:lang w:val="en-US" w:eastAsia="zh-CN"/>
        </w:rPr>
        <w:t xml:space="preserve"> + T</w:t>
      </w:r>
      <w:r w:rsidRPr="005173C6">
        <w:rPr>
          <w:rFonts w:eastAsia="Malgun Gothic"/>
          <w:bCs/>
          <w:kern w:val="2"/>
          <w:sz w:val="21"/>
          <w:szCs w:val="24"/>
          <w:vertAlign w:val="subscript"/>
          <w:lang w:val="en-US" w:eastAsia="zh-CN"/>
        </w:rPr>
        <w:t xml:space="preserve">L1-RSRP </w:t>
      </w:r>
      <w:r w:rsidRPr="005173C6">
        <w:rPr>
          <w:rFonts w:eastAsia="Malgun Gothic"/>
          <w:bCs/>
          <w:kern w:val="2"/>
          <w:sz w:val="21"/>
          <w:szCs w:val="24"/>
          <w:lang w:val="en-US" w:eastAsia="zh-CN"/>
        </w:rPr>
        <w:t>+ TO</w:t>
      </w:r>
      <w:r w:rsidRPr="005173C6">
        <w:rPr>
          <w:rFonts w:eastAsia="Malgun Gothic"/>
          <w:bCs/>
          <w:kern w:val="2"/>
          <w:sz w:val="21"/>
          <w:szCs w:val="24"/>
          <w:vertAlign w:val="subscript"/>
          <w:lang w:val="en-US" w:eastAsia="zh-CN"/>
        </w:rPr>
        <w:t>uk-ref</w:t>
      </w:r>
      <w:r w:rsidRPr="005173C6">
        <w:rPr>
          <w:rFonts w:eastAsia="Malgun Gothic"/>
          <w:bCs/>
          <w:kern w:val="2"/>
          <w:sz w:val="21"/>
          <w:szCs w:val="24"/>
          <w:lang w:val="en-US" w:eastAsia="zh-CN"/>
        </w:rPr>
        <w:t xml:space="preserve"> (T</w:t>
      </w:r>
      <w:r w:rsidRPr="005173C6">
        <w:rPr>
          <w:rFonts w:eastAsia="Malgun Gothic"/>
          <w:bCs/>
          <w:kern w:val="2"/>
          <w:sz w:val="21"/>
          <w:szCs w:val="24"/>
          <w:vertAlign w:val="subscript"/>
          <w:lang w:val="en-US" w:eastAsia="zh-CN"/>
        </w:rPr>
        <w:t>first-SSB-DLRef</w:t>
      </w:r>
      <w:r w:rsidRPr="005173C6">
        <w:rPr>
          <w:rFonts w:eastAsia="Malgun Gothic"/>
          <w:bCs/>
          <w:kern w:val="2"/>
          <w:sz w:val="21"/>
          <w:szCs w:val="24"/>
          <w:lang w:val="en-US" w:eastAsia="zh-CN"/>
        </w:rPr>
        <w:t xml:space="preserve"> + OL*T</w:t>
      </w:r>
      <w:r w:rsidRPr="005173C6">
        <w:rPr>
          <w:rFonts w:eastAsia="Malgun Gothic"/>
          <w:bCs/>
          <w:kern w:val="2"/>
          <w:sz w:val="21"/>
          <w:szCs w:val="24"/>
          <w:vertAlign w:val="subscript"/>
          <w:lang w:val="en-US" w:eastAsia="zh-CN"/>
        </w:rPr>
        <w:t xml:space="preserve"> SSB-DLRef</w:t>
      </w:r>
      <w:r w:rsidRPr="005173C6">
        <w:rPr>
          <w:rFonts w:eastAsia="Malgun Gothic"/>
          <w:bCs/>
          <w:kern w:val="2"/>
          <w:sz w:val="21"/>
          <w:szCs w:val="24"/>
          <w:lang w:val="en-US" w:eastAsia="zh-CN"/>
        </w:rPr>
        <w:t xml:space="preserve"> + 2ms)+ T</w:t>
      </w:r>
      <w:r w:rsidRPr="005173C6">
        <w:rPr>
          <w:rFonts w:eastAsia="Malgun Gothic"/>
          <w:bCs/>
          <w:kern w:val="2"/>
          <w:sz w:val="21"/>
          <w:szCs w:val="24"/>
          <w:vertAlign w:val="subscript"/>
          <w:lang w:val="en-US" w:eastAsia="zh-CN"/>
        </w:rPr>
        <w:t xml:space="preserve">first-PL-RS  </w:t>
      </w:r>
      <w:r w:rsidRPr="005173C6">
        <w:rPr>
          <w:rFonts w:eastAsia="Malgun Gothic"/>
          <w:bCs/>
          <w:kern w:val="2"/>
          <w:sz w:val="21"/>
          <w:szCs w:val="24"/>
          <w:lang w:val="en-US" w:eastAsia="zh-CN"/>
        </w:rPr>
        <w:t>+ 4*T</w:t>
      </w:r>
      <w:r w:rsidRPr="005173C6">
        <w:rPr>
          <w:rFonts w:eastAsia="Malgun Gothic"/>
          <w:bCs/>
          <w:kern w:val="2"/>
          <w:sz w:val="21"/>
          <w:szCs w:val="24"/>
          <w:vertAlign w:val="subscript"/>
          <w:lang w:val="en-US" w:eastAsia="zh-CN"/>
        </w:rPr>
        <w:t xml:space="preserve">target_PL-RS </w:t>
      </w:r>
      <w:r w:rsidRPr="005173C6">
        <w:rPr>
          <w:rFonts w:eastAsia="Malgun Gothic"/>
          <w:bCs/>
          <w:kern w:val="2"/>
          <w:sz w:val="21"/>
          <w:szCs w:val="24"/>
          <w:lang w:val="en-US" w:eastAsia="zh-CN"/>
        </w:rPr>
        <w:t>+ 2ms</w:t>
      </w:r>
    </w:p>
    <w:p w:rsidR="001336D1" w:rsidRPr="00856897" w:rsidRDefault="001336D1" w:rsidP="001336D1">
      <w:pPr>
        <w:numPr>
          <w:ilvl w:val="4"/>
          <w:numId w:val="9"/>
        </w:numPr>
        <w:snapToGrid w:val="0"/>
        <w:spacing w:after="120"/>
        <w:rPr>
          <w:rFonts w:eastAsia="等线"/>
          <w:bCs/>
          <w:kern w:val="2"/>
          <w:sz w:val="21"/>
          <w:szCs w:val="24"/>
          <w:highlight w:val="yellow"/>
          <w:lang w:val="en-US" w:eastAsia="zh-CN"/>
        </w:rPr>
      </w:pPr>
      <w:r w:rsidRPr="00856897">
        <w:rPr>
          <w:rFonts w:eastAsia="等线"/>
          <w:bCs/>
          <w:kern w:val="2"/>
          <w:sz w:val="21"/>
          <w:szCs w:val="24"/>
          <w:highlight w:val="yellow"/>
          <w:lang w:val="en-US" w:eastAsia="zh-CN"/>
        </w:rPr>
        <w:t>T</w:t>
      </w:r>
      <w:r w:rsidRPr="00856897">
        <w:rPr>
          <w:rFonts w:eastAsia="Malgun Gothic"/>
          <w:bCs/>
          <w:kern w:val="2"/>
          <w:sz w:val="21"/>
          <w:szCs w:val="24"/>
          <w:highlight w:val="yellow"/>
          <w:vertAlign w:val="subscript"/>
          <w:lang w:val="en-US" w:eastAsia="zh-CN"/>
        </w:rPr>
        <w:t>Ok-ref</w:t>
      </w:r>
      <w:r w:rsidRPr="00856897">
        <w:rPr>
          <w:rFonts w:eastAsia="Malgun Gothic"/>
          <w:bCs/>
          <w:kern w:val="2"/>
          <w:sz w:val="21"/>
          <w:szCs w:val="24"/>
          <w:highlight w:val="yellow"/>
          <w:lang w:val="en-US" w:eastAsia="zh-CN"/>
        </w:rPr>
        <w:t xml:space="preserve"> = 1 if there is no active DL TCI-State for DL timing reference associated with the same</w:t>
      </w:r>
      <w:r w:rsidRPr="00856897">
        <w:rPr>
          <w:rFonts w:eastAsia="等线"/>
          <w:bCs/>
          <w:kern w:val="2"/>
          <w:sz w:val="21"/>
          <w:szCs w:val="24"/>
          <w:highlight w:val="yellow"/>
          <w:lang w:val="en-US" w:eastAsia="zh-CN"/>
        </w:rPr>
        <w:t xml:space="preserve"> coresetPoolIndex</w:t>
      </w:r>
    </w:p>
    <w:p w:rsidR="001336D1" w:rsidRPr="005173C6" w:rsidRDefault="001336D1" w:rsidP="001336D1">
      <w:pPr>
        <w:numPr>
          <w:ilvl w:val="3"/>
          <w:numId w:val="9"/>
        </w:numPr>
        <w:snapToGrid w:val="0"/>
        <w:spacing w:after="120"/>
        <w:rPr>
          <w:rFonts w:eastAsia="等线"/>
          <w:bCs/>
          <w:kern w:val="2"/>
          <w:sz w:val="21"/>
          <w:szCs w:val="24"/>
          <w:lang w:val="en-US" w:eastAsia="zh-CN"/>
        </w:rPr>
      </w:pPr>
      <w:r w:rsidRPr="005173C6">
        <w:rPr>
          <w:rFonts w:eastAsia="Malgun Gothic"/>
          <w:bCs/>
          <w:kern w:val="2"/>
          <w:sz w:val="21"/>
          <w:szCs w:val="24"/>
          <w:lang w:val="en-US" w:eastAsia="zh-CN"/>
        </w:rPr>
        <w:lastRenderedPageBreak/>
        <w:t xml:space="preserve">For </w:t>
      </w:r>
      <w:r w:rsidRPr="005173C6">
        <w:rPr>
          <w:rFonts w:eastAsia="等线"/>
          <w:bCs/>
          <w:kern w:val="2"/>
          <w:sz w:val="21"/>
          <w:szCs w:val="24"/>
          <w:lang w:val="en-US" w:eastAsia="zh-CN"/>
        </w:rPr>
        <w:t>other</w:t>
      </w:r>
      <w:r w:rsidRPr="005173C6">
        <w:rPr>
          <w:rFonts w:eastAsia="Malgun Gothic"/>
          <w:bCs/>
          <w:kern w:val="2"/>
          <w:sz w:val="21"/>
          <w:szCs w:val="24"/>
          <w:lang w:val="en-US" w:eastAsia="zh-CN"/>
        </w:rPr>
        <w:t xml:space="preserve"> cases, no additional DL tracking is needed.</w:t>
      </w:r>
    </w:p>
    <w:p w:rsidR="001336D1" w:rsidRPr="005173C6" w:rsidRDefault="001336D1" w:rsidP="001336D1">
      <w:pPr>
        <w:numPr>
          <w:ilvl w:val="1"/>
          <w:numId w:val="9"/>
        </w:numPr>
        <w:snapToGrid w:val="0"/>
        <w:spacing w:after="120"/>
        <w:ind w:left="1440"/>
        <w:rPr>
          <w:rFonts w:eastAsia="等线"/>
          <w:bCs/>
          <w:kern w:val="2"/>
          <w:sz w:val="21"/>
          <w:szCs w:val="24"/>
          <w:lang w:val="en-US" w:eastAsia="zh-CN"/>
        </w:rPr>
      </w:pPr>
      <w:r w:rsidRPr="005173C6">
        <w:rPr>
          <w:rFonts w:eastAsia="等线"/>
          <w:bCs/>
          <w:kern w:val="2"/>
          <w:sz w:val="21"/>
          <w:szCs w:val="24"/>
          <w:lang w:val="en-US" w:eastAsia="zh-CN"/>
        </w:rPr>
        <w:t>Proposal 2: (MediaTek, Nokia, Ericsson)</w:t>
      </w:r>
    </w:p>
    <w:p w:rsidR="001336D1" w:rsidRDefault="001336D1" w:rsidP="001336D1">
      <w:pPr>
        <w:numPr>
          <w:ilvl w:val="2"/>
          <w:numId w:val="9"/>
        </w:numPr>
        <w:snapToGrid w:val="0"/>
        <w:spacing w:after="120"/>
        <w:rPr>
          <w:rFonts w:eastAsia="等线"/>
          <w:bCs/>
          <w:kern w:val="2"/>
          <w:sz w:val="21"/>
          <w:szCs w:val="24"/>
          <w:lang w:val="en-US" w:eastAsia="zh-CN"/>
        </w:rPr>
      </w:pPr>
      <w:r w:rsidRPr="005173C6">
        <w:rPr>
          <w:rFonts w:eastAsia="等线"/>
          <w:bCs/>
          <w:kern w:val="2"/>
          <w:sz w:val="21"/>
          <w:szCs w:val="24"/>
          <w:lang w:val="en-US" w:eastAsia="zh-CN"/>
        </w:rPr>
        <w:t>No. Reuse the same requirements as Rel-17</w:t>
      </w:r>
    </w:p>
    <w:p w:rsidR="001336D1" w:rsidRPr="005173C6" w:rsidRDefault="001336D1" w:rsidP="001336D1">
      <w:pPr>
        <w:numPr>
          <w:ilvl w:val="2"/>
          <w:numId w:val="9"/>
        </w:numPr>
        <w:snapToGrid w:val="0"/>
        <w:spacing w:after="120"/>
        <w:rPr>
          <w:rFonts w:eastAsia="等线"/>
          <w:bCs/>
          <w:kern w:val="2"/>
          <w:sz w:val="21"/>
          <w:szCs w:val="24"/>
          <w:lang w:val="en-US" w:eastAsia="zh-CN"/>
        </w:rPr>
      </w:pPr>
      <w:r>
        <w:rPr>
          <w:rFonts w:eastAsia="等线"/>
          <w:bCs/>
          <w:kern w:val="2"/>
          <w:sz w:val="21"/>
          <w:szCs w:val="24"/>
          <w:highlight w:val="yellow"/>
          <w:lang w:val="en-US" w:eastAsia="zh-CN"/>
        </w:rPr>
        <w:t xml:space="preserve">Note: </w:t>
      </w:r>
      <w:r w:rsidRPr="00856897">
        <w:rPr>
          <w:rFonts w:eastAsia="等线"/>
          <w:bCs/>
          <w:kern w:val="2"/>
          <w:sz w:val="21"/>
          <w:szCs w:val="24"/>
          <w:highlight w:val="yellow"/>
          <w:lang w:val="en-US" w:eastAsia="zh-CN"/>
        </w:rPr>
        <w:t>T</w:t>
      </w:r>
      <w:r w:rsidRPr="00856897">
        <w:rPr>
          <w:rFonts w:eastAsia="Malgun Gothic"/>
          <w:bCs/>
          <w:kern w:val="2"/>
          <w:sz w:val="21"/>
          <w:szCs w:val="24"/>
          <w:highlight w:val="yellow"/>
          <w:vertAlign w:val="subscript"/>
          <w:lang w:val="en-US" w:eastAsia="zh-CN"/>
        </w:rPr>
        <w:t>Ok-ref</w:t>
      </w:r>
      <w:r w:rsidRPr="00856897">
        <w:rPr>
          <w:rFonts w:eastAsia="Malgun Gothic"/>
          <w:bCs/>
          <w:kern w:val="2"/>
          <w:sz w:val="21"/>
          <w:szCs w:val="24"/>
          <w:highlight w:val="yellow"/>
          <w:lang w:val="en-US" w:eastAsia="zh-CN"/>
        </w:rPr>
        <w:t xml:space="preserve"> = </w:t>
      </w:r>
      <w:r>
        <w:rPr>
          <w:rFonts w:eastAsia="Malgun Gothic"/>
          <w:bCs/>
          <w:kern w:val="2"/>
          <w:sz w:val="21"/>
          <w:szCs w:val="24"/>
          <w:highlight w:val="yellow"/>
          <w:lang w:val="en-US" w:eastAsia="zh-CN"/>
        </w:rPr>
        <w:t>0</w:t>
      </w:r>
      <w:r w:rsidRPr="00856897">
        <w:rPr>
          <w:rFonts w:eastAsia="Malgun Gothic"/>
          <w:bCs/>
          <w:kern w:val="2"/>
          <w:sz w:val="21"/>
          <w:szCs w:val="24"/>
          <w:highlight w:val="yellow"/>
          <w:lang w:val="en-US" w:eastAsia="zh-CN"/>
        </w:rPr>
        <w:t xml:space="preserve"> if there is no active DL TCI-State for DL timing reference associated with the same</w:t>
      </w:r>
      <w:r w:rsidRPr="00856897">
        <w:rPr>
          <w:rFonts w:eastAsia="等线"/>
          <w:bCs/>
          <w:kern w:val="2"/>
          <w:sz w:val="21"/>
          <w:szCs w:val="24"/>
          <w:highlight w:val="yellow"/>
          <w:lang w:val="en-US" w:eastAsia="zh-CN"/>
        </w:rPr>
        <w:t xml:space="preserve"> coresetPoolIndex</w:t>
      </w:r>
    </w:p>
    <w:p w:rsidR="001336D1" w:rsidRPr="005173C6" w:rsidRDefault="001336D1" w:rsidP="001336D1">
      <w:pPr>
        <w:numPr>
          <w:ilvl w:val="0"/>
          <w:numId w:val="9"/>
        </w:numPr>
        <w:snapToGrid w:val="0"/>
        <w:spacing w:after="120"/>
        <w:ind w:left="720"/>
        <w:rPr>
          <w:rFonts w:eastAsia="等线"/>
          <w:kern w:val="2"/>
          <w:sz w:val="21"/>
          <w:szCs w:val="24"/>
          <w:lang w:val="en-US" w:eastAsia="zh-CN"/>
        </w:rPr>
      </w:pPr>
      <w:r w:rsidRPr="005173C6">
        <w:rPr>
          <w:rFonts w:eastAsia="等线"/>
          <w:kern w:val="2"/>
          <w:sz w:val="21"/>
          <w:szCs w:val="24"/>
          <w:lang w:val="en-US" w:eastAsia="zh-CN"/>
        </w:rPr>
        <w:t>Recommended WF</w:t>
      </w:r>
    </w:p>
    <w:p w:rsidR="001336D1" w:rsidRPr="005173C6" w:rsidRDefault="001336D1" w:rsidP="001336D1">
      <w:pPr>
        <w:numPr>
          <w:ilvl w:val="1"/>
          <w:numId w:val="9"/>
        </w:numPr>
        <w:snapToGrid w:val="0"/>
        <w:spacing w:after="120"/>
        <w:ind w:left="1440"/>
        <w:rPr>
          <w:rFonts w:eastAsia="等线"/>
          <w:kern w:val="2"/>
          <w:sz w:val="21"/>
          <w:szCs w:val="24"/>
          <w:lang w:val="en-US" w:eastAsia="zh-CN"/>
        </w:rPr>
      </w:pPr>
      <w:r w:rsidRPr="005173C6">
        <w:rPr>
          <w:rFonts w:eastAsia="等线"/>
          <w:kern w:val="2"/>
          <w:sz w:val="21"/>
          <w:szCs w:val="24"/>
          <w:lang w:val="en-US" w:eastAsia="zh-CN"/>
        </w:rPr>
        <w:t>TBA</w:t>
      </w:r>
    </w:p>
    <w:p w:rsidR="001336D1" w:rsidRDefault="001336D1" w:rsidP="001336D1">
      <w:pPr>
        <w:snapToGrid w:val="0"/>
        <w:spacing w:after="120"/>
        <w:rPr>
          <w:rFonts w:eastAsia="等线"/>
          <w:kern w:val="2"/>
          <w:sz w:val="21"/>
          <w:szCs w:val="24"/>
          <w:lang w:val="en-US" w:eastAsia="zh-CN"/>
        </w:rPr>
      </w:pPr>
      <w:r w:rsidRPr="00647335">
        <w:rPr>
          <w:rFonts w:eastAsia="等线" w:hint="eastAsia"/>
          <w:kern w:val="2"/>
          <w:sz w:val="21"/>
          <w:szCs w:val="24"/>
          <w:lang w:val="en-US" w:eastAsia="zh-CN"/>
        </w:rPr>
        <w:t>S</w:t>
      </w:r>
      <w:r w:rsidRPr="00647335">
        <w:rPr>
          <w:rFonts w:eastAsia="等线"/>
          <w:kern w:val="2"/>
          <w:sz w:val="21"/>
          <w:szCs w:val="24"/>
          <w:lang w:val="en-US" w:eastAsia="zh-CN"/>
        </w:rPr>
        <w:t xml:space="preserve">amsung: </w:t>
      </w:r>
      <w:r>
        <w:rPr>
          <w:rFonts w:eastAsia="等线"/>
          <w:kern w:val="2"/>
          <w:sz w:val="21"/>
          <w:szCs w:val="24"/>
          <w:lang w:val="en-US" w:eastAsia="zh-CN"/>
        </w:rPr>
        <w:t>this is a new scenario not covered in the previous release.</w:t>
      </w:r>
    </w:p>
    <w:p w:rsidR="001336D1" w:rsidRDefault="001336D1" w:rsidP="001336D1">
      <w:pPr>
        <w:snapToGrid w:val="0"/>
        <w:spacing w:after="120"/>
        <w:rPr>
          <w:rFonts w:eastAsia="等线"/>
          <w:kern w:val="2"/>
          <w:sz w:val="21"/>
          <w:szCs w:val="24"/>
          <w:lang w:val="en-US" w:eastAsia="zh-CN"/>
        </w:rPr>
      </w:pPr>
      <w:r>
        <w:rPr>
          <w:rFonts w:eastAsia="等线"/>
          <w:kern w:val="2"/>
          <w:sz w:val="21"/>
          <w:szCs w:val="24"/>
          <w:lang w:val="en-US" w:eastAsia="zh-CN"/>
        </w:rPr>
        <w:t>Nokia: UE always have reference signal. Not see the need for additional time.</w:t>
      </w:r>
    </w:p>
    <w:p w:rsidR="001336D1" w:rsidRDefault="001336D1" w:rsidP="001336D1">
      <w:pPr>
        <w:snapToGrid w:val="0"/>
        <w:spacing w:after="120"/>
        <w:rPr>
          <w:rFonts w:eastAsia="等线"/>
          <w:kern w:val="2"/>
          <w:sz w:val="21"/>
          <w:szCs w:val="24"/>
          <w:lang w:val="en-US" w:eastAsia="zh-CN"/>
        </w:rPr>
      </w:pPr>
      <w:r>
        <w:rPr>
          <w:rFonts w:eastAsia="等线"/>
          <w:kern w:val="2"/>
          <w:sz w:val="21"/>
          <w:szCs w:val="24"/>
          <w:lang w:val="en-US" w:eastAsia="zh-CN"/>
        </w:rPr>
        <w:t xml:space="preserve">Apple: It is for separate DL and UL TCI state switching. </w:t>
      </w:r>
    </w:p>
    <w:p w:rsidR="001336D1" w:rsidRDefault="001336D1" w:rsidP="001336D1">
      <w:pPr>
        <w:snapToGrid w:val="0"/>
        <w:spacing w:after="120"/>
        <w:ind w:leftChars="100" w:left="200"/>
        <w:rPr>
          <w:rFonts w:eastAsia="等线"/>
          <w:kern w:val="2"/>
          <w:sz w:val="21"/>
          <w:szCs w:val="24"/>
          <w:lang w:val="en-US" w:eastAsia="zh-CN"/>
        </w:rPr>
      </w:pPr>
      <w:r>
        <w:rPr>
          <w:rFonts w:eastAsia="等线"/>
          <w:kern w:val="2"/>
          <w:sz w:val="21"/>
          <w:szCs w:val="24"/>
          <w:lang w:val="en-US" w:eastAsia="zh-CN"/>
        </w:rPr>
        <w:t xml:space="preserve">QC: this will force UE to do downlink tracking. There is always DL reference timing. </w:t>
      </w:r>
    </w:p>
    <w:p w:rsidR="001336D1" w:rsidRDefault="001336D1" w:rsidP="001336D1">
      <w:pPr>
        <w:snapToGrid w:val="0"/>
        <w:spacing w:after="120"/>
        <w:ind w:leftChars="100" w:left="200"/>
        <w:rPr>
          <w:rFonts w:eastAsia="等线"/>
          <w:kern w:val="2"/>
          <w:sz w:val="21"/>
          <w:szCs w:val="24"/>
          <w:lang w:val="en-US" w:eastAsia="zh-CN"/>
        </w:rPr>
      </w:pPr>
      <w:r>
        <w:rPr>
          <w:rFonts w:eastAsia="等线"/>
          <w:kern w:val="2"/>
          <w:sz w:val="21"/>
          <w:szCs w:val="24"/>
          <w:lang w:val="en-US" w:eastAsia="zh-CN"/>
        </w:rPr>
        <w:t xml:space="preserve">Apple: does not force UE to do this. </w:t>
      </w:r>
    </w:p>
    <w:p w:rsidR="001336D1" w:rsidRDefault="001336D1" w:rsidP="001336D1">
      <w:pPr>
        <w:snapToGrid w:val="0"/>
        <w:spacing w:after="120"/>
        <w:rPr>
          <w:rFonts w:eastAsia="等线"/>
          <w:kern w:val="2"/>
          <w:sz w:val="21"/>
          <w:szCs w:val="24"/>
          <w:lang w:val="en-US" w:eastAsia="zh-CN"/>
        </w:rPr>
      </w:pPr>
    </w:p>
    <w:p w:rsidR="001336D1" w:rsidRPr="00647335" w:rsidRDefault="001336D1" w:rsidP="001336D1">
      <w:pPr>
        <w:snapToGrid w:val="0"/>
        <w:spacing w:after="120"/>
        <w:rPr>
          <w:rFonts w:eastAsia="等线"/>
          <w:kern w:val="2"/>
          <w:sz w:val="21"/>
          <w:szCs w:val="24"/>
          <w:lang w:val="en-US" w:eastAsia="zh-CN"/>
        </w:rPr>
      </w:pPr>
    </w:p>
    <w:p w:rsidR="001336D1" w:rsidRPr="005173C6" w:rsidRDefault="001336D1" w:rsidP="001336D1">
      <w:pPr>
        <w:snapToGrid w:val="0"/>
        <w:spacing w:after="120"/>
        <w:rPr>
          <w:b/>
          <w:color w:val="C00000"/>
          <w:sz w:val="22"/>
          <w:u w:val="single"/>
        </w:rPr>
      </w:pPr>
    </w:p>
    <w:p w:rsidR="001336D1" w:rsidRPr="005173C6" w:rsidRDefault="001336D1" w:rsidP="001336D1">
      <w:pPr>
        <w:snapToGrid w:val="0"/>
        <w:spacing w:after="120"/>
        <w:rPr>
          <w:b/>
          <w:sz w:val="21"/>
          <w:u w:val="single"/>
          <w:lang w:eastAsia="zh-CN"/>
        </w:rPr>
      </w:pPr>
      <w:r w:rsidRPr="005173C6">
        <w:rPr>
          <w:b/>
          <w:sz w:val="21"/>
          <w:u w:val="single"/>
          <w:lang w:eastAsia="zh-CN"/>
        </w:rPr>
        <w:t>Issue 1-2-2: Update RLM/BFD/CBD requirements for restriction when RTD is larger than CP</w:t>
      </w:r>
    </w:p>
    <w:p w:rsidR="001336D1" w:rsidRPr="005173C6" w:rsidRDefault="001336D1" w:rsidP="001336D1">
      <w:pPr>
        <w:numPr>
          <w:ilvl w:val="0"/>
          <w:numId w:val="9"/>
        </w:numPr>
        <w:snapToGrid w:val="0"/>
        <w:spacing w:after="120"/>
        <w:ind w:left="720"/>
        <w:rPr>
          <w:rFonts w:eastAsia="等线"/>
          <w:bCs/>
          <w:kern w:val="2"/>
          <w:sz w:val="21"/>
          <w:szCs w:val="24"/>
          <w:lang w:val="en-US" w:eastAsia="zh-CN"/>
        </w:rPr>
      </w:pPr>
      <w:r w:rsidRPr="005173C6">
        <w:rPr>
          <w:rFonts w:eastAsia="等线"/>
          <w:bCs/>
          <w:kern w:val="2"/>
          <w:sz w:val="21"/>
          <w:szCs w:val="24"/>
          <w:lang w:val="en-US" w:eastAsia="zh-CN"/>
        </w:rPr>
        <w:t>Proposals</w:t>
      </w:r>
    </w:p>
    <w:p w:rsidR="001336D1" w:rsidRPr="005173C6" w:rsidRDefault="001336D1" w:rsidP="001336D1">
      <w:pPr>
        <w:numPr>
          <w:ilvl w:val="1"/>
          <w:numId w:val="9"/>
        </w:numPr>
        <w:snapToGrid w:val="0"/>
        <w:spacing w:after="120"/>
        <w:ind w:left="1440"/>
        <w:rPr>
          <w:rFonts w:eastAsia="等线"/>
          <w:bCs/>
          <w:kern w:val="2"/>
          <w:sz w:val="21"/>
          <w:szCs w:val="24"/>
          <w:lang w:val="en-US" w:eastAsia="zh-CN"/>
        </w:rPr>
      </w:pPr>
      <w:r w:rsidRPr="005173C6">
        <w:rPr>
          <w:rFonts w:eastAsia="等线"/>
          <w:bCs/>
          <w:kern w:val="2"/>
          <w:sz w:val="21"/>
          <w:szCs w:val="24"/>
          <w:lang w:val="en-US" w:eastAsia="zh-CN"/>
        </w:rPr>
        <w:t>Proposal 1: (MediaTek)</w:t>
      </w:r>
    </w:p>
    <w:p w:rsidR="001336D1" w:rsidRPr="005173C6" w:rsidRDefault="001336D1" w:rsidP="001336D1">
      <w:pPr>
        <w:numPr>
          <w:ilvl w:val="2"/>
          <w:numId w:val="9"/>
        </w:numPr>
        <w:snapToGrid w:val="0"/>
        <w:spacing w:after="120"/>
        <w:rPr>
          <w:rFonts w:eastAsia="等线"/>
          <w:bCs/>
          <w:kern w:val="2"/>
          <w:sz w:val="21"/>
          <w:szCs w:val="24"/>
          <w:lang w:val="en-US" w:eastAsia="zh-CN"/>
        </w:rPr>
      </w:pPr>
      <w:r w:rsidRPr="005173C6">
        <w:rPr>
          <w:rFonts w:eastAsia="等线"/>
          <w:bCs/>
          <w:kern w:val="2"/>
          <w:sz w:val="21"/>
          <w:szCs w:val="24"/>
          <w:lang w:val="en-US" w:eastAsia="zh-CN"/>
        </w:rPr>
        <w:t>Add the measurement restriction and applicability for RLM/BFD/CBD when RTD is larger than CP</w:t>
      </w:r>
    </w:p>
    <w:p w:rsidR="001336D1" w:rsidRPr="005173C6" w:rsidRDefault="001336D1" w:rsidP="001336D1">
      <w:pPr>
        <w:numPr>
          <w:ilvl w:val="0"/>
          <w:numId w:val="9"/>
        </w:numPr>
        <w:snapToGrid w:val="0"/>
        <w:spacing w:after="120"/>
        <w:ind w:left="720"/>
        <w:rPr>
          <w:rFonts w:eastAsia="等线"/>
          <w:kern w:val="2"/>
          <w:sz w:val="21"/>
          <w:szCs w:val="24"/>
          <w:lang w:val="en-US" w:eastAsia="zh-CN"/>
        </w:rPr>
      </w:pPr>
      <w:r w:rsidRPr="005173C6">
        <w:rPr>
          <w:rFonts w:eastAsia="等线"/>
          <w:kern w:val="2"/>
          <w:sz w:val="21"/>
          <w:szCs w:val="24"/>
          <w:lang w:val="en-US" w:eastAsia="zh-CN"/>
        </w:rPr>
        <w:t>Recommended WF</w:t>
      </w:r>
    </w:p>
    <w:p w:rsidR="001336D1" w:rsidRPr="005173C6" w:rsidRDefault="001336D1" w:rsidP="001336D1">
      <w:pPr>
        <w:numPr>
          <w:ilvl w:val="1"/>
          <w:numId w:val="9"/>
        </w:numPr>
        <w:snapToGrid w:val="0"/>
        <w:spacing w:after="120"/>
        <w:ind w:left="1440"/>
        <w:rPr>
          <w:rFonts w:eastAsia="等线"/>
          <w:kern w:val="2"/>
          <w:sz w:val="21"/>
          <w:szCs w:val="24"/>
          <w:lang w:val="en-US" w:eastAsia="zh-CN"/>
        </w:rPr>
      </w:pPr>
      <w:r w:rsidRPr="005173C6">
        <w:rPr>
          <w:rFonts w:eastAsia="等线"/>
          <w:kern w:val="2"/>
          <w:sz w:val="21"/>
          <w:szCs w:val="24"/>
          <w:lang w:val="en-US" w:eastAsia="zh-CN"/>
        </w:rPr>
        <w:t>Discuss Proposal 1 and CR R4-2411708</w:t>
      </w:r>
    </w:p>
    <w:p w:rsidR="001336D1" w:rsidRPr="005173C6" w:rsidRDefault="001336D1" w:rsidP="001336D1">
      <w:pPr>
        <w:snapToGrid w:val="0"/>
        <w:spacing w:after="120"/>
        <w:rPr>
          <w:b/>
          <w:color w:val="C00000"/>
          <w:sz w:val="22"/>
          <w:u w:val="single"/>
        </w:rPr>
      </w:pPr>
    </w:p>
    <w:p w:rsidR="001336D1" w:rsidRPr="005173C6" w:rsidRDefault="001336D1" w:rsidP="001336D1">
      <w:pPr>
        <w:snapToGrid w:val="0"/>
        <w:spacing w:after="120"/>
        <w:rPr>
          <w:b/>
          <w:sz w:val="21"/>
          <w:u w:val="single"/>
          <w:lang w:eastAsia="ko-KR"/>
        </w:rPr>
      </w:pPr>
      <w:r w:rsidRPr="005173C6">
        <w:rPr>
          <w:b/>
          <w:sz w:val="21"/>
          <w:u w:val="single"/>
          <w:lang w:eastAsia="ko-KR"/>
        </w:rPr>
        <w:t>Issue 2-1-1: For high doppler condition (300Hz) + 30kHz SCS TDD, SNR = 10dB, TDCP test requirements in the test?</w:t>
      </w:r>
    </w:p>
    <w:p w:rsidR="001336D1" w:rsidRPr="005173C6" w:rsidRDefault="001336D1" w:rsidP="001336D1">
      <w:pPr>
        <w:numPr>
          <w:ilvl w:val="0"/>
          <w:numId w:val="9"/>
        </w:numPr>
        <w:snapToGrid w:val="0"/>
        <w:spacing w:after="120"/>
        <w:ind w:left="720"/>
        <w:rPr>
          <w:rFonts w:eastAsia="等线"/>
          <w:kern w:val="2"/>
          <w:sz w:val="21"/>
          <w:szCs w:val="24"/>
          <w:lang w:val="en-US" w:eastAsia="zh-CN"/>
        </w:rPr>
      </w:pPr>
      <w:r w:rsidRPr="005173C6">
        <w:rPr>
          <w:rFonts w:eastAsia="等线"/>
          <w:kern w:val="2"/>
          <w:sz w:val="21"/>
          <w:szCs w:val="24"/>
          <w:lang w:val="en-US" w:eastAsia="zh-CN"/>
        </w:rPr>
        <w:t>Proposals</w:t>
      </w:r>
    </w:p>
    <w:p w:rsidR="001336D1" w:rsidRPr="005173C6" w:rsidRDefault="001336D1" w:rsidP="001336D1">
      <w:pPr>
        <w:numPr>
          <w:ilvl w:val="1"/>
          <w:numId w:val="9"/>
        </w:numPr>
        <w:snapToGrid w:val="0"/>
        <w:spacing w:after="120"/>
        <w:ind w:left="1440"/>
        <w:rPr>
          <w:rFonts w:eastAsia="等线"/>
          <w:kern w:val="2"/>
          <w:sz w:val="21"/>
          <w:szCs w:val="24"/>
          <w:lang w:val="en-US" w:eastAsia="zh-CN"/>
        </w:rPr>
      </w:pPr>
      <w:r w:rsidRPr="005173C6">
        <w:rPr>
          <w:rFonts w:eastAsia="等线"/>
          <w:kern w:val="2"/>
          <w:sz w:val="21"/>
          <w:szCs w:val="24"/>
          <w:lang w:val="en-US" w:eastAsia="zh-CN"/>
        </w:rPr>
        <w:t>Option 1: (Ericsson)</w:t>
      </w:r>
    </w:p>
    <w:p w:rsidR="001336D1" w:rsidRPr="005173C6" w:rsidRDefault="001336D1" w:rsidP="001336D1">
      <w:pPr>
        <w:numPr>
          <w:ilvl w:val="2"/>
          <w:numId w:val="9"/>
        </w:numPr>
        <w:snapToGrid w:val="0"/>
        <w:spacing w:after="120"/>
        <w:rPr>
          <w:rFonts w:eastAsia="等线"/>
          <w:kern w:val="2"/>
          <w:sz w:val="21"/>
          <w:szCs w:val="24"/>
          <w:lang w:val="en-US" w:eastAsia="zh-CN"/>
        </w:rPr>
      </w:pPr>
      <w:r w:rsidRPr="005173C6">
        <w:rPr>
          <w:rFonts w:eastAsia="等线"/>
          <w:kern w:val="2"/>
          <w:sz w:val="21"/>
          <w:szCs w:val="24"/>
          <w:lang w:val="en-US" w:eastAsia="zh-CN"/>
        </w:rPr>
        <w:t xml:space="preserve">Reported TDCP index is larger than 6, with at least 80% </w:t>
      </w:r>
      <w:r w:rsidRPr="005173C6">
        <w:rPr>
          <w:rFonts w:eastAsia="等线"/>
          <w:bCs/>
          <w:kern w:val="2"/>
          <w:sz w:val="21"/>
          <w:szCs w:val="24"/>
          <w:lang w:val="en-US" w:eastAsia="zh-CN"/>
        </w:rPr>
        <w:t>probability. Confirm to delete “equal to 6”</w:t>
      </w:r>
    </w:p>
    <w:p w:rsidR="001336D1" w:rsidRPr="005173C6" w:rsidRDefault="001336D1" w:rsidP="001336D1">
      <w:pPr>
        <w:numPr>
          <w:ilvl w:val="0"/>
          <w:numId w:val="9"/>
        </w:numPr>
        <w:snapToGrid w:val="0"/>
        <w:spacing w:after="120"/>
        <w:ind w:left="720"/>
        <w:rPr>
          <w:rFonts w:eastAsia="等线"/>
          <w:kern w:val="2"/>
          <w:sz w:val="21"/>
          <w:szCs w:val="24"/>
          <w:lang w:val="en-US" w:eastAsia="zh-CN"/>
        </w:rPr>
      </w:pPr>
      <w:r w:rsidRPr="005173C6">
        <w:rPr>
          <w:rFonts w:eastAsia="等线"/>
          <w:kern w:val="2"/>
          <w:sz w:val="21"/>
          <w:szCs w:val="24"/>
          <w:lang w:val="en-US" w:eastAsia="zh-CN"/>
        </w:rPr>
        <w:t>Recommended WF</w:t>
      </w:r>
    </w:p>
    <w:p w:rsidR="001336D1" w:rsidRPr="005173C6" w:rsidRDefault="001336D1" w:rsidP="001336D1">
      <w:pPr>
        <w:numPr>
          <w:ilvl w:val="1"/>
          <w:numId w:val="9"/>
        </w:numPr>
        <w:snapToGrid w:val="0"/>
        <w:spacing w:after="120"/>
        <w:ind w:left="1440"/>
        <w:rPr>
          <w:rFonts w:eastAsia="等线"/>
          <w:kern w:val="2"/>
          <w:sz w:val="21"/>
          <w:szCs w:val="24"/>
          <w:lang w:val="en-US" w:eastAsia="zh-CN"/>
        </w:rPr>
      </w:pPr>
      <w:r w:rsidRPr="005173C6">
        <w:rPr>
          <w:rFonts w:eastAsia="等线"/>
          <w:kern w:val="2"/>
          <w:sz w:val="21"/>
          <w:szCs w:val="24"/>
          <w:lang w:val="en-US" w:eastAsia="zh-CN"/>
        </w:rPr>
        <w:t xml:space="preserve">To check whether option 1 is agreeable </w:t>
      </w:r>
    </w:p>
    <w:p w:rsidR="001336D1" w:rsidRPr="005173C6" w:rsidRDefault="001336D1" w:rsidP="001336D1">
      <w:pPr>
        <w:rPr>
          <w:color w:val="993300"/>
          <w:u w:val="single"/>
        </w:rPr>
      </w:pPr>
    </w:p>
    <w:p w:rsidR="001336D1" w:rsidRPr="005173C6" w:rsidRDefault="001336D1" w:rsidP="001336D1">
      <w:pPr>
        <w:keepNext/>
        <w:keepLines/>
        <w:overflowPunct w:val="0"/>
        <w:autoSpaceDE w:val="0"/>
        <w:autoSpaceDN w:val="0"/>
        <w:adjustRightInd w:val="0"/>
        <w:spacing w:before="120"/>
        <w:ind w:left="1134" w:hanging="1134"/>
        <w:textAlignment w:val="baseline"/>
        <w:outlineLvl w:val="2"/>
        <w:rPr>
          <w:rFonts w:ascii="Arial" w:hAnsi="Arial"/>
          <w:sz w:val="28"/>
          <w:lang w:eastAsia="ko-KR"/>
        </w:rPr>
      </w:pPr>
      <w:bookmarkStart w:id="58" w:name="_Toc174396122"/>
      <w:r w:rsidRPr="005173C6">
        <w:rPr>
          <w:rFonts w:ascii="Arial" w:hAnsi="Arial"/>
          <w:sz w:val="28"/>
          <w:lang w:eastAsia="ko-KR"/>
        </w:rPr>
        <w:t>5.28</w:t>
      </w:r>
      <w:r w:rsidRPr="005173C6">
        <w:rPr>
          <w:rFonts w:ascii="Arial" w:hAnsi="Arial"/>
          <w:sz w:val="28"/>
          <w:lang w:eastAsia="ko-KR"/>
        </w:rPr>
        <w:tab/>
        <w:t>Enhanced support of reduced capability NR devices</w:t>
      </w:r>
      <w:bookmarkEnd w:id="58"/>
    </w:p>
    <w:p w:rsidR="001336D1" w:rsidRPr="005173C6" w:rsidRDefault="001336D1" w:rsidP="001336D1">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59" w:name="_Toc174396123"/>
      <w:r w:rsidRPr="005173C6">
        <w:rPr>
          <w:rFonts w:ascii="Arial" w:hAnsi="Arial"/>
          <w:sz w:val="24"/>
          <w:lang w:eastAsia="ko-KR"/>
        </w:rPr>
        <w:t>5.28.1</w:t>
      </w:r>
      <w:r w:rsidRPr="005173C6">
        <w:rPr>
          <w:rFonts w:ascii="Arial" w:hAnsi="Arial"/>
          <w:sz w:val="24"/>
          <w:lang w:eastAsia="ko-KR"/>
        </w:rPr>
        <w:tab/>
        <w:t>RRM core requirements</w:t>
      </w:r>
      <w:bookmarkEnd w:id="59"/>
    </w:p>
    <w:p w:rsidR="001336D1" w:rsidRPr="005173C6" w:rsidRDefault="001336D1" w:rsidP="001336D1">
      <w:pPr>
        <w:rPr>
          <w:rFonts w:ascii="Arial" w:hAnsi="Arial" w:cs="Arial"/>
          <w:b/>
          <w:sz w:val="24"/>
        </w:rPr>
      </w:pPr>
      <w:hyperlink r:id="rId539" w:history="1">
        <w:r w:rsidRPr="005173C6">
          <w:rPr>
            <w:rFonts w:ascii="Arial" w:hAnsi="Arial" w:cs="Arial"/>
            <w:b/>
            <w:color w:val="0000FF"/>
            <w:sz w:val="24"/>
            <w:u w:val="single"/>
          </w:rPr>
          <w:t>R4-2411351</w:t>
        </w:r>
      </w:hyperlink>
      <w:r w:rsidRPr="005173C6">
        <w:rPr>
          <w:rFonts w:ascii="Arial" w:hAnsi="Arial" w:cs="Arial"/>
          <w:b/>
          <w:color w:val="0000FF"/>
          <w:sz w:val="24"/>
        </w:rPr>
        <w:tab/>
      </w:r>
      <w:r w:rsidRPr="005173C6">
        <w:rPr>
          <w:rFonts w:ascii="Arial" w:hAnsi="Arial" w:cs="Arial"/>
          <w:b/>
          <w:sz w:val="24"/>
        </w:rPr>
        <w:t>CR to 38.133 on eDRX requirements in INACTIVE mode for eRedCap UE</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CR-4639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CATT</w:t>
      </w:r>
    </w:p>
    <w:p w:rsidR="001336D1" w:rsidRPr="005173C6" w:rsidRDefault="001336D1" w:rsidP="001336D1">
      <w:pPr>
        <w:rPr>
          <w:rFonts w:ascii="Arial" w:hAnsi="Arial" w:cs="Arial"/>
          <w:b/>
        </w:rPr>
      </w:pPr>
      <w:r w:rsidRPr="005173C6">
        <w:rPr>
          <w:rFonts w:ascii="Arial" w:hAnsi="Arial" w:cs="Arial"/>
          <w:b/>
        </w:rPr>
        <w:t xml:space="preserve">Abstract: </w:t>
      </w:r>
    </w:p>
    <w:p w:rsidR="001336D1" w:rsidRPr="005173C6" w:rsidRDefault="001336D1" w:rsidP="001336D1">
      <w:r w:rsidRPr="005173C6">
        <w:t xml:space="preserve">MCC: A revision is required due to parsing failure. Specification number wrong on CR cover for TDoc </w:t>
      </w:r>
      <w:hyperlink r:id="rId540" w:history="1">
        <w:r w:rsidRPr="005173C6">
          <w:rPr>
            <w:color w:val="0000FF"/>
            <w:u w:val="single"/>
          </w:rPr>
          <w:t>R4-2411351</w:t>
        </w:r>
      </w:hyperlink>
      <w:r w:rsidRPr="005173C6">
        <w:t xml:space="preserve">. Database value : 38.133. CR cover value : TS 38.133. </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541" w:history="1">
        <w:r w:rsidRPr="005173C6">
          <w:rPr>
            <w:rFonts w:ascii="Arial" w:hAnsi="Arial" w:cs="Arial"/>
            <w:b/>
            <w:color w:val="0000FF"/>
            <w:sz w:val="24"/>
            <w:u w:val="single"/>
          </w:rPr>
          <w:t>R4-2411613</w:t>
        </w:r>
      </w:hyperlink>
      <w:r w:rsidRPr="005173C6">
        <w:rPr>
          <w:rFonts w:ascii="Arial" w:hAnsi="Arial" w:cs="Arial"/>
          <w:b/>
          <w:color w:val="0000FF"/>
          <w:sz w:val="24"/>
        </w:rPr>
        <w:tab/>
      </w:r>
      <w:r w:rsidRPr="005173C6">
        <w:rPr>
          <w:rFonts w:ascii="Arial" w:hAnsi="Arial" w:cs="Arial"/>
          <w:b/>
          <w:sz w:val="24"/>
        </w:rPr>
        <w:t>CR on relaxation measurement requirements for RedCap inactive UE with INACTIVE eDRX &gt;10.24s</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Xiaomi</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542" w:history="1">
        <w:r w:rsidRPr="005173C6">
          <w:rPr>
            <w:rFonts w:ascii="Arial" w:hAnsi="Arial" w:cs="Arial"/>
            <w:b/>
            <w:color w:val="0000FF"/>
            <w:sz w:val="24"/>
            <w:u w:val="single"/>
          </w:rPr>
          <w:t>R4-2412217</w:t>
        </w:r>
      </w:hyperlink>
      <w:r w:rsidRPr="005173C6">
        <w:rPr>
          <w:rFonts w:ascii="Arial" w:hAnsi="Arial" w:cs="Arial"/>
          <w:b/>
          <w:color w:val="0000FF"/>
          <w:sz w:val="24"/>
        </w:rPr>
        <w:tab/>
      </w:r>
      <w:r w:rsidRPr="005173C6">
        <w:rPr>
          <w:rFonts w:ascii="Arial" w:hAnsi="Arial" w:cs="Arial"/>
          <w:b/>
          <w:sz w:val="24"/>
        </w:rPr>
        <w:t>Correction to measurement requirements with inactive eDRX</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CR-4796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keepNext/>
        <w:keepLines/>
        <w:overflowPunct w:val="0"/>
        <w:autoSpaceDE w:val="0"/>
        <w:autoSpaceDN w:val="0"/>
        <w:adjustRightInd w:val="0"/>
        <w:spacing w:before="120"/>
        <w:ind w:left="1134" w:hanging="1134"/>
        <w:textAlignment w:val="baseline"/>
        <w:outlineLvl w:val="2"/>
        <w:rPr>
          <w:rFonts w:ascii="Arial" w:hAnsi="Arial"/>
          <w:sz w:val="28"/>
          <w:lang w:eastAsia="ko-KR"/>
        </w:rPr>
      </w:pPr>
      <w:bookmarkStart w:id="60" w:name="_Toc174396128"/>
      <w:r w:rsidRPr="005173C6">
        <w:rPr>
          <w:rFonts w:ascii="Arial" w:hAnsi="Arial"/>
          <w:sz w:val="28"/>
          <w:lang w:eastAsia="ko-KR"/>
        </w:rPr>
        <w:t>5.29</w:t>
      </w:r>
      <w:r w:rsidRPr="005173C6">
        <w:rPr>
          <w:rFonts w:ascii="Arial" w:hAnsi="Arial"/>
          <w:sz w:val="28"/>
          <w:lang w:eastAsia="ko-KR"/>
        </w:rPr>
        <w:tab/>
        <w:t>Network energy saving for NR</w:t>
      </w:r>
      <w:bookmarkEnd w:id="60"/>
    </w:p>
    <w:p w:rsidR="001336D1" w:rsidRPr="005173C6" w:rsidRDefault="001336D1" w:rsidP="001336D1">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61" w:name="_Toc174396129"/>
      <w:r w:rsidRPr="005173C6">
        <w:rPr>
          <w:rFonts w:ascii="Arial" w:hAnsi="Arial"/>
          <w:sz w:val="24"/>
          <w:lang w:eastAsia="ko-KR"/>
        </w:rPr>
        <w:t>5.29.1</w:t>
      </w:r>
      <w:r w:rsidRPr="005173C6">
        <w:rPr>
          <w:rFonts w:ascii="Arial" w:hAnsi="Arial"/>
          <w:sz w:val="24"/>
          <w:lang w:eastAsia="ko-KR"/>
        </w:rPr>
        <w:tab/>
        <w:t>RRM core requirements</w:t>
      </w:r>
      <w:bookmarkEnd w:id="61"/>
    </w:p>
    <w:p w:rsidR="001336D1" w:rsidRPr="005173C6" w:rsidRDefault="001336D1" w:rsidP="001336D1">
      <w:pPr>
        <w:rPr>
          <w:rFonts w:ascii="Arial" w:hAnsi="Arial" w:cs="Arial"/>
          <w:b/>
          <w:sz w:val="24"/>
        </w:rPr>
      </w:pPr>
      <w:hyperlink r:id="rId543" w:history="1">
        <w:r w:rsidRPr="005173C6">
          <w:rPr>
            <w:rFonts w:ascii="Arial" w:hAnsi="Arial" w:cs="Arial"/>
            <w:b/>
            <w:color w:val="0000FF"/>
            <w:sz w:val="24"/>
            <w:u w:val="single"/>
          </w:rPr>
          <w:t>R4-2411444</w:t>
        </w:r>
      </w:hyperlink>
      <w:r w:rsidRPr="005173C6">
        <w:rPr>
          <w:rFonts w:ascii="Arial" w:hAnsi="Arial" w:cs="Arial"/>
          <w:b/>
          <w:color w:val="0000FF"/>
          <w:sz w:val="24"/>
        </w:rPr>
        <w:tab/>
      </w:r>
      <w:r w:rsidRPr="005173C6">
        <w:rPr>
          <w:rFonts w:ascii="Arial" w:hAnsi="Arial" w:cs="Arial"/>
          <w:b/>
          <w:sz w:val="24"/>
        </w:rPr>
        <w:t>On RRM core requirements maintenance for NES</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38.133 v</w:t>
      </w:r>
      <w:r w:rsidRPr="005173C6">
        <w:rPr>
          <w:i/>
        </w:rPr>
        <w:tab/>
        <w:t xml:space="preserve">  CR-  rev  Cat: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Apple</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544" w:history="1">
        <w:r w:rsidRPr="005173C6">
          <w:rPr>
            <w:rFonts w:ascii="Arial" w:hAnsi="Arial" w:cs="Arial"/>
            <w:b/>
            <w:color w:val="0000FF"/>
            <w:sz w:val="24"/>
            <w:u w:val="single"/>
          </w:rPr>
          <w:t>R4-2411464</w:t>
        </w:r>
      </w:hyperlink>
      <w:r w:rsidRPr="005173C6">
        <w:rPr>
          <w:rFonts w:ascii="Arial" w:hAnsi="Arial" w:cs="Arial"/>
          <w:b/>
          <w:color w:val="0000FF"/>
          <w:sz w:val="24"/>
        </w:rPr>
        <w:tab/>
      </w:r>
      <w:r w:rsidRPr="005173C6">
        <w:rPr>
          <w:rFonts w:ascii="Arial" w:hAnsi="Arial" w:cs="Arial"/>
          <w:b/>
          <w:sz w:val="24"/>
        </w:rPr>
        <w:t>Discussion on RRM requirements for inter-band SSB-less SCell operation</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MediaTek inc.</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545" w:history="1">
        <w:r w:rsidRPr="005173C6">
          <w:rPr>
            <w:rFonts w:ascii="Arial" w:hAnsi="Arial" w:cs="Arial"/>
            <w:b/>
            <w:color w:val="0000FF"/>
            <w:sz w:val="24"/>
            <w:u w:val="single"/>
          </w:rPr>
          <w:t>R4-2411482</w:t>
        </w:r>
      </w:hyperlink>
      <w:r w:rsidRPr="005173C6">
        <w:rPr>
          <w:rFonts w:ascii="Arial" w:hAnsi="Arial" w:cs="Arial"/>
          <w:b/>
          <w:color w:val="0000FF"/>
          <w:sz w:val="24"/>
        </w:rPr>
        <w:tab/>
      </w:r>
      <w:r w:rsidRPr="005173C6">
        <w:rPr>
          <w:rFonts w:ascii="Arial" w:hAnsi="Arial" w:cs="Arial"/>
          <w:b/>
          <w:sz w:val="24"/>
        </w:rPr>
        <w:t>(Netw_Energy_NR-Core) Discussion on R18 NES leftovers</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OPPO</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546" w:history="1">
        <w:r w:rsidRPr="005173C6">
          <w:rPr>
            <w:rFonts w:ascii="Arial" w:hAnsi="Arial" w:cs="Arial"/>
            <w:b/>
            <w:color w:val="0000FF"/>
            <w:sz w:val="24"/>
            <w:u w:val="single"/>
          </w:rPr>
          <w:t>R4-2411564</w:t>
        </w:r>
      </w:hyperlink>
      <w:r w:rsidRPr="005173C6">
        <w:rPr>
          <w:rFonts w:ascii="Arial" w:hAnsi="Arial" w:cs="Arial"/>
          <w:b/>
          <w:color w:val="0000FF"/>
          <w:sz w:val="24"/>
        </w:rPr>
        <w:tab/>
      </w:r>
      <w:r w:rsidRPr="005173C6">
        <w:rPr>
          <w:rFonts w:ascii="Arial" w:hAnsi="Arial" w:cs="Arial"/>
          <w:b/>
          <w:sz w:val="24"/>
        </w:rPr>
        <w:t>Core maintenance on network energy saving</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38.133 v</w:t>
      </w:r>
      <w:r w:rsidRPr="005173C6">
        <w:rPr>
          <w:i/>
        </w:rPr>
        <w:tab/>
        <w:t xml:space="preserve">  CR-  rev  Cat: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 Nokia Shanghai Bell</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547" w:history="1">
        <w:r w:rsidRPr="005173C6">
          <w:rPr>
            <w:rFonts w:ascii="Arial" w:hAnsi="Arial" w:cs="Arial"/>
            <w:b/>
            <w:color w:val="0000FF"/>
            <w:sz w:val="24"/>
            <w:u w:val="single"/>
          </w:rPr>
          <w:t>R4-2411565</w:t>
        </w:r>
      </w:hyperlink>
      <w:r w:rsidRPr="005173C6">
        <w:rPr>
          <w:rFonts w:ascii="Arial" w:hAnsi="Arial" w:cs="Arial"/>
          <w:b/>
          <w:color w:val="0000FF"/>
          <w:sz w:val="24"/>
        </w:rPr>
        <w:tab/>
      </w:r>
      <w:r w:rsidRPr="005173C6">
        <w:rPr>
          <w:rFonts w:ascii="Arial" w:hAnsi="Arial" w:cs="Arial"/>
          <w:b/>
          <w:sz w:val="24"/>
        </w:rPr>
        <w:t>38.133 CR on handover delays for NES-based CHO</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CR-4691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 Nokia Shanghai Bell</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548" w:history="1">
        <w:r w:rsidRPr="005173C6">
          <w:rPr>
            <w:rFonts w:ascii="Arial" w:hAnsi="Arial" w:cs="Arial"/>
            <w:b/>
            <w:color w:val="0000FF"/>
            <w:sz w:val="24"/>
            <w:u w:val="single"/>
          </w:rPr>
          <w:t>R4-2411721</w:t>
        </w:r>
      </w:hyperlink>
      <w:r w:rsidRPr="005173C6">
        <w:rPr>
          <w:rFonts w:ascii="Arial" w:hAnsi="Arial" w:cs="Arial"/>
          <w:b/>
          <w:color w:val="0000FF"/>
          <w:sz w:val="24"/>
        </w:rPr>
        <w:tab/>
      </w:r>
      <w:r w:rsidRPr="005173C6">
        <w:rPr>
          <w:rFonts w:ascii="Arial" w:hAnsi="Arial" w:cs="Arial"/>
          <w:b/>
          <w:sz w:val="24"/>
        </w:rPr>
        <w:t>On the remaining open issues for SSB-less SCell operation</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Qualcomm Technologies Ireland</w:t>
      </w:r>
    </w:p>
    <w:p w:rsidR="001336D1" w:rsidRPr="005173C6" w:rsidRDefault="001336D1" w:rsidP="001336D1">
      <w:pPr>
        <w:rPr>
          <w:rFonts w:ascii="Arial" w:hAnsi="Arial" w:cs="Arial"/>
          <w:b/>
        </w:rPr>
      </w:pPr>
      <w:r w:rsidRPr="005173C6">
        <w:rPr>
          <w:rFonts w:ascii="Arial" w:hAnsi="Arial" w:cs="Arial"/>
          <w:b/>
        </w:rPr>
        <w:lastRenderedPageBreak/>
        <w:t xml:space="preserve">Abstract: </w:t>
      </w:r>
    </w:p>
    <w:p w:rsidR="001336D1" w:rsidRPr="005173C6" w:rsidRDefault="001336D1" w:rsidP="001336D1">
      <w:r w:rsidRPr="005173C6">
        <w:t xml:space="preserve">In this paper, we provide our input to the remaining open RRM core requirements for SSB-less SCell operation.  </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549" w:history="1">
        <w:r w:rsidRPr="005173C6">
          <w:rPr>
            <w:rFonts w:ascii="Arial" w:hAnsi="Arial" w:cs="Arial"/>
            <w:b/>
            <w:color w:val="0000FF"/>
            <w:sz w:val="24"/>
            <w:u w:val="single"/>
          </w:rPr>
          <w:t>R4-2411757</w:t>
        </w:r>
      </w:hyperlink>
      <w:r w:rsidRPr="005173C6">
        <w:rPr>
          <w:rFonts w:ascii="Arial" w:hAnsi="Arial" w:cs="Arial"/>
          <w:b/>
          <w:color w:val="0000FF"/>
          <w:sz w:val="24"/>
        </w:rPr>
        <w:tab/>
      </w:r>
      <w:r w:rsidRPr="005173C6">
        <w:rPr>
          <w:rFonts w:ascii="Arial" w:hAnsi="Arial" w:cs="Arial"/>
          <w:b/>
          <w:sz w:val="24"/>
        </w:rPr>
        <w:t>(Netw_Energy_NR-Core) Discussion on core maintenance for NES</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CMCC</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550" w:history="1">
        <w:r w:rsidRPr="005173C6">
          <w:rPr>
            <w:rFonts w:ascii="Arial" w:hAnsi="Arial" w:cs="Arial"/>
            <w:b/>
            <w:color w:val="0000FF"/>
            <w:sz w:val="24"/>
            <w:u w:val="single"/>
          </w:rPr>
          <w:t>R4-2412124</w:t>
        </w:r>
      </w:hyperlink>
      <w:r w:rsidRPr="005173C6">
        <w:rPr>
          <w:rFonts w:ascii="Arial" w:hAnsi="Arial" w:cs="Arial"/>
          <w:b/>
          <w:color w:val="0000FF"/>
          <w:sz w:val="24"/>
        </w:rPr>
        <w:tab/>
      </w:r>
      <w:r w:rsidRPr="005173C6">
        <w:rPr>
          <w:rFonts w:ascii="Arial" w:hAnsi="Arial" w:cs="Arial"/>
          <w:b/>
          <w:sz w:val="24"/>
        </w:rPr>
        <w:t>Discussion on RRM core requirements maintenance for NES</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China Telecom</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551" w:history="1">
        <w:r w:rsidRPr="005173C6">
          <w:rPr>
            <w:rFonts w:ascii="Arial" w:hAnsi="Arial" w:cs="Arial"/>
            <w:b/>
            <w:color w:val="0000FF"/>
            <w:sz w:val="24"/>
            <w:u w:val="single"/>
          </w:rPr>
          <w:t>R4-2412200</w:t>
        </w:r>
      </w:hyperlink>
      <w:r w:rsidRPr="005173C6">
        <w:rPr>
          <w:rFonts w:ascii="Arial" w:hAnsi="Arial" w:cs="Arial"/>
          <w:b/>
          <w:color w:val="0000FF"/>
          <w:sz w:val="24"/>
        </w:rPr>
        <w:tab/>
      </w:r>
      <w:r w:rsidRPr="005173C6">
        <w:rPr>
          <w:rFonts w:ascii="Arial" w:hAnsi="Arial" w:cs="Arial"/>
          <w:b/>
          <w:sz w:val="24"/>
        </w:rPr>
        <w:t>CR on core requirements maintenance for NES CHO</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CR-4787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552" w:history="1">
        <w:r w:rsidRPr="005173C6">
          <w:rPr>
            <w:rFonts w:ascii="Arial" w:hAnsi="Arial" w:cs="Arial"/>
            <w:b/>
            <w:color w:val="0000FF"/>
            <w:sz w:val="24"/>
            <w:u w:val="single"/>
          </w:rPr>
          <w:t>R4-2412218</w:t>
        </w:r>
      </w:hyperlink>
      <w:r w:rsidRPr="005173C6">
        <w:rPr>
          <w:rFonts w:ascii="Arial" w:hAnsi="Arial" w:cs="Arial"/>
          <w:b/>
          <w:color w:val="0000FF"/>
          <w:sz w:val="24"/>
        </w:rPr>
        <w:tab/>
      </w:r>
      <w:r w:rsidRPr="005173C6">
        <w:rPr>
          <w:rFonts w:ascii="Arial" w:hAnsi="Arial" w:cs="Arial"/>
          <w:b/>
          <w:sz w:val="24"/>
        </w:rPr>
        <w:t>Discussion on SSB-less SCell operation</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553" w:history="1">
        <w:r w:rsidRPr="005173C6">
          <w:rPr>
            <w:rFonts w:ascii="Arial" w:hAnsi="Arial" w:cs="Arial"/>
            <w:b/>
            <w:color w:val="0000FF"/>
            <w:sz w:val="24"/>
            <w:u w:val="single"/>
          </w:rPr>
          <w:t>R4-2412219</w:t>
        </w:r>
      </w:hyperlink>
      <w:r w:rsidRPr="005173C6">
        <w:rPr>
          <w:rFonts w:ascii="Arial" w:hAnsi="Arial" w:cs="Arial"/>
          <w:b/>
          <w:color w:val="0000FF"/>
          <w:sz w:val="24"/>
        </w:rPr>
        <w:tab/>
      </w:r>
      <w:r w:rsidRPr="005173C6">
        <w:rPr>
          <w:rFonts w:ascii="Arial" w:hAnsi="Arial" w:cs="Arial"/>
          <w:b/>
          <w:sz w:val="24"/>
        </w:rPr>
        <w:t>Update on SSB-less based SCell activation</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CR-4797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554" w:history="1">
        <w:r w:rsidRPr="005173C6">
          <w:rPr>
            <w:rFonts w:ascii="Arial" w:hAnsi="Arial" w:cs="Arial"/>
            <w:b/>
            <w:color w:val="0000FF"/>
            <w:sz w:val="24"/>
            <w:u w:val="single"/>
          </w:rPr>
          <w:t>R4-2412420</w:t>
        </w:r>
      </w:hyperlink>
      <w:r w:rsidRPr="005173C6">
        <w:rPr>
          <w:rFonts w:ascii="Arial" w:hAnsi="Arial" w:cs="Arial"/>
          <w:b/>
          <w:color w:val="0000FF"/>
          <w:sz w:val="24"/>
        </w:rPr>
        <w:tab/>
      </w:r>
      <w:r w:rsidRPr="005173C6">
        <w:rPr>
          <w:rFonts w:ascii="Arial" w:hAnsi="Arial" w:cs="Arial"/>
          <w:b/>
          <w:sz w:val="24"/>
        </w:rPr>
        <w:t>Discussion on intra-band NCCA SSB-less Scell activation delay requirement</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Intel Corporation</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555" w:history="1">
        <w:r w:rsidRPr="005173C6">
          <w:rPr>
            <w:rFonts w:ascii="Arial" w:hAnsi="Arial" w:cs="Arial"/>
            <w:b/>
            <w:color w:val="0000FF"/>
            <w:sz w:val="24"/>
            <w:u w:val="single"/>
          </w:rPr>
          <w:t>R4-2412421</w:t>
        </w:r>
      </w:hyperlink>
      <w:r w:rsidRPr="005173C6">
        <w:rPr>
          <w:rFonts w:ascii="Arial" w:hAnsi="Arial" w:cs="Arial"/>
          <w:b/>
          <w:color w:val="0000FF"/>
          <w:sz w:val="24"/>
        </w:rPr>
        <w:tab/>
      </w:r>
      <w:r w:rsidRPr="005173C6">
        <w:rPr>
          <w:rFonts w:ascii="Arial" w:hAnsi="Arial" w:cs="Arial"/>
          <w:b/>
          <w:sz w:val="24"/>
        </w:rPr>
        <w:t>DraftCR on intra-band NCCA SSB-less Scell activation</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Intel Corporation</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556" w:history="1">
        <w:r w:rsidRPr="005173C6">
          <w:rPr>
            <w:rFonts w:ascii="Arial" w:hAnsi="Arial" w:cs="Arial"/>
            <w:b/>
            <w:color w:val="0000FF"/>
            <w:sz w:val="24"/>
            <w:u w:val="single"/>
          </w:rPr>
          <w:t>R4-2412600</w:t>
        </w:r>
      </w:hyperlink>
      <w:r w:rsidRPr="005173C6">
        <w:rPr>
          <w:rFonts w:ascii="Arial" w:hAnsi="Arial" w:cs="Arial"/>
          <w:b/>
          <w:color w:val="0000FF"/>
          <w:sz w:val="24"/>
        </w:rPr>
        <w:tab/>
      </w:r>
      <w:r w:rsidRPr="005173C6">
        <w:rPr>
          <w:rFonts w:ascii="Arial" w:hAnsi="Arial" w:cs="Arial"/>
          <w:b/>
          <w:sz w:val="24"/>
        </w:rPr>
        <w:t>Discussion on maintenance of R18 NES RRM core requirements</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vivo</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557" w:history="1">
        <w:r w:rsidRPr="005173C6">
          <w:rPr>
            <w:rFonts w:ascii="Arial" w:hAnsi="Arial" w:cs="Arial"/>
            <w:b/>
            <w:color w:val="0000FF"/>
            <w:sz w:val="24"/>
            <w:u w:val="single"/>
          </w:rPr>
          <w:t>R4-2412605</w:t>
        </w:r>
      </w:hyperlink>
      <w:r w:rsidRPr="005173C6">
        <w:rPr>
          <w:rFonts w:ascii="Arial" w:hAnsi="Arial" w:cs="Arial"/>
          <w:b/>
          <w:color w:val="0000FF"/>
          <w:sz w:val="24"/>
        </w:rPr>
        <w:tab/>
      </w:r>
      <w:r w:rsidRPr="005173C6">
        <w:rPr>
          <w:rFonts w:ascii="Arial" w:hAnsi="Arial" w:cs="Arial"/>
          <w:b/>
          <w:sz w:val="24"/>
        </w:rPr>
        <w:t>CR for conditional handover requirements on network energy saving</w:t>
      </w:r>
    </w:p>
    <w:p w:rsidR="001336D1" w:rsidRPr="005173C6" w:rsidRDefault="001336D1" w:rsidP="001336D1">
      <w:pPr>
        <w:rPr>
          <w:i/>
        </w:rPr>
      </w:pPr>
      <w:r w:rsidRPr="005173C6">
        <w:rPr>
          <w:i/>
        </w:rPr>
        <w:lastRenderedPageBreak/>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CR-4843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vivo</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558" w:history="1">
        <w:r w:rsidRPr="005173C6">
          <w:rPr>
            <w:rFonts w:ascii="Arial" w:hAnsi="Arial" w:cs="Arial"/>
            <w:b/>
            <w:color w:val="0000FF"/>
            <w:sz w:val="24"/>
            <w:u w:val="single"/>
          </w:rPr>
          <w:t>R4-2413013</w:t>
        </w:r>
      </w:hyperlink>
      <w:r w:rsidRPr="005173C6">
        <w:rPr>
          <w:rFonts w:ascii="Arial" w:hAnsi="Arial" w:cs="Arial"/>
          <w:b/>
          <w:color w:val="0000FF"/>
          <w:sz w:val="24"/>
        </w:rPr>
        <w:tab/>
      </w:r>
      <w:r w:rsidRPr="005173C6">
        <w:rPr>
          <w:rFonts w:ascii="Arial" w:hAnsi="Arial" w:cs="Arial"/>
          <w:b/>
          <w:sz w:val="24"/>
        </w:rPr>
        <w:t>Remaining issues on NES general</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1336D1" w:rsidRPr="005173C6" w:rsidRDefault="001336D1" w:rsidP="001336D1">
      <w:pPr>
        <w:rPr>
          <w:rFonts w:ascii="Arial" w:hAnsi="Arial" w:cs="Arial"/>
          <w:b/>
        </w:rPr>
      </w:pPr>
      <w:r w:rsidRPr="005173C6">
        <w:rPr>
          <w:rFonts w:ascii="Arial" w:hAnsi="Arial" w:cs="Arial"/>
          <w:b/>
        </w:rPr>
        <w:t xml:space="preserve">Abstract: </w:t>
      </w:r>
    </w:p>
    <w:p w:rsidR="001336D1" w:rsidRPr="005173C6" w:rsidRDefault="001336D1" w:rsidP="001336D1">
      <w:r w:rsidRPr="005173C6">
        <w:t>Remaining issues on NES general</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559" w:history="1">
        <w:r w:rsidRPr="005173C6">
          <w:rPr>
            <w:rFonts w:ascii="Arial" w:hAnsi="Arial" w:cs="Arial"/>
            <w:b/>
            <w:color w:val="0000FF"/>
            <w:sz w:val="24"/>
            <w:u w:val="single"/>
          </w:rPr>
          <w:t>R4-2413014</w:t>
        </w:r>
      </w:hyperlink>
      <w:r w:rsidRPr="005173C6">
        <w:rPr>
          <w:rFonts w:ascii="Arial" w:hAnsi="Arial" w:cs="Arial"/>
          <w:b/>
          <w:color w:val="0000FF"/>
          <w:sz w:val="24"/>
        </w:rPr>
        <w:tab/>
      </w:r>
      <w:r w:rsidRPr="005173C6">
        <w:rPr>
          <w:rFonts w:ascii="Arial" w:hAnsi="Arial" w:cs="Arial"/>
          <w:b/>
          <w:sz w:val="24"/>
        </w:rPr>
        <w:t>CR to TS 38.133 on core requirement maintenance for NES</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CR-4885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1336D1" w:rsidRPr="005173C6" w:rsidRDefault="001336D1" w:rsidP="001336D1">
      <w:pPr>
        <w:rPr>
          <w:rFonts w:ascii="Arial" w:hAnsi="Arial" w:cs="Arial"/>
          <w:b/>
        </w:rPr>
      </w:pPr>
      <w:r w:rsidRPr="005173C6">
        <w:rPr>
          <w:rFonts w:ascii="Arial" w:hAnsi="Arial" w:cs="Arial"/>
          <w:b/>
        </w:rPr>
        <w:t xml:space="preserve">Abstract: </w:t>
      </w:r>
    </w:p>
    <w:p w:rsidR="001336D1" w:rsidRPr="005173C6" w:rsidRDefault="001336D1" w:rsidP="001336D1">
      <w:r w:rsidRPr="005173C6">
        <w:t>Draft CR to TS 38.133 on core requirement maintenance for NES</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560" w:history="1">
        <w:r w:rsidRPr="005173C6">
          <w:rPr>
            <w:rFonts w:ascii="Arial" w:hAnsi="Arial" w:cs="Arial"/>
            <w:b/>
            <w:color w:val="0000FF"/>
            <w:sz w:val="24"/>
            <w:u w:val="single"/>
          </w:rPr>
          <w:t>R4-2413075</w:t>
        </w:r>
      </w:hyperlink>
      <w:r w:rsidRPr="005173C6">
        <w:rPr>
          <w:rFonts w:ascii="Arial" w:hAnsi="Arial" w:cs="Arial"/>
          <w:b/>
          <w:color w:val="0000FF"/>
          <w:sz w:val="24"/>
        </w:rPr>
        <w:tab/>
      </w:r>
      <w:r w:rsidRPr="005173C6">
        <w:rPr>
          <w:rFonts w:ascii="Arial" w:hAnsi="Arial" w:cs="Arial"/>
          <w:b/>
          <w:sz w:val="24"/>
        </w:rPr>
        <w:t>Discussion on the core maintenance of SSB-less SCell operation of Network energy saving for NR</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ZTE Corporation, Sanechips</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561" w:history="1">
        <w:r w:rsidRPr="005173C6">
          <w:rPr>
            <w:rFonts w:ascii="Arial" w:hAnsi="Arial" w:cs="Arial"/>
            <w:b/>
            <w:color w:val="0000FF"/>
            <w:sz w:val="24"/>
            <w:u w:val="single"/>
          </w:rPr>
          <w:t>R4-2413083</w:t>
        </w:r>
      </w:hyperlink>
      <w:r w:rsidRPr="005173C6">
        <w:rPr>
          <w:rFonts w:ascii="Arial" w:hAnsi="Arial" w:cs="Arial"/>
          <w:b/>
          <w:color w:val="0000FF"/>
          <w:sz w:val="24"/>
        </w:rPr>
        <w:tab/>
      </w:r>
      <w:r w:rsidRPr="005173C6">
        <w:rPr>
          <w:rFonts w:ascii="Arial" w:hAnsi="Arial" w:cs="Arial"/>
          <w:b/>
          <w:sz w:val="24"/>
        </w:rPr>
        <w:t>CR on R18 NES SSB-less operation</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CR-4893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ZTE Corporation, Sanechips</w:t>
      </w:r>
    </w:p>
    <w:p w:rsidR="001336D1" w:rsidRPr="005173C6" w:rsidRDefault="001336D1" w:rsidP="001336D1">
      <w:pPr>
        <w:rPr>
          <w:rFonts w:ascii="Arial" w:hAnsi="Arial" w:cs="Arial"/>
          <w:b/>
        </w:rPr>
      </w:pPr>
      <w:r w:rsidRPr="005173C6">
        <w:rPr>
          <w:rFonts w:ascii="Arial" w:hAnsi="Arial" w:cs="Arial"/>
          <w:b/>
        </w:rPr>
        <w:t xml:space="preserve">Abstract: </w:t>
      </w:r>
    </w:p>
    <w:p w:rsidR="001336D1" w:rsidRPr="005173C6" w:rsidRDefault="001336D1" w:rsidP="001336D1">
      <w:r w:rsidRPr="005173C6">
        <w:t xml:space="preserve">MCC: A revision is required due to parsing failure. Change request Work Item wrong on CR cover for TDoc </w:t>
      </w:r>
      <w:hyperlink r:id="rId562" w:history="1">
        <w:r w:rsidRPr="005173C6">
          <w:rPr>
            <w:color w:val="0000FF"/>
            <w:u w:val="single"/>
          </w:rPr>
          <w:t>R4-2413083</w:t>
        </w:r>
      </w:hyperlink>
      <w:r w:rsidRPr="005173C6">
        <w:t xml:space="preserve">. Database value : Netw_Energy_NR-Core. CR cover value : [Netw_Energy_NR-Core].  Please check the WI code and match to the database value on </w:t>
      </w:r>
    </w:p>
    <w:p w:rsidR="001336D1" w:rsidRPr="005173C6" w:rsidRDefault="001336D1" w:rsidP="001336D1">
      <w:pPr>
        <w:rPr>
          <w:color w:val="993300"/>
          <w:u w:val="single"/>
        </w:rPr>
      </w:pPr>
      <w:r>
        <w:rPr>
          <w:rFonts w:ascii="Arial" w:hAnsi="Arial" w:cs="Arial"/>
          <w:b/>
        </w:rPr>
        <w:t>Decision:</w:t>
      </w:r>
      <w:r>
        <w:rPr>
          <w:rFonts w:ascii="Arial" w:hAnsi="Arial" w:cs="Arial"/>
          <w:b/>
        </w:rPr>
        <w:tab/>
      </w:r>
      <w:r>
        <w:rPr>
          <w:rFonts w:ascii="Arial" w:hAnsi="Arial" w:cs="Arial"/>
          <w:b/>
        </w:rPr>
        <w:tab/>
        <w:t>Revised to R4-2413897 (from R4-2413083).</w:t>
      </w:r>
    </w:p>
    <w:bookmarkStart w:id="62" w:name="_Toc174396130"/>
    <w:p w:rsidR="001336D1" w:rsidRPr="005173C6" w:rsidRDefault="001336D1" w:rsidP="001336D1">
      <w:pPr>
        <w:rPr>
          <w:rFonts w:ascii="Arial" w:hAnsi="Arial" w:cs="Arial"/>
          <w:b/>
          <w:sz w:val="24"/>
        </w:rPr>
      </w:pPr>
      <w:r>
        <w:rPr>
          <w:rFonts w:ascii="Arial" w:hAnsi="Arial" w:cs="Arial"/>
          <w:b/>
          <w:color w:val="0000FF"/>
          <w:sz w:val="24"/>
          <w:u w:val="single"/>
        </w:rPr>
        <w:fldChar w:fldCharType="begin"/>
      </w:r>
      <w:r>
        <w:rPr>
          <w:rFonts w:ascii="Arial" w:hAnsi="Arial" w:cs="Arial"/>
          <w:b/>
          <w:color w:val="0000FF"/>
          <w:sz w:val="24"/>
          <w:u w:val="single"/>
        </w:rPr>
        <w:instrText xml:space="preserve"> HYPERLINK "ftp://10.10.10.10/ftp/tsg_ran/WG4_Radio/TSGR4_112/Inbox/R4-2413897.zip" </w:instrText>
      </w:r>
      <w:r>
        <w:rPr>
          <w:rFonts w:ascii="Arial" w:hAnsi="Arial" w:cs="Arial"/>
          <w:b/>
          <w:color w:val="0000FF"/>
          <w:sz w:val="24"/>
          <w:u w:val="single"/>
        </w:rPr>
      </w:r>
      <w:r>
        <w:rPr>
          <w:rFonts w:ascii="Arial" w:hAnsi="Arial" w:cs="Arial"/>
          <w:b/>
          <w:color w:val="0000FF"/>
          <w:sz w:val="24"/>
          <w:u w:val="single"/>
        </w:rPr>
        <w:fldChar w:fldCharType="separate"/>
      </w:r>
      <w:r w:rsidRPr="00510333">
        <w:rPr>
          <w:rStyle w:val="ae"/>
          <w:rFonts w:ascii="Arial" w:hAnsi="Arial" w:cs="Arial"/>
          <w:b/>
          <w:sz w:val="24"/>
        </w:rPr>
        <w:t>R4-2413897</w:t>
      </w:r>
      <w:r>
        <w:rPr>
          <w:rFonts w:ascii="Arial" w:hAnsi="Arial" w:cs="Arial"/>
          <w:b/>
          <w:color w:val="0000FF"/>
          <w:sz w:val="24"/>
          <w:u w:val="single"/>
        </w:rPr>
        <w:fldChar w:fldCharType="end"/>
      </w:r>
      <w:r w:rsidRPr="005173C6">
        <w:rPr>
          <w:rFonts w:ascii="Arial" w:hAnsi="Arial" w:cs="Arial"/>
          <w:b/>
          <w:color w:val="0000FF"/>
          <w:sz w:val="24"/>
        </w:rPr>
        <w:tab/>
      </w:r>
      <w:r w:rsidRPr="005173C6">
        <w:rPr>
          <w:rFonts w:ascii="Arial" w:hAnsi="Arial" w:cs="Arial"/>
          <w:b/>
          <w:sz w:val="24"/>
        </w:rPr>
        <w:t>CR on R18 NES SSB-less operation</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CR-4893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ZTE Corporation, Sanechips</w:t>
      </w:r>
    </w:p>
    <w:p w:rsidR="001336D1" w:rsidRPr="005173C6" w:rsidRDefault="001336D1" w:rsidP="001336D1">
      <w:pPr>
        <w:rPr>
          <w:rFonts w:ascii="Arial" w:hAnsi="Arial" w:cs="Arial"/>
          <w:b/>
        </w:rPr>
      </w:pPr>
      <w:r w:rsidRPr="005173C6">
        <w:rPr>
          <w:rFonts w:ascii="Arial" w:hAnsi="Arial" w:cs="Arial"/>
          <w:b/>
        </w:rPr>
        <w:t xml:space="preserve">Abstract: </w:t>
      </w:r>
    </w:p>
    <w:p w:rsidR="001336D1" w:rsidRPr="005173C6" w:rsidRDefault="001336D1" w:rsidP="001336D1">
      <w:r w:rsidRPr="005173C6">
        <w:t xml:space="preserve">MCC: A revision is required due to parsing failure. Change request Work Item wrong on CR cover for TDoc </w:t>
      </w:r>
      <w:hyperlink r:id="rId563" w:history="1">
        <w:r w:rsidRPr="005173C6">
          <w:rPr>
            <w:color w:val="0000FF"/>
            <w:u w:val="single"/>
          </w:rPr>
          <w:t>R4-2413083</w:t>
        </w:r>
      </w:hyperlink>
      <w:r w:rsidRPr="005173C6">
        <w:t xml:space="preserve">. Database value : Netw_Energy_NR-Core. CR cover value : [Netw_Energy_NR-Core].  Please check the WI code and match to the database value on </w:t>
      </w:r>
    </w:p>
    <w:p w:rsidR="001336D1" w:rsidRPr="005173C6" w:rsidRDefault="001336D1" w:rsidP="001336D1">
      <w:pPr>
        <w:rPr>
          <w:color w:val="993300"/>
          <w:u w:val="single"/>
        </w:rPr>
      </w:pPr>
      <w:r>
        <w:rPr>
          <w:rFonts w:ascii="Arial" w:hAnsi="Arial" w:cs="Arial"/>
          <w:b/>
        </w:rPr>
        <w:t>Decision:</w:t>
      </w:r>
      <w:r>
        <w:rPr>
          <w:rFonts w:ascii="Arial" w:hAnsi="Arial" w:cs="Arial"/>
          <w:b/>
        </w:rPr>
        <w:tab/>
      </w:r>
      <w:r>
        <w:rPr>
          <w:rFonts w:ascii="Arial" w:hAnsi="Arial" w:cs="Arial"/>
          <w:b/>
        </w:rPr>
        <w:tab/>
      </w:r>
      <w:r w:rsidRPr="00510333">
        <w:rPr>
          <w:rFonts w:ascii="Arial" w:hAnsi="Arial" w:cs="Arial"/>
          <w:b/>
          <w:highlight w:val="yellow"/>
        </w:rPr>
        <w:t>Return to.</w:t>
      </w:r>
    </w:p>
    <w:p w:rsidR="001336D1" w:rsidRPr="005173C6" w:rsidRDefault="001336D1" w:rsidP="001336D1">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r w:rsidRPr="005173C6">
        <w:rPr>
          <w:rFonts w:ascii="Arial" w:hAnsi="Arial"/>
          <w:sz w:val="24"/>
          <w:lang w:eastAsia="ko-KR"/>
        </w:rPr>
        <w:lastRenderedPageBreak/>
        <w:t>5.29.2</w:t>
      </w:r>
      <w:r w:rsidRPr="005173C6">
        <w:rPr>
          <w:rFonts w:ascii="Arial" w:hAnsi="Arial"/>
          <w:sz w:val="24"/>
          <w:lang w:eastAsia="ko-KR"/>
        </w:rPr>
        <w:tab/>
        <w:t>RRM performance requirements</w:t>
      </w:r>
      <w:bookmarkEnd w:id="62"/>
    </w:p>
    <w:p w:rsidR="001336D1" w:rsidRPr="005173C6" w:rsidRDefault="001336D1" w:rsidP="001336D1">
      <w:pPr>
        <w:rPr>
          <w:rFonts w:ascii="Arial" w:hAnsi="Arial" w:cs="Arial"/>
          <w:b/>
          <w:sz w:val="24"/>
        </w:rPr>
      </w:pPr>
      <w:hyperlink r:id="rId564" w:history="1">
        <w:r w:rsidRPr="005173C6">
          <w:rPr>
            <w:rFonts w:ascii="Arial" w:hAnsi="Arial" w:cs="Arial"/>
            <w:b/>
            <w:color w:val="0000FF"/>
            <w:sz w:val="24"/>
            <w:u w:val="single"/>
          </w:rPr>
          <w:t>R4-2411445</w:t>
        </w:r>
      </w:hyperlink>
      <w:r w:rsidRPr="005173C6">
        <w:rPr>
          <w:rFonts w:ascii="Arial" w:hAnsi="Arial" w:cs="Arial"/>
          <w:b/>
          <w:color w:val="0000FF"/>
          <w:sz w:val="24"/>
        </w:rPr>
        <w:tab/>
      </w:r>
      <w:r w:rsidRPr="005173C6">
        <w:rPr>
          <w:rFonts w:ascii="Arial" w:hAnsi="Arial" w:cs="Arial"/>
          <w:b/>
          <w:sz w:val="24"/>
        </w:rPr>
        <w:t>On RRM test cases for NES</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38.133 v</w:t>
      </w:r>
      <w:r w:rsidRPr="005173C6">
        <w:rPr>
          <w:i/>
        </w:rPr>
        <w:tab/>
        <w:t xml:space="preserve">  CR-  rev  Cat: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Apple</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565" w:history="1">
        <w:r w:rsidRPr="005173C6">
          <w:rPr>
            <w:rFonts w:ascii="Arial" w:hAnsi="Arial" w:cs="Arial"/>
            <w:b/>
            <w:color w:val="0000FF"/>
            <w:sz w:val="24"/>
            <w:u w:val="single"/>
          </w:rPr>
          <w:t>R4-2411566</w:t>
        </w:r>
      </w:hyperlink>
      <w:r w:rsidRPr="005173C6">
        <w:rPr>
          <w:rFonts w:ascii="Arial" w:hAnsi="Arial" w:cs="Arial"/>
          <w:b/>
          <w:color w:val="0000FF"/>
          <w:sz w:val="24"/>
        </w:rPr>
        <w:tab/>
      </w:r>
      <w:r w:rsidRPr="005173C6">
        <w:rPr>
          <w:rFonts w:ascii="Arial" w:hAnsi="Arial" w:cs="Arial"/>
          <w:b/>
          <w:sz w:val="24"/>
        </w:rPr>
        <w:t>RRM performance aspects on network energy saving</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38.133 v</w:t>
      </w:r>
      <w:r w:rsidRPr="005173C6">
        <w:rPr>
          <w:i/>
        </w:rPr>
        <w:tab/>
        <w:t xml:space="preserve">  CR-  rev  Cat: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 Nokia Shanghai Bell</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566" w:history="1">
        <w:r w:rsidRPr="005173C6">
          <w:rPr>
            <w:rFonts w:ascii="Arial" w:hAnsi="Arial" w:cs="Arial"/>
            <w:b/>
            <w:color w:val="0000FF"/>
            <w:sz w:val="24"/>
            <w:u w:val="single"/>
          </w:rPr>
          <w:t>R4-2411567</w:t>
        </w:r>
      </w:hyperlink>
      <w:r w:rsidRPr="005173C6">
        <w:rPr>
          <w:rFonts w:ascii="Arial" w:hAnsi="Arial" w:cs="Arial"/>
          <w:b/>
          <w:color w:val="0000FF"/>
          <w:sz w:val="24"/>
        </w:rPr>
        <w:tab/>
      </w:r>
      <w:r w:rsidRPr="005173C6">
        <w:rPr>
          <w:rFonts w:ascii="Arial" w:hAnsi="Arial" w:cs="Arial"/>
          <w:b/>
          <w:sz w:val="24"/>
        </w:rPr>
        <w:t>Correction CR on NES based CHO HO delay TCs</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CR-4692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 Nokia Shanghai Bell</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567" w:history="1">
        <w:r w:rsidRPr="005173C6">
          <w:rPr>
            <w:rFonts w:ascii="Arial" w:hAnsi="Arial" w:cs="Arial"/>
            <w:b/>
            <w:color w:val="0000FF"/>
            <w:sz w:val="24"/>
            <w:u w:val="single"/>
          </w:rPr>
          <w:t>R4-2412201</w:t>
        </w:r>
      </w:hyperlink>
      <w:r w:rsidRPr="005173C6">
        <w:rPr>
          <w:rFonts w:ascii="Arial" w:hAnsi="Arial" w:cs="Arial"/>
          <w:b/>
          <w:color w:val="0000FF"/>
          <w:sz w:val="24"/>
        </w:rPr>
        <w:tab/>
      </w:r>
      <w:r w:rsidRPr="005173C6">
        <w:rPr>
          <w:rFonts w:ascii="Arial" w:hAnsi="Arial" w:cs="Arial"/>
          <w:b/>
          <w:sz w:val="24"/>
        </w:rPr>
        <w:t>Discussion on RRM perforamnce maintenance for R18 NES</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568" w:history="1">
        <w:r w:rsidRPr="005173C6">
          <w:rPr>
            <w:rFonts w:ascii="Arial" w:hAnsi="Arial" w:cs="Arial"/>
            <w:b/>
            <w:color w:val="0000FF"/>
            <w:sz w:val="24"/>
            <w:u w:val="single"/>
          </w:rPr>
          <w:t>R4-2412422</w:t>
        </w:r>
      </w:hyperlink>
      <w:r w:rsidRPr="005173C6">
        <w:rPr>
          <w:rFonts w:ascii="Arial" w:hAnsi="Arial" w:cs="Arial"/>
          <w:b/>
          <w:color w:val="0000FF"/>
          <w:sz w:val="24"/>
        </w:rPr>
        <w:tab/>
      </w:r>
      <w:r w:rsidRPr="005173C6">
        <w:rPr>
          <w:rFonts w:ascii="Arial" w:hAnsi="Arial" w:cs="Arial"/>
          <w:b/>
          <w:sz w:val="24"/>
        </w:rPr>
        <w:t>Test case maintenance for NES triggering inter-frequency target CHO delay from FR2 to FR1</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Intel Corporation</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569" w:history="1">
        <w:r w:rsidRPr="005173C6">
          <w:rPr>
            <w:rFonts w:ascii="Arial" w:hAnsi="Arial" w:cs="Arial"/>
            <w:b/>
            <w:color w:val="0000FF"/>
            <w:sz w:val="24"/>
            <w:u w:val="single"/>
          </w:rPr>
          <w:t>R4-2412521</w:t>
        </w:r>
      </w:hyperlink>
      <w:r w:rsidRPr="005173C6">
        <w:rPr>
          <w:rFonts w:ascii="Arial" w:hAnsi="Arial" w:cs="Arial"/>
          <w:b/>
          <w:color w:val="0000FF"/>
          <w:sz w:val="24"/>
        </w:rPr>
        <w:tab/>
      </w:r>
      <w:r w:rsidRPr="005173C6">
        <w:rPr>
          <w:rFonts w:ascii="Arial" w:hAnsi="Arial" w:cs="Arial"/>
          <w:b/>
          <w:sz w:val="24"/>
        </w:rPr>
        <w:t>Discussion on test cases for R18 NES</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vivo</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570" w:history="1">
        <w:r w:rsidRPr="005173C6">
          <w:rPr>
            <w:rFonts w:ascii="Arial" w:hAnsi="Arial" w:cs="Arial"/>
            <w:b/>
            <w:color w:val="0000FF"/>
            <w:sz w:val="24"/>
            <w:u w:val="single"/>
          </w:rPr>
          <w:t>R4-2412522</w:t>
        </w:r>
      </w:hyperlink>
      <w:r w:rsidRPr="005173C6">
        <w:rPr>
          <w:rFonts w:ascii="Arial" w:hAnsi="Arial" w:cs="Arial"/>
          <w:b/>
          <w:color w:val="0000FF"/>
          <w:sz w:val="24"/>
        </w:rPr>
        <w:tab/>
      </w:r>
      <w:r w:rsidRPr="005173C6">
        <w:rPr>
          <w:rFonts w:ascii="Arial" w:hAnsi="Arial" w:cs="Arial"/>
          <w:b/>
          <w:sz w:val="24"/>
        </w:rPr>
        <w:t>CR on test cases for Cell DTX</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CR-4841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vivo</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571" w:history="1">
        <w:r w:rsidRPr="005173C6">
          <w:rPr>
            <w:rFonts w:ascii="Arial" w:hAnsi="Arial" w:cs="Arial"/>
            <w:b/>
            <w:color w:val="0000FF"/>
            <w:sz w:val="24"/>
            <w:u w:val="single"/>
          </w:rPr>
          <w:t>R4-2413015</w:t>
        </w:r>
      </w:hyperlink>
      <w:r w:rsidRPr="005173C6">
        <w:rPr>
          <w:rFonts w:ascii="Arial" w:hAnsi="Arial" w:cs="Arial"/>
          <w:b/>
          <w:color w:val="0000FF"/>
          <w:sz w:val="24"/>
        </w:rPr>
        <w:tab/>
      </w:r>
      <w:r w:rsidRPr="005173C6">
        <w:rPr>
          <w:rFonts w:ascii="Arial" w:hAnsi="Arial" w:cs="Arial"/>
          <w:b/>
          <w:sz w:val="24"/>
        </w:rPr>
        <w:t>Discussion on NES test cases</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1336D1" w:rsidRPr="005173C6" w:rsidRDefault="001336D1" w:rsidP="001336D1">
      <w:pPr>
        <w:rPr>
          <w:rFonts w:ascii="Arial" w:hAnsi="Arial" w:cs="Arial"/>
          <w:b/>
        </w:rPr>
      </w:pPr>
      <w:r w:rsidRPr="005173C6">
        <w:rPr>
          <w:rFonts w:ascii="Arial" w:hAnsi="Arial" w:cs="Arial"/>
          <w:b/>
        </w:rPr>
        <w:t xml:space="preserve">Abstract: </w:t>
      </w:r>
    </w:p>
    <w:p w:rsidR="001336D1" w:rsidRPr="005173C6" w:rsidRDefault="001336D1" w:rsidP="001336D1">
      <w:r w:rsidRPr="005173C6">
        <w:lastRenderedPageBreak/>
        <w:t>Discussion on NES test cases</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572" w:history="1">
        <w:r w:rsidRPr="005173C6">
          <w:rPr>
            <w:rFonts w:ascii="Arial" w:hAnsi="Arial" w:cs="Arial"/>
            <w:b/>
            <w:color w:val="0000FF"/>
            <w:sz w:val="24"/>
            <w:u w:val="single"/>
          </w:rPr>
          <w:t>R4-2413016</w:t>
        </w:r>
      </w:hyperlink>
      <w:r w:rsidRPr="005173C6">
        <w:rPr>
          <w:rFonts w:ascii="Arial" w:hAnsi="Arial" w:cs="Arial"/>
          <w:b/>
          <w:color w:val="0000FF"/>
          <w:sz w:val="24"/>
        </w:rPr>
        <w:tab/>
      </w:r>
      <w:r w:rsidRPr="005173C6">
        <w:rPr>
          <w:rFonts w:ascii="Arial" w:hAnsi="Arial" w:cs="Arial"/>
          <w:b/>
          <w:sz w:val="24"/>
        </w:rPr>
        <w:t>CR on TC for A-TRS based inter-band SSB-less SCell activation delay for EN-DC</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CR-4886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1336D1" w:rsidRPr="005173C6" w:rsidRDefault="001336D1" w:rsidP="001336D1">
      <w:pPr>
        <w:rPr>
          <w:rFonts w:ascii="Arial" w:hAnsi="Arial" w:cs="Arial"/>
          <w:b/>
        </w:rPr>
      </w:pPr>
      <w:r w:rsidRPr="005173C6">
        <w:rPr>
          <w:rFonts w:ascii="Arial" w:hAnsi="Arial" w:cs="Arial"/>
          <w:b/>
        </w:rPr>
        <w:t xml:space="preserve">Abstract: </w:t>
      </w:r>
    </w:p>
    <w:p w:rsidR="001336D1" w:rsidRPr="005173C6" w:rsidRDefault="001336D1" w:rsidP="001336D1">
      <w:r w:rsidRPr="005173C6">
        <w:t>Draft CR on TC for A-TRS based inter-band SSB-less SCell activation delay for EN-DC</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63" w:name="_Toc174396132"/>
      <w:r w:rsidRPr="005173C6">
        <w:rPr>
          <w:rFonts w:ascii="Arial" w:hAnsi="Arial"/>
          <w:sz w:val="24"/>
          <w:lang w:eastAsia="ko-KR"/>
        </w:rPr>
        <w:t>5.29.4</w:t>
      </w:r>
      <w:r w:rsidRPr="005173C6">
        <w:rPr>
          <w:rFonts w:ascii="Arial" w:hAnsi="Arial"/>
          <w:sz w:val="24"/>
          <w:lang w:eastAsia="ko-KR"/>
        </w:rPr>
        <w:tab/>
        <w:t>Moderator summary and conclusions</w:t>
      </w:r>
      <w:bookmarkEnd w:id="63"/>
    </w:p>
    <w:p w:rsidR="001336D1" w:rsidRPr="005173C6" w:rsidRDefault="001336D1" w:rsidP="001336D1">
      <w:pPr>
        <w:keepNext/>
        <w:keepLines/>
        <w:spacing w:before="120"/>
        <w:ind w:left="1701" w:hanging="1701"/>
        <w:outlineLvl w:val="4"/>
        <w:rPr>
          <w:rFonts w:ascii="Arial" w:hAnsi="Arial"/>
          <w:sz w:val="22"/>
        </w:rPr>
      </w:pPr>
      <w:r w:rsidRPr="005173C6">
        <w:rPr>
          <w:rFonts w:ascii="Arial" w:hAnsi="Arial"/>
          <w:sz w:val="22"/>
        </w:rPr>
        <w:t>Topic: [112][209] Netw_Energy_NR</w:t>
      </w:r>
    </w:p>
    <w:p w:rsidR="001336D1" w:rsidRPr="005173C6" w:rsidRDefault="001336D1" w:rsidP="001336D1">
      <w:pPr>
        <w:rPr>
          <w:rFonts w:ascii="Arial" w:hAnsi="Arial" w:cs="Arial"/>
          <w:b/>
          <w:sz w:val="24"/>
        </w:rPr>
      </w:pPr>
      <w:hyperlink r:id="rId573" w:history="1">
        <w:r w:rsidRPr="005173C6">
          <w:rPr>
            <w:rFonts w:ascii="Arial" w:hAnsi="Arial" w:cs="Arial"/>
            <w:b/>
            <w:color w:val="0000FF"/>
            <w:sz w:val="24"/>
            <w:u w:val="single"/>
          </w:rPr>
          <w:t>R4-2411804</w:t>
        </w:r>
      </w:hyperlink>
      <w:r w:rsidRPr="005173C6">
        <w:rPr>
          <w:rFonts w:ascii="Arial" w:hAnsi="Arial" w:cs="Arial"/>
          <w:b/>
          <w:color w:val="0000FF"/>
          <w:sz w:val="24"/>
        </w:rPr>
        <w:tab/>
      </w:r>
      <w:r w:rsidRPr="005173C6">
        <w:rPr>
          <w:rFonts w:ascii="Arial" w:hAnsi="Arial" w:cs="Arial"/>
          <w:b/>
          <w:sz w:val="24"/>
        </w:rPr>
        <w:t>Topic summary for [112][209] Netw_Energy_NR</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Information</w:t>
      </w:r>
      <w:r w:rsidRPr="005173C6">
        <w:rPr>
          <w:i/>
        </w:rPr>
        <w:br/>
      </w:r>
      <w:r w:rsidRPr="005173C6">
        <w:rPr>
          <w:i/>
        </w:rPr>
        <w:tab/>
      </w:r>
      <w:r w:rsidRPr="005173C6">
        <w:rPr>
          <w:i/>
        </w:rPr>
        <w:tab/>
      </w:r>
      <w:r w:rsidRPr="005173C6">
        <w:rPr>
          <w:i/>
        </w:rPr>
        <w:tab/>
      </w:r>
      <w:r w:rsidRPr="005173C6">
        <w:rPr>
          <w:i/>
        </w:rPr>
        <w:tab/>
      </w:r>
      <w:r w:rsidRPr="005173C6">
        <w:rPr>
          <w:i/>
        </w:rPr>
        <w:tab/>
        <w:t>Source: Moderator (Huawei)</w:t>
      </w:r>
    </w:p>
    <w:p w:rsidR="001336D1" w:rsidRPr="005173C6" w:rsidRDefault="001336D1" w:rsidP="001336D1">
      <w:pPr>
        <w:rPr>
          <w:rFonts w:ascii="Arial" w:hAnsi="Arial" w:cs="Arial"/>
          <w:b/>
        </w:rPr>
      </w:pPr>
      <w:r w:rsidRPr="005173C6">
        <w:rPr>
          <w:rFonts w:ascii="Arial" w:hAnsi="Arial" w:cs="Arial"/>
          <w:b/>
        </w:rPr>
        <w:t xml:space="preserve">Abstract: </w:t>
      </w:r>
    </w:p>
    <w:p w:rsidR="001336D1" w:rsidRPr="005173C6" w:rsidRDefault="001336D1" w:rsidP="001336D1">
      <w:r w:rsidRPr="005173C6">
        <w:t>Topic summary in RRM session</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color w:val="993300"/>
          <w:u w:val="single"/>
        </w:rPr>
      </w:pPr>
    </w:p>
    <w:p w:rsidR="001336D1" w:rsidRPr="005173C6" w:rsidRDefault="001336D1" w:rsidP="001336D1">
      <w:pPr>
        <w:rPr>
          <w:rFonts w:ascii="Arial" w:hAnsi="Arial" w:cs="Arial"/>
          <w:b/>
          <w:color w:val="C00000"/>
          <w:sz w:val="21"/>
          <w:u w:val="single"/>
        </w:rPr>
      </w:pPr>
      <w:r w:rsidRPr="005173C6">
        <w:rPr>
          <w:rFonts w:ascii="Arial" w:hAnsi="Arial" w:cs="Arial"/>
          <w:b/>
          <w:color w:val="C00000"/>
          <w:sz w:val="21"/>
          <w:u w:val="single"/>
        </w:rPr>
        <w:t>Online session (</w:t>
      </w:r>
      <w:r w:rsidRPr="005173C6">
        <w:rPr>
          <w:rFonts w:ascii="Arial" w:hAnsi="Arial" w:cs="Arial"/>
          <w:b/>
          <w:color w:val="C00000"/>
          <w:sz w:val="21"/>
          <w:u w:val="single"/>
          <w:lang w:eastAsia="zh-CN"/>
        </w:rPr>
        <w:t>Monday</w:t>
      </w:r>
      <w:r w:rsidRPr="005173C6">
        <w:rPr>
          <w:rFonts w:ascii="Arial" w:hAnsi="Arial" w:cs="Arial"/>
          <w:b/>
          <w:color w:val="C00000"/>
          <w:sz w:val="21"/>
          <w:u w:val="single"/>
        </w:rPr>
        <w:t xml:space="preserve"> </w:t>
      </w:r>
      <w:r w:rsidRPr="005173C6">
        <w:rPr>
          <w:rFonts w:ascii="Arial" w:hAnsi="Arial" w:cs="Arial" w:hint="eastAsia"/>
          <w:b/>
          <w:color w:val="C00000"/>
          <w:sz w:val="21"/>
          <w:u w:val="single"/>
          <w:lang w:eastAsia="zh-CN"/>
        </w:rPr>
        <w:t>A</w:t>
      </w:r>
      <w:r w:rsidRPr="005173C6">
        <w:rPr>
          <w:rFonts w:ascii="Arial" w:hAnsi="Arial" w:cs="Arial"/>
          <w:b/>
          <w:color w:val="C00000"/>
          <w:sz w:val="21"/>
          <w:u w:val="single"/>
        </w:rPr>
        <w:t>ug 19, 2024)</w:t>
      </w:r>
    </w:p>
    <w:p w:rsidR="001336D1" w:rsidRPr="005173C6" w:rsidRDefault="001336D1" w:rsidP="001336D1">
      <w:pPr>
        <w:snapToGrid w:val="0"/>
        <w:spacing w:after="120"/>
        <w:rPr>
          <w:b/>
          <w:sz w:val="21"/>
          <w:szCs w:val="21"/>
          <w:u w:val="single"/>
          <w:lang w:eastAsia="ko-KR"/>
        </w:rPr>
      </w:pPr>
      <w:r w:rsidRPr="005173C6">
        <w:rPr>
          <w:b/>
          <w:sz w:val="21"/>
          <w:szCs w:val="21"/>
          <w:u w:val="single"/>
          <w:lang w:eastAsia="ko-KR"/>
        </w:rPr>
        <w:t>Issue 1-1-1: Power difference conditions</w:t>
      </w:r>
    </w:p>
    <w:p w:rsidR="001336D1" w:rsidRPr="005173C6" w:rsidRDefault="001336D1" w:rsidP="001336D1">
      <w:pPr>
        <w:numPr>
          <w:ilvl w:val="0"/>
          <w:numId w:val="9"/>
        </w:numPr>
        <w:snapToGrid w:val="0"/>
        <w:spacing w:after="120"/>
        <w:ind w:left="720"/>
        <w:rPr>
          <w:rFonts w:eastAsia="等线"/>
          <w:kern w:val="2"/>
          <w:sz w:val="21"/>
          <w:szCs w:val="21"/>
          <w:lang w:val="en-US" w:eastAsia="zh-CN"/>
        </w:rPr>
      </w:pPr>
      <w:bookmarkStart w:id="64" w:name="OLE_LINK18"/>
      <w:r w:rsidRPr="005173C6">
        <w:rPr>
          <w:rFonts w:eastAsia="等线"/>
          <w:kern w:val="2"/>
          <w:sz w:val="21"/>
          <w:szCs w:val="21"/>
          <w:lang w:val="en-US" w:eastAsia="zh-CN"/>
        </w:rPr>
        <w:t>Proposals</w:t>
      </w:r>
    </w:p>
    <w:p w:rsidR="001336D1" w:rsidRPr="005173C6" w:rsidRDefault="001336D1" w:rsidP="001336D1">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Option 1: Clarify that EPRE difference is smaller or equal to [12] dB + |20*log (f1/f2)| - Margin, where f1 and f2 is the center frequency of reference Cell and SSB-less Cell and the value of Margin is FFS. (Apple, OPPO, Nokia, CMCC, Huawei, ZTE)</w:t>
      </w:r>
    </w:p>
    <w:p w:rsidR="001336D1" w:rsidRPr="005173C6" w:rsidRDefault="001336D1" w:rsidP="001336D1">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Option 2: Further increase [12] dB. (Nokia, Vivo, ZTE)</w:t>
      </w:r>
    </w:p>
    <w:p w:rsidR="001336D1" w:rsidRPr="002108AF" w:rsidRDefault="001336D1" w:rsidP="001336D1">
      <w:pPr>
        <w:numPr>
          <w:ilvl w:val="1"/>
          <w:numId w:val="9"/>
        </w:numPr>
        <w:snapToGrid w:val="0"/>
        <w:spacing w:after="120"/>
        <w:ind w:left="1440"/>
        <w:rPr>
          <w:rFonts w:eastAsia="等线"/>
          <w:kern w:val="2"/>
          <w:sz w:val="21"/>
          <w:szCs w:val="21"/>
          <w:lang w:val="en-US" w:eastAsia="zh-CN"/>
        </w:rPr>
      </w:pPr>
      <w:r w:rsidRPr="002108AF">
        <w:rPr>
          <w:rFonts w:eastAsia="等线"/>
          <w:kern w:val="2"/>
          <w:sz w:val="21"/>
          <w:szCs w:val="21"/>
          <w:lang w:val="en-US" w:eastAsia="zh-CN"/>
        </w:rPr>
        <w:t>Option 3: The power difference condition could be further increased beyond EPRE = 12 dB. In this case one more P-TRS occurrence should be allowed for AGC convergence. Remove [after the compensation for AGC]. (QC, Vivo)</w:t>
      </w:r>
    </w:p>
    <w:p w:rsidR="001336D1" w:rsidRPr="005173C6" w:rsidRDefault="001336D1" w:rsidP="001336D1">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Option 4: RAN4 to keep “EPRE after pre-compensation” and “12dB EPRE difference” in the spec text, and no any further change is expected. (Apple, CTC, Ericsson)</w:t>
      </w:r>
    </w:p>
    <w:p w:rsidR="001336D1" w:rsidRPr="005173C6" w:rsidRDefault="001336D1" w:rsidP="001336D1">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 xml:space="preserve">Moderator: </w:t>
      </w:r>
    </w:p>
    <w:p w:rsidR="001336D1" w:rsidRPr="005173C6" w:rsidRDefault="001336D1" w:rsidP="001336D1">
      <w:pPr>
        <w:numPr>
          <w:ilvl w:val="1"/>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6/10 companies support option 1</w:t>
      </w:r>
    </w:p>
    <w:p w:rsidR="001336D1" w:rsidRPr="005173C6" w:rsidRDefault="001336D1" w:rsidP="001336D1">
      <w:pPr>
        <w:numPr>
          <w:ilvl w:val="1"/>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3/10 companies support option 2</w:t>
      </w:r>
    </w:p>
    <w:p w:rsidR="001336D1" w:rsidRPr="005173C6" w:rsidRDefault="001336D1" w:rsidP="001336D1">
      <w:pPr>
        <w:numPr>
          <w:ilvl w:val="1"/>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2/10 companies support option 3.</w:t>
      </w:r>
    </w:p>
    <w:p w:rsidR="001336D1" w:rsidRPr="005173C6" w:rsidRDefault="001336D1" w:rsidP="001336D1">
      <w:pPr>
        <w:numPr>
          <w:ilvl w:val="1"/>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3/10 companies support option 4.</w:t>
      </w:r>
    </w:p>
    <w:p w:rsidR="001336D1" w:rsidRPr="005173C6" w:rsidRDefault="001336D1" w:rsidP="001336D1">
      <w:pPr>
        <w:snapToGrid w:val="0"/>
        <w:spacing w:after="120"/>
        <w:ind w:left="720"/>
        <w:rPr>
          <w:sz w:val="21"/>
          <w:szCs w:val="21"/>
          <w:lang w:eastAsia="zh-CN"/>
        </w:rPr>
      </w:pPr>
      <w:r w:rsidRPr="005173C6">
        <w:rPr>
          <w:sz w:val="21"/>
          <w:szCs w:val="21"/>
          <w:lang w:eastAsia="zh-CN"/>
        </w:rPr>
        <w:t>Though there is majority supporting for option 1, there is also strong objection behind each option based on the discussion in last meeting. Considering that it is already late stage, let’ try to conclude this issue in this meeting.</w:t>
      </w:r>
    </w:p>
    <w:p w:rsidR="001336D1" w:rsidRPr="005173C6" w:rsidRDefault="001336D1" w:rsidP="001336D1">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Recommended WF:</w:t>
      </w:r>
      <w:bookmarkEnd w:id="64"/>
    </w:p>
    <w:p w:rsidR="001336D1" w:rsidRDefault="001336D1" w:rsidP="001336D1">
      <w:pPr>
        <w:numPr>
          <w:ilvl w:val="1"/>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 xml:space="preserve">Threat this issue online and try to conclude it in this meeting. </w:t>
      </w:r>
    </w:p>
    <w:p w:rsidR="001336D1" w:rsidRDefault="001336D1" w:rsidP="001336D1">
      <w:pPr>
        <w:snapToGrid w:val="0"/>
        <w:spacing w:after="120"/>
        <w:rPr>
          <w:rFonts w:eastAsia="等线"/>
          <w:kern w:val="2"/>
          <w:sz w:val="21"/>
          <w:szCs w:val="21"/>
          <w:lang w:val="en-US" w:eastAsia="zh-CN"/>
        </w:rPr>
      </w:pPr>
      <w:r>
        <w:rPr>
          <w:rFonts w:eastAsia="等线" w:hint="eastAsia"/>
          <w:kern w:val="2"/>
          <w:sz w:val="21"/>
          <w:szCs w:val="21"/>
          <w:lang w:val="en-US" w:eastAsia="zh-CN"/>
        </w:rPr>
        <w:t>A</w:t>
      </w:r>
      <w:r>
        <w:rPr>
          <w:rFonts w:eastAsia="等线"/>
          <w:kern w:val="2"/>
          <w:sz w:val="21"/>
          <w:szCs w:val="21"/>
          <w:lang w:val="en-US" w:eastAsia="zh-CN"/>
        </w:rPr>
        <w:t>pple: A-TRS</w:t>
      </w:r>
    </w:p>
    <w:p w:rsidR="001336D1" w:rsidRDefault="001336D1" w:rsidP="001336D1">
      <w:pPr>
        <w:snapToGrid w:val="0"/>
        <w:spacing w:after="120"/>
        <w:ind w:leftChars="100" w:left="200"/>
        <w:rPr>
          <w:rFonts w:eastAsia="等线"/>
          <w:kern w:val="2"/>
          <w:sz w:val="21"/>
          <w:szCs w:val="21"/>
          <w:lang w:val="en-US" w:eastAsia="zh-CN"/>
        </w:rPr>
      </w:pPr>
      <w:r>
        <w:rPr>
          <w:rFonts w:eastAsia="等线"/>
          <w:kern w:val="2"/>
          <w:sz w:val="21"/>
          <w:szCs w:val="21"/>
          <w:lang w:val="en-US" w:eastAsia="zh-CN"/>
        </w:rPr>
        <w:t>HW: cannot support 3 samples for A-TRS.</w:t>
      </w:r>
    </w:p>
    <w:p w:rsidR="001336D1" w:rsidRDefault="001336D1" w:rsidP="001336D1">
      <w:pPr>
        <w:snapToGrid w:val="0"/>
        <w:spacing w:after="120"/>
        <w:rPr>
          <w:rFonts w:eastAsia="等线"/>
          <w:kern w:val="2"/>
          <w:sz w:val="21"/>
          <w:szCs w:val="21"/>
          <w:lang w:val="en-US" w:eastAsia="zh-CN"/>
        </w:rPr>
      </w:pPr>
      <w:r>
        <w:rPr>
          <w:rFonts w:eastAsia="等线"/>
          <w:kern w:val="2"/>
          <w:sz w:val="21"/>
          <w:szCs w:val="21"/>
          <w:lang w:val="en-US" w:eastAsia="zh-CN"/>
        </w:rPr>
        <w:lastRenderedPageBreak/>
        <w:t>CMCC: has concern on 25dB. It can be larger for inter-band CA.</w:t>
      </w:r>
    </w:p>
    <w:p w:rsidR="001336D1" w:rsidRDefault="001336D1" w:rsidP="001336D1">
      <w:pPr>
        <w:snapToGrid w:val="0"/>
        <w:spacing w:after="120"/>
        <w:ind w:leftChars="100" w:left="200"/>
        <w:rPr>
          <w:rFonts w:eastAsia="等线"/>
          <w:kern w:val="2"/>
          <w:sz w:val="21"/>
          <w:szCs w:val="21"/>
          <w:lang w:val="en-US" w:eastAsia="zh-CN"/>
        </w:rPr>
      </w:pPr>
      <w:r>
        <w:rPr>
          <w:rFonts w:eastAsia="等线"/>
          <w:kern w:val="2"/>
          <w:sz w:val="21"/>
          <w:szCs w:val="21"/>
          <w:lang w:val="en-US" w:eastAsia="zh-CN"/>
        </w:rPr>
        <w:t xml:space="preserve">ZTE: has concern on 25dB. no upper bound. </w:t>
      </w:r>
    </w:p>
    <w:p w:rsidR="001336D1" w:rsidRDefault="001336D1" w:rsidP="001336D1">
      <w:pPr>
        <w:snapToGrid w:val="0"/>
        <w:spacing w:after="120"/>
        <w:ind w:leftChars="100" w:left="200"/>
        <w:rPr>
          <w:rFonts w:eastAsia="等线"/>
          <w:kern w:val="2"/>
          <w:sz w:val="21"/>
          <w:szCs w:val="21"/>
          <w:lang w:val="en-US" w:eastAsia="zh-CN"/>
        </w:rPr>
      </w:pPr>
      <w:r>
        <w:rPr>
          <w:rFonts w:eastAsia="等线"/>
          <w:kern w:val="2"/>
          <w:sz w:val="21"/>
          <w:szCs w:val="21"/>
          <w:lang w:val="en-US" w:eastAsia="zh-CN"/>
        </w:rPr>
        <w:t xml:space="preserve">Apple: we can discuss the number. </w:t>
      </w:r>
    </w:p>
    <w:p w:rsidR="001336D1" w:rsidRDefault="001336D1" w:rsidP="001336D1">
      <w:pPr>
        <w:snapToGrid w:val="0"/>
        <w:spacing w:after="120"/>
        <w:rPr>
          <w:rFonts w:eastAsia="等线"/>
          <w:kern w:val="2"/>
          <w:sz w:val="21"/>
          <w:szCs w:val="21"/>
          <w:lang w:val="en-US" w:eastAsia="zh-CN"/>
        </w:rPr>
      </w:pPr>
      <w:r>
        <w:rPr>
          <w:rFonts w:eastAsia="等线"/>
          <w:kern w:val="2"/>
          <w:sz w:val="21"/>
          <w:szCs w:val="21"/>
          <w:lang w:val="en-US" w:eastAsia="zh-CN"/>
        </w:rPr>
        <w:t xml:space="preserve">E///: increase 12 dB to 18 dB. </w:t>
      </w:r>
    </w:p>
    <w:p w:rsidR="001336D1" w:rsidRDefault="001336D1" w:rsidP="001336D1">
      <w:pPr>
        <w:snapToGrid w:val="0"/>
        <w:spacing w:after="120"/>
        <w:ind w:leftChars="100" w:left="200"/>
        <w:rPr>
          <w:rFonts w:eastAsia="等线"/>
          <w:kern w:val="2"/>
          <w:sz w:val="21"/>
          <w:szCs w:val="21"/>
          <w:lang w:val="en-US" w:eastAsia="zh-CN"/>
        </w:rPr>
      </w:pPr>
      <w:r>
        <w:rPr>
          <w:rFonts w:eastAsia="等线"/>
          <w:kern w:val="2"/>
          <w:sz w:val="21"/>
          <w:szCs w:val="21"/>
          <w:lang w:val="en-US" w:eastAsia="zh-CN"/>
        </w:rPr>
        <w:t xml:space="preserve">Apple: we cannot agree. </w:t>
      </w:r>
    </w:p>
    <w:p w:rsidR="001336D1" w:rsidRDefault="001336D1" w:rsidP="001336D1">
      <w:pPr>
        <w:snapToGrid w:val="0"/>
        <w:spacing w:after="120"/>
        <w:rPr>
          <w:rFonts w:eastAsia="等线"/>
          <w:kern w:val="2"/>
          <w:sz w:val="21"/>
          <w:szCs w:val="21"/>
          <w:lang w:val="en-US" w:eastAsia="zh-CN"/>
        </w:rPr>
      </w:pPr>
      <w:r>
        <w:rPr>
          <w:rFonts w:eastAsia="等线"/>
          <w:kern w:val="2"/>
          <w:sz w:val="21"/>
          <w:szCs w:val="21"/>
          <w:lang w:val="en-US" w:eastAsia="zh-CN"/>
        </w:rPr>
        <w:t xml:space="preserve">CMCC: Even for blind AGC, 3 samples are sufficient. </w:t>
      </w:r>
    </w:p>
    <w:p w:rsidR="001336D1" w:rsidRDefault="001336D1" w:rsidP="001336D1">
      <w:pPr>
        <w:snapToGrid w:val="0"/>
        <w:spacing w:after="120"/>
        <w:rPr>
          <w:rFonts w:eastAsia="等线"/>
          <w:kern w:val="2"/>
          <w:sz w:val="21"/>
          <w:szCs w:val="21"/>
          <w:lang w:val="en-US" w:eastAsia="zh-CN"/>
        </w:rPr>
      </w:pPr>
      <w:r>
        <w:rPr>
          <w:rFonts w:eastAsia="等线"/>
          <w:kern w:val="2"/>
          <w:sz w:val="21"/>
          <w:szCs w:val="21"/>
          <w:lang w:val="en-US" w:eastAsia="zh-CN"/>
        </w:rPr>
        <w:tab/>
        <w:t>Apple: we have other components in the legacy requirement, which can also be used for AGC setting.</w:t>
      </w:r>
    </w:p>
    <w:p w:rsidR="001336D1" w:rsidRDefault="001336D1" w:rsidP="001336D1">
      <w:pPr>
        <w:snapToGrid w:val="0"/>
        <w:spacing w:after="120"/>
        <w:rPr>
          <w:rFonts w:eastAsia="等线"/>
          <w:kern w:val="2"/>
          <w:sz w:val="21"/>
          <w:szCs w:val="21"/>
          <w:lang w:val="en-US" w:eastAsia="zh-CN"/>
        </w:rPr>
      </w:pPr>
    </w:p>
    <w:p w:rsidR="001336D1" w:rsidRPr="0000552F" w:rsidRDefault="001336D1" w:rsidP="001336D1">
      <w:pPr>
        <w:snapToGrid w:val="0"/>
        <w:spacing w:after="120"/>
        <w:rPr>
          <w:rFonts w:eastAsia="等线"/>
          <w:kern w:val="2"/>
          <w:sz w:val="21"/>
          <w:szCs w:val="21"/>
          <w:highlight w:val="green"/>
          <w:lang w:val="en-US" w:eastAsia="zh-CN"/>
        </w:rPr>
      </w:pPr>
      <w:r w:rsidRPr="0000552F">
        <w:rPr>
          <w:rFonts w:eastAsia="等线" w:hint="eastAsia"/>
          <w:kern w:val="2"/>
          <w:sz w:val="21"/>
          <w:szCs w:val="21"/>
          <w:highlight w:val="green"/>
          <w:lang w:val="en-US" w:eastAsia="zh-CN"/>
        </w:rPr>
        <w:t>A</w:t>
      </w:r>
      <w:r w:rsidRPr="0000552F">
        <w:rPr>
          <w:rFonts w:eastAsia="等线"/>
          <w:kern w:val="2"/>
          <w:sz w:val="21"/>
          <w:szCs w:val="21"/>
          <w:highlight w:val="green"/>
          <w:lang w:val="en-US" w:eastAsia="zh-CN"/>
        </w:rPr>
        <w:t>greement:</w:t>
      </w:r>
    </w:p>
    <w:p w:rsidR="001336D1" w:rsidRPr="0000552F" w:rsidRDefault="001336D1" w:rsidP="001336D1">
      <w:pPr>
        <w:numPr>
          <w:ilvl w:val="1"/>
          <w:numId w:val="9"/>
        </w:numPr>
        <w:snapToGrid w:val="0"/>
        <w:spacing w:after="120"/>
        <w:ind w:left="1440"/>
        <w:rPr>
          <w:rFonts w:eastAsia="等线"/>
          <w:kern w:val="2"/>
          <w:sz w:val="21"/>
          <w:szCs w:val="21"/>
          <w:highlight w:val="green"/>
          <w:lang w:val="en-US" w:eastAsia="zh-CN"/>
        </w:rPr>
      </w:pPr>
      <w:r w:rsidRPr="0000552F">
        <w:rPr>
          <w:rFonts w:eastAsia="等线" w:hint="eastAsia"/>
          <w:kern w:val="2"/>
          <w:sz w:val="21"/>
          <w:szCs w:val="21"/>
          <w:highlight w:val="green"/>
          <w:lang w:val="en-US" w:eastAsia="zh-CN"/>
        </w:rPr>
        <w:t>F</w:t>
      </w:r>
      <w:r w:rsidRPr="0000552F">
        <w:rPr>
          <w:rFonts w:eastAsia="等线"/>
          <w:kern w:val="2"/>
          <w:sz w:val="21"/>
          <w:szCs w:val="21"/>
          <w:highlight w:val="green"/>
          <w:lang w:val="en-US" w:eastAsia="zh-CN"/>
        </w:rPr>
        <w:t>or EPRE difference within X dB, keep the existing requirement.</w:t>
      </w:r>
    </w:p>
    <w:p w:rsidR="001336D1" w:rsidRPr="0000552F" w:rsidRDefault="001336D1" w:rsidP="001336D1">
      <w:pPr>
        <w:numPr>
          <w:ilvl w:val="2"/>
          <w:numId w:val="9"/>
        </w:numPr>
        <w:snapToGrid w:val="0"/>
        <w:spacing w:after="120"/>
        <w:rPr>
          <w:rFonts w:eastAsia="等线"/>
          <w:kern w:val="2"/>
          <w:sz w:val="21"/>
          <w:szCs w:val="21"/>
          <w:highlight w:val="green"/>
          <w:lang w:val="en-US" w:eastAsia="zh-CN"/>
        </w:rPr>
      </w:pPr>
      <w:r w:rsidRPr="0000552F">
        <w:rPr>
          <w:rFonts w:eastAsia="等线" w:hint="eastAsia"/>
          <w:kern w:val="2"/>
          <w:sz w:val="21"/>
          <w:szCs w:val="21"/>
          <w:highlight w:val="green"/>
          <w:lang w:val="en-US" w:eastAsia="zh-CN"/>
        </w:rPr>
        <w:t>X</w:t>
      </w:r>
      <w:r w:rsidRPr="0000552F">
        <w:rPr>
          <w:rFonts w:eastAsia="等线"/>
          <w:kern w:val="2"/>
          <w:sz w:val="21"/>
          <w:szCs w:val="21"/>
          <w:highlight w:val="green"/>
          <w:lang w:val="en-US" w:eastAsia="zh-CN"/>
        </w:rPr>
        <w:t xml:space="preserve"> equals to or larger than 12 dB</w:t>
      </w:r>
    </w:p>
    <w:p w:rsidR="001336D1" w:rsidRPr="0000552F" w:rsidRDefault="001336D1" w:rsidP="001336D1">
      <w:pPr>
        <w:numPr>
          <w:ilvl w:val="1"/>
          <w:numId w:val="9"/>
        </w:numPr>
        <w:snapToGrid w:val="0"/>
        <w:spacing w:after="120"/>
        <w:ind w:left="1440"/>
        <w:rPr>
          <w:rFonts w:eastAsia="等线"/>
          <w:kern w:val="2"/>
          <w:sz w:val="21"/>
          <w:szCs w:val="21"/>
          <w:highlight w:val="green"/>
          <w:lang w:val="en-US" w:eastAsia="zh-CN"/>
        </w:rPr>
      </w:pPr>
      <w:r w:rsidRPr="0000552F">
        <w:rPr>
          <w:rFonts w:eastAsia="等线"/>
          <w:kern w:val="2"/>
          <w:sz w:val="21"/>
          <w:szCs w:val="21"/>
          <w:highlight w:val="green"/>
          <w:lang w:val="en-US" w:eastAsia="zh-CN"/>
        </w:rPr>
        <w:t>For EPRE difference beyond X dB and no larger than Y dB, add one more P-TRS occurrence.</w:t>
      </w:r>
    </w:p>
    <w:p w:rsidR="001336D1" w:rsidRPr="0000552F" w:rsidRDefault="001336D1" w:rsidP="001336D1">
      <w:pPr>
        <w:numPr>
          <w:ilvl w:val="2"/>
          <w:numId w:val="9"/>
        </w:numPr>
        <w:snapToGrid w:val="0"/>
        <w:spacing w:after="120"/>
        <w:rPr>
          <w:rFonts w:eastAsia="等线"/>
          <w:kern w:val="2"/>
          <w:sz w:val="21"/>
          <w:szCs w:val="21"/>
          <w:highlight w:val="green"/>
          <w:lang w:val="en-US" w:eastAsia="zh-CN"/>
        </w:rPr>
      </w:pPr>
      <w:r w:rsidRPr="0000552F">
        <w:rPr>
          <w:rFonts w:eastAsia="等线"/>
          <w:kern w:val="2"/>
          <w:sz w:val="21"/>
          <w:szCs w:val="21"/>
          <w:highlight w:val="green"/>
          <w:lang w:val="en-US" w:eastAsia="zh-CN"/>
        </w:rPr>
        <w:t>Further discuss whether the upper bound of Y is needed. If needed, Y is larger than 25dB.</w:t>
      </w:r>
    </w:p>
    <w:p w:rsidR="001336D1" w:rsidRPr="0000552F" w:rsidRDefault="001336D1" w:rsidP="001336D1">
      <w:pPr>
        <w:numPr>
          <w:ilvl w:val="1"/>
          <w:numId w:val="9"/>
        </w:numPr>
        <w:snapToGrid w:val="0"/>
        <w:spacing w:after="120"/>
        <w:ind w:left="1440"/>
        <w:rPr>
          <w:rFonts w:eastAsia="等线"/>
          <w:kern w:val="2"/>
          <w:sz w:val="21"/>
          <w:szCs w:val="21"/>
          <w:highlight w:val="green"/>
          <w:lang w:val="en-US" w:eastAsia="zh-CN"/>
        </w:rPr>
      </w:pPr>
      <w:r w:rsidRPr="0000552F">
        <w:rPr>
          <w:rFonts w:eastAsia="等线"/>
          <w:kern w:val="2"/>
          <w:sz w:val="21"/>
          <w:szCs w:val="21"/>
          <w:highlight w:val="green"/>
          <w:lang w:val="en-US" w:eastAsia="zh-CN"/>
        </w:rPr>
        <w:t>From RAN4 perspective, AGC compensation for carrier frequency difference can be optionally implemented by UE. Remove “[after pre-compensation]” from the spec, i.e., not specify “AGC compensation” for carrier frequency difference in the spec.</w:t>
      </w:r>
    </w:p>
    <w:p w:rsidR="001336D1" w:rsidRPr="0000552F" w:rsidRDefault="001336D1" w:rsidP="001336D1">
      <w:pPr>
        <w:numPr>
          <w:ilvl w:val="1"/>
          <w:numId w:val="9"/>
        </w:numPr>
        <w:snapToGrid w:val="0"/>
        <w:spacing w:after="120"/>
        <w:ind w:left="1440"/>
        <w:rPr>
          <w:rFonts w:eastAsia="等线"/>
          <w:kern w:val="2"/>
          <w:sz w:val="21"/>
          <w:szCs w:val="21"/>
          <w:highlight w:val="green"/>
          <w:lang w:val="en-US" w:eastAsia="zh-CN"/>
        </w:rPr>
      </w:pPr>
      <w:r w:rsidRPr="0000552F">
        <w:rPr>
          <w:rFonts w:eastAsia="等线"/>
          <w:kern w:val="2"/>
          <w:sz w:val="21"/>
          <w:szCs w:val="21"/>
          <w:highlight w:val="green"/>
          <w:lang w:val="en-US" w:eastAsia="zh-CN"/>
        </w:rPr>
        <w:t>Further discuss the X and Y values in this meeting. Try to conclude in the 2</w:t>
      </w:r>
      <w:r w:rsidRPr="0000552F">
        <w:rPr>
          <w:rFonts w:eastAsia="等线"/>
          <w:kern w:val="2"/>
          <w:sz w:val="21"/>
          <w:szCs w:val="21"/>
          <w:highlight w:val="green"/>
          <w:vertAlign w:val="superscript"/>
          <w:lang w:val="en-US" w:eastAsia="zh-CN"/>
        </w:rPr>
        <w:t>nd</w:t>
      </w:r>
      <w:r w:rsidRPr="0000552F">
        <w:rPr>
          <w:rFonts w:eastAsia="等线"/>
          <w:kern w:val="2"/>
          <w:sz w:val="21"/>
          <w:szCs w:val="21"/>
          <w:highlight w:val="green"/>
          <w:lang w:val="en-US" w:eastAsia="zh-CN"/>
        </w:rPr>
        <w:t xml:space="preserve"> round on Thursday afternoon.</w:t>
      </w:r>
    </w:p>
    <w:p w:rsidR="001336D1" w:rsidRDefault="001336D1" w:rsidP="001336D1">
      <w:pPr>
        <w:snapToGrid w:val="0"/>
        <w:spacing w:after="120"/>
        <w:rPr>
          <w:rFonts w:eastAsiaTheme="minorEastAsia"/>
          <w:b/>
          <w:sz w:val="21"/>
          <w:szCs w:val="21"/>
          <w:u w:val="single"/>
          <w:lang w:eastAsia="ko-KR"/>
        </w:rPr>
      </w:pPr>
    </w:p>
    <w:p w:rsidR="001336D1" w:rsidRDefault="001336D1" w:rsidP="001336D1">
      <w:pPr>
        <w:snapToGrid w:val="0"/>
        <w:spacing w:after="120"/>
        <w:rPr>
          <w:rFonts w:eastAsiaTheme="minorEastAsia"/>
          <w:b/>
          <w:sz w:val="21"/>
          <w:szCs w:val="21"/>
          <w:u w:val="single"/>
          <w:lang w:eastAsia="ko-KR"/>
        </w:rPr>
      </w:pPr>
    </w:p>
    <w:p w:rsidR="001336D1" w:rsidRPr="001A0737" w:rsidRDefault="001336D1" w:rsidP="001336D1">
      <w:pPr>
        <w:snapToGrid w:val="0"/>
        <w:spacing w:after="120"/>
        <w:rPr>
          <w:rFonts w:eastAsiaTheme="minorEastAsia"/>
          <w:b/>
          <w:sz w:val="21"/>
          <w:szCs w:val="21"/>
          <w:u w:val="single"/>
          <w:lang w:eastAsia="ko-KR"/>
        </w:rPr>
      </w:pPr>
    </w:p>
    <w:p w:rsidR="001336D1" w:rsidRPr="005173C6" w:rsidRDefault="001336D1" w:rsidP="001336D1">
      <w:pPr>
        <w:snapToGrid w:val="0"/>
        <w:spacing w:after="120"/>
        <w:rPr>
          <w:b/>
          <w:sz w:val="21"/>
          <w:szCs w:val="21"/>
          <w:u w:val="single"/>
          <w:lang w:eastAsia="ko-KR"/>
        </w:rPr>
      </w:pPr>
      <w:r w:rsidRPr="005173C6">
        <w:rPr>
          <w:b/>
          <w:sz w:val="21"/>
          <w:szCs w:val="21"/>
          <w:u w:val="single"/>
          <w:lang w:eastAsia="ko-KR"/>
        </w:rPr>
        <w:t>Issue 1-1-2: Multiple SSB-less SCells activation</w:t>
      </w:r>
    </w:p>
    <w:p w:rsidR="001336D1" w:rsidRPr="005173C6" w:rsidRDefault="001336D1" w:rsidP="001336D1">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Proposals</w:t>
      </w:r>
    </w:p>
    <w:p w:rsidR="001336D1" w:rsidRPr="005173C6" w:rsidRDefault="001336D1" w:rsidP="001336D1">
      <w:pPr>
        <w:snapToGrid w:val="0"/>
        <w:spacing w:after="120"/>
        <w:rPr>
          <w:sz w:val="21"/>
          <w:szCs w:val="21"/>
          <w:lang w:eastAsia="zh-CN"/>
        </w:rPr>
      </w:pPr>
      <w:r w:rsidRPr="005173C6">
        <w:rPr>
          <w:sz w:val="21"/>
          <w:szCs w:val="21"/>
          <w:lang w:eastAsia="zh-CN"/>
        </w:rPr>
        <w:t>TRS-based:</w:t>
      </w:r>
    </w:p>
    <w:p w:rsidR="001336D1" w:rsidRPr="005173C6" w:rsidRDefault="001336D1" w:rsidP="001336D1">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 xml:space="preserve">Option 1: </w:t>
      </w:r>
      <w:r w:rsidRPr="005173C6">
        <w:rPr>
          <w:rFonts w:eastAsia="等线"/>
          <w:bCs/>
          <w:iCs/>
          <w:kern w:val="2"/>
          <w:sz w:val="21"/>
          <w:szCs w:val="21"/>
          <w:lang w:val="en-US" w:eastAsia="zh-CN"/>
        </w:rPr>
        <w:t>For multiple SSB-less SCell activation with TRS,</w:t>
      </w:r>
      <w:r w:rsidRPr="005173C6">
        <w:rPr>
          <w:rFonts w:eastAsia="等线"/>
          <w:iCs/>
          <w:kern w:val="2"/>
          <w:sz w:val="21"/>
          <w:szCs w:val="21"/>
          <w:lang w:val="en-US" w:eastAsia="zh-CN"/>
        </w:rPr>
        <w:t xml:space="preserve"> </w:t>
      </w:r>
      <w:r w:rsidRPr="005173C6">
        <w:rPr>
          <w:rFonts w:eastAsia="等线"/>
          <w:iCs/>
          <w:kern w:val="2"/>
          <w:sz w:val="21"/>
          <w:szCs w:val="21"/>
          <w:lang w:val="en-US" w:eastAsia="ko-KR"/>
        </w:rPr>
        <w:t>when all to-be-activated SCells are intra-band contiguous SSB-less SCells and all to-be-activated SCells have same QCL source cell, the multiple SCell activation delay requirements are based on TRS with the shortest periodicity. (Apple, Nokia, CMCC, CTC, ZTE)</w:t>
      </w:r>
    </w:p>
    <w:p w:rsidR="001336D1" w:rsidRPr="005173C6" w:rsidRDefault="001336D1" w:rsidP="001336D1">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Option 2: Regarding the minimum requirement of multiple SSB-less SCells activation, the UE should activate each to-be-activated SCell based on the TRS on the SCell, and the requirements to be defined accordingly. (MTK, QC, Huawei)</w:t>
      </w:r>
    </w:p>
    <w:p w:rsidR="001336D1" w:rsidRPr="005173C6" w:rsidRDefault="001336D1" w:rsidP="001336D1">
      <w:pPr>
        <w:snapToGrid w:val="0"/>
        <w:spacing w:after="120"/>
        <w:rPr>
          <w:sz w:val="21"/>
          <w:szCs w:val="21"/>
          <w:lang w:eastAsia="zh-CN"/>
        </w:rPr>
      </w:pPr>
    </w:p>
    <w:p w:rsidR="001336D1" w:rsidRPr="005173C6" w:rsidRDefault="001336D1" w:rsidP="001336D1">
      <w:pPr>
        <w:snapToGrid w:val="0"/>
        <w:spacing w:after="120"/>
        <w:rPr>
          <w:sz w:val="21"/>
          <w:szCs w:val="21"/>
          <w:lang w:eastAsia="zh-CN"/>
        </w:rPr>
      </w:pPr>
      <w:r w:rsidRPr="005173C6">
        <w:rPr>
          <w:sz w:val="21"/>
          <w:szCs w:val="21"/>
          <w:lang w:eastAsia="zh-CN"/>
        </w:rPr>
        <w:t>A-TRS based:</w:t>
      </w:r>
    </w:p>
    <w:p w:rsidR="001336D1" w:rsidRPr="005173C6" w:rsidRDefault="001336D1" w:rsidP="001336D1">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 xml:space="preserve">Option 1: </w:t>
      </w:r>
      <w:r w:rsidRPr="005173C6">
        <w:rPr>
          <w:rFonts w:eastAsia="等线"/>
          <w:bCs/>
          <w:iCs/>
          <w:kern w:val="2"/>
          <w:sz w:val="21"/>
          <w:szCs w:val="21"/>
          <w:lang w:val="en-US" w:eastAsia="zh-CN"/>
        </w:rPr>
        <w:t>For multiple SSB-less SCell activation with A-TRS, when all to-be-activated SCells are intra-band contiguous SSB-less SCells and all to-be-activated SCells have same QCL source cell, the multiple SCell activation delay requirements are based on A-TRS on the SCell which has the earliest arrived A-TRS after MAC CE decoding</w:t>
      </w:r>
      <w:r w:rsidRPr="005173C6">
        <w:rPr>
          <w:rFonts w:eastAsia="等线"/>
          <w:iCs/>
          <w:kern w:val="2"/>
          <w:sz w:val="21"/>
          <w:szCs w:val="21"/>
          <w:lang w:val="en-US" w:eastAsia="ko-KR"/>
        </w:rPr>
        <w:t>. (Apple, CMCC)</w:t>
      </w:r>
    </w:p>
    <w:p w:rsidR="001336D1" w:rsidRPr="005173C6" w:rsidRDefault="001336D1" w:rsidP="001336D1">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Option 2: When all to-be-activated SSB-less SCells are contiguous in same band, the single SSB-less SCell activation delay can be applied to each to-be-activated SSB-less SCell respectively. (Huawei, ZTE)</w:t>
      </w:r>
    </w:p>
    <w:p w:rsidR="001336D1" w:rsidRPr="005173C6" w:rsidRDefault="001336D1" w:rsidP="001336D1">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Option 3: No requirements for multiple SSB-less SCell activation should be defined for A-TRS in Rel-18. (QC)</w:t>
      </w:r>
    </w:p>
    <w:p w:rsidR="001336D1" w:rsidRPr="005173C6" w:rsidRDefault="001336D1" w:rsidP="001336D1">
      <w:pPr>
        <w:snapToGrid w:val="0"/>
        <w:spacing w:after="120"/>
        <w:rPr>
          <w:sz w:val="21"/>
          <w:szCs w:val="21"/>
          <w:lang w:eastAsia="zh-CN"/>
        </w:rPr>
      </w:pPr>
    </w:p>
    <w:p w:rsidR="001336D1" w:rsidRPr="005173C6" w:rsidRDefault="001336D1" w:rsidP="001336D1">
      <w:pPr>
        <w:snapToGrid w:val="0"/>
        <w:spacing w:after="120"/>
        <w:rPr>
          <w:sz w:val="21"/>
          <w:szCs w:val="21"/>
          <w:lang w:eastAsia="zh-CN"/>
        </w:rPr>
      </w:pPr>
      <w:r w:rsidRPr="005173C6">
        <w:rPr>
          <w:sz w:val="21"/>
          <w:szCs w:val="21"/>
          <w:lang w:eastAsia="zh-CN"/>
        </w:rPr>
        <w:t>Mixed scenario (TRS-based and A-TRS based):</w:t>
      </w:r>
    </w:p>
    <w:p w:rsidR="001336D1" w:rsidRPr="005173C6" w:rsidRDefault="001336D1" w:rsidP="001336D1">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 xml:space="preserve">Option 1: </w:t>
      </w:r>
      <w:r w:rsidRPr="005173C6">
        <w:rPr>
          <w:rFonts w:eastAsia="等线"/>
          <w:bCs/>
          <w:iCs/>
          <w:kern w:val="2"/>
          <w:sz w:val="21"/>
          <w:szCs w:val="21"/>
          <w:lang w:val="en-US" w:eastAsia="zh-CN"/>
        </w:rPr>
        <w:t>For multiple SSB-less SCell activation, when “all to-be-activated SCells are intra-band contiguous SSB-less SCells” and “all to-be-activated SCells have same QCL source cell” and “A-TRS and TRS are configured for different to-be-activated intra-band contiguous SSB-less SCells”, the multiple SCell activation delay requirements are based on A-TRS on the SCell which has the earliest arrived A-TRS after MAC CE decoding</w:t>
      </w:r>
      <w:r w:rsidRPr="005173C6">
        <w:rPr>
          <w:rFonts w:eastAsia="等线"/>
          <w:iCs/>
          <w:kern w:val="2"/>
          <w:sz w:val="21"/>
          <w:szCs w:val="21"/>
          <w:lang w:val="en-US" w:eastAsia="ko-KR"/>
        </w:rPr>
        <w:t>. (Apple)</w:t>
      </w:r>
    </w:p>
    <w:p w:rsidR="001336D1" w:rsidRPr="005173C6" w:rsidRDefault="001336D1" w:rsidP="001336D1">
      <w:pPr>
        <w:snapToGrid w:val="0"/>
        <w:spacing w:after="120"/>
        <w:rPr>
          <w:sz w:val="21"/>
          <w:szCs w:val="21"/>
          <w:lang w:eastAsia="zh-CN"/>
        </w:rPr>
      </w:pPr>
    </w:p>
    <w:p w:rsidR="001336D1" w:rsidRPr="005173C6" w:rsidRDefault="001336D1" w:rsidP="001336D1">
      <w:pPr>
        <w:snapToGrid w:val="0"/>
        <w:spacing w:after="120"/>
        <w:rPr>
          <w:sz w:val="21"/>
          <w:szCs w:val="21"/>
          <w:lang w:eastAsia="zh-CN"/>
        </w:rPr>
      </w:pPr>
    </w:p>
    <w:p w:rsidR="001336D1" w:rsidRPr="005173C6" w:rsidRDefault="001336D1" w:rsidP="001336D1">
      <w:pPr>
        <w:numPr>
          <w:ilvl w:val="0"/>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Moderator:</w:t>
      </w:r>
    </w:p>
    <w:p w:rsidR="001336D1" w:rsidRPr="005173C6" w:rsidRDefault="001336D1" w:rsidP="001336D1">
      <w:pPr>
        <w:numPr>
          <w:ilvl w:val="1"/>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It was agreed in previous meeting to define multiple SCell activation requirements at least for TRS-based case. Option 1 is one step further enhancement compared with option 2. Considering it is already late stage, Companies please check with option 2 can be agreed, and further enhancement can be considered in later release. A-TRS and mixed (TRS and A-TRS), can be discussed after TRS-based case.</w:t>
      </w:r>
    </w:p>
    <w:p w:rsidR="001336D1" w:rsidRPr="005173C6" w:rsidRDefault="001336D1" w:rsidP="001336D1">
      <w:pPr>
        <w:numPr>
          <w:ilvl w:val="0"/>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 xml:space="preserve">Recommended WF:  </w:t>
      </w:r>
    </w:p>
    <w:p w:rsidR="001336D1" w:rsidRPr="005173C6" w:rsidRDefault="001336D1" w:rsidP="001336D1">
      <w:pPr>
        <w:numPr>
          <w:ilvl w:val="1"/>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 xml:space="preserve">For TRS-based multiple SSB-less SCell activation, agree on option 2. Further enhancement (e.g. option 1) can be considered in further release. </w:t>
      </w:r>
    </w:p>
    <w:p w:rsidR="001336D1" w:rsidRPr="005173C6" w:rsidRDefault="001336D1" w:rsidP="001336D1">
      <w:pPr>
        <w:numPr>
          <w:ilvl w:val="1"/>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Discuss whether/how to define requirements for A-TRS based and mixed scenario (TRS-based and A-TRS based):</w:t>
      </w:r>
    </w:p>
    <w:p w:rsidR="001336D1" w:rsidRPr="005173C6" w:rsidRDefault="001336D1" w:rsidP="001336D1">
      <w:pPr>
        <w:snapToGrid w:val="0"/>
        <w:spacing w:after="120"/>
        <w:rPr>
          <w:b/>
          <w:sz w:val="21"/>
          <w:szCs w:val="21"/>
          <w:u w:val="single"/>
          <w:lang w:val="en-US" w:eastAsia="ko-KR"/>
        </w:rPr>
      </w:pPr>
    </w:p>
    <w:p w:rsidR="001336D1" w:rsidRPr="005173C6" w:rsidRDefault="001336D1" w:rsidP="001336D1">
      <w:pPr>
        <w:snapToGrid w:val="0"/>
        <w:spacing w:after="120"/>
        <w:rPr>
          <w:b/>
          <w:sz w:val="21"/>
          <w:szCs w:val="21"/>
          <w:u w:val="single"/>
          <w:lang w:eastAsia="ko-KR"/>
        </w:rPr>
      </w:pPr>
      <w:r w:rsidRPr="005173C6">
        <w:rPr>
          <w:b/>
          <w:sz w:val="21"/>
          <w:szCs w:val="21"/>
          <w:u w:val="single"/>
          <w:lang w:eastAsia="ko-KR"/>
        </w:rPr>
        <w:t>Issue 1-1-4: Neighbour cells on carrier of SSB-less SCell</w:t>
      </w:r>
    </w:p>
    <w:p w:rsidR="001336D1" w:rsidRPr="005173C6" w:rsidRDefault="001336D1" w:rsidP="001336D1">
      <w:pPr>
        <w:numPr>
          <w:ilvl w:val="0"/>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Proposals</w:t>
      </w:r>
    </w:p>
    <w:p w:rsidR="001336D1" w:rsidRPr="005173C6" w:rsidRDefault="001336D1" w:rsidP="001336D1">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Option 1: if neighbor cells on carrier of SSB-less SCell have SSB transmission, the measurement for those neighbor cells shall be treated as inter-frequency measurement without MG as long as the SSBs from those neighbor cells can be contained in the active BWP of SSB-less SCell (Apple, ZTE)</w:t>
      </w:r>
    </w:p>
    <w:p w:rsidR="001336D1" w:rsidRPr="005173C6" w:rsidRDefault="001336D1" w:rsidP="001336D1">
      <w:pPr>
        <w:numPr>
          <w:ilvl w:val="0"/>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 xml:space="preserve">Recommended WF:  </w:t>
      </w:r>
    </w:p>
    <w:p w:rsidR="001336D1" w:rsidRPr="005173C6" w:rsidRDefault="001336D1" w:rsidP="001336D1">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Intra-frequency/Inter-frequency: Inter-frequency based on existing definition.</w:t>
      </w:r>
    </w:p>
    <w:p w:rsidR="001336D1" w:rsidRPr="005173C6" w:rsidRDefault="001336D1" w:rsidP="001336D1">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With/without gap:</w:t>
      </w:r>
    </w:p>
    <w:p w:rsidR="001336D1" w:rsidRPr="005173C6" w:rsidRDefault="001336D1" w:rsidP="001336D1">
      <w:pPr>
        <w:numPr>
          <w:ilvl w:val="2"/>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 xml:space="preserve">Option 1: For UE supporting R18 SSB-less, UE autonomously supports inter-f w/o gap as long as the SSB is within the active BWP. </w:t>
      </w:r>
    </w:p>
    <w:p w:rsidR="001336D1" w:rsidRPr="005173C6" w:rsidRDefault="001336D1" w:rsidP="001336D1">
      <w:pPr>
        <w:numPr>
          <w:ilvl w:val="2"/>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Option 2: Whether UE can support inter-f w/o gap following existing rules (conditions in 9.3.1, e.g supporting of R16 inter-frequency without gap, R17 R18 NeedForGap)</w:t>
      </w:r>
    </w:p>
    <w:p w:rsidR="001336D1" w:rsidRPr="005173C6" w:rsidRDefault="001336D1" w:rsidP="001336D1">
      <w:pPr>
        <w:snapToGrid w:val="0"/>
        <w:spacing w:after="120"/>
        <w:rPr>
          <w:b/>
          <w:sz w:val="21"/>
          <w:szCs w:val="21"/>
          <w:u w:val="single"/>
          <w:lang w:val="en-US" w:eastAsia="ko-KR"/>
        </w:rPr>
      </w:pPr>
    </w:p>
    <w:p w:rsidR="001336D1" w:rsidRPr="005173C6" w:rsidRDefault="001336D1" w:rsidP="001336D1">
      <w:pPr>
        <w:snapToGrid w:val="0"/>
        <w:spacing w:after="120"/>
        <w:rPr>
          <w:b/>
          <w:sz w:val="21"/>
          <w:szCs w:val="21"/>
          <w:u w:val="single"/>
          <w:lang w:eastAsia="ko-KR"/>
        </w:rPr>
      </w:pPr>
    </w:p>
    <w:p w:rsidR="001336D1" w:rsidRPr="005173C6" w:rsidRDefault="001336D1" w:rsidP="001336D1">
      <w:pPr>
        <w:snapToGrid w:val="0"/>
        <w:spacing w:after="120"/>
        <w:rPr>
          <w:b/>
          <w:sz w:val="21"/>
          <w:szCs w:val="21"/>
          <w:u w:val="single"/>
          <w:lang w:eastAsia="ko-KR"/>
        </w:rPr>
      </w:pPr>
      <w:r w:rsidRPr="005173C6">
        <w:rPr>
          <w:b/>
          <w:sz w:val="21"/>
          <w:szCs w:val="21"/>
          <w:u w:val="single"/>
          <w:lang w:eastAsia="ko-KR"/>
        </w:rPr>
        <w:t>Issue 1-1-3: Relation to R15 intra-band SSB-less</w:t>
      </w:r>
    </w:p>
    <w:p w:rsidR="001336D1" w:rsidRPr="005173C6" w:rsidRDefault="001336D1" w:rsidP="001336D1">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Proposals</w:t>
      </w:r>
    </w:p>
    <w:p w:rsidR="001336D1" w:rsidRPr="005173C6" w:rsidRDefault="001336D1" w:rsidP="001336D1">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Option 1: For UE supports both R18 inter-band SSB-less and R15 intra-band contiguous SSB-less SCell operation, if the to-be-activated SSB-less SCell is configured with QCL source to both intra-band contiguous and inter-band Cells, no SCell activation requirement shall be applied, regardless of whether the Rel-18 reference cell indication is configured. (Apple, Nokia, Huawei, ZTE)</w:t>
      </w:r>
    </w:p>
    <w:p w:rsidR="001336D1" w:rsidRPr="005173C6" w:rsidRDefault="001336D1" w:rsidP="001336D1">
      <w:pPr>
        <w:numPr>
          <w:ilvl w:val="2"/>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Option 1a: (Huawei)</w:t>
      </w:r>
    </w:p>
    <w:p w:rsidR="001336D1" w:rsidRPr="005173C6" w:rsidRDefault="001336D1" w:rsidP="001336D1">
      <w:pPr>
        <w:numPr>
          <w:ilvl w:val="2"/>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For UE supports both R18 inter-band SSB-less and R15 intra-band contiguous SSB-less, when R18 reference cell indication is configured, network shall configure QCL source to associate with the inter-band Cell.</w:t>
      </w:r>
    </w:p>
    <w:p w:rsidR="001336D1" w:rsidRPr="005173C6" w:rsidRDefault="001336D1" w:rsidP="001336D1">
      <w:pPr>
        <w:numPr>
          <w:ilvl w:val="2"/>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For UE supports both R18 inter-band SSB-less and R15 intra-band contiguous SSB-less, when R18 reference cell indication is configured, Rel-18 SSB-less requirement is applied.</w:t>
      </w:r>
    </w:p>
    <w:p w:rsidR="001336D1" w:rsidRPr="005173C6" w:rsidRDefault="001336D1" w:rsidP="001336D1">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Option 2: When R18 reference cell indication is configured, network configure with QCL source to both intra-band contiguous and inter-band Cells, SSB less activation should follow Rel-15 requirement. (Ericsson)</w:t>
      </w:r>
    </w:p>
    <w:p w:rsidR="001336D1" w:rsidRPr="005173C6" w:rsidRDefault="001336D1" w:rsidP="001336D1">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 xml:space="preserve">Recommended WF:  </w:t>
      </w:r>
    </w:p>
    <w:p w:rsidR="001336D1" w:rsidRPr="005173C6" w:rsidRDefault="001336D1" w:rsidP="001336D1">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Agree on option 1, which means no spec impacts.</w:t>
      </w:r>
    </w:p>
    <w:p w:rsidR="001336D1" w:rsidRPr="005173C6" w:rsidRDefault="001336D1" w:rsidP="001336D1">
      <w:pPr>
        <w:snapToGrid w:val="0"/>
        <w:spacing w:after="120"/>
        <w:rPr>
          <w:b/>
          <w:sz w:val="21"/>
          <w:u w:val="single"/>
          <w:lang w:val="en-US" w:eastAsia="ko-KR"/>
        </w:rPr>
      </w:pPr>
    </w:p>
    <w:p w:rsidR="001336D1" w:rsidRPr="005173C6" w:rsidRDefault="001336D1" w:rsidP="001336D1">
      <w:pPr>
        <w:rPr>
          <w:rFonts w:ascii="Arial" w:hAnsi="Arial" w:cs="Arial"/>
          <w:b/>
          <w:color w:val="C00000"/>
          <w:sz w:val="21"/>
          <w:u w:val="single"/>
        </w:rPr>
      </w:pPr>
    </w:p>
    <w:p w:rsidR="001336D1" w:rsidRPr="005173C6" w:rsidRDefault="001336D1" w:rsidP="001336D1">
      <w:pPr>
        <w:rPr>
          <w:color w:val="993300"/>
          <w:u w:val="single"/>
        </w:rPr>
      </w:pPr>
    </w:p>
    <w:p w:rsidR="001336D1" w:rsidRPr="005173C6" w:rsidRDefault="001336D1" w:rsidP="001336D1">
      <w:pPr>
        <w:keepNext/>
        <w:keepLines/>
        <w:overflowPunct w:val="0"/>
        <w:autoSpaceDE w:val="0"/>
        <w:autoSpaceDN w:val="0"/>
        <w:adjustRightInd w:val="0"/>
        <w:spacing w:before="120"/>
        <w:ind w:left="1134" w:hanging="1134"/>
        <w:textAlignment w:val="baseline"/>
        <w:outlineLvl w:val="2"/>
        <w:rPr>
          <w:rFonts w:ascii="Arial" w:hAnsi="Arial"/>
          <w:sz w:val="28"/>
          <w:lang w:eastAsia="ko-KR"/>
        </w:rPr>
      </w:pPr>
      <w:bookmarkStart w:id="65" w:name="_Toc174396133"/>
      <w:r w:rsidRPr="005173C6">
        <w:rPr>
          <w:rFonts w:ascii="Arial" w:hAnsi="Arial"/>
          <w:sz w:val="28"/>
          <w:lang w:eastAsia="ko-KR"/>
        </w:rPr>
        <w:lastRenderedPageBreak/>
        <w:t>5.30</w:t>
      </w:r>
      <w:r w:rsidRPr="005173C6">
        <w:rPr>
          <w:rFonts w:ascii="Arial" w:hAnsi="Arial"/>
          <w:sz w:val="28"/>
          <w:lang w:eastAsia="ko-KR"/>
        </w:rPr>
        <w:tab/>
        <w:t>IoT (Internet of Things) NTN (non-terrestrial network) enhancements</w:t>
      </w:r>
      <w:bookmarkEnd w:id="65"/>
    </w:p>
    <w:p w:rsidR="001336D1" w:rsidRPr="005173C6" w:rsidRDefault="001336D1" w:rsidP="001336D1">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66" w:name="_Toc174396135"/>
      <w:r w:rsidRPr="005173C6">
        <w:rPr>
          <w:rFonts w:ascii="Arial" w:hAnsi="Arial"/>
          <w:sz w:val="24"/>
          <w:lang w:eastAsia="ko-KR"/>
        </w:rPr>
        <w:t>5.30.2</w:t>
      </w:r>
      <w:r w:rsidRPr="005173C6">
        <w:rPr>
          <w:rFonts w:ascii="Arial" w:hAnsi="Arial"/>
          <w:sz w:val="24"/>
          <w:lang w:eastAsia="ko-KR"/>
        </w:rPr>
        <w:tab/>
        <w:t>RRM core and performance requirements</w:t>
      </w:r>
      <w:bookmarkEnd w:id="66"/>
    </w:p>
    <w:p w:rsidR="001336D1" w:rsidRPr="005173C6" w:rsidRDefault="001336D1" w:rsidP="001336D1">
      <w:pPr>
        <w:rPr>
          <w:rFonts w:ascii="Arial" w:hAnsi="Arial" w:cs="Arial"/>
          <w:b/>
          <w:sz w:val="24"/>
        </w:rPr>
      </w:pPr>
      <w:hyperlink r:id="rId574" w:history="1">
        <w:r w:rsidRPr="005173C6">
          <w:rPr>
            <w:rFonts w:ascii="Arial" w:hAnsi="Arial" w:cs="Arial"/>
            <w:b/>
            <w:color w:val="0000FF"/>
            <w:sz w:val="24"/>
            <w:u w:val="single"/>
          </w:rPr>
          <w:t>R4-2412869</w:t>
        </w:r>
      </w:hyperlink>
      <w:r w:rsidRPr="005173C6">
        <w:rPr>
          <w:rFonts w:ascii="Arial" w:hAnsi="Arial" w:cs="Arial"/>
          <w:b/>
          <w:color w:val="0000FF"/>
          <w:sz w:val="24"/>
        </w:rPr>
        <w:tab/>
      </w:r>
      <w:r w:rsidRPr="005173C6">
        <w:rPr>
          <w:rFonts w:ascii="Arial" w:hAnsi="Arial" w:cs="Arial"/>
          <w:b/>
          <w:sz w:val="24"/>
        </w:rPr>
        <w:t>Measurements on disappearing neighbor cells</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 xml:space="preserve">revised to </w:t>
      </w:r>
      <w:hyperlink r:id="rId575" w:history="1">
        <w:r w:rsidRPr="005173C6">
          <w:rPr>
            <w:rFonts w:ascii="Arial" w:hAnsi="Arial" w:cs="Arial"/>
            <w:b/>
            <w:color w:val="0000FF"/>
            <w:u w:val="single"/>
          </w:rPr>
          <w:t>R4-2413124</w:t>
        </w:r>
      </w:hyperlink>
      <w:r w:rsidRPr="005173C6">
        <w:rPr>
          <w:color w:val="993300"/>
          <w:u w:val="single"/>
        </w:rPr>
        <w:t>.</w:t>
      </w:r>
    </w:p>
    <w:p w:rsidR="001336D1" w:rsidRPr="005173C6" w:rsidRDefault="001336D1" w:rsidP="001336D1">
      <w:pPr>
        <w:rPr>
          <w:rFonts w:ascii="Arial" w:hAnsi="Arial" w:cs="Arial"/>
          <w:b/>
          <w:sz w:val="24"/>
        </w:rPr>
      </w:pPr>
      <w:hyperlink r:id="rId576" w:history="1">
        <w:r w:rsidRPr="005173C6">
          <w:rPr>
            <w:rFonts w:ascii="Arial" w:hAnsi="Arial" w:cs="Arial"/>
            <w:b/>
            <w:color w:val="0000FF"/>
            <w:sz w:val="24"/>
            <w:u w:val="single"/>
          </w:rPr>
          <w:t>R4-2413124</w:t>
        </w:r>
      </w:hyperlink>
      <w:r w:rsidRPr="005173C6">
        <w:rPr>
          <w:rFonts w:ascii="Arial" w:hAnsi="Arial" w:cs="Arial"/>
          <w:b/>
          <w:color w:val="0000FF"/>
          <w:sz w:val="24"/>
        </w:rPr>
        <w:tab/>
      </w:r>
      <w:r w:rsidRPr="005173C6">
        <w:rPr>
          <w:rFonts w:ascii="Arial" w:hAnsi="Arial" w:cs="Arial"/>
          <w:b/>
          <w:sz w:val="24"/>
        </w:rPr>
        <w:t>Measurements on disappearing neighbor cells</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1336D1" w:rsidRPr="005173C6" w:rsidRDefault="001336D1" w:rsidP="001336D1">
      <w:pPr>
        <w:rPr>
          <w:color w:val="808080"/>
        </w:rPr>
      </w:pPr>
      <w:r w:rsidRPr="005173C6">
        <w:rPr>
          <w:color w:val="808080"/>
        </w:rPr>
        <w:t xml:space="preserve">(Replaces </w:t>
      </w:r>
      <w:hyperlink r:id="rId577" w:history="1">
        <w:r w:rsidRPr="005173C6">
          <w:rPr>
            <w:color w:val="0000FF"/>
            <w:u w:val="single"/>
          </w:rPr>
          <w:t>R4-2412869</w:t>
        </w:r>
      </w:hyperlink>
      <w:r w:rsidRPr="005173C6">
        <w:rPr>
          <w:color w:val="808080"/>
        </w:rPr>
        <w:t>)</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keepNext/>
        <w:keepLines/>
        <w:overflowPunct w:val="0"/>
        <w:autoSpaceDE w:val="0"/>
        <w:autoSpaceDN w:val="0"/>
        <w:adjustRightInd w:val="0"/>
        <w:spacing w:before="120"/>
        <w:ind w:left="1134" w:hanging="1134"/>
        <w:textAlignment w:val="baseline"/>
        <w:outlineLvl w:val="2"/>
        <w:rPr>
          <w:rFonts w:ascii="Arial" w:hAnsi="Arial"/>
          <w:sz w:val="28"/>
          <w:lang w:eastAsia="ko-KR"/>
        </w:rPr>
      </w:pPr>
      <w:bookmarkStart w:id="67" w:name="_Toc174396138"/>
      <w:r w:rsidRPr="005173C6">
        <w:rPr>
          <w:rFonts w:ascii="Arial" w:hAnsi="Arial"/>
          <w:sz w:val="28"/>
          <w:lang w:eastAsia="ko-KR"/>
        </w:rPr>
        <w:t>5.31</w:t>
      </w:r>
      <w:r w:rsidRPr="005173C6">
        <w:rPr>
          <w:rFonts w:ascii="Arial" w:hAnsi="Arial"/>
          <w:sz w:val="28"/>
          <w:lang w:eastAsia="ko-KR"/>
        </w:rPr>
        <w:tab/>
        <w:t>NR Network-controlled Repeaters</w:t>
      </w:r>
      <w:bookmarkEnd w:id="67"/>
    </w:p>
    <w:p w:rsidR="001336D1" w:rsidRPr="005173C6" w:rsidRDefault="001336D1" w:rsidP="001336D1">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68" w:name="_Toc174396145"/>
      <w:r w:rsidRPr="005173C6">
        <w:rPr>
          <w:rFonts w:ascii="Arial" w:hAnsi="Arial"/>
          <w:sz w:val="24"/>
          <w:lang w:eastAsia="ko-KR"/>
        </w:rPr>
        <w:t>5.31.5</w:t>
      </w:r>
      <w:r w:rsidRPr="005173C6">
        <w:rPr>
          <w:rFonts w:ascii="Arial" w:hAnsi="Arial"/>
          <w:sz w:val="24"/>
          <w:lang w:eastAsia="ko-KR"/>
        </w:rPr>
        <w:tab/>
        <w:t>RRM core and performance requirements</w:t>
      </w:r>
      <w:bookmarkEnd w:id="68"/>
    </w:p>
    <w:p w:rsidR="001336D1" w:rsidRPr="005173C6" w:rsidRDefault="001336D1" w:rsidP="001336D1">
      <w:pPr>
        <w:keepNext/>
        <w:keepLines/>
        <w:overflowPunct w:val="0"/>
        <w:autoSpaceDE w:val="0"/>
        <w:autoSpaceDN w:val="0"/>
        <w:adjustRightInd w:val="0"/>
        <w:spacing w:before="120"/>
        <w:ind w:left="1134" w:hanging="1134"/>
        <w:textAlignment w:val="baseline"/>
        <w:outlineLvl w:val="2"/>
        <w:rPr>
          <w:rFonts w:ascii="Arial" w:hAnsi="Arial"/>
          <w:sz w:val="28"/>
          <w:lang w:eastAsia="ko-KR"/>
        </w:rPr>
      </w:pPr>
      <w:bookmarkStart w:id="69" w:name="_Toc174396148"/>
      <w:r w:rsidRPr="005173C6">
        <w:rPr>
          <w:rFonts w:ascii="Arial" w:hAnsi="Arial"/>
          <w:sz w:val="28"/>
          <w:lang w:eastAsia="ko-KR"/>
        </w:rPr>
        <w:t>5.32</w:t>
      </w:r>
      <w:r w:rsidRPr="005173C6">
        <w:rPr>
          <w:rFonts w:ascii="Arial" w:hAnsi="Arial"/>
          <w:sz w:val="28"/>
          <w:lang w:eastAsia="ko-KR"/>
        </w:rPr>
        <w:tab/>
        <w:t>Mobile IAB (Integrated Access and Backhaul) for NR</w:t>
      </w:r>
      <w:bookmarkEnd w:id="69"/>
    </w:p>
    <w:p w:rsidR="001336D1" w:rsidRPr="005173C6" w:rsidRDefault="001336D1" w:rsidP="001336D1">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70" w:name="_Toc174396151"/>
      <w:r w:rsidRPr="005173C6">
        <w:rPr>
          <w:rFonts w:ascii="Arial" w:hAnsi="Arial"/>
          <w:sz w:val="24"/>
          <w:lang w:eastAsia="ko-KR"/>
        </w:rPr>
        <w:t>5.32.3</w:t>
      </w:r>
      <w:r w:rsidRPr="005173C6">
        <w:rPr>
          <w:rFonts w:ascii="Arial" w:hAnsi="Arial"/>
          <w:sz w:val="24"/>
          <w:lang w:eastAsia="ko-KR"/>
        </w:rPr>
        <w:tab/>
        <w:t>RRM core and performance requirements</w:t>
      </w:r>
      <w:bookmarkEnd w:id="70"/>
    </w:p>
    <w:p w:rsidR="001336D1" w:rsidRPr="005173C6" w:rsidRDefault="001336D1" w:rsidP="001336D1">
      <w:pPr>
        <w:keepNext/>
        <w:keepLines/>
        <w:overflowPunct w:val="0"/>
        <w:autoSpaceDE w:val="0"/>
        <w:autoSpaceDN w:val="0"/>
        <w:adjustRightInd w:val="0"/>
        <w:spacing w:before="120"/>
        <w:ind w:left="1134" w:hanging="1134"/>
        <w:textAlignment w:val="baseline"/>
        <w:outlineLvl w:val="2"/>
        <w:rPr>
          <w:rFonts w:ascii="Arial" w:hAnsi="Arial"/>
          <w:sz w:val="28"/>
          <w:lang w:eastAsia="ko-KR"/>
        </w:rPr>
      </w:pPr>
      <w:bookmarkStart w:id="71" w:name="_Toc174396157"/>
      <w:r w:rsidRPr="005173C6">
        <w:rPr>
          <w:rFonts w:ascii="Arial" w:hAnsi="Arial"/>
          <w:sz w:val="28"/>
          <w:lang w:eastAsia="ko-KR"/>
        </w:rPr>
        <w:t>5.34</w:t>
      </w:r>
      <w:r w:rsidRPr="005173C6">
        <w:rPr>
          <w:rFonts w:ascii="Arial" w:hAnsi="Arial"/>
          <w:sz w:val="28"/>
          <w:lang w:eastAsia="ko-KR"/>
        </w:rPr>
        <w:tab/>
        <w:t>Other Rel-18 non-spectrum related WIs</w:t>
      </w:r>
      <w:bookmarkEnd w:id="71"/>
    </w:p>
    <w:p w:rsidR="001336D1" w:rsidRPr="005173C6" w:rsidRDefault="001336D1" w:rsidP="001336D1">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72" w:name="_Toc174396160"/>
      <w:r w:rsidRPr="005173C6">
        <w:rPr>
          <w:rFonts w:ascii="Arial" w:hAnsi="Arial"/>
          <w:sz w:val="24"/>
          <w:lang w:eastAsia="ko-KR"/>
        </w:rPr>
        <w:t>5.34.3</w:t>
      </w:r>
      <w:r w:rsidRPr="005173C6">
        <w:rPr>
          <w:rFonts w:ascii="Arial" w:hAnsi="Arial"/>
          <w:sz w:val="24"/>
          <w:lang w:eastAsia="ko-KR"/>
        </w:rPr>
        <w:tab/>
        <w:t>RRM requirements</w:t>
      </w:r>
      <w:bookmarkEnd w:id="72"/>
    </w:p>
    <w:p w:rsidR="001336D1" w:rsidRPr="005173C6" w:rsidRDefault="001336D1" w:rsidP="001336D1">
      <w:pPr>
        <w:keepNext/>
        <w:keepLines/>
        <w:overflowPunct w:val="0"/>
        <w:autoSpaceDE w:val="0"/>
        <w:autoSpaceDN w:val="0"/>
        <w:adjustRightInd w:val="0"/>
        <w:spacing w:before="120"/>
        <w:ind w:left="1134" w:hanging="1134"/>
        <w:textAlignment w:val="baseline"/>
        <w:outlineLvl w:val="2"/>
        <w:rPr>
          <w:rFonts w:ascii="Arial" w:hAnsi="Arial"/>
          <w:sz w:val="28"/>
          <w:lang w:eastAsia="ko-KR"/>
        </w:rPr>
      </w:pPr>
      <w:bookmarkStart w:id="73" w:name="_Toc174396163"/>
      <w:r w:rsidRPr="005173C6">
        <w:rPr>
          <w:rFonts w:ascii="Arial" w:hAnsi="Arial"/>
          <w:sz w:val="28"/>
          <w:lang w:eastAsia="ko-KR"/>
        </w:rPr>
        <w:t>5.35</w:t>
      </w:r>
      <w:r w:rsidRPr="005173C6">
        <w:rPr>
          <w:rFonts w:ascii="Arial" w:hAnsi="Arial"/>
          <w:sz w:val="28"/>
          <w:lang w:eastAsia="ko-KR"/>
        </w:rPr>
        <w:tab/>
        <w:t>Rel-18 TEI</w:t>
      </w:r>
      <w:bookmarkEnd w:id="73"/>
    </w:p>
    <w:p w:rsidR="001336D1" w:rsidRPr="005173C6" w:rsidRDefault="001336D1" w:rsidP="001336D1">
      <w:pPr>
        <w:rPr>
          <w:rFonts w:ascii="Arial" w:hAnsi="Arial" w:cs="Arial"/>
          <w:b/>
          <w:sz w:val="24"/>
        </w:rPr>
      </w:pPr>
      <w:hyperlink r:id="rId578" w:history="1">
        <w:r w:rsidRPr="005173C6">
          <w:rPr>
            <w:rFonts w:ascii="Arial" w:hAnsi="Arial" w:cs="Arial"/>
            <w:b/>
            <w:color w:val="0000FF"/>
            <w:sz w:val="24"/>
            <w:u w:val="single"/>
          </w:rPr>
          <w:t>R4-2411586</w:t>
        </w:r>
      </w:hyperlink>
      <w:r w:rsidRPr="005173C6">
        <w:rPr>
          <w:rFonts w:ascii="Arial" w:hAnsi="Arial" w:cs="Arial"/>
          <w:b/>
          <w:color w:val="0000FF"/>
          <w:sz w:val="24"/>
        </w:rPr>
        <w:tab/>
      </w:r>
      <w:r w:rsidRPr="005173C6">
        <w:rPr>
          <w:rFonts w:ascii="Arial" w:hAnsi="Arial" w:cs="Arial"/>
          <w:b/>
          <w:sz w:val="24"/>
        </w:rPr>
        <w:t>Discussion on performance requirements for RTK/PPP positioning for NR</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Rohde &amp; Schwarz</w:t>
      </w:r>
    </w:p>
    <w:p w:rsidR="001336D1" w:rsidRPr="005173C6" w:rsidRDefault="001336D1" w:rsidP="001336D1">
      <w:pPr>
        <w:rPr>
          <w:i/>
        </w:rPr>
      </w:pPr>
      <w:r w:rsidRPr="005173C6">
        <w:rPr>
          <w:i/>
          <w:highlight w:val="yellow"/>
        </w:rPr>
        <w:t>Session Chair</w:t>
      </w:r>
      <w:r w:rsidRPr="005173C6">
        <w:rPr>
          <w:i/>
        </w:rPr>
        <w:t xml:space="preserve">: R4-2411586 is for TEI19. </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579" w:history="1">
        <w:r w:rsidRPr="005173C6">
          <w:rPr>
            <w:rFonts w:ascii="Arial" w:hAnsi="Arial" w:cs="Arial"/>
            <w:b/>
            <w:color w:val="0000FF"/>
            <w:sz w:val="24"/>
            <w:u w:val="single"/>
          </w:rPr>
          <w:t>R4-2412208</w:t>
        </w:r>
      </w:hyperlink>
      <w:r w:rsidRPr="005173C6">
        <w:rPr>
          <w:rFonts w:ascii="Arial" w:hAnsi="Arial" w:cs="Arial"/>
          <w:b/>
          <w:color w:val="0000FF"/>
          <w:sz w:val="24"/>
        </w:rPr>
        <w:tab/>
      </w:r>
      <w:r w:rsidRPr="005173C6">
        <w:rPr>
          <w:rFonts w:ascii="Arial" w:hAnsi="Arial" w:cs="Arial"/>
          <w:b/>
          <w:sz w:val="24"/>
        </w:rPr>
        <w:t>CR on specification improvement for 38.133 A.5</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CR-4788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color w:val="0000FF"/>
          <w:sz w:val="24"/>
        </w:rPr>
      </w:pPr>
    </w:p>
    <w:p w:rsidR="001336D1" w:rsidRPr="005173C6" w:rsidRDefault="001336D1" w:rsidP="001336D1">
      <w:pPr>
        <w:rPr>
          <w:rFonts w:ascii="Arial" w:hAnsi="Arial" w:cs="Arial"/>
          <w:b/>
          <w:sz w:val="24"/>
        </w:rPr>
      </w:pPr>
      <w:hyperlink r:id="rId580" w:history="1">
        <w:r w:rsidRPr="005173C6">
          <w:rPr>
            <w:rFonts w:ascii="Arial" w:hAnsi="Arial" w:cs="Arial"/>
            <w:b/>
            <w:color w:val="0000FF"/>
            <w:sz w:val="24"/>
            <w:u w:val="single"/>
          </w:rPr>
          <w:t>R4-2413087</w:t>
        </w:r>
      </w:hyperlink>
      <w:r w:rsidRPr="005173C6">
        <w:rPr>
          <w:rFonts w:ascii="Arial" w:hAnsi="Arial" w:cs="Arial"/>
          <w:b/>
          <w:color w:val="0000FF"/>
          <w:sz w:val="24"/>
        </w:rPr>
        <w:tab/>
      </w:r>
      <w:r w:rsidRPr="005173C6">
        <w:rPr>
          <w:rFonts w:ascii="Arial" w:hAnsi="Arial" w:cs="Arial"/>
          <w:b/>
          <w:sz w:val="24"/>
        </w:rPr>
        <w:t>CR on SCell addition interruption_R18</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CR-4897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ZTE Corporation, Sanechips</w:t>
      </w:r>
    </w:p>
    <w:p w:rsidR="001336D1" w:rsidRPr="005173C6" w:rsidRDefault="001336D1" w:rsidP="001336D1">
      <w:pPr>
        <w:rPr>
          <w:rFonts w:ascii="Arial" w:hAnsi="Arial" w:cs="Arial"/>
          <w:b/>
        </w:rPr>
      </w:pPr>
      <w:r w:rsidRPr="005173C6">
        <w:rPr>
          <w:rFonts w:ascii="Arial" w:hAnsi="Arial" w:cs="Arial"/>
          <w:b/>
        </w:rPr>
        <w:t xml:space="preserve">Abstract: </w:t>
      </w:r>
    </w:p>
    <w:p w:rsidR="001336D1" w:rsidRPr="005173C6" w:rsidRDefault="001336D1" w:rsidP="001336D1">
      <w:r w:rsidRPr="005173C6">
        <w:t xml:space="preserve">MCC: A revision is required due to parsing failure. Change request Work Item wrong on CR cover for TDoc </w:t>
      </w:r>
      <w:hyperlink r:id="rId581" w:history="1">
        <w:r w:rsidRPr="005173C6">
          <w:rPr>
            <w:color w:val="0000FF"/>
            <w:u w:val="single"/>
          </w:rPr>
          <w:t>R4-2413087</w:t>
        </w:r>
      </w:hyperlink>
      <w:r w:rsidRPr="005173C6">
        <w:t>. Database value : TEI18. CR cover value : [TEI18].  Please check the WI code and match to the database value on the CR coversheet.</w:t>
      </w:r>
    </w:p>
    <w:p w:rsidR="001336D1" w:rsidRPr="005173C6" w:rsidRDefault="001336D1" w:rsidP="001336D1">
      <w:pPr>
        <w:rPr>
          <w:color w:val="993300"/>
          <w:u w:val="single"/>
        </w:rPr>
      </w:pPr>
      <w:r>
        <w:rPr>
          <w:rFonts w:ascii="Arial" w:hAnsi="Arial" w:cs="Arial"/>
          <w:b/>
        </w:rPr>
        <w:t>Decision:</w:t>
      </w:r>
      <w:r>
        <w:rPr>
          <w:rFonts w:ascii="Arial" w:hAnsi="Arial" w:cs="Arial"/>
          <w:b/>
        </w:rPr>
        <w:tab/>
      </w:r>
      <w:r>
        <w:rPr>
          <w:rFonts w:ascii="Arial" w:hAnsi="Arial" w:cs="Arial"/>
          <w:b/>
        </w:rPr>
        <w:tab/>
        <w:t>Revised to R4-2413879 (from R4-2413087).</w:t>
      </w:r>
    </w:p>
    <w:bookmarkStart w:id="74" w:name="_Toc174396165"/>
    <w:p w:rsidR="001336D1" w:rsidRPr="005173C6" w:rsidRDefault="001336D1" w:rsidP="001336D1">
      <w:pPr>
        <w:rPr>
          <w:rFonts w:ascii="Arial" w:hAnsi="Arial" w:cs="Arial"/>
          <w:b/>
          <w:sz w:val="24"/>
        </w:rPr>
      </w:pPr>
      <w:r>
        <w:rPr>
          <w:rFonts w:ascii="Arial" w:hAnsi="Arial" w:cs="Arial"/>
          <w:b/>
          <w:color w:val="0000FF"/>
          <w:sz w:val="24"/>
          <w:u w:val="single"/>
        </w:rPr>
        <w:lastRenderedPageBreak/>
        <w:fldChar w:fldCharType="begin"/>
      </w:r>
      <w:r>
        <w:rPr>
          <w:rFonts w:ascii="Arial" w:hAnsi="Arial" w:cs="Arial"/>
          <w:b/>
          <w:color w:val="0000FF"/>
          <w:sz w:val="24"/>
          <w:u w:val="single"/>
        </w:rPr>
        <w:instrText xml:space="preserve"> HYPERLINK "ftp://10.10.10.10/ftp/tsg_ran/WG4_Radio/TSGR4_112/Inbox/R4-2413879.zip" </w:instrText>
      </w:r>
      <w:r>
        <w:rPr>
          <w:rFonts w:ascii="Arial" w:hAnsi="Arial" w:cs="Arial"/>
          <w:b/>
          <w:color w:val="0000FF"/>
          <w:sz w:val="24"/>
          <w:u w:val="single"/>
        </w:rPr>
        <w:fldChar w:fldCharType="separate"/>
      </w:r>
      <w:r w:rsidRPr="004952EF">
        <w:rPr>
          <w:rStyle w:val="ae"/>
          <w:rFonts w:ascii="Arial" w:hAnsi="Arial" w:cs="Arial"/>
          <w:b/>
          <w:sz w:val="24"/>
        </w:rPr>
        <w:t>R4-2413879</w:t>
      </w:r>
      <w:r>
        <w:rPr>
          <w:rFonts w:ascii="Arial" w:hAnsi="Arial" w:cs="Arial"/>
          <w:b/>
          <w:color w:val="0000FF"/>
          <w:sz w:val="24"/>
          <w:u w:val="single"/>
        </w:rPr>
        <w:fldChar w:fldCharType="end"/>
      </w:r>
      <w:r w:rsidRPr="005173C6">
        <w:rPr>
          <w:rFonts w:ascii="Arial" w:hAnsi="Arial" w:cs="Arial"/>
          <w:b/>
          <w:color w:val="0000FF"/>
          <w:sz w:val="24"/>
        </w:rPr>
        <w:tab/>
      </w:r>
      <w:r w:rsidRPr="005173C6">
        <w:rPr>
          <w:rFonts w:ascii="Arial" w:hAnsi="Arial" w:cs="Arial"/>
          <w:b/>
          <w:sz w:val="24"/>
        </w:rPr>
        <w:t>CR on SCell addition interruption_R18</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CR-4897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ZTE Corporation, Sanechips</w:t>
      </w:r>
    </w:p>
    <w:p w:rsidR="001336D1" w:rsidRPr="005173C6" w:rsidRDefault="001336D1" w:rsidP="001336D1">
      <w:pPr>
        <w:rPr>
          <w:rFonts w:ascii="Arial" w:hAnsi="Arial" w:cs="Arial"/>
          <w:b/>
        </w:rPr>
      </w:pPr>
      <w:r w:rsidRPr="005173C6">
        <w:rPr>
          <w:rFonts w:ascii="Arial" w:hAnsi="Arial" w:cs="Arial"/>
          <w:b/>
        </w:rPr>
        <w:t xml:space="preserve">Abstract: </w:t>
      </w:r>
    </w:p>
    <w:p w:rsidR="001336D1" w:rsidRPr="005173C6" w:rsidRDefault="001336D1" w:rsidP="001336D1">
      <w:r w:rsidRPr="005173C6">
        <w:t xml:space="preserve">MCC: A revision is required due to parsing failure. Change request Work Item wrong on CR cover for TDoc </w:t>
      </w:r>
      <w:hyperlink r:id="rId582" w:history="1">
        <w:r w:rsidRPr="005173C6">
          <w:rPr>
            <w:color w:val="0000FF"/>
            <w:u w:val="single"/>
          </w:rPr>
          <w:t>R4-2413087</w:t>
        </w:r>
      </w:hyperlink>
      <w:r w:rsidRPr="005173C6">
        <w:t>. Database value : TEI18. CR cover value : [TEI18].  Please check the WI code and match to the database value on the CR coversheet.</w:t>
      </w:r>
    </w:p>
    <w:p w:rsidR="001336D1" w:rsidRPr="005173C6" w:rsidRDefault="001336D1" w:rsidP="001336D1">
      <w:pPr>
        <w:rPr>
          <w:color w:val="993300"/>
          <w:u w:val="single"/>
        </w:rPr>
      </w:pPr>
      <w:r>
        <w:rPr>
          <w:rFonts w:ascii="Arial" w:hAnsi="Arial" w:cs="Arial"/>
          <w:b/>
        </w:rPr>
        <w:t>Decision:</w:t>
      </w:r>
      <w:r>
        <w:rPr>
          <w:rFonts w:ascii="Arial" w:hAnsi="Arial" w:cs="Arial"/>
          <w:b/>
        </w:rPr>
        <w:tab/>
      </w:r>
      <w:r>
        <w:rPr>
          <w:rFonts w:ascii="Arial" w:hAnsi="Arial" w:cs="Arial"/>
          <w:b/>
        </w:rPr>
        <w:tab/>
      </w:r>
      <w:r w:rsidRPr="004952EF">
        <w:rPr>
          <w:rFonts w:ascii="Arial" w:hAnsi="Arial" w:cs="Arial"/>
          <w:b/>
          <w:highlight w:val="yellow"/>
        </w:rPr>
        <w:t>Return to.</w:t>
      </w:r>
    </w:p>
    <w:p w:rsidR="001336D1" w:rsidRPr="005173C6" w:rsidRDefault="001336D1" w:rsidP="001336D1">
      <w:pPr>
        <w:keepNext/>
        <w:keepLines/>
        <w:overflowPunct w:val="0"/>
        <w:autoSpaceDE w:val="0"/>
        <w:autoSpaceDN w:val="0"/>
        <w:adjustRightInd w:val="0"/>
        <w:spacing w:before="180"/>
        <w:ind w:left="1134" w:hanging="1134"/>
        <w:textAlignment w:val="baseline"/>
        <w:outlineLvl w:val="1"/>
        <w:rPr>
          <w:rFonts w:ascii="Arial" w:hAnsi="Arial"/>
          <w:sz w:val="32"/>
          <w:lang w:eastAsia="ko-KR"/>
        </w:rPr>
      </w:pPr>
      <w:r w:rsidRPr="005173C6">
        <w:rPr>
          <w:rFonts w:ascii="Arial" w:hAnsi="Arial"/>
          <w:sz w:val="32"/>
          <w:lang w:eastAsia="ko-KR"/>
        </w:rPr>
        <w:t>6</w:t>
      </w:r>
      <w:r w:rsidRPr="005173C6">
        <w:rPr>
          <w:rFonts w:ascii="Arial" w:hAnsi="Arial"/>
          <w:sz w:val="32"/>
          <w:lang w:eastAsia="ko-KR"/>
        </w:rPr>
        <w:tab/>
        <w:t>Rel-18 on-going work items</w:t>
      </w:r>
      <w:bookmarkEnd w:id="74"/>
    </w:p>
    <w:p w:rsidR="001336D1" w:rsidRPr="005173C6" w:rsidRDefault="001336D1" w:rsidP="001336D1">
      <w:pPr>
        <w:keepNext/>
        <w:keepLines/>
        <w:overflowPunct w:val="0"/>
        <w:autoSpaceDE w:val="0"/>
        <w:autoSpaceDN w:val="0"/>
        <w:adjustRightInd w:val="0"/>
        <w:spacing w:before="120"/>
        <w:ind w:left="1134" w:hanging="1134"/>
        <w:textAlignment w:val="baseline"/>
        <w:outlineLvl w:val="2"/>
        <w:rPr>
          <w:rFonts w:ascii="Arial" w:hAnsi="Arial"/>
          <w:sz w:val="28"/>
          <w:lang w:eastAsia="ko-KR"/>
        </w:rPr>
      </w:pPr>
      <w:bookmarkStart w:id="75" w:name="_Toc174396166"/>
      <w:r w:rsidRPr="005173C6">
        <w:rPr>
          <w:rFonts w:ascii="Arial" w:hAnsi="Arial"/>
          <w:sz w:val="28"/>
          <w:lang w:eastAsia="ko-KR"/>
        </w:rPr>
        <w:t>6.1</w:t>
      </w:r>
      <w:r w:rsidRPr="005173C6">
        <w:rPr>
          <w:rFonts w:ascii="Arial" w:hAnsi="Arial"/>
          <w:sz w:val="28"/>
          <w:lang w:eastAsia="ko-KR"/>
        </w:rPr>
        <w:tab/>
        <w:t>Expanded and improved NR positioning</w:t>
      </w:r>
      <w:bookmarkEnd w:id="75"/>
    </w:p>
    <w:p w:rsidR="001336D1" w:rsidRPr="005173C6" w:rsidRDefault="001336D1" w:rsidP="001336D1">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76" w:name="_Toc174396167"/>
      <w:r w:rsidRPr="005173C6">
        <w:rPr>
          <w:rFonts w:ascii="Arial" w:hAnsi="Arial"/>
          <w:sz w:val="24"/>
          <w:lang w:eastAsia="ko-KR"/>
        </w:rPr>
        <w:t>6.1.1</w:t>
      </w:r>
      <w:r w:rsidRPr="005173C6">
        <w:rPr>
          <w:rFonts w:ascii="Arial" w:hAnsi="Arial"/>
          <w:sz w:val="24"/>
          <w:lang w:eastAsia="ko-KR"/>
        </w:rPr>
        <w:tab/>
        <w:t>RRM core requirements maintenance</w:t>
      </w:r>
      <w:bookmarkEnd w:id="76"/>
    </w:p>
    <w:p w:rsidR="001336D1" w:rsidRPr="005173C6" w:rsidRDefault="001336D1" w:rsidP="001336D1">
      <w:pPr>
        <w:keepNext/>
        <w:keepLines/>
        <w:overflowPunct w:val="0"/>
        <w:autoSpaceDE w:val="0"/>
        <w:autoSpaceDN w:val="0"/>
        <w:adjustRightInd w:val="0"/>
        <w:spacing w:before="120"/>
        <w:ind w:left="1701" w:hanging="1701"/>
        <w:textAlignment w:val="baseline"/>
        <w:outlineLvl w:val="4"/>
        <w:rPr>
          <w:rFonts w:ascii="Arial" w:hAnsi="Arial"/>
          <w:sz w:val="22"/>
          <w:lang w:eastAsia="ko-KR"/>
        </w:rPr>
      </w:pPr>
      <w:bookmarkStart w:id="77" w:name="_Toc174396168"/>
      <w:r w:rsidRPr="005173C6">
        <w:rPr>
          <w:rFonts w:ascii="Arial" w:hAnsi="Arial"/>
          <w:sz w:val="22"/>
          <w:lang w:eastAsia="ko-KR"/>
        </w:rPr>
        <w:t>6.1.1.1</w:t>
      </w:r>
      <w:r w:rsidRPr="005173C6">
        <w:rPr>
          <w:rFonts w:ascii="Arial" w:hAnsi="Arial"/>
          <w:sz w:val="22"/>
          <w:lang w:eastAsia="ko-KR"/>
        </w:rPr>
        <w:tab/>
        <w:t>General aspects</w:t>
      </w:r>
      <w:bookmarkEnd w:id="77"/>
    </w:p>
    <w:p w:rsidR="001336D1" w:rsidRPr="005173C6" w:rsidRDefault="001336D1" w:rsidP="001336D1">
      <w:pPr>
        <w:keepNext/>
        <w:keepLines/>
        <w:overflowPunct w:val="0"/>
        <w:autoSpaceDE w:val="0"/>
        <w:autoSpaceDN w:val="0"/>
        <w:adjustRightInd w:val="0"/>
        <w:spacing w:before="120"/>
        <w:ind w:left="1701" w:hanging="1701"/>
        <w:textAlignment w:val="baseline"/>
        <w:outlineLvl w:val="4"/>
        <w:rPr>
          <w:rFonts w:ascii="Arial" w:hAnsi="Arial"/>
          <w:sz w:val="22"/>
          <w:lang w:eastAsia="ko-KR"/>
        </w:rPr>
      </w:pPr>
      <w:bookmarkStart w:id="78" w:name="_Toc174396169"/>
      <w:r w:rsidRPr="005173C6">
        <w:rPr>
          <w:rFonts w:ascii="Arial" w:hAnsi="Arial"/>
          <w:sz w:val="22"/>
          <w:lang w:eastAsia="ko-KR"/>
        </w:rPr>
        <w:t>6.1.1.2</w:t>
      </w:r>
      <w:r w:rsidRPr="005173C6">
        <w:rPr>
          <w:rFonts w:ascii="Arial" w:hAnsi="Arial"/>
          <w:sz w:val="22"/>
          <w:lang w:eastAsia="ko-KR"/>
        </w:rPr>
        <w:tab/>
        <w:t>SL Positioning and Carrier Phase Positioning</w:t>
      </w:r>
      <w:bookmarkEnd w:id="78"/>
    </w:p>
    <w:p w:rsidR="001336D1" w:rsidRPr="005173C6" w:rsidRDefault="001336D1" w:rsidP="001336D1">
      <w:pPr>
        <w:rPr>
          <w:rFonts w:ascii="Arial" w:hAnsi="Arial" w:cs="Arial"/>
          <w:b/>
          <w:sz w:val="24"/>
        </w:rPr>
      </w:pPr>
      <w:hyperlink r:id="rId583" w:history="1">
        <w:r w:rsidRPr="005173C6">
          <w:rPr>
            <w:rFonts w:ascii="Arial" w:hAnsi="Arial" w:cs="Arial"/>
            <w:b/>
            <w:color w:val="0000FF"/>
            <w:sz w:val="24"/>
            <w:u w:val="single"/>
          </w:rPr>
          <w:t>R4-2411333</w:t>
        </w:r>
      </w:hyperlink>
      <w:r w:rsidRPr="005173C6">
        <w:rPr>
          <w:rFonts w:ascii="Arial" w:hAnsi="Arial" w:cs="Arial"/>
          <w:b/>
          <w:color w:val="0000FF"/>
          <w:sz w:val="24"/>
        </w:rPr>
        <w:tab/>
      </w:r>
      <w:r w:rsidRPr="005173C6">
        <w:rPr>
          <w:rFonts w:ascii="Arial" w:hAnsi="Arial" w:cs="Arial"/>
          <w:b/>
          <w:sz w:val="24"/>
        </w:rPr>
        <w:t>Draft CR on core requirements for CPP</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CATT</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584" w:history="1">
        <w:r w:rsidRPr="005173C6">
          <w:rPr>
            <w:rFonts w:ascii="Arial" w:hAnsi="Arial" w:cs="Arial"/>
            <w:b/>
            <w:color w:val="0000FF"/>
            <w:sz w:val="24"/>
            <w:u w:val="single"/>
          </w:rPr>
          <w:t>R4-2411335</w:t>
        </w:r>
      </w:hyperlink>
      <w:r w:rsidRPr="005173C6">
        <w:rPr>
          <w:rFonts w:ascii="Arial" w:hAnsi="Arial" w:cs="Arial"/>
          <w:b/>
          <w:color w:val="0000FF"/>
          <w:sz w:val="24"/>
        </w:rPr>
        <w:tab/>
      </w:r>
      <w:r w:rsidRPr="005173C6">
        <w:rPr>
          <w:rFonts w:ascii="Arial" w:hAnsi="Arial" w:cs="Arial"/>
          <w:b/>
          <w:sz w:val="24"/>
        </w:rPr>
        <w:t>Discussion on Core requirements of carrier phase positioning</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CATT</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585" w:history="1">
        <w:r w:rsidRPr="005173C6">
          <w:rPr>
            <w:rFonts w:ascii="Arial" w:hAnsi="Arial" w:cs="Arial"/>
            <w:b/>
            <w:color w:val="0000FF"/>
            <w:sz w:val="24"/>
            <w:u w:val="single"/>
          </w:rPr>
          <w:t>R4-2412643</w:t>
        </w:r>
      </w:hyperlink>
      <w:r w:rsidRPr="005173C6">
        <w:rPr>
          <w:rFonts w:ascii="Arial" w:hAnsi="Arial" w:cs="Arial"/>
          <w:b/>
          <w:color w:val="0000FF"/>
          <w:sz w:val="24"/>
        </w:rPr>
        <w:tab/>
      </w:r>
      <w:r w:rsidRPr="005173C6">
        <w:rPr>
          <w:rFonts w:ascii="Arial" w:hAnsi="Arial" w:cs="Arial"/>
          <w:b/>
          <w:sz w:val="24"/>
        </w:rPr>
        <w:t>Discussion on RRM requirements for SL positioning and CPP</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586" w:history="1">
        <w:r w:rsidRPr="005173C6">
          <w:rPr>
            <w:rFonts w:ascii="Arial" w:hAnsi="Arial" w:cs="Arial"/>
            <w:b/>
            <w:color w:val="0000FF"/>
            <w:sz w:val="24"/>
            <w:u w:val="single"/>
          </w:rPr>
          <w:t>R4-2412644</w:t>
        </w:r>
      </w:hyperlink>
      <w:r w:rsidRPr="005173C6">
        <w:rPr>
          <w:rFonts w:ascii="Arial" w:hAnsi="Arial" w:cs="Arial"/>
          <w:b/>
          <w:color w:val="0000FF"/>
          <w:sz w:val="24"/>
        </w:rPr>
        <w:tab/>
      </w:r>
      <w:r w:rsidRPr="005173C6">
        <w:rPr>
          <w:rFonts w:ascii="Arial" w:hAnsi="Arial" w:cs="Arial"/>
          <w:b/>
          <w:sz w:val="24"/>
        </w:rPr>
        <w:t>draftCR on RRM requirements for SL positioning</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587" w:history="1">
        <w:r w:rsidRPr="005173C6">
          <w:rPr>
            <w:rFonts w:ascii="Arial" w:hAnsi="Arial" w:cs="Arial"/>
            <w:b/>
            <w:color w:val="0000FF"/>
            <w:sz w:val="24"/>
            <w:u w:val="single"/>
          </w:rPr>
          <w:t>R4-2412645</w:t>
        </w:r>
      </w:hyperlink>
      <w:r w:rsidRPr="005173C6">
        <w:rPr>
          <w:rFonts w:ascii="Arial" w:hAnsi="Arial" w:cs="Arial"/>
          <w:b/>
          <w:color w:val="0000FF"/>
          <w:sz w:val="24"/>
        </w:rPr>
        <w:tab/>
      </w:r>
      <w:r w:rsidRPr="005173C6">
        <w:rPr>
          <w:rFonts w:ascii="Arial" w:hAnsi="Arial" w:cs="Arial"/>
          <w:b/>
          <w:sz w:val="24"/>
        </w:rPr>
        <w:t>draftCR on RRM requirements for CPP</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588" w:history="1">
        <w:r w:rsidRPr="005173C6">
          <w:rPr>
            <w:rFonts w:ascii="Arial" w:hAnsi="Arial" w:cs="Arial"/>
            <w:b/>
            <w:color w:val="0000FF"/>
            <w:sz w:val="24"/>
            <w:u w:val="single"/>
          </w:rPr>
          <w:t>R4-2412679</w:t>
        </w:r>
      </w:hyperlink>
      <w:r w:rsidRPr="005173C6">
        <w:rPr>
          <w:rFonts w:ascii="Arial" w:hAnsi="Arial" w:cs="Arial"/>
          <w:b/>
          <w:color w:val="0000FF"/>
          <w:sz w:val="24"/>
        </w:rPr>
        <w:tab/>
      </w:r>
      <w:r w:rsidRPr="005173C6">
        <w:rPr>
          <w:rFonts w:ascii="Arial" w:hAnsi="Arial" w:cs="Arial"/>
          <w:b/>
          <w:sz w:val="24"/>
        </w:rPr>
        <w:t>draftCR 38.133 Core requirement for CPP</w:t>
      </w:r>
    </w:p>
    <w:p w:rsidR="001336D1" w:rsidRPr="005173C6" w:rsidRDefault="001336D1" w:rsidP="001336D1">
      <w:pPr>
        <w:rPr>
          <w:i/>
        </w:rPr>
      </w:pPr>
      <w:r w:rsidRPr="005173C6">
        <w:rPr>
          <w:i/>
        </w:rPr>
        <w:lastRenderedPageBreak/>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1336D1" w:rsidRPr="005173C6" w:rsidRDefault="001336D1" w:rsidP="001336D1">
      <w:pPr>
        <w:rPr>
          <w:rFonts w:ascii="Arial" w:hAnsi="Arial" w:cs="Arial"/>
          <w:b/>
        </w:rPr>
      </w:pPr>
      <w:r w:rsidRPr="005173C6">
        <w:rPr>
          <w:rFonts w:ascii="Arial" w:hAnsi="Arial" w:cs="Arial"/>
          <w:b/>
        </w:rPr>
        <w:t xml:space="preserve">Abstract: </w:t>
      </w:r>
    </w:p>
    <w:p w:rsidR="001336D1" w:rsidRPr="005173C6" w:rsidRDefault="001336D1" w:rsidP="001336D1">
      <w:r w:rsidRPr="005173C6">
        <w:t>CR for corrections of core requirement for CPP.</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589" w:history="1">
        <w:r w:rsidRPr="005173C6">
          <w:rPr>
            <w:rFonts w:ascii="Arial" w:hAnsi="Arial" w:cs="Arial"/>
            <w:b/>
            <w:color w:val="0000FF"/>
            <w:sz w:val="24"/>
            <w:u w:val="single"/>
          </w:rPr>
          <w:t>R4-2413386</w:t>
        </w:r>
      </w:hyperlink>
      <w:r w:rsidRPr="005173C6">
        <w:rPr>
          <w:rFonts w:ascii="Arial" w:hAnsi="Arial" w:cs="Arial"/>
          <w:b/>
          <w:color w:val="0000FF"/>
          <w:sz w:val="24"/>
        </w:rPr>
        <w:tab/>
      </w:r>
      <w:r w:rsidRPr="005173C6">
        <w:rPr>
          <w:rFonts w:ascii="Arial" w:hAnsi="Arial" w:cs="Arial"/>
          <w:b/>
          <w:sz w:val="24"/>
        </w:rPr>
        <w:t>On remaining core issues for SL positioning and CPP</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1336D1" w:rsidRPr="005173C6" w:rsidRDefault="001336D1" w:rsidP="001336D1">
      <w:pPr>
        <w:rPr>
          <w:rFonts w:ascii="Arial" w:hAnsi="Arial" w:cs="Arial"/>
          <w:b/>
        </w:rPr>
      </w:pPr>
      <w:r w:rsidRPr="005173C6">
        <w:rPr>
          <w:rFonts w:ascii="Arial" w:hAnsi="Arial" w:cs="Arial"/>
          <w:b/>
        </w:rPr>
        <w:t xml:space="preserve">Abstract: </w:t>
      </w:r>
    </w:p>
    <w:p w:rsidR="001336D1" w:rsidRPr="005173C6" w:rsidRDefault="001336D1" w:rsidP="001336D1">
      <w:r w:rsidRPr="005173C6">
        <w:t>On remaining issues for SL positioning and CPP</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590" w:history="1">
        <w:r w:rsidRPr="005173C6">
          <w:rPr>
            <w:rFonts w:ascii="Arial" w:hAnsi="Arial" w:cs="Arial"/>
            <w:b/>
            <w:color w:val="0000FF"/>
            <w:sz w:val="24"/>
            <w:u w:val="single"/>
          </w:rPr>
          <w:t>R4-2413387</w:t>
        </w:r>
      </w:hyperlink>
      <w:r w:rsidRPr="005173C6">
        <w:rPr>
          <w:rFonts w:ascii="Arial" w:hAnsi="Arial" w:cs="Arial"/>
          <w:b/>
          <w:color w:val="0000FF"/>
          <w:sz w:val="24"/>
        </w:rPr>
        <w:tab/>
      </w:r>
      <w:r w:rsidRPr="005173C6">
        <w:rPr>
          <w:rFonts w:ascii="Arial" w:hAnsi="Arial" w:cs="Arial"/>
          <w:b/>
          <w:sz w:val="24"/>
        </w:rPr>
        <w:t>Draft CR 38133 on remaining core issues for SL positioning</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1336D1" w:rsidRPr="005173C6" w:rsidRDefault="001336D1" w:rsidP="001336D1">
      <w:pPr>
        <w:rPr>
          <w:rFonts w:ascii="Arial" w:hAnsi="Arial" w:cs="Arial"/>
          <w:b/>
        </w:rPr>
      </w:pPr>
      <w:r w:rsidRPr="005173C6">
        <w:rPr>
          <w:rFonts w:ascii="Arial" w:hAnsi="Arial" w:cs="Arial"/>
          <w:b/>
        </w:rPr>
        <w:t xml:space="preserve">Abstract: </w:t>
      </w:r>
    </w:p>
    <w:p w:rsidR="001336D1" w:rsidRPr="005173C6" w:rsidRDefault="001336D1" w:rsidP="001336D1">
      <w:r w:rsidRPr="005173C6">
        <w:t>Draft CR 38133 on remaining core issues for SL positioning</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591" w:history="1">
        <w:r w:rsidRPr="005173C6">
          <w:rPr>
            <w:rFonts w:ascii="Arial" w:hAnsi="Arial" w:cs="Arial"/>
            <w:b/>
            <w:color w:val="0000FF"/>
            <w:sz w:val="24"/>
            <w:u w:val="single"/>
          </w:rPr>
          <w:t>R4-2413461</w:t>
        </w:r>
      </w:hyperlink>
      <w:r w:rsidRPr="005173C6">
        <w:rPr>
          <w:rFonts w:ascii="Arial" w:hAnsi="Arial" w:cs="Arial"/>
          <w:b/>
          <w:color w:val="0000FF"/>
          <w:sz w:val="24"/>
        </w:rPr>
        <w:tab/>
      </w:r>
      <w:r w:rsidRPr="005173C6">
        <w:rPr>
          <w:rFonts w:ascii="Arial" w:hAnsi="Arial" w:cs="Arial"/>
          <w:b/>
          <w:sz w:val="24"/>
        </w:rPr>
        <w:t>On the definition of Carrier Phase and the Impact of CFO on Averaging Carrier Phase Measurements</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Lenovo</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592" w:history="1">
        <w:r w:rsidRPr="005173C6">
          <w:rPr>
            <w:rFonts w:ascii="Arial" w:hAnsi="Arial" w:cs="Arial"/>
            <w:b/>
            <w:color w:val="0000FF"/>
            <w:sz w:val="24"/>
            <w:u w:val="single"/>
          </w:rPr>
          <w:t>R4-2413462</w:t>
        </w:r>
      </w:hyperlink>
      <w:r w:rsidRPr="005173C6">
        <w:rPr>
          <w:rFonts w:ascii="Arial" w:hAnsi="Arial" w:cs="Arial"/>
          <w:b/>
          <w:color w:val="0000FF"/>
          <w:sz w:val="24"/>
        </w:rPr>
        <w:tab/>
      </w:r>
      <w:r w:rsidRPr="005173C6">
        <w:rPr>
          <w:rFonts w:ascii="Arial" w:hAnsi="Arial" w:cs="Arial"/>
          <w:b/>
          <w:sz w:val="24"/>
        </w:rPr>
        <w:t>RRM core maintenance for NR Carrier Phase Positioning</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keepNext/>
        <w:keepLines/>
        <w:overflowPunct w:val="0"/>
        <w:autoSpaceDE w:val="0"/>
        <w:autoSpaceDN w:val="0"/>
        <w:adjustRightInd w:val="0"/>
        <w:spacing w:before="120"/>
        <w:ind w:left="1701" w:hanging="1701"/>
        <w:textAlignment w:val="baseline"/>
        <w:outlineLvl w:val="4"/>
        <w:rPr>
          <w:rFonts w:ascii="Arial" w:hAnsi="Arial"/>
          <w:sz w:val="22"/>
          <w:lang w:eastAsia="ko-KR"/>
        </w:rPr>
      </w:pPr>
      <w:bookmarkStart w:id="79" w:name="_Toc174396170"/>
      <w:r w:rsidRPr="005173C6">
        <w:rPr>
          <w:rFonts w:ascii="Arial" w:hAnsi="Arial"/>
          <w:sz w:val="22"/>
          <w:lang w:eastAsia="ko-KR"/>
        </w:rPr>
        <w:t>6.1.1.3</w:t>
      </w:r>
      <w:r w:rsidRPr="005173C6">
        <w:rPr>
          <w:rFonts w:ascii="Arial" w:hAnsi="Arial"/>
          <w:sz w:val="22"/>
          <w:lang w:eastAsia="ko-KR"/>
        </w:rPr>
        <w:tab/>
        <w:t>LPHAP use case</w:t>
      </w:r>
      <w:bookmarkEnd w:id="79"/>
    </w:p>
    <w:p w:rsidR="001336D1" w:rsidRPr="005173C6" w:rsidRDefault="001336D1" w:rsidP="001336D1">
      <w:pPr>
        <w:rPr>
          <w:rFonts w:ascii="Arial" w:hAnsi="Arial" w:cs="Arial"/>
          <w:b/>
          <w:sz w:val="24"/>
        </w:rPr>
      </w:pPr>
      <w:hyperlink r:id="rId593" w:history="1">
        <w:r w:rsidRPr="005173C6">
          <w:rPr>
            <w:rFonts w:ascii="Arial" w:hAnsi="Arial" w:cs="Arial"/>
            <w:b/>
            <w:color w:val="0000FF"/>
            <w:sz w:val="24"/>
            <w:u w:val="single"/>
          </w:rPr>
          <w:t>R4-2411332</w:t>
        </w:r>
      </w:hyperlink>
      <w:r w:rsidRPr="005173C6">
        <w:rPr>
          <w:rFonts w:ascii="Arial" w:hAnsi="Arial" w:cs="Arial"/>
          <w:b/>
          <w:color w:val="0000FF"/>
          <w:sz w:val="24"/>
        </w:rPr>
        <w:tab/>
      </w:r>
      <w:r w:rsidRPr="005173C6">
        <w:rPr>
          <w:rFonts w:ascii="Arial" w:hAnsi="Arial" w:cs="Arial"/>
          <w:b/>
          <w:sz w:val="24"/>
        </w:rPr>
        <w:t>Draft CR on LPHAP core requirements</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CATT</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594" w:history="1">
        <w:r w:rsidRPr="005173C6">
          <w:rPr>
            <w:rFonts w:ascii="Arial" w:hAnsi="Arial" w:cs="Arial"/>
            <w:b/>
            <w:color w:val="0000FF"/>
            <w:sz w:val="24"/>
            <w:u w:val="single"/>
          </w:rPr>
          <w:t>R4-2412646</w:t>
        </w:r>
      </w:hyperlink>
      <w:r w:rsidRPr="005173C6">
        <w:rPr>
          <w:rFonts w:ascii="Arial" w:hAnsi="Arial" w:cs="Arial"/>
          <w:b/>
          <w:color w:val="0000FF"/>
          <w:sz w:val="24"/>
        </w:rPr>
        <w:tab/>
      </w:r>
      <w:r w:rsidRPr="005173C6">
        <w:rPr>
          <w:rFonts w:ascii="Arial" w:hAnsi="Arial" w:cs="Arial"/>
          <w:b/>
          <w:sz w:val="24"/>
        </w:rPr>
        <w:t>draftCR on RRM requirements for LPHAP</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595" w:history="1">
        <w:r w:rsidRPr="005173C6">
          <w:rPr>
            <w:rFonts w:ascii="Arial" w:hAnsi="Arial" w:cs="Arial"/>
            <w:b/>
            <w:color w:val="0000FF"/>
            <w:sz w:val="24"/>
            <w:u w:val="single"/>
          </w:rPr>
          <w:t>R4-2412680</w:t>
        </w:r>
      </w:hyperlink>
      <w:r w:rsidRPr="005173C6">
        <w:rPr>
          <w:rFonts w:ascii="Arial" w:hAnsi="Arial" w:cs="Arial"/>
          <w:b/>
          <w:color w:val="0000FF"/>
          <w:sz w:val="24"/>
        </w:rPr>
        <w:tab/>
      </w:r>
      <w:r w:rsidRPr="005173C6">
        <w:rPr>
          <w:rFonts w:ascii="Arial" w:hAnsi="Arial" w:cs="Arial"/>
          <w:b/>
          <w:sz w:val="24"/>
        </w:rPr>
        <w:t>draftCR 38.133 Core requirement for LPHAP</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1336D1" w:rsidRPr="005173C6" w:rsidRDefault="001336D1" w:rsidP="001336D1">
      <w:pPr>
        <w:rPr>
          <w:rFonts w:ascii="Arial" w:hAnsi="Arial" w:cs="Arial"/>
          <w:b/>
        </w:rPr>
      </w:pPr>
      <w:r w:rsidRPr="005173C6">
        <w:rPr>
          <w:rFonts w:ascii="Arial" w:hAnsi="Arial" w:cs="Arial"/>
          <w:b/>
        </w:rPr>
        <w:t xml:space="preserve">Abstract: </w:t>
      </w:r>
    </w:p>
    <w:p w:rsidR="001336D1" w:rsidRPr="005173C6" w:rsidRDefault="001336D1" w:rsidP="001336D1">
      <w:r w:rsidRPr="005173C6">
        <w:t>CR for corrections of core requirement for LPHAP. Especially some clause numbers in the introduction section of positioning in RRC_IDLE state needs to be corrected.</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keepNext/>
        <w:keepLines/>
        <w:overflowPunct w:val="0"/>
        <w:autoSpaceDE w:val="0"/>
        <w:autoSpaceDN w:val="0"/>
        <w:adjustRightInd w:val="0"/>
        <w:spacing w:before="120"/>
        <w:ind w:left="1701" w:hanging="1701"/>
        <w:textAlignment w:val="baseline"/>
        <w:outlineLvl w:val="4"/>
        <w:rPr>
          <w:rFonts w:ascii="Arial" w:hAnsi="Arial"/>
          <w:sz w:val="22"/>
          <w:lang w:eastAsia="ko-KR"/>
        </w:rPr>
      </w:pPr>
      <w:bookmarkStart w:id="80" w:name="_Toc174396171"/>
      <w:r w:rsidRPr="005173C6">
        <w:rPr>
          <w:rFonts w:ascii="Arial" w:hAnsi="Arial"/>
          <w:sz w:val="22"/>
          <w:lang w:eastAsia="ko-KR"/>
        </w:rPr>
        <w:t>6.1.1.4</w:t>
      </w:r>
      <w:r w:rsidRPr="005173C6">
        <w:rPr>
          <w:rFonts w:ascii="Arial" w:hAnsi="Arial"/>
          <w:sz w:val="22"/>
          <w:lang w:eastAsia="ko-KR"/>
        </w:rPr>
        <w:tab/>
        <w:t>RedCap Positioning and PRS/SRS bandwidth aggregation</w:t>
      </w:r>
      <w:bookmarkEnd w:id="80"/>
    </w:p>
    <w:p w:rsidR="001336D1" w:rsidRPr="005173C6" w:rsidRDefault="001336D1" w:rsidP="001336D1">
      <w:pPr>
        <w:rPr>
          <w:rFonts w:ascii="Arial" w:hAnsi="Arial" w:cs="Arial"/>
          <w:b/>
          <w:sz w:val="24"/>
        </w:rPr>
      </w:pPr>
      <w:hyperlink r:id="rId596" w:history="1">
        <w:r w:rsidRPr="005173C6">
          <w:rPr>
            <w:rFonts w:ascii="Arial" w:hAnsi="Arial" w:cs="Arial"/>
            <w:b/>
            <w:color w:val="0000FF"/>
            <w:sz w:val="24"/>
            <w:u w:val="single"/>
          </w:rPr>
          <w:t>R4-2411330</w:t>
        </w:r>
      </w:hyperlink>
      <w:r w:rsidRPr="005173C6">
        <w:rPr>
          <w:rFonts w:ascii="Arial" w:hAnsi="Arial" w:cs="Arial"/>
          <w:b/>
          <w:color w:val="0000FF"/>
          <w:sz w:val="24"/>
        </w:rPr>
        <w:tab/>
      </w:r>
      <w:r w:rsidRPr="005173C6">
        <w:rPr>
          <w:rFonts w:ascii="Arial" w:hAnsi="Arial" w:cs="Arial"/>
          <w:b/>
          <w:sz w:val="24"/>
        </w:rPr>
        <w:t>Draft CR on core requirements for RedCap positioning</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CATT</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597" w:history="1">
        <w:r w:rsidRPr="005173C6">
          <w:rPr>
            <w:rFonts w:ascii="Arial" w:hAnsi="Arial" w:cs="Arial"/>
            <w:b/>
            <w:color w:val="0000FF"/>
            <w:sz w:val="24"/>
            <w:u w:val="single"/>
          </w:rPr>
          <w:t>R4-2411331</w:t>
        </w:r>
      </w:hyperlink>
      <w:r w:rsidRPr="005173C6">
        <w:rPr>
          <w:rFonts w:ascii="Arial" w:hAnsi="Arial" w:cs="Arial"/>
          <w:b/>
          <w:color w:val="0000FF"/>
          <w:sz w:val="24"/>
        </w:rPr>
        <w:tab/>
      </w:r>
      <w:r w:rsidRPr="005173C6">
        <w:rPr>
          <w:rFonts w:ascii="Arial" w:hAnsi="Arial" w:cs="Arial"/>
          <w:b/>
          <w:sz w:val="24"/>
        </w:rPr>
        <w:t>Draft CR on interruption requirements for SRS  BW aggregation</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B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CATT</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598" w:history="1">
        <w:r w:rsidRPr="005173C6">
          <w:rPr>
            <w:rFonts w:ascii="Arial" w:hAnsi="Arial" w:cs="Arial"/>
            <w:b/>
            <w:color w:val="0000FF"/>
            <w:sz w:val="24"/>
            <w:u w:val="single"/>
          </w:rPr>
          <w:t>R4-2411336</w:t>
        </w:r>
      </w:hyperlink>
      <w:r w:rsidRPr="005173C6">
        <w:rPr>
          <w:rFonts w:ascii="Arial" w:hAnsi="Arial" w:cs="Arial"/>
          <w:b/>
          <w:color w:val="0000FF"/>
          <w:sz w:val="24"/>
        </w:rPr>
        <w:tab/>
      </w:r>
      <w:r w:rsidRPr="005173C6">
        <w:rPr>
          <w:rFonts w:ascii="Arial" w:hAnsi="Arial" w:cs="Arial"/>
          <w:b/>
          <w:sz w:val="24"/>
        </w:rPr>
        <w:t>Discussion on Core requirements of PRS BW aggregation</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CATT</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599" w:history="1">
        <w:r w:rsidRPr="005173C6">
          <w:rPr>
            <w:rFonts w:ascii="Arial" w:hAnsi="Arial" w:cs="Arial"/>
            <w:b/>
            <w:color w:val="0000FF"/>
            <w:sz w:val="24"/>
            <w:u w:val="single"/>
          </w:rPr>
          <w:t>R4-2412647</w:t>
        </w:r>
      </w:hyperlink>
      <w:r w:rsidRPr="005173C6">
        <w:rPr>
          <w:rFonts w:ascii="Arial" w:hAnsi="Arial" w:cs="Arial"/>
          <w:b/>
          <w:color w:val="0000FF"/>
          <w:sz w:val="24"/>
        </w:rPr>
        <w:tab/>
      </w:r>
      <w:r w:rsidRPr="005173C6">
        <w:rPr>
          <w:rFonts w:ascii="Arial" w:hAnsi="Arial" w:cs="Arial"/>
          <w:b/>
          <w:sz w:val="24"/>
        </w:rPr>
        <w:t>Discussion on RedCap positioning and PRS/SRS BWA</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600" w:history="1">
        <w:r w:rsidRPr="005173C6">
          <w:rPr>
            <w:rFonts w:ascii="Arial" w:hAnsi="Arial" w:cs="Arial"/>
            <w:b/>
            <w:color w:val="0000FF"/>
            <w:sz w:val="24"/>
            <w:u w:val="single"/>
          </w:rPr>
          <w:t>R4-2412648</w:t>
        </w:r>
      </w:hyperlink>
      <w:r w:rsidRPr="005173C6">
        <w:rPr>
          <w:rFonts w:ascii="Arial" w:hAnsi="Arial" w:cs="Arial"/>
          <w:b/>
          <w:color w:val="0000FF"/>
          <w:sz w:val="24"/>
        </w:rPr>
        <w:tab/>
      </w:r>
      <w:r w:rsidRPr="005173C6">
        <w:rPr>
          <w:rFonts w:ascii="Arial" w:hAnsi="Arial" w:cs="Arial"/>
          <w:b/>
          <w:sz w:val="24"/>
        </w:rPr>
        <w:t>draftCR on RRM requirements for RedCap positioning</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601" w:history="1">
        <w:r w:rsidRPr="005173C6">
          <w:rPr>
            <w:rFonts w:ascii="Arial" w:hAnsi="Arial" w:cs="Arial"/>
            <w:b/>
            <w:color w:val="0000FF"/>
            <w:sz w:val="24"/>
            <w:u w:val="single"/>
          </w:rPr>
          <w:t>R4-2412649</w:t>
        </w:r>
      </w:hyperlink>
      <w:r w:rsidRPr="005173C6">
        <w:rPr>
          <w:rFonts w:ascii="Arial" w:hAnsi="Arial" w:cs="Arial"/>
          <w:b/>
          <w:color w:val="0000FF"/>
          <w:sz w:val="24"/>
        </w:rPr>
        <w:tab/>
      </w:r>
      <w:r w:rsidRPr="005173C6">
        <w:rPr>
          <w:rFonts w:ascii="Arial" w:hAnsi="Arial" w:cs="Arial"/>
          <w:b/>
          <w:sz w:val="24"/>
        </w:rPr>
        <w:t>draftCR on requirements for PRS BWA</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602" w:history="1">
        <w:r w:rsidRPr="005173C6">
          <w:rPr>
            <w:rFonts w:ascii="Arial" w:hAnsi="Arial" w:cs="Arial"/>
            <w:b/>
            <w:color w:val="0000FF"/>
            <w:sz w:val="24"/>
            <w:u w:val="single"/>
          </w:rPr>
          <w:t>R4-2412681</w:t>
        </w:r>
      </w:hyperlink>
      <w:r w:rsidRPr="005173C6">
        <w:rPr>
          <w:rFonts w:ascii="Arial" w:hAnsi="Arial" w:cs="Arial"/>
          <w:b/>
          <w:color w:val="0000FF"/>
          <w:sz w:val="24"/>
        </w:rPr>
        <w:tab/>
      </w:r>
      <w:r w:rsidRPr="005173C6">
        <w:rPr>
          <w:rFonts w:ascii="Arial" w:hAnsi="Arial" w:cs="Arial"/>
          <w:b/>
          <w:sz w:val="24"/>
        </w:rPr>
        <w:t>On core requirement for bandwidth aggregation for positioning measurements</w:t>
      </w:r>
    </w:p>
    <w:p w:rsidR="001336D1" w:rsidRPr="005173C6" w:rsidRDefault="001336D1" w:rsidP="001336D1">
      <w:pPr>
        <w:rPr>
          <w:i/>
        </w:rPr>
      </w:pPr>
      <w:r w:rsidRPr="005173C6">
        <w:rPr>
          <w:i/>
        </w:rPr>
        <w:lastRenderedPageBreak/>
        <w:tab/>
      </w:r>
      <w:r w:rsidRPr="005173C6">
        <w:rPr>
          <w:i/>
        </w:rPr>
        <w:tab/>
      </w:r>
      <w:r w:rsidRPr="005173C6">
        <w:rPr>
          <w:i/>
        </w:rPr>
        <w:tab/>
      </w:r>
      <w:r w:rsidRPr="005173C6">
        <w:rPr>
          <w:i/>
        </w:rPr>
        <w:tab/>
      </w:r>
      <w:r w:rsidRPr="005173C6">
        <w:rPr>
          <w:i/>
        </w:rPr>
        <w:tab/>
        <w:t>Type: other</w:t>
      </w:r>
      <w:r w:rsidRPr="005173C6">
        <w:rPr>
          <w:i/>
        </w:rPr>
        <w:tab/>
      </w:r>
      <w:r w:rsidRPr="005173C6">
        <w:rPr>
          <w:i/>
        </w:rPr>
        <w:tab/>
        <w:t>For: Approval</w:t>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1336D1" w:rsidRPr="005173C6" w:rsidRDefault="001336D1" w:rsidP="001336D1">
      <w:pPr>
        <w:rPr>
          <w:rFonts w:ascii="Arial" w:hAnsi="Arial" w:cs="Arial"/>
          <w:b/>
        </w:rPr>
      </w:pPr>
      <w:r w:rsidRPr="005173C6">
        <w:rPr>
          <w:rFonts w:ascii="Arial" w:hAnsi="Arial" w:cs="Arial"/>
          <w:b/>
        </w:rPr>
        <w:t xml:space="preserve">Abstract: </w:t>
      </w:r>
    </w:p>
    <w:p w:rsidR="001336D1" w:rsidRPr="005173C6" w:rsidRDefault="001336D1" w:rsidP="001336D1">
      <w:r w:rsidRPr="005173C6">
        <w:t>Discussion paper on remaining issues related to bandwidth aggregation for positioning measurements.</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603" w:history="1">
        <w:r w:rsidRPr="005173C6">
          <w:rPr>
            <w:rFonts w:ascii="Arial" w:hAnsi="Arial" w:cs="Arial"/>
            <w:b/>
            <w:color w:val="0000FF"/>
            <w:sz w:val="24"/>
            <w:u w:val="single"/>
          </w:rPr>
          <w:t>R4-2412682</w:t>
        </w:r>
      </w:hyperlink>
      <w:r w:rsidRPr="005173C6">
        <w:rPr>
          <w:rFonts w:ascii="Arial" w:hAnsi="Arial" w:cs="Arial"/>
          <w:b/>
          <w:color w:val="0000FF"/>
          <w:sz w:val="24"/>
        </w:rPr>
        <w:tab/>
      </w:r>
      <w:r w:rsidRPr="005173C6">
        <w:rPr>
          <w:rFonts w:ascii="Arial" w:hAnsi="Arial" w:cs="Arial"/>
          <w:b/>
          <w:sz w:val="24"/>
        </w:rPr>
        <w:t>draftCR 38.133 Core requirement for RedCap positioning</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1336D1" w:rsidRPr="005173C6" w:rsidRDefault="001336D1" w:rsidP="001336D1">
      <w:pPr>
        <w:rPr>
          <w:rFonts w:ascii="Arial" w:hAnsi="Arial" w:cs="Arial"/>
          <w:b/>
        </w:rPr>
      </w:pPr>
      <w:r w:rsidRPr="005173C6">
        <w:rPr>
          <w:rFonts w:ascii="Arial" w:hAnsi="Arial" w:cs="Arial"/>
          <w:b/>
        </w:rPr>
        <w:t xml:space="preserve">Abstract: </w:t>
      </w:r>
    </w:p>
    <w:p w:rsidR="001336D1" w:rsidRPr="005173C6" w:rsidRDefault="001336D1" w:rsidP="001336D1">
      <w:r w:rsidRPr="005173C6">
        <w:t>CR for corrections of core requirement for RedCap positioning. To implement changes in CR agreed in earlier meeting. Corrections to UE measurement capability and some IEs to align with RAN2 spec.</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81" w:name="_Toc174396172"/>
      <w:r w:rsidRPr="005173C6">
        <w:rPr>
          <w:rFonts w:ascii="Arial" w:hAnsi="Arial"/>
          <w:sz w:val="24"/>
          <w:lang w:eastAsia="ko-KR"/>
        </w:rPr>
        <w:t>6.1.2</w:t>
      </w:r>
      <w:r w:rsidRPr="005173C6">
        <w:rPr>
          <w:rFonts w:ascii="Arial" w:hAnsi="Arial"/>
          <w:sz w:val="24"/>
          <w:lang w:eastAsia="ko-KR"/>
        </w:rPr>
        <w:tab/>
        <w:t>RRM performance requirements</w:t>
      </w:r>
      <w:bookmarkEnd w:id="81"/>
    </w:p>
    <w:p w:rsidR="001336D1" w:rsidRPr="005173C6" w:rsidRDefault="001336D1" w:rsidP="001336D1">
      <w:pPr>
        <w:keepNext/>
        <w:keepLines/>
        <w:overflowPunct w:val="0"/>
        <w:autoSpaceDE w:val="0"/>
        <w:autoSpaceDN w:val="0"/>
        <w:adjustRightInd w:val="0"/>
        <w:spacing w:before="120"/>
        <w:ind w:left="1701" w:hanging="1701"/>
        <w:textAlignment w:val="baseline"/>
        <w:outlineLvl w:val="4"/>
        <w:rPr>
          <w:rFonts w:ascii="Arial" w:hAnsi="Arial"/>
          <w:sz w:val="22"/>
          <w:lang w:eastAsia="ko-KR"/>
        </w:rPr>
      </w:pPr>
      <w:bookmarkStart w:id="82" w:name="_Toc174396173"/>
      <w:r w:rsidRPr="005173C6">
        <w:rPr>
          <w:rFonts w:ascii="Arial" w:hAnsi="Arial"/>
          <w:sz w:val="22"/>
          <w:lang w:eastAsia="ko-KR"/>
        </w:rPr>
        <w:t>6.1.2.1</w:t>
      </w:r>
      <w:r w:rsidRPr="005173C6">
        <w:rPr>
          <w:rFonts w:ascii="Arial" w:hAnsi="Arial"/>
          <w:sz w:val="22"/>
          <w:lang w:eastAsia="ko-KR"/>
        </w:rPr>
        <w:tab/>
        <w:t>General aspects</w:t>
      </w:r>
      <w:bookmarkEnd w:id="82"/>
    </w:p>
    <w:p w:rsidR="001336D1" w:rsidRPr="005173C6" w:rsidRDefault="001336D1" w:rsidP="001336D1">
      <w:pPr>
        <w:rPr>
          <w:rFonts w:ascii="Arial" w:hAnsi="Arial" w:cs="Arial"/>
          <w:b/>
          <w:sz w:val="24"/>
        </w:rPr>
      </w:pPr>
      <w:hyperlink r:id="rId604" w:history="1">
        <w:r w:rsidRPr="005173C6">
          <w:rPr>
            <w:rFonts w:ascii="Arial" w:hAnsi="Arial" w:cs="Arial"/>
            <w:b/>
            <w:color w:val="0000FF"/>
            <w:sz w:val="24"/>
            <w:u w:val="single"/>
          </w:rPr>
          <w:t>R4-2412650</w:t>
        </w:r>
      </w:hyperlink>
      <w:r w:rsidRPr="005173C6">
        <w:rPr>
          <w:rFonts w:ascii="Arial" w:hAnsi="Arial" w:cs="Arial"/>
          <w:b/>
          <w:color w:val="0000FF"/>
          <w:sz w:val="24"/>
        </w:rPr>
        <w:tab/>
      </w:r>
      <w:r w:rsidRPr="005173C6">
        <w:rPr>
          <w:rFonts w:ascii="Arial" w:hAnsi="Arial" w:cs="Arial"/>
          <w:b/>
          <w:sz w:val="24"/>
        </w:rPr>
        <w:t>draftCR on TCs for RRC_IDLE</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605" w:history="1">
        <w:r w:rsidRPr="005173C6">
          <w:rPr>
            <w:rFonts w:ascii="Arial" w:hAnsi="Arial" w:cs="Arial"/>
            <w:b/>
            <w:color w:val="0000FF"/>
            <w:sz w:val="24"/>
            <w:u w:val="single"/>
          </w:rPr>
          <w:t>R4-2412683</w:t>
        </w:r>
      </w:hyperlink>
      <w:r w:rsidRPr="005173C6">
        <w:rPr>
          <w:rFonts w:ascii="Arial" w:hAnsi="Arial" w:cs="Arial"/>
          <w:b/>
          <w:color w:val="0000FF"/>
          <w:sz w:val="24"/>
        </w:rPr>
        <w:tab/>
      </w:r>
      <w:r w:rsidRPr="005173C6">
        <w:rPr>
          <w:rFonts w:ascii="Arial" w:hAnsi="Arial" w:cs="Arial"/>
          <w:b/>
          <w:sz w:val="24"/>
        </w:rPr>
        <w:t>Updated work split for Rel. 18 positioning</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Approval</w:t>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1336D1" w:rsidRPr="005173C6" w:rsidRDefault="001336D1" w:rsidP="001336D1">
      <w:pPr>
        <w:rPr>
          <w:rFonts w:ascii="Arial" w:hAnsi="Arial" w:cs="Arial"/>
          <w:b/>
        </w:rPr>
      </w:pPr>
      <w:r w:rsidRPr="005173C6">
        <w:rPr>
          <w:rFonts w:ascii="Arial" w:hAnsi="Arial" w:cs="Arial"/>
          <w:b/>
        </w:rPr>
        <w:t xml:space="preserve">Abstract: </w:t>
      </w:r>
    </w:p>
    <w:p w:rsidR="001336D1" w:rsidRPr="005173C6" w:rsidRDefault="001336D1" w:rsidP="001336D1">
      <w:r w:rsidRPr="005173C6">
        <w:t>Clause numbers for Rel.18 positioning TCs are fixed.</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606" w:history="1">
        <w:r w:rsidRPr="005173C6">
          <w:rPr>
            <w:rFonts w:ascii="Arial" w:hAnsi="Arial" w:cs="Arial"/>
            <w:b/>
            <w:color w:val="0000FF"/>
            <w:sz w:val="24"/>
            <w:u w:val="single"/>
          </w:rPr>
          <w:t>R4-2412684</w:t>
        </w:r>
      </w:hyperlink>
      <w:r w:rsidRPr="005173C6">
        <w:rPr>
          <w:rFonts w:ascii="Arial" w:hAnsi="Arial" w:cs="Arial"/>
          <w:b/>
          <w:color w:val="0000FF"/>
          <w:sz w:val="24"/>
        </w:rPr>
        <w:tab/>
      </w:r>
      <w:r w:rsidRPr="005173C6">
        <w:rPr>
          <w:rFonts w:ascii="Arial" w:hAnsi="Arial" w:cs="Arial"/>
          <w:b/>
          <w:sz w:val="24"/>
        </w:rPr>
        <w:t>draftCR 38.133 Corrections to accuracy requirements for Rel18. positioning</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B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1336D1" w:rsidRPr="005173C6" w:rsidRDefault="001336D1" w:rsidP="001336D1">
      <w:pPr>
        <w:rPr>
          <w:rFonts w:ascii="Arial" w:hAnsi="Arial" w:cs="Arial"/>
          <w:b/>
        </w:rPr>
      </w:pPr>
      <w:r w:rsidRPr="005173C6">
        <w:rPr>
          <w:rFonts w:ascii="Arial" w:hAnsi="Arial" w:cs="Arial"/>
          <w:b/>
        </w:rPr>
        <w:t xml:space="preserve">Abstract: </w:t>
      </w:r>
    </w:p>
    <w:p w:rsidR="001336D1" w:rsidRPr="005173C6" w:rsidRDefault="001336D1" w:rsidP="001336D1">
      <w:r w:rsidRPr="005173C6">
        <w:t>CR for corrections of accuracy requirement endorsed in the last meeting.</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607" w:history="1">
        <w:r w:rsidRPr="005173C6">
          <w:rPr>
            <w:rFonts w:ascii="Arial" w:hAnsi="Arial" w:cs="Arial"/>
            <w:b/>
            <w:color w:val="0000FF"/>
            <w:sz w:val="24"/>
            <w:u w:val="single"/>
          </w:rPr>
          <w:t>R4-2413390</w:t>
        </w:r>
      </w:hyperlink>
      <w:r w:rsidRPr="005173C6">
        <w:rPr>
          <w:rFonts w:ascii="Arial" w:hAnsi="Arial" w:cs="Arial"/>
          <w:b/>
          <w:color w:val="0000FF"/>
          <w:sz w:val="24"/>
        </w:rPr>
        <w:tab/>
      </w:r>
      <w:r w:rsidRPr="005173C6">
        <w:rPr>
          <w:rFonts w:ascii="Arial" w:hAnsi="Arial" w:cs="Arial"/>
          <w:b/>
          <w:sz w:val="24"/>
        </w:rPr>
        <w:t>Draft Big CR to 38133 for RRM performance part for expanded and improved NR positioning</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B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1336D1" w:rsidRPr="005173C6" w:rsidRDefault="001336D1" w:rsidP="001336D1">
      <w:pPr>
        <w:rPr>
          <w:rFonts w:ascii="Arial" w:hAnsi="Arial" w:cs="Arial"/>
          <w:b/>
        </w:rPr>
      </w:pPr>
      <w:r w:rsidRPr="005173C6">
        <w:rPr>
          <w:rFonts w:ascii="Arial" w:hAnsi="Arial" w:cs="Arial"/>
          <w:b/>
        </w:rPr>
        <w:t xml:space="preserve">Abstract: </w:t>
      </w:r>
    </w:p>
    <w:p w:rsidR="001336D1" w:rsidRPr="005173C6" w:rsidRDefault="001336D1" w:rsidP="001336D1">
      <w:r w:rsidRPr="005173C6">
        <w:lastRenderedPageBreak/>
        <w:t>Draft Big CR to 38133 for RRM performance part for expanded and improved NR positioning</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keepNext/>
        <w:keepLines/>
        <w:overflowPunct w:val="0"/>
        <w:autoSpaceDE w:val="0"/>
        <w:autoSpaceDN w:val="0"/>
        <w:adjustRightInd w:val="0"/>
        <w:spacing w:before="120"/>
        <w:ind w:left="1701" w:hanging="1701"/>
        <w:textAlignment w:val="baseline"/>
        <w:outlineLvl w:val="4"/>
        <w:rPr>
          <w:rFonts w:ascii="Arial" w:hAnsi="Arial"/>
          <w:sz w:val="22"/>
          <w:lang w:eastAsia="ko-KR"/>
        </w:rPr>
      </w:pPr>
      <w:bookmarkStart w:id="83" w:name="_Toc174396174"/>
      <w:r w:rsidRPr="005173C6">
        <w:rPr>
          <w:rFonts w:ascii="Arial" w:hAnsi="Arial"/>
          <w:sz w:val="22"/>
          <w:lang w:eastAsia="ko-KR"/>
        </w:rPr>
        <w:t>6.1.2.2</w:t>
      </w:r>
      <w:r w:rsidRPr="005173C6">
        <w:rPr>
          <w:rFonts w:ascii="Arial" w:hAnsi="Arial"/>
          <w:sz w:val="22"/>
          <w:lang w:eastAsia="ko-KR"/>
        </w:rPr>
        <w:tab/>
        <w:t>SL Positioning</w:t>
      </w:r>
      <w:bookmarkEnd w:id="83"/>
    </w:p>
    <w:p w:rsidR="001336D1" w:rsidRPr="005173C6" w:rsidRDefault="001336D1" w:rsidP="001336D1">
      <w:pPr>
        <w:rPr>
          <w:rFonts w:ascii="Arial" w:hAnsi="Arial" w:cs="Arial"/>
          <w:b/>
          <w:sz w:val="24"/>
        </w:rPr>
      </w:pPr>
      <w:hyperlink r:id="rId608" w:history="1">
        <w:r w:rsidRPr="005173C6">
          <w:rPr>
            <w:rFonts w:ascii="Arial" w:hAnsi="Arial" w:cs="Arial"/>
            <w:b/>
            <w:color w:val="0000FF"/>
            <w:sz w:val="24"/>
            <w:u w:val="single"/>
          </w:rPr>
          <w:t>R4-2411334</w:t>
        </w:r>
      </w:hyperlink>
      <w:r w:rsidRPr="005173C6">
        <w:rPr>
          <w:rFonts w:ascii="Arial" w:hAnsi="Arial" w:cs="Arial"/>
          <w:b/>
          <w:color w:val="0000FF"/>
          <w:sz w:val="24"/>
        </w:rPr>
        <w:tab/>
      </w:r>
      <w:r w:rsidRPr="005173C6">
        <w:rPr>
          <w:rFonts w:ascii="Arial" w:hAnsi="Arial" w:cs="Arial"/>
          <w:b/>
          <w:sz w:val="24"/>
        </w:rPr>
        <w:t>Draft CR on SL PRS-RSRP(P) measurement delay and accuracy test cases in FR1</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B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CATT</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609" w:history="1">
        <w:r w:rsidRPr="005173C6">
          <w:rPr>
            <w:rFonts w:ascii="Arial" w:hAnsi="Arial" w:cs="Arial"/>
            <w:b/>
            <w:color w:val="0000FF"/>
            <w:sz w:val="24"/>
            <w:u w:val="single"/>
          </w:rPr>
          <w:t>R4-2411337</w:t>
        </w:r>
      </w:hyperlink>
      <w:r w:rsidRPr="005173C6">
        <w:rPr>
          <w:rFonts w:ascii="Arial" w:hAnsi="Arial" w:cs="Arial"/>
          <w:b/>
          <w:color w:val="0000FF"/>
          <w:sz w:val="24"/>
        </w:rPr>
        <w:tab/>
      </w:r>
      <w:r w:rsidRPr="005173C6">
        <w:rPr>
          <w:rFonts w:ascii="Arial" w:hAnsi="Arial" w:cs="Arial"/>
          <w:b/>
          <w:sz w:val="24"/>
        </w:rPr>
        <w:t>Discussion on Performance requirements of Sidilink positioning</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CATT</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610" w:history="1">
        <w:r w:rsidRPr="005173C6">
          <w:rPr>
            <w:rFonts w:ascii="Arial" w:hAnsi="Arial" w:cs="Arial"/>
            <w:b/>
            <w:color w:val="0000FF"/>
            <w:sz w:val="24"/>
            <w:u w:val="single"/>
          </w:rPr>
          <w:t>R4-2411488</w:t>
        </w:r>
      </w:hyperlink>
      <w:r w:rsidRPr="005173C6">
        <w:rPr>
          <w:rFonts w:ascii="Arial" w:hAnsi="Arial" w:cs="Arial"/>
          <w:b/>
          <w:color w:val="0000FF"/>
          <w:sz w:val="24"/>
        </w:rPr>
        <w:tab/>
      </w:r>
      <w:r w:rsidRPr="005173C6">
        <w:rPr>
          <w:rFonts w:ascii="Arial" w:hAnsi="Arial" w:cs="Arial"/>
          <w:b/>
          <w:sz w:val="24"/>
        </w:rPr>
        <w:t>Discussion on perf requirements for SL positioning</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OPPO</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611" w:history="1">
        <w:r w:rsidRPr="005173C6">
          <w:rPr>
            <w:rFonts w:ascii="Arial" w:hAnsi="Arial" w:cs="Arial"/>
            <w:b/>
            <w:color w:val="0000FF"/>
            <w:sz w:val="24"/>
            <w:u w:val="single"/>
          </w:rPr>
          <w:t>R4-2411489</w:t>
        </w:r>
      </w:hyperlink>
      <w:r w:rsidRPr="005173C6">
        <w:rPr>
          <w:rFonts w:ascii="Arial" w:hAnsi="Arial" w:cs="Arial"/>
          <w:b/>
          <w:color w:val="0000FF"/>
          <w:sz w:val="24"/>
        </w:rPr>
        <w:tab/>
      </w:r>
      <w:r w:rsidRPr="005173C6">
        <w:rPr>
          <w:rFonts w:ascii="Arial" w:hAnsi="Arial" w:cs="Arial"/>
          <w:b/>
          <w:sz w:val="24"/>
        </w:rPr>
        <w:t>[TC 11-1 and 11-2] CR on TC for SL measurement accuracy in FR1</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B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OPPO</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612" w:history="1">
        <w:r w:rsidRPr="005173C6">
          <w:rPr>
            <w:rFonts w:ascii="Arial" w:hAnsi="Arial" w:cs="Arial"/>
            <w:b/>
            <w:color w:val="0000FF"/>
            <w:sz w:val="24"/>
            <w:u w:val="single"/>
          </w:rPr>
          <w:t>R4-2411793</w:t>
        </w:r>
      </w:hyperlink>
      <w:r w:rsidRPr="005173C6">
        <w:rPr>
          <w:rFonts w:ascii="Arial" w:hAnsi="Arial" w:cs="Arial"/>
          <w:b/>
          <w:color w:val="0000FF"/>
          <w:sz w:val="24"/>
        </w:rPr>
        <w:tab/>
      </w:r>
      <w:r w:rsidRPr="005173C6">
        <w:rPr>
          <w:rFonts w:ascii="Arial" w:hAnsi="Arial" w:cs="Arial"/>
          <w:b/>
          <w:sz w:val="24"/>
        </w:rPr>
        <w:t>On RRM performance requirements for SL positioning</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Qualcomm Incorporated</w:t>
      </w:r>
    </w:p>
    <w:p w:rsidR="001336D1" w:rsidRPr="005173C6" w:rsidRDefault="001336D1" w:rsidP="001336D1">
      <w:pPr>
        <w:rPr>
          <w:rFonts w:ascii="Arial" w:hAnsi="Arial" w:cs="Arial"/>
          <w:b/>
        </w:rPr>
      </w:pPr>
      <w:r w:rsidRPr="005173C6">
        <w:rPr>
          <w:rFonts w:ascii="Arial" w:hAnsi="Arial" w:cs="Arial"/>
          <w:b/>
        </w:rPr>
        <w:t xml:space="preserve">Abstract: </w:t>
      </w:r>
    </w:p>
    <w:p w:rsidR="001336D1" w:rsidRPr="005173C6" w:rsidRDefault="001336D1" w:rsidP="001336D1">
      <w:r w:rsidRPr="005173C6">
        <w:t>MCC: This was not made available at tdoc submission deadline.</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613" w:history="1">
        <w:r w:rsidRPr="005173C6">
          <w:rPr>
            <w:rFonts w:ascii="Arial" w:hAnsi="Arial" w:cs="Arial"/>
            <w:b/>
            <w:color w:val="0000FF"/>
            <w:sz w:val="24"/>
            <w:u w:val="single"/>
          </w:rPr>
          <w:t>R4-2411983</w:t>
        </w:r>
      </w:hyperlink>
      <w:r w:rsidRPr="005173C6">
        <w:rPr>
          <w:rFonts w:ascii="Arial" w:hAnsi="Arial" w:cs="Arial"/>
          <w:b/>
          <w:color w:val="0000FF"/>
          <w:sz w:val="24"/>
        </w:rPr>
        <w:tab/>
      </w:r>
      <w:r w:rsidRPr="005173C6">
        <w:rPr>
          <w:rFonts w:ascii="Arial" w:hAnsi="Arial" w:cs="Arial"/>
          <w:b/>
          <w:sz w:val="24"/>
        </w:rPr>
        <w:t>(NR_pos_enh2-Perf) Discussion on open issues for sidelink positioning</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CMCC</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614" w:history="1">
        <w:r w:rsidRPr="005173C6">
          <w:rPr>
            <w:rFonts w:ascii="Arial" w:hAnsi="Arial" w:cs="Arial"/>
            <w:b/>
            <w:color w:val="0000FF"/>
            <w:sz w:val="24"/>
            <w:u w:val="single"/>
          </w:rPr>
          <w:t>R4-2412651</w:t>
        </w:r>
      </w:hyperlink>
      <w:r w:rsidRPr="005173C6">
        <w:rPr>
          <w:rFonts w:ascii="Arial" w:hAnsi="Arial" w:cs="Arial"/>
          <w:b/>
          <w:color w:val="0000FF"/>
          <w:sz w:val="24"/>
        </w:rPr>
        <w:tab/>
      </w:r>
      <w:r w:rsidRPr="005173C6">
        <w:rPr>
          <w:rFonts w:ascii="Arial" w:hAnsi="Arial" w:cs="Arial"/>
          <w:b/>
          <w:sz w:val="24"/>
        </w:rPr>
        <w:t>On performance requirements for SL positioning</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615" w:history="1">
        <w:r w:rsidRPr="005173C6">
          <w:rPr>
            <w:rFonts w:ascii="Arial" w:hAnsi="Arial" w:cs="Arial"/>
            <w:b/>
            <w:color w:val="0000FF"/>
            <w:sz w:val="24"/>
            <w:u w:val="single"/>
          </w:rPr>
          <w:t>R4-2412652</w:t>
        </w:r>
      </w:hyperlink>
      <w:r w:rsidRPr="005173C6">
        <w:rPr>
          <w:rFonts w:ascii="Arial" w:hAnsi="Arial" w:cs="Arial"/>
          <w:b/>
          <w:color w:val="0000FF"/>
          <w:sz w:val="24"/>
        </w:rPr>
        <w:tab/>
      </w:r>
      <w:r w:rsidRPr="005173C6">
        <w:rPr>
          <w:rFonts w:ascii="Arial" w:hAnsi="Arial" w:cs="Arial"/>
          <w:b/>
          <w:sz w:val="24"/>
        </w:rPr>
        <w:t>draftCR on performance requirements for SL positioning</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F (Rel-18)</w:t>
      </w:r>
      <w:r w:rsidRPr="005173C6">
        <w:rPr>
          <w:i/>
        </w:rPr>
        <w:br/>
      </w:r>
      <w:r w:rsidRPr="005173C6">
        <w:rPr>
          <w:i/>
        </w:rPr>
        <w:lastRenderedPageBreak/>
        <w:br/>
      </w:r>
      <w:r w:rsidRPr="005173C6">
        <w:rPr>
          <w:i/>
        </w:rPr>
        <w:tab/>
      </w:r>
      <w:r w:rsidRPr="005173C6">
        <w:rPr>
          <w:i/>
        </w:rPr>
        <w:tab/>
      </w:r>
      <w:r w:rsidRPr="005173C6">
        <w:rPr>
          <w:i/>
        </w:rPr>
        <w:tab/>
      </w:r>
      <w:r w:rsidRPr="005173C6">
        <w:rPr>
          <w:i/>
        </w:rPr>
        <w:tab/>
      </w:r>
      <w:r w:rsidRPr="005173C6">
        <w:rPr>
          <w:i/>
        </w:rPr>
        <w:tab/>
        <w:t>Source: Huawei, HiSilicon</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616" w:history="1">
        <w:r w:rsidRPr="005173C6">
          <w:rPr>
            <w:rFonts w:ascii="Arial" w:hAnsi="Arial" w:cs="Arial"/>
            <w:b/>
            <w:color w:val="0000FF"/>
            <w:sz w:val="24"/>
            <w:u w:val="single"/>
          </w:rPr>
          <w:t>R4-2413388</w:t>
        </w:r>
      </w:hyperlink>
      <w:r w:rsidRPr="005173C6">
        <w:rPr>
          <w:rFonts w:ascii="Arial" w:hAnsi="Arial" w:cs="Arial"/>
          <w:b/>
          <w:color w:val="0000FF"/>
          <w:sz w:val="24"/>
        </w:rPr>
        <w:tab/>
      </w:r>
      <w:r w:rsidRPr="005173C6">
        <w:rPr>
          <w:rFonts w:ascii="Arial" w:hAnsi="Arial" w:cs="Arial"/>
          <w:b/>
          <w:sz w:val="24"/>
        </w:rPr>
        <w:t>On remaining performance issues for SL positioning</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1336D1" w:rsidRPr="005173C6" w:rsidRDefault="001336D1" w:rsidP="001336D1">
      <w:pPr>
        <w:rPr>
          <w:rFonts w:ascii="Arial" w:hAnsi="Arial" w:cs="Arial"/>
          <w:b/>
        </w:rPr>
      </w:pPr>
      <w:r w:rsidRPr="005173C6">
        <w:rPr>
          <w:rFonts w:ascii="Arial" w:hAnsi="Arial" w:cs="Arial"/>
          <w:b/>
        </w:rPr>
        <w:t xml:space="preserve">Abstract: </w:t>
      </w:r>
    </w:p>
    <w:p w:rsidR="001336D1" w:rsidRPr="005173C6" w:rsidRDefault="001336D1" w:rsidP="001336D1">
      <w:r w:rsidRPr="005173C6">
        <w:t>On remaining performance issues for SL positioning</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617" w:history="1">
        <w:r w:rsidRPr="005173C6">
          <w:rPr>
            <w:rFonts w:ascii="Arial" w:hAnsi="Arial" w:cs="Arial"/>
            <w:b/>
            <w:color w:val="0000FF"/>
            <w:sz w:val="24"/>
            <w:u w:val="single"/>
          </w:rPr>
          <w:t>R4-2413389</w:t>
        </w:r>
      </w:hyperlink>
      <w:r w:rsidRPr="005173C6">
        <w:rPr>
          <w:rFonts w:ascii="Arial" w:hAnsi="Arial" w:cs="Arial"/>
          <w:b/>
          <w:color w:val="0000FF"/>
          <w:sz w:val="24"/>
        </w:rPr>
        <w:tab/>
      </w:r>
      <w:r w:rsidRPr="005173C6">
        <w:rPr>
          <w:rFonts w:ascii="Arial" w:hAnsi="Arial" w:cs="Arial"/>
          <w:b/>
          <w:sz w:val="24"/>
        </w:rPr>
        <w:t>Draft CR 38133 on remaining performance issues for SL positioning</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B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1336D1" w:rsidRPr="005173C6" w:rsidRDefault="001336D1" w:rsidP="001336D1">
      <w:pPr>
        <w:rPr>
          <w:rFonts w:ascii="Arial" w:hAnsi="Arial" w:cs="Arial"/>
          <w:b/>
        </w:rPr>
      </w:pPr>
      <w:r w:rsidRPr="005173C6">
        <w:rPr>
          <w:rFonts w:ascii="Arial" w:hAnsi="Arial" w:cs="Arial"/>
          <w:b/>
        </w:rPr>
        <w:t xml:space="preserve">Abstract: </w:t>
      </w:r>
    </w:p>
    <w:p w:rsidR="001336D1" w:rsidRPr="005173C6" w:rsidRDefault="001336D1" w:rsidP="001336D1">
      <w:r w:rsidRPr="005173C6">
        <w:t>Draft CR 38133 on remaining performance issues for SL positioning</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keepNext/>
        <w:keepLines/>
        <w:overflowPunct w:val="0"/>
        <w:autoSpaceDE w:val="0"/>
        <w:autoSpaceDN w:val="0"/>
        <w:adjustRightInd w:val="0"/>
        <w:spacing w:before="120"/>
        <w:ind w:left="1701" w:hanging="1701"/>
        <w:textAlignment w:val="baseline"/>
        <w:outlineLvl w:val="4"/>
        <w:rPr>
          <w:rFonts w:ascii="Arial" w:hAnsi="Arial"/>
          <w:sz w:val="22"/>
          <w:lang w:eastAsia="ko-KR"/>
        </w:rPr>
      </w:pPr>
      <w:bookmarkStart w:id="84" w:name="_Toc174396175"/>
      <w:r w:rsidRPr="005173C6">
        <w:rPr>
          <w:rFonts w:ascii="Arial" w:hAnsi="Arial"/>
          <w:sz w:val="22"/>
          <w:lang w:eastAsia="ko-KR"/>
        </w:rPr>
        <w:t>6.1.2.3</w:t>
      </w:r>
      <w:r w:rsidRPr="005173C6">
        <w:rPr>
          <w:rFonts w:ascii="Arial" w:hAnsi="Arial"/>
          <w:sz w:val="22"/>
          <w:lang w:eastAsia="ko-KR"/>
        </w:rPr>
        <w:tab/>
        <w:t>LPHAP use case</w:t>
      </w:r>
      <w:bookmarkEnd w:id="84"/>
    </w:p>
    <w:p w:rsidR="001336D1" w:rsidRPr="005173C6" w:rsidRDefault="001336D1" w:rsidP="001336D1">
      <w:pPr>
        <w:rPr>
          <w:rFonts w:ascii="Arial" w:hAnsi="Arial" w:cs="Arial"/>
          <w:b/>
          <w:sz w:val="24"/>
        </w:rPr>
      </w:pPr>
      <w:hyperlink r:id="rId618" w:history="1">
        <w:r w:rsidRPr="005173C6">
          <w:rPr>
            <w:rFonts w:ascii="Arial" w:hAnsi="Arial" w:cs="Arial"/>
            <w:b/>
            <w:color w:val="0000FF"/>
            <w:sz w:val="24"/>
            <w:u w:val="single"/>
          </w:rPr>
          <w:t>R4-2411789</w:t>
        </w:r>
      </w:hyperlink>
      <w:r w:rsidRPr="005173C6">
        <w:rPr>
          <w:rFonts w:ascii="Arial" w:hAnsi="Arial" w:cs="Arial"/>
          <w:b/>
          <w:color w:val="0000FF"/>
          <w:sz w:val="24"/>
        </w:rPr>
        <w:tab/>
      </w:r>
      <w:r w:rsidRPr="005173C6">
        <w:rPr>
          <w:rFonts w:ascii="Arial" w:hAnsi="Arial" w:cs="Arial"/>
          <w:b/>
          <w:sz w:val="24"/>
        </w:rPr>
        <w:t>Draft CR – Test cases for RSTD measurement delay with eDRX &gt; 10.24s in RRC_INACTIVE, Sets 9-9, 9-10</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B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Qualcomm Incorporated</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619" w:history="1">
        <w:r w:rsidRPr="005173C6">
          <w:rPr>
            <w:rFonts w:ascii="Arial" w:hAnsi="Arial" w:cs="Arial"/>
            <w:b/>
            <w:color w:val="0000FF"/>
            <w:sz w:val="24"/>
            <w:u w:val="single"/>
          </w:rPr>
          <w:t>R4-2411790</w:t>
        </w:r>
      </w:hyperlink>
      <w:r w:rsidRPr="005173C6">
        <w:rPr>
          <w:rFonts w:ascii="Arial" w:hAnsi="Arial" w:cs="Arial"/>
          <w:b/>
          <w:color w:val="0000FF"/>
          <w:sz w:val="24"/>
        </w:rPr>
        <w:tab/>
      </w:r>
      <w:r w:rsidRPr="005173C6">
        <w:rPr>
          <w:rFonts w:ascii="Arial" w:hAnsi="Arial" w:cs="Arial"/>
          <w:b/>
          <w:sz w:val="24"/>
        </w:rPr>
        <w:t>Draft CR – Test cases for PRS-RSRPP measurement delay with eDRX &gt; 10.24s in RRC_INACTIVE, Sets 9-15, 9-16</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B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Qualcomm Incorporated</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620" w:history="1">
        <w:r w:rsidRPr="005173C6">
          <w:rPr>
            <w:rFonts w:ascii="Arial" w:hAnsi="Arial" w:cs="Arial"/>
            <w:b/>
            <w:color w:val="0000FF"/>
            <w:sz w:val="24"/>
            <w:u w:val="single"/>
          </w:rPr>
          <w:t>R4-2411791</w:t>
        </w:r>
      </w:hyperlink>
      <w:r w:rsidRPr="005173C6">
        <w:rPr>
          <w:rFonts w:ascii="Arial" w:hAnsi="Arial" w:cs="Arial"/>
          <w:b/>
          <w:color w:val="0000FF"/>
          <w:sz w:val="24"/>
        </w:rPr>
        <w:tab/>
      </w:r>
      <w:r w:rsidRPr="005173C6">
        <w:rPr>
          <w:rFonts w:ascii="Arial" w:hAnsi="Arial" w:cs="Arial"/>
          <w:b/>
          <w:sz w:val="24"/>
        </w:rPr>
        <w:t>Draft CR – Test cases for RSTD measurement delay and accuracy with eDRX &gt; 10.24s in RRC_IDLE, Sets 10-4, 10-10, 11-4, 11-10</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B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Qualcomm Incorporated</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621" w:history="1">
        <w:r w:rsidRPr="005173C6">
          <w:rPr>
            <w:rFonts w:ascii="Arial" w:hAnsi="Arial" w:cs="Arial"/>
            <w:b/>
            <w:color w:val="0000FF"/>
            <w:sz w:val="24"/>
            <w:u w:val="single"/>
          </w:rPr>
          <w:t>R4-2412254</w:t>
        </w:r>
      </w:hyperlink>
      <w:r w:rsidRPr="005173C6">
        <w:rPr>
          <w:rFonts w:ascii="Arial" w:hAnsi="Arial" w:cs="Arial"/>
          <w:b/>
          <w:color w:val="0000FF"/>
          <w:sz w:val="24"/>
        </w:rPr>
        <w:tab/>
      </w:r>
      <w:r w:rsidRPr="005173C6">
        <w:rPr>
          <w:rFonts w:ascii="Arial" w:hAnsi="Arial" w:cs="Arial"/>
          <w:b/>
          <w:sz w:val="24"/>
        </w:rPr>
        <w:t>(10-1 10-2) Draft CR on RSTD measurement delay TCs for RRC_IDLE mode</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B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vivo</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622" w:history="1">
        <w:r w:rsidRPr="005173C6">
          <w:rPr>
            <w:rFonts w:ascii="Arial" w:hAnsi="Arial" w:cs="Arial"/>
            <w:b/>
            <w:color w:val="0000FF"/>
            <w:sz w:val="24"/>
            <w:u w:val="single"/>
          </w:rPr>
          <w:t>R4-2412255</w:t>
        </w:r>
      </w:hyperlink>
      <w:r w:rsidRPr="005173C6">
        <w:rPr>
          <w:rFonts w:ascii="Arial" w:hAnsi="Arial" w:cs="Arial"/>
          <w:b/>
          <w:color w:val="0000FF"/>
          <w:sz w:val="24"/>
        </w:rPr>
        <w:tab/>
      </w:r>
      <w:r w:rsidRPr="005173C6">
        <w:rPr>
          <w:rFonts w:ascii="Arial" w:hAnsi="Arial" w:cs="Arial"/>
          <w:b/>
          <w:sz w:val="24"/>
        </w:rPr>
        <w:t>(11-1 11-2) Draft CR on RSTD measurement accuracy TCs for RRC_IDLE mode</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B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vivo</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623" w:history="1">
        <w:r w:rsidRPr="005173C6">
          <w:rPr>
            <w:rFonts w:ascii="Arial" w:hAnsi="Arial" w:cs="Arial"/>
            <w:b/>
            <w:color w:val="0000FF"/>
            <w:sz w:val="24"/>
            <w:u w:val="single"/>
          </w:rPr>
          <w:t>R4-2412653</w:t>
        </w:r>
      </w:hyperlink>
      <w:r w:rsidRPr="005173C6">
        <w:rPr>
          <w:rFonts w:ascii="Arial" w:hAnsi="Arial" w:cs="Arial"/>
          <w:b/>
          <w:color w:val="0000FF"/>
          <w:sz w:val="24"/>
        </w:rPr>
        <w:tab/>
      </w:r>
      <w:r w:rsidRPr="005173C6">
        <w:rPr>
          <w:rFonts w:ascii="Arial" w:hAnsi="Arial" w:cs="Arial"/>
          <w:b/>
          <w:sz w:val="24"/>
        </w:rPr>
        <w:t>On performance requirements for LPHAP</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624" w:history="1">
        <w:r w:rsidRPr="005173C6">
          <w:rPr>
            <w:rFonts w:ascii="Arial" w:hAnsi="Arial" w:cs="Arial"/>
            <w:b/>
            <w:color w:val="0000FF"/>
            <w:sz w:val="24"/>
            <w:u w:val="single"/>
          </w:rPr>
          <w:t>R4-2412654</w:t>
        </w:r>
      </w:hyperlink>
      <w:r w:rsidRPr="005173C6">
        <w:rPr>
          <w:rFonts w:ascii="Arial" w:hAnsi="Arial" w:cs="Arial"/>
          <w:b/>
          <w:color w:val="0000FF"/>
          <w:sz w:val="24"/>
        </w:rPr>
        <w:tab/>
      </w:r>
      <w:r w:rsidRPr="005173C6">
        <w:rPr>
          <w:rFonts w:ascii="Arial" w:hAnsi="Arial" w:cs="Arial"/>
          <w:b/>
          <w:sz w:val="24"/>
        </w:rPr>
        <w:t>draftCR on performance requirements for LPHAP</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625" w:history="1">
        <w:r w:rsidRPr="005173C6">
          <w:rPr>
            <w:rFonts w:ascii="Arial" w:hAnsi="Arial" w:cs="Arial"/>
            <w:b/>
            <w:color w:val="0000FF"/>
            <w:sz w:val="24"/>
            <w:u w:val="single"/>
          </w:rPr>
          <w:t>R4-2412685</w:t>
        </w:r>
      </w:hyperlink>
      <w:r w:rsidRPr="005173C6">
        <w:rPr>
          <w:rFonts w:ascii="Arial" w:hAnsi="Arial" w:cs="Arial"/>
          <w:b/>
          <w:color w:val="0000FF"/>
          <w:sz w:val="24"/>
        </w:rPr>
        <w:tab/>
      </w:r>
      <w:r w:rsidRPr="005173C6">
        <w:rPr>
          <w:rFonts w:ascii="Arial" w:hAnsi="Arial" w:cs="Arial"/>
          <w:b/>
          <w:sz w:val="24"/>
        </w:rPr>
        <w:t>On performance requirement for LPHAP</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Approval</w:t>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1336D1" w:rsidRPr="005173C6" w:rsidRDefault="001336D1" w:rsidP="001336D1">
      <w:pPr>
        <w:rPr>
          <w:rFonts w:ascii="Arial" w:hAnsi="Arial" w:cs="Arial"/>
          <w:b/>
        </w:rPr>
      </w:pPr>
      <w:r w:rsidRPr="005173C6">
        <w:rPr>
          <w:rFonts w:ascii="Arial" w:hAnsi="Arial" w:cs="Arial"/>
          <w:b/>
        </w:rPr>
        <w:t xml:space="preserve">Abstract: </w:t>
      </w:r>
    </w:p>
    <w:p w:rsidR="001336D1" w:rsidRPr="005173C6" w:rsidRDefault="001336D1" w:rsidP="001336D1">
      <w:r w:rsidRPr="005173C6">
        <w:t>Discussion paper on remaining issues related to LPHAP performance requirement.</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626" w:history="1">
        <w:r w:rsidRPr="005173C6">
          <w:rPr>
            <w:rFonts w:ascii="Arial" w:hAnsi="Arial" w:cs="Arial"/>
            <w:b/>
            <w:color w:val="0000FF"/>
            <w:sz w:val="24"/>
            <w:u w:val="single"/>
          </w:rPr>
          <w:t>R4-2412686</w:t>
        </w:r>
      </w:hyperlink>
      <w:r w:rsidRPr="005173C6">
        <w:rPr>
          <w:rFonts w:ascii="Arial" w:hAnsi="Arial" w:cs="Arial"/>
          <w:b/>
          <w:color w:val="0000FF"/>
          <w:sz w:val="24"/>
        </w:rPr>
        <w:tab/>
      </w:r>
      <w:r w:rsidRPr="005173C6">
        <w:rPr>
          <w:rFonts w:ascii="Arial" w:hAnsi="Arial" w:cs="Arial"/>
          <w:b/>
          <w:sz w:val="24"/>
        </w:rPr>
        <w:t>draftCR 38.133 Phase II LPHAP test cases</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B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1336D1" w:rsidRPr="005173C6" w:rsidRDefault="001336D1" w:rsidP="001336D1">
      <w:pPr>
        <w:rPr>
          <w:rFonts w:ascii="Arial" w:hAnsi="Arial" w:cs="Arial"/>
          <w:b/>
        </w:rPr>
      </w:pPr>
      <w:r w:rsidRPr="005173C6">
        <w:rPr>
          <w:rFonts w:ascii="Arial" w:hAnsi="Arial" w:cs="Arial"/>
          <w:b/>
        </w:rPr>
        <w:t xml:space="preserve">Abstract: </w:t>
      </w:r>
    </w:p>
    <w:p w:rsidR="001336D1" w:rsidRPr="005173C6" w:rsidRDefault="001336D1" w:rsidP="001336D1">
      <w:r w:rsidRPr="005173C6">
        <w:t>CR containing phase II TCs agreed for LPHAP.</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627" w:history="1">
        <w:r w:rsidRPr="005173C6">
          <w:rPr>
            <w:rFonts w:ascii="Arial" w:hAnsi="Arial" w:cs="Arial"/>
            <w:b/>
            <w:color w:val="0000FF"/>
            <w:sz w:val="24"/>
            <w:u w:val="single"/>
          </w:rPr>
          <w:t>R4-2413293</w:t>
        </w:r>
      </w:hyperlink>
      <w:r w:rsidRPr="005173C6">
        <w:rPr>
          <w:rFonts w:ascii="Arial" w:hAnsi="Arial" w:cs="Arial"/>
          <w:b/>
          <w:color w:val="0000FF"/>
          <w:sz w:val="24"/>
        </w:rPr>
        <w:tab/>
      </w:r>
      <w:r w:rsidRPr="005173C6">
        <w:rPr>
          <w:rFonts w:ascii="Arial" w:hAnsi="Arial" w:cs="Arial"/>
          <w:b/>
          <w:sz w:val="24"/>
        </w:rPr>
        <w:t>RRM Performance Requirements for LPHAP</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keepNext/>
        <w:keepLines/>
        <w:overflowPunct w:val="0"/>
        <w:autoSpaceDE w:val="0"/>
        <w:autoSpaceDN w:val="0"/>
        <w:adjustRightInd w:val="0"/>
        <w:spacing w:before="120"/>
        <w:ind w:left="1701" w:hanging="1701"/>
        <w:textAlignment w:val="baseline"/>
        <w:outlineLvl w:val="4"/>
        <w:rPr>
          <w:rFonts w:ascii="Arial" w:hAnsi="Arial"/>
          <w:sz w:val="22"/>
          <w:lang w:eastAsia="ko-KR"/>
        </w:rPr>
      </w:pPr>
      <w:bookmarkStart w:id="85" w:name="_Toc174396176"/>
      <w:r w:rsidRPr="005173C6">
        <w:rPr>
          <w:rFonts w:ascii="Arial" w:hAnsi="Arial"/>
          <w:sz w:val="22"/>
          <w:lang w:eastAsia="ko-KR"/>
        </w:rPr>
        <w:t>6.1.2.4</w:t>
      </w:r>
      <w:r w:rsidRPr="005173C6">
        <w:rPr>
          <w:rFonts w:ascii="Arial" w:hAnsi="Arial"/>
          <w:sz w:val="22"/>
          <w:lang w:eastAsia="ko-KR"/>
        </w:rPr>
        <w:tab/>
        <w:t>RedCap Positioning</w:t>
      </w:r>
      <w:bookmarkEnd w:id="85"/>
    </w:p>
    <w:p w:rsidR="001336D1" w:rsidRPr="005173C6" w:rsidRDefault="001336D1" w:rsidP="001336D1">
      <w:pPr>
        <w:rPr>
          <w:rFonts w:ascii="Arial" w:hAnsi="Arial" w:cs="Arial"/>
          <w:b/>
          <w:sz w:val="24"/>
        </w:rPr>
      </w:pPr>
      <w:hyperlink r:id="rId628" w:history="1">
        <w:r w:rsidRPr="005173C6">
          <w:rPr>
            <w:rFonts w:ascii="Arial" w:hAnsi="Arial" w:cs="Arial"/>
            <w:b/>
            <w:color w:val="0000FF"/>
            <w:sz w:val="24"/>
            <w:u w:val="single"/>
          </w:rPr>
          <w:t>R4-2411338</w:t>
        </w:r>
      </w:hyperlink>
      <w:r w:rsidRPr="005173C6">
        <w:rPr>
          <w:rFonts w:ascii="Arial" w:hAnsi="Arial" w:cs="Arial"/>
          <w:b/>
          <w:color w:val="0000FF"/>
          <w:sz w:val="24"/>
        </w:rPr>
        <w:tab/>
      </w:r>
      <w:r w:rsidRPr="005173C6">
        <w:rPr>
          <w:rFonts w:ascii="Arial" w:hAnsi="Arial" w:cs="Arial"/>
          <w:b/>
          <w:sz w:val="24"/>
        </w:rPr>
        <w:t>Discussion on Performance requirements of RedCap UE positioning</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CATT</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629" w:history="1">
        <w:r w:rsidRPr="005173C6">
          <w:rPr>
            <w:rFonts w:ascii="Arial" w:hAnsi="Arial" w:cs="Arial"/>
            <w:b/>
            <w:color w:val="0000FF"/>
            <w:sz w:val="24"/>
            <w:u w:val="single"/>
          </w:rPr>
          <w:t>R4-2411490</w:t>
        </w:r>
      </w:hyperlink>
      <w:r w:rsidRPr="005173C6">
        <w:rPr>
          <w:rFonts w:ascii="Arial" w:hAnsi="Arial" w:cs="Arial"/>
          <w:b/>
          <w:color w:val="0000FF"/>
          <w:sz w:val="24"/>
        </w:rPr>
        <w:tab/>
      </w:r>
      <w:r w:rsidRPr="005173C6">
        <w:rPr>
          <w:rFonts w:ascii="Arial" w:hAnsi="Arial" w:cs="Arial"/>
          <w:b/>
          <w:sz w:val="24"/>
        </w:rPr>
        <w:t>[TC 3-31 and 3-32] CR on TC for PRS-RSRPP delay with Rx FH in RRC inactive</w:t>
      </w:r>
    </w:p>
    <w:p w:rsidR="001336D1" w:rsidRPr="005173C6" w:rsidRDefault="001336D1" w:rsidP="001336D1">
      <w:pPr>
        <w:rPr>
          <w:i/>
        </w:rPr>
      </w:pPr>
      <w:r w:rsidRPr="005173C6">
        <w:rPr>
          <w:i/>
        </w:rPr>
        <w:lastRenderedPageBreak/>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B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OPPO</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630" w:history="1">
        <w:r w:rsidRPr="005173C6">
          <w:rPr>
            <w:rFonts w:ascii="Arial" w:hAnsi="Arial" w:cs="Arial"/>
            <w:b/>
            <w:color w:val="0000FF"/>
            <w:sz w:val="24"/>
            <w:u w:val="single"/>
          </w:rPr>
          <w:t>R4-2411491</w:t>
        </w:r>
      </w:hyperlink>
      <w:r w:rsidRPr="005173C6">
        <w:rPr>
          <w:rFonts w:ascii="Arial" w:hAnsi="Arial" w:cs="Arial"/>
          <w:b/>
          <w:color w:val="0000FF"/>
          <w:sz w:val="24"/>
        </w:rPr>
        <w:tab/>
      </w:r>
      <w:r w:rsidRPr="005173C6">
        <w:rPr>
          <w:rFonts w:ascii="Arial" w:hAnsi="Arial" w:cs="Arial"/>
          <w:b/>
          <w:sz w:val="24"/>
        </w:rPr>
        <w:t>[TC 10-17 and 11-17] CR on TC for PRS-RSRP delay wo Rx FH in RRC IDLE</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B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OPPO</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631" w:history="1">
        <w:r w:rsidRPr="005173C6">
          <w:rPr>
            <w:rFonts w:ascii="Arial" w:hAnsi="Arial" w:cs="Arial"/>
            <w:b/>
            <w:color w:val="0000FF"/>
            <w:sz w:val="24"/>
            <w:u w:val="single"/>
          </w:rPr>
          <w:t>R4-2411792</w:t>
        </w:r>
      </w:hyperlink>
      <w:r w:rsidRPr="005173C6">
        <w:rPr>
          <w:rFonts w:ascii="Arial" w:hAnsi="Arial" w:cs="Arial"/>
          <w:b/>
          <w:color w:val="0000FF"/>
          <w:sz w:val="24"/>
        </w:rPr>
        <w:tab/>
      </w:r>
      <w:r w:rsidRPr="005173C6">
        <w:rPr>
          <w:rFonts w:ascii="Arial" w:hAnsi="Arial" w:cs="Arial"/>
          <w:b/>
          <w:sz w:val="24"/>
        </w:rPr>
        <w:t>Additional simulation results for 1Rx RedCap UEs without frequency hopping</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Qualcomm Incorporated</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632" w:history="1">
        <w:r w:rsidRPr="005173C6">
          <w:rPr>
            <w:rFonts w:ascii="Arial" w:hAnsi="Arial" w:cs="Arial"/>
            <w:b/>
            <w:color w:val="0000FF"/>
            <w:sz w:val="24"/>
            <w:u w:val="single"/>
          </w:rPr>
          <w:t>R4-2412253</w:t>
        </w:r>
      </w:hyperlink>
      <w:r w:rsidRPr="005173C6">
        <w:rPr>
          <w:rFonts w:ascii="Arial" w:hAnsi="Arial" w:cs="Arial"/>
          <w:b/>
          <w:color w:val="0000FF"/>
          <w:sz w:val="24"/>
        </w:rPr>
        <w:tab/>
      </w:r>
      <w:r w:rsidRPr="005173C6">
        <w:rPr>
          <w:rFonts w:ascii="Arial" w:hAnsi="Arial" w:cs="Arial"/>
          <w:b/>
          <w:sz w:val="24"/>
        </w:rPr>
        <w:t>(4-21, 22, 23, 24) Draft CR on UE Rx-Tx measurement accuracy TCs for RedCap positioning</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B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vivo</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633" w:history="1">
        <w:r w:rsidRPr="005173C6">
          <w:rPr>
            <w:rFonts w:ascii="Arial" w:hAnsi="Arial" w:cs="Arial"/>
            <w:b/>
            <w:color w:val="0000FF"/>
            <w:sz w:val="24"/>
            <w:u w:val="single"/>
          </w:rPr>
          <w:t>R4-2412423</w:t>
        </w:r>
      </w:hyperlink>
      <w:r w:rsidRPr="005173C6">
        <w:rPr>
          <w:rFonts w:ascii="Arial" w:hAnsi="Arial" w:cs="Arial"/>
          <w:b/>
          <w:color w:val="0000FF"/>
          <w:sz w:val="24"/>
        </w:rPr>
        <w:tab/>
      </w:r>
      <w:r w:rsidRPr="005173C6">
        <w:rPr>
          <w:rFonts w:ascii="Arial" w:hAnsi="Arial" w:cs="Arial"/>
          <w:b/>
          <w:sz w:val="24"/>
        </w:rPr>
        <w:t>(4-17~20) Test cases for RedCap CONNECTED and INACTIVE mode RSTD measurement accuracy with frequency hopping</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B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Intel Corporation</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634" w:history="1">
        <w:r w:rsidRPr="005173C6">
          <w:rPr>
            <w:rFonts w:ascii="Arial" w:hAnsi="Arial" w:cs="Arial"/>
            <w:b/>
            <w:color w:val="0000FF"/>
            <w:sz w:val="24"/>
            <w:u w:val="single"/>
          </w:rPr>
          <w:t>R4-2412655</w:t>
        </w:r>
      </w:hyperlink>
      <w:r w:rsidRPr="005173C6">
        <w:rPr>
          <w:rFonts w:ascii="Arial" w:hAnsi="Arial" w:cs="Arial"/>
          <w:b/>
          <w:color w:val="0000FF"/>
          <w:sz w:val="24"/>
        </w:rPr>
        <w:tab/>
      </w:r>
      <w:r w:rsidRPr="005173C6">
        <w:rPr>
          <w:rFonts w:ascii="Arial" w:hAnsi="Arial" w:cs="Arial"/>
          <w:b/>
          <w:sz w:val="24"/>
        </w:rPr>
        <w:t>On performance requirements for RedCap positioning</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635" w:history="1">
        <w:r w:rsidRPr="005173C6">
          <w:rPr>
            <w:rFonts w:ascii="Arial" w:hAnsi="Arial" w:cs="Arial"/>
            <w:b/>
            <w:color w:val="0000FF"/>
            <w:sz w:val="24"/>
            <w:u w:val="single"/>
          </w:rPr>
          <w:t>R4-2412656</w:t>
        </w:r>
      </w:hyperlink>
      <w:r w:rsidRPr="005173C6">
        <w:rPr>
          <w:rFonts w:ascii="Arial" w:hAnsi="Arial" w:cs="Arial"/>
          <w:b/>
          <w:color w:val="0000FF"/>
          <w:sz w:val="24"/>
        </w:rPr>
        <w:tab/>
      </w:r>
      <w:r w:rsidRPr="005173C6">
        <w:rPr>
          <w:rFonts w:ascii="Arial" w:hAnsi="Arial" w:cs="Arial"/>
          <w:b/>
          <w:sz w:val="24"/>
        </w:rPr>
        <w:t>draftCR on performance requirements for RedCap positioning</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636" w:history="1">
        <w:r w:rsidRPr="005173C6">
          <w:rPr>
            <w:rFonts w:ascii="Arial" w:hAnsi="Arial" w:cs="Arial"/>
            <w:b/>
            <w:color w:val="0000FF"/>
            <w:sz w:val="24"/>
            <w:u w:val="single"/>
          </w:rPr>
          <w:t>R4-2412687</w:t>
        </w:r>
      </w:hyperlink>
      <w:r w:rsidRPr="005173C6">
        <w:rPr>
          <w:rFonts w:ascii="Arial" w:hAnsi="Arial" w:cs="Arial"/>
          <w:b/>
          <w:color w:val="0000FF"/>
          <w:sz w:val="24"/>
        </w:rPr>
        <w:tab/>
      </w:r>
      <w:r w:rsidRPr="005173C6">
        <w:rPr>
          <w:rFonts w:ascii="Arial" w:hAnsi="Arial" w:cs="Arial"/>
          <w:b/>
          <w:sz w:val="24"/>
        </w:rPr>
        <w:t>On performance requirement for RedCap positioning</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Approval</w:t>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1336D1" w:rsidRPr="005173C6" w:rsidRDefault="001336D1" w:rsidP="001336D1">
      <w:pPr>
        <w:rPr>
          <w:rFonts w:ascii="Arial" w:hAnsi="Arial" w:cs="Arial"/>
          <w:b/>
        </w:rPr>
      </w:pPr>
      <w:r w:rsidRPr="005173C6">
        <w:rPr>
          <w:rFonts w:ascii="Arial" w:hAnsi="Arial" w:cs="Arial"/>
          <w:b/>
        </w:rPr>
        <w:t xml:space="preserve">Abstract: </w:t>
      </w:r>
    </w:p>
    <w:p w:rsidR="001336D1" w:rsidRPr="005173C6" w:rsidRDefault="001336D1" w:rsidP="001336D1">
      <w:r w:rsidRPr="005173C6">
        <w:t>Discussion paper on remaining issues related to RedCap positioning performance requirement.</w:t>
      </w:r>
    </w:p>
    <w:p w:rsidR="001336D1" w:rsidRPr="005173C6" w:rsidRDefault="001336D1" w:rsidP="001336D1">
      <w:pPr>
        <w:rPr>
          <w:color w:val="993300"/>
          <w:u w:val="single"/>
        </w:rPr>
      </w:pPr>
      <w:r w:rsidRPr="005173C6">
        <w:rPr>
          <w:rFonts w:ascii="Arial" w:hAnsi="Arial" w:cs="Arial"/>
          <w:b/>
        </w:rPr>
        <w:lastRenderedPageBreak/>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637" w:history="1">
        <w:r w:rsidRPr="005173C6">
          <w:rPr>
            <w:rFonts w:ascii="Arial" w:hAnsi="Arial" w:cs="Arial"/>
            <w:b/>
            <w:color w:val="0000FF"/>
            <w:sz w:val="24"/>
            <w:u w:val="single"/>
          </w:rPr>
          <w:t>R4-2412688</w:t>
        </w:r>
      </w:hyperlink>
      <w:r w:rsidRPr="005173C6">
        <w:rPr>
          <w:rFonts w:ascii="Arial" w:hAnsi="Arial" w:cs="Arial"/>
          <w:b/>
          <w:color w:val="0000FF"/>
          <w:sz w:val="24"/>
        </w:rPr>
        <w:tab/>
      </w:r>
      <w:r w:rsidRPr="005173C6">
        <w:rPr>
          <w:rFonts w:ascii="Arial" w:hAnsi="Arial" w:cs="Arial"/>
          <w:b/>
          <w:sz w:val="24"/>
        </w:rPr>
        <w:t>Summary of simulation results for RedCap positioning</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1336D1" w:rsidRPr="005173C6" w:rsidRDefault="001336D1" w:rsidP="001336D1">
      <w:pPr>
        <w:rPr>
          <w:rFonts w:ascii="Arial" w:hAnsi="Arial" w:cs="Arial"/>
          <w:b/>
        </w:rPr>
      </w:pPr>
      <w:r w:rsidRPr="005173C6">
        <w:rPr>
          <w:rFonts w:ascii="Arial" w:hAnsi="Arial" w:cs="Arial"/>
          <w:b/>
        </w:rPr>
        <w:t xml:space="preserve">Abstract: </w:t>
      </w:r>
    </w:p>
    <w:p w:rsidR="001336D1" w:rsidRPr="005173C6" w:rsidRDefault="001336D1" w:rsidP="001336D1">
      <w:r w:rsidRPr="005173C6">
        <w:t>Updated summary of simulation results submitted by companies up to RAN4#111.</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638" w:history="1">
        <w:r w:rsidRPr="005173C6">
          <w:rPr>
            <w:rFonts w:ascii="Arial" w:hAnsi="Arial" w:cs="Arial"/>
            <w:b/>
            <w:color w:val="0000FF"/>
            <w:sz w:val="24"/>
            <w:u w:val="single"/>
          </w:rPr>
          <w:t>R4-2412689</w:t>
        </w:r>
      </w:hyperlink>
      <w:r w:rsidRPr="005173C6">
        <w:rPr>
          <w:rFonts w:ascii="Arial" w:hAnsi="Arial" w:cs="Arial"/>
          <w:b/>
          <w:color w:val="0000FF"/>
          <w:sz w:val="24"/>
        </w:rPr>
        <w:tab/>
      </w:r>
      <w:r w:rsidRPr="005173C6">
        <w:rPr>
          <w:rFonts w:ascii="Arial" w:hAnsi="Arial" w:cs="Arial"/>
          <w:b/>
          <w:sz w:val="24"/>
        </w:rPr>
        <w:t>draftCR 38.133 Phase II RedCap positioning test cases</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B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1336D1" w:rsidRPr="005173C6" w:rsidRDefault="001336D1" w:rsidP="001336D1">
      <w:pPr>
        <w:rPr>
          <w:rFonts w:ascii="Arial" w:hAnsi="Arial" w:cs="Arial"/>
          <w:b/>
        </w:rPr>
      </w:pPr>
      <w:r w:rsidRPr="005173C6">
        <w:rPr>
          <w:rFonts w:ascii="Arial" w:hAnsi="Arial" w:cs="Arial"/>
          <w:b/>
        </w:rPr>
        <w:t xml:space="preserve">Abstract: </w:t>
      </w:r>
    </w:p>
    <w:p w:rsidR="001336D1" w:rsidRPr="005173C6" w:rsidRDefault="001336D1" w:rsidP="001336D1">
      <w:r w:rsidRPr="005173C6">
        <w:t>CR containing phase II TCs agreed for RedCap positioning.</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639" w:history="1">
        <w:r w:rsidRPr="005173C6">
          <w:rPr>
            <w:rFonts w:ascii="Arial" w:hAnsi="Arial" w:cs="Arial"/>
            <w:b/>
            <w:color w:val="0000FF"/>
            <w:sz w:val="24"/>
            <w:u w:val="single"/>
          </w:rPr>
          <w:t>R4-2413044</w:t>
        </w:r>
      </w:hyperlink>
      <w:r w:rsidRPr="005173C6">
        <w:rPr>
          <w:rFonts w:ascii="Arial" w:hAnsi="Arial" w:cs="Arial"/>
          <w:b/>
          <w:color w:val="0000FF"/>
          <w:sz w:val="24"/>
        </w:rPr>
        <w:tab/>
      </w:r>
      <w:r w:rsidRPr="005173C6">
        <w:rPr>
          <w:rFonts w:ascii="Arial" w:hAnsi="Arial" w:cs="Arial"/>
          <w:b/>
          <w:sz w:val="24"/>
        </w:rPr>
        <w:t>test case for PRS-RSRPP measurement accuracy TC in RRC_CONNECTED state in FR1 without Rx FH</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B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ZTECorporation,Sanechips</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640" w:history="1">
        <w:r w:rsidRPr="005173C6">
          <w:rPr>
            <w:rFonts w:ascii="Arial" w:hAnsi="Arial" w:cs="Arial"/>
            <w:b/>
            <w:color w:val="0000FF"/>
            <w:sz w:val="24"/>
            <w:u w:val="single"/>
          </w:rPr>
          <w:t>R4-2413045</w:t>
        </w:r>
      </w:hyperlink>
      <w:r w:rsidRPr="005173C6">
        <w:rPr>
          <w:rFonts w:ascii="Arial" w:hAnsi="Arial" w:cs="Arial"/>
          <w:b/>
          <w:color w:val="0000FF"/>
          <w:sz w:val="24"/>
        </w:rPr>
        <w:tab/>
      </w:r>
      <w:r w:rsidRPr="005173C6">
        <w:rPr>
          <w:rFonts w:ascii="Arial" w:hAnsi="Arial" w:cs="Arial"/>
          <w:b/>
          <w:sz w:val="24"/>
        </w:rPr>
        <w:t>test case for PRS-RSRPP measurement accuracy TC in RRC_INACTIVE state in FR1 without Rx FH</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B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ZTECorporation,Sanechips</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641" w:history="1">
        <w:r w:rsidRPr="005173C6">
          <w:rPr>
            <w:rFonts w:ascii="Arial" w:hAnsi="Arial" w:cs="Arial"/>
            <w:b/>
            <w:color w:val="0000FF"/>
            <w:sz w:val="24"/>
            <w:u w:val="single"/>
          </w:rPr>
          <w:t>R4-2413046</w:t>
        </w:r>
      </w:hyperlink>
      <w:r w:rsidRPr="005173C6">
        <w:rPr>
          <w:rFonts w:ascii="Arial" w:hAnsi="Arial" w:cs="Arial"/>
          <w:b/>
          <w:color w:val="0000FF"/>
          <w:sz w:val="24"/>
        </w:rPr>
        <w:tab/>
      </w:r>
      <w:r w:rsidRPr="005173C6">
        <w:rPr>
          <w:rFonts w:ascii="Arial" w:hAnsi="Arial" w:cs="Arial"/>
          <w:b/>
          <w:sz w:val="24"/>
        </w:rPr>
        <w:t>test case for PRS-RSRPP measurement accuracy TC in RRC_INACTIVE state in FR2 with Rx FH</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B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ZTECorporation,Sanechips</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642" w:history="1">
        <w:r w:rsidRPr="005173C6">
          <w:rPr>
            <w:rFonts w:ascii="Arial" w:hAnsi="Arial" w:cs="Arial"/>
            <w:b/>
            <w:color w:val="0000FF"/>
            <w:sz w:val="24"/>
            <w:u w:val="single"/>
          </w:rPr>
          <w:t>R4-2413292</w:t>
        </w:r>
      </w:hyperlink>
      <w:r w:rsidRPr="005173C6">
        <w:rPr>
          <w:rFonts w:ascii="Arial" w:hAnsi="Arial" w:cs="Arial"/>
          <w:b/>
          <w:color w:val="0000FF"/>
          <w:sz w:val="24"/>
        </w:rPr>
        <w:tab/>
      </w:r>
      <w:r w:rsidRPr="005173C6">
        <w:rPr>
          <w:rFonts w:ascii="Arial" w:hAnsi="Arial" w:cs="Arial"/>
          <w:b/>
          <w:sz w:val="24"/>
        </w:rPr>
        <w:t>(NR_pos_enh2-Perf) (3-11, 3-12) PRS-RSRP measurement delay test case for RedCap positioning without Rx FH in RRC INACTIVE state in FR1 and FR2</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643" w:history="1">
        <w:r w:rsidRPr="005173C6">
          <w:rPr>
            <w:rFonts w:ascii="Arial" w:hAnsi="Arial" w:cs="Arial"/>
            <w:b/>
            <w:color w:val="0000FF"/>
            <w:sz w:val="24"/>
            <w:u w:val="single"/>
          </w:rPr>
          <w:t>R4-2413329</w:t>
        </w:r>
      </w:hyperlink>
      <w:r w:rsidRPr="005173C6">
        <w:rPr>
          <w:rFonts w:ascii="Arial" w:hAnsi="Arial" w:cs="Arial"/>
          <w:b/>
          <w:color w:val="0000FF"/>
          <w:sz w:val="24"/>
        </w:rPr>
        <w:tab/>
      </w:r>
      <w:r w:rsidRPr="005173C6">
        <w:rPr>
          <w:rFonts w:ascii="Arial" w:hAnsi="Arial" w:cs="Arial"/>
          <w:b/>
          <w:sz w:val="24"/>
        </w:rPr>
        <w:t>draftCR (3-2)(3-4) TCs for RedCap positioning without FH on RSTD measurement delay in CONNECTED and INACTIVE states</w:t>
      </w:r>
    </w:p>
    <w:p w:rsidR="001336D1" w:rsidRPr="005173C6" w:rsidRDefault="001336D1" w:rsidP="001336D1">
      <w:pPr>
        <w:rPr>
          <w:i/>
        </w:rPr>
      </w:pPr>
      <w:r w:rsidRPr="005173C6">
        <w:rPr>
          <w:i/>
        </w:rPr>
        <w:lastRenderedPageBreak/>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B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MediaTek inc.</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644" w:history="1">
        <w:r w:rsidRPr="005173C6">
          <w:rPr>
            <w:rFonts w:ascii="Arial" w:hAnsi="Arial" w:cs="Arial"/>
            <w:b/>
            <w:color w:val="0000FF"/>
            <w:sz w:val="24"/>
            <w:u w:val="single"/>
          </w:rPr>
          <w:t>R4-2413330</w:t>
        </w:r>
      </w:hyperlink>
      <w:r w:rsidRPr="005173C6">
        <w:rPr>
          <w:rFonts w:ascii="Arial" w:hAnsi="Arial" w:cs="Arial"/>
          <w:b/>
          <w:color w:val="0000FF"/>
          <w:sz w:val="24"/>
        </w:rPr>
        <w:tab/>
      </w:r>
      <w:r w:rsidRPr="005173C6">
        <w:rPr>
          <w:rFonts w:ascii="Arial" w:hAnsi="Arial" w:cs="Arial"/>
          <w:b/>
          <w:sz w:val="24"/>
        </w:rPr>
        <w:t>draftCR (4-2)(4-4) TCs for RedCap positioning without FH on RSTD measurement accuracy in CONNECTED and INACTIVE states</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B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MediaTek inc.</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645" w:history="1">
        <w:r w:rsidRPr="005173C6">
          <w:rPr>
            <w:rFonts w:ascii="Arial" w:hAnsi="Arial" w:cs="Arial"/>
            <w:b/>
            <w:color w:val="0000FF"/>
            <w:sz w:val="24"/>
            <w:u w:val="single"/>
          </w:rPr>
          <w:t>R4-2413331</w:t>
        </w:r>
      </w:hyperlink>
      <w:r w:rsidRPr="005173C6">
        <w:rPr>
          <w:rFonts w:ascii="Arial" w:hAnsi="Arial" w:cs="Arial"/>
          <w:b/>
          <w:color w:val="0000FF"/>
          <w:sz w:val="24"/>
        </w:rPr>
        <w:tab/>
      </w:r>
      <w:r w:rsidRPr="005173C6">
        <w:rPr>
          <w:rFonts w:ascii="Arial" w:hAnsi="Arial" w:cs="Arial"/>
          <w:b/>
          <w:sz w:val="24"/>
        </w:rPr>
        <w:t>draftCR (10-7)(10-8) TCs for RedCap positioning without FH on RSTD measurement delay in IDLE state without eDRX</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B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MediaTek inc.</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646" w:history="1">
        <w:r w:rsidRPr="005173C6">
          <w:rPr>
            <w:rFonts w:ascii="Arial" w:hAnsi="Arial" w:cs="Arial"/>
            <w:b/>
            <w:color w:val="0000FF"/>
            <w:sz w:val="24"/>
            <w:u w:val="single"/>
          </w:rPr>
          <w:t>R4-2413332</w:t>
        </w:r>
      </w:hyperlink>
      <w:r w:rsidRPr="005173C6">
        <w:rPr>
          <w:rFonts w:ascii="Arial" w:hAnsi="Arial" w:cs="Arial"/>
          <w:b/>
          <w:color w:val="0000FF"/>
          <w:sz w:val="24"/>
        </w:rPr>
        <w:tab/>
      </w:r>
      <w:r w:rsidRPr="005173C6">
        <w:rPr>
          <w:rFonts w:ascii="Arial" w:hAnsi="Arial" w:cs="Arial"/>
          <w:b/>
          <w:sz w:val="24"/>
        </w:rPr>
        <w:t>draftCR (11-7)(11-8) TCs for RedCap positioning without FH on RSTD measurement accuracy in IDLE state without eDRX</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B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MediaTek inc.</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color w:val="993300"/>
          <w:u w:val="single"/>
        </w:rPr>
      </w:pPr>
    </w:p>
    <w:p w:rsidR="001336D1" w:rsidRPr="005173C6" w:rsidRDefault="001336D1" w:rsidP="001336D1">
      <w:pPr>
        <w:rPr>
          <w:rFonts w:ascii="Arial" w:hAnsi="Arial" w:cs="Arial"/>
          <w:b/>
          <w:sz w:val="24"/>
          <w:lang w:val="en-US"/>
        </w:rPr>
      </w:pPr>
      <w:hyperlink r:id="rId647" w:history="1">
        <w:r w:rsidRPr="005173C6">
          <w:rPr>
            <w:rFonts w:ascii="Arial" w:hAnsi="Arial" w:cs="Arial"/>
            <w:b/>
            <w:color w:val="0000FF"/>
            <w:sz w:val="24"/>
            <w:u w:val="single"/>
          </w:rPr>
          <w:t>R4-2413877</w:t>
        </w:r>
      </w:hyperlink>
      <w:r w:rsidRPr="005173C6">
        <w:rPr>
          <w:b/>
          <w:lang w:val="en-US" w:eastAsia="zh-CN"/>
        </w:rPr>
        <w:tab/>
      </w:r>
      <w:r w:rsidRPr="005173C6">
        <w:rPr>
          <w:rFonts w:ascii="Arial" w:hAnsi="Arial" w:cs="Arial"/>
          <w:b/>
          <w:sz w:val="24"/>
          <w:lang w:val="en-US"/>
        </w:rPr>
        <w:t>Sets (10-15) and (10-16) Test case for PRS-RSRP measurement delay without Rx FH in RRC IDLE in FR1 and FR2</w:t>
      </w:r>
    </w:p>
    <w:p w:rsidR="001336D1" w:rsidRPr="005173C6" w:rsidRDefault="001336D1" w:rsidP="001336D1">
      <w:pPr>
        <w:snapToGrid w:val="0"/>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B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1336D1" w:rsidRPr="005173C6" w:rsidRDefault="001336D1" w:rsidP="001336D1">
      <w:pPr>
        <w:rPr>
          <w:rFonts w:ascii="Arial" w:hAnsi="Arial" w:cs="Arial"/>
          <w:b/>
          <w:lang w:val="en-US" w:eastAsia="zh-CN"/>
        </w:rPr>
      </w:pPr>
      <w:r w:rsidRPr="005173C6">
        <w:rPr>
          <w:rFonts w:ascii="Arial" w:hAnsi="Arial" w:cs="Arial"/>
          <w:b/>
          <w:lang w:val="en-US" w:eastAsia="zh-CN"/>
        </w:rPr>
        <w:t>Decision:</w:t>
      </w:r>
      <w:r w:rsidRPr="005173C6">
        <w:rPr>
          <w:rFonts w:ascii="Arial" w:hAnsi="Arial" w:cs="Arial"/>
          <w:b/>
          <w:lang w:val="en-US" w:eastAsia="zh-CN"/>
        </w:rPr>
        <w:tab/>
      </w:r>
      <w:r w:rsidRPr="005173C6">
        <w:rPr>
          <w:rFonts w:ascii="Arial" w:hAnsi="Arial" w:cs="Arial"/>
          <w:b/>
          <w:lang w:val="en-US" w:eastAsia="zh-CN"/>
        </w:rPr>
        <w:tab/>
      </w:r>
      <w:r w:rsidRPr="005173C6">
        <w:rPr>
          <w:rFonts w:ascii="Arial" w:hAnsi="Arial" w:cs="Arial"/>
          <w:b/>
          <w:highlight w:val="yellow"/>
          <w:lang w:val="en-US" w:eastAsia="zh-CN"/>
        </w:rPr>
        <w:t>Return to</w:t>
      </w:r>
      <w:r w:rsidRPr="005173C6">
        <w:rPr>
          <w:rFonts w:ascii="Arial" w:hAnsi="Arial" w:cs="Arial"/>
          <w:b/>
          <w:lang w:val="en-US" w:eastAsia="zh-CN"/>
        </w:rPr>
        <w:t>.</w:t>
      </w:r>
    </w:p>
    <w:p w:rsidR="001336D1" w:rsidRPr="005173C6" w:rsidRDefault="001336D1" w:rsidP="001336D1">
      <w:pPr>
        <w:rPr>
          <w:rFonts w:ascii="Arial" w:hAnsi="Arial" w:cs="Arial"/>
          <w:b/>
          <w:lang w:val="en-US" w:eastAsia="zh-CN"/>
        </w:rPr>
      </w:pPr>
    </w:p>
    <w:p w:rsidR="001336D1" w:rsidRPr="005173C6" w:rsidRDefault="001336D1" w:rsidP="001336D1">
      <w:pPr>
        <w:rPr>
          <w:rFonts w:ascii="Arial" w:hAnsi="Arial" w:cs="Arial"/>
          <w:b/>
          <w:sz w:val="24"/>
        </w:rPr>
      </w:pPr>
      <w:hyperlink r:id="rId648" w:history="1">
        <w:r w:rsidRPr="005173C6">
          <w:rPr>
            <w:rFonts w:ascii="Arial" w:hAnsi="Arial" w:cs="Arial"/>
            <w:b/>
            <w:color w:val="0000FF"/>
            <w:sz w:val="24"/>
            <w:u w:val="single"/>
          </w:rPr>
          <w:t>R4-2413878</w:t>
        </w:r>
      </w:hyperlink>
      <w:r w:rsidRPr="005173C6">
        <w:rPr>
          <w:b/>
          <w:lang w:val="en-US" w:eastAsia="zh-CN"/>
        </w:rPr>
        <w:tab/>
      </w:r>
      <w:r w:rsidRPr="005173C6">
        <w:rPr>
          <w:rFonts w:ascii="Arial" w:hAnsi="Arial" w:cs="Arial"/>
          <w:b/>
          <w:sz w:val="24"/>
          <w:lang w:val="en-US"/>
        </w:rPr>
        <w:t>Sets (11-15) and (11-16) for measurement accuracy TCs for PRS-RSRP without Rx FH in RRC_IDLE in FR1 and FR2</w:t>
      </w:r>
    </w:p>
    <w:p w:rsidR="001336D1" w:rsidRPr="005173C6" w:rsidRDefault="001336D1" w:rsidP="001336D1">
      <w:pPr>
        <w:snapToGrid w:val="0"/>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B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1336D1" w:rsidRPr="005173C6" w:rsidRDefault="001336D1" w:rsidP="001336D1">
      <w:pPr>
        <w:rPr>
          <w:color w:val="993300"/>
          <w:u w:val="single"/>
        </w:rPr>
      </w:pPr>
      <w:r w:rsidRPr="005173C6">
        <w:rPr>
          <w:rFonts w:ascii="Arial" w:hAnsi="Arial" w:cs="Arial"/>
          <w:b/>
          <w:lang w:val="en-US" w:eastAsia="zh-CN"/>
        </w:rPr>
        <w:t>Decision:</w:t>
      </w:r>
      <w:r w:rsidRPr="005173C6">
        <w:rPr>
          <w:rFonts w:ascii="Arial" w:hAnsi="Arial" w:cs="Arial"/>
          <w:b/>
          <w:lang w:val="en-US" w:eastAsia="zh-CN"/>
        </w:rPr>
        <w:tab/>
      </w:r>
      <w:r w:rsidRPr="005173C6">
        <w:rPr>
          <w:rFonts w:ascii="Arial" w:hAnsi="Arial" w:cs="Arial"/>
          <w:b/>
          <w:lang w:val="en-US" w:eastAsia="zh-CN"/>
        </w:rPr>
        <w:tab/>
      </w:r>
      <w:r w:rsidRPr="005173C6">
        <w:rPr>
          <w:rFonts w:ascii="Arial" w:hAnsi="Arial" w:cs="Arial"/>
          <w:b/>
          <w:highlight w:val="yellow"/>
          <w:lang w:val="en-US" w:eastAsia="zh-CN"/>
        </w:rPr>
        <w:t>Return to</w:t>
      </w:r>
      <w:r w:rsidRPr="005173C6">
        <w:rPr>
          <w:rFonts w:ascii="Arial" w:hAnsi="Arial" w:cs="Arial"/>
          <w:b/>
          <w:lang w:val="en-US" w:eastAsia="zh-CN"/>
        </w:rPr>
        <w:t>.</w:t>
      </w:r>
    </w:p>
    <w:p w:rsidR="001336D1" w:rsidRPr="005173C6" w:rsidRDefault="001336D1" w:rsidP="001336D1">
      <w:pPr>
        <w:rPr>
          <w:color w:val="993300"/>
          <w:u w:val="single"/>
        </w:rPr>
      </w:pPr>
    </w:p>
    <w:p w:rsidR="001336D1" w:rsidRPr="005173C6" w:rsidRDefault="001336D1" w:rsidP="001336D1">
      <w:pPr>
        <w:keepNext/>
        <w:keepLines/>
        <w:overflowPunct w:val="0"/>
        <w:autoSpaceDE w:val="0"/>
        <w:autoSpaceDN w:val="0"/>
        <w:adjustRightInd w:val="0"/>
        <w:spacing w:before="120"/>
        <w:ind w:left="1701" w:hanging="1701"/>
        <w:textAlignment w:val="baseline"/>
        <w:outlineLvl w:val="4"/>
        <w:rPr>
          <w:rFonts w:ascii="Arial" w:hAnsi="Arial"/>
          <w:sz w:val="22"/>
          <w:lang w:eastAsia="ko-KR"/>
        </w:rPr>
      </w:pPr>
      <w:bookmarkStart w:id="86" w:name="_Toc174396177"/>
      <w:r w:rsidRPr="005173C6">
        <w:rPr>
          <w:rFonts w:ascii="Arial" w:hAnsi="Arial"/>
          <w:sz w:val="22"/>
          <w:lang w:eastAsia="ko-KR"/>
        </w:rPr>
        <w:t>6.1.2.5</w:t>
      </w:r>
      <w:r w:rsidRPr="005173C6">
        <w:rPr>
          <w:rFonts w:ascii="Arial" w:hAnsi="Arial"/>
          <w:sz w:val="22"/>
          <w:lang w:eastAsia="ko-KR"/>
        </w:rPr>
        <w:tab/>
        <w:t>PRS/SRS bandwidth aggregation</w:t>
      </w:r>
      <w:bookmarkEnd w:id="86"/>
    </w:p>
    <w:p w:rsidR="001336D1" w:rsidRPr="005173C6" w:rsidRDefault="001336D1" w:rsidP="001336D1">
      <w:pPr>
        <w:rPr>
          <w:rFonts w:ascii="Arial" w:hAnsi="Arial" w:cs="Arial"/>
          <w:b/>
          <w:sz w:val="24"/>
        </w:rPr>
      </w:pPr>
      <w:hyperlink r:id="rId649" w:history="1">
        <w:r w:rsidRPr="005173C6">
          <w:rPr>
            <w:rFonts w:ascii="Arial" w:hAnsi="Arial" w:cs="Arial"/>
            <w:b/>
            <w:color w:val="0000FF"/>
            <w:sz w:val="24"/>
            <w:u w:val="single"/>
          </w:rPr>
          <w:t>R4-2411328</w:t>
        </w:r>
      </w:hyperlink>
      <w:r w:rsidRPr="005173C6">
        <w:rPr>
          <w:rFonts w:ascii="Arial" w:hAnsi="Arial" w:cs="Arial"/>
          <w:b/>
          <w:color w:val="0000FF"/>
          <w:sz w:val="24"/>
        </w:rPr>
        <w:tab/>
      </w:r>
      <w:r w:rsidRPr="005173C6">
        <w:rPr>
          <w:rFonts w:ascii="Arial" w:hAnsi="Arial" w:cs="Arial"/>
          <w:b/>
          <w:sz w:val="24"/>
        </w:rPr>
        <w:t>(10-5, 6) Draft CR on RSTD measurement reporting delay test cases with PRS aggregation in FR1 and FR2 in RRC_IDLE state</w:t>
      </w:r>
    </w:p>
    <w:p w:rsidR="001336D1" w:rsidRPr="005173C6" w:rsidRDefault="001336D1" w:rsidP="001336D1">
      <w:pPr>
        <w:rPr>
          <w:i/>
        </w:rPr>
      </w:pPr>
      <w:r w:rsidRPr="005173C6">
        <w:rPr>
          <w:i/>
        </w:rPr>
        <w:lastRenderedPageBreak/>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B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CATT</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650" w:history="1">
        <w:r w:rsidRPr="005173C6">
          <w:rPr>
            <w:rFonts w:ascii="Arial" w:hAnsi="Arial" w:cs="Arial"/>
            <w:b/>
            <w:color w:val="0000FF"/>
            <w:sz w:val="24"/>
            <w:u w:val="single"/>
          </w:rPr>
          <w:t>R4-2411329</w:t>
        </w:r>
      </w:hyperlink>
      <w:r w:rsidRPr="005173C6">
        <w:rPr>
          <w:rFonts w:ascii="Arial" w:hAnsi="Arial" w:cs="Arial"/>
          <w:b/>
          <w:color w:val="0000FF"/>
          <w:sz w:val="24"/>
        </w:rPr>
        <w:tab/>
      </w:r>
      <w:r w:rsidRPr="005173C6">
        <w:rPr>
          <w:rFonts w:ascii="Arial" w:hAnsi="Arial" w:cs="Arial"/>
          <w:b/>
          <w:sz w:val="24"/>
        </w:rPr>
        <w:t>(11-5, 6) Draft CR on RSTD measurement accuracy test cases with PRS aggregation in FR1 and FR2 in RRC_IDLE state</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B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CATT</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651" w:history="1">
        <w:r w:rsidRPr="005173C6">
          <w:rPr>
            <w:rFonts w:ascii="Arial" w:hAnsi="Arial" w:cs="Arial"/>
            <w:b/>
            <w:color w:val="0000FF"/>
            <w:sz w:val="24"/>
            <w:u w:val="single"/>
          </w:rPr>
          <w:t>R4-2411787</w:t>
        </w:r>
      </w:hyperlink>
      <w:r w:rsidRPr="005173C6">
        <w:rPr>
          <w:rFonts w:ascii="Arial" w:hAnsi="Arial" w:cs="Arial"/>
          <w:b/>
          <w:color w:val="0000FF"/>
          <w:sz w:val="24"/>
        </w:rPr>
        <w:tab/>
      </w:r>
      <w:r w:rsidRPr="005173C6">
        <w:rPr>
          <w:rFonts w:ascii="Arial" w:hAnsi="Arial" w:cs="Arial"/>
          <w:b/>
          <w:sz w:val="24"/>
        </w:rPr>
        <w:t>Draft CR – Performance requirements for UE Rx-Tx measurement accuracy with PRS BW aggregation (Set 2-7)</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B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Qualcomm Incorporated</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652" w:history="1">
        <w:r w:rsidRPr="005173C6">
          <w:rPr>
            <w:rFonts w:ascii="Arial" w:hAnsi="Arial" w:cs="Arial"/>
            <w:b/>
            <w:color w:val="0000FF"/>
            <w:sz w:val="24"/>
            <w:u w:val="single"/>
          </w:rPr>
          <w:t>R4-2411788</w:t>
        </w:r>
      </w:hyperlink>
      <w:r w:rsidRPr="005173C6">
        <w:rPr>
          <w:rFonts w:ascii="Arial" w:hAnsi="Arial" w:cs="Arial"/>
          <w:b/>
          <w:color w:val="0000FF"/>
          <w:sz w:val="24"/>
        </w:rPr>
        <w:tab/>
      </w:r>
      <w:r w:rsidRPr="005173C6">
        <w:rPr>
          <w:rFonts w:ascii="Arial" w:hAnsi="Arial" w:cs="Arial"/>
          <w:b/>
          <w:sz w:val="24"/>
        </w:rPr>
        <w:t>Draft CR – Test cases for UE Rx-Tx measurement accuracy with PRS BW aggregation, Sets 6-5, 6-6, 6-7, 6-8</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B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Qualcomm Incorporated</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653" w:history="1">
        <w:r w:rsidRPr="005173C6">
          <w:rPr>
            <w:rFonts w:ascii="Arial" w:hAnsi="Arial" w:cs="Arial"/>
            <w:b/>
            <w:color w:val="0000FF"/>
            <w:sz w:val="24"/>
            <w:u w:val="single"/>
          </w:rPr>
          <w:t>R4-2412657</w:t>
        </w:r>
      </w:hyperlink>
      <w:r w:rsidRPr="005173C6">
        <w:rPr>
          <w:rFonts w:ascii="Arial" w:hAnsi="Arial" w:cs="Arial"/>
          <w:b/>
          <w:color w:val="0000FF"/>
          <w:sz w:val="24"/>
        </w:rPr>
        <w:tab/>
      </w:r>
      <w:r w:rsidRPr="005173C6">
        <w:rPr>
          <w:rFonts w:ascii="Arial" w:hAnsi="Arial" w:cs="Arial"/>
          <w:b/>
          <w:sz w:val="24"/>
        </w:rPr>
        <w:t>On performance requirements for PRS BWA</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654" w:history="1">
        <w:r w:rsidRPr="005173C6">
          <w:rPr>
            <w:rFonts w:ascii="Arial" w:hAnsi="Arial" w:cs="Arial"/>
            <w:b/>
            <w:color w:val="0000FF"/>
            <w:sz w:val="24"/>
            <w:u w:val="single"/>
          </w:rPr>
          <w:t>R4-2412658</w:t>
        </w:r>
      </w:hyperlink>
      <w:r w:rsidRPr="005173C6">
        <w:rPr>
          <w:rFonts w:ascii="Arial" w:hAnsi="Arial" w:cs="Arial"/>
          <w:b/>
          <w:color w:val="0000FF"/>
          <w:sz w:val="24"/>
        </w:rPr>
        <w:tab/>
      </w:r>
      <w:r w:rsidRPr="005173C6">
        <w:rPr>
          <w:rFonts w:ascii="Arial" w:hAnsi="Arial" w:cs="Arial"/>
          <w:b/>
          <w:sz w:val="24"/>
        </w:rPr>
        <w:t>draftCR on performance requirements for PRS BWA</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655" w:history="1">
        <w:r w:rsidRPr="005173C6">
          <w:rPr>
            <w:rFonts w:ascii="Arial" w:hAnsi="Arial" w:cs="Arial"/>
            <w:b/>
            <w:color w:val="0000FF"/>
            <w:sz w:val="24"/>
            <w:u w:val="single"/>
          </w:rPr>
          <w:t>R4-2412690</w:t>
        </w:r>
      </w:hyperlink>
      <w:r w:rsidRPr="005173C6">
        <w:rPr>
          <w:rFonts w:ascii="Arial" w:hAnsi="Arial" w:cs="Arial"/>
          <w:b/>
          <w:color w:val="0000FF"/>
          <w:sz w:val="24"/>
        </w:rPr>
        <w:tab/>
      </w:r>
      <w:r w:rsidRPr="005173C6">
        <w:rPr>
          <w:rFonts w:ascii="Arial" w:hAnsi="Arial" w:cs="Arial"/>
          <w:b/>
          <w:sz w:val="24"/>
        </w:rPr>
        <w:t>On performance requirement for PRS/SRS aggregation</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Approval</w:t>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1336D1" w:rsidRPr="005173C6" w:rsidRDefault="001336D1" w:rsidP="001336D1">
      <w:pPr>
        <w:rPr>
          <w:rFonts w:ascii="Arial" w:hAnsi="Arial" w:cs="Arial"/>
          <w:b/>
        </w:rPr>
      </w:pPr>
      <w:r w:rsidRPr="005173C6">
        <w:rPr>
          <w:rFonts w:ascii="Arial" w:hAnsi="Arial" w:cs="Arial"/>
          <w:b/>
        </w:rPr>
        <w:t xml:space="preserve">Abstract: </w:t>
      </w:r>
    </w:p>
    <w:p w:rsidR="001336D1" w:rsidRPr="005173C6" w:rsidRDefault="001336D1" w:rsidP="001336D1">
      <w:r w:rsidRPr="005173C6">
        <w:t>Discussion paper on remaining issues related to performance requirement for bandwidth aggregation for positioning measurements.</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656" w:history="1">
        <w:r w:rsidRPr="005173C6">
          <w:rPr>
            <w:rFonts w:ascii="Arial" w:hAnsi="Arial" w:cs="Arial"/>
            <w:b/>
            <w:color w:val="0000FF"/>
            <w:sz w:val="24"/>
            <w:u w:val="single"/>
          </w:rPr>
          <w:t>R4-2412691</w:t>
        </w:r>
      </w:hyperlink>
      <w:r w:rsidRPr="005173C6">
        <w:rPr>
          <w:rFonts w:ascii="Arial" w:hAnsi="Arial" w:cs="Arial"/>
          <w:b/>
          <w:color w:val="0000FF"/>
          <w:sz w:val="24"/>
        </w:rPr>
        <w:tab/>
      </w:r>
      <w:r w:rsidRPr="005173C6">
        <w:rPr>
          <w:rFonts w:ascii="Arial" w:hAnsi="Arial" w:cs="Arial"/>
          <w:b/>
          <w:sz w:val="24"/>
        </w:rPr>
        <w:t>draftCR 38.133 Phase II test cases for bandwidth aggregation for positioning measurements</w:t>
      </w:r>
    </w:p>
    <w:p w:rsidR="001336D1" w:rsidRPr="005173C6" w:rsidRDefault="001336D1" w:rsidP="001336D1">
      <w:pPr>
        <w:rPr>
          <w:i/>
        </w:rPr>
      </w:pPr>
      <w:r w:rsidRPr="005173C6">
        <w:rPr>
          <w:i/>
        </w:rPr>
        <w:lastRenderedPageBreak/>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B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1336D1" w:rsidRPr="005173C6" w:rsidRDefault="001336D1" w:rsidP="001336D1">
      <w:pPr>
        <w:rPr>
          <w:rFonts w:ascii="Arial" w:hAnsi="Arial" w:cs="Arial"/>
          <w:b/>
        </w:rPr>
      </w:pPr>
      <w:r w:rsidRPr="005173C6">
        <w:rPr>
          <w:rFonts w:ascii="Arial" w:hAnsi="Arial" w:cs="Arial"/>
          <w:b/>
        </w:rPr>
        <w:t xml:space="preserve">Abstract: </w:t>
      </w:r>
    </w:p>
    <w:p w:rsidR="001336D1" w:rsidRPr="005173C6" w:rsidRDefault="001336D1" w:rsidP="001336D1">
      <w:r w:rsidRPr="005173C6">
        <w:t>CR containing phase II TCs agreed for bandwidth aggregation for positioning measurements.</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657" w:history="1">
        <w:r w:rsidRPr="005173C6">
          <w:rPr>
            <w:rFonts w:ascii="Arial" w:hAnsi="Arial" w:cs="Arial"/>
            <w:b/>
            <w:color w:val="0000FF"/>
            <w:sz w:val="24"/>
            <w:u w:val="single"/>
          </w:rPr>
          <w:t>R4-2412692</w:t>
        </w:r>
      </w:hyperlink>
      <w:r w:rsidRPr="005173C6">
        <w:rPr>
          <w:rFonts w:ascii="Arial" w:hAnsi="Arial" w:cs="Arial"/>
          <w:b/>
          <w:color w:val="0000FF"/>
          <w:sz w:val="24"/>
        </w:rPr>
        <w:tab/>
      </w:r>
      <w:r w:rsidRPr="005173C6">
        <w:rPr>
          <w:rFonts w:ascii="Arial" w:hAnsi="Arial" w:cs="Arial"/>
          <w:b/>
          <w:sz w:val="24"/>
        </w:rPr>
        <w:t>Summary of simulation results for PRS aggregation</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1336D1" w:rsidRPr="005173C6" w:rsidRDefault="001336D1" w:rsidP="001336D1">
      <w:pPr>
        <w:rPr>
          <w:rFonts w:ascii="Arial" w:hAnsi="Arial" w:cs="Arial"/>
          <w:b/>
        </w:rPr>
      </w:pPr>
      <w:r w:rsidRPr="005173C6">
        <w:rPr>
          <w:rFonts w:ascii="Arial" w:hAnsi="Arial" w:cs="Arial"/>
          <w:b/>
        </w:rPr>
        <w:t xml:space="preserve">Abstract: </w:t>
      </w:r>
    </w:p>
    <w:p w:rsidR="001336D1" w:rsidRPr="005173C6" w:rsidRDefault="001336D1" w:rsidP="001336D1">
      <w:r w:rsidRPr="005173C6">
        <w:t>Updated summary of simulation results submitted by companies up to RAN4#111.</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keepNext/>
        <w:keepLines/>
        <w:overflowPunct w:val="0"/>
        <w:autoSpaceDE w:val="0"/>
        <w:autoSpaceDN w:val="0"/>
        <w:adjustRightInd w:val="0"/>
        <w:spacing w:before="120"/>
        <w:ind w:left="1701" w:hanging="1701"/>
        <w:textAlignment w:val="baseline"/>
        <w:outlineLvl w:val="4"/>
        <w:rPr>
          <w:rFonts w:ascii="Arial" w:hAnsi="Arial"/>
          <w:sz w:val="22"/>
          <w:lang w:eastAsia="ko-KR"/>
        </w:rPr>
      </w:pPr>
      <w:bookmarkStart w:id="87" w:name="_Toc174396178"/>
      <w:r w:rsidRPr="005173C6">
        <w:rPr>
          <w:rFonts w:ascii="Arial" w:hAnsi="Arial"/>
          <w:sz w:val="22"/>
          <w:lang w:eastAsia="ko-KR"/>
        </w:rPr>
        <w:t>6.1.2.6</w:t>
      </w:r>
      <w:r w:rsidRPr="005173C6">
        <w:rPr>
          <w:rFonts w:ascii="Arial" w:hAnsi="Arial"/>
          <w:sz w:val="22"/>
          <w:lang w:eastAsia="ko-KR"/>
        </w:rPr>
        <w:tab/>
        <w:t>Carrier Phase Positioning</w:t>
      </w:r>
      <w:bookmarkEnd w:id="87"/>
    </w:p>
    <w:p w:rsidR="001336D1" w:rsidRPr="005173C6" w:rsidRDefault="001336D1" w:rsidP="001336D1">
      <w:pPr>
        <w:rPr>
          <w:rFonts w:ascii="Arial" w:hAnsi="Arial" w:cs="Arial"/>
          <w:b/>
          <w:sz w:val="24"/>
        </w:rPr>
      </w:pPr>
      <w:hyperlink r:id="rId658" w:history="1">
        <w:r w:rsidRPr="005173C6">
          <w:rPr>
            <w:rFonts w:ascii="Arial" w:hAnsi="Arial" w:cs="Arial"/>
            <w:b/>
            <w:color w:val="0000FF"/>
            <w:sz w:val="24"/>
            <w:u w:val="single"/>
          </w:rPr>
          <w:t>R4-2411339</w:t>
        </w:r>
      </w:hyperlink>
      <w:r w:rsidRPr="005173C6">
        <w:rPr>
          <w:rFonts w:ascii="Arial" w:hAnsi="Arial" w:cs="Arial"/>
          <w:b/>
          <w:color w:val="0000FF"/>
          <w:sz w:val="24"/>
        </w:rPr>
        <w:tab/>
      </w:r>
      <w:r w:rsidRPr="005173C6">
        <w:rPr>
          <w:rFonts w:ascii="Arial" w:hAnsi="Arial" w:cs="Arial"/>
          <w:b/>
          <w:sz w:val="24"/>
        </w:rPr>
        <w:t>Discussion on Performance requirements of Carrier phase positioning</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CATT</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659" w:history="1">
        <w:r w:rsidRPr="005173C6">
          <w:rPr>
            <w:rFonts w:ascii="Arial" w:hAnsi="Arial" w:cs="Arial"/>
            <w:b/>
            <w:color w:val="0000FF"/>
            <w:sz w:val="24"/>
            <w:u w:val="single"/>
          </w:rPr>
          <w:t>R4-2411492</w:t>
        </w:r>
      </w:hyperlink>
      <w:r w:rsidRPr="005173C6">
        <w:rPr>
          <w:rFonts w:ascii="Arial" w:hAnsi="Arial" w:cs="Arial"/>
          <w:b/>
          <w:color w:val="0000FF"/>
          <w:sz w:val="24"/>
        </w:rPr>
        <w:tab/>
      </w:r>
      <w:r w:rsidRPr="005173C6">
        <w:rPr>
          <w:rFonts w:ascii="Arial" w:hAnsi="Arial" w:cs="Arial"/>
          <w:b/>
          <w:sz w:val="24"/>
        </w:rPr>
        <w:t>Discussion on perf requirements for carrier phase positioning</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OPPO</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660" w:history="1">
        <w:r w:rsidRPr="005173C6">
          <w:rPr>
            <w:rFonts w:ascii="Arial" w:hAnsi="Arial" w:cs="Arial"/>
            <w:b/>
            <w:color w:val="0000FF"/>
            <w:sz w:val="24"/>
            <w:u w:val="single"/>
          </w:rPr>
          <w:t>R4-2411624</w:t>
        </w:r>
      </w:hyperlink>
      <w:r w:rsidRPr="005173C6">
        <w:rPr>
          <w:rFonts w:ascii="Arial" w:hAnsi="Arial" w:cs="Arial"/>
          <w:b/>
          <w:color w:val="0000FF"/>
          <w:sz w:val="24"/>
        </w:rPr>
        <w:tab/>
      </w:r>
      <w:r w:rsidRPr="005173C6">
        <w:rPr>
          <w:rFonts w:ascii="Arial" w:hAnsi="Arial" w:cs="Arial"/>
          <w:b/>
          <w:sz w:val="24"/>
        </w:rPr>
        <w:t>(8-1,8-2,8-3,8-4, 8-7,8-8) Draft CR RSCPD test case</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B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Xiaomi</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661" w:history="1">
        <w:r w:rsidRPr="005173C6">
          <w:rPr>
            <w:rFonts w:ascii="Arial" w:hAnsi="Arial" w:cs="Arial"/>
            <w:b/>
            <w:color w:val="0000FF"/>
            <w:sz w:val="24"/>
            <w:u w:val="single"/>
          </w:rPr>
          <w:t>R4-2411982</w:t>
        </w:r>
      </w:hyperlink>
      <w:r w:rsidRPr="005173C6">
        <w:rPr>
          <w:rFonts w:ascii="Arial" w:hAnsi="Arial" w:cs="Arial"/>
          <w:b/>
          <w:color w:val="0000FF"/>
          <w:sz w:val="24"/>
        </w:rPr>
        <w:tab/>
      </w:r>
      <w:r w:rsidRPr="005173C6">
        <w:rPr>
          <w:rFonts w:ascii="Arial" w:hAnsi="Arial" w:cs="Arial"/>
          <w:b/>
          <w:sz w:val="24"/>
        </w:rPr>
        <w:t>(NR_pos_enh2-Perf) Discussion on open issues for carrier phase positioning</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CMCC</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662" w:history="1">
        <w:r w:rsidRPr="005173C6">
          <w:rPr>
            <w:rFonts w:ascii="Arial" w:hAnsi="Arial" w:cs="Arial"/>
            <w:b/>
            <w:color w:val="0000FF"/>
            <w:sz w:val="24"/>
            <w:u w:val="single"/>
          </w:rPr>
          <w:t>R4-2412659</w:t>
        </w:r>
      </w:hyperlink>
      <w:r w:rsidRPr="005173C6">
        <w:rPr>
          <w:rFonts w:ascii="Arial" w:hAnsi="Arial" w:cs="Arial"/>
          <w:b/>
          <w:color w:val="0000FF"/>
          <w:sz w:val="24"/>
        </w:rPr>
        <w:tab/>
      </w:r>
      <w:r w:rsidRPr="005173C6">
        <w:rPr>
          <w:rFonts w:ascii="Arial" w:hAnsi="Arial" w:cs="Arial"/>
          <w:b/>
          <w:sz w:val="24"/>
        </w:rPr>
        <w:t>On performance requirements for CPP</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663" w:history="1">
        <w:r w:rsidRPr="005173C6">
          <w:rPr>
            <w:rFonts w:ascii="Arial" w:hAnsi="Arial" w:cs="Arial"/>
            <w:b/>
            <w:color w:val="0000FF"/>
            <w:sz w:val="24"/>
            <w:u w:val="single"/>
          </w:rPr>
          <w:t>R4-2412693</w:t>
        </w:r>
      </w:hyperlink>
      <w:r w:rsidRPr="005173C6">
        <w:rPr>
          <w:rFonts w:ascii="Arial" w:hAnsi="Arial" w:cs="Arial"/>
          <w:b/>
          <w:color w:val="0000FF"/>
          <w:sz w:val="24"/>
        </w:rPr>
        <w:tab/>
      </w:r>
      <w:r w:rsidRPr="005173C6">
        <w:rPr>
          <w:rFonts w:ascii="Arial" w:hAnsi="Arial" w:cs="Arial"/>
          <w:b/>
          <w:sz w:val="24"/>
        </w:rPr>
        <w:t>On performance requirement for CPP</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Approval</w:t>
      </w:r>
      <w:r w:rsidRPr="005173C6">
        <w:rPr>
          <w:i/>
        </w:rPr>
        <w:br/>
      </w:r>
      <w:r w:rsidRPr="005173C6">
        <w:rPr>
          <w:i/>
        </w:rPr>
        <w:tab/>
      </w:r>
      <w:r w:rsidRPr="005173C6">
        <w:rPr>
          <w:i/>
        </w:rPr>
        <w:tab/>
      </w:r>
      <w:r w:rsidRPr="005173C6">
        <w:rPr>
          <w:i/>
        </w:rPr>
        <w:tab/>
      </w:r>
      <w:r w:rsidRPr="005173C6">
        <w:rPr>
          <w:i/>
        </w:rPr>
        <w:tab/>
      </w:r>
      <w:r w:rsidRPr="005173C6">
        <w:rPr>
          <w:i/>
        </w:rPr>
        <w:tab/>
        <w:t>38.133 v</w:t>
      </w:r>
      <w:r w:rsidRPr="005173C6">
        <w:rPr>
          <w:i/>
        </w:rPr>
        <w:tab/>
        <w:t xml:space="preserve">  CR-  rev  Cat: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1336D1" w:rsidRPr="005173C6" w:rsidRDefault="001336D1" w:rsidP="001336D1">
      <w:pPr>
        <w:rPr>
          <w:rFonts w:ascii="Arial" w:hAnsi="Arial" w:cs="Arial"/>
          <w:b/>
        </w:rPr>
      </w:pPr>
      <w:r w:rsidRPr="005173C6">
        <w:rPr>
          <w:rFonts w:ascii="Arial" w:hAnsi="Arial" w:cs="Arial"/>
          <w:b/>
        </w:rPr>
        <w:t xml:space="preserve">Abstract: </w:t>
      </w:r>
    </w:p>
    <w:p w:rsidR="001336D1" w:rsidRPr="005173C6" w:rsidRDefault="001336D1" w:rsidP="001336D1">
      <w:r w:rsidRPr="005173C6">
        <w:lastRenderedPageBreak/>
        <w:t>Discussion paper on remaining issues related to CPP performance requirement.</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664" w:history="1">
        <w:r w:rsidRPr="005173C6">
          <w:rPr>
            <w:rFonts w:ascii="Arial" w:hAnsi="Arial" w:cs="Arial"/>
            <w:b/>
            <w:color w:val="0000FF"/>
            <w:sz w:val="24"/>
            <w:u w:val="single"/>
          </w:rPr>
          <w:t>R4-2412694</w:t>
        </w:r>
      </w:hyperlink>
      <w:r w:rsidRPr="005173C6">
        <w:rPr>
          <w:rFonts w:ascii="Arial" w:hAnsi="Arial" w:cs="Arial"/>
          <w:b/>
          <w:color w:val="0000FF"/>
          <w:sz w:val="24"/>
        </w:rPr>
        <w:tab/>
      </w:r>
      <w:r w:rsidRPr="005173C6">
        <w:rPr>
          <w:rFonts w:ascii="Arial" w:hAnsi="Arial" w:cs="Arial"/>
          <w:b/>
          <w:sz w:val="24"/>
        </w:rPr>
        <w:t>draftCR 38.133 Phase II test cases for CPP</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B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1336D1" w:rsidRPr="005173C6" w:rsidRDefault="001336D1" w:rsidP="001336D1">
      <w:pPr>
        <w:rPr>
          <w:rFonts w:ascii="Arial" w:hAnsi="Arial" w:cs="Arial"/>
          <w:b/>
        </w:rPr>
      </w:pPr>
      <w:r w:rsidRPr="005173C6">
        <w:rPr>
          <w:rFonts w:ascii="Arial" w:hAnsi="Arial" w:cs="Arial"/>
          <w:b/>
        </w:rPr>
        <w:t xml:space="preserve">Abstract: </w:t>
      </w:r>
    </w:p>
    <w:p w:rsidR="001336D1" w:rsidRPr="005173C6" w:rsidRDefault="001336D1" w:rsidP="001336D1">
      <w:r w:rsidRPr="005173C6">
        <w:t>CR containing phase II TCs agreed for CPP.</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665" w:history="1">
        <w:r w:rsidRPr="005173C6">
          <w:rPr>
            <w:rFonts w:ascii="Arial" w:hAnsi="Arial" w:cs="Arial"/>
            <w:b/>
            <w:color w:val="0000FF"/>
            <w:sz w:val="24"/>
            <w:u w:val="single"/>
          </w:rPr>
          <w:t>R4-2413312</w:t>
        </w:r>
      </w:hyperlink>
      <w:r w:rsidRPr="005173C6">
        <w:rPr>
          <w:rFonts w:ascii="Arial" w:hAnsi="Arial" w:cs="Arial"/>
          <w:b/>
          <w:color w:val="0000FF"/>
          <w:sz w:val="24"/>
        </w:rPr>
        <w:tab/>
      </w:r>
      <w:r w:rsidRPr="005173C6">
        <w:rPr>
          <w:rFonts w:ascii="Arial" w:hAnsi="Arial" w:cs="Arial"/>
          <w:b/>
          <w:sz w:val="24"/>
        </w:rPr>
        <w:t>Sets (7-7) and (7-8) Measurement delay TCs for RSCP with UE Rx-Tx in RRC_INACTIVE for FR1 and FR2</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B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666" w:history="1">
        <w:r w:rsidRPr="005173C6">
          <w:rPr>
            <w:rFonts w:ascii="Arial" w:hAnsi="Arial" w:cs="Arial"/>
            <w:b/>
            <w:color w:val="0000FF"/>
            <w:sz w:val="24"/>
            <w:u w:val="single"/>
          </w:rPr>
          <w:t>R4-2413313</w:t>
        </w:r>
      </w:hyperlink>
      <w:r w:rsidRPr="005173C6">
        <w:rPr>
          <w:rFonts w:ascii="Arial" w:hAnsi="Arial" w:cs="Arial"/>
          <w:b/>
          <w:color w:val="0000FF"/>
          <w:sz w:val="24"/>
        </w:rPr>
        <w:tab/>
      </w:r>
      <w:r w:rsidRPr="005173C6">
        <w:rPr>
          <w:rFonts w:ascii="Arial" w:hAnsi="Arial" w:cs="Arial"/>
          <w:b/>
          <w:sz w:val="24"/>
        </w:rPr>
        <w:t>Simulation results for DL RSCPD and DL RSCP</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88" w:name="_Toc174396179"/>
      <w:r w:rsidRPr="005173C6">
        <w:rPr>
          <w:rFonts w:ascii="Arial" w:hAnsi="Arial"/>
          <w:sz w:val="24"/>
          <w:lang w:eastAsia="ko-KR"/>
        </w:rPr>
        <w:t>6.1.3</w:t>
      </w:r>
      <w:r w:rsidRPr="005173C6">
        <w:rPr>
          <w:rFonts w:ascii="Arial" w:hAnsi="Arial"/>
          <w:sz w:val="24"/>
          <w:lang w:eastAsia="ko-KR"/>
        </w:rPr>
        <w:tab/>
        <w:t>Moderator summary and conclusions</w:t>
      </w:r>
      <w:bookmarkEnd w:id="88"/>
    </w:p>
    <w:p w:rsidR="001336D1" w:rsidRPr="005173C6" w:rsidRDefault="001336D1" w:rsidP="001336D1">
      <w:pPr>
        <w:keepNext/>
        <w:keepLines/>
        <w:spacing w:before="120"/>
        <w:ind w:left="1701" w:hanging="1701"/>
        <w:outlineLvl w:val="4"/>
        <w:rPr>
          <w:rFonts w:ascii="Arial" w:hAnsi="Arial"/>
          <w:sz w:val="22"/>
        </w:rPr>
      </w:pPr>
      <w:r w:rsidRPr="005173C6">
        <w:rPr>
          <w:rFonts w:ascii="Arial" w:hAnsi="Arial"/>
          <w:sz w:val="22"/>
        </w:rPr>
        <w:t>Topic: [112][210] NR_pos_enh2_part1</w:t>
      </w:r>
    </w:p>
    <w:p w:rsidR="001336D1" w:rsidRPr="005173C6" w:rsidRDefault="001336D1" w:rsidP="001336D1">
      <w:pPr>
        <w:rPr>
          <w:rFonts w:ascii="Arial" w:hAnsi="Arial" w:cs="Arial"/>
          <w:b/>
          <w:sz w:val="24"/>
        </w:rPr>
      </w:pPr>
      <w:hyperlink r:id="rId667" w:history="1">
        <w:r w:rsidRPr="005173C6">
          <w:rPr>
            <w:rFonts w:ascii="Arial" w:hAnsi="Arial" w:cs="Arial"/>
            <w:b/>
            <w:color w:val="0000FF"/>
            <w:sz w:val="24"/>
            <w:u w:val="single"/>
          </w:rPr>
          <w:t>R4-2411805</w:t>
        </w:r>
      </w:hyperlink>
      <w:r w:rsidRPr="005173C6">
        <w:rPr>
          <w:rFonts w:ascii="Arial" w:hAnsi="Arial" w:cs="Arial"/>
          <w:b/>
          <w:color w:val="0000FF"/>
          <w:sz w:val="24"/>
        </w:rPr>
        <w:tab/>
      </w:r>
      <w:r w:rsidRPr="005173C6">
        <w:rPr>
          <w:rFonts w:ascii="Arial" w:hAnsi="Arial" w:cs="Arial"/>
          <w:b/>
          <w:sz w:val="24"/>
        </w:rPr>
        <w:t>Topic summary for [112][210] NR_pos_enh2_part1</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Information</w:t>
      </w:r>
      <w:r w:rsidRPr="005173C6">
        <w:rPr>
          <w:i/>
        </w:rPr>
        <w:br/>
      </w:r>
      <w:r w:rsidRPr="005173C6">
        <w:rPr>
          <w:i/>
        </w:rPr>
        <w:tab/>
      </w:r>
      <w:r w:rsidRPr="005173C6">
        <w:rPr>
          <w:i/>
        </w:rPr>
        <w:tab/>
      </w:r>
      <w:r w:rsidRPr="005173C6">
        <w:rPr>
          <w:i/>
        </w:rPr>
        <w:tab/>
      </w:r>
      <w:r w:rsidRPr="005173C6">
        <w:rPr>
          <w:i/>
        </w:rPr>
        <w:tab/>
      </w:r>
      <w:r w:rsidRPr="005173C6">
        <w:rPr>
          <w:i/>
        </w:rPr>
        <w:tab/>
        <w:t>Source: Moderator (Ericsson)</w:t>
      </w:r>
    </w:p>
    <w:p w:rsidR="001336D1" w:rsidRPr="005173C6" w:rsidRDefault="001336D1" w:rsidP="001336D1">
      <w:pPr>
        <w:rPr>
          <w:rFonts w:ascii="Arial" w:hAnsi="Arial" w:cs="Arial"/>
          <w:b/>
        </w:rPr>
      </w:pPr>
      <w:r w:rsidRPr="005173C6">
        <w:rPr>
          <w:rFonts w:ascii="Arial" w:hAnsi="Arial" w:cs="Arial"/>
          <w:b/>
        </w:rPr>
        <w:t xml:space="preserve">Abstract: </w:t>
      </w:r>
    </w:p>
    <w:p w:rsidR="001336D1" w:rsidRPr="005173C6" w:rsidRDefault="001336D1" w:rsidP="001336D1">
      <w:r w:rsidRPr="005173C6">
        <w:t>Topic summary in RRM session</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color w:val="C00000"/>
          <w:sz w:val="21"/>
          <w:u w:val="single"/>
        </w:rPr>
      </w:pPr>
      <w:r w:rsidRPr="005173C6">
        <w:rPr>
          <w:rFonts w:ascii="Arial" w:hAnsi="Arial" w:cs="Arial"/>
          <w:b/>
          <w:color w:val="C00000"/>
          <w:sz w:val="21"/>
          <w:u w:val="single"/>
        </w:rPr>
        <w:t>Online session (</w:t>
      </w:r>
      <w:r w:rsidRPr="005173C6">
        <w:rPr>
          <w:rFonts w:ascii="Arial" w:hAnsi="Arial" w:cs="Arial"/>
          <w:b/>
          <w:color w:val="C00000"/>
          <w:sz w:val="21"/>
          <w:u w:val="single"/>
          <w:lang w:eastAsia="zh-CN"/>
        </w:rPr>
        <w:t>Wednesday</w:t>
      </w:r>
      <w:r w:rsidRPr="005173C6">
        <w:rPr>
          <w:rFonts w:ascii="Arial" w:hAnsi="Arial" w:cs="Arial"/>
          <w:b/>
          <w:color w:val="C00000"/>
          <w:sz w:val="21"/>
          <w:u w:val="single"/>
        </w:rPr>
        <w:t xml:space="preserve"> </w:t>
      </w:r>
      <w:r w:rsidRPr="005173C6">
        <w:rPr>
          <w:rFonts w:ascii="Arial" w:hAnsi="Arial" w:cs="Arial" w:hint="eastAsia"/>
          <w:b/>
          <w:color w:val="C00000"/>
          <w:sz w:val="21"/>
          <w:u w:val="single"/>
          <w:lang w:eastAsia="zh-CN"/>
        </w:rPr>
        <w:t>A</w:t>
      </w:r>
      <w:r w:rsidRPr="005173C6">
        <w:rPr>
          <w:rFonts w:ascii="Arial" w:hAnsi="Arial" w:cs="Arial"/>
          <w:b/>
          <w:color w:val="C00000"/>
          <w:sz w:val="21"/>
          <w:u w:val="single"/>
        </w:rPr>
        <w:t>ug 21, 2024)</w:t>
      </w:r>
    </w:p>
    <w:p w:rsidR="001336D1" w:rsidRPr="005173C6" w:rsidRDefault="001336D1" w:rsidP="001336D1">
      <w:pPr>
        <w:rPr>
          <w:rFonts w:ascii="Arial" w:hAnsi="Arial" w:cs="Arial"/>
          <w:b/>
          <w:sz w:val="24"/>
        </w:rPr>
      </w:pPr>
      <w:hyperlink r:id="rId668" w:history="1">
        <w:r w:rsidRPr="005173C6">
          <w:rPr>
            <w:rFonts w:ascii="Arial" w:hAnsi="Arial" w:cs="Arial"/>
            <w:b/>
            <w:color w:val="0000FF"/>
            <w:sz w:val="24"/>
            <w:u w:val="single"/>
          </w:rPr>
          <w:t>R4-2413873</w:t>
        </w:r>
      </w:hyperlink>
      <w:r w:rsidRPr="005173C6">
        <w:rPr>
          <w:b/>
          <w:lang w:val="en-US" w:eastAsia="zh-CN"/>
        </w:rPr>
        <w:tab/>
      </w:r>
      <w:r w:rsidRPr="005173C6">
        <w:rPr>
          <w:rFonts w:ascii="Arial" w:hAnsi="Arial" w:cs="Arial"/>
          <w:b/>
          <w:sz w:val="24"/>
        </w:rPr>
        <w:t>Ad-hoc minutes #1 for NR_pos_enh2 WI</w:t>
      </w:r>
    </w:p>
    <w:p w:rsidR="001336D1" w:rsidRPr="005173C6" w:rsidRDefault="001336D1" w:rsidP="001336D1">
      <w:pPr>
        <w:snapToGrid w:val="0"/>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Approval</w:t>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1336D1" w:rsidRPr="005173C6" w:rsidRDefault="001336D1" w:rsidP="001336D1">
      <w:pPr>
        <w:rPr>
          <w:rFonts w:ascii="Arial" w:hAnsi="Arial" w:cs="Arial"/>
          <w:b/>
          <w:lang w:val="en-US" w:eastAsia="zh-CN"/>
        </w:rPr>
      </w:pPr>
      <w:r w:rsidRPr="005173C6">
        <w:rPr>
          <w:rFonts w:ascii="Arial" w:hAnsi="Arial" w:cs="Arial"/>
          <w:b/>
          <w:lang w:val="en-US" w:eastAsia="zh-CN"/>
        </w:rPr>
        <w:t>Decision:</w:t>
      </w:r>
      <w:r w:rsidRPr="005173C6">
        <w:rPr>
          <w:rFonts w:ascii="Arial" w:hAnsi="Arial" w:cs="Arial"/>
          <w:b/>
          <w:lang w:val="en-US" w:eastAsia="zh-CN"/>
        </w:rPr>
        <w:tab/>
      </w:r>
      <w:r w:rsidRPr="005173C6">
        <w:rPr>
          <w:rFonts w:ascii="Arial" w:hAnsi="Arial" w:cs="Arial"/>
          <w:b/>
          <w:lang w:val="en-US" w:eastAsia="zh-CN"/>
        </w:rPr>
        <w:tab/>
      </w:r>
      <w:r w:rsidRPr="005173C6">
        <w:rPr>
          <w:rFonts w:ascii="Arial" w:hAnsi="Arial" w:cs="Arial"/>
          <w:b/>
          <w:highlight w:val="yellow"/>
          <w:lang w:val="en-US" w:eastAsia="zh-CN"/>
        </w:rPr>
        <w:t>Return to</w:t>
      </w:r>
      <w:r w:rsidRPr="005173C6">
        <w:rPr>
          <w:rFonts w:ascii="Arial" w:hAnsi="Arial" w:cs="Arial"/>
          <w:b/>
          <w:lang w:val="en-US" w:eastAsia="zh-CN"/>
        </w:rPr>
        <w:t>.</w:t>
      </w:r>
    </w:p>
    <w:p w:rsidR="001336D1" w:rsidRPr="005173C6" w:rsidRDefault="001336D1" w:rsidP="001336D1">
      <w:pPr>
        <w:rPr>
          <w:rFonts w:ascii="Arial" w:hAnsi="Arial" w:cs="Arial"/>
          <w:b/>
          <w:lang w:val="en-US" w:eastAsia="zh-CN"/>
        </w:rPr>
      </w:pPr>
    </w:p>
    <w:p w:rsidR="001336D1" w:rsidRPr="005173C6" w:rsidRDefault="001336D1" w:rsidP="001336D1">
      <w:pPr>
        <w:rPr>
          <w:rFonts w:ascii="Arial" w:hAnsi="Arial" w:cs="Arial"/>
          <w:b/>
          <w:sz w:val="24"/>
        </w:rPr>
      </w:pPr>
      <w:hyperlink r:id="rId669" w:history="1">
        <w:r w:rsidRPr="005173C6">
          <w:rPr>
            <w:rFonts w:ascii="Arial" w:hAnsi="Arial" w:cs="Arial"/>
            <w:b/>
            <w:color w:val="0000FF"/>
            <w:sz w:val="24"/>
            <w:u w:val="single"/>
          </w:rPr>
          <w:t>R4-2413874</w:t>
        </w:r>
      </w:hyperlink>
      <w:r w:rsidRPr="005173C6">
        <w:rPr>
          <w:b/>
          <w:lang w:val="en-US" w:eastAsia="zh-CN"/>
        </w:rPr>
        <w:tab/>
      </w:r>
      <w:r w:rsidRPr="005173C6">
        <w:rPr>
          <w:rFonts w:ascii="Arial" w:hAnsi="Arial" w:cs="Arial"/>
          <w:b/>
          <w:sz w:val="24"/>
        </w:rPr>
        <w:t>Ad-hoc minutes #2 for NR_pos_enh2 WI</w:t>
      </w:r>
    </w:p>
    <w:p w:rsidR="001336D1" w:rsidRPr="005173C6" w:rsidRDefault="001336D1" w:rsidP="001336D1">
      <w:pPr>
        <w:snapToGrid w:val="0"/>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Approval</w:t>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1336D1" w:rsidRPr="005173C6" w:rsidRDefault="001336D1" w:rsidP="001336D1">
      <w:pPr>
        <w:rPr>
          <w:rFonts w:ascii="Arial" w:hAnsi="Arial" w:cs="Arial"/>
          <w:b/>
          <w:lang w:val="en-US" w:eastAsia="zh-CN"/>
        </w:rPr>
      </w:pPr>
      <w:r w:rsidRPr="005173C6">
        <w:rPr>
          <w:rFonts w:ascii="Arial" w:hAnsi="Arial" w:cs="Arial"/>
          <w:b/>
          <w:lang w:val="en-US" w:eastAsia="zh-CN"/>
        </w:rPr>
        <w:t>Decision:</w:t>
      </w:r>
      <w:r w:rsidRPr="005173C6">
        <w:rPr>
          <w:rFonts w:ascii="Arial" w:hAnsi="Arial" w:cs="Arial"/>
          <w:b/>
          <w:lang w:val="en-US" w:eastAsia="zh-CN"/>
        </w:rPr>
        <w:tab/>
      </w:r>
      <w:r w:rsidRPr="005173C6">
        <w:rPr>
          <w:rFonts w:ascii="Arial" w:hAnsi="Arial" w:cs="Arial"/>
          <w:b/>
          <w:lang w:val="en-US" w:eastAsia="zh-CN"/>
        </w:rPr>
        <w:tab/>
      </w:r>
      <w:r w:rsidRPr="005173C6">
        <w:rPr>
          <w:rFonts w:ascii="Arial" w:hAnsi="Arial" w:cs="Arial"/>
          <w:b/>
          <w:highlight w:val="yellow"/>
          <w:lang w:val="en-US" w:eastAsia="zh-CN"/>
        </w:rPr>
        <w:t>Return to</w:t>
      </w:r>
      <w:r w:rsidRPr="005173C6">
        <w:rPr>
          <w:rFonts w:ascii="Arial" w:hAnsi="Arial" w:cs="Arial"/>
          <w:b/>
          <w:lang w:val="en-US" w:eastAsia="zh-CN"/>
        </w:rPr>
        <w:t>.</w:t>
      </w:r>
    </w:p>
    <w:p w:rsidR="001336D1" w:rsidRPr="005173C6" w:rsidRDefault="001336D1" w:rsidP="001336D1">
      <w:pPr>
        <w:rPr>
          <w:rFonts w:ascii="Arial" w:hAnsi="Arial" w:cs="Arial"/>
          <w:b/>
          <w:lang w:val="en-US" w:eastAsia="zh-CN"/>
        </w:rPr>
      </w:pPr>
    </w:p>
    <w:p w:rsidR="001336D1" w:rsidRPr="005173C6" w:rsidRDefault="001336D1" w:rsidP="001336D1">
      <w:pPr>
        <w:rPr>
          <w:rFonts w:ascii="Arial" w:hAnsi="Arial" w:cs="Arial"/>
          <w:b/>
          <w:sz w:val="24"/>
        </w:rPr>
      </w:pPr>
      <w:hyperlink r:id="rId670" w:history="1">
        <w:r w:rsidRPr="005173C6">
          <w:rPr>
            <w:rFonts w:ascii="Arial" w:hAnsi="Arial" w:cs="Arial"/>
            <w:b/>
            <w:color w:val="0000FF"/>
            <w:sz w:val="24"/>
            <w:u w:val="single"/>
          </w:rPr>
          <w:t>R4-2413875</w:t>
        </w:r>
      </w:hyperlink>
      <w:r w:rsidRPr="005173C6">
        <w:rPr>
          <w:b/>
          <w:lang w:val="en-US" w:eastAsia="zh-CN"/>
        </w:rPr>
        <w:tab/>
      </w:r>
      <w:r w:rsidRPr="005173C6">
        <w:rPr>
          <w:rFonts w:ascii="Arial" w:hAnsi="Arial" w:cs="Arial"/>
          <w:b/>
          <w:sz w:val="24"/>
        </w:rPr>
        <w:t>Ad-hoc minutes #3 for NR_pos_enh2 WI</w:t>
      </w:r>
    </w:p>
    <w:p w:rsidR="001336D1" w:rsidRPr="005173C6" w:rsidRDefault="001336D1" w:rsidP="001336D1">
      <w:pPr>
        <w:snapToGrid w:val="0"/>
        <w:rPr>
          <w:i/>
        </w:rPr>
      </w:pPr>
      <w:r w:rsidRPr="005173C6">
        <w:rPr>
          <w:i/>
        </w:rPr>
        <w:lastRenderedPageBreak/>
        <w:tab/>
      </w:r>
      <w:r w:rsidRPr="005173C6">
        <w:rPr>
          <w:i/>
        </w:rPr>
        <w:tab/>
      </w:r>
      <w:r w:rsidRPr="005173C6">
        <w:rPr>
          <w:i/>
        </w:rPr>
        <w:tab/>
      </w:r>
      <w:r w:rsidRPr="005173C6">
        <w:rPr>
          <w:i/>
        </w:rPr>
        <w:tab/>
      </w:r>
      <w:r w:rsidRPr="005173C6">
        <w:rPr>
          <w:i/>
        </w:rPr>
        <w:tab/>
        <w:t>Type: other</w:t>
      </w:r>
      <w:r w:rsidRPr="005173C6">
        <w:rPr>
          <w:i/>
        </w:rPr>
        <w:tab/>
      </w:r>
      <w:r w:rsidRPr="005173C6">
        <w:rPr>
          <w:i/>
        </w:rPr>
        <w:tab/>
        <w:t>For: Approval</w:t>
      </w:r>
      <w:r w:rsidRPr="005173C6">
        <w:rPr>
          <w:i/>
        </w:rPr>
        <w:br/>
      </w:r>
      <w:r w:rsidRPr="005173C6">
        <w:rPr>
          <w:i/>
        </w:rPr>
        <w:tab/>
      </w:r>
      <w:r w:rsidRPr="005173C6">
        <w:rPr>
          <w:i/>
        </w:rPr>
        <w:tab/>
      </w:r>
      <w:r w:rsidRPr="005173C6">
        <w:rPr>
          <w:i/>
        </w:rPr>
        <w:tab/>
      </w:r>
      <w:r w:rsidRPr="005173C6">
        <w:rPr>
          <w:i/>
        </w:rPr>
        <w:tab/>
      </w:r>
      <w:r w:rsidRPr="005173C6">
        <w:rPr>
          <w:i/>
        </w:rPr>
        <w:tab/>
        <w:t>Source: Intel</w:t>
      </w:r>
    </w:p>
    <w:p w:rsidR="001336D1" w:rsidRPr="005173C6" w:rsidRDefault="001336D1" w:rsidP="001336D1">
      <w:pPr>
        <w:rPr>
          <w:rFonts w:ascii="Arial" w:hAnsi="Arial" w:cs="Arial"/>
          <w:b/>
          <w:lang w:val="en-US" w:eastAsia="zh-CN"/>
        </w:rPr>
      </w:pPr>
      <w:r w:rsidRPr="005173C6">
        <w:rPr>
          <w:rFonts w:ascii="Arial" w:hAnsi="Arial" w:cs="Arial"/>
          <w:b/>
          <w:lang w:val="en-US" w:eastAsia="zh-CN"/>
        </w:rPr>
        <w:t>Decision:</w:t>
      </w:r>
      <w:r w:rsidRPr="005173C6">
        <w:rPr>
          <w:rFonts w:ascii="Arial" w:hAnsi="Arial" w:cs="Arial"/>
          <w:b/>
          <w:lang w:val="en-US" w:eastAsia="zh-CN"/>
        </w:rPr>
        <w:tab/>
      </w:r>
      <w:r w:rsidRPr="005173C6">
        <w:rPr>
          <w:rFonts w:ascii="Arial" w:hAnsi="Arial" w:cs="Arial"/>
          <w:b/>
          <w:lang w:val="en-US" w:eastAsia="zh-CN"/>
        </w:rPr>
        <w:tab/>
      </w:r>
      <w:r w:rsidRPr="005173C6">
        <w:rPr>
          <w:rFonts w:ascii="Arial" w:hAnsi="Arial" w:cs="Arial"/>
          <w:b/>
          <w:highlight w:val="yellow"/>
          <w:lang w:val="en-US" w:eastAsia="zh-CN"/>
        </w:rPr>
        <w:t>Return to</w:t>
      </w:r>
      <w:r w:rsidRPr="005173C6">
        <w:rPr>
          <w:rFonts w:ascii="Arial" w:hAnsi="Arial" w:cs="Arial"/>
          <w:b/>
          <w:lang w:val="en-US" w:eastAsia="zh-CN"/>
        </w:rPr>
        <w:t>.</w:t>
      </w:r>
    </w:p>
    <w:p w:rsidR="001336D1" w:rsidRPr="005173C6" w:rsidRDefault="001336D1" w:rsidP="001336D1">
      <w:pPr>
        <w:rPr>
          <w:color w:val="993300"/>
          <w:u w:val="single"/>
        </w:rPr>
      </w:pPr>
    </w:p>
    <w:p w:rsidR="001336D1" w:rsidRPr="005173C6" w:rsidRDefault="001336D1" w:rsidP="001336D1">
      <w:pPr>
        <w:keepNext/>
        <w:keepLines/>
        <w:spacing w:before="120"/>
        <w:ind w:left="1701" w:hanging="1701"/>
        <w:outlineLvl w:val="4"/>
        <w:rPr>
          <w:rFonts w:ascii="Arial" w:hAnsi="Arial"/>
          <w:sz w:val="22"/>
        </w:rPr>
      </w:pPr>
      <w:r w:rsidRPr="005173C6">
        <w:rPr>
          <w:rFonts w:ascii="Arial" w:hAnsi="Arial"/>
          <w:sz w:val="22"/>
        </w:rPr>
        <w:t>Topic: [112][211] NR_pos_enh2_part2</w:t>
      </w:r>
    </w:p>
    <w:p w:rsidR="001336D1" w:rsidRPr="005173C6" w:rsidRDefault="001336D1" w:rsidP="001336D1">
      <w:pPr>
        <w:rPr>
          <w:rFonts w:ascii="Arial" w:hAnsi="Arial" w:cs="Arial"/>
          <w:b/>
          <w:sz w:val="24"/>
        </w:rPr>
      </w:pPr>
      <w:hyperlink r:id="rId671" w:history="1">
        <w:r w:rsidRPr="005173C6">
          <w:rPr>
            <w:rFonts w:ascii="Arial" w:hAnsi="Arial" w:cs="Arial"/>
            <w:b/>
            <w:color w:val="0000FF"/>
            <w:sz w:val="24"/>
            <w:u w:val="single"/>
          </w:rPr>
          <w:t>R4-2411806</w:t>
        </w:r>
      </w:hyperlink>
      <w:r w:rsidRPr="005173C6">
        <w:rPr>
          <w:rFonts w:ascii="Arial" w:hAnsi="Arial" w:cs="Arial"/>
          <w:b/>
          <w:color w:val="0000FF"/>
          <w:sz w:val="24"/>
        </w:rPr>
        <w:tab/>
      </w:r>
      <w:r w:rsidRPr="005173C6">
        <w:rPr>
          <w:rFonts w:ascii="Arial" w:hAnsi="Arial" w:cs="Arial"/>
          <w:b/>
          <w:sz w:val="24"/>
        </w:rPr>
        <w:t>Topic summary for [112][211] NR_pos_enh2_part2</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Information</w:t>
      </w:r>
      <w:r w:rsidRPr="005173C6">
        <w:rPr>
          <w:i/>
        </w:rPr>
        <w:br/>
      </w:r>
      <w:r w:rsidRPr="005173C6">
        <w:rPr>
          <w:i/>
        </w:rPr>
        <w:tab/>
      </w:r>
      <w:r w:rsidRPr="005173C6">
        <w:rPr>
          <w:i/>
        </w:rPr>
        <w:tab/>
      </w:r>
      <w:r w:rsidRPr="005173C6">
        <w:rPr>
          <w:i/>
        </w:rPr>
        <w:tab/>
      </w:r>
      <w:r w:rsidRPr="005173C6">
        <w:rPr>
          <w:i/>
        </w:rPr>
        <w:tab/>
      </w:r>
      <w:r w:rsidRPr="005173C6">
        <w:rPr>
          <w:i/>
        </w:rPr>
        <w:tab/>
        <w:t>Source: Moderator (CATT)</w:t>
      </w:r>
    </w:p>
    <w:p w:rsidR="001336D1" w:rsidRPr="005173C6" w:rsidRDefault="001336D1" w:rsidP="001336D1">
      <w:pPr>
        <w:rPr>
          <w:rFonts w:ascii="Arial" w:hAnsi="Arial" w:cs="Arial"/>
          <w:b/>
        </w:rPr>
      </w:pPr>
      <w:r w:rsidRPr="005173C6">
        <w:rPr>
          <w:rFonts w:ascii="Arial" w:hAnsi="Arial" w:cs="Arial"/>
          <w:b/>
        </w:rPr>
        <w:t xml:space="preserve">Abstract: </w:t>
      </w:r>
    </w:p>
    <w:p w:rsidR="001336D1" w:rsidRPr="005173C6" w:rsidRDefault="001336D1" w:rsidP="001336D1">
      <w:r w:rsidRPr="005173C6">
        <w:t>Topic summary in RRM session</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color w:val="C00000"/>
          <w:sz w:val="21"/>
          <w:u w:val="single"/>
        </w:rPr>
      </w:pPr>
      <w:r w:rsidRPr="005173C6">
        <w:rPr>
          <w:rFonts w:ascii="Arial" w:hAnsi="Arial" w:cs="Arial"/>
          <w:b/>
          <w:color w:val="C00000"/>
          <w:sz w:val="21"/>
          <w:u w:val="single"/>
        </w:rPr>
        <w:t>Online session (</w:t>
      </w:r>
      <w:r w:rsidRPr="005173C6">
        <w:rPr>
          <w:rFonts w:ascii="Arial" w:hAnsi="Arial" w:cs="Arial"/>
          <w:b/>
          <w:color w:val="C00000"/>
          <w:sz w:val="21"/>
          <w:u w:val="single"/>
          <w:lang w:eastAsia="zh-CN"/>
        </w:rPr>
        <w:t>Wednesday</w:t>
      </w:r>
      <w:r w:rsidRPr="005173C6">
        <w:rPr>
          <w:rFonts w:ascii="Arial" w:hAnsi="Arial" w:cs="Arial"/>
          <w:b/>
          <w:color w:val="C00000"/>
          <w:sz w:val="21"/>
          <w:u w:val="single"/>
        </w:rPr>
        <w:t xml:space="preserve"> </w:t>
      </w:r>
      <w:r w:rsidRPr="005173C6">
        <w:rPr>
          <w:rFonts w:ascii="Arial" w:hAnsi="Arial" w:cs="Arial" w:hint="eastAsia"/>
          <w:b/>
          <w:color w:val="C00000"/>
          <w:sz w:val="21"/>
          <w:u w:val="single"/>
          <w:lang w:eastAsia="zh-CN"/>
        </w:rPr>
        <w:t>A</w:t>
      </w:r>
      <w:r w:rsidRPr="005173C6">
        <w:rPr>
          <w:rFonts w:ascii="Arial" w:hAnsi="Arial" w:cs="Arial"/>
          <w:b/>
          <w:color w:val="C00000"/>
          <w:sz w:val="21"/>
          <w:u w:val="single"/>
        </w:rPr>
        <w:t>ug 21, 2024)</w:t>
      </w:r>
    </w:p>
    <w:p w:rsidR="001336D1" w:rsidRPr="005173C6" w:rsidRDefault="001336D1" w:rsidP="001336D1">
      <w:pPr>
        <w:rPr>
          <w:rFonts w:ascii="Arial" w:hAnsi="Arial" w:cs="Arial"/>
          <w:b/>
          <w:color w:val="C00000"/>
          <w:sz w:val="21"/>
          <w:u w:val="single"/>
        </w:rPr>
      </w:pPr>
    </w:p>
    <w:p w:rsidR="001336D1" w:rsidRPr="005173C6" w:rsidRDefault="001336D1" w:rsidP="001336D1">
      <w:pPr>
        <w:numPr>
          <w:ilvl w:val="0"/>
          <w:numId w:val="4"/>
        </w:numPr>
        <w:tabs>
          <w:tab w:val="left" w:pos="720"/>
        </w:tabs>
        <w:ind w:left="0" w:hanging="1140"/>
        <w:rPr>
          <w:rFonts w:eastAsia="等线"/>
          <w:kern w:val="2"/>
          <w:sz w:val="21"/>
          <w:szCs w:val="22"/>
          <w:lang w:val="x-none" w:eastAsia="ja-JP"/>
        </w:rPr>
      </w:pPr>
    </w:p>
    <w:p w:rsidR="001336D1" w:rsidRPr="005173C6" w:rsidRDefault="001336D1" w:rsidP="001336D1">
      <w:pPr>
        <w:keepNext/>
        <w:keepLines/>
        <w:spacing w:before="120"/>
        <w:ind w:left="1701" w:hanging="1701"/>
        <w:outlineLvl w:val="4"/>
        <w:rPr>
          <w:rFonts w:ascii="Arial" w:hAnsi="Arial"/>
          <w:sz w:val="22"/>
        </w:rPr>
      </w:pPr>
      <w:r w:rsidRPr="005173C6">
        <w:rPr>
          <w:rFonts w:ascii="Arial" w:hAnsi="Arial"/>
          <w:sz w:val="22"/>
        </w:rPr>
        <w:t>Topic: [112][212] NR_pos_enh2_part3</w:t>
      </w:r>
    </w:p>
    <w:p w:rsidR="001336D1" w:rsidRPr="005173C6" w:rsidRDefault="001336D1" w:rsidP="001336D1">
      <w:pPr>
        <w:rPr>
          <w:rFonts w:ascii="Arial" w:hAnsi="Arial" w:cs="Arial"/>
          <w:b/>
          <w:sz w:val="24"/>
        </w:rPr>
      </w:pPr>
      <w:hyperlink r:id="rId672" w:history="1">
        <w:r w:rsidRPr="005173C6">
          <w:rPr>
            <w:rFonts w:ascii="Arial" w:hAnsi="Arial" w:cs="Arial"/>
            <w:b/>
            <w:color w:val="0000FF"/>
            <w:sz w:val="24"/>
            <w:u w:val="single"/>
          </w:rPr>
          <w:t>R4-2411807</w:t>
        </w:r>
      </w:hyperlink>
      <w:r w:rsidRPr="005173C6">
        <w:rPr>
          <w:rFonts w:ascii="Arial" w:hAnsi="Arial" w:cs="Arial"/>
          <w:b/>
          <w:color w:val="0000FF"/>
          <w:sz w:val="24"/>
        </w:rPr>
        <w:tab/>
      </w:r>
      <w:r w:rsidRPr="005173C6">
        <w:rPr>
          <w:rFonts w:ascii="Arial" w:hAnsi="Arial" w:cs="Arial"/>
          <w:b/>
          <w:sz w:val="24"/>
        </w:rPr>
        <w:t>Topic summary for [112][212] NR_pos_enh2_part3</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Information</w:t>
      </w:r>
      <w:r w:rsidRPr="005173C6">
        <w:rPr>
          <w:i/>
        </w:rPr>
        <w:br/>
      </w:r>
      <w:r w:rsidRPr="005173C6">
        <w:rPr>
          <w:i/>
        </w:rPr>
        <w:tab/>
      </w:r>
      <w:r w:rsidRPr="005173C6">
        <w:rPr>
          <w:i/>
        </w:rPr>
        <w:tab/>
      </w:r>
      <w:r w:rsidRPr="005173C6">
        <w:rPr>
          <w:i/>
        </w:rPr>
        <w:tab/>
      </w:r>
      <w:r w:rsidRPr="005173C6">
        <w:rPr>
          <w:i/>
        </w:rPr>
        <w:tab/>
      </w:r>
      <w:r w:rsidRPr="005173C6">
        <w:rPr>
          <w:i/>
        </w:rPr>
        <w:tab/>
        <w:t>Source: Moderator (Huawei)</w:t>
      </w:r>
    </w:p>
    <w:p w:rsidR="001336D1" w:rsidRPr="005173C6" w:rsidRDefault="001336D1" w:rsidP="001336D1">
      <w:pPr>
        <w:rPr>
          <w:rFonts w:ascii="Arial" w:hAnsi="Arial" w:cs="Arial"/>
          <w:b/>
        </w:rPr>
      </w:pPr>
      <w:r w:rsidRPr="005173C6">
        <w:rPr>
          <w:rFonts w:ascii="Arial" w:hAnsi="Arial" w:cs="Arial"/>
          <w:b/>
        </w:rPr>
        <w:t xml:space="preserve">Abstract: </w:t>
      </w:r>
    </w:p>
    <w:p w:rsidR="001336D1" w:rsidRPr="005173C6" w:rsidRDefault="001336D1" w:rsidP="001336D1">
      <w:r w:rsidRPr="005173C6">
        <w:t>Topic summary in RRM session</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color w:val="C00000"/>
          <w:sz w:val="21"/>
          <w:u w:val="single"/>
        </w:rPr>
      </w:pPr>
      <w:r w:rsidRPr="005173C6">
        <w:rPr>
          <w:rFonts w:ascii="Arial" w:hAnsi="Arial" w:cs="Arial"/>
          <w:b/>
          <w:color w:val="C00000"/>
          <w:sz w:val="21"/>
          <w:u w:val="single"/>
        </w:rPr>
        <w:t>Online session (</w:t>
      </w:r>
      <w:r w:rsidRPr="005173C6">
        <w:rPr>
          <w:rFonts w:ascii="Arial" w:hAnsi="Arial" w:cs="Arial"/>
          <w:b/>
          <w:color w:val="C00000"/>
          <w:sz w:val="21"/>
          <w:u w:val="single"/>
          <w:lang w:eastAsia="zh-CN"/>
        </w:rPr>
        <w:t>Wednesday</w:t>
      </w:r>
      <w:r w:rsidRPr="005173C6">
        <w:rPr>
          <w:rFonts w:ascii="Arial" w:hAnsi="Arial" w:cs="Arial"/>
          <w:b/>
          <w:color w:val="C00000"/>
          <w:sz w:val="21"/>
          <w:u w:val="single"/>
        </w:rPr>
        <w:t xml:space="preserve"> </w:t>
      </w:r>
      <w:r w:rsidRPr="005173C6">
        <w:rPr>
          <w:rFonts w:ascii="Arial" w:hAnsi="Arial" w:cs="Arial" w:hint="eastAsia"/>
          <w:b/>
          <w:color w:val="C00000"/>
          <w:sz w:val="21"/>
          <w:u w:val="single"/>
          <w:lang w:eastAsia="zh-CN"/>
        </w:rPr>
        <w:t>A</w:t>
      </w:r>
      <w:r w:rsidRPr="005173C6">
        <w:rPr>
          <w:rFonts w:ascii="Arial" w:hAnsi="Arial" w:cs="Arial"/>
          <w:b/>
          <w:color w:val="C00000"/>
          <w:sz w:val="21"/>
          <w:u w:val="single"/>
        </w:rPr>
        <w:t>ug 21, 2024)</w:t>
      </w:r>
    </w:p>
    <w:p w:rsidR="001336D1" w:rsidRPr="005173C6" w:rsidRDefault="001336D1" w:rsidP="001336D1">
      <w:pPr>
        <w:rPr>
          <w:rFonts w:ascii="Arial" w:hAnsi="Arial" w:cs="Arial"/>
          <w:b/>
          <w:color w:val="C00000"/>
          <w:sz w:val="21"/>
          <w:u w:val="single"/>
        </w:rPr>
      </w:pPr>
    </w:p>
    <w:p w:rsidR="001336D1" w:rsidRPr="005173C6" w:rsidRDefault="001336D1" w:rsidP="001336D1">
      <w:pPr>
        <w:keepNext/>
        <w:keepLines/>
        <w:overflowPunct w:val="0"/>
        <w:autoSpaceDE w:val="0"/>
        <w:autoSpaceDN w:val="0"/>
        <w:adjustRightInd w:val="0"/>
        <w:spacing w:before="180"/>
        <w:ind w:left="1134" w:hanging="1134"/>
        <w:textAlignment w:val="baseline"/>
        <w:outlineLvl w:val="1"/>
        <w:rPr>
          <w:rFonts w:ascii="Arial" w:hAnsi="Arial"/>
          <w:sz w:val="32"/>
          <w:lang w:eastAsia="ko-KR"/>
        </w:rPr>
      </w:pPr>
      <w:bookmarkStart w:id="89" w:name="_Toc174396277"/>
      <w:r w:rsidRPr="005173C6">
        <w:rPr>
          <w:rFonts w:ascii="Arial" w:hAnsi="Arial"/>
          <w:sz w:val="32"/>
          <w:lang w:eastAsia="ko-KR"/>
        </w:rPr>
        <w:t>8</w:t>
      </w:r>
      <w:r w:rsidRPr="005173C6">
        <w:rPr>
          <w:rFonts w:ascii="Arial" w:hAnsi="Arial"/>
          <w:sz w:val="32"/>
          <w:lang w:eastAsia="ko-KR"/>
        </w:rPr>
        <w:tab/>
        <w:t>Rel-19 on-going non-spectrum related work items</w:t>
      </w:r>
      <w:bookmarkEnd w:id="89"/>
    </w:p>
    <w:p w:rsidR="001336D1" w:rsidRPr="005173C6" w:rsidRDefault="001336D1" w:rsidP="001336D1">
      <w:pPr>
        <w:keepNext/>
        <w:keepLines/>
        <w:overflowPunct w:val="0"/>
        <w:autoSpaceDE w:val="0"/>
        <w:autoSpaceDN w:val="0"/>
        <w:adjustRightInd w:val="0"/>
        <w:spacing w:before="120"/>
        <w:ind w:left="1134" w:hanging="1134"/>
        <w:textAlignment w:val="baseline"/>
        <w:outlineLvl w:val="2"/>
        <w:rPr>
          <w:rFonts w:ascii="Arial" w:hAnsi="Arial"/>
          <w:sz w:val="28"/>
          <w:lang w:eastAsia="ko-KR"/>
        </w:rPr>
      </w:pPr>
      <w:bookmarkStart w:id="90" w:name="_Toc174396278"/>
      <w:r w:rsidRPr="005173C6">
        <w:rPr>
          <w:rFonts w:ascii="Arial" w:hAnsi="Arial"/>
          <w:sz w:val="28"/>
          <w:lang w:eastAsia="ko-KR"/>
        </w:rPr>
        <w:t>8.1</w:t>
      </w:r>
      <w:r w:rsidRPr="005173C6">
        <w:rPr>
          <w:rFonts w:ascii="Arial" w:hAnsi="Arial"/>
          <w:sz w:val="28"/>
          <w:lang w:eastAsia="ko-KR"/>
        </w:rPr>
        <w:tab/>
        <w:t>UE RF enhancements for NR FR1/FR2 and EN-DC, Phase 4</w:t>
      </w:r>
      <w:bookmarkEnd w:id="90"/>
    </w:p>
    <w:p w:rsidR="001336D1" w:rsidRPr="005173C6" w:rsidRDefault="001336D1" w:rsidP="001336D1">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91" w:name="_Toc174396293"/>
      <w:r w:rsidRPr="005173C6">
        <w:rPr>
          <w:rFonts w:ascii="Arial" w:hAnsi="Arial"/>
          <w:sz w:val="24"/>
          <w:lang w:eastAsia="ko-KR"/>
        </w:rPr>
        <w:t>8.1.2</w:t>
      </w:r>
      <w:r w:rsidRPr="005173C6">
        <w:rPr>
          <w:rFonts w:ascii="Arial" w:hAnsi="Arial"/>
          <w:sz w:val="24"/>
          <w:lang w:eastAsia="ko-KR"/>
        </w:rPr>
        <w:tab/>
        <w:t>RRM core requirements</w:t>
      </w:r>
      <w:bookmarkEnd w:id="91"/>
    </w:p>
    <w:p w:rsidR="001336D1" w:rsidRPr="005173C6" w:rsidRDefault="001336D1" w:rsidP="001336D1">
      <w:pPr>
        <w:rPr>
          <w:rFonts w:ascii="Arial" w:hAnsi="Arial" w:cs="Arial"/>
          <w:b/>
          <w:sz w:val="24"/>
        </w:rPr>
      </w:pPr>
      <w:hyperlink r:id="rId673" w:history="1">
        <w:r w:rsidRPr="005173C6">
          <w:rPr>
            <w:rFonts w:ascii="Arial" w:hAnsi="Arial" w:cs="Arial"/>
            <w:b/>
            <w:color w:val="0000FF"/>
            <w:sz w:val="24"/>
            <w:u w:val="single"/>
          </w:rPr>
          <w:t>R4-2411568</w:t>
        </w:r>
      </w:hyperlink>
      <w:r w:rsidRPr="005173C6">
        <w:rPr>
          <w:rFonts w:ascii="Arial" w:hAnsi="Arial" w:cs="Arial"/>
          <w:b/>
          <w:color w:val="0000FF"/>
          <w:sz w:val="24"/>
        </w:rPr>
        <w:tab/>
      </w:r>
      <w:r w:rsidRPr="005173C6">
        <w:rPr>
          <w:rFonts w:ascii="Arial" w:hAnsi="Arial" w:cs="Arial"/>
          <w:b/>
          <w:sz w:val="24"/>
        </w:rPr>
        <w:t>RRM requirements for NR FR1/FR2 and EN-DC Phase 4</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38.133 v</w:t>
      </w:r>
      <w:r w:rsidRPr="005173C6">
        <w:rPr>
          <w:i/>
        </w:rPr>
        <w:tab/>
        <w:t xml:space="preserve">  CR-  rev  Cat:  (Rel-19)</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 Nokia Shanghai Bell</w:t>
      </w:r>
    </w:p>
    <w:p w:rsidR="001336D1" w:rsidRPr="005173C6" w:rsidRDefault="001336D1" w:rsidP="001336D1">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336D1" w:rsidRPr="005173C6" w:rsidRDefault="001336D1" w:rsidP="001336D1">
      <w:pPr>
        <w:rPr>
          <w:rFonts w:ascii="Arial" w:hAnsi="Arial" w:cs="Arial"/>
          <w:b/>
          <w:sz w:val="24"/>
        </w:rPr>
      </w:pPr>
      <w:hyperlink r:id="rId674" w:history="1">
        <w:r w:rsidRPr="005173C6">
          <w:rPr>
            <w:rFonts w:ascii="Arial" w:hAnsi="Arial" w:cs="Arial"/>
            <w:b/>
            <w:color w:val="0000FF"/>
            <w:sz w:val="24"/>
            <w:u w:val="single"/>
          </w:rPr>
          <w:t>R4-2412223</w:t>
        </w:r>
      </w:hyperlink>
      <w:r w:rsidRPr="005173C6">
        <w:rPr>
          <w:rFonts w:ascii="Arial" w:hAnsi="Arial" w:cs="Arial"/>
          <w:b/>
          <w:color w:val="0000FF"/>
          <w:sz w:val="24"/>
        </w:rPr>
        <w:tab/>
      </w:r>
      <w:r w:rsidRPr="005173C6">
        <w:rPr>
          <w:rFonts w:ascii="Arial" w:hAnsi="Arial" w:cs="Arial"/>
          <w:b/>
          <w:sz w:val="24"/>
        </w:rPr>
        <w:t>Discussion on UE RF enhancements for NR FR1/FR2 and EN-DC, Phase 4</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1336D1" w:rsidRPr="005173C6" w:rsidRDefault="001336D1" w:rsidP="001336D1">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336D1" w:rsidRPr="005173C6" w:rsidRDefault="001336D1" w:rsidP="001336D1">
      <w:pPr>
        <w:rPr>
          <w:rFonts w:ascii="Arial" w:hAnsi="Arial" w:cs="Arial"/>
          <w:b/>
          <w:sz w:val="24"/>
        </w:rPr>
      </w:pPr>
      <w:hyperlink r:id="rId675" w:history="1">
        <w:r w:rsidRPr="005173C6">
          <w:rPr>
            <w:rFonts w:ascii="Arial" w:hAnsi="Arial" w:cs="Arial"/>
            <w:b/>
            <w:color w:val="0000FF"/>
            <w:sz w:val="24"/>
            <w:u w:val="single"/>
          </w:rPr>
          <w:t>R4-2412404</w:t>
        </w:r>
      </w:hyperlink>
      <w:r w:rsidRPr="005173C6">
        <w:rPr>
          <w:rFonts w:ascii="Arial" w:hAnsi="Arial" w:cs="Arial"/>
          <w:b/>
          <w:color w:val="0000FF"/>
          <w:sz w:val="24"/>
        </w:rPr>
        <w:tab/>
      </w:r>
      <w:r w:rsidRPr="005173C6">
        <w:rPr>
          <w:rFonts w:ascii="Arial" w:hAnsi="Arial" w:cs="Arial"/>
          <w:b/>
          <w:sz w:val="24"/>
        </w:rPr>
        <w:t>Discussions on RRM impact of Rel-19 WI on UE RF enhancements WI</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1336D1" w:rsidRPr="005173C6" w:rsidRDefault="001336D1" w:rsidP="001336D1">
      <w:pPr>
        <w:rPr>
          <w:rFonts w:ascii="Arial" w:hAnsi="Arial" w:cs="Arial"/>
          <w:b/>
        </w:rPr>
      </w:pPr>
      <w:r w:rsidRPr="005173C6">
        <w:rPr>
          <w:rFonts w:ascii="Arial" w:hAnsi="Arial" w:cs="Arial"/>
          <w:b/>
        </w:rPr>
        <w:lastRenderedPageBreak/>
        <w:t xml:space="preserve">Abstract: </w:t>
      </w:r>
    </w:p>
    <w:p w:rsidR="001336D1" w:rsidRPr="005173C6" w:rsidRDefault="001336D1" w:rsidP="001336D1">
      <w:r w:rsidRPr="005173C6">
        <w:t>In this contribution we discuss RRM impact of  Rel-19 WI on UE RF enhancements WI.</w:t>
      </w:r>
    </w:p>
    <w:p w:rsidR="001336D1" w:rsidRPr="005173C6" w:rsidRDefault="001336D1" w:rsidP="001336D1">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336D1" w:rsidRPr="005173C6" w:rsidRDefault="001336D1" w:rsidP="001336D1">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92" w:name="_Toc174396294"/>
      <w:r w:rsidRPr="005173C6">
        <w:rPr>
          <w:rFonts w:ascii="Arial" w:hAnsi="Arial"/>
          <w:sz w:val="24"/>
          <w:lang w:eastAsia="ko-KR"/>
        </w:rPr>
        <w:t>8.1.3</w:t>
      </w:r>
      <w:r w:rsidRPr="005173C6">
        <w:rPr>
          <w:rFonts w:ascii="Arial" w:hAnsi="Arial"/>
          <w:sz w:val="24"/>
          <w:lang w:eastAsia="ko-KR"/>
        </w:rPr>
        <w:tab/>
        <w:t>Moderator summary and conclusions</w:t>
      </w:r>
      <w:bookmarkEnd w:id="92"/>
    </w:p>
    <w:p w:rsidR="001336D1" w:rsidRPr="005173C6" w:rsidRDefault="001336D1" w:rsidP="001336D1">
      <w:pPr>
        <w:keepNext/>
        <w:keepLines/>
        <w:spacing w:before="120"/>
        <w:ind w:left="1701" w:hanging="1701"/>
        <w:outlineLvl w:val="4"/>
        <w:rPr>
          <w:rFonts w:ascii="Arial" w:hAnsi="Arial"/>
          <w:sz w:val="22"/>
        </w:rPr>
      </w:pPr>
      <w:r w:rsidRPr="005173C6">
        <w:rPr>
          <w:rFonts w:ascii="Arial" w:hAnsi="Arial"/>
          <w:sz w:val="22"/>
        </w:rPr>
        <w:t>Topic: [112][213] NR_ENDC_RF_Ph4</w:t>
      </w:r>
    </w:p>
    <w:p w:rsidR="001336D1" w:rsidRPr="005173C6" w:rsidRDefault="001336D1" w:rsidP="001336D1">
      <w:pPr>
        <w:rPr>
          <w:rFonts w:ascii="Arial" w:hAnsi="Arial" w:cs="Arial"/>
          <w:b/>
          <w:sz w:val="24"/>
        </w:rPr>
      </w:pPr>
      <w:hyperlink r:id="rId676" w:history="1">
        <w:r w:rsidRPr="005173C6">
          <w:rPr>
            <w:rFonts w:ascii="Arial" w:hAnsi="Arial" w:cs="Arial"/>
            <w:b/>
            <w:color w:val="0000FF"/>
            <w:sz w:val="24"/>
            <w:u w:val="single"/>
          </w:rPr>
          <w:t>R4-2411808</w:t>
        </w:r>
      </w:hyperlink>
      <w:r w:rsidRPr="005173C6">
        <w:rPr>
          <w:rFonts w:ascii="Arial" w:hAnsi="Arial" w:cs="Arial"/>
          <w:b/>
          <w:color w:val="0000FF"/>
          <w:sz w:val="24"/>
        </w:rPr>
        <w:tab/>
      </w:r>
      <w:r w:rsidRPr="005173C6">
        <w:rPr>
          <w:rFonts w:ascii="Arial" w:hAnsi="Arial" w:cs="Arial"/>
          <w:b/>
          <w:sz w:val="24"/>
        </w:rPr>
        <w:t>Topic summary for [112][213] NR_ENDC_RF_Ph4</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Information</w:t>
      </w:r>
      <w:r w:rsidRPr="005173C6">
        <w:rPr>
          <w:i/>
        </w:rPr>
        <w:br/>
      </w:r>
      <w:r w:rsidRPr="005173C6">
        <w:rPr>
          <w:i/>
        </w:rPr>
        <w:tab/>
      </w:r>
      <w:r w:rsidRPr="005173C6">
        <w:rPr>
          <w:i/>
        </w:rPr>
        <w:tab/>
      </w:r>
      <w:r w:rsidRPr="005173C6">
        <w:rPr>
          <w:i/>
        </w:rPr>
        <w:tab/>
      </w:r>
      <w:r w:rsidRPr="005173C6">
        <w:rPr>
          <w:i/>
        </w:rPr>
        <w:tab/>
      </w:r>
      <w:r w:rsidRPr="005173C6">
        <w:rPr>
          <w:i/>
        </w:rPr>
        <w:tab/>
        <w:t>Source: Moderator (Huawei)</w:t>
      </w:r>
    </w:p>
    <w:p w:rsidR="001336D1" w:rsidRPr="005173C6" w:rsidRDefault="001336D1" w:rsidP="001336D1">
      <w:pPr>
        <w:rPr>
          <w:rFonts w:ascii="Arial" w:hAnsi="Arial" w:cs="Arial"/>
          <w:b/>
        </w:rPr>
      </w:pPr>
      <w:r w:rsidRPr="005173C6">
        <w:rPr>
          <w:rFonts w:ascii="Arial" w:hAnsi="Arial" w:cs="Arial"/>
          <w:b/>
        </w:rPr>
        <w:t xml:space="preserve">Abstract: </w:t>
      </w:r>
    </w:p>
    <w:p w:rsidR="001336D1" w:rsidRPr="005173C6" w:rsidRDefault="001336D1" w:rsidP="001336D1">
      <w:r w:rsidRPr="005173C6">
        <w:t>Topic summary in RRM session</w:t>
      </w:r>
    </w:p>
    <w:p w:rsidR="001336D1" w:rsidRPr="005173C6" w:rsidRDefault="001336D1" w:rsidP="001336D1">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336D1" w:rsidRPr="005173C6" w:rsidRDefault="001336D1" w:rsidP="001336D1">
      <w:pPr>
        <w:rPr>
          <w:rFonts w:ascii="Arial" w:hAnsi="Arial" w:cs="Arial"/>
          <w:b/>
          <w:color w:val="C00000"/>
          <w:sz w:val="21"/>
          <w:u w:val="single"/>
        </w:rPr>
      </w:pPr>
      <w:r w:rsidRPr="005173C6">
        <w:rPr>
          <w:rFonts w:ascii="Arial" w:hAnsi="Arial" w:cs="Arial"/>
          <w:b/>
          <w:color w:val="C00000"/>
          <w:sz w:val="21"/>
          <w:u w:val="single"/>
        </w:rPr>
        <w:t>Online session (</w:t>
      </w:r>
      <w:r w:rsidRPr="005173C6">
        <w:rPr>
          <w:rFonts w:ascii="Arial" w:hAnsi="Arial" w:cs="Arial"/>
          <w:b/>
          <w:color w:val="C00000"/>
          <w:sz w:val="21"/>
          <w:u w:val="single"/>
          <w:lang w:eastAsia="zh-CN"/>
        </w:rPr>
        <w:t>Tuesday</w:t>
      </w:r>
      <w:r w:rsidRPr="005173C6">
        <w:rPr>
          <w:rFonts w:ascii="Arial" w:hAnsi="Arial" w:cs="Arial"/>
          <w:b/>
          <w:color w:val="C00000"/>
          <w:sz w:val="21"/>
          <w:u w:val="single"/>
        </w:rPr>
        <w:t xml:space="preserve"> </w:t>
      </w:r>
      <w:r w:rsidRPr="005173C6">
        <w:rPr>
          <w:rFonts w:ascii="Arial" w:hAnsi="Arial" w:cs="Arial" w:hint="eastAsia"/>
          <w:b/>
          <w:color w:val="C00000"/>
          <w:sz w:val="21"/>
          <w:u w:val="single"/>
          <w:lang w:eastAsia="zh-CN"/>
        </w:rPr>
        <w:t>A</w:t>
      </w:r>
      <w:r w:rsidRPr="005173C6">
        <w:rPr>
          <w:rFonts w:ascii="Arial" w:hAnsi="Arial" w:cs="Arial"/>
          <w:b/>
          <w:color w:val="C00000"/>
          <w:sz w:val="21"/>
          <w:u w:val="single"/>
        </w:rPr>
        <w:t>ug 20, 2024)</w:t>
      </w:r>
    </w:p>
    <w:p w:rsidR="001336D1" w:rsidRPr="005173C6" w:rsidRDefault="001336D1" w:rsidP="001336D1">
      <w:pPr>
        <w:snapToGrid w:val="0"/>
        <w:spacing w:after="120"/>
        <w:rPr>
          <w:b/>
          <w:sz w:val="21"/>
          <w:szCs w:val="21"/>
          <w:u w:val="single"/>
          <w:lang w:eastAsia="zh-CN"/>
        </w:rPr>
      </w:pPr>
      <w:r w:rsidRPr="005173C6">
        <w:rPr>
          <w:b/>
          <w:sz w:val="21"/>
          <w:szCs w:val="21"/>
          <w:u w:val="single"/>
          <w:lang w:eastAsia="zh-CN"/>
        </w:rPr>
        <w:t>Issue 1-3: Cell identification delay, measurement delay, mobility requirements for 6Rx capable UE</w:t>
      </w:r>
    </w:p>
    <w:p w:rsidR="001336D1" w:rsidRPr="005173C6" w:rsidRDefault="001336D1" w:rsidP="001336D1">
      <w:pPr>
        <w:numPr>
          <w:ilvl w:val="0"/>
          <w:numId w:val="9"/>
        </w:numPr>
        <w:autoSpaceDN w:val="0"/>
        <w:snapToGrid w:val="0"/>
        <w:spacing w:after="120"/>
        <w:ind w:leftChars="380" w:left="1120"/>
        <w:rPr>
          <w:rFonts w:eastAsia="等线"/>
          <w:kern w:val="2"/>
          <w:sz w:val="21"/>
          <w:szCs w:val="21"/>
          <w:lang w:val="en-US" w:eastAsia="zh-CN"/>
        </w:rPr>
      </w:pPr>
      <w:r w:rsidRPr="005173C6">
        <w:rPr>
          <w:rFonts w:eastAsia="等线"/>
          <w:kern w:val="2"/>
          <w:sz w:val="21"/>
          <w:szCs w:val="21"/>
          <w:lang w:val="en-US" w:eastAsia="zh-CN"/>
        </w:rPr>
        <w:t xml:space="preserve">Proposals </w:t>
      </w:r>
    </w:p>
    <w:p w:rsidR="001336D1" w:rsidRPr="005173C6" w:rsidRDefault="001336D1" w:rsidP="001336D1">
      <w:pPr>
        <w:numPr>
          <w:ilvl w:val="1"/>
          <w:numId w:val="9"/>
        </w:numPr>
        <w:overflowPunct w:val="0"/>
        <w:autoSpaceDE w:val="0"/>
        <w:autoSpaceDN w:val="0"/>
        <w:adjustRightInd w:val="0"/>
        <w:snapToGrid w:val="0"/>
        <w:spacing w:after="120"/>
        <w:rPr>
          <w:rFonts w:eastAsia="等线"/>
          <w:kern w:val="2"/>
          <w:sz w:val="21"/>
          <w:szCs w:val="21"/>
          <w:lang w:val="en-US" w:eastAsia="zh-CN"/>
        </w:rPr>
      </w:pPr>
      <w:r w:rsidRPr="005173C6">
        <w:rPr>
          <w:rFonts w:eastAsia="等线"/>
          <w:bCs/>
          <w:kern w:val="2"/>
          <w:sz w:val="21"/>
          <w:szCs w:val="21"/>
          <w:lang w:val="en-US" w:eastAsia="zh-CN"/>
        </w:rPr>
        <w:t>Option 1 (</w:t>
      </w:r>
      <w:r w:rsidRPr="005173C6">
        <w:rPr>
          <w:rFonts w:eastAsia="等线"/>
          <w:kern w:val="2"/>
          <w:sz w:val="21"/>
          <w:szCs w:val="21"/>
          <w:lang w:val="en-US" w:eastAsia="zh-CN"/>
        </w:rPr>
        <w:t>Ericsson</w:t>
      </w:r>
      <w:r w:rsidRPr="005173C6">
        <w:rPr>
          <w:rFonts w:eastAsia="等线"/>
          <w:bCs/>
          <w:kern w:val="2"/>
          <w:sz w:val="21"/>
          <w:szCs w:val="21"/>
          <w:lang w:val="en-US" w:eastAsia="zh-CN"/>
        </w:rPr>
        <w:t>):</w:t>
      </w:r>
      <w:r w:rsidRPr="005173C6">
        <w:rPr>
          <w:rFonts w:eastAsia="等线" w:hint="eastAsia"/>
          <w:kern w:val="2"/>
          <w:sz w:val="21"/>
          <w:szCs w:val="21"/>
          <w:lang w:val="en-US" w:eastAsia="zh-CN"/>
        </w:rPr>
        <w:t xml:space="preserve"> </w:t>
      </w:r>
      <w:r w:rsidRPr="005173C6">
        <w:rPr>
          <w:rFonts w:eastAsia="等线"/>
          <w:kern w:val="2"/>
          <w:sz w:val="21"/>
          <w:szCs w:val="21"/>
          <w:lang w:val="en-US" w:eastAsia="zh-CN"/>
        </w:rPr>
        <w:t>The legacy core RRM requirements for identification delay, measurement delay, mobility requirements are reused for 6 Rx capable UEs</w:t>
      </w:r>
    </w:p>
    <w:p w:rsidR="001336D1" w:rsidRPr="005173C6" w:rsidRDefault="001336D1" w:rsidP="001336D1">
      <w:pPr>
        <w:numPr>
          <w:ilvl w:val="0"/>
          <w:numId w:val="9"/>
        </w:numPr>
        <w:autoSpaceDN w:val="0"/>
        <w:snapToGrid w:val="0"/>
        <w:spacing w:after="120"/>
        <w:ind w:leftChars="380" w:left="1120"/>
        <w:rPr>
          <w:rFonts w:eastAsia="等线"/>
          <w:kern w:val="2"/>
          <w:sz w:val="21"/>
          <w:szCs w:val="21"/>
          <w:lang w:val="en-US" w:eastAsia="zh-CN"/>
        </w:rPr>
      </w:pPr>
      <w:r w:rsidRPr="005173C6">
        <w:rPr>
          <w:rFonts w:eastAsia="等线"/>
          <w:kern w:val="2"/>
          <w:sz w:val="21"/>
          <w:szCs w:val="21"/>
          <w:lang w:val="en-US" w:eastAsia="zh-CN"/>
        </w:rPr>
        <w:t>Recommended WF</w:t>
      </w:r>
    </w:p>
    <w:p w:rsidR="001336D1" w:rsidRDefault="001336D1" w:rsidP="001336D1">
      <w:pPr>
        <w:snapToGrid w:val="0"/>
        <w:spacing w:after="120"/>
        <w:ind w:firstLineChars="550" w:firstLine="1155"/>
        <w:rPr>
          <w:sz w:val="21"/>
          <w:szCs w:val="21"/>
          <w:lang w:eastAsia="zh-CN"/>
        </w:rPr>
      </w:pPr>
      <w:r w:rsidRPr="005173C6">
        <w:rPr>
          <w:sz w:val="21"/>
          <w:szCs w:val="21"/>
          <w:lang w:eastAsia="zh-CN"/>
        </w:rPr>
        <w:t>Agree on option 1 and no spec changes.</w:t>
      </w:r>
    </w:p>
    <w:p w:rsidR="001336D1" w:rsidRPr="005173C6" w:rsidRDefault="001336D1" w:rsidP="001336D1">
      <w:pPr>
        <w:snapToGrid w:val="0"/>
        <w:spacing w:after="120"/>
        <w:ind w:firstLineChars="550" w:firstLine="1155"/>
        <w:rPr>
          <w:sz w:val="21"/>
          <w:szCs w:val="21"/>
          <w:lang w:eastAsia="zh-CN"/>
        </w:rPr>
      </w:pPr>
    </w:p>
    <w:p w:rsidR="001336D1" w:rsidRPr="009942FC" w:rsidRDefault="001336D1" w:rsidP="001336D1">
      <w:pPr>
        <w:snapToGrid w:val="0"/>
        <w:spacing w:after="120"/>
        <w:rPr>
          <w:sz w:val="21"/>
          <w:szCs w:val="21"/>
          <w:highlight w:val="green"/>
          <w:lang w:eastAsia="zh-CN"/>
        </w:rPr>
      </w:pPr>
      <w:r w:rsidRPr="009942FC">
        <w:rPr>
          <w:rFonts w:hint="eastAsia"/>
          <w:sz w:val="21"/>
          <w:szCs w:val="21"/>
          <w:highlight w:val="green"/>
          <w:lang w:eastAsia="zh-CN"/>
        </w:rPr>
        <w:t>A</w:t>
      </w:r>
      <w:r w:rsidRPr="009942FC">
        <w:rPr>
          <w:sz w:val="21"/>
          <w:szCs w:val="21"/>
          <w:highlight w:val="green"/>
          <w:lang w:eastAsia="zh-CN"/>
        </w:rPr>
        <w:t xml:space="preserve">greement: Agree on the following and no core spec impact. </w:t>
      </w:r>
    </w:p>
    <w:p w:rsidR="001336D1" w:rsidRPr="009942FC" w:rsidRDefault="001336D1" w:rsidP="001336D1">
      <w:pPr>
        <w:numPr>
          <w:ilvl w:val="1"/>
          <w:numId w:val="9"/>
        </w:numPr>
        <w:overflowPunct w:val="0"/>
        <w:autoSpaceDE w:val="0"/>
        <w:autoSpaceDN w:val="0"/>
        <w:adjustRightInd w:val="0"/>
        <w:snapToGrid w:val="0"/>
        <w:spacing w:after="120"/>
        <w:rPr>
          <w:rFonts w:eastAsia="等线"/>
          <w:kern w:val="2"/>
          <w:sz w:val="21"/>
          <w:szCs w:val="21"/>
          <w:highlight w:val="green"/>
          <w:lang w:val="en-US" w:eastAsia="zh-CN"/>
        </w:rPr>
      </w:pPr>
      <w:r w:rsidRPr="009942FC">
        <w:rPr>
          <w:rFonts w:eastAsia="等线"/>
          <w:kern w:val="2"/>
          <w:sz w:val="21"/>
          <w:szCs w:val="21"/>
          <w:highlight w:val="green"/>
          <w:lang w:val="en-US" w:eastAsia="zh-CN"/>
        </w:rPr>
        <w:t xml:space="preserve">The legacy core RRM requirements for identification delay, measurement delay, mobility requirements, </w:t>
      </w:r>
      <w:r w:rsidRPr="009942FC">
        <w:rPr>
          <w:rFonts w:eastAsia="等线"/>
          <w:kern w:val="2"/>
          <w:sz w:val="21"/>
          <w:szCs w:val="21"/>
          <w:highlight w:val="green"/>
          <w:u w:val="single"/>
          <w:lang w:val="en-US" w:eastAsia="zh-CN"/>
        </w:rPr>
        <w:t>scheduling restriction</w:t>
      </w:r>
      <w:r w:rsidRPr="009942FC">
        <w:rPr>
          <w:rFonts w:eastAsia="等线"/>
          <w:kern w:val="2"/>
          <w:sz w:val="21"/>
          <w:szCs w:val="21"/>
          <w:highlight w:val="green"/>
          <w:lang w:val="en-US" w:eastAsia="zh-CN"/>
        </w:rPr>
        <w:t xml:space="preserve"> are reused for 6 Rx capable UEs.</w:t>
      </w:r>
    </w:p>
    <w:p w:rsidR="001336D1" w:rsidRPr="009942FC" w:rsidRDefault="001336D1" w:rsidP="001336D1">
      <w:pPr>
        <w:numPr>
          <w:ilvl w:val="1"/>
          <w:numId w:val="9"/>
        </w:numPr>
        <w:overflowPunct w:val="0"/>
        <w:autoSpaceDE w:val="0"/>
        <w:autoSpaceDN w:val="0"/>
        <w:adjustRightInd w:val="0"/>
        <w:snapToGrid w:val="0"/>
        <w:spacing w:after="120"/>
        <w:rPr>
          <w:rFonts w:eastAsia="等线"/>
          <w:kern w:val="2"/>
          <w:sz w:val="21"/>
          <w:szCs w:val="21"/>
          <w:highlight w:val="green"/>
          <w:lang w:val="en-US" w:eastAsia="zh-CN"/>
        </w:rPr>
      </w:pPr>
      <w:r w:rsidRPr="009942FC">
        <w:rPr>
          <w:rFonts w:eastAsia="等线"/>
          <w:kern w:val="2"/>
          <w:sz w:val="21"/>
          <w:szCs w:val="21"/>
          <w:highlight w:val="green"/>
          <w:lang w:val="en-US" w:eastAsia="zh-CN"/>
        </w:rPr>
        <w:t xml:space="preserve">Note: Interruption requirements at SRS antenna switching for 6Rx capable UE is discussed in an separate issue. </w:t>
      </w:r>
    </w:p>
    <w:p w:rsidR="001336D1" w:rsidRPr="005173C6" w:rsidRDefault="001336D1" w:rsidP="001336D1">
      <w:pPr>
        <w:snapToGrid w:val="0"/>
        <w:spacing w:after="120"/>
        <w:rPr>
          <w:sz w:val="21"/>
          <w:szCs w:val="21"/>
          <w:lang w:eastAsia="zh-CN"/>
        </w:rPr>
      </w:pPr>
    </w:p>
    <w:p w:rsidR="001336D1" w:rsidRPr="005173C6" w:rsidRDefault="001336D1" w:rsidP="001336D1">
      <w:pPr>
        <w:snapToGrid w:val="0"/>
        <w:spacing w:after="120"/>
        <w:rPr>
          <w:b/>
          <w:sz w:val="21"/>
          <w:szCs w:val="21"/>
          <w:u w:val="single"/>
          <w:lang w:eastAsia="zh-CN"/>
        </w:rPr>
      </w:pPr>
      <w:r w:rsidRPr="005173C6">
        <w:rPr>
          <w:b/>
          <w:sz w:val="21"/>
          <w:szCs w:val="21"/>
          <w:u w:val="single"/>
          <w:lang w:eastAsia="zh-CN"/>
        </w:rPr>
        <w:t>Issue 1-4: Interruption requirements at SRS antenna switching for 6Rx capable UE</w:t>
      </w:r>
    </w:p>
    <w:p w:rsidR="001336D1" w:rsidRPr="005173C6" w:rsidRDefault="001336D1" w:rsidP="001336D1">
      <w:pPr>
        <w:numPr>
          <w:ilvl w:val="0"/>
          <w:numId w:val="9"/>
        </w:numPr>
        <w:autoSpaceDN w:val="0"/>
        <w:snapToGrid w:val="0"/>
        <w:spacing w:after="120"/>
        <w:ind w:leftChars="380" w:left="1120"/>
        <w:rPr>
          <w:rFonts w:eastAsia="等线"/>
          <w:kern w:val="2"/>
          <w:sz w:val="21"/>
          <w:szCs w:val="21"/>
          <w:lang w:val="en-US" w:eastAsia="zh-CN"/>
        </w:rPr>
      </w:pPr>
      <w:r w:rsidRPr="005173C6">
        <w:rPr>
          <w:rFonts w:eastAsia="等线"/>
          <w:kern w:val="2"/>
          <w:sz w:val="21"/>
          <w:szCs w:val="21"/>
          <w:lang w:val="en-US" w:eastAsia="zh-CN"/>
        </w:rPr>
        <w:t xml:space="preserve">Proposals </w:t>
      </w:r>
    </w:p>
    <w:p w:rsidR="001336D1" w:rsidRPr="005173C6" w:rsidRDefault="001336D1" w:rsidP="001336D1">
      <w:pPr>
        <w:numPr>
          <w:ilvl w:val="1"/>
          <w:numId w:val="9"/>
        </w:numPr>
        <w:overflowPunct w:val="0"/>
        <w:autoSpaceDE w:val="0"/>
        <w:autoSpaceDN w:val="0"/>
        <w:adjustRightInd w:val="0"/>
        <w:snapToGrid w:val="0"/>
        <w:spacing w:after="120"/>
        <w:rPr>
          <w:rFonts w:eastAsia="等线"/>
          <w:kern w:val="2"/>
          <w:sz w:val="21"/>
          <w:szCs w:val="21"/>
          <w:lang w:val="en-US" w:eastAsia="zh-CN"/>
        </w:rPr>
      </w:pPr>
      <w:r w:rsidRPr="005173C6">
        <w:rPr>
          <w:rFonts w:eastAsia="等线"/>
          <w:bCs/>
          <w:kern w:val="2"/>
          <w:sz w:val="21"/>
          <w:szCs w:val="21"/>
          <w:lang w:val="en-US" w:eastAsia="zh-CN"/>
        </w:rPr>
        <w:t>Option 1(</w:t>
      </w:r>
      <w:r w:rsidRPr="005173C6">
        <w:rPr>
          <w:rFonts w:eastAsia="等线"/>
          <w:kern w:val="2"/>
          <w:sz w:val="21"/>
          <w:szCs w:val="21"/>
          <w:lang w:val="en-US" w:eastAsia="zh-CN"/>
        </w:rPr>
        <w:t>Nokia</w:t>
      </w:r>
      <w:r w:rsidRPr="005173C6">
        <w:rPr>
          <w:rFonts w:eastAsia="等线"/>
          <w:bCs/>
          <w:kern w:val="2"/>
          <w:sz w:val="21"/>
          <w:szCs w:val="21"/>
          <w:lang w:val="en-US" w:eastAsia="zh-CN"/>
        </w:rPr>
        <w:t>):</w:t>
      </w:r>
      <w:r w:rsidRPr="005173C6">
        <w:rPr>
          <w:rFonts w:eastAsia="等线" w:hint="eastAsia"/>
          <w:kern w:val="2"/>
          <w:sz w:val="21"/>
          <w:szCs w:val="21"/>
          <w:lang w:val="en-US" w:eastAsia="zh-CN"/>
        </w:rPr>
        <w:t xml:space="preserve"> </w:t>
      </w:r>
      <w:r w:rsidRPr="005173C6">
        <w:rPr>
          <w:rFonts w:eastAsia="Yu Mincho" w:hint="eastAsia"/>
          <w:kern w:val="2"/>
          <w:sz w:val="21"/>
          <w:szCs w:val="21"/>
          <w:lang w:val="en-US" w:eastAsia="zh-CN"/>
        </w:rPr>
        <w:t>To wait for RAN1 conclusion on the 6Rx relevant SRS antenna switching before defining the RRM requirements in RAN4.</w:t>
      </w:r>
    </w:p>
    <w:p w:rsidR="001336D1" w:rsidRPr="005173C6" w:rsidRDefault="001336D1" w:rsidP="001336D1">
      <w:pPr>
        <w:numPr>
          <w:ilvl w:val="1"/>
          <w:numId w:val="9"/>
        </w:numPr>
        <w:overflowPunct w:val="0"/>
        <w:autoSpaceDE w:val="0"/>
        <w:autoSpaceDN w:val="0"/>
        <w:adjustRightInd w:val="0"/>
        <w:snapToGrid w:val="0"/>
        <w:spacing w:after="120"/>
        <w:rPr>
          <w:rFonts w:eastAsia="等线"/>
          <w:kern w:val="2"/>
          <w:sz w:val="21"/>
          <w:szCs w:val="21"/>
          <w:lang w:val="en-US" w:eastAsia="zh-CN"/>
        </w:rPr>
      </w:pPr>
      <w:r w:rsidRPr="005173C6">
        <w:rPr>
          <w:rFonts w:eastAsia="等线" w:hint="eastAsia"/>
          <w:kern w:val="2"/>
          <w:sz w:val="21"/>
          <w:szCs w:val="21"/>
          <w:lang w:val="en-US" w:eastAsia="zh-CN"/>
        </w:rPr>
        <w:t>O</w:t>
      </w:r>
      <w:r w:rsidRPr="005173C6">
        <w:rPr>
          <w:rFonts w:eastAsia="等线"/>
          <w:kern w:val="2"/>
          <w:sz w:val="21"/>
          <w:szCs w:val="21"/>
          <w:lang w:val="en-US" w:eastAsia="zh-CN"/>
        </w:rPr>
        <w:t>ption 2(Huawei, Ericsson):</w:t>
      </w:r>
      <w:r w:rsidRPr="005173C6">
        <w:rPr>
          <w:rFonts w:eastAsia="等线"/>
          <w:noProof/>
          <w:kern w:val="2"/>
          <w:sz w:val="21"/>
          <w:szCs w:val="21"/>
          <w:lang w:val="en-US" w:eastAsia="zh-CN"/>
        </w:rPr>
        <w:t xml:space="preserve"> The existing interruption requirements at SRS antenna switching are applicable to 6RX capable UE, and no specification impact is observed.</w:t>
      </w:r>
    </w:p>
    <w:p w:rsidR="001336D1" w:rsidRPr="005173C6" w:rsidRDefault="001336D1" w:rsidP="001336D1">
      <w:pPr>
        <w:numPr>
          <w:ilvl w:val="0"/>
          <w:numId w:val="9"/>
        </w:numPr>
        <w:autoSpaceDN w:val="0"/>
        <w:snapToGrid w:val="0"/>
        <w:spacing w:after="120"/>
        <w:ind w:leftChars="380" w:left="1120"/>
        <w:rPr>
          <w:rFonts w:eastAsia="等线"/>
          <w:kern w:val="2"/>
          <w:sz w:val="21"/>
          <w:szCs w:val="21"/>
          <w:lang w:val="en-US" w:eastAsia="zh-CN"/>
        </w:rPr>
      </w:pPr>
      <w:r w:rsidRPr="005173C6">
        <w:rPr>
          <w:rFonts w:eastAsia="等线"/>
          <w:kern w:val="2"/>
          <w:sz w:val="21"/>
          <w:szCs w:val="21"/>
          <w:lang w:val="en-US" w:eastAsia="zh-CN"/>
        </w:rPr>
        <w:t>Recommended WF</w:t>
      </w:r>
    </w:p>
    <w:p w:rsidR="001336D1" w:rsidRPr="005173C6" w:rsidRDefault="001336D1" w:rsidP="001336D1">
      <w:pPr>
        <w:snapToGrid w:val="0"/>
        <w:spacing w:after="120"/>
        <w:ind w:firstLineChars="550" w:firstLine="1155"/>
        <w:rPr>
          <w:sz w:val="21"/>
          <w:szCs w:val="21"/>
          <w:lang w:eastAsia="zh-CN"/>
        </w:rPr>
      </w:pPr>
      <w:r w:rsidRPr="005173C6">
        <w:rPr>
          <w:sz w:val="21"/>
          <w:szCs w:val="21"/>
          <w:lang w:eastAsia="zh-CN"/>
        </w:rPr>
        <w:t>Further discussion.</w:t>
      </w:r>
    </w:p>
    <w:p w:rsidR="001336D1" w:rsidRDefault="001336D1" w:rsidP="001336D1">
      <w:pPr>
        <w:snapToGrid w:val="0"/>
        <w:spacing w:after="120"/>
        <w:rPr>
          <w:sz w:val="21"/>
          <w:szCs w:val="21"/>
          <w:lang w:eastAsia="zh-CN"/>
        </w:rPr>
      </w:pPr>
      <w:r>
        <w:rPr>
          <w:rFonts w:hint="eastAsia"/>
          <w:sz w:val="21"/>
          <w:szCs w:val="21"/>
          <w:lang w:eastAsia="zh-CN"/>
        </w:rPr>
        <w:t>N</w:t>
      </w:r>
      <w:r>
        <w:rPr>
          <w:sz w:val="21"/>
          <w:szCs w:val="21"/>
          <w:lang w:eastAsia="zh-CN"/>
        </w:rPr>
        <w:t>okia: Different patterns are dicussed in RAN1. Need to wait for RAN1.</w:t>
      </w:r>
    </w:p>
    <w:p w:rsidR="001336D1" w:rsidRDefault="001336D1" w:rsidP="001336D1">
      <w:pPr>
        <w:snapToGrid w:val="0"/>
        <w:spacing w:after="120"/>
        <w:rPr>
          <w:sz w:val="21"/>
          <w:szCs w:val="21"/>
          <w:lang w:eastAsia="zh-CN"/>
        </w:rPr>
      </w:pPr>
      <w:r>
        <w:rPr>
          <w:sz w:val="21"/>
          <w:szCs w:val="21"/>
          <w:lang w:eastAsia="zh-CN"/>
        </w:rPr>
        <w:t xml:space="preserve">Huawei: The symbols for SRS transmission have been extended in previous release. The SRS pattern discussed in RAN1 is not related to the RAN4 interruption requirement. No intend to consider the enhancement of the requirements, and just apply the existing requirement. </w:t>
      </w:r>
    </w:p>
    <w:p w:rsidR="001336D1" w:rsidRDefault="001336D1" w:rsidP="001336D1">
      <w:pPr>
        <w:snapToGrid w:val="0"/>
        <w:spacing w:after="120"/>
        <w:rPr>
          <w:sz w:val="21"/>
          <w:szCs w:val="21"/>
          <w:lang w:eastAsia="zh-CN"/>
        </w:rPr>
      </w:pPr>
      <w:r>
        <w:rPr>
          <w:sz w:val="21"/>
          <w:szCs w:val="21"/>
          <w:lang w:eastAsia="zh-CN"/>
        </w:rPr>
        <w:t xml:space="preserve">Nokia: In rel-17, the last 6 sybmols are used for SRS transmission. The SRS can be transmitted in the whole 14 sybmols. We need to wait for RAN1 to make sure that the </w:t>
      </w:r>
      <w:r>
        <w:rPr>
          <w:rFonts w:hint="eastAsia"/>
          <w:sz w:val="21"/>
          <w:szCs w:val="21"/>
          <w:lang w:eastAsia="zh-CN"/>
        </w:rPr>
        <w:t>SRS</w:t>
      </w:r>
      <w:r>
        <w:rPr>
          <w:sz w:val="21"/>
          <w:szCs w:val="21"/>
          <w:lang w:eastAsia="zh-CN"/>
        </w:rPr>
        <w:t xml:space="preserve"> patterns defined in RAN1 can be based on the legacy requirements. </w:t>
      </w:r>
    </w:p>
    <w:p w:rsidR="001336D1" w:rsidRPr="005173C6" w:rsidRDefault="001336D1" w:rsidP="001336D1">
      <w:pPr>
        <w:snapToGrid w:val="0"/>
        <w:spacing w:after="120"/>
        <w:rPr>
          <w:sz w:val="21"/>
          <w:szCs w:val="21"/>
          <w:lang w:eastAsia="zh-CN"/>
        </w:rPr>
      </w:pPr>
    </w:p>
    <w:p w:rsidR="001336D1" w:rsidRPr="005173C6" w:rsidRDefault="001336D1" w:rsidP="001336D1">
      <w:pPr>
        <w:snapToGrid w:val="0"/>
        <w:spacing w:after="120"/>
        <w:rPr>
          <w:b/>
          <w:sz w:val="21"/>
          <w:szCs w:val="21"/>
          <w:u w:val="single"/>
          <w:lang w:eastAsia="zh-CN"/>
        </w:rPr>
      </w:pPr>
      <w:r w:rsidRPr="005173C6">
        <w:rPr>
          <w:b/>
          <w:sz w:val="21"/>
          <w:szCs w:val="21"/>
          <w:u w:val="single"/>
          <w:lang w:eastAsia="zh-CN"/>
        </w:rPr>
        <w:t>Issue 1-5: RRM performance requirements for 6Rx capable UE</w:t>
      </w:r>
    </w:p>
    <w:p w:rsidR="001336D1" w:rsidRPr="005173C6" w:rsidRDefault="001336D1" w:rsidP="001336D1">
      <w:pPr>
        <w:numPr>
          <w:ilvl w:val="0"/>
          <w:numId w:val="9"/>
        </w:numPr>
        <w:autoSpaceDN w:val="0"/>
        <w:snapToGrid w:val="0"/>
        <w:spacing w:after="120"/>
        <w:ind w:leftChars="380" w:left="1120"/>
        <w:rPr>
          <w:rFonts w:eastAsia="等线"/>
          <w:kern w:val="2"/>
          <w:sz w:val="21"/>
          <w:szCs w:val="21"/>
          <w:lang w:val="en-US" w:eastAsia="zh-CN"/>
        </w:rPr>
      </w:pPr>
      <w:r w:rsidRPr="005173C6">
        <w:rPr>
          <w:rFonts w:eastAsia="等线"/>
          <w:kern w:val="2"/>
          <w:sz w:val="21"/>
          <w:szCs w:val="21"/>
          <w:lang w:val="en-US" w:eastAsia="zh-CN"/>
        </w:rPr>
        <w:t xml:space="preserve">Proposals </w:t>
      </w:r>
    </w:p>
    <w:p w:rsidR="001336D1" w:rsidRPr="0006780E" w:rsidRDefault="001336D1" w:rsidP="001336D1">
      <w:pPr>
        <w:numPr>
          <w:ilvl w:val="1"/>
          <w:numId w:val="9"/>
        </w:numPr>
        <w:overflowPunct w:val="0"/>
        <w:autoSpaceDE w:val="0"/>
        <w:autoSpaceDN w:val="0"/>
        <w:adjustRightInd w:val="0"/>
        <w:snapToGrid w:val="0"/>
        <w:spacing w:after="120"/>
        <w:textAlignment w:val="baseline"/>
        <w:rPr>
          <w:rFonts w:eastAsia="等线"/>
          <w:kern w:val="2"/>
          <w:sz w:val="21"/>
          <w:szCs w:val="21"/>
          <w:lang w:val="en-US" w:eastAsia="zh-CN"/>
        </w:rPr>
      </w:pPr>
      <w:r w:rsidRPr="0006780E">
        <w:rPr>
          <w:rFonts w:eastAsia="等线"/>
          <w:bCs/>
          <w:kern w:val="2"/>
          <w:sz w:val="21"/>
          <w:szCs w:val="21"/>
          <w:lang w:val="en-US" w:eastAsia="zh-CN"/>
        </w:rPr>
        <w:lastRenderedPageBreak/>
        <w:t>Option 1(</w:t>
      </w:r>
      <w:r w:rsidRPr="0006780E">
        <w:rPr>
          <w:rFonts w:eastAsia="等线"/>
          <w:kern w:val="2"/>
          <w:sz w:val="21"/>
          <w:szCs w:val="21"/>
          <w:lang w:val="en-US" w:eastAsia="zh-CN"/>
        </w:rPr>
        <w:t>Huawei, Ericsson</w:t>
      </w:r>
      <w:r w:rsidRPr="0006780E">
        <w:rPr>
          <w:rFonts w:eastAsia="等线"/>
          <w:bCs/>
          <w:kern w:val="2"/>
          <w:sz w:val="21"/>
          <w:szCs w:val="21"/>
          <w:lang w:val="en-US" w:eastAsia="zh-CN"/>
        </w:rPr>
        <w:t>):</w:t>
      </w:r>
      <w:r w:rsidRPr="0006780E">
        <w:rPr>
          <w:rFonts w:eastAsia="等线"/>
          <w:kern w:val="2"/>
          <w:sz w:val="21"/>
          <w:szCs w:val="21"/>
          <w:lang w:val="en-US" w:eastAsia="zh-CN"/>
        </w:rPr>
        <w:t xml:space="preserve"> </w:t>
      </w:r>
      <w:r w:rsidRPr="0006780E">
        <w:rPr>
          <w:rFonts w:eastAsia="等线"/>
          <w:noProof/>
          <w:kern w:val="2"/>
          <w:sz w:val="21"/>
          <w:szCs w:val="21"/>
          <w:lang w:val="en-US" w:eastAsia="zh-CN"/>
        </w:rPr>
        <w:t>RAN4 introduce the antenna connection for 6Rx capable UEs in TS 38.133 A.3.6, where the following aspects are specified:</w:t>
      </w:r>
    </w:p>
    <w:p w:rsidR="001336D1" w:rsidRPr="0006780E" w:rsidRDefault="001336D1" w:rsidP="001336D1">
      <w:pPr>
        <w:numPr>
          <w:ilvl w:val="2"/>
          <w:numId w:val="9"/>
        </w:numPr>
        <w:overflowPunct w:val="0"/>
        <w:autoSpaceDE w:val="0"/>
        <w:autoSpaceDN w:val="0"/>
        <w:adjustRightInd w:val="0"/>
        <w:snapToGrid w:val="0"/>
        <w:spacing w:after="120"/>
        <w:textAlignment w:val="baseline"/>
        <w:rPr>
          <w:rFonts w:eastAsia="等线"/>
          <w:noProof/>
          <w:kern w:val="2"/>
          <w:sz w:val="21"/>
          <w:szCs w:val="21"/>
          <w:lang w:val="en-US" w:eastAsia="zh-CN"/>
        </w:rPr>
      </w:pPr>
      <w:r w:rsidRPr="0006780E">
        <w:rPr>
          <w:rFonts w:eastAsia="等线"/>
          <w:noProof/>
          <w:kern w:val="2"/>
          <w:sz w:val="21"/>
          <w:szCs w:val="21"/>
          <w:lang w:val="en-US" w:eastAsia="zh-CN"/>
        </w:rPr>
        <w:t>Testing principles for 6Rx capable UEs</w:t>
      </w:r>
    </w:p>
    <w:p w:rsidR="001336D1" w:rsidRPr="0006780E" w:rsidRDefault="001336D1" w:rsidP="001336D1">
      <w:pPr>
        <w:numPr>
          <w:ilvl w:val="2"/>
          <w:numId w:val="9"/>
        </w:numPr>
        <w:overflowPunct w:val="0"/>
        <w:autoSpaceDE w:val="0"/>
        <w:autoSpaceDN w:val="0"/>
        <w:adjustRightInd w:val="0"/>
        <w:snapToGrid w:val="0"/>
        <w:spacing w:after="120"/>
        <w:textAlignment w:val="baseline"/>
        <w:rPr>
          <w:rFonts w:eastAsia="等线"/>
          <w:kern w:val="2"/>
          <w:sz w:val="21"/>
          <w:szCs w:val="21"/>
          <w:lang w:val="en-US" w:eastAsia="zh-CN"/>
        </w:rPr>
      </w:pPr>
      <w:r w:rsidRPr="0006780E">
        <w:rPr>
          <w:rFonts w:eastAsia="等线"/>
          <w:noProof/>
          <w:kern w:val="2"/>
          <w:sz w:val="21"/>
          <w:szCs w:val="21"/>
          <w:lang w:val="en-US" w:eastAsia="zh-CN"/>
        </w:rPr>
        <w:t>RLM and BFD testing</w:t>
      </w:r>
    </w:p>
    <w:p w:rsidR="001336D1" w:rsidRPr="005173C6" w:rsidRDefault="001336D1" w:rsidP="001336D1">
      <w:pPr>
        <w:numPr>
          <w:ilvl w:val="0"/>
          <w:numId w:val="9"/>
        </w:numPr>
        <w:autoSpaceDN w:val="0"/>
        <w:snapToGrid w:val="0"/>
        <w:spacing w:after="120"/>
        <w:ind w:leftChars="380" w:left="1120"/>
        <w:rPr>
          <w:rFonts w:eastAsia="等线"/>
          <w:kern w:val="2"/>
          <w:sz w:val="21"/>
          <w:szCs w:val="21"/>
          <w:lang w:val="en-US" w:eastAsia="zh-CN"/>
        </w:rPr>
      </w:pPr>
      <w:r w:rsidRPr="005173C6">
        <w:rPr>
          <w:rFonts w:eastAsia="等线"/>
          <w:kern w:val="2"/>
          <w:sz w:val="21"/>
          <w:szCs w:val="21"/>
          <w:lang w:val="en-US" w:eastAsia="zh-CN"/>
        </w:rPr>
        <w:t>Recommended WF</w:t>
      </w:r>
    </w:p>
    <w:p w:rsidR="001336D1" w:rsidRDefault="001336D1" w:rsidP="001336D1">
      <w:pPr>
        <w:snapToGrid w:val="0"/>
        <w:spacing w:after="120"/>
        <w:ind w:firstLineChars="550" w:firstLine="1155"/>
        <w:rPr>
          <w:sz w:val="21"/>
          <w:szCs w:val="21"/>
          <w:lang w:eastAsia="zh-CN"/>
        </w:rPr>
      </w:pPr>
      <w:r w:rsidRPr="005173C6">
        <w:rPr>
          <w:sz w:val="21"/>
          <w:szCs w:val="21"/>
          <w:lang w:eastAsia="zh-CN"/>
        </w:rPr>
        <w:t>Further discussion.</w:t>
      </w:r>
    </w:p>
    <w:p w:rsidR="001336D1" w:rsidRPr="0006780E" w:rsidRDefault="001336D1" w:rsidP="001336D1">
      <w:pPr>
        <w:snapToGrid w:val="0"/>
        <w:spacing w:after="120"/>
        <w:rPr>
          <w:sz w:val="21"/>
          <w:szCs w:val="21"/>
          <w:highlight w:val="green"/>
          <w:lang w:eastAsia="zh-CN"/>
        </w:rPr>
      </w:pPr>
      <w:r w:rsidRPr="0006780E">
        <w:rPr>
          <w:rFonts w:hint="eastAsia"/>
          <w:sz w:val="21"/>
          <w:szCs w:val="21"/>
          <w:highlight w:val="green"/>
          <w:lang w:eastAsia="zh-CN"/>
        </w:rPr>
        <w:t>Agre</w:t>
      </w:r>
      <w:r w:rsidRPr="0006780E">
        <w:rPr>
          <w:sz w:val="21"/>
          <w:szCs w:val="21"/>
          <w:highlight w:val="green"/>
          <w:lang w:eastAsia="zh-CN"/>
        </w:rPr>
        <w:t>ement:</w:t>
      </w:r>
    </w:p>
    <w:p w:rsidR="001336D1" w:rsidRPr="0006780E" w:rsidRDefault="001336D1" w:rsidP="001336D1">
      <w:pPr>
        <w:numPr>
          <w:ilvl w:val="1"/>
          <w:numId w:val="9"/>
        </w:numPr>
        <w:overflowPunct w:val="0"/>
        <w:autoSpaceDE w:val="0"/>
        <w:autoSpaceDN w:val="0"/>
        <w:adjustRightInd w:val="0"/>
        <w:snapToGrid w:val="0"/>
        <w:spacing w:after="120"/>
        <w:textAlignment w:val="baseline"/>
        <w:rPr>
          <w:rFonts w:eastAsia="等线"/>
          <w:kern w:val="2"/>
          <w:sz w:val="21"/>
          <w:szCs w:val="21"/>
          <w:highlight w:val="green"/>
          <w:lang w:val="en-US" w:eastAsia="zh-CN"/>
        </w:rPr>
      </w:pPr>
      <w:r w:rsidRPr="0006780E">
        <w:rPr>
          <w:rFonts w:eastAsia="等线"/>
          <w:noProof/>
          <w:kern w:val="2"/>
          <w:sz w:val="21"/>
          <w:szCs w:val="21"/>
          <w:highlight w:val="green"/>
          <w:lang w:val="en-US" w:eastAsia="zh-CN"/>
        </w:rPr>
        <w:t>RAN4 introduce the antenna connection for 6Rx capable UEs in TS 38.133 A.3.6, where the following aspects are specified:</w:t>
      </w:r>
    </w:p>
    <w:p w:rsidR="001336D1" w:rsidRPr="0006780E" w:rsidRDefault="001336D1" w:rsidP="001336D1">
      <w:pPr>
        <w:numPr>
          <w:ilvl w:val="2"/>
          <w:numId w:val="9"/>
        </w:numPr>
        <w:overflowPunct w:val="0"/>
        <w:autoSpaceDE w:val="0"/>
        <w:autoSpaceDN w:val="0"/>
        <w:adjustRightInd w:val="0"/>
        <w:snapToGrid w:val="0"/>
        <w:spacing w:after="120"/>
        <w:textAlignment w:val="baseline"/>
        <w:rPr>
          <w:rFonts w:eastAsia="等线"/>
          <w:noProof/>
          <w:kern w:val="2"/>
          <w:sz w:val="21"/>
          <w:szCs w:val="21"/>
          <w:highlight w:val="green"/>
          <w:lang w:val="en-US" w:eastAsia="zh-CN"/>
        </w:rPr>
      </w:pPr>
      <w:r w:rsidRPr="0006780E">
        <w:rPr>
          <w:rFonts w:eastAsia="等线"/>
          <w:noProof/>
          <w:kern w:val="2"/>
          <w:sz w:val="21"/>
          <w:szCs w:val="21"/>
          <w:highlight w:val="green"/>
          <w:lang w:val="en-US" w:eastAsia="zh-CN"/>
        </w:rPr>
        <w:t>Testing principles for 6Rx capable UEs</w:t>
      </w:r>
    </w:p>
    <w:p w:rsidR="001336D1" w:rsidRPr="0006780E" w:rsidRDefault="001336D1" w:rsidP="001336D1">
      <w:pPr>
        <w:numPr>
          <w:ilvl w:val="2"/>
          <w:numId w:val="9"/>
        </w:numPr>
        <w:overflowPunct w:val="0"/>
        <w:autoSpaceDE w:val="0"/>
        <w:autoSpaceDN w:val="0"/>
        <w:adjustRightInd w:val="0"/>
        <w:snapToGrid w:val="0"/>
        <w:spacing w:after="120"/>
        <w:textAlignment w:val="baseline"/>
        <w:rPr>
          <w:rFonts w:eastAsia="等线"/>
          <w:kern w:val="2"/>
          <w:sz w:val="21"/>
          <w:szCs w:val="21"/>
          <w:highlight w:val="green"/>
          <w:lang w:val="en-US" w:eastAsia="zh-CN"/>
        </w:rPr>
      </w:pPr>
      <w:r w:rsidRPr="0006780E">
        <w:rPr>
          <w:rFonts w:eastAsia="等线"/>
          <w:noProof/>
          <w:kern w:val="2"/>
          <w:sz w:val="21"/>
          <w:szCs w:val="21"/>
          <w:highlight w:val="green"/>
          <w:lang w:val="en-US" w:eastAsia="zh-CN"/>
        </w:rPr>
        <w:t>RLM and BFD testing</w:t>
      </w:r>
    </w:p>
    <w:p w:rsidR="001336D1" w:rsidRDefault="001336D1" w:rsidP="001336D1">
      <w:pPr>
        <w:snapToGrid w:val="0"/>
        <w:spacing w:after="120"/>
        <w:rPr>
          <w:sz w:val="21"/>
          <w:szCs w:val="21"/>
          <w:lang w:eastAsia="zh-CN"/>
        </w:rPr>
      </w:pPr>
    </w:p>
    <w:p w:rsidR="001336D1" w:rsidRPr="005173C6" w:rsidRDefault="001336D1" w:rsidP="001336D1">
      <w:pPr>
        <w:snapToGrid w:val="0"/>
        <w:spacing w:after="120"/>
        <w:rPr>
          <w:sz w:val="21"/>
          <w:szCs w:val="21"/>
          <w:lang w:eastAsia="zh-CN"/>
        </w:rPr>
      </w:pPr>
    </w:p>
    <w:p w:rsidR="001336D1" w:rsidRPr="005173C6" w:rsidRDefault="001336D1" w:rsidP="001336D1">
      <w:pPr>
        <w:snapToGrid w:val="0"/>
        <w:spacing w:after="120"/>
        <w:rPr>
          <w:b/>
          <w:sz w:val="21"/>
          <w:szCs w:val="21"/>
          <w:u w:val="single"/>
          <w:lang w:eastAsia="zh-CN"/>
        </w:rPr>
      </w:pPr>
      <w:bookmarkStart w:id="93" w:name="_Hlk174356077"/>
      <w:r w:rsidRPr="005173C6">
        <w:rPr>
          <w:b/>
          <w:sz w:val="21"/>
          <w:szCs w:val="21"/>
          <w:u w:val="single"/>
          <w:lang w:eastAsia="zh-CN"/>
        </w:rPr>
        <w:t>Issue 1-6: SNR level for RLM and BFD testing for 6Rx capable UE</w:t>
      </w:r>
    </w:p>
    <w:bookmarkEnd w:id="93"/>
    <w:p w:rsidR="001336D1" w:rsidRPr="005173C6" w:rsidRDefault="001336D1" w:rsidP="001336D1">
      <w:pPr>
        <w:numPr>
          <w:ilvl w:val="0"/>
          <w:numId w:val="9"/>
        </w:numPr>
        <w:autoSpaceDN w:val="0"/>
        <w:snapToGrid w:val="0"/>
        <w:spacing w:after="120"/>
        <w:ind w:leftChars="380" w:left="1120"/>
        <w:rPr>
          <w:rFonts w:eastAsia="等线"/>
          <w:kern w:val="2"/>
          <w:sz w:val="21"/>
          <w:szCs w:val="21"/>
          <w:lang w:val="en-US" w:eastAsia="zh-CN"/>
        </w:rPr>
      </w:pPr>
      <w:r w:rsidRPr="005173C6">
        <w:rPr>
          <w:rFonts w:eastAsia="等线"/>
          <w:kern w:val="2"/>
          <w:sz w:val="21"/>
          <w:szCs w:val="21"/>
          <w:lang w:val="en-US" w:eastAsia="zh-CN"/>
        </w:rPr>
        <w:t xml:space="preserve">Proposals </w:t>
      </w:r>
    </w:p>
    <w:p w:rsidR="001336D1" w:rsidRPr="005173C6" w:rsidRDefault="001336D1" w:rsidP="001336D1">
      <w:pPr>
        <w:numPr>
          <w:ilvl w:val="1"/>
          <w:numId w:val="9"/>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bCs/>
          <w:kern w:val="2"/>
          <w:sz w:val="21"/>
          <w:szCs w:val="21"/>
          <w:lang w:val="en-US" w:eastAsia="zh-CN"/>
        </w:rPr>
        <w:t>Option 1(</w:t>
      </w:r>
      <w:r w:rsidRPr="005173C6">
        <w:rPr>
          <w:rFonts w:eastAsia="等线"/>
          <w:kern w:val="2"/>
          <w:sz w:val="21"/>
          <w:szCs w:val="21"/>
          <w:lang w:val="en-US" w:eastAsia="zh-CN"/>
        </w:rPr>
        <w:t>Huawei</w:t>
      </w:r>
      <w:r w:rsidRPr="005173C6">
        <w:rPr>
          <w:rFonts w:eastAsia="等线"/>
          <w:bCs/>
          <w:kern w:val="2"/>
          <w:sz w:val="21"/>
          <w:szCs w:val="21"/>
          <w:lang w:val="en-US" w:eastAsia="zh-CN"/>
        </w:rPr>
        <w:t>):</w:t>
      </w:r>
      <w:r w:rsidRPr="005173C6">
        <w:rPr>
          <w:rFonts w:eastAsia="等线"/>
          <w:kern w:val="2"/>
          <w:sz w:val="21"/>
          <w:szCs w:val="21"/>
          <w:lang w:val="en-US" w:eastAsia="zh-CN"/>
        </w:rPr>
        <w:t xml:space="preserve"> </w:t>
      </w:r>
      <w:r w:rsidRPr="005173C6">
        <w:rPr>
          <w:rFonts w:eastAsia="等线"/>
          <w:noProof/>
          <w:kern w:val="2"/>
          <w:sz w:val="21"/>
          <w:szCs w:val="21"/>
          <w:lang w:val="en-US" w:eastAsia="zh-CN"/>
        </w:rPr>
        <w:t>Reuse SNR levels specified for 4Rx capable UE</w:t>
      </w:r>
    </w:p>
    <w:p w:rsidR="001336D1" w:rsidRPr="005173C6" w:rsidRDefault="001336D1" w:rsidP="001336D1">
      <w:pPr>
        <w:numPr>
          <w:ilvl w:val="1"/>
          <w:numId w:val="9"/>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noProof/>
          <w:kern w:val="2"/>
          <w:sz w:val="21"/>
          <w:szCs w:val="21"/>
          <w:lang w:val="en-US" w:eastAsia="zh-CN"/>
        </w:rPr>
        <w:t xml:space="preserve">Option 2 (Ericsson): </w:t>
      </w:r>
      <w:r w:rsidRPr="005173C6">
        <w:rPr>
          <w:rFonts w:eastAsia="等线"/>
          <w:kern w:val="2"/>
          <w:sz w:val="21"/>
          <w:szCs w:val="21"/>
          <w:lang w:val="en-US" w:eastAsia="zh-CN"/>
        </w:rPr>
        <w:t>RAN4 to discuss impact on RLM/BFD tests when operating with 6 Rx UEs</w:t>
      </w:r>
    </w:p>
    <w:p w:rsidR="001336D1" w:rsidRPr="005173C6" w:rsidRDefault="001336D1" w:rsidP="001336D1">
      <w:pPr>
        <w:numPr>
          <w:ilvl w:val="0"/>
          <w:numId w:val="9"/>
        </w:numPr>
        <w:autoSpaceDN w:val="0"/>
        <w:snapToGrid w:val="0"/>
        <w:spacing w:after="120"/>
        <w:ind w:leftChars="380" w:left="1120"/>
        <w:rPr>
          <w:rFonts w:eastAsia="等线"/>
          <w:kern w:val="2"/>
          <w:sz w:val="21"/>
          <w:szCs w:val="21"/>
          <w:lang w:val="en-US" w:eastAsia="zh-CN"/>
        </w:rPr>
      </w:pPr>
      <w:r w:rsidRPr="005173C6">
        <w:rPr>
          <w:rFonts w:eastAsia="等线"/>
          <w:kern w:val="2"/>
          <w:sz w:val="21"/>
          <w:szCs w:val="21"/>
          <w:lang w:val="en-US" w:eastAsia="zh-CN"/>
        </w:rPr>
        <w:t>Recommended WF</w:t>
      </w:r>
    </w:p>
    <w:p w:rsidR="001336D1" w:rsidRPr="005173C6" w:rsidRDefault="001336D1" w:rsidP="001336D1">
      <w:pPr>
        <w:snapToGrid w:val="0"/>
        <w:spacing w:after="120"/>
        <w:ind w:firstLineChars="550" w:firstLine="1155"/>
        <w:rPr>
          <w:sz w:val="21"/>
          <w:szCs w:val="21"/>
          <w:lang w:eastAsia="zh-CN"/>
        </w:rPr>
      </w:pPr>
      <w:r w:rsidRPr="005173C6">
        <w:rPr>
          <w:sz w:val="21"/>
          <w:szCs w:val="21"/>
          <w:lang w:eastAsia="zh-CN"/>
        </w:rPr>
        <w:t>Further discussion.</w:t>
      </w:r>
    </w:p>
    <w:p w:rsidR="001336D1" w:rsidRPr="00B65784" w:rsidRDefault="001336D1" w:rsidP="001336D1">
      <w:pPr>
        <w:spacing w:after="120"/>
        <w:rPr>
          <w:sz w:val="21"/>
          <w:szCs w:val="24"/>
          <w:lang w:eastAsia="zh-CN"/>
        </w:rPr>
      </w:pPr>
      <w:r w:rsidRPr="00B65784">
        <w:rPr>
          <w:rFonts w:hint="eastAsia"/>
          <w:sz w:val="21"/>
          <w:szCs w:val="24"/>
          <w:lang w:eastAsia="zh-CN"/>
        </w:rPr>
        <w:t>H</w:t>
      </w:r>
      <w:r w:rsidRPr="00B65784">
        <w:rPr>
          <w:sz w:val="21"/>
          <w:szCs w:val="24"/>
          <w:lang w:eastAsia="zh-CN"/>
        </w:rPr>
        <w:t xml:space="preserve">W: 6Rx is not used for PDCCH monitoring, still use 4Rx. So no new SNR level. </w:t>
      </w:r>
    </w:p>
    <w:p w:rsidR="001336D1" w:rsidRPr="00B65784" w:rsidRDefault="001336D1" w:rsidP="001336D1">
      <w:pPr>
        <w:spacing w:after="120"/>
        <w:rPr>
          <w:sz w:val="21"/>
          <w:szCs w:val="24"/>
          <w:lang w:eastAsia="zh-CN"/>
        </w:rPr>
      </w:pPr>
      <w:r w:rsidRPr="00B65784">
        <w:rPr>
          <w:sz w:val="21"/>
          <w:szCs w:val="24"/>
          <w:lang w:eastAsia="zh-CN"/>
        </w:rPr>
        <w:t xml:space="preserve">E///: it is performance part, not urgent to reach agreement for now. Keep it open on whether to reuse the 8Rx approach. </w:t>
      </w:r>
    </w:p>
    <w:p w:rsidR="001336D1" w:rsidRPr="00B65784" w:rsidRDefault="001336D1" w:rsidP="001336D1">
      <w:pPr>
        <w:spacing w:after="120"/>
        <w:rPr>
          <w:sz w:val="21"/>
          <w:szCs w:val="24"/>
          <w:lang w:eastAsia="zh-CN"/>
        </w:rPr>
      </w:pPr>
      <w:r w:rsidRPr="00B65784">
        <w:rPr>
          <w:sz w:val="21"/>
          <w:szCs w:val="24"/>
          <w:lang w:eastAsia="zh-CN"/>
        </w:rPr>
        <w:t xml:space="preserve">Nokia: keep it open for now. </w:t>
      </w:r>
    </w:p>
    <w:p w:rsidR="001336D1" w:rsidRPr="005173C6" w:rsidRDefault="001336D1" w:rsidP="001336D1">
      <w:pPr>
        <w:spacing w:after="120"/>
        <w:rPr>
          <w:szCs w:val="24"/>
          <w:lang w:eastAsia="zh-CN"/>
        </w:rPr>
      </w:pPr>
    </w:p>
    <w:p w:rsidR="001336D1" w:rsidRPr="005173C6" w:rsidRDefault="001336D1" w:rsidP="001336D1">
      <w:pPr>
        <w:rPr>
          <w:color w:val="993300"/>
          <w:u w:val="single"/>
        </w:rPr>
      </w:pPr>
    </w:p>
    <w:p w:rsidR="001336D1" w:rsidRPr="005173C6" w:rsidRDefault="001336D1" w:rsidP="001336D1">
      <w:pPr>
        <w:keepNext/>
        <w:keepLines/>
        <w:overflowPunct w:val="0"/>
        <w:autoSpaceDE w:val="0"/>
        <w:autoSpaceDN w:val="0"/>
        <w:adjustRightInd w:val="0"/>
        <w:spacing w:before="120"/>
        <w:ind w:left="1134" w:hanging="1134"/>
        <w:textAlignment w:val="baseline"/>
        <w:outlineLvl w:val="2"/>
        <w:rPr>
          <w:rFonts w:ascii="Arial" w:hAnsi="Arial"/>
          <w:sz w:val="28"/>
          <w:lang w:eastAsia="ko-KR"/>
        </w:rPr>
      </w:pPr>
      <w:bookmarkStart w:id="94" w:name="_Toc174396315"/>
      <w:r w:rsidRPr="005173C6">
        <w:rPr>
          <w:rFonts w:ascii="Arial" w:hAnsi="Arial"/>
          <w:sz w:val="28"/>
          <w:lang w:eastAsia="ko-KR"/>
        </w:rPr>
        <w:t>8.4</w:t>
      </w:r>
      <w:r w:rsidRPr="005173C6">
        <w:rPr>
          <w:rFonts w:ascii="Arial" w:hAnsi="Arial"/>
          <w:sz w:val="28"/>
          <w:lang w:eastAsia="ko-KR"/>
        </w:rPr>
        <w:tab/>
        <w:t>NR channel BW less than 5MHz for FR1 Phase 2</w:t>
      </w:r>
      <w:bookmarkEnd w:id="94"/>
    </w:p>
    <w:p w:rsidR="001336D1" w:rsidRPr="005173C6" w:rsidRDefault="001336D1" w:rsidP="001336D1">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95" w:name="_Toc174396318"/>
      <w:r w:rsidRPr="005173C6">
        <w:rPr>
          <w:rFonts w:ascii="Arial" w:hAnsi="Arial"/>
          <w:sz w:val="24"/>
          <w:lang w:eastAsia="ko-KR"/>
        </w:rPr>
        <w:t>8.4.3</w:t>
      </w:r>
      <w:r w:rsidRPr="005173C6">
        <w:rPr>
          <w:rFonts w:ascii="Arial" w:hAnsi="Arial"/>
          <w:sz w:val="24"/>
          <w:lang w:eastAsia="ko-KR"/>
        </w:rPr>
        <w:tab/>
        <w:t>RRM core requirements</w:t>
      </w:r>
      <w:bookmarkEnd w:id="95"/>
    </w:p>
    <w:p w:rsidR="001336D1" w:rsidRPr="005173C6" w:rsidRDefault="001336D1" w:rsidP="001336D1">
      <w:pPr>
        <w:rPr>
          <w:rFonts w:ascii="Arial" w:hAnsi="Arial" w:cs="Arial"/>
          <w:b/>
          <w:sz w:val="24"/>
        </w:rPr>
      </w:pPr>
      <w:hyperlink r:id="rId677" w:history="1">
        <w:r w:rsidRPr="005173C6">
          <w:rPr>
            <w:rFonts w:ascii="Arial" w:hAnsi="Arial" w:cs="Arial"/>
            <w:b/>
            <w:color w:val="0000FF"/>
            <w:sz w:val="24"/>
            <w:u w:val="single"/>
          </w:rPr>
          <w:t>R4-2411295</w:t>
        </w:r>
      </w:hyperlink>
      <w:r w:rsidRPr="005173C6">
        <w:rPr>
          <w:rFonts w:ascii="Arial" w:hAnsi="Arial" w:cs="Arial"/>
          <w:b/>
          <w:color w:val="0000FF"/>
          <w:sz w:val="24"/>
        </w:rPr>
        <w:tab/>
      </w:r>
      <w:r w:rsidRPr="005173C6">
        <w:rPr>
          <w:rFonts w:ascii="Arial" w:hAnsi="Arial" w:cs="Arial"/>
          <w:b/>
          <w:sz w:val="24"/>
        </w:rPr>
        <w:t>Discussion on RRM requirements for NR CA/DC in less than 5 MHz</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1336D1" w:rsidRPr="005173C6" w:rsidRDefault="001336D1" w:rsidP="001336D1">
      <w:pPr>
        <w:rPr>
          <w:rFonts w:ascii="Arial" w:hAnsi="Arial" w:cs="Arial"/>
          <w:b/>
        </w:rPr>
      </w:pPr>
      <w:r w:rsidRPr="005173C6">
        <w:rPr>
          <w:rFonts w:ascii="Arial" w:hAnsi="Arial" w:cs="Arial"/>
          <w:b/>
        </w:rPr>
        <w:t xml:space="preserve">Abstract: </w:t>
      </w:r>
    </w:p>
    <w:p w:rsidR="001336D1" w:rsidRPr="005173C6" w:rsidRDefault="001336D1" w:rsidP="001336D1">
      <w:r w:rsidRPr="005173C6">
        <w:t>RRM core requirement  for NR less than 5 MHz in Rel 19</w:t>
      </w:r>
    </w:p>
    <w:p w:rsidR="001336D1" w:rsidRPr="005173C6" w:rsidRDefault="001336D1" w:rsidP="001336D1">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336D1" w:rsidRPr="005173C6" w:rsidRDefault="001336D1" w:rsidP="001336D1">
      <w:pPr>
        <w:rPr>
          <w:rFonts w:ascii="Arial" w:hAnsi="Arial" w:cs="Arial"/>
          <w:b/>
          <w:sz w:val="24"/>
        </w:rPr>
      </w:pPr>
      <w:hyperlink r:id="rId678" w:history="1">
        <w:r w:rsidRPr="005173C6">
          <w:rPr>
            <w:rFonts w:ascii="Arial" w:hAnsi="Arial" w:cs="Arial"/>
            <w:b/>
            <w:color w:val="0000FF"/>
            <w:sz w:val="24"/>
            <w:u w:val="single"/>
          </w:rPr>
          <w:t>R4-2411448</w:t>
        </w:r>
      </w:hyperlink>
      <w:r w:rsidRPr="005173C6">
        <w:rPr>
          <w:rFonts w:ascii="Arial" w:hAnsi="Arial" w:cs="Arial"/>
          <w:b/>
          <w:color w:val="0000FF"/>
          <w:sz w:val="24"/>
        </w:rPr>
        <w:tab/>
      </w:r>
      <w:r w:rsidRPr="005173C6">
        <w:rPr>
          <w:rFonts w:ascii="Arial" w:hAnsi="Arial" w:cs="Arial"/>
          <w:b/>
          <w:sz w:val="24"/>
        </w:rPr>
        <w:t>On RRM core for less than 5MHz Phase 2</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38.133 v</w:t>
      </w:r>
      <w:r w:rsidRPr="005173C6">
        <w:rPr>
          <w:i/>
        </w:rPr>
        <w:tab/>
        <w:t xml:space="preserve">  CR-  rev  Cat:  (Rel-19)</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Apple</w:t>
      </w:r>
    </w:p>
    <w:p w:rsidR="001336D1" w:rsidRPr="005173C6" w:rsidRDefault="001336D1" w:rsidP="001336D1">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336D1" w:rsidRPr="005173C6" w:rsidRDefault="001336D1" w:rsidP="001336D1">
      <w:pPr>
        <w:rPr>
          <w:rFonts w:ascii="Arial" w:hAnsi="Arial" w:cs="Arial"/>
          <w:b/>
          <w:sz w:val="24"/>
        </w:rPr>
      </w:pPr>
      <w:hyperlink r:id="rId679" w:history="1">
        <w:r w:rsidRPr="005173C6">
          <w:rPr>
            <w:rFonts w:ascii="Arial" w:hAnsi="Arial" w:cs="Arial"/>
            <w:b/>
            <w:color w:val="0000FF"/>
            <w:sz w:val="24"/>
            <w:u w:val="single"/>
          </w:rPr>
          <w:t>R4-2412386</w:t>
        </w:r>
      </w:hyperlink>
      <w:r w:rsidRPr="005173C6">
        <w:rPr>
          <w:rFonts w:ascii="Arial" w:hAnsi="Arial" w:cs="Arial"/>
          <w:b/>
          <w:color w:val="0000FF"/>
          <w:sz w:val="24"/>
        </w:rPr>
        <w:tab/>
      </w:r>
      <w:r w:rsidRPr="005173C6">
        <w:rPr>
          <w:rFonts w:ascii="Arial" w:hAnsi="Arial" w:cs="Arial"/>
          <w:b/>
          <w:sz w:val="24"/>
        </w:rPr>
        <w:t>Initial discussion on RRM impacts for less than 5MHz BW</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ZTE Corporation, Sanechips</w:t>
      </w:r>
    </w:p>
    <w:p w:rsidR="001336D1" w:rsidRPr="005173C6" w:rsidRDefault="001336D1" w:rsidP="001336D1">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336D1" w:rsidRPr="005173C6" w:rsidRDefault="001336D1" w:rsidP="001336D1">
      <w:pPr>
        <w:rPr>
          <w:rFonts w:ascii="Arial" w:hAnsi="Arial" w:cs="Arial"/>
          <w:b/>
          <w:sz w:val="24"/>
        </w:rPr>
      </w:pPr>
      <w:hyperlink r:id="rId680" w:history="1">
        <w:r w:rsidRPr="005173C6">
          <w:rPr>
            <w:rFonts w:ascii="Arial" w:hAnsi="Arial" w:cs="Arial"/>
            <w:b/>
            <w:color w:val="0000FF"/>
            <w:sz w:val="24"/>
            <w:u w:val="single"/>
          </w:rPr>
          <w:t>R4-2412415</w:t>
        </w:r>
      </w:hyperlink>
      <w:r w:rsidRPr="005173C6">
        <w:rPr>
          <w:rFonts w:ascii="Arial" w:hAnsi="Arial" w:cs="Arial"/>
          <w:b/>
          <w:color w:val="0000FF"/>
          <w:sz w:val="24"/>
        </w:rPr>
        <w:tab/>
      </w:r>
      <w:r w:rsidRPr="005173C6">
        <w:rPr>
          <w:rFonts w:ascii="Arial" w:hAnsi="Arial" w:cs="Arial"/>
          <w:b/>
          <w:sz w:val="24"/>
        </w:rPr>
        <w:t>RRM scope for Rel-19 less than 5MHz work item phase 2</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Intel Corporation</w:t>
      </w:r>
    </w:p>
    <w:p w:rsidR="001336D1" w:rsidRPr="005173C6" w:rsidRDefault="001336D1" w:rsidP="001336D1">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336D1" w:rsidRPr="005173C6" w:rsidRDefault="001336D1" w:rsidP="001336D1">
      <w:pPr>
        <w:rPr>
          <w:rFonts w:ascii="Arial" w:hAnsi="Arial" w:cs="Arial"/>
          <w:b/>
          <w:sz w:val="24"/>
        </w:rPr>
      </w:pPr>
      <w:hyperlink r:id="rId681" w:history="1">
        <w:r w:rsidRPr="005173C6">
          <w:rPr>
            <w:rFonts w:ascii="Arial" w:hAnsi="Arial" w:cs="Arial"/>
            <w:b/>
            <w:color w:val="0000FF"/>
            <w:sz w:val="24"/>
            <w:u w:val="single"/>
          </w:rPr>
          <w:t>R4-2412416</w:t>
        </w:r>
      </w:hyperlink>
      <w:r w:rsidRPr="005173C6">
        <w:rPr>
          <w:rFonts w:ascii="Arial" w:hAnsi="Arial" w:cs="Arial"/>
          <w:b/>
          <w:color w:val="0000FF"/>
          <w:sz w:val="24"/>
        </w:rPr>
        <w:tab/>
      </w:r>
      <w:r w:rsidRPr="005173C6">
        <w:rPr>
          <w:rFonts w:ascii="Arial" w:hAnsi="Arial" w:cs="Arial"/>
          <w:b/>
          <w:sz w:val="24"/>
        </w:rPr>
        <w:t>RRM work plan for Rel-19 less than 5MHz work item phase 2</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Work Plan</w:t>
      </w:r>
      <w:r w:rsidRPr="005173C6">
        <w:rPr>
          <w:i/>
        </w:rPr>
        <w:tab/>
      </w:r>
      <w:r w:rsidRPr="005173C6">
        <w:rPr>
          <w:i/>
        </w:rPr>
        <w:tab/>
        <w:t>For: Approval</w:t>
      </w:r>
      <w:r w:rsidRPr="005173C6">
        <w:rPr>
          <w:i/>
        </w:rPr>
        <w:br/>
      </w:r>
      <w:r w:rsidRPr="005173C6">
        <w:rPr>
          <w:i/>
        </w:rPr>
        <w:tab/>
      </w:r>
      <w:r w:rsidRPr="005173C6">
        <w:rPr>
          <w:i/>
        </w:rPr>
        <w:tab/>
      </w:r>
      <w:r w:rsidRPr="005173C6">
        <w:rPr>
          <w:i/>
        </w:rPr>
        <w:tab/>
      </w:r>
      <w:r w:rsidRPr="005173C6">
        <w:rPr>
          <w:i/>
        </w:rPr>
        <w:tab/>
      </w:r>
      <w:r w:rsidRPr="005173C6">
        <w:rPr>
          <w:i/>
        </w:rPr>
        <w:tab/>
        <w:t>Source: Intel Corporation</w:t>
      </w:r>
    </w:p>
    <w:p w:rsidR="001336D1" w:rsidRPr="005173C6" w:rsidRDefault="001336D1" w:rsidP="001336D1">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336D1" w:rsidRPr="005173C6" w:rsidRDefault="001336D1" w:rsidP="001336D1">
      <w:pPr>
        <w:rPr>
          <w:rFonts w:ascii="Arial" w:hAnsi="Arial" w:cs="Arial"/>
          <w:b/>
          <w:sz w:val="24"/>
        </w:rPr>
      </w:pPr>
      <w:hyperlink r:id="rId682" w:history="1">
        <w:r w:rsidRPr="005173C6">
          <w:rPr>
            <w:rFonts w:ascii="Arial" w:hAnsi="Arial" w:cs="Arial"/>
            <w:b/>
            <w:color w:val="0000FF"/>
            <w:sz w:val="24"/>
            <w:u w:val="single"/>
          </w:rPr>
          <w:t>R4-2412667</w:t>
        </w:r>
      </w:hyperlink>
      <w:r w:rsidRPr="005173C6">
        <w:rPr>
          <w:rFonts w:ascii="Arial" w:hAnsi="Arial" w:cs="Arial"/>
          <w:b/>
          <w:color w:val="0000FF"/>
          <w:sz w:val="24"/>
        </w:rPr>
        <w:tab/>
      </w:r>
      <w:r w:rsidRPr="005173C6">
        <w:rPr>
          <w:rFonts w:ascii="Arial" w:hAnsi="Arial" w:cs="Arial"/>
          <w:b/>
          <w:sz w:val="24"/>
        </w:rPr>
        <w:t>Initial discussion on RRM requirements for less than 5MHz Ph2</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1336D1" w:rsidRPr="005173C6" w:rsidRDefault="001336D1" w:rsidP="001336D1">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336D1" w:rsidRPr="005173C6" w:rsidRDefault="001336D1" w:rsidP="001336D1">
      <w:pPr>
        <w:rPr>
          <w:rFonts w:ascii="Arial" w:hAnsi="Arial" w:cs="Arial"/>
          <w:b/>
          <w:sz w:val="24"/>
        </w:rPr>
      </w:pPr>
      <w:hyperlink r:id="rId683" w:history="1">
        <w:r w:rsidRPr="005173C6">
          <w:rPr>
            <w:rFonts w:ascii="Arial" w:hAnsi="Arial" w:cs="Arial"/>
            <w:b/>
            <w:color w:val="0000FF"/>
            <w:sz w:val="24"/>
            <w:u w:val="single"/>
          </w:rPr>
          <w:t>R4-2412799</w:t>
        </w:r>
      </w:hyperlink>
      <w:r w:rsidRPr="005173C6">
        <w:rPr>
          <w:rFonts w:ascii="Arial" w:hAnsi="Arial" w:cs="Arial"/>
          <w:b/>
          <w:color w:val="0000FF"/>
          <w:sz w:val="24"/>
        </w:rPr>
        <w:tab/>
      </w:r>
      <w:r w:rsidRPr="005173C6">
        <w:rPr>
          <w:rFonts w:ascii="Arial" w:hAnsi="Arial" w:cs="Arial"/>
          <w:b/>
          <w:sz w:val="24"/>
        </w:rPr>
        <w:t>Discussion on RRM impact for NR_FR1_lessthan_5MHz_BW_Ph2</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38.133 v</w:t>
      </w:r>
      <w:r w:rsidRPr="005173C6">
        <w:rPr>
          <w:i/>
        </w:rPr>
        <w:tab/>
        <w:t xml:space="preserve">  CR-  rev  Cat:  (Rel-19)</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1336D1" w:rsidRPr="005173C6" w:rsidRDefault="001336D1" w:rsidP="001336D1">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336D1" w:rsidRPr="005173C6" w:rsidRDefault="001336D1" w:rsidP="001336D1">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96" w:name="_Toc174396319"/>
      <w:r w:rsidRPr="005173C6">
        <w:rPr>
          <w:rFonts w:ascii="Arial" w:hAnsi="Arial"/>
          <w:sz w:val="24"/>
          <w:lang w:eastAsia="ko-KR"/>
        </w:rPr>
        <w:t>8.4.4</w:t>
      </w:r>
      <w:r w:rsidRPr="005173C6">
        <w:rPr>
          <w:rFonts w:ascii="Arial" w:hAnsi="Arial"/>
          <w:sz w:val="24"/>
          <w:lang w:eastAsia="ko-KR"/>
        </w:rPr>
        <w:tab/>
        <w:t>Moderator summary and conclusions</w:t>
      </w:r>
      <w:bookmarkEnd w:id="96"/>
    </w:p>
    <w:p w:rsidR="001336D1" w:rsidRPr="005173C6" w:rsidRDefault="001336D1" w:rsidP="001336D1">
      <w:pPr>
        <w:keepNext/>
        <w:keepLines/>
        <w:spacing w:before="120"/>
        <w:ind w:left="1701" w:hanging="1701"/>
        <w:outlineLvl w:val="4"/>
        <w:rPr>
          <w:rFonts w:ascii="Arial" w:hAnsi="Arial"/>
          <w:sz w:val="22"/>
        </w:rPr>
      </w:pPr>
      <w:r w:rsidRPr="005173C6">
        <w:rPr>
          <w:rFonts w:ascii="Arial" w:hAnsi="Arial"/>
          <w:sz w:val="22"/>
        </w:rPr>
        <w:t>Topic: [112][214] NR_FR1_lessthan_5MHz_BW_Ph2</w:t>
      </w:r>
    </w:p>
    <w:p w:rsidR="001336D1" w:rsidRPr="005173C6" w:rsidRDefault="001336D1" w:rsidP="001336D1">
      <w:pPr>
        <w:rPr>
          <w:rFonts w:ascii="Arial" w:hAnsi="Arial" w:cs="Arial"/>
          <w:b/>
          <w:sz w:val="24"/>
        </w:rPr>
      </w:pPr>
      <w:hyperlink r:id="rId684" w:history="1">
        <w:r w:rsidRPr="005173C6">
          <w:rPr>
            <w:rFonts w:ascii="Arial" w:hAnsi="Arial" w:cs="Arial"/>
            <w:b/>
            <w:color w:val="0000FF"/>
            <w:sz w:val="24"/>
            <w:u w:val="single"/>
          </w:rPr>
          <w:t>R4-2411809</w:t>
        </w:r>
      </w:hyperlink>
      <w:r w:rsidRPr="005173C6">
        <w:rPr>
          <w:rFonts w:ascii="Arial" w:hAnsi="Arial" w:cs="Arial"/>
          <w:b/>
          <w:color w:val="0000FF"/>
          <w:sz w:val="24"/>
        </w:rPr>
        <w:tab/>
      </w:r>
      <w:r w:rsidRPr="005173C6">
        <w:rPr>
          <w:rFonts w:ascii="Arial" w:hAnsi="Arial" w:cs="Arial"/>
          <w:b/>
          <w:sz w:val="24"/>
        </w:rPr>
        <w:t>Topic summary for [112][214] NR_FR1_lessthan_5MHz_BW_Ph2</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Information</w:t>
      </w:r>
      <w:r w:rsidRPr="005173C6">
        <w:rPr>
          <w:i/>
        </w:rPr>
        <w:br/>
      </w:r>
      <w:r w:rsidRPr="005173C6">
        <w:rPr>
          <w:i/>
        </w:rPr>
        <w:tab/>
      </w:r>
      <w:r w:rsidRPr="005173C6">
        <w:rPr>
          <w:i/>
        </w:rPr>
        <w:tab/>
      </w:r>
      <w:r w:rsidRPr="005173C6">
        <w:rPr>
          <w:i/>
        </w:rPr>
        <w:tab/>
      </w:r>
      <w:r w:rsidRPr="005173C6">
        <w:rPr>
          <w:i/>
        </w:rPr>
        <w:tab/>
      </w:r>
      <w:r w:rsidRPr="005173C6">
        <w:rPr>
          <w:i/>
        </w:rPr>
        <w:tab/>
        <w:t>Source: Moderator (Intel)</w:t>
      </w:r>
    </w:p>
    <w:p w:rsidR="001336D1" w:rsidRPr="005173C6" w:rsidRDefault="001336D1" w:rsidP="001336D1">
      <w:pPr>
        <w:rPr>
          <w:rFonts w:ascii="Arial" w:hAnsi="Arial" w:cs="Arial"/>
          <w:b/>
        </w:rPr>
      </w:pPr>
      <w:r w:rsidRPr="005173C6">
        <w:rPr>
          <w:rFonts w:ascii="Arial" w:hAnsi="Arial" w:cs="Arial"/>
          <w:b/>
        </w:rPr>
        <w:t xml:space="preserve">Abstract: </w:t>
      </w:r>
    </w:p>
    <w:p w:rsidR="001336D1" w:rsidRPr="005173C6" w:rsidRDefault="001336D1" w:rsidP="001336D1">
      <w:r w:rsidRPr="005173C6">
        <w:t>Topic summary in RRM session</w:t>
      </w:r>
    </w:p>
    <w:p w:rsidR="001336D1" w:rsidRDefault="001336D1" w:rsidP="001336D1">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rsidR="001336D1" w:rsidRPr="005173C6" w:rsidRDefault="001336D1" w:rsidP="001336D1">
      <w:pPr>
        <w:rPr>
          <w:rFonts w:ascii="Arial" w:hAnsi="Arial" w:cs="Arial"/>
          <w:b/>
          <w:sz w:val="24"/>
        </w:rPr>
      </w:pPr>
      <w:hyperlink r:id="rId685" w:history="1">
        <w:r w:rsidRPr="00AA229F">
          <w:rPr>
            <w:rStyle w:val="ae"/>
            <w:rFonts w:ascii="Arial" w:hAnsi="Arial" w:cs="Arial"/>
            <w:b/>
            <w:sz w:val="24"/>
          </w:rPr>
          <w:t>R4-2413882</w:t>
        </w:r>
      </w:hyperlink>
      <w:r w:rsidRPr="005173C6">
        <w:rPr>
          <w:b/>
          <w:lang w:val="en-US" w:eastAsia="zh-CN"/>
        </w:rPr>
        <w:tab/>
      </w:r>
      <w:r w:rsidR="00146106">
        <w:rPr>
          <w:rFonts w:ascii="Arial" w:hAnsi="Arial" w:cs="Arial"/>
          <w:b/>
          <w:sz w:val="24"/>
        </w:rPr>
        <w:t>Coffee break discussion</w:t>
      </w:r>
      <w:r w:rsidR="00146106" w:rsidRPr="00AA229F">
        <w:rPr>
          <w:rFonts w:ascii="Arial" w:hAnsi="Arial" w:cs="Arial"/>
          <w:b/>
          <w:sz w:val="24"/>
        </w:rPr>
        <w:t xml:space="preserve"> </w:t>
      </w:r>
      <w:r w:rsidRPr="00AA229F">
        <w:rPr>
          <w:rFonts w:ascii="Arial" w:hAnsi="Arial" w:cs="Arial"/>
          <w:b/>
          <w:sz w:val="24"/>
        </w:rPr>
        <w:t>minutes for [112][214] NR_FR1_lessthan_5MHz_BW_Ph2</w:t>
      </w:r>
    </w:p>
    <w:p w:rsidR="001336D1" w:rsidRPr="005173C6" w:rsidRDefault="001336D1" w:rsidP="001336D1">
      <w:pPr>
        <w:snapToGrid w:val="0"/>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Approval</w:t>
      </w:r>
      <w:r w:rsidRPr="005173C6">
        <w:rPr>
          <w:i/>
        </w:rPr>
        <w:br/>
      </w:r>
      <w:r w:rsidRPr="005173C6">
        <w:rPr>
          <w:i/>
        </w:rPr>
        <w:tab/>
      </w:r>
      <w:r w:rsidRPr="005173C6">
        <w:rPr>
          <w:i/>
        </w:rPr>
        <w:tab/>
      </w:r>
      <w:r w:rsidRPr="005173C6">
        <w:rPr>
          <w:i/>
        </w:rPr>
        <w:tab/>
      </w:r>
      <w:r w:rsidRPr="005173C6">
        <w:rPr>
          <w:i/>
        </w:rPr>
        <w:tab/>
      </w:r>
      <w:r w:rsidRPr="005173C6">
        <w:rPr>
          <w:i/>
        </w:rPr>
        <w:tab/>
        <w:t xml:space="preserve">Source: </w:t>
      </w:r>
      <w:r>
        <w:rPr>
          <w:i/>
        </w:rPr>
        <w:t>Intel</w:t>
      </w:r>
    </w:p>
    <w:p w:rsidR="001336D1" w:rsidRDefault="001336D1" w:rsidP="001336D1">
      <w:pPr>
        <w:rPr>
          <w:rFonts w:ascii="Arial" w:hAnsi="Arial" w:cs="Arial"/>
          <w:b/>
          <w:lang w:val="en-US" w:eastAsia="zh-CN"/>
        </w:rPr>
      </w:pPr>
      <w:r w:rsidRPr="005173C6">
        <w:rPr>
          <w:rFonts w:ascii="Arial" w:hAnsi="Arial" w:cs="Arial"/>
          <w:b/>
          <w:lang w:val="en-US" w:eastAsia="zh-CN"/>
        </w:rPr>
        <w:t>Decision:</w:t>
      </w:r>
      <w:r w:rsidRPr="005173C6">
        <w:rPr>
          <w:rFonts w:ascii="Arial" w:hAnsi="Arial" w:cs="Arial"/>
          <w:b/>
          <w:lang w:val="en-US" w:eastAsia="zh-CN"/>
        </w:rPr>
        <w:tab/>
      </w:r>
      <w:r w:rsidRPr="005173C6">
        <w:rPr>
          <w:rFonts w:ascii="Arial" w:hAnsi="Arial" w:cs="Arial"/>
          <w:b/>
          <w:lang w:val="en-US" w:eastAsia="zh-CN"/>
        </w:rPr>
        <w:tab/>
      </w:r>
      <w:r w:rsidRPr="005173C6">
        <w:rPr>
          <w:rFonts w:ascii="Arial" w:hAnsi="Arial" w:cs="Arial"/>
          <w:b/>
          <w:highlight w:val="yellow"/>
          <w:lang w:val="en-US" w:eastAsia="zh-CN"/>
        </w:rPr>
        <w:t>Return to</w:t>
      </w:r>
      <w:r w:rsidRPr="005173C6">
        <w:rPr>
          <w:rFonts w:ascii="Arial" w:hAnsi="Arial" w:cs="Arial"/>
          <w:b/>
          <w:lang w:val="en-US" w:eastAsia="zh-CN"/>
        </w:rPr>
        <w:t>.</w:t>
      </w:r>
    </w:p>
    <w:p w:rsidR="001336D1" w:rsidRDefault="001336D1" w:rsidP="001336D1">
      <w:pPr>
        <w:rPr>
          <w:rFonts w:ascii="Arial" w:hAnsi="Arial" w:cs="Arial"/>
          <w:b/>
        </w:rPr>
      </w:pPr>
    </w:p>
    <w:p w:rsidR="001336D1" w:rsidRPr="005173C6" w:rsidRDefault="001336D1" w:rsidP="001336D1">
      <w:pPr>
        <w:rPr>
          <w:rFonts w:ascii="Arial" w:hAnsi="Arial" w:cs="Arial"/>
          <w:b/>
          <w:sz w:val="24"/>
        </w:rPr>
      </w:pPr>
      <w:hyperlink r:id="rId686" w:history="1">
        <w:r w:rsidRPr="00F932FB">
          <w:rPr>
            <w:rStyle w:val="ae"/>
            <w:rFonts w:ascii="Arial" w:hAnsi="Arial" w:cs="Arial"/>
            <w:b/>
            <w:sz w:val="24"/>
          </w:rPr>
          <w:t>R4-2413883</w:t>
        </w:r>
      </w:hyperlink>
      <w:r w:rsidRPr="005173C6">
        <w:rPr>
          <w:b/>
          <w:lang w:val="en-US" w:eastAsia="zh-CN"/>
        </w:rPr>
        <w:tab/>
      </w:r>
      <w:r w:rsidRPr="005173C6">
        <w:rPr>
          <w:rFonts w:ascii="Arial" w:hAnsi="Arial" w:cs="Arial"/>
          <w:b/>
          <w:sz w:val="24"/>
        </w:rPr>
        <w:t xml:space="preserve">WF </w:t>
      </w:r>
      <w:r w:rsidRPr="00F932FB">
        <w:rPr>
          <w:rFonts w:ascii="Arial" w:hAnsi="Arial" w:cs="Arial"/>
          <w:b/>
          <w:sz w:val="24"/>
        </w:rPr>
        <w:t>for [112][214] NR_FR1_lessthan_5MHz_BW_Ph2</w:t>
      </w:r>
    </w:p>
    <w:p w:rsidR="001336D1" w:rsidRPr="005173C6" w:rsidRDefault="001336D1" w:rsidP="001336D1">
      <w:pPr>
        <w:snapToGrid w:val="0"/>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Approval</w:t>
      </w:r>
      <w:r w:rsidRPr="005173C6">
        <w:rPr>
          <w:i/>
        </w:rPr>
        <w:br/>
      </w:r>
      <w:r w:rsidRPr="005173C6">
        <w:rPr>
          <w:i/>
        </w:rPr>
        <w:tab/>
      </w:r>
      <w:r w:rsidRPr="005173C6">
        <w:rPr>
          <w:i/>
        </w:rPr>
        <w:tab/>
      </w:r>
      <w:r w:rsidRPr="005173C6">
        <w:rPr>
          <w:i/>
        </w:rPr>
        <w:tab/>
      </w:r>
      <w:r w:rsidRPr="005173C6">
        <w:rPr>
          <w:i/>
        </w:rPr>
        <w:tab/>
      </w:r>
      <w:r w:rsidRPr="005173C6">
        <w:rPr>
          <w:i/>
        </w:rPr>
        <w:tab/>
        <w:t xml:space="preserve">Source: </w:t>
      </w:r>
      <w:r>
        <w:rPr>
          <w:i/>
        </w:rPr>
        <w:t>Intel</w:t>
      </w:r>
    </w:p>
    <w:p w:rsidR="001336D1" w:rsidRDefault="001336D1" w:rsidP="001336D1">
      <w:pPr>
        <w:rPr>
          <w:color w:val="993300"/>
          <w:u w:val="single"/>
        </w:rPr>
      </w:pPr>
      <w:r w:rsidRPr="005173C6">
        <w:rPr>
          <w:rFonts w:ascii="Arial" w:hAnsi="Arial" w:cs="Arial"/>
          <w:b/>
          <w:lang w:val="en-US" w:eastAsia="zh-CN"/>
        </w:rPr>
        <w:t>Decision:</w:t>
      </w:r>
      <w:r w:rsidRPr="005173C6">
        <w:rPr>
          <w:rFonts w:ascii="Arial" w:hAnsi="Arial" w:cs="Arial"/>
          <w:b/>
          <w:lang w:val="en-US" w:eastAsia="zh-CN"/>
        </w:rPr>
        <w:tab/>
      </w:r>
      <w:r w:rsidRPr="005173C6">
        <w:rPr>
          <w:rFonts w:ascii="Arial" w:hAnsi="Arial" w:cs="Arial"/>
          <w:b/>
          <w:lang w:val="en-US" w:eastAsia="zh-CN"/>
        </w:rPr>
        <w:tab/>
      </w:r>
      <w:r w:rsidRPr="005173C6">
        <w:rPr>
          <w:rFonts w:ascii="Arial" w:hAnsi="Arial" w:cs="Arial"/>
          <w:b/>
          <w:highlight w:val="yellow"/>
          <w:lang w:val="en-US" w:eastAsia="zh-CN"/>
        </w:rPr>
        <w:t>Return to</w:t>
      </w:r>
      <w:r w:rsidRPr="005173C6">
        <w:rPr>
          <w:rFonts w:ascii="Arial" w:hAnsi="Arial" w:cs="Arial"/>
          <w:b/>
          <w:lang w:val="en-US" w:eastAsia="zh-CN"/>
        </w:rPr>
        <w:t>.</w:t>
      </w:r>
    </w:p>
    <w:p w:rsidR="001336D1" w:rsidRPr="005173C6" w:rsidRDefault="001336D1" w:rsidP="001336D1">
      <w:pPr>
        <w:rPr>
          <w:color w:val="993300"/>
          <w:u w:val="single"/>
        </w:rPr>
      </w:pPr>
    </w:p>
    <w:p w:rsidR="001336D1" w:rsidRPr="005173C6" w:rsidRDefault="001336D1" w:rsidP="001336D1">
      <w:pPr>
        <w:rPr>
          <w:rFonts w:ascii="Arial" w:hAnsi="Arial" w:cs="Arial"/>
          <w:b/>
          <w:color w:val="C00000"/>
          <w:sz w:val="21"/>
          <w:u w:val="single"/>
        </w:rPr>
      </w:pPr>
      <w:r w:rsidRPr="005173C6">
        <w:rPr>
          <w:rFonts w:ascii="Arial" w:hAnsi="Arial" w:cs="Arial"/>
          <w:b/>
          <w:color w:val="C00000"/>
          <w:sz w:val="21"/>
          <w:u w:val="single"/>
        </w:rPr>
        <w:t>Online session (</w:t>
      </w:r>
      <w:r w:rsidRPr="005173C6">
        <w:rPr>
          <w:rFonts w:ascii="Arial" w:hAnsi="Arial" w:cs="Arial"/>
          <w:b/>
          <w:color w:val="C00000"/>
          <w:sz w:val="21"/>
          <w:u w:val="single"/>
          <w:lang w:eastAsia="zh-CN"/>
        </w:rPr>
        <w:t>Tuesday</w:t>
      </w:r>
      <w:r w:rsidRPr="005173C6">
        <w:rPr>
          <w:rFonts w:ascii="Arial" w:hAnsi="Arial" w:cs="Arial"/>
          <w:b/>
          <w:color w:val="C00000"/>
          <w:sz w:val="21"/>
          <w:u w:val="single"/>
        </w:rPr>
        <w:t xml:space="preserve"> </w:t>
      </w:r>
      <w:r w:rsidRPr="005173C6">
        <w:rPr>
          <w:rFonts w:ascii="Arial" w:hAnsi="Arial" w:cs="Arial" w:hint="eastAsia"/>
          <w:b/>
          <w:color w:val="C00000"/>
          <w:sz w:val="21"/>
          <w:u w:val="single"/>
          <w:lang w:eastAsia="zh-CN"/>
        </w:rPr>
        <w:t>A</w:t>
      </w:r>
      <w:r w:rsidRPr="005173C6">
        <w:rPr>
          <w:rFonts w:ascii="Arial" w:hAnsi="Arial" w:cs="Arial"/>
          <w:b/>
          <w:color w:val="C00000"/>
          <w:sz w:val="21"/>
          <w:u w:val="single"/>
        </w:rPr>
        <w:t>ug 20, 2024)</w:t>
      </w:r>
    </w:p>
    <w:p w:rsidR="001336D1" w:rsidRPr="005173C6" w:rsidRDefault="001336D1" w:rsidP="001336D1">
      <w:pPr>
        <w:rPr>
          <w:b/>
          <w:sz w:val="21"/>
          <w:szCs w:val="21"/>
          <w:u w:val="single"/>
          <w:lang w:eastAsia="ko-KR"/>
        </w:rPr>
      </w:pPr>
      <w:r w:rsidRPr="005173C6">
        <w:rPr>
          <w:b/>
          <w:sz w:val="21"/>
          <w:szCs w:val="21"/>
          <w:u w:val="single"/>
          <w:lang w:eastAsia="ko-KR"/>
        </w:rPr>
        <w:t>Sub-topic 2-2 RRM scope for PSCell configured with less than 5MHz bandwidth in NR-DC</w:t>
      </w:r>
    </w:p>
    <w:p w:rsidR="001336D1" w:rsidRPr="005173C6" w:rsidRDefault="001336D1" w:rsidP="001336D1">
      <w:pPr>
        <w:rPr>
          <w:b/>
          <w:sz w:val="21"/>
          <w:szCs w:val="21"/>
          <w:u w:val="single"/>
          <w:lang w:eastAsia="ko-KR"/>
        </w:rPr>
      </w:pPr>
      <w:r w:rsidRPr="005173C6">
        <w:rPr>
          <w:b/>
          <w:sz w:val="21"/>
          <w:szCs w:val="21"/>
          <w:u w:val="single"/>
          <w:lang w:eastAsia="ko-KR"/>
        </w:rPr>
        <w:t>Issue 2-2-1: PSCell addition and release, conditional PSCell addition delay requirements:</w:t>
      </w:r>
    </w:p>
    <w:p w:rsidR="001336D1" w:rsidRPr="005173C6" w:rsidRDefault="001336D1" w:rsidP="001336D1">
      <w:pPr>
        <w:numPr>
          <w:ilvl w:val="0"/>
          <w:numId w:val="9"/>
        </w:numPr>
        <w:spacing w:after="120"/>
        <w:rPr>
          <w:rFonts w:eastAsia="等线"/>
          <w:kern w:val="2"/>
          <w:sz w:val="21"/>
          <w:szCs w:val="21"/>
          <w:lang w:val="en-US" w:eastAsia="zh-CN"/>
        </w:rPr>
      </w:pPr>
      <w:r w:rsidRPr="005173C6">
        <w:rPr>
          <w:rFonts w:eastAsia="等线"/>
          <w:kern w:val="2"/>
          <w:sz w:val="21"/>
          <w:szCs w:val="21"/>
          <w:lang w:val="en-US" w:eastAsia="zh-CN"/>
        </w:rPr>
        <w:lastRenderedPageBreak/>
        <w:t>Proposals</w:t>
      </w:r>
    </w:p>
    <w:p w:rsidR="001336D1" w:rsidRPr="005173C6" w:rsidRDefault="001336D1" w:rsidP="001336D1">
      <w:pPr>
        <w:numPr>
          <w:ilvl w:val="1"/>
          <w:numId w:val="9"/>
        </w:numPr>
        <w:overflowPunct w:val="0"/>
        <w:autoSpaceDE w:val="0"/>
        <w:autoSpaceDN w:val="0"/>
        <w:adjustRightInd w:val="0"/>
        <w:textAlignment w:val="baseline"/>
        <w:rPr>
          <w:rFonts w:eastAsia="等线"/>
          <w:kern w:val="2"/>
          <w:sz w:val="21"/>
          <w:szCs w:val="21"/>
          <w:lang w:val="en-US" w:eastAsia="zh-CN"/>
        </w:rPr>
      </w:pPr>
      <w:r w:rsidRPr="005173C6">
        <w:rPr>
          <w:rFonts w:eastAsia="等线"/>
          <w:kern w:val="2"/>
          <w:sz w:val="21"/>
          <w:szCs w:val="21"/>
          <w:lang w:val="en-US" w:eastAsia="zh-CN"/>
        </w:rPr>
        <w:t>Option 1: Specify new PSCell addition delay requirements for PSCell configured with less than 5MHz channel bandwidth.</w:t>
      </w:r>
    </w:p>
    <w:p w:rsidR="001336D1" w:rsidRPr="005173C6" w:rsidRDefault="001336D1" w:rsidP="001336D1">
      <w:pPr>
        <w:numPr>
          <w:ilvl w:val="0"/>
          <w:numId w:val="9"/>
        </w:numPr>
        <w:overflowPunct w:val="0"/>
        <w:autoSpaceDE w:val="0"/>
        <w:autoSpaceDN w:val="0"/>
        <w:adjustRightIn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Recommended WF</w:t>
      </w:r>
    </w:p>
    <w:p w:rsidR="001336D1" w:rsidRPr="005173C6" w:rsidRDefault="001336D1" w:rsidP="001336D1">
      <w:pPr>
        <w:numPr>
          <w:ilvl w:val="1"/>
          <w:numId w:val="9"/>
        </w:numPr>
        <w:overflowPunct w:val="0"/>
        <w:autoSpaceDE w:val="0"/>
        <w:autoSpaceDN w:val="0"/>
        <w:adjustRightIn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 xml:space="preserve">Agree on option 1. </w:t>
      </w:r>
    </w:p>
    <w:p w:rsidR="001336D1" w:rsidRPr="00116820" w:rsidRDefault="001336D1" w:rsidP="001336D1">
      <w:pPr>
        <w:rPr>
          <w:rFonts w:eastAsia="等线"/>
          <w:sz w:val="21"/>
          <w:szCs w:val="21"/>
          <w:highlight w:val="green"/>
          <w:lang w:eastAsia="zh-CN"/>
        </w:rPr>
      </w:pPr>
      <w:r w:rsidRPr="00116820">
        <w:rPr>
          <w:rFonts w:eastAsia="等线" w:hint="eastAsia"/>
          <w:sz w:val="21"/>
          <w:szCs w:val="21"/>
          <w:highlight w:val="green"/>
          <w:lang w:eastAsia="zh-CN"/>
        </w:rPr>
        <w:t>A</w:t>
      </w:r>
      <w:r w:rsidRPr="00116820">
        <w:rPr>
          <w:rFonts w:eastAsia="等线"/>
          <w:sz w:val="21"/>
          <w:szCs w:val="21"/>
          <w:highlight w:val="green"/>
          <w:lang w:eastAsia="zh-CN"/>
        </w:rPr>
        <w:t>greement:</w:t>
      </w:r>
    </w:p>
    <w:p w:rsidR="001336D1" w:rsidRPr="00116820" w:rsidRDefault="001336D1" w:rsidP="001336D1">
      <w:pPr>
        <w:numPr>
          <w:ilvl w:val="1"/>
          <w:numId w:val="9"/>
        </w:numPr>
        <w:overflowPunct w:val="0"/>
        <w:autoSpaceDE w:val="0"/>
        <w:autoSpaceDN w:val="0"/>
        <w:adjustRightInd w:val="0"/>
        <w:textAlignment w:val="baseline"/>
        <w:rPr>
          <w:rFonts w:eastAsia="等线"/>
          <w:kern w:val="2"/>
          <w:sz w:val="21"/>
          <w:szCs w:val="21"/>
          <w:highlight w:val="green"/>
          <w:lang w:val="en-US" w:eastAsia="zh-CN"/>
        </w:rPr>
      </w:pPr>
      <w:r w:rsidRPr="00116820">
        <w:rPr>
          <w:rFonts w:eastAsia="等线"/>
          <w:kern w:val="2"/>
          <w:sz w:val="21"/>
          <w:szCs w:val="21"/>
          <w:highlight w:val="green"/>
          <w:lang w:val="en-US" w:eastAsia="zh-CN"/>
        </w:rPr>
        <w:t>Specify new PSCell addition delay requirements for PSCell configured with less than 5MHz channel bandwidth.</w:t>
      </w:r>
    </w:p>
    <w:p w:rsidR="001336D1" w:rsidRPr="00116820" w:rsidRDefault="001336D1" w:rsidP="001336D1">
      <w:pPr>
        <w:rPr>
          <w:rFonts w:eastAsiaTheme="minorEastAsia"/>
          <w:b/>
          <w:sz w:val="21"/>
          <w:szCs w:val="21"/>
          <w:u w:val="single"/>
          <w:lang w:val="en-US" w:eastAsia="ko-KR"/>
        </w:rPr>
      </w:pPr>
    </w:p>
    <w:p w:rsidR="001336D1" w:rsidRPr="005173C6" w:rsidRDefault="001336D1" w:rsidP="001336D1">
      <w:pPr>
        <w:rPr>
          <w:b/>
          <w:sz w:val="21"/>
          <w:szCs w:val="21"/>
          <w:u w:val="single"/>
          <w:lang w:eastAsia="ko-KR"/>
        </w:rPr>
      </w:pPr>
      <w:r w:rsidRPr="005173C6">
        <w:rPr>
          <w:b/>
          <w:sz w:val="21"/>
          <w:szCs w:val="21"/>
          <w:u w:val="single"/>
          <w:lang w:eastAsia="ko-KR"/>
        </w:rPr>
        <w:t>Issue 2-2-2: PSCell change, conditional PSCell change delay requirements:</w:t>
      </w:r>
    </w:p>
    <w:p w:rsidR="001336D1" w:rsidRPr="005173C6" w:rsidRDefault="001336D1" w:rsidP="001336D1">
      <w:pPr>
        <w:numPr>
          <w:ilvl w:val="0"/>
          <w:numId w:val="9"/>
        </w:numPr>
        <w:spacing w:after="120"/>
        <w:rPr>
          <w:rFonts w:eastAsia="等线"/>
          <w:kern w:val="2"/>
          <w:sz w:val="21"/>
          <w:szCs w:val="21"/>
          <w:lang w:val="en-US" w:eastAsia="zh-CN"/>
        </w:rPr>
      </w:pPr>
      <w:r w:rsidRPr="005173C6">
        <w:rPr>
          <w:rFonts w:eastAsia="等线"/>
          <w:kern w:val="2"/>
          <w:sz w:val="21"/>
          <w:szCs w:val="21"/>
          <w:lang w:val="en-US" w:eastAsia="zh-CN"/>
        </w:rPr>
        <w:t>Proposals</w:t>
      </w:r>
    </w:p>
    <w:p w:rsidR="001336D1" w:rsidRPr="005173C6" w:rsidRDefault="001336D1" w:rsidP="001336D1">
      <w:pPr>
        <w:numPr>
          <w:ilvl w:val="1"/>
          <w:numId w:val="9"/>
        </w:numPr>
        <w:overflowPunct w:val="0"/>
        <w:autoSpaceDE w:val="0"/>
        <w:autoSpaceDN w:val="0"/>
        <w:adjustRightInd w:val="0"/>
        <w:textAlignment w:val="baseline"/>
        <w:rPr>
          <w:rFonts w:eastAsia="等线"/>
          <w:kern w:val="2"/>
          <w:sz w:val="21"/>
          <w:szCs w:val="21"/>
          <w:lang w:val="en-US" w:eastAsia="zh-CN"/>
        </w:rPr>
      </w:pPr>
      <w:r w:rsidRPr="005173C6">
        <w:rPr>
          <w:rFonts w:eastAsia="等线"/>
          <w:kern w:val="2"/>
          <w:sz w:val="21"/>
          <w:szCs w:val="21"/>
          <w:lang w:val="en-US" w:eastAsia="zh-CN"/>
        </w:rPr>
        <w:t>Option 1: RAN4 to discuss the impacts of less than 5MHz, in particular PBCH puncturing, to PSCell change delay requirements.</w:t>
      </w:r>
    </w:p>
    <w:p w:rsidR="001336D1" w:rsidRPr="005173C6" w:rsidRDefault="001336D1" w:rsidP="001336D1">
      <w:pPr>
        <w:numPr>
          <w:ilvl w:val="0"/>
          <w:numId w:val="9"/>
        </w:numPr>
        <w:overflowPunct w:val="0"/>
        <w:autoSpaceDE w:val="0"/>
        <w:autoSpaceDN w:val="0"/>
        <w:adjustRightIn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Recommended WF</w:t>
      </w:r>
    </w:p>
    <w:p w:rsidR="001336D1" w:rsidRDefault="001336D1" w:rsidP="001336D1">
      <w:pPr>
        <w:numPr>
          <w:ilvl w:val="1"/>
          <w:numId w:val="9"/>
        </w:numPr>
        <w:overflowPunct w:val="0"/>
        <w:autoSpaceDE w:val="0"/>
        <w:autoSpaceDN w:val="0"/>
        <w:adjustRightIn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 xml:space="preserve">Agree on option 1. </w:t>
      </w:r>
    </w:p>
    <w:p w:rsidR="001336D1" w:rsidRPr="003708BE" w:rsidRDefault="001336D1" w:rsidP="001336D1">
      <w:pPr>
        <w:overflowPunct w:val="0"/>
        <w:autoSpaceDE w:val="0"/>
        <w:autoSpaceDN w:val="0"/>
        <w:adjustRightInd w:val="0"/>
        <w:spacing w:after="120"/>
        <w:textAlignment w:val="baseline"/>
        <w:rPr>
          <w:rFonts w:eastAsia="等线"/>
          <w:kern w:val="2"/>
          <w:sz w:val="21"/>
          <w:szCs w:val="21"/>
          <w:lang w:val="en-US" w:eastAsia="zh-CN"/>
        </w:rPr>
      </w:pPr>
      <w:r w:rsidRPr="003708BE">
        <w:rPr>
          <w:rFonts w:eastAsia="等线"/>
          <w:kern w:val="2"/>
          <w:sz w:val="21"/>
          <w:szCs w:val="21"/>
          <w:lang w:val="en-US" w:eastAsia="zh-CN"/>
        </w:rPr>
        <w:t>E///, ZTE: we need to study.</w:t>
      </w:r>
    </w:p>
    <w:p w:rsidR="001336D1" w:rsidRPr="003708BE" w:rsidRDefault="001336D1" w:rsidP="001336D1">
      <w:pPr>
        <w:overflowPunct w:val="0"/>
        <w:autoSpaceDE w:val="0"/>
        <w:autoSpaceDN w:val="0"/>
        <w:adjustRightInd w:val="0"/>
        <w:spacing w:after="120"/>
        <w:textAlignment w:val="baseline"/>
        <w:rPr>
          <w:rFonts w:eastAsia="等线"/>
          <w:kern w:val="2"/>
          <w:sz w:val="21"/>
          <w:szCs w:val="21"/>
          <w:lang w:val="en-US" w:eastAsia="zh-CN"/>
        </w:rPr>
      </w:pPr>
      <w:r w:rsidRPr="003708BE">
        <w:rPr>
          <w:rFonts w:eastAsia="等线"/>
          <w:kern w:val="2"/>
          <w:sz w:val="21"/>
          <w:szCs w:val="21"/>
          <w:lang w:val="en-US" w:eastAsia="zh-CN"/>
        </w:rPr>
        <w:t>QC: For PScell change, the requirement is based on PScell addition with additional margin. If the extension is already considered for PSCell addition, may be no further update PScell change requirement.</w:t>
      </w:r>
    </w:p>
    <w:p w:rsidR="001336D1" w:rsidRPr="005173C6" w:rsidRDefault="001336D1" w:rsidP="001336D1">
      <w:pPr>
        <w:rPr>
          <w:b/>
          <w:sz w:val="21"/>
          <w:szCs w:val="21"/>
          <w:u w:val="single"/>
          <w:lang w:eastAsia="ko-KR"/>
        </w:rPr>
      </w:pPr>
    </w:p>
    <w:p w:rsidR="001336D1" w:rsidRPr="005173C6" w:rsidRDefault="001336D1" w:rsidP="001336D1">
      <w:pPr>
        <w:rPr>
          <w:b/>
          <w:sz w:val="21"/>
          <w:szCs w:val="21"/>
          <w:u w:val="single"/>
          <w:lang w:eastAsia="ko-KR"/>
        </w:rPr>
      </w:pPr>
      <w:r w:rsidRPr="005173C6">
        <w:rPr>
          <w:b/>
          <w:sz w:val="21"/>
          <w:szCs w:val="21"/>
          <w:u w:val="single"/>
          <w:lang w:eastAsia="ko-KR"/>
        </w:rPr>
        <w:t>Issue 2-2-3: Handover with PSCell, conditional handover including target MCG and SCG:</w:t>
      </w:r>
    </w:p>
    <w:p w:rsidR="001336D1" w:rsidRPr="005173C6" w:rsidRDefault="001336D1" w:rsidP="001336D1">
      <w:pPr>
        <w:numPr>
          <w:ilvl w:val="0"/>
          <w:numId w:val="9"/>
        </w:numPr>
        <w:spacing w:after="120"/>
        <w:rPr>
          <w:rFonts w:eastAsia="等线"/>
          <w:kern w:val="2"/>
          <w:sz w:val="21"/>
          <w:szCs w:val="21"/>
          <w:lang w:val="en-US" w:eastAsia="zh-CN"/>
        </w:rPr>
      </w:pPr>
      <w:r w:rsidRPr="005173C6">
        <w:rPr>
          <w:rFonts w:eastAsia="等线"/>
          <w:kern w:val="2"/>
          <w:sz w:val="21"/>
          <w:szCs w:val="21"/>
          <w:lang w:val="en-US" w:eastAsia="zh-CN"/>
        </w:rPr>
        <w:t>Proposals</w:t>
      </w:r>
    </w:p>
    <w:p w:rsidR="001336D1" w:rsidRPr="005173C6" w:rsidRDefault="001336D1" w:rsidP="001336D1">
      <w:pPr>
        <w:numPr>
          <w:ilvl w:val="1"/>
          <w:numId w:val="9"/>
        </w:numPr>
        <w:overflowPunct w:val="0"/>
        <w:autoSpaceDE w:val="0"/>
        <w:autoSpaceDN w:val="0"/>
        <w:adjustRightInd w:val="0"/>
        <w:textAlignment w:val="baseline"/>
        <w:rPr>
          <w:rFonts w:eastAsia="等线"/>
          <w:kern w:val="2"/>
          <w:sz w:val="21"/>
          <w:szCs w:val="21"/>
          <w:lang w:val="en-US" w:eastAsia="zh-CN"/>
        </w:rPr>
      </w:pPr>
      <w:r w:rsidRPr="005173C6">
        <w:rPr>
          <w:rFonts w:eastAsia="等线"/>
          <w:kern w:val="2"/>
          <w:sz w:val="21"/>
          <w:szCs w:val="21"/>
          <w:lang w:val="en-US" w:eastAsia="zh-CN"/>
        </w:rPr>
        <w:t xml:space="preserve">Option 1: </w:t>
      </w:r>
      <w:r w:rsidRPr="005173C6">
        <w:rPr>
          <w:rFonts w:eastAsia="等线"/>
          <w:kern w:val="2"/>
          <w:sz w:val="21"/>
          <w:szCs w:val="21"/>
          <w:lang w:val="en-US" w:eastAsia="x-none"/>
        </w:rPr>
        <w:t>SSB index acquisition of less than 5MHz cell can be extended in legacy requirement</w:t>
      </w:r>
      <w:r w:rsidRPr="005173C6">
        <w:rPr>
          <w:rFonts w:eastAsia="等线"/>
          <w:kern w:val="2"/>
          <w:sz w:val="21"/>
          <w:szCs w:val="21"/>
          <w:lang w:val="en-US" w:eastAsia="zh-CN"/>
        </w:rPr>
        <w:t>.</w:t>
      </w:r>
    </w:p>
    <w:p w:rsidR="001336D1" w:rsidRPr="005173C6" w:rsidRDefault="001336D1" w:rsidP="001336D1">
      <w:pPr>
        <w:numPr>
          <w:ilvl w:val="0"/>
          <w:numId w:val="9"/>
        </w:numPr>
        <w:overflowPunct w:val="0"/>
        <w:autoSpaceDE w:val="0"/>
        <w:autoSpaceDN w:val="0"/>
        <w:adjustRightIn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Recommended WF</w:t>
      </w:r>
    </w:p>
    <w:p w:rsidR="001336D1" w:rsidRDefault="001336D1" w:rsidP="001336D1">
      <w:pPr>
        <w:numPr>
          <w:ilvl w:val="1"/>
          <w:numId w:val="9"/>
        </w:numPr>
        <w:overflowPunct w:val="0"/>
        <w:autoSpaceDE w:val="0"/>
        <w:autoSpaceDN w:val="0"/>
        <w:adjustRightIn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 xml:space="preserve">Agree on option 1. </w:t>
      </w:r>
    </w:p>
    <w:p w:rsidR="001336D1" w:rsidRPr="00116820" w:rsidRDefault="001336D1" w:rsidP="001336D1">
      <w:pPr>
        <w:overflowPunct w:val="0"/>
        <w:autoSpaceDE w:val="0"/>
        <w:autoSpaceDN w:val="0"/>
        <w:adjustRightInd w:val="0"/>
        <w:spacing w:after="120"/>
        <w:textAlignment w:val="baseline"/>
        <w:rPr>
          <w:rFonts w:eastAsia="等线"/>
          <w:kern w:val="2"/>
          <w:sz w:val="21"/>
          <w:szCs w:val="21"/>
          <w:highlight w:val="green"/>
          <w:lang w:val="en-US" w:eastAsia="zh-CN"/>
        </w:rPr>
      </w:pPr>
      <w:r w:rsidRPr="00116820">
        <w:rPr>
          <w:rFonts w:eastAsia="等线"/>
          <w:kern w:val="2"/>
          <w:sz w:val="21"/>
          <w:szCs w:val="21"/>
          <w:highlight w:val="green"/>
          <w:lang w:val="en-US" w:eastAsia="zh-CN"/>
        </w:rPr>
        <w:t>Agreement:</w:t>
      </w:r>
    </w:p>
    <w:p w:rsidR="001336D1" w:rsidRPr="00116820" w:rsidRDefault="001336D1" w:rsidP="001336D1">
      <w:pPr>
        <w:numPr>
          <w:ilvl w:val="1"/>
          <w:numId w:val="9"/>
        </w:numPr>
        <w:overflowPunct w:val="0"/>
        <w:autoSpaceDE w:val="0"/>
        <w:autoSpaceDN w:val="0"/>
        <w:adjustRightInd w:val="0"/>
        <w:textAlignment w:val="baseline"/>
        <w:rPr>
          <w:rFonts w:eastAsia="等线"/>
          <w:kern w:val="2"/>
          <w:sz w:val="21"/>
          <w:szCs w:val="21"/>
          <w:highlight w:val="green"/>
          <w:lang w:val="en-US" w:eastAsia="zh-CN"/>
        </w:rPr>
      </w:pPr>
      <w:r w:rsidRPr="00116820">
        <w:rPr>
          <w:rFonts w:eastAsia="等线"/>
          <w:kern w:val="2"/>
          <w:sz w:val="21"/>
          <w:szCs w:val="21"/>
          <w:highlight w:val="green"/>
          <w:lang w:val="en-US" w:eastAsia="x-none"/>
        </w:rPr>
        <w:t>SSB index acquisition of less than 5MHz cell can be extended in legacy requirement</w:t>
      </w:r>
      <w:r w:rsidRPr="00116820">
        <w:rPr>
          <w:rFonts w:eastAsia="等线"/>
          <w:kern w:val="2"/>
          <w:sz w:val="21"/>
          <w:szCs w:val="21"/>
          <w:highlight w:val="green"/>
          <w:lang w:val="en-US" w:eastAsia="zh-CN"/>
        </w:rPr>
        <w:t>.</w:t>
      </w:r>
    </w:p>
    <w:p w:rsidR="001336D1" w:rsidRPr="005173C6" w:rsidRDefault="001336D1" w:rsidP="001336D1">
      <w:pPr>
        <w:rPr>
          <w:b/>
          <w:sz w:val="21"/>
          <w:szCs w:val="21"/>
          <w:u w:val="single"/>
          <w:lang w:eastAsia="ko-KR"/>
        </w:rPr>
      </w:pPr>
    </w:p>
    <w:p w:rsidR="001336D1" w:rsidRPr="005173C6" w:rsidRDefault="001336D1" w:rsidP="001336D1">
      <w:pPr>
        <w:rPr>
          <w:b/>
          <w:sz w:val="21"/>
          <w:szCs w:val="21"/>
          <w:u w:val="single"/>
          <w:lang w:eastAsia="ko-KR"/>
        </w:rPr>
      </w:pPr>
      <w:r w:rsidRPr="005173C6">
        <w:rPr>
          <w:b/>
          <w:sz w:val="21"/>
          <w:szCs w:val="21"/>
          <w:u w:val="single"/>
          <w:lang w:eastAsia="ko-KR"/>
        </w:rPr>
        <w:t xml:space="preserve">Issue 2-2-4: </w:t>
      </w:r>
      <w:r w:rsidRPr="003708BE">
        <w:rPr>
          <w:b/>
          <w:sz w:val="21"/>
          <w:szCs w:val="21"/>
          <w:u w:val="single"/>
          <w:lang w:eastAsia="ko-KR"/>
        </w:rPr>
        <w:t>SCG activation and deactivation requirement:</w:t>
      </w:r>
    </w:p>
    <w:p w:rsidR="001336D1" w:rsidRPr="005173C6" w:rsidRDefault="001336D1" w:rsidP="001336D1">
      <w:pPr>
        <w:numPr>
          <w:ilvl w:val="0"/>
          <w:numId w:val="9"/>
        </w:numPr>
        <w:spacing w:after="120"/>
        <w:rPr>
          <w:rFonts w:eastAsia="等线"/>
          <w:kern w:val="2"/>
          <w:sz w:val="21"/>
          <w:szCs w:val="21"/>
          <w:lang w:val="en-US" w:eastAsia="zh-CN"/>
        </w:rPr>
      </w:pPr>
      <w:r w:rsidRPr="005173C6">
        <w:rPr>
          <w:rFonts w:eastAsia="等线"/>
          <w:kern w:val="2"/>
          <w:sz w:val="21"/>
          <w:szCs w:val="21"/>
          <w:lang w:val="en-US" w:eastAsia="zh-CN"/>
        </w:rPr>
        <w:t>Proposals</w:t>
      </w:r>
    </w:p>
    <w:p w:rsidR="001336D1" w:rsidRPr="003708BE" w:rsidRDefault="001336D1" w:rsidP="001336D1">
      <w:pPr>
        <w:numPr>
          <w:ilvl w:val="1"/>
          <w:numId w:val="9"/>
        </w:numPr>
        <w:overflowPunct w:val="0"/>
        <w:autoSpaceDE w:val="0"/>
        <w:autoSpaceDN w:val="0"/>
        <w:adjustRightInd w:val="0"/>
        <w:textAlignment w:val="baseline"/>
        <w:rPr>
          <w:rFonts w:eastAsia="等线"/>
          <w:kern w:val="2"/>
          <w:sz w:val="21"/>
          <w:szCs w:val="21"/>
          <w:lang w:val="en-US" w:eastAsia="zh-CN"/>
        </w:rPr>
      </w:pPr>
      <w:r w:rsidRPr="003708BE">
        <w:rPr>
          <w:rFonts w:eastAsia="等线"/>
          <w:kern w:val="2"/>
          <w:sz w:val="21"/>
          <w:szCs w:val="21"/>
          <w:lang w:val="en-US" w:eastAsia="zh-CN"/>
        </w:rPr>
        <w:t xml:space="preserve">Option 1: </w:t>
      </w:r>
      <w:r w:rsidRPr="003708BE">
        <w:rPr>
          <w:rFonts w:eastAsia="等线"/>
          <w:kern w:val="2"/>
          <w:sz w:val="21"/>
          <w:szCs w:val="21"/>
          <w:lang w:val="en-US" w:eastAsia="x-none"/>
        </w:rPr>
        <w:t xml:space="preserve">Need FFS, if target PSCell is using 3MHz, the SSB index acquisition of less than 5MHz cell may extend the </w:t>
      </w:r>
      <w:r w:rsidRPr="003708BE">
        <w:rPr>
          <w:sz w:val="21"/>
          <w:szCs w:val="21"/>
          <w:lang w:eastAsia="ko-KR"/>
        </w:rPr>
        <w:t>SCG activation requirement</w:t>
      </w:r>
      <w:r w:rsidRPr="003708BE">
        <w:rPr>
          <w:rFonts w:eastAsia="等线"/>
          <w:kern w:val="2"/>
          <w:sz w:val="21"/>
          <w:szCs w:val="21"/>
          <w:lang w:val="en-US" w:eastAsia="x-none"/>
        </w:rPr>
        <w:t xml:space="preserve"> requirement</w:t>
      </w:r>
      <w:r w:rsidRPr="003708BE">
        <w:rPr>
          <w:rFonts w:eastAsia="等线"/>
          <w:kern w:val="2"/>
          <w:sz w:val="21"/>
          <w:szCs w:val="21"/>
          <w:lang w:val="en-US" w:eastAsia="zh-CN"/>
        </w:rPr>
        <w:t>.</w:t>
      </w:r>
    </w:p>
    <w:p w:rsidR="001336D1" w:rsidRPr="005173C6" w:rsidRDefault="001336D1" w:rsidP="001336D1">
      <w:pPr>
        <w:numPr>
          <w:ilvl w:val="0"/>
          <w:numId w:val="9"/>
        </w:numPr>
        <w:overflowPunct w:val="0"/>
        <w:autoSpaceDE w:val="0"/>
        <w:autoSpaceDN w:val="0"/>
        <w:adjustRightIn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Recommended WF</w:t>
      </w:r>
    </w:p>
    <w:p w:rsidR="001336D1" w:rsidRDefault="001336D1" w:rsidP="001336D1">
      <w:pPr>
        <w:numPr>
          <w:ilvl w:val="1"/>
          <w:numId w:val="9"/>
        </w:numPr>
        <w:overflowPunct w:val="0"/>
        <w:autoSpaceDE w:val="0"/>
        <w:autoSpaceDN w:val="0"/>
        <w:adjustRightIn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 xml:space="preserve">Agree on option 1. </w:t>
      </w:r>
    </w:p>
    <w:p w:rsidR="001336D1" w:rsidRDefault="001336D1" w:rsidP="001336D1">
      <w:pPr>
        <w:overflowPunct w:val="0"/>
        <w:autoSpaceDE w:val="0"/>
        <w:autoSpaceDN w:val="0"/>
        <w:adjustRightInd w:val="0"/>
        <w:spacing w:after="120"/>
        <w:textAlignment w:val="baseline"/>
        <w:rPr>
          <w:rFonts w:eastAsia="等线"/>
          <w:kern w:val="2"/>
          <w:sz w:val="21"/>
          <w:szCs w:val="21"/>
          <w:lang w:val="en-US" w:eastAsia="zh-CN"/>
        </w:rPr>
      </w:pPr>
      <w:r>
        <w:rPr>
          <w:rFonts w:eastAsia="等线" w:hint="eastAsia"/>
          <w:kern w:val="2"/>
          <w:sz w:val="21"/>
          <w:szCs w:val="21"/>
          <w:lang w:val="en-US" w:eastAsia="zh-CN"/>
        </w:rPr>
        <w:t>E//</w:t>
      </w:r>
      <w:r>
        <w:rPr>
          <w:rFonts w:eastAsia="等线"/>
          <w:kern w:val="2"/>
          <w:sz w:val="21"/>
          <w:szCs w:val="21"/>
          <w:lang w:val="en-US" w:eastAsia="zh-CN"/>
        </w:rPr>
        <w:t xml:space="preserve">/: support option 1. </w:t>
      </w:r>
    </w:p>
    <w:p w:rsidR="001336D1" w:rsidRDefault="001336D1" w:rsidP="001336D1">
      <w:pPr>
        <w:overflowPunct w:val="0"/>
        <w:autoSpaceDE w:val="0"/>
        <w:autoSpaceDN w:val="0"/>
        <w:adjustRightInd w:val="0"/>
        <w:spacing w:after="120"/>
        <w:textAlignment w:val="baseline"/>
        <w:rPr>
          <w:rFonts w:eastAsia="等线"/>
          <w:kern w:val="2"/>
          <w:sz w:val="21"/>
          <w:szCs w:val="21"/>
          <w:lang w:val="en-US" w:eastAsia="zh-CN"/>
        </w:rPr>
      </w:pPr>
      <w:r>
        <w:rPr>
          <w:rFonts w:eastAsia="等线"/>
          <w:kern w:val="2"/>
          <w:sz w:val="21"/>
          <w:szCs w:val="21"/>
          <w:lang w:val="en-US" w:eastAsia="zh-CN"/>
        </w:rPr>
        <w:t xml:space="preserve">Apple: Fine to FFS. </w:t>
      </w:r>
    </w:p>
    <w:p w:rsidR="001336D1" w:rsidRPr="003708BE" w:rsidRDefault="001336D1" w:rsidP="001336D1">
      <w:pPr>
        <w:overflowPunct w:val="0"/>
        <w:autoSpaceDE w:val="0"/>
        <w:autoSpaceDN w:val="0"/>
        <w:adjustRightInd w:val="0"/>
        <w:spacing w:after="120"/>
        <w:textAlignment w:val="baseline"/>
        <w:rPr>
          <w:rFonts w:eastAsia="等线"/>
          <w:kern w:val="2"/>
          <w:sz w:val="21"/>
          <w:szCs w:val="21"/>
          <w:highlight w:val="green"/>
          <w:lang w:val="en-US" w:eastAsia="zh-CN"/>
        </w:rPr>
      </w:pPr>
      <w:r w:rsidRPr="003708BE">
        <w:rPr>
          <w:rFonts w:eastAsia="等线"/>
          <w:kern w:val="2"/>
          <w:sz w:val="21"/>
          <w:szCs w:val="21"/>
          <w:highlight w:val="green"/>
          <w:lang w:val="en-US" w:eastAsia="zh-CN"/>
        </w:rPr>
        <w:t>Agreement:</w:t>
      </w:r>
    </w:p>
    <w:p w:rsidR="001336D1" w:rsidRPr="003708BE" w:rsidRDefault="001336D1" w:rsidP="001336D1">
      <w:pPr>
        <w:numPr>
          <w:ilvl w:val="1"/>
          <w:numId w:val="9"/>
        </w:numPr>
        <w:overflowPunct w:val="0"/>
        <w:autoSpaceDE w:val="0"/>
        <w:autoSpaceDN w:val="0"/>
        <w:adjustRightInd w:val="0"/>
        <w:textAlignment w:val="baseline"/>
        <w:rPr>
          <w:rFonts w:eastAsia="等线"/>
          <w:kern w:val="2"/>
          <w:sz w:val="21"/>
          <w:szCs w:val="21"/>
          <w:highlight w:val="green"/>
          <w:lang w:val="en-US" w:eastAsia="zh-CN"/>
        </w:rPr>
      </w:pPr>
      <w:r w:rsidRPr="003708BE">
        <w:rPr>
          <w:rFonts w:eastAsia="等线"/>
          <w:kern w:val="2"/>
          <w:sz w:val="21"/>
          <w:szCs w:val="21"/>
          <w:highlight w:val="green"/>
          <w:lang w:val="en-US" w:eastAsia="x-none"/>
        </w:rPr>
        <w:t xml:space="preserve">FFS, if target PSCell is using 3MHz, the SSB index acquisition of less than 5MHz cell may extend the </w:t>
      </w:r>
      <w:r w:rsidRPr="003708BE">
        <w:rPr>
          <w:sz w:val="21"/>
          <w:szCs w:val="21"/>
          <w:highlight w:val="green"/>
          <w:lang w:eastAsia="ko-KR"/>
        </w:rPr>
        <w:t>SCG activation requirement</w:t>
      </w:r>
      <w:r w:rsidRPr="003708BE">
        <w:rPr>
          <w:rFonts w:eastAsia="等线"/>
          <w:kern w:val="2"/>
          <w:sz w:val="21"/>
          <w:szCs w:val="21"/>
          <w:highlight w:val="green"/>
          <w:lang w:val="en-US" w:eastAsia="x-none"/>
        </w:rPr>
        <w:t xml:space="preserve"> requirement</w:t>
      </w:r>
      <w:r w:rsidRPr="003708BE">
        <w:rPr>
          <w:rFonts w:eastAsia="等线"/>
          <w:kern w:val="2"/>
          <w:sz w:val="21"/>
          <w:szCs w:val="21"/>
          <w:highlight w:val="green"/>
          <w:lang w:val="en-US" w:eastAsia="zh-CN"/>
        </w:rPr>
        <w:t>.</w:t>
      </w:r>
    </w:p>
    <w:p w:rsidR="001336D1" w:rsidRPr="005173C6" w:rsidRDefault="001336D1" w:rsidP="001336D1">
      <w:pPr>
        <w:rPr>
          <w:sz w:val="21"/>
          <w:szCs w:val="21"/>
          <w:lang w:eastAsia="zh-CN"/>
        </w:rPr>
      </w:pPr>
    </w:p>
    <w:p w:rsidR="001336D1" w:rsidRPr="005173C6" w:rsidRDefault="001336D1" w:rsidP="001336D1">
      <w:pPr>
        <w:rPr>
          <w:b/>
          <w:sz w:val="21"/>
          <w:szCs w:val="21"/>
          <w:u w:val="single"/>
          <w:lang w:eastAsia="ko-KR"/>
        </w:rPr>
      </w:pPr>
      <w:r w:rsidRPr="005173C6">
        <w:rPr>
          <w:b/>
          <w:sz w:val="21"/>
          <w:szCs w:val="21"/>
          <w:u w:val="single"/>
          <w:lang w:eastAsia="ko-KR"/>
        </w:rPr>
        <w:t>Sub-topic 2-3 Other RRM impacts</w:t>
      </w:r>
    </w:p>
    <w:p w:rsidR="001336D1" w:rsidRPr="005173C6" w:rsidRDefault="001336D1" w:rsidP="001336D1">
      <w:pPr>
        <w:rPr>
          <w:b/>
          <w:sz w:val="21"/>
          <w:szCs w:val="21"/>
          <w:u w:val="single"/>
          <w:lang w:eastAsia="ko-KR"/>
        </w:rPr>
      </w:pPr>
      <w:r w:rsidRPr="005173C6">
        <w:rPr>
          <w:b/>
          <w:sz w:val="21"/>
          <w:szCs w:val="21"/>
          <w:u w:val="single"/>
          <w:lang w:eastAsia="ko-KR"/>
        </w:rPr>
        <w:t>Issue 2-3-1: NW indication on PBCH BW in MO configuration and/or HO command:</w:t>
      </w:r>
    </w:p>
    <w:p w:rsidR="001336D1" w:rsidRPr="005173C6" w:rsidRDefault="001336D1" w:rsidP="001336D1">
      <w:pPr>
        <w:numPr>
          <w:ilvl w:val="0"/>
          <w:numId w:val="9"/>
        </w:numPr>
        <w:spacing w:after="120"/>
        <w:rPr>
          <w:rFonts w:eastAsia="等线"/>
          <w:kern w:val="2"/>
          <w:sz w:val="21"/>
          <w:szCs w:val="21"/>
          <w:lang w:val="en-US" w:eastAsia="zh-CN"/>
        </w:rPr>
      </w:pPr>
      <w:r w:rsidRPr="005173C6">
        <w:rPr>
          <w:rFonts w:eastAsia="等线"/>
          <w:kern w:val="2"/>
          <w:sz w:val="21"/>
          <w:szCs w:val="21"/>
          <w:lang w:val="en-US" w:eastAsia="zh-CN"/>
        </w:rPr>
        <w:lastRenderedPageBreak/>
        <w:t>Proposals</w:t>
      </w:r>
    </w:p>
    <w:p w:rsidR="001336D1" w:rsidRPr="005173C6" w:rsidRDefault="001336D1" w:rsidP="001336D1">
      <w:pPr>
        <w:numPr>
          <w:ilvl w:val="1"/>
          <w:numId w:val="9"/>
        </w:numPr>
        <w:overflowPunct w:val="0"/>
        <w:autoSpaceDE w:val="0"/>
        <w:autoSpaceDN w:val="0"/>
        <w:adjustRightInd w:val="0"/>
        <w:textAlignment w:val="baseline"/>
        <w:rPr>
          <w:rFonts w:eastAsia="等线"/>
          <w:kern w:val="2"/>
          <w:sz w:val="21"/>
          <w:szCs w:val="21"/>
          <w:lang w:val="en-US" w:eastAsia="zh-CN"/>
        </w:rPr>
      </w:pPr>
      <w:r w:rsidRPr="005173C6">
        <w:rPr>
          <w:rFonts w:eastAsia="等线"/>
          <w:kern w:val="2"/>
          <w:sz w:val="21"/>
          <w:szCs w:val="21"/>
          <w:lang w:val="en-US" w:eastAsia="zh-CN"/>
        </w:rPr>
        <w:t>Option 1: RAN4 to discuss whether NW indication on PBCH BW in MO configuration is needed considering a cell with less than 5MHz can be SCell.</w:t>
      </w:r>
    </w:p>
    <w:p w:rsidR="001336D1" w:rsidRPr="005173C6" w:rsidRDefault="001336D1" w:rsidP="001336D1">
      <w:pPr>
        <w:numPr>
          <w:ilvl w:val="1"/>
          <w:numId w:val="9"/>
        </w:numPr>
        <w:overflowPunct w:val="0"/>
        <w:autoSpaceDE w:val="0"/>
        <w:autoSpaceDN w:val="0"/>
        <w:adjustRightInd w:val="0"/>
        <w:textAlignment w:val="baseline"/>
        <w:rPr>
          <w:rFonts w:eastAsia="等线"/>
          <w:kern w:val="2"/>
          <w:sz w:val="21"/>
          <w:szCs w:val="21"/>
          <w:lang w:val="en-US" w:eastAsia="zh-CN"/>
        </w:rPr>
      </w:pPr>
      <w:r w:rsidRPr="005173C6">
        <w:rPr>
          <w:rFonts w:eastAsia="等线"/>
          <w:kern w:val="2"/>
          <w:sz w:val="21"/>
          <w:szCs w:val="21"/>
          <w:lang w:val="en-US" w:eastAsia="zh-CN"/>
        </w:rPr>
        <w:t>Option 2: If SCell can use 12PRB SSB bandwidth in R19, it’s necessary to provide assistance information to UE regarding whether the PBCH is 12 or 20 PRBs in either MO or HO command.</w:t>
      </w:r>
      <w:r>
        <w:rPr>
          <w:rFonts w:eastAsia="等线"/>
          <w:kern w:val="2"/>
          <w:sz w:val="21"/>
          <w:szCs w:val="21"/>
          <w:lang w:val="en-US" w:eastAsia="zh-CN"/>
        </w:rPr>
        <w:t xml:space="preserve"> (Apple)</w:t>
      </w:r>
    </w:p>
    <w:p w:rsidR="001336D1" w:rsidRPr="005173C6" w:rsidRDefault="001336D1" w:rsidP="001336D1">
      <w:pPr>
        <w:numPr>
          <w:ilvl w:val="0"/>
          <w:numId w:val="9"/>
        </w:numPr>
        <w:overflowPunct w:val="0"/>
        <w:autoSpaceDE w:val="0"/>
        <w:autoSpaceDN w:val="0"/>
        <w:adjustRightIn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Recommended WF</w:t>
      </w:r>
    </w:p>
    <w:p w:rsidR="001336D1" w:rsidRPr="005173C6" w:rsidRDefault="001336D1" w:rsidP="001336D1">
      <w:pPr>
        <w:numPr>
          <w:ilvl w:val="1"/>
          <w:numId w:val="9"/>
        </w:numPr>
        <w:overflowPunct w:val="0"/>
        <w:autoSpaceDE w:val="0"/>
        <w:autoSpaceDN w:val="0"/>
        <w:adjustRightIn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 xml:space="preserve">Discussion is needed. </w:t>
      </w:r>
    </w:p>
    <w:p w:rsidR="001336D1" w:rsidRDefault="001336D1" w:rsidP="001336D1">
      <w:pPr>
        <w:spacing w:after="120"/>
        <w:rPr>
          <w:rFonts w:eastAsia="等线"/>
          <w:sz w:val="21"/>
          <w:szCs w:val="21"/>
          <w:lang w:eastAsia="zh-CN"/>
        </w:rPr>
      </w:pPr>
      <w:r w:rsidRPr="00217A1E">
        <w:rPr>
          <w:rFonts w:eastAsia="等线" w:hint="eastAsia"/>
          <w:sz w:val="21"/>
          <w:szCs w:val="21"/>
          <w:lang w:eastAsia="zh-CN"/>
        </w:rPr>
        <w:t>A</w:t>
      </w:r>
      <w:r w:rsidRPr="00217A1E">
        <w:rPr>
          <w:rFonts w:eastAsia="等线"/>
          <w:sz w:val="21"/>
          <w:szCs w:val="21"/>
          <w:lang w:eastAsia="zh-CN"/>
        </w:rPr>
        <w:t xml:space="preserve">pple: Option 2 is for Rel-19 new UE. </w:t>
      </w:r>
    </w:p>
    <w:p w:rsidR="001336D1" w:rsidRDefault="001336D1" w:rsidP="001336D1">
      <w:pPr>
        <w:spacing w:after="120"/>
        <w:rPr>
          <w:rFonts w:eastAsia="等线"/>
          <w:sz w:val="21"/>
          <w:szCs w:val="21"/>
          <w:lang w:eastAsia="zh-CN"/>
        </w:rPr>
      </w:pPr>
      <w:r>
        <w:rPr>
          <w:rFonts w:eastAsia="等线"/>
          <w:sz w:val="21"/>
          <w:szCs w:val="21"/>
          <w:lang w:eastAsia="zh-CN"/>
        </w:rPr>
        <w:t xml:space="preserve">ZTE: Wait for RF conclusion. They are discussing whether the SSB of Scell is associated with sync raster. </w:t>
      </w:r>
    </w:p>
    <w:p w:rsidR="001336D1" w:rsidRDefault="001336D1" w:rsidP="001336D1">
      <w:pPr>
        <w:spacing w:after="120"/>
        <w:rPr>
          <w:rFonts w:eastAsia="等线"/>
          <w:sz w:val="21"/>
          <w:szCs w:val="21"/>
          <w:lang w:eastAsia="zh-CN"/>
        </w:rPr>
      </w:pPr>
      <w:r>
        <w:rPr>
          <w:rFonts w:eastAsia="等线"/>
          <w:sz w:val="21"/>
          <w:szCs w:val="21"/>
          <w:lang w:eastAsia="zh-CN"/>
        </w:rPr>
        <w:t xml:space="preserve">Apple: This also impact RAN2. Sync raster assumption is only for PCell in RAN2 spec. </w:t>
      </w:r>
    </w:p>
    <w:p w:rsidR="001336D1" w:rsidRPr="003708BE" w:rsidRDefault="001336D1" w:rsidP="001336D1">
      <w:pPr>
        <w:rPr>
          <w:rFonts w:eastAsiaTheme="minorEastAsia"/>
          <w:b/>
          <w:sz w:val="21"/>
          <w:szCs w:val="21"/>
          <w:u w:val="single"/>
          <w:lang w:eastAsia="ko-KR"/>
        </w:rPr>
      </w:pPr>
    </w:p>
    <w:p w:rsidR="001336D1" w:rsidRPr="005173C6" w:rsidRDefault="001336D1" w:rsidP="001336D1">
      <w:pPr>
        <w:rPr>
          <w:b/>
          <w:sz w:val="21"/>
          <w:szCs w:val="21"/>
          <w:u w:val="single"/>
          <w:lang w:eastAsia="ko-KR"/>
        </w:rPr>
      </w:pPr>
      <w:r w:rsidRPr="005173C6">
        <w:rPr>
          <w:b/>
          <w:sz w:val="21"/>
          <w:szCs w:val="21"/>
          <w:u w:val="single"/>
          <w:lang w:eastAsia="ko-KR"/>
        </w:rPr>
        <w:t>Issue 2-3-2: CGI reading:</w:t>
      </w:r>
    </w:p>
    <w:p w:rsidR="001336D1" w:rsidRPr="005173C6" w:rsidRDefault="001336D1" w:rsidP="001336D1">
      <w:pPr>
        <w:numPr>
          <w:ilvl w:val="0"/>
          <w:numId w:val="9"/>
        </w:numPr>
        <w:spacing w:after="120"/>
        <w:rPr>
          <w:rFonts w:eastAsia="等线"/>
          <w:kern w:val="2"/>
          <w:sz w:val="21"/>
          <w:szCs w:val="21"/>
          <w:lang w:val="en-US" w:eastAsia="zh-CN"/>
        </w:rPr>
      </w:pPr>
      <w:r w:rsidRPr="005173C6">
        <w:rPr>
          <w:rFonts w:eastAsia="等线"/>
          <w:kern w:val="2"/>
          <w:sz w:val="21"/>
          <w:szCs w:val="21"/>
          <w:lang w:val="en-US" w:eastAsia="zh-CN"/>
        </w:rPr>
        <w:t>Proposals</w:t>
      </w:r>
    </w:p>
    <w:p w:rsidR="001336D1" w:rsidRPr="00381CBA" w:rsidRDefault="001336D1" w:rsidP="001336D1">
      <w:pPr>
        <w:numPr>
          <w:ilvl w:val="1"/>
          <w:numId w:val="9"/>
        </w:numPr>
        <w:overflowPunct w:val="0"/>
        <w:autoSpaceDE w:val="0"/>
        <w:autoSpaceDN w:val="0"/>
        <w:adjustRightInd w:val="0"/>
        <w:textAlignment w:val="baseline"/>
        <w:rPr>
          <w:rFonts w:eastAsia="等线"/>
          <w:kern w:val="2"/>
          <w:sz w:val="21"/>
          <w:szCs w:val="21"/>
          <w:lang w:val="en-US" w:eastAsia="zh-CN"/>
        </w:rPr>
      </w:pPr>
      <w:r w:rsidRPr="00381CBA">
        <w:rPr>
          <w:rFonts w:eastAsia="等线"/>
          <w:kern w:val="2"/>
          <w:sz w:val="21"/>
          <w:szCs w:val="21"/>
          <w:lang w:val="en-US" w:eastAsia="zh-CN"/>
        </w:rPr>
        <w:t>Option 1: RAN4 to discuss and decide whether CGI reading is considered for less than 5MHz.</w:t>
      </w:r>
    </w:p>
    <w:p w:rsidR="001336D1" w:rsidRPr="005173C6" w:rsidRDefault="001336D1" w:rsidP="001336D1">
      <w:pPr>
        <w:numPr>
          <w:ilvl w:val="0"/>
          <w:numId w:val="9"/>
        </w:numPr>
        <w:overflowPunct w:val="0"/>
        <w:autoSpaceDE w:val="0"/>
        <w:autoSpaceDN w:val="0"/>
        <w:adjustRightIn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Recommended WF</w:t>
      </w:r>
    </w:p>
    <w:p w:rsidR="001336D1" w:rsidRPr="005173C6" w:rsidRDefault="001336D1" w:rsidP="001336D1">
      <w:pPr>
        <w:numPr>
          <w:ilvl w:val="1"/>
          <w:numId w:val="9"/>
        </w:numPr>
        <w:overflowPunct w:val="0"/>
        <w:autoSpaceDE w:val="0"/>
        <w:autoSpaceDN w:val="0"/>
        <w:adjustRightIn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 xml:space="preserve">Discussion is needed. </w:t>
      </w:r>
    </w:p>
    <w:p w:rsidR="001336D1" w:rsidRDefault="001336D1" w:rsidP="001336D1">
      <w:pPr>
        <w:spacing w:after="120"/>
        <w:rPr>
          <w:sz w:val="21"/>
          <w:szCs w:val="21"/>
          <w:lang w:eastAsia="zh-CN"/>
        </w:rPr>
      </w:pPr>
      <w:r w:rsidRPr="00AF17D9">
        <w:rPr>
          <w:rFonts w:hint="eastAsia"/>
          <w:sz w:val="21"/>
          <w:szCs w:val="21"/>
          <w:lang w:eastAsia="zh-CN"/>
        </w:rPr>
        <w:t>A</w:t>
      </w:r>
      <w:r w:rsidRPr="00AF17D9">
        <w:rPr>
          <w:sz w:val="21"/>
          <w:szCs w:val="21"/>
          <w:lang w:eastAsia="zh-CN"/>
        </w:rPr>
        <w:t xml:space="preserve">pple: </w:t>
      </w:r>
      <w:r>
        <w:rPr>
          <w:sz w:val="21"/>
          <w:szCs w:val="21"/>
          <w:lang w:eastAsia="zh-CN"/>
        </w:rPr>
        <w:t>No CGI reading requirement for Rel-18. Not needed for Scell as well.</w:t>
      </w:r>
    </w:p>
    <w:p w:rsidR="001336D1" w:rsidRDefault="001336D1" w:rsidP="001336D1">
      <w:pPr>
        <w:spacing w:after="120"/>
        <w:rPr>
          <w:sz w:val="21"/>
          <w:szCs w:val="21"/>
          <w:lang w:eastAsia="zh-CN"/>
        </w:rPr>
      </w:pPr>
      <w:r>
        <w:rPr>
          <w:sz w:val="21"/>
          <w:szCs w:val="21"/>
          <w:lang w:eastAsia="zh-CN"/>
        </w:rPr>
        <w:t xml:space="preserve">E///: CGI is required for interruption, and for Scell. </w:t>
      </w:r>
    </w:p>
    <w:p w:rsidR="001336D1" w:rsidRDefault="001336D1" w:rsidP="001336D1">
      <w:pPr>
        <w:spacing w:after="120"/>
        <w:rPr>
          <w:sz w:val="21"/>
          <w:szCs w:val="21"/>
          <w:lang w:eastAsia="zh-CN"/>
        </w:rPr>
      </w:pPr>
      <w:r>
        <w:rPr>
          <w:sz w:val="21"/>
          <w:szCs w:val="21"/>
          <w:lang w:eastAsia="zh-CN"/>
        </w:rPr>
        <w:t xml:space="preserve">QC: We don’t consider CGI reading in Rel-18. </w:t>
      </w:r>
    </w:p>
    <w:p w:rsidR="001336D1" w:rsidRDefault="001336D1" w:rsidP="001336D1">
      <w:pPr>
        <w:spacing w:after="120"/>
        <w:rPr>
          <w:sz w:val="21"/>
          <w:szCs w:val="21"/>
          <w:lang w:eastAsia="zh-CN"/>
        </w:rPr>
      </w:pPr>
      <w:r>
        <w:rPr>
          <w:sz w:val="21"/>
          <w:szCs w:val="21"/>
          <w:lang w:eastAsia="zh-CN"/>
        </w:rPr>
        <w:t xml:space="preserve">Intel: the scenario is not typical, and should not be considered in the WI. </w:t>
      </w:r>
    </w:p>
    <w:p w:rsidR="001336D1" w:rsidRDefault="001336D1" w:rsidP="001336D1">
      <w:pPr>
        <w:spacing w:after="120"/>
        <w:rPr>
          <w:sz w:val="21"/>
          <w:szCs w:val="21"/>
          <w:lang w:eastAsia="zh-CN"/>
        </w:rPr>
      </w:pPr>
    </w:p>
    <w:p w:rsidR="001336D1" w:rsidRPr="00AC0A4E" w:rsidRDefault="001336D1" w:rsidP="001336D1">
      <w:pPr>
        <w:spacing w:after="120"/>
        <w:rPr>
          <w:sz w:val="21"/>
          <w:szCs w:val="21"/>
          <w:highlight w:val="green"/>
          <w:lang w:eastAsia="zh-CN"/>
        </w:rPr>
      </w:pPr>
      <w:r w:rsidRPr="00AC0A4E">
        <w:rPr>
          <w:sz w:val="21"/>
          <w:szCs w:val="21"/>
          <w:highlight w:val="green"/>
          <w:lang w:eastAsia="zh-CN"/>
        </w:rPr>
        <w:t>Agreement:</w:t>
      </w:r>
    </w:p>
    <w:p w:rsidR="001336D1" w:rsidRPr="00AC0A4E" w:rsidRDefault="001336D1" w:rsidP="001336D1">
      <w:pPr>
        <w:numPr>
          <w:ilvl w:val="1"/>
          <w:numId w:val="9"/>
        </w:numPr>
        <w:overflowPunct w:val="0"/>
        <w:autoSpaceDE w:val="0"/>
        <w:autoSpaceDN w:val="0"/>
        <w:adjustRightInd w:val="0"/>
        <w:spacing w:after="120"/>
        <w:ind w:left="1655" w:hanging="357"/>
        <w:textAlignment w:val="baseline"/>
        <w:rPr>
          <w:rFonts w:eastAsia="等线"/>
          <w:kern w:val="2"/>
          <w:sz w:val="21"/>
          <w:szCs w:val="21"/>
          <w:highlight w:val="green"/>
          <w:lang w:val="en-US" w:eastAsia="zh-CN"/>
        </w:rPr>
      </w:pPr>
      <w:r w:rsidRPr="00AC0A4E">
        <w:rPr>
          <w:rFonts w:eastAsia="等线"/>
          <w:kern w:val="2"/>
          <w:sz w:val="21"/>
          <w:szCs w:val="21"/>
          <w:highlight w:val="green"/>
          <w:lang w:val="en-US" w:eastAsia="zh-CN"/>
        </w:rPr>
        <w:t xml:space="preserve">not consider the CGI reading related requirement in Rel-19. </w:t>
      </w:r>
    </w:p>
    <w:p w:rsidR="001336D1" w:rsidRPr="00381CBA" w:rsidRDefault="001336D1" w:rsidP="001336D1">
      <w:pPr>
        <w:spacing w:after="120"/>
        <w:rPr>
          <w:sz w:val="21"/>
          <w:szCs w:val="21"/>
          <w:lang w:val="en-US" w:eastAsia="zh-CN"/>
        </w:rPr>
      </w:pPr>
    </w:p>
    <w:p w:rsidR="001336D1" w:rsidRPr="00AF17D9" w:rsidRDefault="001336D1" w:rsidP="001336D1">
      <w:pPr>
        <w:spacing w:after="120"/>
        <w:rPr>
          <w:sz w:val="21"/>
          <w:szCs w:val="21"/>
          <w:lang w:eastAsia="zh-CN"/>
        </w:rPr>
      </w:pPr>
    </w:p>
    <w:p w:rsidR="001336D1" w:rsidRPr="005173C6" w:rsidRDefault="001336D1" w:rsidP="001336D1">
      <w:pPr>
        <w:rPr>
          <w:b/>
          <w:sz w:val="21"/>
          <w:szCs w:val="21"/>
          <w:u w:val="single"/>
          <w:lang w:eastAsia="ko-KR"/>
        </w:rPr>
      </w:pPr>
      <w:r w:rsidRPr="005173C6">
        <w:rPr>
          <w:b/>
          <w:sz w:val="21"/>
          <w:szCs w:val="21"/>
          <w:u w:val="single"/>
          <w:lang w:eastAsia="ko-KR"/>
        </w:rPr>
        <w:t>Issue 2-3-3: EMR requirements:</w:t>
      </w:r>
    </w:p>
    <w:p w:rsidR="001336D1" w:rsidRPr="005173C6" w:rsidRDefault="001336D1" w:rsidP="001336D1">
      <w:pPr>
        <w:numPr>
          <w:ilvl w:val="0"/>
          <w:numId w:val="9"/>
        </w:numPr>
        <w:spacing w:after="120"/>
        <w:rPr>
          <w:rFonts w:eastAsia="等线"/>
          <w:kern w:val="2"/>
          <w:sz w:val="21"/>
          <w:szCs w:val="21"/>
          <w:lang w:val="en-US" w:eastAsia="zh-CN"/>
        </w:rPr>
      </w:pPr>
      <w:r w:rsidRPr="005173C6">
        <w:rPr>
          <w:rFonts w:eastAsia="等线"/>
          <w:kern w:val="2"/>
          <w:sz w:val="21"/>
          <w:szCs w:val="21"/>
          <w:lang w:val="en-US" w:eastAsia="zh-CN"/>
        </w:rPr>
        <w:t>Proposals</w:t>
      </w:r>
    </w:p>
    <w:p w:rsidR="001336D1" w:rsidRPr="005173C6" w:rsidRDefault="001336D1" w:rsidP="001336D1">
      <w:pPr>
        <w:numPr>
          <w:ilvl w:val="1"/>
          <w:numId w:val="9"/>
        </w:numPr>
        <w:overflowPunct w:val="0"/>
        <w:autoSpaceDE w:val="0"/>
        <w:autoSpaceDN w:val="0"/>
        <w:adjustRightInd w:val="0"/>
        <w:textAlignment w:val="baseline"/>
        <w:rPr>
          <w:rFonts w:eastAsia="等线"/>
          <w:kern w:val="2"/>
          <w:sz w:val="21"/>
          <w:szCs w:val="21"/>
          <w:lang w:val="en-US" w:eastAsia="zh-CN"/>
        </w:rPr>
      </w:pPr>
      <w:r w:rsidRPr="005173C6">
        <w:rPr>
          <w:rFonts w:eastAsia="等线"/>
          <w:kern w:val="2"/>
          <w:sz w:val="21"/>
          <w:szCs w:val="21"/>
          <w:lang w:val="en-US" w:eastAsia="zh-CN"/>
        </w:rPr>
        <w:t>Option 1: RAN4 to Study the Cell detection requirements in EMR measurements for less than 5MHz.</w:t>
      </w:r>
    </w:p>
    <w:p w:rsidR="001336D1" w:rsidRPr="00DC0DD9" w:rsidRDefault="001336D1" w:rsidP="001336D1">
      <w:pPr>
        <w:numPr>
          <w:ilvl w:val="1"/>
          <w:numId w:val="9"/>
        </w:numPr>
        <w:overflowPunct w:val="0"/>
        <w:autoSpaceDE w:val="0"/>
        <w:autoSpaceDN w:val="0"/>
        <w:adjustRightInd w:val="0"/>
        <w:textAlignment w:val="baseline"/>
        <w:rPr>
          <w:rFonts w:eastAsia="等线"/>
          <w:kern w:val="2"/>
          <w:sz w:val="21"/>
          <w:szCs w:val="21"/>
          <w:lang w:val="en-US" w:eastAsia="zh-CN"/>
        </w:rPr>
      </w:pPr>
      <w:r w:rsidRPr="00DC0DD9">
        <w:rPr>
          <w:rFonts w:eastAsia="等线"/>
          <w:kern w:val="2"/>
          <w:sz w:val="21"/>
          <w:szCs w:val="21"/>
          <w:lang w:val="en-US" w:eastAsia="zh-CN"/>
        </w:rPr>
        <w:t>Option 2: RAN4 to study impact of reduced PBCH BW of 12PRBs for 3MHz channel bandwidth on EMR measurement with SSB index reading.</w:t>
      </w:r>
      <w:r>
        <w:rPr>
          <w:rFonts w:eastAsia="等线"/>
          <w:kern w:val="2"/>
          <w:sz w:val="21"/>
          <w:szCs w:val="21"/>
          <w:lang w:val="en-US" w:eastAsia="zh-CN"/>
        </w:rPr>
        <w:t xml:space="preserve"> (E///, ZTE, Nokia)</w:t>
      </w:r>
    </w:p>
    <w:p w:rsidR="001336D1" w:rsidRPr="00DC0DD9" w:rsidRDefault="001336D1" w:rsidP="001336D1">
      <w:pPr>
        <w:numPr>
          <w:ilvl w:val="1"/>
          <w:numId w:val="9"/>
        </w:numPr>
        <w:overflowPunct w:val="0"/>
        <w:autoSpaceDE w:val="0"/>
        <w:autoSpaceDN w:val="0"/>
        <w:adjustRightInd w:val="0"/>
        <w:textAlignment w:val="baseline"/>
        <w:rPr>
          <w:rFonts w:eastAsia="等线"/>
          <w:kern w:val="2"/>
          <w:sz w:val="21"/>
          <w:szCs w:val="21"/>
          <w:lang w:val="en-US" w:eastAsia="zh-CN"/>
        </w:rPr>
      </w:pPr>
      <w:r w:rsidRPr="00DC0DD9">
        <w:rPr>
          <w:rFonts w:eastAsia="等线"/>
          <w:kern w:val="2"/>
          <w:sz w:val="21"/>
          <w:szCs w:val="21"/>
          <w:lang w:val="en-US" w:eastAsia="zh-CN"/>
        </w:rPr>
        <w:t>Option 3: not define IDLE mode EMR requirement (QC, MTK</w:t>
      </w:r>
      <w:r>
        <w:rPr>
          <w:rFonts w:eastAsia="等线"/>
          <w:kern w:val="2"/>
          <w:sz w:val="21"/>
          <w:szCs w:val="21"/>
          <w:lang w:val="en-US" w:eastAsia="zh-CN"/>
        </w:rPr>
        <w:t>, Apple</w:t>
      </w:r>
      <w:r w:rsidRPr="00DC0DD9">
        <w:rPr>
          <w:rFonts w:eastAsia="等线"/>
          <w:kern w:val="2"/>
          <w:sz w:val="21"/>
          <w:szCs w:val="21"/>
          <w:lang w:val="en-US" w:eastAsia="zh-CN"/>
        </w:rPr>
        <w:t>)</w:t>
      </w:r>
    </w:p>
    <w:p w:rsidR="001336D1" w:rsidRPr="005173C6" w:rsidRDefault="001336D1" w:rsidP="001336D1">
      <w:pPr>
        <w:numPr>
          <w:ilvl w:val="0"/>
          <w:numId w:val="9"/>
        </w:numPr>
        <w:overflowPunct w:val="0"/>
        <w:autoSpaceDE w:val="0"/>
        <w:autoSpaceDN w:val="0"/>
        <w:adjustRightIn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Recommended WF</w:t>
      </w:r>
    </w:p>
    <w:p w:rsidR="001336D1" w:rsidRPr="005173C6" w:rsidRDefault="001336D1" w:rsidP="001336D1">
      <w:pPr>
        <w:numPr>
          <w:ilvl w:val="1"/>
          <w:numId w:val="9"/>
        </w:numPr>
        <w:overflowPunct w:val="0"/>
        <w:autoSpaceDE w:val="0"/>
        <w:autoSpaceDN w:val="0"/>
        <w:adjustRightIn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 xml:space="preserve">Discussion is needed. </w:t>
      </w:r>
    </w:p>
    <w:p w:rsidR="001336D1" w:rsidRDefault="001336D1" w:rsidP="001336D1">
      <w:pPr>
        <w:overflowPunct w:val="0"/>
        <w:autoSpaceDE w:val="0"/>
        <w:autoSpaceDN w:val="0"/>
        <w:adjustRightInd w:val="0"/>
        <w:spacing w:after="120"/>
        <w:textAlignment w:val="baseline"/>
        <w:rPr>
          <w:sz w:val="21"/>
          <w:szCs w:val="21"/>
          <w:lang w:eastAsia="zh-CN"/>
        </w:rPr>
      </w:pPr>
      <w:r>
        <w:rPr>
          <w:rFonts w:hint="eastAsia"/>
          <w:sz w:val="21"/>
          <w:szCs w:val="21"/>
          <w:lang w:eastAsia="zh-CN"/>
        </w:rPr>
        <w:t>Q</w:t>
      </w:r>
      <w:r>
        <w:rPr>
          <w:sz w:val="21"/>
          <w:szCs w:val="21"/>
          <w:lang w:eastAsia="zh-CN"/>
        </w:rPr>
        <w:t>C: Do we need EMR requirements for less than 5Mhz CA?</w:t>
      </w:r>
    </w:p>
    <w:p w:rsidR="001336D1" w:rsidRDefault="001336D1" w:rsidP="001336D1">
      <w:pPr>
        <w:overflowPunct w:val="0"/>
        <w:autoSpaceDE w:val="0"/>
        <w:autoSpaceDN w:val="0"/>
        <w:adjustRightInd w:val="0"/>
        <w:spacing w:after="120"/>
        <w:textAlignment w:val="baseline"/>
        <w:rPr>
          <w:sz w:val="21"/>
          <w:szCs w:val="21"/>
          <w:lang w:eastAsia="zh-CN"/>
        </w:rPr>
      </w:pPr>
      <w:r>
        <w:rPr>
          <w:sz w:val="21"/>
          <w:szCs w:val="21"/>
          <w:lang w:eastAsia="zh-CN"/>
        </w:rPr>
        <w:t xml:space="preserve">Intel: it is to apply the idle mode requirement. </w:t>
      </w:r>
    </w:p>
    <w:p w:rsidR="001336D1" w:rsidRDefault="001336D1" w:rsidP="001336D1">
      <w:pPr>
        <w:overflowPunct w:val="0"/>
        <w:autoSpaceDE w:val="0"/>
        <w:autoSpaceDN w:val="0"/>
        <w:adjustRightInd w:val="0"/>
        <w:spacing w:after="120"/>
        <w:textAlignment w:val="baseline"/>
        <w:rPr>
          <w:sz w:val="21"/>
          <w:szCs w:val="21"/>
          <w:lang w:eastAsia="zh-CN"/>
        </w:rPr>
      </w:pPr>
      <w:r>
        <w:rPr>
          <w:rFonts w:hint="eastAsia"/>
          <w:sz w:val="21"/>
          <w:szCs w:val="21"/>
          <w:lang w:eastAsia="zh-CN"/>
        </w:rPr>
        <w:t>A</w:t>
      </w:r>
      <w:r>
        <w:rPr>
          <w:sz w:val="21"/>
          <w:szCs w:val="21"/>
          <w:lang w:eastAsia="zh-CN"/>
        </w:rPr>
        <w:t>pple: SSB index reporting is neede</w:t>
      </w:r>
      <w:r w:rsidR="008049A3">
        <w:rPr>
          <w:sz w:val="21"/>
          <w:szCs w:val="21"/>
          <w:lang w:eastAsia="zh-CN"/>
        </w:rPr>
        <w:t>d</w:t>
      </w:r>
      <w:r>
        <w:rPr>
          <w:sz w:val="21"/>
          <w:szCs w:val="21"/>
          <w:lang w:eastAsia="zh-CN"/>
        </w:rPr>
        <w:t xml:space="preserve"> for EMR. </w:t>
      </w:r>
    </w:p>
    <w:p w:rsidR="001336D1" w:rsidRDefault="001336D1" w:rsidP="001336D1">
      <w:pPr>
        <w:overflowPunct w:val="0"/>
        <w:autoSpaceDE w:val="0"/>
        <w:autoSpaceDN w:val="0"/>
        <w:adjustRightInd w:val="0"/>
        <w:spacing w:after="120"/>
        <w:textAlignment w:val="baseline"/>
        <w:rPr>
          <w:sz w:val="21"/>
          <w:szCs w:val="21"/>
          <w:lang w:eastAsia="zh-CN"/>
        </w:rPr>
      </w:pPr>
      <w:r>
        <w:rPr>
          <w:sz w:val="21"/>
          <w:szCs w:val="21"/>
          <w:lang w:eastAsia="zh-CN"/>
        </w:rPr>
        <w:t xml:space="preserve">QC: EMR is to reduce the latency. the benefit of enabling this is not clear. </w:t>
      </w:r>
    </w:p>
    <w:p w:rsidR="001336D1" w:rsidRDefault="001336D1" w:rsidP="001336D1">
      <w:pPr>
        <w:overflowPunct w:val="0"/>
        <w:autoSpaceDE w:val="0"/>
        <w:autoSpaceDN w:val="0"/>
        <w:adjustRightInd w:val="0"/>
        <w:spacing w:after="120"/>
        <w:textAlignment w:val="baseline"/>
        <w:rPr>
          <w:sz w:val="21"/>
          <w:szCs w:val="21"/>
          <w:lang w:eastAsia="zh-CN"/>
        </w:rPr>
      </w:pPr>
    </w:p>
    <w:p w:rsidR="001336D1" w:rsidRDefault="001336D1" w:rsidP="001336D1">
      <w:pPr>
        <w:overflowPunct w:val="0"/>
        <w:autoSpaceDE w:val="0"/>
        <w:autoSpaceDN w:val="0"/>
        <w:adjustRightInd w:val="0"/>
        <w:spacing w:after="120"/>
        <w:textAlignment w:val="baseline"/>
        <w:rPr>
          <w:sz w:val="21"/>
          <w:szCs w:val="21"/>
          <w:lang w:eastAsia="zh-CN"/>
        </w:rPr>
      </w:pPr>
      <w:r w:rsidRPr="00DC0DD9">
        <w:rPr>
          <w:rFonts w:hint="eastAsia"/>
          <w:sz w:val="21"/>
          <w:szCs w:val="21"/>
          <w:highlight w:val="yellow"/>
          <w:lang w:eastAsia="zh-CN"/>
        </w:rPr>
        <w:t>F</w:t>
      </w:r>
      <w:r w:rsidRPr="00DC0DD9">
        <w:rPr>
          <w:sz w:val="21"/>
          <w:szCs w:val="21"/>
          <w:highlight w:val="yellow"/>
          <w:lang w:eastAsia="zh-CN"/>
        </w:rPr>
        <w:t>urther discuss:</w:t>
      </w:r>
    </w:p>
    <w:p w:rsidR="001336D1" w:rsidRPr="00DC0DD9" w:rsidRDefault="001336D1" w:rsidP="008049A3">
      <w:pPr>
        <w:numPr>
          <w:ilvl w:val="0"/>
          <w:numId w:val="9"/>
        </w:numPr>
        <w:overflowPunct w:val="0"/>
        <w:autoSpaceDE w:val="0"/>
        <w:autoSpaceDN w:val="0"/>
        <w:adjustRightInd w:val="0"/>
        <w:textAlignment w:val="baseline"/>
        <w:rPr>
          <w:rFonts w:eastAsia="等线"/>
          <w:kern w:val="2"/>
          <w:sz w:val="21"/>
          <w:szCs w:val="21"/>
          <w:lang w:val="en-US" w:eastAsia="zh-CN"/>
        </w:rPr>
      </w:pPr>
      <w:r w:rsidRPr="00DC0DD9">
        <w:rPr>
          <w:rFonts w:eastAsia="等线"/>
          <w:kern w:val="2"/>
          <w:sz w:val="21"/>
          <w:szCs w:val="21"/>
          <w:lang w:val="en-US" w:eastAsia="zh-CN"/>
        </w:rPr>
        <w:t>Option 2: RAN4 to study impact of reduced PBCH BW of 12PRBs for 3MHz channel bandwidth on EMR measurement with SSB index reading.</w:t>
      </w:r>
    </w:p>
    <w:p w:rsidR="001336D1" w:rsidRPr="00DC0DD9" w:rsidRDefault="001336D1" w:rsidP="008049A3">
      <w:pPr>
        <w:numPr>
          <w:ilvl w:val="0"/>
          <w:numId w:val="9"/>
        </w:numPr>
        <w:overflowPunct w:val="0"/>
        <w:autoSpaceDE w:val="0"/>
        <w:autoSpaceDN w:val="0"/>
        <w:adjustRightInd w:val="0"/>
        <w:spacing w:after="120"/>
        <w:textAlignment w:val="baseline"/>
        <w:rPr>
          <w:sz w:val="21"/>
          <w:szCs w:val="21"/>
          <w:lang w:val="en-US" w:eastAsia="zh-CN"/>
        </w:rPr>
      </w:pPr>
      <w:r w:rsidRPr="00DC0DD9">
        <w:rPr>
          <w:rFonts w:eastAsia="等线"/>
          <w:kern w:val="2"/>
          <w:sz w:val="21"/>
          <w:szCs w:val="21"/>
          <w:lang w:val="en-US" w:eastAsia="zh-CN"/>
        </w:rPr>
        <w:lastRenderedPageBreak/>
        <w:t>Option 3: not define IDLE mode EMR requirement</w:t>
      </w:r>
    </w:p>
    <w:p w:rsidR="001336D1" w:rsidRDefault="001336D1" w:rsidP="001336D1">
      <w:pPr>
        <w:overflowPunct w:val="0"/>
        <w:autoSpaceDE w:val="0"/>
        <w:autoSpaceDN w:val="0"/>
        <w:adjustRightInd w:val="0"/>
        <w:spacing w:after="120"/>
        <w:textAlignment w:val="baseline"/>
        <w:rPr>
          <w:sz w:val="21"/>
          <w:szCs w:val="21"/>
          <w:lang w:eastAsia="zh-CN"/>
        </w:rPr>
      </w:pPr>
    </w:p>
    <w:p w:rsidR="001336D1" w:rsidRPr="005173C6" w:rsidRDefault="001336D1" w:rsidP="001336D1">
      <w:pPr>
        <w:overflowPunct w:val="0"/>
        <w:autoSpaceDE w:val="0"/>
        <w:autoSpaceDN w:val="0"/>
        <w:adjustRightInd w:val="0"/>
        <w:textAlignment w:val="baseline"/>
        <w:rPr>
          <w:sz w:val="21"/>
          <w:szCs w:val="21"/>
        </w:rPr>
      </w:pPr>
    </w:p>
    <w:p w:rsidR="001336D1" w:rsidRPr="005173C6" w:rsidRDefault="001336D1" w:rsidP="001336D1">
      <w:pPr>
        <w:rPr>
          <w:b/>
          <w:sz w:val="21"/>
          <w:szCs w:val="21"/>
          <w:u w:val="single"/>
          <w:lang w:eastAsia="ko-KR"/>
        </w:rPr>
      </w:pPr>
      <w:r w:rsidRPr="005173C6">
        <w:rPr>
          <w:b/>
          <w:sz w:val="21"/>
          <w:szCs w:val="21"/>
          <w:u w:val="single"/>
          <w:lang w:eastAsia="ko-KR"/>
        </w:rPr>
        <w:t>Issue 2-3-4: requirements applicability:</w:t>
      </w:r>
    </w:p>
    <w:p w:rsidR="001336D1" w:rsidRPr="005173C6" w:rsidRDefault="001336D1" w:rsidP="001336D1">
      <w:pPr>
        <w:numPr>
          <w:ilvl w:val="0"/>
          <w:numId w:val="9"/>
        </w:numPr>
        <w:spacing w:after="120"/>
        <w:rPr>
          <w:rFonts w:eastAsia="等线"/>
          <w:kern w:val="2"/>
          <w:sz w:val="21"/>
          <w:szCs w:val="21"/>
          <w:lang w:val="en-US" w:eastAsia="zh-CN"/>
        </w:rPr>
      </w:pPr>
      <w:r w:rsidRPr="005173C6">
        <w:rPr>
          <w:rFonts w:eastAsia="等线"/>
          <w:kern w:val="2"/>
          <w:sz w:val="21"/>
          <w:szCs w:val="21"/>
          <w:lang w:val="en-US" w:eastAsia="zh-CN"/>
        </w:rPr>
        <w:t>Proposals</w:t>
      </w:r>
    </w:p>
    <w:p w:rsidR="001336D1" w:rsidRPr="005173C6" w:rsidRDefault="001336D1" w:rsidP="001336D1">
      <w:pPr>
        <w:numPr>
          <w:ilvl w:val="1"/>
          <w:numId w:val="9"/>
        </w:numPr>
        <w:overflowPunct w:val="0"/>
        <w:autoSpaceDE w:val="0"/>
        <w:autoSpaceDN w:val="0"/>
        <w:adjustRightInd w:val="0"/>
        <w:textAlignment w:val="baseline"/>
        <w:rPr>
          <w:rFonts w:eastAsia="等线"/>
          <w:kern w:val="2"/>
          <w:sz w:val="21"/>
          <w:szCs w:val="21"/>
          <w:lang w:val="en-US" w:eastAsia="zh-CN"/>
        </w:rPr>
      </w:pPr>
      <w:r w:rsidRPr="005173C6">
        <w:rPr>
          <w:rFonts w:eastAsia="等线"/>
          <w:kern w:val="2"/>
          <w:sz w:val="21"/>
          <w:szCs w:val="21"/>
          <w:lang w:val="en-US" w:eastAsia="zh-CN"/>
        </w:rPr>
        <w:t>Option 1: the features/scenarios not considered in R18 less than 5MHz RRM shall not be discussed in R19 CA/DC with less than 5MHz band, e.g., CSI-RS based L1/L3/RLM/BFD/CBD measurement.</w:t>
      </w:r>
    </w:p>
    <w:p w:rsidR="001336D1" w:rsidRPr="005173C6" w:rsidRDefault="001336D1" w:rsidP="001336D1">
      <w:pPr>
        <w:numPr>
          <w:ilvl w:val="0"/>
          <w:numId w:val="9"/>
        </w:numPr>
        <w:overflowPunct w:val="0"/>
        <w:autoSpaceDE w:val="0"/>
        <w:autoSpaceDN w:val="0"/>
        <w:adjustRightIn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Recommended WF</w:t>
      </w:r>
    </w:p>
    <w:p w:rsidR="001336D1" w:rsidRPr="005173C6" w:rsidRDefault="001336D1" w:rsidP="001336D1">
      <w:pPr>
        <w:numPr>
          <w:ilvl w:val="1"/>
          <w:numId w:val="9"/>
        </w:numPr>
        <w:overflowPunct w:val="0"/>
        <w:autoSpaceDE w:val="0"/>
        <w:autoSpaceDN w:val="0"/>
        <w:adjustRightIn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 xml:space="preserve">Discussion is needed. </w:t>
      </w:r>
    </w:p>
    <w:p w:rsidR="001336D1" w:rsidRPr="007F6658" w:rsidRDefault="001336D1" w:rsidP="001336D1">
      <w:pPr>
        <w:rPr>
          <w:highlight w:val="green"/>
          <w:u w:val="single"/>
          <w:lang w:eastAsia="zh-CN"/>
        </w:rPr>
      </w:pPr>
      <w:r w:rsidRPr="007F6658">
        <w:rPr>
          <w:rFonts w:hint="eastAsia"/>
          <w:highlight w:val="green"/>
          <w:u w:val="single"/>
          <w:lang w:eastAsia="zh-CN"/>
        </w:rPr>
        <w:t>A</w:t>
      </w:r>
      <w:r w:rsidRPr="007F6658">
        <w:rPr>
          <w:highlight w:val="green"/>
          <w:u w:val="single"/>
          <w:lang w:eastAsia="zh-CN"/>
        </w:rPr>
        <w:t>greement:</w:t>
      </w:r>
    </w:p>
    <w:p w:rsidR="001336D1" w:rsidRPr="007F6658" w:rsidRDefault="001336D1" w:rsidP="001336D1">
      <w:pPr>
        <w:numPr>
          <w:ilvl w:val="1"/>
          <w:numId w:val="9"/>
        </w:numPr>
        <w:overflowPunct w:val="0"/>
        <w:autoSpaceDE w:val="0"/>
        <w:autoSpaceDN w:val="0"/>
        <w:adjustRightInd w:val="0"/>
        <w:textAlignment w:val="baseline"/>
        <w:rPr>
          <w:rFonts w:eastAsia="等线"/>
          <w:kern w:val="2"/>
          <w:sz w:val="21"/>
          <w:szCs w:val="21"/>
          <w:highlight w:val="green"/>
          <w:lang w:val="en-US" w:eastAsia="zh-CN"/>
        </w:rPr>
      </w:pPr>
      <w:r w:rsidRPr="007F6658">
        <w:rPr>
          <w:rFonts w:eastAsia="等线"/>
          <w:kern w:val="2"/>
          <w:sz w:val="21"/>
          <w:szCs w:val="21"/>
          <w:highlight w:val="green"/>
          <w:lang w:val="en-US" w:eastAsia="zh-CN"/>
        </w:rPr>
        <w:t>the features/scenarios not considered in R18 less than 5MHz RRM shall not be discussed in R19 CA/DC with less than 5MHz band, e.g., CSI-RS based L1/L3/RLM/BFD/CBD measurement.</w:t>
      </w:r>
    </w:p>
    <w:p w:rsidR="001336D1" w:rsidRPr="005173C6" w:rsidRDefault="001336D1" w:rsidP="001336D1">
      <w:pPr>
        <w:rPr>
          <w:color w:val="993300"/>
          <w:u w:val="single"/>
          <w:lang w:eastAsia="zh-CN"/>
        </w:rPr>
      </w:pPr>
    </w:p>
    <w:p w:rsidR="001336D1" w:rsidRPr="005173C6" w:rsidRDefault="001336D1" w:rsidP="001336D1">
      <w:pPr>
        <w:keepNext/>
        <w:keepLines/>
        <w:overflowPunct w:val="0"/>
        <w:autoSpaceDE w:val="0"/>
        <w:autoSpaceDN w:val="0"/>
        <w:adjustRightInd w:val="0"/>
        <w:spacing w:before="120"/>
        <w:ind w:left="1134" w:hanging="1134"/>
        <w:textAlignment w:val="baseline"/>
        <w:outlineLvl w:val="2"/>
        <w:rPr>
          <w:rFonts w:ascii="Arial" w:hAnsi="Arial"/>
          <w:sz w:val="28"/>
          <w:lang w:eastAsia="ko-KR"/>
        </w:rPr>
      </w:pPr>
      <w:bookmarkStart w:id="97" w:name="_Toc174396320"/>
      <w:r w:rsidRPr="005173C6">
        <w:rPr>
          <w:rFonts w:ascii="Arial" w:hAnsi="Arial"/>
          <w:sz w:val="28"/>
          <w:lang w:eastAsia="ko-KR"/>
        </w:rPr>
        <w:t>8.5</w:t>
      </w:r>
      <w:r w:rsidRPr="005173C6">
        <w:rPr>
          <w:rFonts w:ascii="Arial" w:hAnsi="Arial"/>
          <w:sz w:val="28"/>
          <w:lang w:eastAsia="ko-KR"/>
        </w:rPr>
        <w:tab/>
        <w:t>Support of intra-band non-collocated EN-DC/NR-CA deployment Phase2: new receiver type(s)</w:t>
      </w:r>
      <w:bookmarkEnd w:id="97"/>
    </w:p>
    <w:p w:rsidR="001336D1" w:rsidRPr="005173C6" w:rsidRDefault="001336D1" w:rsidP="001336D1">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98" w:name="_Toc174396326"/>
      <w:r w:rsidRPr="005173C6">
        <w:rPr>
          <w:rFonts w:ascii="Arial" w:hAnsi="Arial"/>
          <w:sz w:val="24"/>
          <w:lang w:eastAsia="ko-KR"/>
        </w:rPr>
        <w:t>8.5.3</w:t>
      </w:r>
      <w:r w:rsidRPr="005173C6">
        <w:rPr>
          <w:rFonts w:ascii="Arial" w:hAnsi="Arial"/>
          <w:sz w:val="24"/>
          <w:lang w:eastAsia="ko-KR"/>
        </w:rPr>
        <w:tab/>
        <w:t>RRM core requirements</w:t>
      </w:r>
      <w:bookmarkEnd w:id="98"/>
    </w:p>
    <w:p w:rsidR="001336D1" w:rsidRPr="005173C6" w:rsidRDefault="001336D1" w:rsidP="001336D1">
      <w:pPr>
        <w:rPr>
          <w:rFonts w:ascii="Arial" w:hAnsi="Arial" w:cs="Arial"/>
          <w:b/>
          <w:sz w:val="24"/>
        </w:rPr>
      </w:pPr>
      <w:hyperlink r:id="rId687" w:history="1">
        <w:r w:rsidRPr="005173C6">
          <w:rPr>
            <w:rFonts w:ascii="Arial" w:hAnsi="Arial" w:cs="Arial"/>
            <w:b/>
            <w:color w:val="0000FF"/>
            <w:sz w:val="24"/>
            <w:u w:val="single"/>
          </w:rPr>
          <w:t>R4-2411420</w:t>
        </w:r>
      </w:hyperlink>
      <w:r w:rsidRPr="005173C6">
        <w:rPr>
          <w:rFonts w:ascii="Arial" w:hAnsi="Arial" w:cs="Arial"/>
          <w:b/>
          <w:color w:val="0000FF"/>
          <w:sz w:val="24"/>
        </w:rPr>
        <w:tab/>
      </w:r>
      <w:r w:rsidRPr="005173C6">
        <w:rPr>
          <w:rFonts w:ascii="Arial" w:hAnsi="Arial" w:cs="Arial"/>
          <w:b/>
          <w:sz w:val="24"/>
        </w:rPr>
        <w:t>Discussion on RRM requirements for type 4 UE</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Apple</w:t>
      </w:r>
    </w:p>
    <w:p w:rsidR="001336D1" w:rsidRPr="005173C6" w:rsidRDefault="001336D1" w:rsidP="001336D1">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336D1" w:rsidRPr="005173C6" w:rsidRDefault="001336D1" w:rsidP="001336D1">
      <w:pPr>
        <w:rPr>
          <w:rFonts w:ascii="Arial" w:hAnsi="Arial" w:cs="Arial"/>
          <w:b/>
          <w:sz w:val="24"/>
        </w:rPr>
      </w:pPr>
      <w:hyperlink r:id="rId688" w:history="1">
        <w:r w:rsidRPr="005173C6">
          <w:rPr>
            <w:rFonts w:ascii="Arial" w:hAnsi="Arial" w:cs="Arial"/>
            <w:b/>
            <w:color w:val="0000FF"/>
            <w:sz w:val="24"/>
            <w:u w:val="single"/>
          </w:rPr>
          <w:t>R4-2411421</w:t>
        </w:r>
      </w:hyperlink>
      <w:r w:rsidRPr="005173C6">
        <w:rPr>
          <w:rFonts w:ascii="Arial" w:hAnsi="Arial" w:cs="Arial"/>
          <w:b/>
          <w:color w:val="0000FF"/>
          <w:sz w:val="24"/>
        </w:rPr>
        <w:tab/>
      </w:r>
      <w:r w:rsidRPr="005173C6">
        <w:rPr>
          <w:rFonts w:ascii="Arial" w:hAnsi="Arial" w:cs="Arial"/>
          <w:b/>
          <w:sz w:val="24"/>
        </w:rPr>
        <w:t>draft CR on RRM requirement update for type 4 UE</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B (Rel-19)</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Apple</w:t>
      </w:r>
    </w:p>
    <w:p w:rsidR="001336D1" w:rsidRPr="005173C6" w:rsidRDefault="001336D1" w:rsidP="001336D1">
      <w:pPr>
        <w:rPr>
          <w:rFonts w:ascii="Arial" w:hAnsi="Arial" w:cs="Arial"/>
          <w:b/>
        </w:rPr>
      </w:pPr>
      <w:r w:rsidRPr="005173C6">
        <w:rPr>
          <w:rFonts w:ascii="Arial" w:hAnsi="Arial" w:cs="Arial"/>
          <w:b/>
        </w:rPr>
        <w:t xml:space="preserve">Abstract: </w:t>
      </w:r>
    </w:p>
    <w:p w:rsidR="001336D1" w:rsidRPr="005173C6" w:rsidRDefault="001336D1" w:rsidP="001336D1">
      <w:r w:rsidRPr="005173C6">
        <w:t>MCC: This was not made available at tdoc submission deadline.</w:t>
      </w:r>
    </w:p>
    <w:p w:rsidR="001336D1" w:rsidRPr="005173C6" w:rsidRDefault="001336D1" w:rsidP="001336D1">
      <w:pPr>
        <w:rPr>
          <w:color w:val="993300"/>
          <w:u w:val="single"/>
        </w:rPr>
      </w:pPr>
      <w:r>
        <w:rPr>
          <w:rFonts w:ascii="Arial" w:hAnsi="Arial" w:cs="Arial"/>
          <w:b/>
        </w:rPr>
        <w:t>Decision:</w:t>
      </w:r>
      <w:r>
        <w:rPr>
          <w:rFonts w:ascii="Arial" w:hAnsi="Arial" w:cs="Arial"/>
          <w:b/>
        </w:rPr>
        <w:tab/>
      </w:r>
      <w:r>
        <w:rPr>
          <w:rFonts w:ascii="Arial" w:hAnsi="Arial" w:cs="Arial"/>
          <w:b/>
        </w:rPr>
        <w:tab/>
      </w:r>
      <w:r w:rsidRPr="00BD7A06">
        <w:rPr>
          <w:rFonts w:ascii="Arial" w:hAnsi="Arial" w:cs="Arial"/>
          <w:b/>
          <w:highlight w:val="yellow"/>
        </w:rPr>
        <w:t>Return to.</w:t>
      </w:r>
    </w:p>
    <w:p w:rsidR="001336D1" w:rsidRPr="005173C6" w:rsidRDefault="001336D1" w:rsidP="001336D1">
      <w:pPr>
        <w:rPr>
          <w:rFonts w:ascii="Arial" w:hAnsi="Arial" w:cs="Arial"/>
          <w:b/>
          <w:sz w:val="24"/>
        </w:rPr>
      </w:pPr>
      <w:hyperlink r:id="rId689" w:history="1">
        <w:r w:rsidRPr="005173C6">
          <w:rPr>
            <w:rFonts w:ascii="Arial" w:hAnsi="Arial" w:cs="Arial"/>
            <w:b/>
            <w:color w:val="0000FF"/>
            <w:sz w:val="24"/>
            <w:u w:val="single"/>
          </w:rPr>
          <w:t>R4-2411569</w:t>
        </w:r>
      </w:hyperlink>
      <w:r w:rsidRPr="005173C6">
        <w:rPr>
          <w:rFonts w:ascii="Arial" w:hAnsi="Arial" w:cs="Arial"/>
          <w:b/>
          <w:color w:val="0000FF"/>
          <w:sz w:val="24"/>
        </w:rPr>
        <w:tab/>
      </w:r>
      <w:r w:rsidRPr="005173C6">
        <w:rPr>
          <w:rFonts w:ascii="Arial" w:hAnsi="Arial" w:cs="Arial"/>
          <w:b/>
          <w:sz w:val="24"/>
        </w:rPr>
        <w:t>RRM requirements for intra-band non-collocated scenarios Phase2</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38.133 v</w:t>
      </w:r>
      <w:r w:rsidRPr="005173C6">
        <w:rPr>
          <w:i/>
        </w:rPr>
        <w:tab/>
        <w:t xml:space="preserve">  CR-  rev  Cat:  (Rel-19)</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 Nokia Shanghai Bell</w:t>
      </w:r>
    </w:p>
    <w:p w:rsidR="001336D1" w:rsidRPr="005173C6" w:rsidRDefault="001336D1" w:rsidP="001336D1">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336D1" w:rsidRPr="005173C6" w:rsidRDefault="001336D1" w:rsidP="001336D1">
      <w:pPr>
        <w:rPr>
          <w:rFonts w:ascii="Arial" w:hAnsi="Arial" w:cs="Arial"/>
          <w:b/>
          <w:sz w:val="24"/>
        </w:rPr>
      </w:pPr>
      <w:hyperlink r:id="rId690" w:history="1">
        <w:r w:rsidRPr="005173C6">
          <w:rPr>
            <w:rFonts w:ascii="Arial" w:hAnsi="Arial" w:cs="Arial"/>
            <w:b/>
            <w:color w:val="0000FF"/>
            <w:sz w:val="24"/>
            <w:u w:val="single"/>
          </w:rPr>
          <w:t>R4-2412221</w:t>
        </w:r>
      </w:hyperlink>
      <w:r w:rsidRPr="005173C6">
        <w:rPr>
          <w:rFonts w:ascii="Arial" w:hAnsi="Arial" w:cs="Arial"/>
          <w:b/>
          <w:color w:val="0000FF"/>
          <w:sz w:val="24"/>
        </w:rPr>
        <w:tab/>
      </w:r>
      <w:r w:rsidRPr="005173C6">
        <w:rPr>
          <w:rFonts w:ascii="Arial" w:hAnsi="Arial" w:cs="Arial"/>
          <w:b/>
          <w:sz w:val="24"/>
        </w:rPr>
        <w:t>Discussion on RRM requirements for supporting intra-band non-collocated EN-DC/NR-CA deployment Phase2: new receiver type(s)</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1336D1" w:rsidRPr="005173C6" w:rsidRDefault="001336D1" w:rsidP="001336D1">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336D1" w:rsidRPr="005173C6" w:rsidRDefault="001336D1" w:rsidP="001336D1">
      <w:pPr>
        <w:rPr>
          <w:rFonts w:ascii="Arial" w:hAnsi="Arial" w:cs="Arial"/>
          <w:b/>
          <w:sz w:val="24"/>
        </w:rPr>
      </w:pPr>
      <w:hyperlink r:id="rId691" w:history="1">
        <w:r w:rsidRPr="005173C6">
          <w:rPr>
            <w:rFonts w:ascii="Arial" w:hAnsi="Arial" w:cs="Arial"/>
            <w:b/>
            <w:color w:val="0000FF"/>
            <w:sz w:val="24"/>
            <w:u w:val="single"/>
          </w:rPr>
          <w:t>R4-2412388</w:t>
        </w:r>
      </w:hyperlink>
      <w:r w:rsidRPr="005173C6">
        <w:rPr>
          <w:rFonts w:ascii="Arial" w:hAnsi="Arial" w:cs="Arial"/>
          <w:b/>
          <w:color w:val="0000FF"/>
          <w:sz w:val="24"/>
        </w:rPr>
        <w:tab/>
      </w:r>
      <w:r w:rsidRPr="005173C6">
        <w:rPr>
          <w:rFonts w:ascii="Arial" w:hAnsi="Arial" w:cs="Arial"/>
          <w:b/>
          <w:sz w:val="24"/>
        </w:rPr>
        <w:t>Discussion on intra-band non-collocated EN-DC and NR-CA</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ZTE Corporation, Sanechips</w:t>
      </w:r>
    </w:p>
    <w:p w:rsidR="001336D1" w:rsidRPr="005173C6" w:rsidRDefault="001336D1" w:rsidP="001336D1">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rsidR="001336D1" w:rsidRPr="005173C6" w:rsidRDefault="001336D1" w:rsidP="001336D1">
      <w:pPr>
        <w:rPr>
          <w:rFonts w:ascii="Arial" w:hAnsi="Arial" w:cs="Arial"/>
          <w:b/>
          <w:sz w:val="24"/>
        </w:rPr>
      </w:pPr>
      <w:hyperlink r:id="rId692" w:history="1">
        <w:r w:rsidRPr="005173C6">
          <w:rPr>
            <w:rFonts w:ascii="Arial" w:hAnsi="Arial" w:cs="Arial"/>
            <w:b/>
            <w:color w:val="0000FF"/>
            <w:sz w:val="24"/>
            <w:u w:val="single"/>
          </w:rPr>
          <w:t>R4-2412849</w:t>
        </w:r>
      </w:hyperlink>
      <w:r w:rsidRPr="005173C6">
        <w:rPr>
          <w:rFonts w:ascii="Arial" w:hAnsi="Arial" w:cs="Arial"/>
          <w:b/>
          <w:color w:val="0000FF"/>
          <w:sz w:val="24"/>
        </w:rPr>
        <w:tab/>
      </w:r>
      <w:r w:rsidRPr="005173C6">
        <w:rPr>
          <w:rFonts w:ascii="Arial" w:hAnsi="Arial" w:cs="Arial"/>
          <w:b/>
          <w:sz w:val="24"/>
        </w:rPr>
        <w:t>On RRM impact related to support of intra-band non-collocated EN-DC/NR-CA deployment Phase2 WI</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Approval</w:t>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1336D1" w:rsidRPr="005173C6" w:rsidRDefault="001336D1" w:rsidP="001336D1">
      <w:pPr>
        <w:rPr>
          <w:rFonts w:ascii="Arial" w:hAnsi="Arial" w:cs="Arial"/>
          <w:b/>
        </w:rPr>
      </w:pPr>
      <w:r w:rsidRPr="005173C6">
        <w:rPr>
          <w:rFonts w:ascii="Arial" w:hAnsi="Arial" w:cs="Arial"/>
          <w:b/>
        </w:rPr>
        <w:t xml:space="preserve">Abstract: </w:t>
      </w:r>
    </w:p>
    <w:p w:rsidR="001336D1" w:rsidRPr="005173C6" w:rsidRDefault="001336D1" w:rsidP="001336D1">
      <w:r w:rsidRPr="005173C6">
        <w:t>Observations and proposals based on approved WF from RAN4#111.</w:t>
      </w:r>
    </w:p>
    <w:p w:rsidR="001336D1" w:rsidRPr="005173C6" w:rsidRDefault="001336D1" w:rsidP="001336D1">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336D1" w:rsidRPr="005173C6" w:rsidRDefault="001336D1" w:rsidP="001336D1">
      <w:pPr>
        <w:rPr>
          <w:rFonts w:ascii="Arial" w:hAnsi="Arial" w:cs="Arial"/>
          <w:b/>
          <w:sz w:val="24"/>
        </w:rPr>
      </w:pPr>
      <w:hyperlink r:id="rId693" w:history="1">
        <w:r w:rsidRPr="005173C6">
          <w:rPr>
            <w:rFonts w:ascii="Arial" w:hAnsi="Arial" w:cs="Arial"/>
            <w:b/>
            <w:color w:val="0000FF"/>
            <w:sz w:val="24"/>
            <w:u w:val="single"/>
          </w:rPr>
          <w:t>R4-2412854</w:t>
        </w:r>
      </w:hyperlink>
      <w:r w:rsidRPr="005173C6">
        <w:rPr>
          <w:rFonts w:ascii="Arial" w:hAnsi="Arial" w:cs="Arial"/>
          <w:b/>
          <w:color w:val="0000FF"/>
          <w:sz w:val="24"/>
        </w:rPr>
        <w:tab/>
      </w:r>
      <w:r w:rsidRPr="005173C6">
        <w:rPr>
          <w:rFonts w:ascii="Arial" w:hAnsi="Arial" w:cs="Arial"/>
          <w:b/>
          <w:sz w:val="24"/>
        </w:rPr>
        <w:t>General discussion on intra-band non-collocated EN-DC/NR-CA type 4</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38.133 v</w:t>
      </w:r>
      <w:r w:rsidRPr="005173C6">
        <w:rPr>
          <w:i/>
        </w:rPr>
        <w:tab/>
        <w:t xml:space="preserve">  CR-  rev  Cat:  (Rel-19)</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Samsung, KDDI</w:t>
      </w:r>
    </w:p>
    <w:p w:rsidR="001336D1" w:rsidRPr="005173C6" w:rsidRDefault="001336D1" w:rsidP="001336D1">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336D1" w:rsidRPr="005173C6" w:rsidRDefault="001336D1" w:rsidP="001336D1">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99" w:name="_Toc174396327"/>
      <w:r w:rsidRPr="005173C6">
        <w:rPr>
          <w:rFonts w:ascii="Arial" w:hAnsi="Arial"/>
          <w:sz w:val="24"/>
          <w:lang w:eastAsia="ko-KR"/>
        </w:rPr>
        <w:t>8.5.4</w:t>
      </w:r>
      <w:r w:rsidRPr="005173C6">
        <w:rPr>
          <w:rFonts w:ascii="Arial" w:hAnsi="Arial"/>
          <w:sz w:val="24"/>
          <w:lang w:eastAsia="ko-KR"/>
        </w:rPr>
        <w:tab/>
        <w:t>Moderator summary and conclusions</w:t>
      </w:r>
      <w:bookmarkEnd w:id="99"/>
    </w:p>
    <w:p w:rsidR="001336D1" w:rsidRPr="005173C6" w:rsidRDefault="001336D1" w:rsidP="001336D1">
      <w:pPr>
        <w:keepNext/>
        <w:keepLines/>
        <w:spacing w:before="120"/>
        <w:ind w:left="1701" w:hanging="1701"/>
        <w:outlineLvl w:val="4"/>
        <w:rPr>
          <w:rFonts w:ascii="Arial" w:hAnsi="Arial"/>
          <w:sz w:val="22"/>
        </w:rPr>
      </w:pPr>
      <w:r w:rsidRPr="005173C6">
        <w:rPr>
          <w:rFonts w:ascii="Arial" w:hAnsi="Arial"/>
          <w:sz w:val="22"/>
        </w:rPr>
        <w:t>Topic: [112][215] NonCol_intraB_ENDC_NR_CA_Ph2</w:t>
      </w:r>
    </w:p>
    <w:p w:rsidR="001336D1" w:rsidRPr="005173C6" w:rsidRDefault="001336D1" w:rsidP="001336D1">
      <w:pPr>
        <w:rPr>
          <w:rFonts w:ascii="Arial" w:hAnsi="Arial" w:cs="Arial"/>
          <w:b/>
          <w:sz w:val="24"/>
        </w:rPr>
      </w:pPr>
      <w:hyperlink r:id="rId694" w:history="1">
        <w:r w:rsidRPr="005173C6">
          <w:rPr>
            <w:rFonts w:ascii="Arial" w:hAnsi="Arial" w:cs="Arial"/>
            <w:b/>
            <w:color w:val="0000FF"/>
            <w:sz w:val="24"/>
            <w:u w:val="single"/>
          </w:rPr>
          <w:t>R4-2411810</w:t>
        </w:r>
      </w:hyperlink>
      <w:r w:rsidRPr="005173C6">
        <w:rPr>
          <w:rFonts w:ascii="Arial" w:hAnsi="Arial" w:cs="Arial"/>
          <w:b/>
          <w:color w:val="0000FF"/>
          <w:sz w:val="24"/>
        </w:rPr>
        <w:tab/>
      </w:r>
      <w:r w:rsidRPr="005173C6">
        <w:rPr>
          <w:rFonts w:ascii="Arial" w:hAnsi="Arial" w:cs="Arial"/>
          <w:b/>
          <w:sz w:val="24"/>
        </w:rPr>
        <w:t>Topic summary for [112][215] NonCol_intraB_ENDC_NR_CA_Ph2</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Information</w:t>
      </w:r>
      <w:r w:rsidRPr="005173C6">
        <w:rPr>
          <w:i/>
        </w:rPr>
        <w:br/>
      </w:r>
      <w:r w:rsidRPr="005173C6">
        <w:rPr>
          <w:i/>
        </w:rPr>
        <w:tab/>
      </w:r>
      <w:r w:rsidRPr="005173C6">
        <w:rPr>
          <w:i/>
        </w:rPr>
        <w:tab/>
      </w:r>
      <w:r w:rsidRPr="005173C6">
        <w:rPr>
          <w:i/>
        </w:rPr>
        <w:tab/>
      </w:r>
      <w:r w:rsidRPr="005173C6">
        <w:rPr>
          <w:i/>
        </w:rPr>
        <w:tab/>
      </w:r>
      <w:r w:rsidRPr="005173C6">
        <w:rPr>
          <w:i/>
        </w:rPr>
        <w:tab/>
        <w:t>Source: Moderator (Huawei)</w:t>
      </w:r>
    </w:p>
    <w:p w:rsidR="001336D1" w:rsidRPr="005173C6" w:rsidRDefault="001336D1" w:rsidP="001336D1">
      <w:pPr>
        <w:rPr>
          <w:rFonts w:ascii="Arial" w:hAnsi="Arial" w:cs="Arial"/>
          <w:b/>
        </w:rPr>
      </w:pPr>
      <w:r w:rsidRPr="005173C6">
        <w:rPr>
          <w:rFonts w:ascii="Arial" w:hAnsi="Arial" w:cs="Arial"/>
          <w:b/>
        </w:rPr>
        <w:t xml:space="preserve">Abstract: </w:t>
      </w:r>
    </w:p>
    <w:p w:rsidR="001336D1" w:rsidRPr="005173C6" w:rsidRDefault="001336D1" w:rsidP="001336D1">
      <w:r w:rsidRPr="005173C6">
        <w:t>Topic summary in RRM session</w:t>
      </w:r>
    </w:p>
    <w:p w:rsidR="001336D1" w:rsidRPr="005173C6" w:rsidRDefault="001336D1" w:rsidP="001336D1">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336D1" w:rsidRPr="005173C6" w:rsidRDefault="001336D1" w:rsidP="001336D1">
      <w:pPr>
        <w:rPr>
          <w:rFonts w:ascii="Arial" w:hAnsi="Arial" w:cs="Arial"/>
          <w:b/>
          <w:color w:val="C00000"/>
          <w:sz w:val="21"/>
          <w:u w:val="single"/>
        </w:rPr>
      </w:pPr>
      <w:r w:rsidRPr="005173C6">
        <w:rPr>
          <w:rFonts w:ascii="Arial" w:hAnsi="Arial" w:cs="Arial"/>
          <w:b/>
          <w:color w:val="C00000"/>
          <w:sz w:val="21"/>
          <w:u w:val="single"/>
        </w:rPr>
        <w:t>Online session (</w:t>
      </w:r>
      <w:r w:rsidRPr="005173C6">
        <w:rPr>
          <w:rFonts w:ascii="Arial" w:hAnsi="Arial" w:cs="Arial"/>
          <w:b/>
          <w:color w:val="C00000"/>
          <w:sz w:val="21"/>
          <w:u w:val="single"/>
          <w:lang w:eastAsia="zh-CN"/>
        </w:rPr>
        <w:t>Tuesday</w:t>
      </w:r>
      <w:r w:rsidRPr="005173C6">
        <w:rPr>
          <w:rFonts w:ascii="Arial" w:hAnsi="Arial" w:cs="Arial"/>
          <w:b/>
          <w:color w:val="C00000"/>
          <w:sz w:val="21"/>
          <w:u w:val="single"/>
        </w:rPr>
        <w:t xml:space="preserve"> </w:t>
      </w:r>
      <w:r w:rsidRPr="005173C6">
        <w:rPr>
          <w:rFonts w:ascii="Arial" w:hAnsi="Arial" w:cs="Arial" w:hint="eastAsia"/>
          <w:b/>
          <w:color w:val="C00000"/>
          <w:sz w:val="21"/>
          <w:u w:val="single"/>
          <w:lang w:eastAsia="zh-CN"/>
        </w:rPr>
        <w:t>A</w:t>
      </w:r>
      <w:r w:rsidRPr="005173C6">
        <w:rPr>
          <w:rFonts w:ascii="Arial" w:hAnsi="Arial" w:cs="Arial"/>
          <w:b/>
          <w:color w:val="C00000"/>
          <w:sz w:val="21"/>
          <w:u w:val="single"/>
        </w:rPr>
        <w:t>ug 20, 2024)</w:t>
      </w:r>
    </w:p>
    <w:p w:rsidR="001336D1" w:rsidRPr="005173C6" w:rsidRDefault="001336D1" w:rsidP="001336D1">
      <w:pPr>
        <w:spacing w:after="120"/>
        <w:rPr>
          <w:b/>
          <w:sz w:val="22"/>
          <w:szCs w:val="22"/>
          <w:u w:val="single"/>
          <w:lang w:eastAsia="zh-CN"/>
        </w:rPr>
      </w:pPr>
      <w:r w:rsidRPr="005173C6">
        <w:rPr>
          <w:b/>
          <w:sz w:val="22"/>
          <w:szCs w:val="22"/>
          <w:u w:val="single"/>
          <w:lang w:eastAsia="zh-CN"/>
        </w:rPr>
        <w:t>Issue 1-1: MRTD and MTTD for Type 4 capable UE in non-collocated scenario</w:t>
      </w:r>
    </w:p>
    <w:p w:rsidR="001336D1" w:rsidRPr="005173C6" w:rsidRDefault="001336D1" w:rsidP="001336D1">
      <w:pPr>
        <w:numPr>
          <w:ilvl w:val="0"/>
          <w:numId w:val="9"/>
        </w:numPr>
        <w:autoSpaceDN w:val="0"/>
        <w:spacing w:after="120"/>
        <w:ind w:leftChars="380" w:left="1120"/>
        <w:rPr>
          <w:rFonts w:eastAsia="等线"/>
          <w:kern w:val="2"/>
          <w:sz w:val="22"/>
          <w:szCs w:val="22"/>
          <w:lang w:val="en-US" w:eastAsia="zh-CN"/>
        </w:rPr>
      </w:pPr>
      <w:r w:rsidRPr="005173C6">
        <w:rPr>
          <w:rFonts w:eastAsia="等线"/>
          <w:kern w:val="2"/>
          <w:sz w:val="22"/>
          <w:szCs w:val="22"/>
          <w:lang w:val="en-US" w:eastAsia="zh-CN"/>
        </w:rPr>
        <w:t xml:space="preserve">Proposals </w:t>
      </w:r>
    </w:p>
    <w:p w:rsidR="001336D1" w:rsidRPr="005173C6" w:rsidRDefault="001336D1" w:rsidP="001336D1">
      <w:pPr>
        <w:numPr>
          <w:ilvl w:val="1"/>
          <w:numId w:val="9"/>
        </w:numPr>
        <w:overflowPunct w:val="0"/>
        <w:autoSpaceDE w:val="0"/>
        <w:autoSpaceDN w:val="0"/>
        <w:adjustRightInd w:val="0"/>
        <w:spacing w:after="120"/>
        <w:textAlignment w:val="baseline"/>
        <w:rPr>
          <w:rFonts w:eastAsia="等线"/>
          <w:kern w:val="2"/>
          <w:sz w:val="22"/>
          <w:szCs w:val="22"/>
          <w:lang w:val="en-US" w:eastAsia="zh-CN"/>
        </w:rPr>
      </w:pPr>
      <w:r w:rsidRPr="005173C6">
        <w:rPr>
          <w:rFonts w:eastAsia="等线"/>
          <w:bCs/>
          <w:kern w:val="2"/>
          <w:sz w:val="22"/>
          <w:szCs w:val="22"/>
          <w:lang w:val="en-US" w:eastAsia="zh-CN"/>
        </w:rPr>
        <w:t>Option 1(</w:t>
      </w:r>
      <w:r w:rsidRPr="005173C6">
        <w:rPr>
          <w:rFonts w:eastAsia="等线"/>
          <w:kern w:val="2"/>
          <w:sz w:val="22"/>
          <w:szCs w:val="22"/>
          <w:lang w:val="en-US" w:eastAsia="zh-CN"/>
        </w:rPr>
        <w:t>Apple, Nokia, Huawei, ZTE, Ericsson, Samsung, KDDI</w:t>
      </w:r>
      <w:r w:rsidRPr="005173C6">
        <w:rPr>
          <w:rFonts w:eastAsia="等线"/>
          <w:bCs/>
          <w:kern w:val="2"/>
          <w:sz w:val="22"/>
          <w:szCs w:val="22"/>
          <w:lang w:val="en-US" w:eastAsia="zh-CN"/>
        </w:rPr>
        <w:t>):</w:t>
      </w:r>
      <w:r w:rsidRPr="005173C6">
        <w:rPr>
          <w:rFonts w:eastAsia="等线"/>
          <w:kern w:val="2"/>
          <w:sz w:val="22"/>
          <w:szCs w:val="22"/>
          <w:lang w:val="en-US" w:eastAsia="zh-CN"/>
        </w:rPr>
        <w:t xml:space="preserve"> R18 MRTD/MTTD requirements defined for Type 2 UE in non-collocated scenarios can be reused for Type 4 capable UE in non-collocated scenarios, that is</w:t>
      </w:r>
    </w:p>
    <w:p w:rsidR="001336D1" w:rsidRPr="005173C6" w:rsidRDefault="001336D1" w:rsidP="001336D1">
      <w:pPr>
        <w:spacing w:after="120"/>
        <w:ind w:left="1656"/>
        <w:rPr>
          <w:rFonts w:eastAsia="等线"/>
          <w:kern w:val="2"/>
          <w:sz w:val="22"/>
          <w:szCs w:val="22"/>
          <w:lang w:val="en-US" w:eastAsia="zh-CN"/>
        </w:rPr>
      </w:pPr>
      <w:r w:rsidRPr="005173C6">
        <w:rPr>
          <w:rFonts w:eastAsia="等线"/>
          <w:kern w:val="2"/>
          <w:sz w:val="22"/>
          <w:szCs w:val="22"/>
          <w:lang w:val="en-US" w:eastAsia="zh-CN"/>
        </w:rPr>
        <w:t>-</w:t>
      </w:r>
      <w:r w:rsidRPr="005173C6">
        <w:rPr>
          <w:rFonts w:eastAsia="等线"/>
          <w:kern w:val="2"/>
          <w:sz w:val="22"/>
          <w:szCs w:val="22"/>
          <w:lang w:val="en-US" w:eastAsia="zh-CN"/>
        </w:rPr>
        <w:tab/>
        <w:t>non-collocated FR1 inter-band synchronous EN-DC with overlapping DL bands for Type 4 UE,</w:t>
      </w:r>
    </w:p>
    <w:p w:rsidR="001336D1" w:rsidRPr="005173C6" w:rsidRDefault="001336D1" w:rsidP="001336D1">
      <w:pPr>
        <w:spacing w:after="120"/>
        <w:ind w:left="1656"/>
        <w:rPr>
          <w:rFonts w:eastAsia="等线"/>
          <w:kern w:val="2"/>
          <w:sz w:val="22"/>
          <w:szCs w:val="22"/>
          <w:lang w:val="en-US" w:eastAsia="zh-CN"/>
        </w:rPr>
      </w:pPr>
      <w:r w:rsidRPr="005173C6">
        <w:rPr>
          <w:rFonts w:eastAsia="等线"/>
          <w:kern w:val="2"/>
          <w:sz w:val="22"/>
          <w:szCs w:val="22"/>
          <w:lang w:val="en-US" w:eastAsia="zh-CN"/>
        </w:rPr>
        <w:t>•</w:t>
      </w:r>
      <w:r w:rsidRPr="005173C6">
        <w:rPr>
          <w:rFonts w:eastAsia="等线"/>
          <w:kern w:val="2"/>
          <w:sz w:val="22"/>
          <w:szCs w:val="22"/>
          <w:lang w:val="en-US" w:eastAsia="zh-CN"/>
        </w:rPr>
        <w:tab/>
        <w:t xml:space="preserve">MRTD=33us (Table </w:t>
      </w:r>
      <w:r w:rsidRPr="005173C6">
        <w:rPr>
          <w:rFonts w:eastAsia="Malgun Gothic"/>
          <w:kern w:val="2"/>
          <w:sz w:val="22"/>
          <w:szCs w:val="22"/>
          <w:lang w:val="en-US" w:eastAsia="zh-CN"/>
        </w:rPr>
        <w:t>7.6.2.1-1</w:t>
      </w:r>
      <w:r w:rsidRPr="005173C6">
        <w:rPr>
          <w:rFonts w:eastAsia="等线"/>
          <w:kern w:val="2"/>
          <w:sz w:val="22"/>
          <w:szCs w:val="22"/>
          <w:lang w:val="en-US" w:eastAsia="zh-CN"/>
        </w:rPr>
        <w:t>)</w:t>
      </w:r>
    </w:p>
    <w:p w:rsidR="001336D1" w:rsidRPr="005173C6" w:rsidRDefault="001336D1" w:rsidP="001336D1">
      <w:pPr>
        <w:spacing w:after="120"/>
        <w:ind w:left="1656"/>
        <w:rPr>
          <w:rFonts w:eastAsia="等线"/>
          <w:kern w:val="2"/>
          <w:sz w:val="22"/>
          <w:szCs w:val="22"/>
          <w:lang w:val="en-US" w:eastAsia="zh-CN"/>
        </w:rPr>
      </w:pPr>
      <w:r w:rsidRPr="005173C6">
        <w:rPr>
          <w:rFonts w:eastAsia="等线"/>
          <w:kern w:val="2"/>
          <w:sz w:val="22"/>
          <w:szCs w:val="22"/>
          <w:lang w:val="en-US" w:eastAsia="zh-CN"/>
        </w:rPr>
        <w:t>•</w:t>
      </w:r>
      <w:r w:rsidRPr="005173C6">
        <w:rPr>
          <w:rFonts w:eastAsia="等线"/>
          <w:kern w:val="2"/>
          <w:sz w:val="22"/>
          <w:szCs w:val="22"/>
          <w:lang w:val="en-US" w:eastAsia="zh-CN"/>
        </w:rPr>
        <w:tab/>
        <w:t>MTTD=35.21us (Table 7.5.2.1-1)</w:t>
      </w:r>
    </w:p>
    <w:p w:rsidR="001336D1" w:rsidRPr="005173C6" w:rsidRDefault="001336D1" w:rsidP="001336D1">
      <w:pPr>
        <w:spacing w:after="120"/>
        <w:ind w:left="1656"/>
        <w:rPr>
          <w:rFonts w:eastAsia="等线"/>
          <w:kern w:val="2"/>
          <w:sz w:val="22"/>
          <w:szCs w:val="22"/>
          <w:lang w:val="en-US" w:eastAsia="zh-CN"/>
        </w:rPr>
      </w:pPr>
      <w:r w:rsidRPr="005173C6">
        <w:rPr>
          <w:rFonts w:eastAsia="等线"/>
          <w:kern w:val="2"/>
          <w:sz w:val="22"/>
          <w:szCs w:val="22"/>
          <w:lang w:val="en-US" w:eastAsia="zh-CN"/>
        </w:rPr>
        <w:t>-</w:t>
      </w:r>
      <w:r w:rsidRPr="005173C6">
        <w:rPr>
          <w:rFonts w:eastAsia="等线"/>
          <w:kern w:val="2"/>
          <w:sz w:val="22"/>
          <w:szCs w:val="22"/>
          <w:lang w:val="en-US" w:eastAsia="zh-CN"/>
        </w:rPr>
        <w:tab/>
        <w:t xml:space="preserve"> non-collocated FR1 intra-band non-contiguous NR-CA for Type 4 UE,</w:t>
      </w:r>
    </w:p>
    <w:p w:rsidR="001336D1" w:rsidRPr="005173C6" w:rsidRDefault="001336D1" w:rsidP="001336D1">
      <w:pPr>
        <w:spacing w:after="120"/>
        <w:ind w:left="1656"/>
        <w:rPr>
          <w:rFonts w:eastAsia="等线"/>
          <w:kern w:val="2"/>
          <w:sz w:val="22"/>
          <w:szCs w:val="22"/>
          <w:lang w:val="en-US" w:eastAsia="zh-CN"/>
        </w:rPr>
      </w:pPr>
      <w:r w:rsidRPr="005173C6">
        <w:rPr>
          <w:rFonts w:eastAsia="等线"/>
          <w:kern w:val="2"/>
          <w:sz w:val="22"/>
          <w:szCs w:val="22"/>
          <w:lang w:val="en-US" w:eastAsia="zh-CN"/>
        </w:rPr>
        <w:t>•</w:t>
      </w:r>
      <w:r w:rsidRPr="005173C6">
        <w:rPr>
          <w:rFonts w:eastAsia="等线"/>
          <w:kern w:val="2"/>
          <w:sz w:val="22"/>
          <w:szCs w:val="22"/>
          <w:lang w:val="en-US" w:eastAsia="zh-CN"/>
        </w:rPr>
        <w:tab/>
        <w:t>MRTD=33us (</w:t>
      </w:r>
      <w:r w:rsidRPr="005173C6">
        <w:rPr>
          <w:rFonts w:eastAsia="Malgun Gothic"/>
          <w:kern w:val="2"/>
          <w:sz w:val="22"/>
          <w:szCs w:val="22"/>
          <w:lang w:val="en-US" w:eastAsia="zh-CN"/>
        </w:rPr>
        <w:t>Table 7.6.4-2)</w:t>
      </w:r>
    </w:p>
    <w:p w:rsidR="001336D1" w:rsidRPr="005173C6" w:rsidRDefault="001336D1" w:rsidP="001336D1">
      <w:pPr>
        <w:spacing w:after="120"/>
        <w:ind w:left="1656"/>
        <w:rPr>
          <w:rFonts w:eastAsia="等线"/>
          <w:kern w:val="2"/>
          <w:sz w:val="22"/>
          <w:szCs w:val="22"/>
          <w:lang w:val="en-US" w:eastAsia="zh-CN"/>
        </w:rPr>
      </w:pPr>
      <w:r w:rsidRPr="005173C6">
        <w:rPr>
          <w:rFonts w:eastAsia="等线"/>
          <w:kern w:val="2"/>
          <w:sz w:val="22"/>
          <w:szCs w:val="22"/>
          <w:lang w:val="en-US" w:eastAsia="zh-CN"/>
        </w:rPr>
        <w:t>•</w:t>
      </w:r>
      <w:r w:rsidRPr="005173C6">
        <w:rPr>
          <w:rFonts w:eastAsia="等线"/>
          <w:kern w:val="2"/>
          <w:sz w:val="22"/>
          <w:szCs w:val="22"/>
          <w:lang w:val="en-US" w:eastAsia="zh-CN"/>
        </w:rPr>
        <w:tab/>
        <w:t>MTTD=34.6us (Table 7.5.4-1)</w:t>
      </w:r>
    </w:p>
    <w:p w:rsidR="001336D1" w:rsidRPr="005173C6" w:rsidRDefault="001336D1" w:rsidP="001336D1">
      <w:pPr>
        <w:numPr>
          <w:ilvl w:val="0"/>
          <w:numId w:val="9"/>
        </w:numPr>
        <w:autoSpaceDN w:val="0"/>
        <w:spacing w:after="120"/>
        <w:ind w:leftChars="380" w:left="1120"/>
        <w:rPr>
          <w:rFonts w:eastAsia="等线"/>
          <w:kern w:val="2"/>
          <w:sz w:val="22"/>
          <w:szCs w:val="22"/>
          <w:lang w:val="en-US" w:eastAsia="zh-CN"/>
        </w:rPr>
      </w:pPr>
      <w:r w:rsidRPr="005173C6">
        <w:rPr>
          <w:rFonts w:eastAsia="等线"/>
          <w:kern w:val="2"/>
          <w:sz w:val="22"/>
          <w:szCs w:val="22"/>
          <w:lang w:val="en-US" w:eastAsia="zh-CN"/>
        </w:rPr>
        <w:t>Recommended WF</w:t>
      </w:r>
    </w:p>
    <w:p w:rsidR="001336D1" w:rsidRPr="005173C6" w:rsidRDefault="001336D1" w:rsidP="001336D1">
      <w:pPr>
        <w:spacing w:after="120"/>
        <w:ind w:firstLineChars="550" w:firstLine="1210"/>
        <w:rPr>
          <w:sz w:val="22"/>
          <w:szCs w:val="22"/>
          <w:lang w:eastAsia="zh-CN"/>
        </w:rPr>
      </w:pPr>
      <w:r w:rsidRPr="005173C6">
        <w:rPr>
          <w:sz w:val="22"/>
          <w:szCs w:val="22"/>
          <w:lang w:eastAsia="zh-CN"/>
        </w:rPr>
        <w:t>Further discussion.</w:t>
      </w:r>
    </w:p>
    <w:p w:rsidR="001336D1" w:rsidRPr="00823FDD" w:rsidRDefault="001336D1" w:rsidP="001336D1">
      <w:pPr>
        <w:spacing w:after="120"/>
        <w:rPr>
          <w:sz w:val="22"/>
          <w:szCs w:val="22"/>
          <w:highlight w:val="green"/>
          <w:lang w:eastAsia="zh-CN"/>
        </w:rPr>
      </w:pPr>
      <w:r w:rsidRPr="00823FDD">
        <w:rPr>
          <w:rFonts w:hint="eastAsia"/>
          <w:sz w:val="22"/>
          <w:szCs w:val="22"/>
          <w:highlight w:val="green"/>
          <w:lang w:eastAsia="zh-CN"/>
        </w:rPr>
        <w:t>A</w:t>
      </w:r>
      <w:r w:rsidRPr="00823FDD">
        <w:rPr>
          <w:sz w:val="22"/>
          <w:szCs w:val="22"/>
          <w:highlight w:val="green"/>
          <w:lang w:eastAsia="zh-CN"/>
        </w:rPr>
        <w:t>greement:</w:t>
      </w:r>
    </w:p>
    <w:p w:rsidR="001336D1" w:rsidRPr="00823FDD" w:rsidRDefault="001336D1" w:rsidP="001336D1">
      <w:pPr>
        <w:numPr>
          <w:ilvl w:val="1"/>
          <w:numId w:val="9"/>
        </w:numPr>
        <w:overflowPunct w:val="0"/>
        <w:autoSpaceDE w:val="0"/>
        <w:autoSpaceDN w:val="0"/>
        <w:adjustRightInd w:val="0"/>
        <w:spacing w:after="120"/>
        <w:textAlignment w:val="baseline"/>
        <w:rPr>
          <w:rFonts w:eastAsia="等线"/>
          <w:kern w:val="2"/>
          <w:sz w:val="22"/>
          <w:szCs w:val="22"/>
          <w:highlight w:val="green"/>
          <w:lang w:val="en-US" w:eastAsia="zh-CN"/>
        </w:rPr>
      </w:pPr>
      <w:r w:rsidRPr="00823FDD">
        <w:rPr>
          <w:rFonts w:eastAsia="等线"/>
          <w:kern w:val="2"/>
          <w:sz w:val="22"/>
          <w:szCs w:val="22"/>
          <w:highlight w:val="green"/>
          <w:lang w:val="en-US" w:eastAsia="zh-CN"/>
        </w:rPr>
        <w:t>R18 MRTD/MTTD requirements defined for Type 2 UE in non-collocated scenarios can be reused for Type 4 capable UE in non-collocated scenarios, that is</w:t>
      </w:r>
    </w:p>
    <w:p w:rsidR="001336D1" w:rsidRPr="00823FDD" w:rsidRDefault="001336D1" w:rsidP="001336D1">
      <w:pPr>
        <w:spacing w:after="120"/>
        <w:ind w:left="1656"/>
        <w:rPr>
          <w:rFonts w:eastAsia="等线"/>
          <w:kern w:val="2"/>
          <w:sz w:val="22"/>
          <w:szCs w:val="22"/>
          <w:highlight w:val="green"/>
          <w:lang w:val="en-US" w:eastAsia="zh-CN"/>
        </w:rPr>
      </w:pPr>
      <w:r w:rsidRPr="00823FDD">
        <w:rPr>
          <w:rFonts w:eastAsia="等线"/>
          <w:kern w:val="2"/>
          <w:sz w:val="22"/>
          <w:szCs w:val="22"/>
          <w:highlight w:val="green"/>
          <w:lang w:val="en-US" w:eastAsia="zh-CN"/>
        </w:rPr>
        <w:t>-</w:t>
      </w:r>
      <w:r w:rsidRPr="00823FDD">
        <w:rPr>
          <w:rFonts w:eastAsia="等线"/>
          <w:kern w:val="2"/>
          <w:sz w:val="22"/>
          <w:szCs w:val="22"/>
          <w:highlight w:val="green"/>
          <w:lang w:val="en-US" w:eastAsia="zh-CN"/>
        </w:rPr>
        <w:tab/>
        <w:t>non-collocated FR1 inter-band synchronous EN-DC with overlapping DL bands for Type 4 UE,</w:t>
      </w:r>
    </w:p>
    <w:p w:rsidR="001336D1" w:rsidRPr="00823FDD" w:rsidRDefault="001336D1" w:rsidP="001336D1">
      <w:pPr>
        <w:spacing w:after="120"/>
        <w:ind w:left="1656"/>
        <w:rPr>
          <w:rFonts w:eastAsia="等线"/>
          <w:kern w:val="2"/>
          <w:sz w:val="22"/>
          <w:szCs w:val="22"/>
          <w:highlight w:val="green"/>
          <w:lang w:val="en-US" w:eastAsia="zh-CN"/>
        </w:rPr>
      </w:pPr>
      <w:r w:rsidRPr="00823FDD">
        <w:rPr>
          <w:rFonts w:eastAsia="等线"/>
          <w:kern w:val="2"/>
          <w:sz w:val="22"/>
          <w:szCs w:val="22"/>
          <w:highlight w:val="green"/>
          <w:lang w:val="en-US" w:eastAsia="zh-CN"/>
        </w:rPr>
        <w:lastRenderedPageBreak/>
        <w:t>•</w:t>
      </w:r>
      <w:r w:rsidRPr="00823FDD">
        <w:rPr>
          <w:rFonts w:eastAsia="等线"/>
          <w:kern w:val="2"/>
          <w:sz w:val="22"/>
          <w:szCs w:val="22"/>
          <w:highlight w:val="green"/>
          <w:lang w:val="en-US" w:eastAsia="zh-CN"/>
        </w:rPr>
        <w:tab/>
        <w:t xml:space="preserve">MRTD=33us (Table </w:t>
      </w:r>
      <w:r w:rsidRPr="00823FDD">
        <w:rPr>
          <w:rFonts w:eastAsia="Malgun Gothic"/>
          <w:kern w:val="2"/>
          <w:sz w:val="22"/>
          <w:szCs w:val="22"/>
          <w:highlight w:val="green"/>
          <w:lang w:val="en-US" w:eastAsia="zh-CN"/>
        </w:rPr>
        <w:t>7.6.2.1-1</w:t>
      </w:r>
      <w:r w:rsidRPr="00823FDD">
        <w:rPr>
          <w:rFonts w:eastAsia="等线"/>
          <w:kern w:val="2"/>
          <w:sz w:val="22"/>
          <w:szCs w:val="22"/>
          <w:highlight w:val="green"/>
          <w:lang w:val="en-US" w:eastAsia="zh-CN"/>
        </w:rPr>
        <w:t>)</w:t>
      </w:r>
    </w:p>
    <w:p w:rsidR="001336D1" w:rsidRPr="00823FDD" w:rsidRDefault="001336D1" w:rsidP="001336D1">
      <w:pPr>
        <w:spacing w:after="120"/>
        <w:ind w:left="1656"/>
        <w:rPr>
          <w:rFonts w:eastAsia="等线"/>
          <w:kern w:val="2"/>
          <w:sz w:val="22"/>
          <w:szCs w:val="22"/>
          <w:highlight w:val="green"/>
          <w:lang w:val="en-US" w:eastAsia="zh-CN"/>
        </w:rPr>
      </w:pPr>
      <w:r w:rsidRPr="00823FDD">
        <w:rPr>
          <w:rFonts w:eastAsia="等线"/>
          <w:kern w:val="2"/>
          <w:sz w:val="22"/>
          <w:szCs w:val="22"/>
          <w:highlight w:val="green"/>
          <w:lang w:val="en-US" w:eastAsia="zh-CN"/>
        </w:rPr>
        <w:t>•</w:t>
      </w:r>
      <w:r w:rsidRPr="00823FDD">
        <w:rPr>
          <w:rFonts w:eastAsia="等线"/>
          <w:kern w:val="2"/>
          <w:sz w:val="22"/>
          <w:szCs w:val="22"/>
          <w:highlight w:val="green"/>
          <w:lang w:val="en-US" w:eastAsia="zh-CN"/>
        </w:rPr>
        <w:tab/>
        <w:t>MTTD=35.21us (Table 7.5.2.1-1)</w:t>
      </w:r>
    </w:p>
    <w:p w:rsidR="001336D1" w:rsidRPr="00823FDD" w:rsidRDefault="001336D1" w:rsidP="001336D1">
      <w:pPr>
        <w:spacing w:after="120"/>
        <w:ind w:left="1656"/>
        <w:rPr>
          <w:rFonts w:eastAsia="等线"/>
          <w:kern w:val="2"/>
          <w:sz w:val="22"/>
          <w:szCs w:val="22"/>
          <w:highlight w:val="green"/>
          <w:lang w:val="en-US" w:eastAsia="zh-CN"/>
        </w:rPr>
      </w:pPr>
      <w:r w:rsidRPr="00823FDD">
        <w:rPr>
          <w:rFonts w:eastAsia="等线"/>
          <w:kern w:val="2"/>
          <w:sz w:val="22"/>
          <w:szCs w:val="22"/>
          <w:highlight w:val="green"/>
          <w:lang w:val="en-US" w:eastAsia="zh-CN"/>
        </w:rPr>
        <w:t>-</w:t>
      </w:r>
      <w:r w:rsidRPr="00823FDD">
        <w:rPr>
          <w:rFonts w:eastAsia="等线"/>
          <w:kern w:val="2"/>
          <w:sz w:val="22"/>
          <w:szCs w:val="22"/>
          <w:highlight w:val="green"/>
          <w:lang w:val="en-US" w:eastAsia="zh-CN"/>
        </w:rPr>
        <w:tab/>
        <w:t xml:space="preserve"> non-collocated FR1 intra-band non-contiguous NR-CA for Type 4 UE,</w:t>
      </w:r>
    </w:p>
    <w:p w:rsidR="001336D1" w:rsidRPr="00823FDD" w:rsidRDefault="001336D1" w:rsidP="001336D1">
      <w:pPr>
        <w:spacing w:after="120"/>
        <w:ind w:left="1656"/>
        <w:rPr>
          <w:rFonts w:eastAsia="等线"/>
          <w:kern w:val="2"/>
          <w:sz w:val="22"/>
          <w:szCs w:val="22"/>
          <w:highlight w:val="green"/>
          <w:lang w:val="en-US" w:eastAsia="zh-CN"/>
        </w:rPr>
      </w:pPr>
      <w:r w:rsidRPr="00823FDD">
        <w:rPr>
          <w:rFonts w:eastAsia="等线"/>
          <w:kern w:val="2"/>
          <w:sz w:val="22"/>
          <w:szCs w:val="22"/>
          <w:highlight w:val="green"/>
          <w:lang w:val="en-US" w:eastAsia="zh-CN"/>
        </w:rPr>
        <w:t>•</w:t>
      </w:r>
      <w:r w:rsidRPr="00823FDD">
        <w:rPr>
          <w:rFonts w:eastAsia="等线"/>
          <w:kern w:val="2"/>
          <w:sz w:val="22"/>
          <w:szCs w:val="22"/>
          <w:highlight w:val="green"/>
          <w:lang w:val="en-US" w:eastAsia="zh-CN"/>
        </w:rPr>
        <w:tab/>
        <w:t>MRTD=33us (</w:t>
      </w:r>
      <w:r w:rsidRPr="00823FDD">
        <w:rPr>
          <w:rFonts w:eastAsia="Malgun Gothic"/>
          <w:kern w:val="2"/>
          <w:sz w:val="22"/>
          <w:szCs w:val="22"/>
          <w:highlight w:val="green"/>
          <w:lang w:val="en-US" w:eastAsia="zh-CN"/>
        </w:rPr>
        <w:t>Table 7.6.4-2)</w:t>
      </w:r>
    </w:p>
    <w:p w:rsidR="001336D1" w:rsidRPr="005173C6" w:rsidRDefault="001336D1" w:rsidP="001336D1">
      <w:pPr>
        <w:spacing w:after="120"/>
        <w:ind w:left="1656"/>
        <w:rPr>
          <w:rFonts w:eastAsia="等线"/>
          <w:kern w:val="2"/>
          <w:sz w:val="22"/>
          <w:szCs w:val="22"/>
          <w:lang w:val="en-US" w:eastAsia="zh-CN"/>
        </w:rPr>
      </w:pPr>
      <w:r w:rsidRPr="00823FDD">
        <w:rPr>
          <w:rFonts w:eastAsia="等线"/>
          <w:kern w:val="2"/>
          <w:sz w:val="22"/>
          <w:szCs w:val="22"/>
          <w:highlight w:val="green"/>
          <w:lang w:val="en-US" w:eastAsia="zh-CN"/>
        </w:rPr>
        <w:t>•</w:t>
      </w:r>
      <w:r w:rsidRPr="00823FDD">
        <w:rPr>
          <w:rFonts w:eastAsia="等线"/>
          <w:kern w:val="2"/>
          <w:sz w:val="22"/>
          <w:szCs w:val="22"/>
          <w:highlight w:val="green"/>
          <w:lang w:val="en-US" w:eastAsia="zh-CN"/>
        </w:rPr>
        <w:tab/>
        <w:t>MTTD=34.6us (Table 7.5.4-1)</w:t>
      </w:r>
    </w:p>
    <w:p w:rsidR="001336D1" w:rsidRDefault="001336D1" w:rsidP="001336D1">
      <w:pPr>
        <w:spacing w:after="120"/>
        <w:rPr>
          <w:sz w:val="22"/>
          <w:szCs w:val="22"/>
          <w:lang w:eastAsia="zh-CN"/>
        </w:rPr>
      </w:pPr>
    </w:p>
    <w:p w:rsidR="001336D1" w:rsidRPr="005173C6" w:rsidRDefault="001336D1" w:rsidP="001336D1">
      <w:pPr>
        <w:spacing w:after="120"/>
        <w:rPr>
          <w:sz w:val="22"/>
          <w:szCs w:val="22"/>
          <w:lang w:eastAsia="zh-CN"/>
        </w:rPr>
      </w:pPr>
    </w:p>
    <w:p w:rsidR="001336D1" w:rsidRPr="005173C6" w:rsidRDefault="001336D1" w:rsidP="001336D1">
      <w:pPr>
        <w:spacing w:after="120"/>
        <w:rPr>
          <w:b/>
          <w:sz w:val="22"/>
          <w:szCs w:val="22"/>
          <w:u w:val="single"/>
          <w:lang w:eastAsia="zh-CN"/>
        </w:rPr>
      </w:pPr>
      <w:r w:rsidRPr="005173C6">
        <w:rPr>
          <w:b/>
          <w:sz w:val="22"/>
          <w:szCs w:val="22"/>
          <w:u w:val="single"/>
          <w:lang w:eastAsia="zh-CN"/>
        </w:rPr>
        <w:t>Issue 1-2: MRTD and MTTD for Type 4 capable UE in collocated scenario</w:t>
      </w:r>
    </w:p>
    <w:p w:rsidR="001336D1" w:rsidRPr="005173C6" w:rsidRDefault="001336D1" w:rsidP="001336D1">
      <w:pPr>
        <w:numPr>
          <w:ilvl w:val="0"/>
          <w:numId w:val="9"/>
        </w:numPr>
        <w:autoSpaceDN w:val="0"/>
        <w:spacing w:after="120"/>
        <w:ind w:leftChars="380" w:left="1120"/>
        <w:rPr>
          <w:rFonts w:eastAsia="等线"/>
          <w:kern w:val="2"/>
          <w:sz w:val="22"/>
          <w:szCs w:val="22"/>
          <w:lang w:val="en-US" w:eastAsia="zh-CN"/>
        </w:rPr>
      </w:pPr>
      <w:r w:rsidRPr="005173C6">
        <w:rPr>
          <w:rFonts w:eastAsia="等线"/>
          <w:kern w:val="2"/>
          <w:sz w:val="22"/>
          <w:szCs w:val="22"/>
          <w:lang w:val="en-US" w:eastAsia="zh-CN"/>
        </w:rPr>
        <w:t xml:space="preserve">Proposals </w:t>
      </w:r>
    </w:p>
    <w:p w:rsidR="001336D1" w:rsidRPr="005173C6" w:rsidRDefault="001336D1" w:rsidP="001336D1">
      <w:pPr>
        <w:numPr>
          <w:ilvl w:val="1"/>
          <w:numId w:val="9"/>
        </w:numPr>
        <w:overflowPunct w:val="0"/>
        <w:autoSpaceDE w:val="0"/>
        <w:autoSpaceDN w:val="0"/>
        <w:adjustRightInd w:val="0"/>
        <w:spacing w:after="120"/>
        <w:textAlignment w:val="baseline"/>
        <w:rPr>
          <w:rFonts w:eastAsia="等线"/>
          <w:kern w:val="2"/>
          <w:sz w:val="22"/>
          <w:szCs w:val="22"/>
          <w:lang w:val="en-US" w:eastAsia="zh-CN"/>
        </w:rPr>
      </w:pPr>
      <w:r w:rsidRPr="005173C6">
        <w:rPr>
          <w:rFonts w:eastAsia="等线"/>
          <w:bCs/>
          <w:kern w:val="2"/>
          <w:sz w:val="22"/>
          <w:szCs w:val="22"/>
          <w:lang w:val="en-US" w:eastAsia="zh-CN"/>
        </w:rPr>
        <w:t>Option 1(</w:t>
      </w:r>
      <w:r w:rsidRPr="005173C6">
        <w:rPr>
          <w:rFonts w:eastAsia="等线"/>
          <w:kern w:val="2"/>
          <w:sz w:val="22"/>
          <w:szCs w:val="22"/>
          <w:lang w:val="en-US" w:eastAsia="zh-CN"/>
        </w:rPr>
        <w:t>Apple</w:t>
      </w:r>
      <w:r w:rsidRPr="005173C6">
        <w:rPr>
          <w:rFonts w:eastAsia="等线"/>
          <w:bCs/>
          <w:kern w:val="2"/>
          <w:sz w:val="22"/>
          <w:szCs w:val="22"/>
          <w:lang w:val="en-US" w:eastAsia="zh-CN"/>
        </w:rPr>
        <w:t>):</w:t>
      </w:r>
      <w:r w:rsidRPr="005173C6">
        <w:rPr>
          <w:rFonts w:eastAsia="等线"/>
          <w:kern w:val="2"/>
          <w:sz w:val="22"/>
          <w:szCs w:val="22"/>
          <w:lang w:val="en-US" w:eastAsia="zh-CN"/>
        </w:rPr>
        <w:t xml:space="preserve"> R18 MRTD/MTTD requirements defined for Type 2 UE in collocated scenario can be reused for Type 4 capable UE in collocated scenario, that is</w:t>
      </w:r>
    </w:p>
    <w:p w:rsidR="001336D1" w:rsidRPr="005173C6" w:rsidRDefault="001336D1" w:rsidP="001336D1">
      <w:pPr>
        <w:spacing w:after="120"/>
        <w:ind w:left="1656"/>
        <w:rPr>
          <w:rFonts w:eastAsia="等线"/>
          <w:kern w:val="2"/>
          <w:sz w:val="22"/>
          <w:szCs w:val="22"/>
          <w:lang w:val="en-US" w:eastAsia="zh-CN"/>
        </w:rPr>
      </w:pPr>
      <w:r w:rsidRPr="005173C6">
        <w:rPr>
          <w:rFonts w:eastAsia="等线"/>
          <w:kern w:val="2"/>
          <w:sz w:val="22"/>
          <w:szCs w:val="22"/>
          <w:lang w:val="en-US" w:eastAsia="zh-CN"/>
        </w:rPr>
        <w:t>-</w:t>
      </w:r>
      <w:r w:rsidRPr="005173C6">
        <w:rPr>
          <w:rFonts w:eastAsia="等线"/>
          <w:kern w:val="2"/>
          <w:sz w:val="22"/>
          <w:szCs w:val="22"/>
          <w:lang w:val="en-US" w:eastAsia="zh-CN"/>
        </w:rPr>
        <w:tab/>
        <w:t>for Type 4 UE non-collocated FR1 inter-band synchronous EN-DC with overlapping DL bands in collocated scenario,</w:t>
      </w:r>
    </w:p>
    <w:p w:rsidR="001336D1" w:rsidRPr="005173C6" w:rsidRDefault="001336D1" w:rsidP="001336D1">
      <w:pPr>
        <w:spacing w:after="120"/>
        <w:ind w:left="1656"/>
        <w:rPr>
          <w:rFonts w:eastAsia="等线"/>
          <w:kern w:val="2"/>
          <w:sz w:val="22"/>
          <w:szCs w:val="22"/>
          <w:lang w:val="en-US" w:eastAsia="zh-CN"/>
        </w:rPr>
      </w:pPr>
      <w:r w:rsidRPr="005173C6">
        <w:rPr>
          <w:rFonts w:eastAsia="等线"/>
          <w:kern w:val="2"/>
          <w:sz w:val="22"/>
          <w:szCs w:val="22"/>
          <w:lang w:val="en-US" w:eastAsia="zh-CN"/>
        </w:rPr>
        <w:t>•</w:t>
      </w:r>
      <w:r w:rsidRPr="005173C6">
        <w:rPr>
          <w:rFonts w:eastAsia="等线"/>
          <w:kern w:val="2"/>
          <w:sz w:val="22"/>
          <w:szCs w:val="22"/>
          <w:lang w:val="en-US" w:eastAsia="zh-CN"/>
        </w:rPr>
        <w:tab/>
        <w:t>MRTD=3us (</w:t>
      </w:r>
      <w:r w:rsidRPr="005173C6">
        <w:rPr>
          <w:rFonts w:eastAsia="Malgun Gothic"/>
          <w:kern w:val="2"/>
          <w:sz w:val="22"/>
          <w:szCs w:val="22"/>
          <w:lang w:val="en-US" w:eastAsia="zh-CN"/>
        </w:rPr>
        <w:t>Table 7.6.3-1</w:t>
      </w:r>
      <w:r w:rsidRPr="005173C6">
        <w:rPr>
          <w:rFonts w:eastAsia="等线"/>
          <w:kern w:val="2"/>
          <w:sz w:val="22"/>
          <w:szCs w:val="22"/>
          <w:lang w:val="en-US" w:eastAsia="zh-CN"/>
        </w:rPr>
        <w:t>)</w:t>
      </w:r>
    </w:p>
    <w:p w:rsidR="001336D1" w:rsidRPr="005173C6" w:rsidRDefault="001336D1" w:rsidP="001336D1">
      <w:pPr>
        <w:spacing w:after="120"/>
        <w:ind w:left="1656"/>
        <w:rPr>
          <w:rFonts w:eastAsia="等线"/>
          <w:kern w:val="2"/>
          <w:sz w:val="22"/>
          <w:szCs w:val="22"/>
          <w:lang w:val="en-US" w:eastAsia="zh-CN"/>
        </w:rPr>
      </w:pPr>
      <w:r w:rsidRPr="005173C6">
        <w:rPr>
          <w:rFonts w:eastAsia="等线"/>
          <w:kern w:val="2"/>
          <w:sz w:val="22"/>
          <w:szCs w:val="22"/>
          <w:lang w:val="en-US" w:eastAsia="zh-CN"/>
        </w:rPr>
        <w:t>•</w:t>
      </w:r>
      <w:r w:rsidRPr="005173C6">
        <w:rPr>
          <w:rFonts w:eastAsia="等线"/>
          <w:kern w:val="2"/>
          <w:sz w:val="22"/>
          <w:szCs w:val="22"/>
          <w:lang w:val="en-US" w:eastAsia="zh-CN"/>
        </w:rPr>
        <w:tab/>
        <w:t>MTTD=5.21us (</w:t>
      </w:r>
      <w:r w:rsidRPr="005173C6">
        <w:rPr>
          <w:rFonts w:eastAsia="Malgun Gothic"/>
          <w:kern w:val="2"/>
          <w:sz w:val="22"/>
          <w:szCs w:val="22"/>
          <w:lang w:val="en-US" w:eastAsia="zh-CN"/>
        </w:rPr>
        <w:t>Table 7.5.3-1</w:t>
      </w:r>
      <w:r w:rsidRPr="005173C6">
        <w:rPr>
          <w:rFonts w:eastAsia="等线"/>
          <w:kern w:val="2"/>
          <w:sz w:val="22"/>
          <w:szCs w:val="22"/>
          <w:lang w:val="en-US" w:eastAsia="zh-CN"/>
        </w:rPr>
        <w:t>)</w:t>
      </w:r>
    </w:p>
    <w:p w:rsidR="001336D1" w:rsidRPr="005173C6" w:rsidRDefault="001336D1" w:rsidP="001336D1">
      <w:pPr>
        <w:spacing w:after="120"/>
        <w:ind w:left="1656"/>
        <w:rPr>
          <w:rFonts w:eastAsia="等线"/>
          <w:kern w:val="2"/>
          <w:sz w:val="22"/>
          <w:szCs w:val="22"/>
          <w:lang w:val="en-US" w:eastAsia="zh-CN"/>
        </w:rPr>
      </w:pPr>
      <w:r w:rsidRPr="005173C6">
        <w:rPr>
          <w:rFonts w:eastAsia="等线"/>
          <w:kern w:val="2"/>
          <w:sz w:val="22"/>
          <w:szCs w:val="22"/>
          <w:lang w:val="en-US" w:eastAsia="zh-CN"/>
        </w:rPr>
        <w:t>-</w:t>
      </w:r>
      <w:r w:rsidRPr="005173C6">
        <w:rPr>
          <w:rFonts w:eastAsia="等线"/>
          <w:kern w:val="2"/>
          <w:sz w:val="22"/>
          <w:szCs w:val="22"/>
          <w:lang w:val="en-US" w:eastAsia="zh-CN"/>
        </w:rPr>
        <w:tab/>
        <w:t xml:space="preserve"> for Type 4 UE non-collocated FR1 intra-band non-contiguous NR-CA,</w:t>
      </w:r>
    </w:p>
    <w:p w:rsidR="001336D1" w:rsidRPr="005173C6" w:rsidRDefault="001336D1" w:rsidP="001336D1">
      <w:pPr>
        <w:spacing w:after="120"/>
        <w:ind w:left="1656"/>
        <w:rPr>
          <w:rFonts w:eastAsia="等线"/>
          <w:kern w:val="2"/>
          <w:sz w:val="22"/>
          <w:szCs w:val="22"/>
          <w:lang w:val="en-US" w:eastAsia="zh-CN"/>
        </w:rPr>
      </w:pPr>
      <w:r w:rsidRPr="005173C6">
        <w:rPr>
          <w:rFonts w:eastAsia="等线"/>
          <w:kern w:val="2"/>
          <w:sz w:val="22"/>
          <w:szCs w:val="22"/>
          <w:lang w:val="en-US" w:eastAsia="zh-CN"/>
        </w:rPr>
        <w:t>•</w:t>
      </w:r>
      <w:r w:rsidRPr="005173C6">
        <w:rPr>
          <w:rFonts w:eastAsia="等线"/>
          <w:kern w:val="2"/>
          <w:sz w:val="22"/>
          <w:szCs w:val="22"/>
          <w:lang w:val="en-US" w:eastAsia="zh-CN"/>
        </w:rPr>
        <w:tab/>
        <w:t>MRTD=3us (</w:t>
      </w:r>
      <w:r w:rsidRPr="005173C6">
        <w:rPr>
          <w:rFonts w:eastAsia="等线"/>
          <w:color w:val="000000"/>
          <w:kern w:val="2"/>
          <w:sz w:val="22"/>
          <w:szCs w:val="22"/>
          <w:lang w:val="en-US" w:eastAsia="zh-CN"/>
        </w:rPr>
        <w:t>Table 7.6.4-1</w:t>
      </w:r>
      <w:r w:rsidRPr="005173C6">
        <w:rPr>
          <w:rFonts w:eastAsia="等线"/>
          <w:kern w:val="2"/>
          <w:sz w:val="22"/>
          <w:szCs w:val="22"/>
          <w:lang w:val="en-US" w:eastAsia="zh-CN"/>
        </w:rPr>
        <w:t>)</w:t>
      </w:r>
    </w:p>
    <w:p w:rsidR="001336D1" w:rsidRPr="005173C6" w:rsidRDefault="001336D1" w:rsidP="001336D1">
      <w:pPr>
        <w:numPr>
          <w:ilvl w:val="1"/>
          <w:numId w:val="9"/>
        </w:numPr>
        <w:overflowPunct w:val="0"/>
        <w:autoSpaceDE w:val="0"/>
        <w:autoSpaceDN w:val="0"/>
        <w:adjustRightInd w:val="0"/>
        <w:spacing w:after="120"/>
        <w:textAlignment w:val="baseline"/>
        <w:rPr>
          <w:rFonts w:eastAsia="等线"/>
          <w:kern w:val="2"/>
          <w:sz w:val="22"/>
          <w:szCs w:val="22"/>
          <w:lang w:val="en-US" w:eastAsia="zh-CN"/>
        </w:rPr>
      </w:pPr>
      <w:r w:rsidRPr="005173C6">
        <w:rPr>
          <w:rFonts w:eastAsia="等线"/>
          <w:bCs/>
          <w:kern w:val="2"/>
          <w:sz w:val="22"/>
          <w:szCs w:val="22"/>
          <w:lang w:val="en-US" w:eastAsia="zh-CN"/>
        </w:rPr>
        <w:t>Option 2 (</w:t>
      </w:r>
      <w:r w:rsidRPr="005173C6">
        <w:rPr>
          <w:rFonts w:eastAsia="等线"/>
          <w:kern w:val="2"/>
          <w:sz w:val="22"/>
          <w:szCs w:val="22"/>
          <w:lang w:val="en-US" w:eastAsia="zh-CN"/>
        </w:rPr>
        <w:t>Nokia</w:t>
      </w:r>
      <w:r w:rsidRPr="005173C6">
        <w:rPr>
          <w:rFonts w:eastAsia="等线"/>
          <w:bCs/>
          <w:kern w:val="2"/>
          <w:sz w:val="22"/>
          <w:szCs w:val="22"/>
          <w:lang w:val="en-US" w:eastAsia="zh-CN"/>
        </w:rPr>
        <w:t>):</w:t>
      </w:r>
      <w:r w:rsidRPr="005173C6">
        <w:rPr>
          <w:rFonts w:eastAsia="等线"/>
          <w:kern w:val="2"/>
          <w:sz w:val="22"/>
          <w:szCs w:val="22"/>
          <w:lang w:val="en-US" w:eastAsia="zh-CN"/>
        </w:rPr>
        <w:t xml:space="preserve"> The MRTD/MTTD need to be adapted based on the eventual UE type in operation which is indicated by the BS signaling. To wait for RF conclusion on the UE type transition before specifying the RRM requirements</w:t>
      </w:r>
    </w:p>
    <w:p w:rsidR="001336D1" w:rsidRPr="005173C6" w:rsidRDefault="001336D1" w:rsidP="001336D1">
      <w:pPr>
        <w:numPr>
          <w:ilvl w:val="0"/>
          <w:numId w:val="9"/>
        </w:numPr>
        <w:autoSpaceDN w:val="0"/>
        <w:spacing w:after="120"/>
        <w:ind w:leftChars="380" w:left="1120"/>
        <w:rPr>
          <w:rFonts w:eastAsia="等线"/>
          <w:kern w:val="2"/>
          <w:sz w:val="22"/>
          <w:szCs w:val="22"/>
          <w:lang w:val="en-US" w:eastAsia="zh-CN"/>
        </w:rPr>
      </w:pPr>
      <w:r w:rsidRPr="005173C6">
        <w:rPr>
          <w:rFonts w:eastAsia="等线"/>
          <w:kern w:val="2"/>
          <w:sz w:val="22"/>
          <w:szCs w:val="22"/>
          <w:lang w:val="en-US" w:eastAsia="zh-CN"/>
        </w:rPr>
        <w:t>Recommended WF</w:t>
      </w:r>
    </w:p>
    <w:p w:rsidR="001336D1" w:rsidRPr="005173C6" w:rsidRDefault="001336D1" w:rsidP="001336D1">
      <w:pPr>
        <w:spacing w:after="120"/>
        <w:ind w:firstLineChars="550" w:firstLine="1210"/>
        <w:rPr>
          <w:sz w:val="22"/>
          <w:szCs w:val="22"/>
          <w:lang w:eastAsia="zh-CN"/>
        </w:rPr>
      </w:pPr>
      <w:r w:rsidRPr="005173C6">
        <w:rPr>
          <w:sz w:val="22"/>
          <w:szCs w:val="22"/>
          <w:lang w:eastAsia="zh-CN"/>
        </w:rPr>
        <w:t>Further discussion.</w:t>
      </w:r>
    </w:p>
    <w:p w:rsidR="001336D1" w:rsidRDefault="001336D1" w:rsidP="001336D1">
      <w:pPr>
        <w:spacing w:after="120"/>
        <w:rPr>
          <w:sz w:val="22"/>
          <w:szCs w:val="22"/>
          <w:lang w:eastAsia="zh-CN"/>
        </w:rPr>
      </w:pPr>
      <w:r>
        <w:rPr>
          <w:rFonts w:hint="eastAsia"/>
          <w:sz w:val="22"/>
          <w:szCs w:val="22"/>
          <w:lang w:eastAsia="zh-CN"/>
        </w:rPr>
        <w:t>H</w:t>
      </w:r>
      <w:r>
        <w:rPr>
          <w:sz w:val="22"/>
          <w:szCs w:val="22"/>
          <w:lang w:eastAsia="zh-CN"/>
        </w:rPr>
        <w:t xml:space="preserve">W: we support option 1. Share RF chain will be used in collocated case. </w:t>
      </w:r>
    </w:p>
    <w:p w:rsidR="001336D1" w:rsidRDefault="001336D1" w:rsidP="001336D1">
      <w:pPr>
        <w:spacing w:after="120"/>
        <w:rPr>
          <w:sz w:val="22"/>
          <w:szCs w:val="22"/>
          <w:lang w:eastAsia="zh-CN"/>
        </w:rPr>
      </w:pPr>
      <w:r>
        <w:rPr>
          <w:sz w:val="22"/>
          <w:szCs w:val="22"/>
          <w:lang w:eastAsia="zh-CN"/>
        </w:rPr>
        <w:t xml:space="preserve">Apple: Option 1 and 2 does not conflict with each other. </w:t>
      </w:r>
    </w:p>
    <w:p w:rsidR="001336D1" w:rsidRDefault="001336D1" w:rsidP="001336D1">
      <w:pPr>
        <w:spacing w:after="120"/>
        <w:rPr>
          <w:sz w:val="22"/>
          <w:szCs w:val="22"/>
          <w:lang w:eastAsia="zh-CN"/>
        </w:rPr>
      </w:pPr>
      <w:r>
        <w:rPr>
          <w:sz w:val="22"/>
          <w:szCs w:val="22"/>
          <w:lang w:eastAsia="zh-CN"/>
        </w:rPr>
        <w:t xml:space="preserve">Nokia: In principle, we are aligned. </w:t>
      </w:r>
    </w:p>
    <w:p w:rsidR="001336D1" w:rsidRPr="00F4681C" w:rsidRDefault="001336D1" w:rsidP="001336D1">
      <w:pPr>
        <w:spacing w:after="120"/>
        <w:rPr>
          <w:sz w:val="22"/>
          <w:szCs w:val="22"/>
          <w:highlight w:val="green"/>
          <w:lang w:eastAsia="zh-CN"/>
        </w:rPr>
      </w:pPr>
      <w:r w:rsidRPr="00F4681C">
        <w:rPr>
          <w:rFonts w:hint="eastAsia"/>
          <w:sz w:val="22"/>
          <w:szCs w:val="22"/>
          <w:highlight w:val="green"/>
          <w:lang w:eastAsia="zh-CN"/>
        </w:rPr>
        <w:t>A</w:t>
      </w:r>
      <w:r w:rsidRPr="00F4681C">
        <w:rPr>
          <w:sz w:val="22"/>
          <w:szCs w:val="22"/>
          <w:highlight w:val="green"/>
          <w:lang w:eastAsia="zh-CN"/>
        </w:rPr>
        <w:t>greement:</w:t>
      </w:r>
    </w:p>
    <w:p w:rsidR="001336D1" w:rsidRPr="00F4681C" w:rsidRDefault="001336D1" w:rsidP="001336D1">
      <w:pPr>
        <w:numPr>
          <w:ilvl w:val="1"/>
          <w:numId w:val="9"/>
        </w:numPr>
        <w:overflowPunct w:val="0"/>
        <w:autoSpaceDE w:val="0"/>
        <w:autoSpaceDN w:val="0"/>
        <w:adjustRightInd w:val="0"/>
        <w:spacing w:after="120"/>
        <w:textAlignment w:val="baseline"/>
        <w:rPr>
          <w:rFonts w:eastAsia="等线"/>
          <w:kern w:val="2"/>
          <w:sz w:val="22"/>
          <w:szCs w:val="22"/>
          <w:highlight w:val="green"/>
          <w:lang w:val="en-US" w:eastAsia="zh-CN"/>
        </w:rPr>
      </w:pPr>
      <w:r w:rsidRPr="00F4681C">
        <w:rPr>
          <w:rFonts w:eastAsia="等线"/>
          <w:bCs/>
          <w:kern w:val="2"/>
          <w:sz w:val="22"/>
          <w:szCs w:val="22"/>
          <w:highlight w:val="green"/>
          <w:lang w:val="en-US" w:eastAsia="zh-CN"/>
        </w:rPr>
        <w:t xml:space="preserve">Assuming the </w:t>
      </w:r>
      <w:r w:rsidRPr="00F4681C">
        <w:rPr>
          <w:rFonts w:eastAsia="等线"/>
          <w:kern w:val="2"/>
          <w:sz w:val="22"/>
          <w:szCs w:val="22"/>
          <w:highlight w:val="green"/>
          <w:lang w:val="en-US" w:eastAsia="zh-CN"/>
        </w:rPr>
        <w:t>network signaling indicating the collocated and non-collcoated conditions will be defined depending on RF progress, R18 MRTD/MTTD requirements defined for Type 2 UE in collocated condition can be reused for Type 4 capable UE in collocated condition, that is</w:t>
      </w:r>
    </w:p>
    <w:p w:rsidR="001336D1" w:rsidRPr="00F4681C" w:rsidRDefault="001336D1" w:rsidP="001336D1">
      <w:pPr>
        <w:spacing w:after="120"/>
        <w:ind w:left="1656"/>
        <w:rPr>
          <w:rFonts w:eastAsia="等线"/>
          <w:kern w:val="2"/>
          <w:sz w:val="22"/>
          <w:szCs w:val="22"/>
          <w:highlight w:val="green"/>
          <w:lang w:val="en-US" w:eastAsia="zh-CN"/>
        </w:rPr>
      </w:pPr>
      <w:r w:rsidRPr="00F4681C">
        <w:rPr>
          <w:rFonts w:eastAsia="等线"/>
          <w:kern w:val="2"/>
          <w:sz w:val="22"/>
          <w:szCs w:val="22"/>
          <w:highlight w:val="green"/>
          <w:lang w:val="en-US" w:eastAsia="zh-CN"/>
        </w:rPr>
        <w:t>-</w:t>
      </w:r>
      <w:r w:rsidRPr="00F4681C">
        <w:rPr>
          <w:rFonts w:eastAsia="等线"/>
          <w:kern w:val="2"/>
          <w:sz w:val="22"/>
          <w:szCs w:val="22"/>
          <w:highlight w:val="green"/>
          <w:lang w:val="en-US" w:eastAsia="zh-CN"/>
        </w:rPr>
        <w:tab/>
        <w:t>for Type 4 UE non-collocated FR1 inter-band synchronous EN-DC with overlapping DL bands in collocated condition,</w:t>
      </w:r>
    </w:p>
    <w:p w:rsidR="001336D1" w:rsidRPr="00F4681C" w:rsidRDefault="001336D1" w:rsidP="001336D1">
      <w:pPr>
        <w:spacing w:after="120"/>
        <w:ind w:left="1656"/>
        <w:rPr>
          <w:rFonts w:eastAsia="等线"/>
          <w:kern w:val="2"/>
          <w:sz w:val="22"/>
          <w:szCs w:val="22"/>
          <w:highlight w:val="green"/>
          <w:lang w:val="en-US" w:eastAsia="zh-CN"/>
        </w:rPr>
      </w:pPr>
      <w:r w:rsidRPr="00F4681C">
        <w:rPr>
          <w:rFonts w:eastAsia="等线"/>
          <w:kern w:val="2"/>
          <w:sz w:val="22"/>
          <w:szCs w:val="22"/>
          <w:highlight w:val="green"/>
          <w:lang w:val="en-US" w:eastAsia="zh-CN"/>
        </w:rPr>
        <w:t>•</w:t>
      </w:r>
      <w:r w:rsidRPr="00F4681C">
        <w:rPr>
          <w:rFonts w:eastAsia="等线"/>
          <w:kern w:val="2"/>
          <w:sz w:val="22"/>
          <w:szCs w:val="22"/>
          <w:highlight w:val="green"/>
          <w:lang w:val="en-US" w:eastAsia="zh-CN"/>
        </w:rPr>
        <w:tab/>
        <w:t>MRTD=3us (</w:t>
      </w:r>
      <w:r w:rsidRPr="00F4681C">
        <w:rPr>
          <w:rFonts w:eastAsia="Malgun Gothic"/>
          <w:kern w:val="2"/>
          <w:sz w:val="22"/>
          <w:szCs w:val="22"/>
          <w:highlight w:val="green"/>
          <w:lang w:val="en-US" w:eastAsia="zh-CN"/>
        </w:rPr>
        <w:t>Table 7.6.3-1</w:t>
      </w:r>
      <w:r w:rsidRPr="00F4681C">
        <w:rPr>
          <w:rFonts w:eastAsia="等线"/>
          <w:kern w:val="2"/>
          <w:sz w:val="22"/>
          <w:szCs w:val="22"/>
          <w:highlight w:val="green"/>
          <w:lang w:val="en-US" w:eastAsia="zh-CN"/>
        </w:rPr>
        <w:t>)</w:t>
      </w:r>
    </w:p>
    <w:p w:rsidR="001336D1" w:rsidRPr="00F4681C" w:rsidRDefault="001336D1" w:rsidP="001336D1">
      <w:pPr>
        <w:spacing w:after="120"/>
        <w:ind w:left="1656"/>
        <w:rPr>
          <w:rFonts w:eastAsia="等线"/>
          <w:kern w:val="2"/>
          <w:sz w:val="22"/>
          <w:szCs w:val="22"/>
          <w:highlight w:val="green"/>
          <w:lang w:val="en-US" w:eastAsia="zh-CN"/>
        </w:rPr>
      </w:pPr>
      <w:r w:rsidRPr="00F4681C">
        <w:rPr>
          <w:rFonts w:eastAsia="等线"/>
          <w:kern w:val="2"/>
          <w:sz w:val="22"/>
          <w:szCs w:val="22"/>
          <w:highlight w:val="green"/>
          <w:lang w:val="en-US" w:eastAsia="zh-CN"/>
        </w:rPr>
        <w:t>•</w:t>
      </w:r>
      <w:r w:rsidRPr="00F4681C">
        <w:rPr>
          <w:rFonts w:eastAsia="等线"/>
          <w:kern w:val="2"/>
          <w:sz w:val="22"/>
          <w:szCs w:val="22"/>
          <w:highlight w:val="green"/>
          <w:lang w:val="en-US" w:eastAsia="zh-CN"/>
        </w:rPr>
        <w:tab/>
        <w:t>MTTD=5.21us (</w:t>
      </w:r>
      <w:r w:rsidRPr="00F4681C">
        <w:rPr>
          <w:rFonts w:eastAsia="Malgun Gothic"/>
          <w:kern w:val="2"/>
          <w:sz w:val="22"/>
          <w:szCs w:val="22"/>
          <w:highlight w:val="green"/>
          <w:lang w:val="en-US" w:eastAsia="zh-CN"/>
        </w:rPr>
        <w:t>Table 7.5.3-1</w:t>
      </w:r>
      <w:r w:rsidRPr="00F4681C">
        <w:rPr>
          <w:rFonts w:eastAsia="等线"/>
          <w:kern w:val="2"/>
          <w:sz w:val="22"/>
          <w:szCs w:val="22"/>
          <w:highlight w:val="green"/>
          <w:lang w:val="en-US" w:eastAsia="zh-CN"/>
        </w:rPr>
        <w:t>)</w:t>
      </w:r>
    </w:p>
    <w:p w:rsidR="001336D1" w:rsidRPr="00F4681C" w:rsidRDefault="001336D1" w:rsidP="001336D1">
      <w:pPr>
        <w:spacing w:after="120"/>
        <w:ind w:left="1656"/>
        <w:rPr>
          <w:rFonts w:eastAsia="等线"/>
          <w:kern w:val="2"/>
          <w:sz w:val="22"/>
          <w:szCs w:val="22"/>
          <w:highlight w:val="green"/>
          <w:lang w:val="en-US" w:eastAsia="zh-CN"/>
        </w:rPr>
      </w:pPr>
      <w:r w:rsidRPr="00F4681C">
        <w:rPr>
          <w:rFonts w:eastAsia="等线"/>
          <w:kern w:val="2"/>
          <w:sz w:val="22"/>
          <w:szCs w:val="22"/>
          <w:highlight w:val="green"/>
          <w:lang w:val="en-US" w:eastAsia="zh-CN"/>
        </w:rPr>
        <w:t>-</w:t>
      </w:r>
      <w:r w:rsidRPr="00F4681C">
        <w:rPr>
          <w:rFonts w:eastAsia="等线"/>
          <w:kern w:val="2"/>
          <w:sz w:val="22"/>
          <w:szCs w:val="22"/>
          <w:highlight w:val="green"/>
          <w:lang w:val="en-US" w:eastAsia="zh-CN"/>
        </w:rPr>
        <w:tab/>
        <w:t xml:space="preserve"> for Type 4 UE non-collocated FR1 intra-band non-contiguous NR-CA in collocated condition,</w:t>
      </w:r>
    </w:p>
    <w:p w:rsidR="001336D1" w:rsidRPr="00F4681C" w:rsidRDefault="001336D1" w:rsidP="001336D1">
      <w:pPr>
        <w:spacing w:after="120"/>
        <w:ind w:left="1656"/>
        <w:rPr>
          <w:rFonts w:eastAsia="等线"/>
          <w:kern w:val="2"/>
          <w:sz w:val="22"/>
          <w:szCs w:val="22"/>
          <w:lang w:val="en-US" w:eastAsia="zh-CN"/>
        </w:rPr>
      </w:pPr>
      <w:r w:rsidRPr="00F4681C">
        <w:rPr>
          <w:rFonts w:eastAsia="等线"/>
          <w:kern w:val="2"/>
          <w:sz w:val="22"/>
          <w:szCs w:val="22"/>
          <w:highlight w:val="green"/>
          <w:lang w:val="en-US" w:eastAsia="zh-CN"/>
        </w:rPr>
        <w:t>•</w:t>
      </w:r>
      <w:r w:rsidRPr="00F4681C">
        <w:rPr>
          <w:rFonts w:eastAsia="等线"/>
          <w:kern w:val="2"/>
          <w:sz w:val="22"/>
          <w:szCs w:val="22"/>
          <w:highlight w:val="green"/>
          <w:lang w:val="en-US" w:eastAsia="zh-CN"/>
        </w:rPr>
        <w:tab/>
        <w:t>MRTD=3us (Table 7.6.4-1)</w:t>
      </w:r>
    </w:p>
    <w:p w:rsidR="001336D1" w:rsidRDefault="001336D1" w:rsidP="001336D1">
      <w:pPr>
        <w:spacing w:after="120"/>
        <w:rPr>
          <w:sz w:val="22"/>
          <w:szCs w:val="22"/>
          <w:lang w:eastAsia="zh-CN"/>
        </w:rPr>
      </w:pPr>
    </w:p>
    <w:p w:rsidR="001336D1" w:rsidRPr="005173C6" w:rsidRDefault="001336D1" w:rsidP="001336D1">
      <w:pPr>
        <w:spacing w:after="120"/>
        <w:rPr>
          <w:sz w:val="22"/>
          <w:szCs w:val="22"/>
          <w:lang w:eastAsia="zh-CN"/>
        </w:rPr>
      </w:pPr>
    </w:p>
    <w:p w:rsidR="001336D1" w:rsidRPr="005173C6" w:rsidRDefault="001336D1" w:rsidP="001336D1">
      <w:pPr>
        <w:spacing w:after="120"/>
        <w:rPr>
          <w:b/>
          <w:sz w:val="22"/>
          <w:szCs w:val="22"/>
          <w:u w:val="single"/>
          <w:lang w:eastAsia="zh-CN"/>
        </w:rPr>
      </w:pPr>
      <w:r w:rsidRPr="005173C6">
        <w:rPr>
          <w:b/>
          <w:sz w:val="22"/>
          <w:szCs w:val="22"/>
          <w:u w:val="single"/>
          <w:lang w:eastAsia="zh-CN"/>
        </w:rPr>
        <w:t>Issue 1-5: Interruption requirements for Type 4 capable UE when UE operates with separate RF chain in non-collocated scenario</w:t>
      </w:r>
    </w:p>
    <w:p w:rsidR="001336D1" w:rsidRPr="005173C6" w:rsidRDefault="001336D1" w:rsidP="001336D1">
      <w:pPr>
        <w:numPr>
          <w:ilvl w:val="0"/>
          <w:numId w:val="9"/>
        </w:numPr>
        <w:autoSpaceDN w:val="0"/>
        <w:spacing w:after="120"/>
        <w:ind w:leftChars="380" w:left="1120"/>
        <w:rPr>
          <w:rFonts w:eastAsia="等线"/>
          <w:kern w:val="2"/>
          <w:sz w:val="22"/>
          <w:szCs w:val="22"/>
          <w:lang w:val="en-US" w:eastAsia="zh-CN"/>
        </w:rPr>
      </w:pPr>
      <w:r w:rsidRPr="005173C6">
        <w:rPr>
          <w:rFonts w:eastAsia="等线"/>
          <w:kern w:val="2"/>
          <w:sz w:val="22"/>
          <w:szCs w:val="22"/>
          <w:lang w:val="en-US" w:eastAsia="zh-CN"/>
        </w:rPr>
        <w:t xml:space="preserve">Proposals </w:t>
      </w:r>
    </w:p>
    <w:p w:rsidR="001336D1" w:rsidRPr="005173C6" w:rsidRDefault="001336D1" w:rsidP="001336D1">
      <w:pPr>
        <w:numPr>
          <w:ilvl w:val="1"/>
          <w:numId w:val="9"/>
        </w:numPr>
        <w:overflowPunct w:val="0"/>
        <w:autoSpaceDE w:val="0"/>
        <w:autoSpaceDN w:val="0"/>
        <w:adjustRightInd w:val="0"/>
        <w:spacing w:after="120"/>
        <w:textAlignment w:val="baseline"/>
        <w:rPr>
          <w:rFonts w:eastAsia="等线"/>
          <w:kern w:val="2"/>
          <w:sz w:val="22"/>
          <w:szCs w:val="22"/>
          <w:lang w:val="en-US" w:eastAsia="zh-CN"/>
        </w:rPr>
      </w:pPr>
      <w:r w:rsidRPr="005173C6">
        <w:rPr>
          <w:rFonts w:eastAsia="等线"/>
          <w:bCs/>
          <w:kern w:val="2"/>
          <w:sz w:val="22"/>
          <w:szCs w:val="22"/>
          <w:lang w:val="en-US" w:eastAsia="zh-CN"/>
        </w:rPr>
        <w:t>Option 1(</w:t>
      </w:r>
      <w:r w:rsidRPr="005173C6">
        <w:rPr>
          <w:rFonts w:eastAsia="等线"/>
          <w:kern w:val="2"/>
          <w:sz w:val="22"/>
          <w:szCs w:val="22"/>
          <w:lang w:val="en-US" w:eastAsia="zh-CN"/>
        </w:rPr>
        <w:t>Apple, Huawei, ZTE, Ericsson, Samsung, KDDI</w:t>
      </w:r>
      <w:r w:rsidRPr="005173C6">
        <w:rPr>
          <w:rFonts w:eastAsia="等线"/>
          <w:bCs/>
          <w:kern w:val="2"/>
          <w:sz w:val="22"/>
          <w:szCs w:val="22"/>
          <w:lang w:val="en-US" w:eastAsia="zh-CN"/>
        </w:rPr>
        <w:t>):</w:t>
      </w:r>
      <w:r w:rsidRPr="005173C6">
        <w:rPr>
          <w:rFonts w:eastAsia="等线"/>
          <w:kern w:val="2"/>
          <w:sz w:val="22"/>
          <w:szCs w:val="22"/>
          <w:lang w:val="en-US" w:eastAsia="zh-CN"/>
        </w:rPr>
        <w:t xml:space="preserve"> When Type 4 capable UE operates with separate RF chain in non-collocated scenario, interruption requirements (below listed) defined for type 2 UE in non-collocated scenario in R18 can be applied</w:t>
      </w:r>
    </w:p>
    <w:p w:rsidR="001336D1" w:rsidRPr="005173C6" w:rsidRDefault="001336D1" w:rsidP="001E73AF">
      <w:pPr>
        <w:numPr>
          <w:ilvl w:val="0"/>
          <w:numId w:val="15"/>
        </w:numPr>
        <w:overflowPunct w:val="0"/>
        <w:autoSpaceDE w:val="0"/>
        <w:autoSpaceDN w:val="0"/>
        <w:adjustRightInd w:val="0"/>
        <w:spacing w:after="120"/>
        <w:textAlignment w:val="baseline"/>
        <w:rPr>
          <w:rFonts w:eastAsia="等线"/>
          <w:kern w:val="2"/>
          <w:sz w:val="22"/>
          <w:szCs w:val="22"/>
          <w:lang w:val="en-US" w:eastAsia="zh-CN"/>
        </w:rPr>
      </w:pPr>
      <w:r w:rsidRPr="005173C6">
        <w:rPr>
          <w:rFonts w:eastAsia="等线"/>
          <w:kern w:val="2"/>
          <w:sz w:val="22"/>
          <w:szCs w:val="22"/>
          <w:lang w:val="en-US" w:eastAsia="zh-CN"/>
        </w:rPr>
        <w:lastRenderedPageBreak/>
        <w:t>Interruption at SCell addition/release</w:t>
      </w:r>
    </w:p>
    <w:p w:rsidR="001336D1" w:rsidRPr="005173C6" w:rsidRDefault="001336D1" w:rsidP="001E73AF">
      <w:pPr>
        <w:numPr>
          <w:ilvl w:val="0"/>
          <w:numId w:val="15"/>
        </w:numPr>
        <w:overflowPunct w:val="0"/>
        <w:autoSpaceDE w:val="0"/>
        <w:autoSpaceDN w:val="0"/>
        <w:adjustRightInd w:val="0"/>
        <w:spacing w:after="120"/>
        <w:textAlignment w:val="baseline"/>
        <w:rPr>
          <w:rFonts w:eastAsia="等线"/>
          <w:kern w:val="2"/>
          <w:sz w:val="22"/>
          <w:szCs w:val="22"/>
          <w:lang w:val="en-US" w:eastAsia="zh-CN"/>
        </w:rPr>
      </w:pPr>
      <w:r w:rsidRPr="005173C6">
        <w:rPr>
          <w:rFonts w:eastAsia="等线"/>
          <w:kern w:val="2"/>
          <w:sz w:val="22"/>
          <w:szCs w:val="22"/>
          <w:lang w:val="en-US" w:eastAsia="zh-CN"/>
        </w:rPr>
        <w:t>Interruptions at SCell activation/deactivation</w:t>
      </w:r>
    </w:p>
    <w:p w:rsidR="001336D1" w:rsidRPr="005173C6" w:rsidRDefault="001336D1" w:rsidP="001E73AF">
      <w:pPr>
        <w:numPr>
          <w:ilvl w:val="0"/>
          <w:numId w:val="15"/>
        </w:numPr>
        <w:overflowPunct w:val="0"/>
        <w:autoSpaceDE w:val="0"/>
        <w:autoSpaceDN w:val="0"/>
        <w:adjustRightInd w:val="0"/>
        <w:spacing w:after="120"/>
        <w:textAlignment w:val="baseline"/>
        <w:rPr>
          <w:rFonts w:eastAsia="等线"/>
          <w:kern w:val="2"/>
          <w:sz w:val="22"/>
          <w:szCs w:val="22"/>
          <w:lang w:val="en-US" w:eastAsia="zh-CN"/>
        </w:rPr>
      </w:pPr>
      <w:r w:rsidRPr="005173C6">
        <w:rPr>
          <w:rFonts w:eastAsia="等线"/>
          <w:kern w:val="2"/>
          <w:sz w:val="22"/>
          <w:szCs w:val="22"/>
          <w:lang w:val="en-US" w:eastAsia="zh-CN"/>
        </w:rPr>
        <w:t>Interruptions during measurements on deactivated SCC</w:t>
      </w:r>
    </w:p>
    <w:p w:rsidR="001336D1" w:rsidRPr="005173C6" w:rsidRDefault="001336D1" w:rsidP="001336D1">
      <w:pPr>
        <w:numPr>
          <w:ilvl w:val="0"/>
          <w:numId w:val="9"/>
        </w:numPr>
        <w:autoSpaceDN w:val="0"/>
        <w:spacing w:after="120"/>
        <w:ind w:leftChars="380" w:left="1120"/>
        <w:rPr>
          <w:rFonts w:eastAsia="等线"/>
          <w:kern w:val="2"/>
          <w:sz w:val="22"/>
          <w:szCs w:val="22"/>
          <w:lang w:val="en-US" w:eastAsia="zh-CN"/>
        </w:rPr>
      </w:pPr>
      <w:r w:rsidRPr="005173C6">
        <w:rPr>
          <w:rFonts w:eastAsia="等线"/>
          <w:kern w:val="2"/>
          <w:sz w:val="22"/>
          <w:szCs w:val="22"/>
          <w:lang w:val="en-US" w:eastAsia="zh-CN"/>
        </w:rPr>
        <w:t>Recommended WF</w:t>
      </w:r>
    </w:p>
    <w:p w:rsidR="001336D1" w:rsidRPr="005173C6" w:rsidRDefault="001336D1" w:rsidP="001336D1">
      <w:pPr>
        <w:spacing w:after="120"/>
        <w:ind w:firstLineChars="550" w:firstLine="1210"/>
        <w:rPr>
          <w:sz w:val="22"/>
          <w:szCs w:val="22"/>
          <w:lang w:eastAsia="zh-CN"/>
        </w:rPr>
      </w:pPr>
      <w:r w:rsidRPr="005173C6">
        <w:rPr>
          <w:sz w:val="22"/>
          <w:szCs w:val="22"/>
          <w:lang w:eastAsia="zh-CN"/>
        </w:rPr>
        <w:t>Further discussion.</w:t>
      </w:r>
    </w:p>
    <w:p w:rsidR="001336D1" w:rsidRDefault="001336D1" w:rsidP="001336D1">
      <w:pPr>
        <w:spacing w:after="120"/>
        <w:rPr>
          <w:sz w:val="22"/>
          <w:szCs w:val="22"/>
          <w:lang w:eastAsia="zh-CN"/>
        </w:rPr>
      </w:pPr>
      <w:r>
        <w:rPr>
          <w:rFonts w:hint="eastAsia"/>
          <w:sz w:val="22"/>
          <w:szCs w:val="22"/>
          <w:lang w:eastAsia="zh-CN"/>
        </w:rPr>
        <w:t>N</w:t>
      </w:r>
      <w:r>
        <w:rPr>
          <w:sz w:val="22"/>
          <w:szCs w:val="22"/>
          <w:lang w:eastAsia="zh-CN"/>
        </w:rPr>
        <w:t>okia: why we mention the separate RF chain?</w:t>
      </w:r>
    </w:p>
    <w:p w:rsidR="001336D1" w:rsidRDefault="001336D1" w:rsidP="001336D1">
      <w:pPr>
        <w:spacing w:after="120"/>
        <w:rPr>
          <w:sz w:val="22"/>
          <w:szCs w:val="22"/>
          <w:lang w:eastAsia="zh-CN"/>
        </w:rPr>
      </w:pPr>
      <w:r>
        <w:rPr>
          <w:sz w:val="22"/>
          <w:szCs w:val="22"/>
          <w:lang w:eastAsia="zh-CN"/>
        </w:rPr>
        <w:t>Apple: 8Rx chain with separate RF chains to support the non-collcoated scenario.</w:t>
      </w:r>
    </w:p>
    <w:p w:rsidR="001336D1" w:rsidRPr="005F648F" w:rsidRDefault="001336D1" w:rsidP="001336D1">
      <w:pPr>
        <w:spacing w:after="120"/>
        <w:rPr>
          <w:sz w:val="22"/>
          <w:szCs w:val="22"/>
          <w:highlight w:val="green"/>
          <w:lang w:eastAsia="zh-CN"/>
        </w:rPr>
      </w:pPr>
      <w:r w:rsidRPr="005F648F">
        <w:rPr>
          <w:rFonts w:hint="eastAsia"/>
          <w:sz w:val="22"/>
          <w:szCs w:val="22"/>
          <w:highlight w:val="green"/>
          <w:lang w:eastAsia="zh-CN"/>
        </w:rPr>
        <w:t>A</w:t>
      </w:r>
      <w:r w:rsidRPr="005F648F">
        <w:rPr>
          <w:sz w:val="22"/>
          <w:szCs w:val="22"/>
          <w:highlight w:val="green"/>
          <w:lang w:eastAsia="zh-CN"/>
        </w:rPr>
        <w:t>greement:</w:t>
      </w:r>
    </w:p>
    <w:p w:rsidR="001336D1" w:rsidRPr="005F648F" w:rsidRDefault="001336D1" w:rsidP="001336D1">
      <w:pPr>
        <w:numPr>
          <w:ilvl w:val="1"/>
          <w:numId w:val="9"/>
        </w:numPr>
        <w:overflowPunct w:val="0"/>
        <w:autoSpaceDE w:val="0"/>
        <w:autoSpaceDN w:val="0"/>
        <w:adjustRightInd w:val="0"/>
        <w:spacing w:after="120"/>
        <w:textAlignment w:val="baseline"/>
        <w:rPr>
          <w:rFonts w:eastAsia="等线"/>
          <w:kern w:val="2"/>
          <w:sz w:val="22"/>
          <w:szCs w:val="22"/>
          <w:highlight w:val="green"/>
          <w:lang w:val="en-US" w:eastAsia="zh-CN"/>
        </w:rPr>
      </w:pPr>
      <w:r w:rsidRPr="005F648F">
        <w:rPr>
          <w:rFonts w:eastAsia="等线"/>
          <w:kern w:val="2"/>
          <w:sz w:val="22"/>
          <w:szCs w:val="22"/>
          <w:highlight w:val="green"/>
          <w:lang w:val="en-US" w:eastAsia="zh-CN"/>
        </w:rPr>
        <w:t>When Type 4 capable UE operates in non-collocated condition, interruption requirements (below listed) defined for type 2 UE in non-collocated condition in R18 can be applied</w:t>
      </w:r>
    </w:p>
    <w:p w:rsidR="001336D1" w:rsidRPr="005F648F" w:rsidRDefault="001336D1" w:rsidP="001E73AF">
      <w:pPr>
        <w:numPr>
          <w:ilvl w:val="0"/>
          <w:numId w:val="15"/>
        </w:numPr>
        <w:overflowPunct w:val="0"/>
        <w:autoSpaceDE w:val="0"/>
        <w:autoSpaceDN w:val="0"/>
        <w:adjustRightInd w:val="0"/>
        <w:spacing w:after="120"/>
        <w:textAlignment w:val="baseline"/>
        <w:rPr>
          <w:rFonts w:eastAsia="等线"/>
          <w:kern w:val="2"/>
          <w:sz w:val="22"/>
          <w:szCs w:val="22"/>
          <w:highlight w:val="green"/>
          <w:lang w:val="en-US" w:eastAsia="zh-CN"/>
        </w:rPr>
      </w:pPr>
      <w:r w:rsidRPr="005F648F">
        <w:rPr>
          <w:rFonts w:eastAsia="等线"/>
          <w:kern w:val="2"/>
          <w:sz w:val="22"/>
          <w:szCs w:val="22"/>
          <w:highlight w:val="green"/>
          <w:lang w:val="en-US" w:eastAsia="zh-CN"/>
        </w:rPr>
        <w:t>Interruption at SCell addition/release</w:t>
      </w:r>
    </w:p>
    <w:p w:rsidR="001336D1" w:rsidRPr="005F648F" w:rsidRDefault="001336D1" w:rsidP="001E73AF">
      <w:pPr>
        <w:numPr>
          <w:ilvl w:val="0"/>
          <w:numId w:val="15"/>
        </w:numPr>
        <w:overflowPunct w:val="0"/>
        <w:autoSpaceDE w:val="0"/>
        <w:autoSpaceDN w:val="0"/>
        <w:adjustRightInd w:val="0"/>
        <w:spacing w:after="120"/>
        <w:textAlignment w:val="baseline"/>
        <w:rPr>
          <w:rFonts w:eastAsia="等线"/>
          <w:kern w:val="2"/>
          <w:sz w:val="22"/>
          <w:szCs w:val="22"/>
          <w:highlight w:val="green"/>
          <w:lang w:val="en-US" w:eastAsia="zh-CN"/>
        </w:rPr>
      </w:pPr>
      <w:r w:rsidRPr="005F648F">
        <w:rPr>
          <w:rFonts w:eastAsia="等线"/>
          <w:kern w:val="2"/>
          <w:sz w:val="22"/>
          <w:szCs w:val="22"/>
          <w:highlight w:val="green"/>
          <w:lang w:val="en-US" w:eastAsia="zh-CN"/>
        </w:rPr>
        <w:t>Interruptions at SCell activation/deactivation</w:t>
      </w:r>
    </w:p>
    <w:p w:rsidR="001336D1" w:rsidRPr="005F648F" w:rsidRDefault="001336D1" w:rsidP="001E73AF">
      <w:pPr>
        <w:numPr>
          <w:ilvl w:val="0"/>
          <w:numId w:val="15"/>
        </w:numPr>
        <w:overflowPunct w:val="0"/>
        <w:autoSpaceDE w:val="0"/>
        <w:autoSpaceDN w:val="0"/>
        <w:adjustRightInd w:val="0"/>
        <w:spacing w:after="120"/>
        <w:textAlignment w:val="baseline"/>
        <w:rPr>
          <w:rFonts w:eastAsia="等线"/>
          <w:kern w:val="2"/>
          <w:sz w:val="22"/>
          <w:szCs w:val="22"/>
          <w:highlight w:val="green"/>
          <w:lang w:val="en-US" w:eastAsia="zh-CN"/>
        </w:rPr>
      </w:pPr>
      <w:r w:rsidRPr="005F648F">
        <w:rPr>
          <w:rFonts w:eastAsia="等线"/>
          <w:kern w:val="2"/>
          <w:sz w:val="22"/>
          <w:szCs w:val="22"/>
          <w:highlight w:val="green"/>
          <w:lang w:val="en-US" w:eastAsia="zh-CN"/>
        </w:rPr>
        <w:t>Interruptions during measurements on deactivated SCC</w:t>
      </w:r>
    </w:p>
    <w:p w:rsidR="001336D1" w:rsidRPr="00BC2DD4" w:rsidRDefault="001336D1" w:rsidP="001336D1">
      <w:pPr>
        <w:spacing w:after="120"/>
        <w:rPr>
          <w:sz w:val="22"/>
          <w:szCs w:val="22"/>
          <w:lang w:val="en-US" w:eastAsia="zh-CN"/>
        </w:rPr>
      </w:pPr>
    </w:p>
    <w:p w:rsidR="001336D1" w:rsidRPr="005173C6" w:rsidRDefault="001336D1" w:rsidP="001336D1">
      <w:pPr>
        <w:spacing w:after="120"/>
        <w:rPr>
          <w:b/>
          <w:sz w:val="22"/>
          <w:szCs w:val="22"/>
          <w:u w:val="single"/>
          <w:lang w:eastAsia="zh-CN"/>
        </w:rPr>
      </w:pPr>
      <w:r w:rsidRPr="005173C6">
        <w:rPr>
          <w:b/>
          <w:sz w:val="22"/>
          <w:szCs w:val="22"/>
          <w:u w:val="single"/>
          <w:lang w:eastAsia="zh-CN"/>
        </w:rPr>
        <w:t>Issue 1-7: SCell activation delay requirements for Type 4 capable UE when UE operates with separate RF chain in non-collocated scenario</w:t>
      </w:r>
    </w:p>
    <w:p w:rsidR="001336D1" w:rsidRPr="005173C6" w:rsidRDefault="001336D1" w:rsidP="001336D1">
      <w:pPr>
        <w:numPr>
          <w:ilvl w:val="0"/>
          <w:numId w:val="9"/>
        </w:numPr>
        <w:autoSpaceDN w:val="0"/>
        <w:spacing w:after="120"/>
        <w:ind w:leftChars="380" w:left="1120"/>
        <w:rPr>
          <w:rFonts w:eastAsia="等线"/>
          <w:kern w:val="2"/>
          <w:sz w:val="22"/>
          <w:szCs w:val="22"/>
          <w:lang w:val="en-US" w:eastAsia="zh-CN"/>
        </w:rPr>
      </w:pPr>
      <w:r w:rsidRPr="005173C6">
        <w:rPr>
          <w:rFonts w:eastAsia="等线"/>
          <w:kern w:val="2"/>
          <w:sz w:val="22"/>
          <w:szCs w:val="22"/>
          <w:lang w:val="en-US" w:eastAsia="zh-CN"/>
        </w:rPr>
        <w:t xml:space="preserve">Proposals </w:t>
      </w:r>
    </w:p>
    <w:p w:rsidR="001336D1" w:rsidRPr="005173C6" w:rsidRDefault="001336D1" w:rsidP="001336D1">
      <w:pPr>
        <w:numPr>
          <w:ilvl w:val="1"/>
          <w:numId w:val="9"/>
        </w:numPr>
        <w:overflowPunct w:val="0"/>
        <w:autoSpaceDE w:val="0"/>
        <w:autoSpaceDN w:val="0"/>
        <w:adjustRightInd w:val="0"/>
        <w:spacing w:after="120"/>
        <w:textAlignment w:val="baseline"/>
        <w:rPr>
          <w:rFonts w:eastAsia="等线"/>
          <w:kern w:val="2"/>
          <w:sz w:val="22"/>
          <w:szCs w:val="22"/>
          <w:lang w:val="en-US" w:eastAsia="zh-CN"/>
        </w:rPr>
      </w:pPr>
      <w:r w:rsidRPr="005173C6">
        <w:rPr>
          <w:rFonts w:eastAsia="等线"/>
          <w:bCs/>
          <w:kern w:val="2"/>
          <w:sz w:val="22"/>
          <w:szCs w:val="22"/>
          <w:lang w:val="en-US" w:eastAsia="zh-CN"/>
        </w:rPr>
        <w:t>Option 1(</w:t>
      </w:r>
      <w:r w:rsidRPr="005173C6">
        <w:rPr>
          <w:rFonts w:eastAsia="等线"/>
          <w:kern w:val="2"/>
          <w:sz w:val="22"/>
          <w:szCs w:val="22"/>
          <w:lang w:val="en-US" w:eastAsia="zh-CN"/>
        </w:rPr>
        <w:t>Apple, Huawei, ZTE, Ericsson, Samsung, KDDI</w:t>
      </w:r>
      <w:r w:rsidRPr="005173C6">
        <w:rPr>
          <w:rFonts w:eastAsia="等线"/>
          <w:bCs/>
          <w:kern w:val="2"/>
          <w:sz w:val="22"/>
          <w:szCs w:val="22"/>
          <w:lang w:val="en-US" w:eastAsia="zh-CN"/>
        </w:rPr>
        <w:t>):</w:t>
      </w:r>
      <w:r w:rsidRPr="005173C6">
        <w:rPr>
          <w:rFonts w:eastAsia="等线"/>
          <w:kern w:val="2"/>
          <w:sz w:val="22"/>
          <w:szCs w:val="22"/>
          <w:lang w:val="en-US" w:eastAsia="zh-CN"/>
        </w:rPr>
        <w:t xml:space="preserve"> When Type 4 capable UE operates with separate RF chain in non-collocated scenario, SCell activation delay defined for type 2 UE in non-collocated scenario in R18 can be applied.</w:t>
      </w:r>
    </w:p>
    <w:p w:rsidR="001336D1" w:rsidRPr="005173C6" w:rsidRDefault="001336D1" w:rsidP="001336D1">
      <w:pPr>
        <w:numPr>
          <w:ilvl w:val="0"/>
          <w:numId w:val="9"/>
        </w:numPr>
        <w:autoSpaceDN w:val="0"/>
        <w:spacing w:after="120"/>
        <w:ind w:leftChars="380" w:left="1120"/>
        <w:rPr>
          <w:rFonts w:eastAsia="等线"/>
          <w:kern w:val="2"/>
          <w:sz w:val="22"/>
          <w:szCs w:val="22"/>
          <w:lang w:val="en-US" w:eastAsia="zh-CN"/>
        </w:rPr>
      </w:pPr>
      <w:r w:rsidRPr="005173C6">
        <w:rPr>
          <w:rFonts w:eastAsia="等线"/>
          <w:kern w:val="2"/>
          <w:sz w:val="22"/>
          <w:szCs w:val="22"/>
          <w:lang w:val="en-US" w:eastAsia="zh-CN"/>
        </w:rPr>
        <w:t>Recommended WF</w:t>
      </w:r>
    </w:p>
    <w:p w:rsidR="001336D1" w:rsidRPr="005173C6" w:rsidRDefault="001336D1" w:rsidP="001336D1">
      <w:pPr>
        <w:spacing w:after="120"/>
        <w:ind w:firstLineChars="550" w:firstLine="1210"/>
        <w:rPr>
          <w:sz w:val="22"/>
          <w:szCs w:val="22"/>
          <w:lang w:eastAsia="zh-CN"/>
        </w:rPr>
      </w:pPr>
      <w:r w:rsidRPr="005173C6">
        <w:rPr>
          <w:sz w:val="22"/>
          <w:szCs w:val="22"/>
          <w:lang w:eastAsia="zh-CN"/>
        </w:rPr>
        <w:t>Further discussion.</w:t>
      </w:r>
    </w:p>
    <w:p w:rsidR="001336D1" w:rsidRPr="005F648F" w:rsidRDefault="001336D1" w:rsidP="001336D1">
      <w:pPr>
        <w:spacing w:after="120"/>
        <w:rPr>
          <w:sz w:val="22"/>
          <w:szCs w:val="22"/>
          <w:highlight w:val="green"/>
          <w:lang w:eastAsia="zh-CN"/>
        </w:rPr>
      </w:pPr>
      <w:r w:rsidRPr="005F648F">
        <w:rPr>
          <w:rFonts w:hint="eastAsia"/>
          <w:sz w:val="22"/>
          <w:szCs w:val="22"/>
          <w:highlight w:val="green"/>
          <w:lang w:eastAsia="zh-CN"/>
        </w:rPr>
        <w:t>Agree</w:t>
      </w:r>
      <w:r w:rsidRPr="005F648F">
        <w:rPr>
          <w:sz w:val="22"/>
          <w:szCs w:val="22"/>
          <w:highlight w:val="green"/>
          <w:lang w:eastAsia="zh-CN"/>
        </w:rPr>
        <w:t>ment:</w:t>
      </w:r>
    </w:p>
    <w:p w:rsidR="001336D1" w:rsidRPr="005F648F" w:rsidRDefault="001336D1" w:rsidP="001336D1">
      <w:pPr>
        <w:numPr>
          <w:ilvl w:val="1"/>
          <w:numId w:val="9"/>
        </w:numPr>
        <w:overflowPunct w:val="0"/>
        <w:autoSpaceDE w:val="0"/>
        <w:autoSpaceDN w:val="0"/>
        <w:adjustRightInd w:val="0"/>
        <w:spacing w:after="120"/>
        <w:textAlignment w:val="baseline"/>
        <w:rPr>
          <w:rFonts w:eastAsia="等线"/>
          <w:kern w:val="2"/>
          <w:sz w:val="22"/>
          <w:szCs w:val="22"/>
          <w:highlight w:val="green"/>
          <w:lang w:val="en-US" w:eastAsia="zh-CN"/>
        </w:rPr>
      </w:pPr>
      <w:r w:rsidRPr="005F648F">
        <w:rPr>
          <w:rFonts w:eastAsia="等线"/>
          <w:kern w:val="2"/>
          <w:sz w:val="22"/>
          <w:szCs w:val="22"/>
          <w:highlight w:val="green"/>
          <w:lang w:val="en-US" w:eastAsia="zh-CN"/>
        </w:rPr>
        <w:t>When Type 4 capable UE operates in non-collocated condition, SCell activation delay defined for type 2 UE in non-collocated condition in R18 can be applied.</w:t>
      </w:r>
    </w:p>
    <w:p w:rsidR="001336D1" w:rsidRPr="005173C6" w:rsidRDefault="001336D1" w:rsidP="001336D1">
      <w:pPr>
        <w:spacing w:after="120"/>
        <w:rPr>
          <w:sz w:val="22"/>
          <w:szCs w:val="22"/>
          <w:lang w:eastAsia="zh-CN"/>
        </w:rPr>
      </w:pPr>
    </w:p>
    <w:p w:rsidR="001336D1" w:rsidRPr="005173C6" w:rsidRDefault="001336D1" w:rsidP="001336D1">
      <w:pPr>
        <w:spacing w:after="120"/>
        <w:rPr>
          <w:b/>
          <w:sz w:val="22"/>
          <w:szCs w:val="22"/>
          <w:u w:val="single"/>
          <w:lang w:eastAsia="zh-CN"/>
        </w:rPr>
      </w:pPr>
      <w:r w:rsidRPr="005173C6">
        <w:rPr>
          <w:b/>
          <w:sz w:val="22"/>
          <w:szCs w:val="22"/>
          <w:u w:val="single"/>
          <w:lang w:eastAsia="zh-CN"/>
        </w:rPr>
        <w:t>Issue 1-9: Scheduling availability for Type 4 capable UE when UE operates with separate RF chain in non-collocated scenario</w:t>
      </w:r>
    </w:p>
    <w:p w:rsidR="001336D1" w:rsidRPr="005173C6" w:rsidRDefault="001336D1" w:rsidP="001336D1">
      <w:pPr>
        <w:numPr>
          <w:ilvl w:val="0"/>
          <w:numId w:val="9"/>
        </w:numPr>
        <w:autoSpaceDN w:val="0"/>
        <w:spacing w:after="120"/>
        <w:ind w:leftChars="380" w:left="1120"/>
        <w:rPr>
          <w:rFonts w:eastAsia="等线"/>
          <w:kern w:val="2"/>
          <w:sz w:val="22"/>
          <w:szCs w:val="22"/>
          <w:lang w:val="en-US" w:eastAsia="zh-CN"/>
        </w:rPr>
      </w:pPr>
      <w:r w:rsidRPr="005173C6">
        <w:rPr>
          <w:rFonts w:eastAsia="等线"/>
          <w:kern w:val="2"/>
          <w:sz w:val="22"/>
          <w:szCs w:val="22"/>
          <w:lang w:val="en-US" w:eastAsia="zh-CN"/>
        </w:rPr>
        <w:t xml:space="preserve">Proposals </w:t>
      </w:r>
    </w:p>
    <w:p w:rsidR="001336D1" w:rsidRPr="005173C6" w:rsidRDefault="001336D1" w:rsidP="001336D1">
      <w:pPr>
        <w:numPr>
          <w:ilvl w:val="1"/>
          <w:numId w:val="9"/>
        </w:numPr>
        <w:overflowPunct w:val="0"/>
        <w:autoSpaceDE w:val="0"/>
        <w:autoSpaceDN w:val="0"/>
        <w:adjustRightInd w:val="0"/>
        <w:spacing w:after="120"/>
        <w:textAlignment w:val="baseline"/>
        <w:rPr>
          <w:rFonts w:eastAsia="等线"/>
          <w:kern w:val="2"/>
          <w:sz w:val="22"/>
          <w:szCs w:val="22"/>
          <w:lang w:val="en-US" w:eastAsia="zh-CN"/>
        </w:rPr>
      </w:pPr>
      <w:r w:rsidRPr="005173C6">
        <w:rPr>
          <w:rFonts w:eastAsia="等线"/>
          <w:bCs/>
          <w:kern w:val="2"/>
          <w:sz w:val="22"/>
          <w:szCs w:val="22"/>
          <w:lang w:val="en-US" w:eastAsia="zh-CN"/>
        </w:rPr>
        <w:t>Option 1(</w:t>
      </w:r>
      <w:r w:rsidRPr="005173C6">
        <w:rPr>
          <w:rFonts w:eastAsia="等线"/>
          <w:kern w:val="2"/>
          <w:sz w:val="22"/>
          <w:szCs w:val="22"/>
          <w:lang w:val="en-US" w:eastAsia="zh-CN"/>
        </w:rPr>
        <w:t>Apple, Huawei, ZTE, Ericsson, Samsung, KDDI</w:t>
      </w:r>
      <w:r w:rsidRPr="005173C6">
        <w:rPr>
          <w:rFonts w:eastAsia="等线"/>
          <w:bCs/>
          <w:kern w:val="2"/>
          <w:sz w:val="22"/>
          <w:szCs w:val="22"/>
          <w:lang w:val="en-US" w:eastAsia="zh-CN"/>
        </w:rPr>
        <w:t>):</w:t>
      </w:r>
      <w:r w:rsidRPr="005173C6">
        <w:rPr>
          <w:rFonts w:eastAsia="等线"/>
          <w:kern w:val="2"/>
          <w:sz w:val="22"/>
          <w:szCs w:val="22"/>
          <w:lang w:val="en-US" w:eastAsia="zh-CN"/>
        </w:rPr>
        <w:t xml:space="preserve"> When type 4 capable UE operates with separate RF chain in non-collocated scenario, scheduling availability defined for type 2 UE in non-collocated scenario in R18 can be applied</w:t>
      </w:r>
    </w:p>
    <w:p w:rsidR="001336D1" w:rsidRPr="005173C6" w:rsidRDefault="001336D1" w:rsidP="001336D1">
      <w:pPr>
        <w:numPr>
          <w:ilvl w:val="0"/>
          <w:numId w:val="9"/>
        </w:numPr>
        <w:autoSpaceDN w:val="0"/>
        <w:spacing w:after="120"/>
        <w:ind w:leftChars="380" w:left="1120"/>
        <w:rPr>
          <w:rFonts w:eastAsia="等线"/>
          <w:kern w:val="2"/>
          <w:sz w:val="22"/>
          <w:szCs w:val="22"/>
          <w:lang w:val="en-US" w:eastAsia="zh-CN"/>
        </w:rPr>
      </w:pPr>
      <w:r w:rsidRPr="005173C6">
        <w:rPr>
          <w:rFonts w:eastAsia="等线"/>
          <w:kern w:val="2"/>
          <w:sz w:val="22"/>
          <w:szCs w:val="22"/>
          <w:lang w:val="en-US" w:eastAsia="zh-CN"/>
        </w:rPr>
        <w:t>Recommended WF</w:t>
      </w:r>
    </w:p>
    <w:p w:rsidR="001336D1" w:rsidRPr="005173C6" w:rsidRDefault="001336D1" w:rsidP="001336D1">
      <w:pPr>
        <w:spacing w:after="120"/>
        <w:ind w:firstLineChars="550" w:firstLine="1210"/>
        <w:rPr>
          <w:sz w:val="22"/>
          <w:szCs w:val="22"/>
          <w:lang w:eastAsia="zh-CN"/>
        </w:rPr>
      </w:pPr>
      <w:r w:rsidRPr="005173C6">
        <w:rPr>
          <w:sz w:val="22"/>
          <w:szCs w:val="22"/>
          <w:lang w:eastAsia="zh-CN"/>
        </w:rPr>
        <w:t>Further discussion.</w:t>
      </w:r>
    </w:p>
    <w:p w:rsidR="001336D1" w:rsidRPr="00174B32" w:rsidRDefault="001336D1" w:rsidP="001336D1">
      <w:pPr>
        <w:rPr>
          <w:sz w:val="22"/>
          <w:szCs w:val="22"/>
          <w:highlight w:val="green"/>
          <w:lang w:eastAsia="zh-CN"/>
        </w:rPr>
      </w:pPr>
      <w:r w:rsidRPr="00174B32">
        <w:rPr>
          <w:rFonts w:hint="eastAsia"/>
          <w:sz w:val="22"/>
          <w:szCs w:val="22"/>
          <w:highlight w:val="green"/>
          <w:lang w:eastAsia="zh-CN"/>
        </w:rPr>
        <w:t>A</w:t>
      </w:r>
      <w:r w:rsidRPr="00174B32">
        <w:rPr>
          <w:sz w:val="22"/>
          <w:szCs w:val="22"/>
          <w:highlight w:val="green"/>
          <w:lang w:eastAsia="zh-CN"/>
        </w:rPr>
        <w:t>greement:</w:t>
      </w:r>
    </w:p>
    <w:p w:rsidR="001336D1" w:rsidRPr="00174B32" w:rsidRDefault="001336D1" w:rsidP="001336D1">
      <w:pPr>
        <w:numPr>
          <w:ilvl w:val="1"/>
          <w:numId w:val="9"/>
        </w:numPr>
        <w:overflowPunct w:val="0"/>
        <w:autoSpaceDE w:val="0"/>
        <w:autoSpaceDN w:val="0"/>
        <w:adjustRightInd w:val="0"/>
        <w:spacing w:after="120"/>
        <w:textAlignment w:val="baseline"/>
        <w:rPr>
          <w:rFonts w:eastAsia="等线"/>
          <w:kern w:val="2"/>
          <w:sz w:val="22"/>
          <w:szCs w:val="22"/>
          <w:highlight w:val="green"/>
          <w:lang w:val="en-US" w:eastAsia="zh-CN"/>
        </w:rPr>
      </w:pPr>
      <w:r w:rsidRPr="00174B32">
        <w:rPr>
          <w:rFonts w:eastAsia="等线"/>
          <w:kern w:val="2"/>
          <w:sz w:val="22"/>
          <w:szCs w:val="22"/>
          <w:highlight w:val="green"/>
          <w:lang w:val="en-US" w:eastAsia="zh-CN"/>
        </w:rPr>
        <w:t>When type 4 capable UE operates in non-collocated condition, scheduling availability defined for type 2 UE in non-collocated condition in R18 can be applied</w:t>
      </w:r>
    </w:p>
    <w:p w:rsidR="001336D1" w:rsidRPr="005173C6" w:rsidRDefault="001336D1" w:rsidP="001336D1">
      <w:pPr>
        <w:rPr>
          <w:color w:val="993300"/>
          <w:u w:val="single"/>
          <w:lang w:eastAsia="zh-CN"/>
        </w:rPr>
      </w:pPr>
    </w:p>
    <w:p w:rsidR="001336D1" w:rsidRPr="005173C6" w:rsidRDefault="001336D1" w:rsidP="001336D1">
      <w:pPr>
        <w:keepNext/>
        <w:keepLines/>
        <w:overflowPunct w:val="0"/>
        <w:autoSpaceDE w:val="0"/>
        <w:autoSpaceDN w:val="0"/>
        <w:adjustRightInd w:val="0"/>
        <w:spacing w:before="120"/>
        <w:ind w:left="1134" w:hanging="1134"/>
        <w:textAlignment w:val="baseline"/>
        <w:outlineLvl w:val="2"/>
        <w:rPr>
          <w:rFonts w:ascii="Arial" w:hAnsi="Arial"/>
          <w:sz w:val="28"/>
          <w:lang w:eastAsia="ko-KR"/>
        </w:rPr>
      </w:pPr>
      <w:bookmarkStart w:id="100" w:name="_Toc174396337"/>
      <w:r w:rsidRPr="005173C6">
        <w:rPr>
          <w:rFonts w:ascii="Arial" w:hAnsi="Arial"/>
          <w:sz w:val="28"/>
          <w:lang w:eastAsia="ko-KR"/>
        </w:rPr>
        <w:lastRenderedPageBreak/>
        <w:t>8.8</w:t>
      </w:r>
      <w:r w:rsidRPr="005173C6">
        <w:rPr>
          <w:rFonts w:ascii="Arial" w:hAnsi="Arial"/>
          <w:sz w:val="28"/>
          <w:lang w:eastAsia="ko-KR"/>
        </w:rPr>
        <w:tab/>
        <w:t>Enhanced requirements and conductive test methodology for NR NTN and IoT NTN</w:t>
      </w:r>
      <w:bookmarkEnd w:id="100"/>
    </w:p>
    <w:p w:rsidR="001336D1" w:rsidRPr="005173C6" w:rsidRDefault="001336D1" w:rsidP="001336D1">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101" w:name="_Toc174396343"/>
      <w:r w:rsidRPr="005173C6">
        <w:rPr>
          <w:rFonts w:ascii="Arial" w:hAnsi="Arial"/>
          <w:sz w:val="24"/>
          <w:lang w:eastAsia="ko-KR"/>
        </w:rPr>
        <w:t>8.8.3</w:t>
      </w:r>
      <w:r w:rsidRPr="005173C6">
        <w:rPr>
          <w:rFonts w:ascii="Arial" w:hAnsi="Arial"/>
          <w:sz w:val="24"/>
          <w:lang w:eastAsia="ko-KR"/>
        </w:rPr>
        <w:tab/>
        <w:t>Less than 5MHz for NTN</w:t>
      </w:r>
      <w:bookmarkEnd w:id="101"/>
    </w:p>
    <w:p w:rsidR="001336D1" w:rsidRPr="005173C6" w:rsidRDefault="001336D1" w:rsidP="001336D1">
      <w:pPr>
        <w:keepNext/>
        <w:keepLines/>
        <w:overflowPunct w:val="0"/>
        <w:autoSpaceDE w:val="0"/>
        <w:autoSpaceDN w:val="0"/>
        <w:adjustRightInd w:val="0"/>
        <w:spacing w:before="120"/>
        <w:ind w:left="1701" w:hanging="1701"/>
        <w:textAlignment w:val="baseline"/>
        <w:outlineLvl w:val="4"/>
        <w:rPr>
          <w:rFonts w:ascii="Arial" w:hAnsi="Arial"/>
          <w:sz w:val="22"/>
          <w:lang w:eastAsia="ko-KR"/>
        </w:rPr>
      </w:pPr>
      <w:bookmarkStart w:id="102" w:name="_Toc174396347"/>
      <w:r w:rsidRPr="005173C6">
        <w:rPr>
          <w:rFonts w:ascii="Arial" w:hAnsi="Arial"/>
          <w:sz w:val="22"/>
          <w:lang w:eastAsia="ko-KR"/>
        </w:rPr>
        <w:t>8.8.3.4</w:t>
      </w:r>
      <w:r w:rsidRPr="005173C6">
        <w:rPr>
          <w:rFonts w:ascii="Arial" w:hAnsi="Arial"/>
          <w:sz w:val="22"/>
          <w:lang w:eastAsia="ko-KR"/>
        </w:rPr>
        <w:tab/>
        <w:t>RRM core requirements</w:t>
      </w:r>
      <w:bookmarkEnd w:id="102"/>
    </w:p>
    <w:p w:rsidR="001336D1" w:rsidRPr="005173C6" w:rsidRDefault="001336D1" w:rsidP="001336D1">
      <w:pPr>
        <w:rPr>
          <w:rFonts w:ascii="Arial" w:hAnsi="Arial" w:cs="Arial"/>
          <w:b/>
          <w:sz w:val="24"/>
        </w:rPr>
      </w:pPr>
      <w:hyperlink r:id="rId695" w:history="1">
        <w:r w:rsidRPr="005173C6">
          <w:rPr>
            <w:rFonts w:ascii="Arial" w:hAnsi="Arial" w:cs="Arial"/>
            <w:b/>
            <w:color w:val="0000FF"/>
            <w:sz w:val="24"/>
            <w:u w:val="single"/>
          </w:rPr>
          <w:t>R4-2411352</w:t>
        </w:r>
      </w:hyperlink>
      <w:r w:rsidRPr="005173C6">
        <w:rPr>
          <w:rFonts w:ascii="Arial" w:hAnsi="Arial" w:cs="Arial"/>
          <w:b/>
          <w:color w:val="0000FF"/>
          <w:sz w:val="24"/>
        </w:rPr>
        <w:tab/>
      </w:r>
      <w:r w:rsidRPr="005173C6">
        <w:rPr>
          <w:rFonts w:ascii="Arial" w:hAnsi="Arial" w:cs="Arial"/>
          <w:b/>
          <w:sz w:val="24"/>
        </w:rPr>
        <w:t>Discussion on less than 5MHz for NTN RRM requirement</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CATT</w:t>
      </w:r>
    </w:p>
    <w:p w:rsidR="001336D1" w:rsidRPr="005173C6" w:rsidRDefault="001336D1" w:rsidP="001336D1">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336D1" w:rsidRPr="005173C6" w:rsidRDefault="001336D1" w:rsidP="001336D1">
      <w:pPr>
        <w:rPr>
          <w:rFonts w:ascii="Arial" w:hAnsi="Arial" w:cs="Arial"/>
          <w:b/>
          <w:sz w:val="24"/>
        </w:rPr>
      </w:pPr>
      <w:hyperlink r:id="rId696" w:history="1">
        <w:r w:rsidRPr="005173C6">
          <w:rPr>
            <w:rFonts w:ascii="Arial" w:hAnsi="Arial" w:cs="Arial"/>
            <w:b/>
            <w:color w:val="0000FF"/>
            <w:sz w:val="24"/>
            <w:u w:val="single"/>
          </w:rPr>
          <w:t>R4-2411453</w:t>
        </w:r>
      </w:hyperlink>
      <w:r w:rsidRPr="005173C6">
        <w:rPr>
          <w:rFonts w:ascii="Arial" w:hAnsi="Arial" w:cs="Arial"/>
          <w:b/>
          <w:color w:val="0000FF"/>
          <w:sz w:val="24"/>
        </w:rPr>
        <w:tab/>
      </w:r>
      <w:r w:rsidRPr="005173C6">
        <w:rPr>
          <w:rFonts w:ascii="Arial" w:hAnsi="Arial" w:cs="Arial"/>
          <w:b/>
          <w:sz w:val="24"/>
        </w:rPr>
        <w:t>On less than 5MHz for NTN RRM</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38.133 v</w:t>
      </w:r>
      <w:r w:rsidRPr="005173C6">
        <w:rPr>
          <w:i/>
        </w:rPr>
        <w:tab/>
        <w:t xml:space="preserve">  CR-  rev  Cat:  (Rel-19)</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Apple</w:t>
      </w:r>
    </w:p>
    <w:p w:rsidR="001336D1" w:rsidRPr="005173C6" w:rsidRDefault="001336D1" w:rsidP="001336D1">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336D1" w:rsidRPr="005173C6" w:rsidRDefault="001336D1" w:rsidP="001336D1">
      <w:pPr>
        <w:rPr>
          <w:rFonts w:ascii="Arial" w:hAnsi="Arial" w:cs="Arial"/>
          <w:b/>
          <w:sz w:val="24"/>
        </w:rPr>
      </w:pPr>
      <w:hyperlink r:id="rId697" w:history="1">
        <w:r w:rsidRPr="005173C6">
          <w:rPr>
            <w:rFonts w:ascii="Arial" w:hAnsi="Arial" w:cs="Arial"/>
            <w:b/>
            <w:color w:val="0000FF"/>
            <w:sz w:val="24"/>
            <w:u w:val="single"/>
          </w:rPr>
          <w:t>R4-2411620</w:t>
        </w:r>
      </w:hyperlink>
      <w:r w:rsidRPr="005173C6">
        <w:rPr>
          <w:rFonts w:ascii="Arial" w:hAnsi="Arial" w:cs="Arial"/>
          <w:b/>
          <w:color w:val="0000FF"/>
          <w:sz w:val="24"/>
        </w:rPr>
        <w:tab/>
      </w:r>
      <w:r w:rsidRPr="005173C6">
        <w:rPr>
          <w:rFonts w:ascii="Arial" w:hAnsi="Arial" w:cs="Arial"/>
          <w:b/>
          <w:sz w:val="24"/>
        </w:rPr>
        <w:t>Discussion on RRM requirements for less than 5MHz NTN</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Xiaomi</w:t>
      </w:r>
    </w:p>
    <w:p w:rsidR="001336D1" w:rsidRPr="005173C6" w:rsidRDefault="001336D1" w:rsidP="001336D1">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336D1" w:rsidRPr="005173C6" w:rsidRDefault="001336D1" w:rsidP="001336D1">
      <w:pPr>
        <w:rPr>
          <w:rFonts w:ascii="Arial" w:hAnsi="Arial" w:cs="Arial"/>
          <w:b/>
          <w:sz w:val="24"/>
        </w:rPr>
      </w:pPr>
      <w:hyperlink r:id="rId698" w:history="1">
        <w:r w:rsidRPr="005173C6">
          <w:rPr>
            <w:rFonts w:ascii="Arial" w:hAnsi="Arial" w:cs="Arial"/>
            <w:b/>
            <w:color w:val="0000FF"/>
            <w:sz w:val="24"/>
            <w:u w:val="single"/>
          </w:rPr>
          <w:t>R4-2412111</w:t>
        </w:r>
      </w:hyperlink>
      <w:r w:rsidRPr="005173C6">
        <w:rPr>
          <w:rFonts w:ascii="Arial" w:hAnsi="Arial" w:cs="Arial"/>
          <w:b/>
          <w:color w:val="0000FF"/>
          <w:sz w:val="24"/>
        </w:rPr>
        <w:tab/>
      </w:r>
      <w:r w:rsidRPr="005173C6">
        <w:rPr>
          <w:rFonts w:ascii="Arial" w:hAnsi="Arial" w:cs="Arial"/>
          <w:b/>
          <w:sz w:val="24"/>
        </w:rPr>
        <w:t>Discussion on RRM impacts on Rel-19 NR-NTN in less than 5MHz</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38.133 v</w:t>
      </w:r>
      <w:r w:rsidRPr="005173C6">
        <w:rPr>
          <w:i/>
        </w:rPr>
        <w:tab/>
        <w:t xml:space="preserve">  CR-  rev  Cat:  (Rel-19)</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Samsung</w:t>
      </w:r>
    </w:p>
    <w:p w:rsidR="001336D1" w:rsidRPr="005173C6" w:rsidRDefault="001336D1" w:rsidP="001336D1">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336D1" w:rsidRPr="005173C6" w:rsidRDefault="001336D1" w:rsidP="001336D1">
      <w:pPr>
        <w:rPr>
          <w:rFonts w:ascii="Arial" w:hAnsi="Arial" w:cs="Arial"/>
          <w:b/>
          <w:sz w:val="24"/>
        </w:rPr>
      </w:pPr>
      <w:hyperlink r:id="rId699" w:history="1">
        <w:r w:rsidRPr="005173C6">
          <w:rPr>
            <w:rFonts w:ascii="Arial" w:hAnsi="Arial" w:cs="Arial"/>
            <w:b/>
            <w:color w:val="0000FF"/>
            <w:sz w:val="24"/>
            <w:u w:val="single"/>
          </w:rPr>
          <w:t>R4-2412235</w:t>
        </w:r>
      </w:hyperlink>
      <w:r w:rsidRPr="005173C6">
        <w:rPr>
          <w:rFonts w:ascii="Arial" w:hAnsi="Arial" w:cs="Arial"/>
          <w:b/>
          <w:color w:val="0000FF"/>
          <w:sz w:val="24"/>
        </w:rPr>
        <w:tab/>
      </w:r>
      <w:r w:rsidRPr="005173C6">
        <w:rPr>
          <w:rFonts w:ascii="Arial" w:hAnsi="Arial" w:cs="Arial"/>
          <w:b/>
          <w:sz w:val="24"/>
        </w:rPr>
        <w:t>Discussion on RRM requirements for enhanced requirements and test methodology for NR and IoT NTN</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1336D1" w:rsidRPr="005173C6" w:rsidRDefault="001336D1" w:rsidP="001336D1">
      <w:pPr>
        <w:rPr>
          <w:rFonts w:ascii="Arial" w:hAnsi="Arial" w:cs="Arial"/>
          <w:b/>
        </w:rPr>
      </w:pPr>
      <w:r w:rsidRPr="005173C6">
        <w:rPr>
          <w:rFonts w:ascii="Arial" w:hAnsi="Arial" w:cs="Arial"/>
          <w:b/>
        </w:rPr>
        <w:t xml:space="preserve">Abstract: </w:t>
      </w:r>
    </w:p>
    <w:p w:rsidR="001336D1" w:rsidRPr="005173C6" w:rsidRDefault="001336D1" w:rsidP="001336D1">
      <w:r w:rsidRPr="005173C6">
        <w:t>Discuss less than 5MHz for NTN</w:t>
      </w:r>
    </w:p>
    <w:p w:rsidR="001336D1" w:rsidRPr="005173C6" w:rsidRDefault="001336D1" w:rsidP="001336D1">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336D1" w:rsidRPr="005173C6" w:rsidRDefault="001336D1" w:rsidP="001336D1">
      <w:pPr>
        <w:rPr>
          <w:rFonts w:ascii="Arial" w:hAnsi="Arial" w:cs="Arial"/>
          <w:b/>
          <w:sz w:val="24"/>
        </w:rPr>
      </w:pPr>
      <w:hyperlink r:id="rId700" w:history="1">
        <w:r w:rsidRPr="005173C6">
          <w:rPr>
            <w:rFonts w:ascii="Arial" w:hAnsi="Arial" w:cs="Arial"/>
            <w:b/>
            <w:color w:val="0000FF"/>
            <w:sz w:val="24"/>
            <w:u w:val="single"/>
          </w:rPr>
          <w:t>R4-2412668</w:t>
        </w:r>
      </w:hyperlink>
      <w:r w:rsidRPr="005173C6">
        <w:rPr>
          <w:rFonts w:ascii="Arial" w:hAnsi="Arial" w:cs="Arial"/>
          <w:b/>
          <w:color w:val="0000FF"/>
          <w:sz w:val="24"/>
        </w:rPr>
        <w:tab/>
      </w:r>
      <w:r w:rsidRPr="005173C6">
        <w:rPr>
          <w:rFonts w:ascii="Arial" w:hAnsi="Arial" w:cs="Arial"/>
          <w:b/>
          <w:sz w:val="24"/>
        </w:rPr>
        <w:t>Initial discussion on RRM requirements for less than 5MHz for NTN</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1336D1" w:rsidRPr="005173C6" w:rsidRDefault="001336D1" w:rsidP="001336D1">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336D1" w:rsidRPr="005173C6" w:rsidRDefault="001336D1" w:rsidP="001336D1">
      <w:pPr>
        <w:rPr>
          <w:rFonts w:ascii="Arial" w:hAnsi="Arial" w:cs="Arial"/>
          <w:b/>
          <w:sz w:val="24"/>
        </w:rPr>
      </w:pPr>
      <w:hyperlink r:id="rId701" w:history="1">
        <w:r w:rsidRPr="005173C6">
          <w:rPr>
            <w:rFonts w:ascii="Arial" w:hAnsi="Arial" w:cs="Arial"/>
            <w:b/>
            <w:color w:val="0000FF"/>
            <w:sz w:val="24"/>
            <w:u w:val="single"/>
          </w:rPr>
          <w:t>R4-2412867</w:t>
        </w:r>
      </w:hyperlink>
      <w:r w:rsidRPr="005173C6">
        <w:rPr>
          <w:rFonts w:ascii="Arial" w:hAnsi="Arial" w:cs="Arial"/>
          <w:b/>
          <w:color w:val="0000FF"/>
          <w:sz w:val="24"/>
        </w:rPr>
        <w:tab/>
      </w:r>
      <w:r w:rsidRPr="005173C6">
        <w:rPr>
          <w:rFonts w:ascii="Arial" w:hAnsi="Arial" w:cs="Arial"/>
          <w:b/>
          <w:sz w:val="24"/>
        </w:rPr>
        <w:t>On RRM scope of work for less than 5 MHz</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1336D1" w:rsidRPr="005173C6" w:rsidRDefault="001336D1" w:rsidP="001336D1">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336D1" w:rsidRPr="005173C6" w:rsidRDefault="001336D1" w:rsidP="001336D1">
      <w:pPr>
        <w:rPr>
          <w:rFonts w:ascii="Arial" w:hAnsi="Arial" w:cs="Arial"/>
          <w:b/>
          <w:sz w:val="24"/>
        </w:rPr>
      </w:pPr>
      <w:hyperlink r:id="rId702" w:history="1">
        <w:r w:rsidRPr="005173C6">
          <w:rPr>
            <w:rFonts w:ascii="Arial" w:hAnsi="Arial" w:cs="Arial"/>
            <w:b/>
            <w:color w:val="0000FF"/>
            <w:sz w:val="24"/>
            <w:u w:val="single"/>
          </w:rPr>
          <w:t>R4-2413043</w:t>
        </w:r>
      </w:hyperlink>
      <w:r w:rsidRPr="005173C6">
        <w:rPr>
          <w:rFonts w:ascii="Arial" w:hAnsi="Arial" w:cs="Arial"/>
          <w:b/>
          <w:color w:val="0000FF"/>
          <w:sz w:val="24"/>
        </w:rPr>
        <w:tab/>
      </w:r>
      <w:r w:rsidRPr="005173C6">
        <w:rPr>
          <w:rFonts w:ascii="Arial" w:hAnsi="Arial" w:cs="Arial"/>
          <w:b/>
          <w:sz w:val="24"/>
        </w:rPr>
        <w:t>Discussion on RRM requirements for less than 5M in NTN</w:t>
      </w:r>
    </w:p>
    <w:p w:rsidR="001336D1" w:rsidRPr="005173C6" w:rsidRDefault="001336D1" w:rsidP="001336D1">
      <w:pPr>
        <w:rPr>
          <w:i/>
        </w:rPr>
      </w:pPr>
      <w:r w:rsidRPr="005173C6">
        <w:rPr>
          <w:i/>
        </w:rPr>
        <w:lastRenderedPageBreak/>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ZTECorporation,Sanechips</w:t>
      </w:r>
    </w:p>
    <w:p w:rsidR="001336D1" w:rsidRPr="005173C6" w:rsidRDefault="001336D1" w:rsidP="001336D1">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336D1" w:rsidRPr="005173C6" w:rsidRDefault="001336D1" w:rsidP="001336D1">
      <w:pPr>
        <w:rPr>
          <w:rFonts w:ascii="Arial" w:hAnsi="Arial" w:cs="Arial"/>
          <w:b/>
          <w:sz w:val="24"/>
        </w:rPr>
      </w:pPr>
      <w:hyperlink r:id="rId703" w:history="1">
        <w:r w:rsidRPr="005173C6">
          <w:rPr>
            <w:rFonts w:ascii="Arial" w:hAnsi="Arial" w:cs="Arial"/>
            <w:b/>
            <w:color w:val="0000FF"/>
            <w:sz w:val="24"/>
            <w:u w:val="single"/>
          </w:rPr>
          <w:t>R4-2413189</w:t>
        </w:r>
      </w:hyperlink>
      <w:r w:rsidRPr="005173C6">
        <w:rPr>
          <w:rFonts w:ascii="Arial" w:hAnsi="Arial" w:cs="Arial"/>
          <w:b/>
          <w:color w:val="0000FF"/>
          <w:sz w:val="24"/>
        </w:rPr>
        <w:tab/>
      </w:r>
      <w:r w:rsidRPr="005173C6">
        <w:rPr>
          <w:rFonts w:ascii="Arial" w:hAnsi="Arial" w:cs="Arial"/>
          <w:b/>
          <w:sz w:val="24"/>
        </w:rPr>
        <w:t>(NR_IoT_NTN_req_test_enh-Core) Support of less than 5MHz for NR NTN</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Qualcomm Incorporated</w:t>
      </w:r>
    </w:p>
    <w:p w:rsidR="001336D1" w:rsidRPr="005173C6" w:rsidRDefault="001336D1" w:rsidP="001336D1">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336D1" w:rsidRPr="005173C6" w:rsidRDefault="001336D1" w:rsidP="001336D1">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103" w:name="_Toc174396349"/>
      <w:r w:rsidRPr="005173C6">
        <w:rPr>
          <w:rFonts w:ascii="Arial" w:hAnsi="Arial"/>
          <w:sz w:val="24"/>
          <w:lang w:eastAsia="ko-KR"/>
        </w:rPr>
        <w:t>8.8.5</w:t>
      </w:r>
      <w:r w:rsidRPr="005173C6">
        <w:rPr>
          <w:rFonts w:ascii="Arial" w:hAnsi="Arial"/>
          <w:sz w:val="24"/>
          <w:lang w:eastAsia="ko-KR"/>
        </w:rPr>
        <w:tab/>
        <w:t>Moderator summary and conclusions</w:t>
      </w:r>
      <w:bookmarkEnd w:id="103"/>
    </w:p>
    <w:p w:rsidR="001336D1" w:rsidRPr="005173C6" w:rsidRDefault="001336D1" w:rsidP="001336D1">
      <w:pPr>
        <w:keepNext/>
        <w:keepLines/>
        <w:spacing w:before="120"/>
        <w:ind w:left="1701" w:hanging="1701"/>
        <w:outlineLvl w:val="4"/>
        <w:rPr>
          <w:rFonts w:ascii="Arial" w:hAnsi="Arial"/>
          <w:sz w:val="22"/>
        </w:rPr>
      </w:pPr>
      <w:r w:rsidRPr="005173C6">
        <w:rPr>
          <w:rFonts w:ascii="Arial" w:hAnsi="Arial"/>
          <w:sz w:val="22"/>
        </w:rPr>
        <w:t>Topic: [112][216] NR_IoT_NTN_req_test_enh</w:t>
      </w:r>
    </w:p>
    <w:p w:rsidR="001336D1" w:rsidRPr="005173C6" w:rsidRDefault="001336D1" w:rsidP="001336D1">
      <w:pPr>
        <w:rPr>
          <w:rFonts w:ascii="Arial" w:hAnsi="Arial" w:cs="Arial"/>
          <w:b/>
          <w:sz w:val="24"/>
        </w:rPr>
      </w:pPr>
      <w:hyperlink r:id="rId704" w:history="1">
        <w:r w:rsidRPr="005173C6">
          <w:rPr>
            <w:rFonts w:ascii="Arial" w:hAnsi="Arial" w:cs="Arial"/>
            <w:b/>
            <w:color w:val="0000FF"/>
            <w:sz w:val="24"/>
            <w:u w:val="single"/>
          </w:rPr>
          <w:t>R4-2411811</w:t>
        </w:r>
      </w:hyperlink>
      <w:r w:rsidRPr="005173C6">
        <w:rPr>
          <w:rFonts w:ascii="Arial" w:hAnsi="Arial" w:cs="Arial"/>
          <w:b/>
          <w:color w:val="0000FF"/>
          <w:sz w:val="24"/>
        </w:rPr>
        <w:tab/>
      </w:r>
      <w:r w:rsidRPr="005173C6">
        <w:rPr>
          <w:rFonts w:ascii="Arial" w:hAnsi="Arial" w:cs="Arial"/>
          <w:b/>
          <w:sz w:val="24"/>
        </w:rPr>
        <w:t>Topic summary for [112][216] NR_IoT_NTN_req_test_enh</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Information</w:t>
      </w:r>
      <w:r w:rsidRPr="005173C6">
        <w:rPr>
          <w:i/>
        </w:rPr>
        <w:br/>
      </w:r>
      <w:r w:rsidRPr="005173C6">
        <w:rPr>
          <w:i/>
        </w:rPr>
        <w:tab/>
      </w:r>
      <w:r w:rsidRPr="005173C6">
        <w:rPr>
          <w:i/>
        </w:rPr>
        <w:tab/>
      </w:r>
      <w:r w:rsidRPr="005173C6">
        <w:rPr>
          <w:i/>
        </w:rPr>
        <w:tab/>
      </w:r>
      <w:r w:rsidRPr="005173C6">
        <w:rPr>
          <w:i/>
        </w:rPr>
        <w:tab/>
      </w:r>
      <w:r w:rsidRPr="005173C6">
        <w:rPr>
          <w:i/>
        </w:rPr>
        <w:tab/>
        <w:t>Source: Moderator (Xiaomi)</w:t>
      </w:r>
    </w:p>
    <w:p w:rsidR="001336D1" w:rsidRPr="005173C6" w:rsidRDefault="001336D1" w:rsidP="001336D1">
      <w:pPr>
        <w:rPr>
          <w:rFonts w:ascii="Arial" w:hAnsi="Arial" w:cs="Arial"/>
          <w:b/>
        </w:rPr>
      </w:pPr>
      <w:r w:rsidRPr="005173C6">
        <w:rPr>
          <w:rFonts w:ascii="Arial" w:hAnsi="Arial" w:cs="Arial"/>
          <w:b/>
        </w:rPr>
        <w:t xml:space="preserve">Abstract: </w:t>
      </w:r>
    </w:p>
    <w:p w:rsidR="001336D1" w:rsidRPr="005173C6" w:rsidRDefault="001336D1" w:rsidP="001336D1">
      <w:r w:rsidRPr="005173C6">
        <w:t>Topic summary in RRM session</w:t>
      </w:r>
    </w:p>
    <w:p w:rsidR="001336D1" w:rsidRPr="005173C6" w:rsidRDefault="001336D1" w:rsidP="001336D1">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336D1" w:rsidRPr="005173C6" w:rsidRDefault="001336D1" w:rsidP="001336D1">
      <w:pPr>
        <w:rPr>
          <w:rFonts w:ascii="Arial" w:hAnsi="Arial" w:cs="Arial"/>
          <w:b/>
          <w:color w:val="C00000"/>
          <w:sz w:val="21"/>
          <w:u w:val="single"/>
        </w:rPr>
      </w:pPr>
      <w:r w:rsidRPr="005173C6">
        <w:rPr>
          <w:rFonts w:ascii="Arial" w:hAnsi="Arial" w:cs="Arial"/>
          <w:b/>
          <w:color w:val="C00000"/>
          <w:sz w:val="21"/>
          <w:u w:val="single"/>
        </w:rPr>
        <w:t>Online session (</w:t>
      </w:r>
      <w:r w:rsidRPr="005173C6">
        <w:rPr>
          <w:rFonts w:ascii="Arial" w:hAnsi="Arial" w:cs="Arial"/>
          <w:b/>
          <w:color w:val="C00000"/>
          <w:sz w:val="21"/>
          <w:u w:val="single"/>
          <w:lang w:eastAsia="zh-CN"/>
        </w:rPr>
        <w:t>Thursday</w:t>
      </w:r>
      <w:r w:rsidRPr="005173C6">
        <w:rPr>
          <w:rFonts w:ascii="Arial" w:hAnsi="Arial" w:cs="Arial"/>
          <w:b/>
          <w:color w:val="C00000"/>
          <w:sz w:val="21"/>
          <w:u w:val="single"/>
        </w:rPr>
        <w:t xml:space="preserve"> </w:t>
      </w:r>
      <w:r w:rsidRPr="005173C6">
        <w:rPr>
          <w:rFonts w:ascii="Arial" w:hAnsi="Arial" w:cs="Arial" w:hint="eastAsia"/>
          <w:b/>
          <w:color w:val="C00000"/>
          <w:sz w:val="21"/>
          <w:u w:val="single"/>
          <w:lang w:eastAsia="zh-CN"/>
        </w:rPr>
        <w:t>A</w:t>
      </w:r>
      <w:r w:rsidRPr="005173C6">
        <w:rPr>
          <w:rFonts w:ascii="Arial" w:hAnsi="Arial" w:cs="Arial"/>
          <w:b/>
          <w:color w:val="C00000"/>
          <w:sz w:val="21"/>
          <w:u w:val="single"/>
        </w:rPr>
        <w:t>ug 22, 2024)</w:t>
      </w:r>
    </w:p>
    <w:p w:rsidR="001336D1" w:rsidRPr="005173C6" w:rsidRDefault="001336D1" w:rsidP="001336D1">
      <w:pPr>
        <w:overflowPunct w:val="0"/>
        <w:autoSpaceDE w:val="0"/>
        <w:autoSpaceDN w:val="0"/>
        <w:adjustRightInd w:val="0"/>
        <w:spacing w:after="120"/>
        <w:rPr>
          <w:sz w:val="21"/>
          <w:u w:val="single"/>
        </w:rPr>
      </w:pPr>
      <w:r w:rsidRPr="005173C6">
        <w:rPr>
          <w:sz w:val="21"/>
          <w:u w:val="single"/>
        </w:rPr>
        <w:t>Issue 1-1-1: Clarification on 15KHz SC</w:t>
      </w:r>
    </w:p>
    <w:p w:rsidR="001336D1" w:rsidRPr="005173C6" w:rsidRDefault="001336D1" w:rsidP="001336D1">
      <w:pPr>
        <w:spacing w:after="120"/>
        <w:rPr>
          <w:sz w:val="21"/>
          <w:szCs w:val="21"/>
        </w:rPr>
      </w:pPr>
      <w:r w:rsidRPr="005173C6">
        <w:rPr>
          <w:sz w:val="21"/>
          <w:szCs w:val="21"/>
        </w:rPr>
        <w:t>Main proposals:</w:t>
      </w:r>
    </w:p>
    <w:p w:rsidR="001336D1" w:rsidRPr="005173C6" w:rsidRDefault="001336D1" w:rsidP="001336D1">
      <w:pPr>
        <w:widowControl w:val="0"/>
        <w:numPr>
          <w:ilvl w:val="0"/>
          <w:numId w:val="9"/>
        </w:numPr>
        <w:autoSpaceDN w:val="0"/>
        <w:spacing w:after="120" w:line="256" w:lineRule="auto"/>
        <w:jc w:val="both"/>
        <w:rPr>
          <w:rFonts w:eastAsia="等线"/>
          <w:bCs/>
          <w:iCs/>
          <w:kern w:val="2"/>
          <w:sz w:val="21"/>
          <w:szCs w:val="21"/>
          <w:lang w:val="en-US" w:eastAsia="zh-CN"/>
        </w:rPr>
      </w:pPr>
      <w:r w:rsidRPr="005173C6">
        <w:rPr>
          <w:rFonts w:eastAsia="等线"/>
          <w:bCs/>
          <w:iCs/>
          <w:kern w:val="2"/>
          <w:sz w:val="21"/>
          <w:szCs w:val="21"/>
          <w:lang w:val="en-US" w:eastAsia="zh-CN"/>
        </w:rPr>
        <w:t>Proposal 1: (Xiaomi, Samsung)</w:t>
      </w:r>
    </w:p>
    <w:p w:rsidR="001336D1" w:rsidRPr="005173C6" w:rsidRDefault="001336D1" w:rsidP="001336D1">
      <w:pPr>
        <w:widowControl w:val="0"/>
        <w:numPr>
          <w:ilvl w:val="1"/>
          <w:numId w:val="9"/>
        </w:numPr>
        <w:autoSpaceDN w:val="0"/>
        <w:spacing w:after="120" w:line="256" w:lineRule="auto"/>
        <w:jc w:val="both"/>
        <w:rPr>
          <w:rFonts w:eastAsia="等线"/>
          <w:bCs/>
          <w:iCs/>
          <w:kern w:val="2"/>
          <w:sz w:val="21"/>
          <w:szCs w:val="21"/>
          <w:lang w:val="en-US" w:eastAsia="zh-CN"/>
        </w:rPr>
      </w:pPr>
      <w:r w:rsidRPr="005173C6">
        <w:rPr>
          <w:rFonts w:eastAsia="等线"/>
          <w:bCs/>
          <w:iCs/>
          <w:kern w:val="2"/>
          <w:sz w:val="21"/>
          <w:szCs w:val="21"/>
          <w:lang w:val="en-US" w:eastAsia="zh-CN"/>
        </w:rPr>
        <w:t>Only consider 15KHz SC for RRM requirements under NTN less than 5MHz</w:t>
      </w:r>
    </w:p>
    <w:p w:rsidR="001336D1" w:rsidRPr="005173C6" w:rsidRDefault="001336D1" w:rsidP="001336D1">
      <w:pPr>
        <w:spacing w:after="120"/>
        <w:rPr>
          <w:sz w:val="21"/>
          <w:szCs w:val="21"/>
        </w:rPr>
      </w:pPr>
      <w:r w:rsidRPr="005173C6">
        <w:rPr>
          <w:sz w:val="21"/>
          <w:szCs w:val="21"/>
        </w:rPr>
        <w:t xml:space="preserve">Recommended WF: </w:t>
      </w:r>
    </w:p>
    <w:p w:rsidR="001336D1" w:rsidRPr="005173C6" w:rsidRDefault="001336D1" w:rsidP="001336D1">
      <w:pPr>
        <w:spacing w:after="120"/>
        <w:rPr>
          <w:sz w:val="21"/>
          <w:szCs w:val="21"/>
          <w:lang w:eastAsia="zh-CN"/>
        </w:rPr>
      </w:pPr>
      <w:r w:rsidRPr="005173C6">
        <w:rPr>
          <w:iCs/>
          <w:sz w:val="21"/>
          <w:szCs w:val="21"/>
          <w:lang w:eastAsia="zh-CN"/>
        </w:rPr>
        <w:t>According to TN channel bandwidth of 3MHz, only 15Hz SCS is supported. Thus, we can agree that:</w:t>
      </w:r>
    </w:p>
    <w:p w:rsidR="001336D1" w:rsidRPr="005173C6" w:rsidRDefault="001336D1" w:rsidP="001336D1">
      <w:pPr>
        <w:widowControl w:val="0"/>
        <w:numPr>
          <w:ilvl w:val="0"/>
          <w:numId w:val="9"/>
        </w:numPr>
        <w:autoSpaceDN w:val="0"/>
        <w:spacing w:after="120" w:line="256" w:lineRule="auto"/>
        <w:jc w:val="both"/>
        <w:rPr>
          <w:rFonts w:eastAsia="等线"/>
          <w:bCs/>
          <w:kern w:val="2"/>
          <w:sz w:val="21"/>
          <w:szCs w:val="21"/>
          <w:lang w:val="en-US"/>
        </w:rPr>
      </w:pPr>
      <w:r w:rsidRPr="005173C6">
        <w:rPr>
          <w:rFonts w:eastAsia="等线"/>
          <w:bCs/>
          <w:kern w:val="2"/>
          <w:sz w:val="21"/>
          <w:szCs w:val="21"/>
          <w:lang w:val="en-US" w:eastAsia="zh-CN"/>
        </w:rPr>
        <w:tab/>
        <w:t>To confirm only 15KHz SC needs to be considered.</w:t>
      </w:r>
    </w:p>
    <w:p w:rsidR="001336D1" w:rsidRPr="005173C6" w:rsidRDefault="001336D1" w:rsidP="001336D1">
      <w:pPr>
        <w:overflowPunct w:val="0"/>
        <w:autoSpaceDE w:val="0"/>
        <w:autoSpaceDN w:val="0"/>
        <w:adjustRightInd w:val="0"/>
        <w:spacing w:after="120"/>
        <w:rPr>
          <w:sz w:val="21"/>
          <w:szCs w:val="21"/>
          <w:u w:val="single"/>
        </w:rPr>
      </w:pPr>
    </w:p>
    <w:p w:rsidR="001336D1" w:rsidRPr="005173C6" w:rsidRDefault="001336D1" w:rsidP="001336D1">
      <w:pPr>
        <w:overflowPunct w:val="0"/>
        <w:autoSpaceDE w:val="0"/>
        <w:autoSpaceDN w:val="0"/>
        <w:adjustRightInd w:val="0"/>
        <w:spacing w:after="120"/>
        <w:rPr>
          <w:sz w:val="21"/>
          <w:szCs w:val="21"/>
          <w:u w:val="single"/>
        </w:rPr>
      </w:pPr>
      <w:r w:rsidRPr="005173C6">
        <w:rPr>
          <w:sz w:val="21"/>
          <w:szCs w:val="21"/>
          <w:u w:val="single"/>
        </w:rPr>
        <w:t>Issue 1-1-2: CA</w:t>
      </w:r>
    </w:p>
    <w:p w:rsidR="001336D1" w:rsidRPr="005173C6" w:rsidRDefault="001336D1" w:rsidP="001336D1">
      <w:pPr>
        <w:spacing w:after="120"/>
        <w:rPr>
          <w:sz w:val="21"/>
          <w:szCs w:val="21"/>
        </w:rPr>
      </w:pPr>
      <w:r w:rsidRPr="005173C6">
        <w:rPr>
          <w:sz w:val="21"/>
          <w:szCs w:val="21"/>
        </w:rPr>
        <w:t>Main proposals:</w:t>
      </w:r>
    </w:p>
    <w:p w:rsidR="001336D1" w:rsidRPr="005173C6" w:rsidRDefault="001336D1" w:rsidP="001336D1">
      <w:pPr>
        <w:widowControl w:val="0"/>
        <w:numPr>
          <w:ilvl w:val="0"/>
          <w:numId w:val="9"/>
        </w:numPr>
        <w:autoSpaceDN w:val="0"/>
        <w:spacing w:after="120" w:line="256" w:lineRule="auto"/>
        <w:jc w:val="both"/>
        <w:rPr>
          <w:rFonts w:eastAsia="等线"/>
          <w:bCs/>
          <w:iCs/>
          <w:kern w:val="2"/>
          <w:sz w:val="21"/>
          <w:szCs w:val="21"/>
          <w:lang w:val="en-US" w:eastAsia="zh-CN"/>
        </w:rPr>
      </w:pPr>
      <w:r w:rsidRPr="005173C6">
        <w:rPr>
          <w:rFonts w:eastAsia="等线"/>
          <w:bCs/>
          <w:iCs/>
          <w:kern w:val="2"/>
          <w:sz w:val="21"/>
          <w:szCs w:val="21"/>
          <w:lang w:val="en-US" w:eastAsia="zh-CN"/>
        </w:rPr>
        <w:t>Proposal 1: (Samsung, Qualcomm)</w:t>
      </w:r>
    </w:p>
    <w:p w:rsidR="001336D1" w:rsidRPr="005173C6" w:rsidRDefault="001336D1" w:rsidP="001336D1">
      <w:pPr>
        <w:widowControl w:val="0"/>
        <w:numPr>
          <w:ilvl w:val="1"/>
          <w:numId w:val="9"/>
        </w:numPr>
        <w:autoSpaceDN w:val="0"/>
        <w:spacing w:after="120" w:line="256" w:lineRule="auto"/>
        <w:jc w:val="both"/>
        <w:rPr>
          <w:rFonts w:eastAsia="等线"/>
          <w:bCs/>
          <w:iCs/>
          <w:kern w:val="2"/>
          <w:sz w:val="21"/>
          <w:szCs w:val="21"/>
          <w:lang w:val="en-US" w:eastAsia="zh-CN"/>
        </w:rPr>
      </w:pPr>
      <w:r w:rsidRPr="005173C6">
        <w:rPr>
          <w:rFonts w:eastAsia="等线"/>
          <w:bCs/>
          <w:iCs/>
          <w:kern w:val="2"/>
          <w:sz w:val="21"/>
          <w:szCs w:val="21"/>
          <w:lang w:val="en-US" w:eastAsia="zh-CN"/>
        </w:rPr>
        <w:t>Not consider RRM requirements for CA operation in NTN less than 5MHz</w:t>
      </w:r>
    </w:p>
    <w:p w:rsidR="001336D1" w:rsidRPr="005173C6" w:rsidRDefault="001336D1" w:rsidP="001336D1">
      <w:pPr>
        <w:spacing w:after="120"/>
        <w:rPr>
          <w:sz w:val="21"/>
          <w:szCs w:val="21"/>
        </w:rPr>
      </w:pPr>
      <w:r w:rsidRPr="005173C6">
        <w:rPr>
          <w:sz w:val="21"/>
          <w:szCs w:val="21"/>
        </w:rPr>
        <w:t xml:space="preserve">Recommended WF: </w:t>
      </w:r>
    </w:p>
    <w:p w:rsidR="001336D1" w:rsidRPr="005173C6" w:rsidRDefault="001336D1" w:rsidP="001336D1">
      <w:pPr>
        <w:spacing w:after="120"/>
        <w:rPr>
          <w:sz w:val="21"/>
          <w:szCs w:val="21"/>
          <w:lang w:eastAsia="zh-CN"/>
        </w:rPr>
      </w:pPr>
      <w:r w:rsidRPr="005173C6">
        <w:rPr>
          <w:sz w:val="21"/>
          <w:szCs w:val="21"/>
          <w:lang w:eastAsia="zh-CN"/>
        </w:rPr>
        <w:t>[</w:t>
      </w:r>
      <w:r w:rsidRPr="005173C6">
        <w:rPr>
          <w:iCs/>
          <w:sz w:val="21"/>
          <w:szCs w:val="21"/>
          <w:lang w:eastAsia="zh-CN"/>
        </w:rPr>
        <w:t>Moderator note: so far in NTN, only single carrier operation is supported but not CA. We can check the following tentative agreement online.</w:t>
      </w:r>
      <w:r w:rsidRPr="005173C6">
        <w:rPr>
          <w:sz w:val="21"/>
          <w:szCs w:val="21"/>
          <w:lang w:eastAsia="zh-CN"/>
        </w:rPr>
        <w:t>]</w:t>
      </w:r>
    </w:p>
    <w:p w:rsidR="001336D1" w:rsidRPr="005173C6" w:rsidRDefault="001336D1" w:rsidP="001336D1">
      <w:pPr>
        <w:widowControl w:val="0"/>
        <w:numPr>
          <w:ilvl w:val="0"/>
          <w:numId w:val="9"/>
        </w:numPr>
        <w:autoSpaceDN w:val="0"/>
        <w:spacing w:after="120" w:line="256" w:lineRule="auto"/>
        <w:jc w:val="both"/>
        <w:rPr>
          <w:rFonts w:eastAsia="等线"/>
          <w:bCs/>
          <w:kern w:val="2"/>
          <w:sz w:val="21"/>
          <w:szCs w:val="21"/>
          <w:lang w:val="en-US"/>
        </w:rPr>
      </w:pPr>
      <w:r w:rsidRPr="005173C6">
        <w:rPr>
          <w:rFonts w:eastAsia="等线"/>
          <w:bCs/>
          <w:kern w:val="2"/>
          <w:sz w:val="21"/>
          <w:szCs w:val="21"/>
          <w:lang w:val="en-US" w:eastAsia="zh-CN"/>
        </w:rPr>
        <w:tab/>
        <w:t>Not define any CA related RRM requirements for NTN less than 5MHz. e.g. SCell activation, e.t.c.</w:t>
      </w:r>
    </w:p>
    <w:p w:rsidR="001336D1" w:rsidRPr="005173C6" w:rsidRDefault="001336D1" w:rsidP="001336D1">
      <w:pPr>
        <w:rPr>
          <w:sz w:val="21"/>
          <w:szCs w:val="21"/>
        </w:rPr>
      </w:pPr>
    </w:p>
    <w:p w:rsidR="001336D1" w:rsidRPr="005173C6" w:rsidRDefault="001336D1" w:rsidP="001336D1">
      <w:pPr>
        <w:overflowPunct w:val="0"/>
        <w:autoSpaceDE w:val="0"/>
        <w:autoSpaceDN w:val="0"/>
        <w:adjustRightInd w:val="0"/>
        <w:spacing w:after="120"/>
        <w:rPr>
          <w:sz w:val="21"/>
          <w:szCs w:val="21"/>
          <w:u w:val="single"/>
        </w:rPr>
      </w:pPr>
    </w:p>
    <w:p w:rsidR="001336D1" w:rsidRPr="005173C6" w:rsidRDefault="001336D1" w:rsidP="001336D1">
      <w:pPr>
        <w:overflowPunct w:val="0"/>
        <w:autoSpaceDE w:val="0"/>
        <w:autoSpaceDN w:val="0"/>
        <w:adjustRightInd w:val="0"/>
        <w:spacing w:after="120"/>
        <w:rPr>
          <w:sz w:val="21"/>
          <w:szCs w:val="21"/>
          <w:u w:val="single"/>
        </w:rPr>
      </w:pPr>
      <w:r w:rsidRPr="005173C6">
        <w:rPr>
          <w:sz w:val="21"/>
          <w:szCs w:val="21"/>
          <w:u w:val="single"/>
        </w:rPr>
        <w:t>Issue 1-1-3: CSI-based measurements</w:t>
      </w:r>
    </w:p>
    <w:p w:rsidR="001336D1" w:rsidRPr="005173C6" w:rsidRDefault="001336D1" w:rsidP="001336D1">
      <w:pPr>
        <w:spacing w:after="120"/>
        <w:rPr>
          <w:sz w:val="21"/>
          <w:szCs w:val="21"/>
        </w:rPr>
      </w:pPr>
      <w:r w:rsidRPr="005173C6">
        <w:rPr>
          <w:sz w:val="21"/>
          <w:szCs w:val="21"/>
        </w:rPr>
        <w:t>Main proposals:</w:t>
      </w:r>
    </w:p>
    <w:p w:rsidR="001336D1" w:rsidRPr="005173C6" w:rsidRDefault="001336D1" w:rsidP="001336D1">
      <w:pPr>
        <w:widowControl w:val="0"/>
        <w:numPr>
          <w:ilvl w:val="0"/>
          <w:numId w:val="9"/>
        </w:numPr>
        <w:autoSpaceDN w:val="0"/>
        <w:spacing w:after="120" w:line="256" w:lineRule="auto"/>
        <w:jc w:val="both"/>
        <w:rPr>
          <w:rFonts w:eastAsia="等线"/>
          <w:bCs/>
          <w:iCs/>
          <w:kern w:val="2"/>
          <w:sz w:val="21"/>
          <w:szCs w:val="21"/>
          <w:lang w:val="en-US" w:eastAsia="zh-CN"/>
        </w:rPr>
      </w:pPr>
      <w:r w:rsidRPr="005173C6">
        <w:rPr>
          <w:rFonts w:eastAsia="等线"/>
          <w:bCs/>
          <w:iCs/>
          <w:kern w:val="2"/>
          <w:sz w:val="21"/>
          <w:szCs w:val="21"/>
          <w:lang w:val="en-US" w:eastAsia="zh-CN"/>
        </w:rPr>
        <w:t>Proposal 1: (CATT, ZTE)</w:t>
      </w:r>
    </w:p>
    <w:p w:rsidR="001336D1" w:rsidRPr="005173C6" w:rsidRDefault="001336D1" w:rsidP="001336D1">
      <w:pPr>
        <w:widowControl w:val="0"/>
        <w:numPr>
          <w:ilvl w:val="1"/>
          <w:numId w:val="9"/>
        </w:numPr>
        <w:autoSpaceDN w:val="0"/>
        <w:spacing w:after="120" w:line="256" w:lineRule="auto"/>
        <w:jc w:val="both"/>
        <w:rPr>
          <w:rFonts w:eastAsia="等线"/>
          <w:bCs/>
          <w:iCs/>
          <w:kern w:val="2"/>
          <w:sz w:val="21"/>
          <w:szCs w:val="21"/>
          <w:lang w:val="en-US" w:eastAsia="zh-CN"/>
        </w:rPr>
      </w:pPr>
      <w:r w:rsidRPr="005173C6">
        <w:rPr>
          <w:rFonts w:eastAsia="等线"/>
          <w:bCs/>
          <w:iCs/>
          <w:kern w:val="2"/>
          <w:sz w:val="21"/>
          <w:szCs w:val="21"/>
          <w:lang w:val="en-US" w:eastAsia="zh-CN"/>
        </w:rPr>
        <w:t>Not consider CSI-RS based RLM/L3 measurement/L1 measurement for NTN less than 5MHz</w:t>
      </w:r>
    </w:p>
    <w:p w:rsidR="001336D1" w:rsidRPr="005173C6" w:rsidRDefault="001336D1" w:rsidP="001336D1">
      <w:pPr>
        <w:widowControl w:val="0"/>
        <w:numPr>
          <w:ilvl w:val="0"/>
          <w:numId w:val="9"/>
        </w:numPr>
        <w:autoSpaceDN w:val="0"/>
        <w:spacing w:after="120" w:line="256" w:lineRule="auto"/>
        <w:jc w:val="both"/>
        <w:rPr>
          <w:rFonts w:eastAsia="MS Mincho"/>
          <w:bCs/>
          <w:iCs/>
          <w:kern w:val="2"/>
          <w:sz w:val="21"/>
          <w:szCs w:val="21"/>
          <w:lang w:val="en-US"/>
        </w:rPr>
      </w:pPr>
      <w:r w:rsidRPr="005173C6">
        <w:rPr>
          <w:rFonts w:eastAsia="等线"/>
          <w:bCs/>
          <w:iCs/>
          <w:kern w:val="2"/>
          <w:sz w:val="21"/>
          <w:szCs w:val="21"/>
          <w:lang w:val="en-US" w:eastAsia="zh-CN"/>
        </w:rPr>
        <w:t>Proposal 1a: (Xiaomi, Samsung)</w:t>
      </w:r>
    </w:p>
    <w:p w:rsidR="001336D1" w:rsidRPr="005173C6" w:rsidRDefault="001336D1" w:rsidP="001336D1">
      <w:pPr>
        <w:numPr>
          <w:ilvl w:val="1"/>
          <w:numId w:val="9"/>
        </w:numPr>
        <w:overflowPunct w:val="0"/>
        <w:autoSpaceDE w:val="0"/>
        <w:autoSpaceDN w:val="0"/>
        <w:adjustRightInd w:val="0"/>
        <w:spacing w:beforeLines="50" w:before="120" w:afterLines="50" w:after="120"/>
        <w:rPr>
          <w:rFonts w:eastAsia="等线"/>
          <w:bCs/>
          <w:iCs/>
          <w:kern w:val="2"/>
          <w:sz w:val="21"/>
          <w:szCs w:val="21"/>
          <w:lang w:val="en-US" w:eastAsia="zh-CN"/>
        </w:rPr>
      </w:pPr>
      <w:r w:rsidRPr="005173C6">
        <w:rPr>
          <w:rFonts w:eastAsia="等线"/>
          <w:bCs/>
          <w:iCs/>
          <w:kern w:val="2"/>
          <w:sz w:val="21"/>
          <w:szCs w:val="21"/>
          <w:lang w:val="en-US" w:eastAsia="zh-CN"/>
        </w:rPr>
        <w:t>Deprioritize on CSI-RS based RLM and L1 measurement for NTN less than 5MHz</w:t>
      </w:r>
    </w:p>
    <w:p w:rsidR="001336D1" w:rsidRPr="005173C6" w:rsidRDefault="001336D1" w:rsidP="001336D1">
      <w:pPr>
        <w:spacing w:after="120"/>
        <w:rPr>
          <w:sz w:val="21"/>
          <w:szCs w:val="21"/>
        </w:rPr>
      </w:pPr>
      <w:r w:rsidRPr="005173C6">
        <w:rPr>
          <w:sz w:val="21"/>
          <w:szCs w:val="21"/>
        </w:rPr>
        <w:lastRenderedPageBreak/>
        <w:t xml:space="preserve">Recommended WF: </w:t>
      </w:r>
    </w:p>
    <w:p w:rsidR="001336D1" w:rsidRPr="005173C6" w:rsidRDefault="001336D1" w:rsidP="001336D1">
      <w:pPr>
        <w:spacing w:after="120"/>
        <w:rPr>
          <w:sz w:val="21"/>
          <w:szCs w:val="21"/>
          <w:lang w:eastAsia="zh-CN"/>
        </w:rPr>
      </w:pPr>
      <w:r w:rsidRPr="005173C6">
        <w:rPr>
          <w:sz w:val="21"/>
          <w:szCs w:val="21"/>
          <w:lang w:eastAsia="zh-CN"/>
        </w:rPr>
        <w:t>[</w:t>
      </w:r>
      <w:r w:rsidRPr="005173C6">
        <w:rPr>
          <w:iCs/>
          <w:sz w:val="21"/>
          <w:szCs w:val="21"/>
          <w:lang w:eastAsia="zh-CN"/>
        </w:rPr>
        <w:t xml:space="preserve">Moderator note: According to the TN with less than 5MHz bandwidth, actually the RRM impacts on RLM/L1 measurement were identified. But due to the timeline limitation, RAN4 decided to skip these works. Thus, we suggest to firstly focus on SSB-based measurement. We can further check whether CSI-RS based measurement requirement in NTN less than 5MHz . So we suggest companies can check the following tentative agreements during meeting. </w:t>
      </w:r>
      <w:r w:rsidRPr="005173C6">
        <w:rPr>
          <w:sz w:val="21"/>
          <w:szCs w:val="21"/>
          <w:lang w:eastAsia="zh-CN"/>
        </w:rPr>
        <w:t>]</w:t>
      </w:r>
    </w:p>
    <w:p w:rsidR="001336D1" w:rsidRPr="005173C6" w:rsidRDefault="001336D1" w:rsidP="001E73AF">
      <w:pPr>
        <w:numPr>
          <w:ilvl w:val="0"/>
          <w:numId w:val="16"/>
        </w:numPr>
        <w:overflowPunct w:val="0"/>
        <w:autoSpaceDE w:val="0"/>
        <w:autoSpaceDN w:val="0"/>
        <w:adjustRightInd w:val="0"/>
        <w:spacing w:after="120"/>
        <w:rPr>
          <w:rFonts w:eastAsia="等线"/>
          <w:bCs/>
          <w:kern w:val="2"/>
          <w:sz w:val="21"/>
          <w:szCs w:val="21"/>
          <w:lang w:val="en-US" w:eastAsia="zh-CN"/>
        </w:rPr>
      </w:pPr>
      <w:r w:rsidRPr="005173C6">
        <w:rPr>
          <w:rFonts w:eastAsia="等线"/>
          <w:bCs/>
          <w:kern w:val="2"/>
          <w:sz w:val="21"/>
          <w:szCs w:val="21"/>
          <w:lang w:val="en-US" w:eastAsia="zh-CN"/>
        </w:rPr>
        <w:t>Deprioritize on CSI-RS based RLM and L1 measurement for NTN less than 5MHz</w:t>
      </w:r>
    </w:p>
    <w:p w:rsidR="001336D1" w:rsidRPr="005173C6" w:rsidRDefault="001336D1" w:rsidP="001336D1">
      <w:pPr>
        <w:overflowPunct w:val="0"/>
        <w:autoSpaceDE w:val="0"/>
        <w:autoSpaceDN w:val="0"/>
        <w:adjustRightInd w:val="0"/>
        <w:spacing w:after="120"/>
        <w:rPr>
          <w:sz w:val="21"/>
          <w:szCs w:val="21"/>
          <w:u w:val="single"/>
        </w:rPr>
      </w:pPr>
    </w:p>
    <w:p w:rsidR="001336D1" w:rsidRPr="005173C6" w:rsidRDefault="001336D1" w:rsidP="001336D1">
      <w:pPr>
        <w:overflowPunct w:val="0"/>
        <w:autoSpaceDE w:val="0"/>
        <w:autoSpaceDN w:val="0"/>
        <w:adjustRightInd w:val="0"/>
        <w:spacing w:after="120"/>
        <w:rPr>
          <w:sz w:val="21"/>
          <w:szCs w:val="21"/>
          <w:u w:val="single"/>
        </w:rPr>
      </w:pPr>
      <w:r w:rsidRPr="005173C6">
        <w:rPr>
          <w:sz w:val="21"/>
          <w:szCs w:val="21"/>
          <w:u w:val="single"/>
        </w:rPr>
        <w:t>Issue 1-2-3: On top of which requirements in TS38.133 for NTN less than 5MHz</w:t>
      </w:r>
    </w:p>
    <w:p w:rsidR="001336D1" w:rsidRPr="005173C6" w:rsidRDefault="001336D1" w:rsidP="001336D1">
      <w:pPr>
        <w:spacing w:after="120"/>
        <w:rPr>
          <w:sz w:val="21"/>
          <w:szCs w:val="21"/>
        </w:rPr>
      </w:pPr>
      <w:r w:rsidRPr="005173C6">
        <w:rPr>
          <w:sz w:val="21"/>
          <w:szCs w:val="21"/>
        </w:rPr>
        <w:t>Main proposals:</w:t>
      </w:r>
    </w:p>
    <w:p w:rsidR="001336D1" w:rsidRPr="005173C6" w:rsidRDefault="001336D1" w:rsidP="001336D1">
      <w:pPr>
        <w:widowControl w:val="0"/>
        <w:numPr>
          <w:ilvl w:val="0"/>
          <w:numId w:val="9"/>
        </w:numPr>
        <w:autoSpaceDN w:val="0"/>
        <w:spacing w:after="120" w:line="256" w:lineRule="auto"/>
        <w:jc w:val="both"/>
        <w:rPr>
          <w:rFonts w:eastAsia="等线"/>
          <w:bCs/>
          <w:iCs/>
          <w:kern w:val="2"/>
          <w:sz w:val="21"/>
          <w:szCs w:val="21"/>
          <w:lang w:val="en-US" w:eastAsia="zh-CN"/>
        </w:rPr>
      </w:pPr>
      <w:r w:rsidRPr="005173C6">
        <w:rPr>
          <w:rFonts w:eastAsia="等线"/>
          <w:bCs/>
          <w:iCs/>
          <w:kern w:val="2"/>
          <w:sz w:val="21"/>
          <w:szCs w:val="21"/>
          <w:lang w:val="en-US" w:eastAsia="zh-CN"/>
        </w:rPr>
        <w:t>Option 1: (CATT, Xiaomi, Ericsson, ZTE)</w:t>
      </w:r>
    </w:p>
    <w:p w:rsidR="001336D1" w:rsidRPr="005173C6" w:rsidRDefault="001336D1" w:rsidP="001336D1">
      <w:pPr>
        <w:widowControl w:val="0"/>
        <w:numPr>
          <w:ilvl w:val="1"/>
          <w:numId w:val="9"/>
        </w:numPr>
        <w:autoSpaceDN w:val="0"/>
        <w:spacing w:after="120" w:line="256" w:lineRule="auto"/>
        <w:jc w:val="both"/>
        <w:rPr>
          <w:rFonts w:eastAsia="等线"/>
          <w:bCs/>
          <w:iCs/>
          <w:kern w:val="2"/>
          <w:sz w:val="21"/>
          <w:szCs w:val="21"/>
          <w:lang w:val="en-US" w:eastAsia="zh-CN"/>
        </w:rPr>
      </w:pPr>
      <w:r w:rsidRPr="005173C6">
        <w:rPr>
          <w:rFonts w:eastAsia="等线"/>
          <w:bCs/>
          <w:iCs/>
          <w:kern w:val="2"/>
          <w:sz w:val="21"/>
          <w:szCs w:val="21"/>
          <w:lang w:val="en-US" w:eastAsia="zh-CN"/>
        </w:rPr>
        <w:t>The current requirements for NTN in TS38.133 can be used as the baseline to define the new requirements for NTN less than 5MHz</w:t>
      </w:r>
    </w:p>
    <w:p w:rsidR="001336D1" w:rsidRPr="005173C6" w:rsidRDefault="001336D1" w:rsidP="001336D1">
      <w:pPr>
        <w:spacing w:after="120"/>
        <w:rPr>
          <w:sz w:val="21"/>
          <w:szCs w:val="21"/>
        </w:rPr>
      </w:pPr>
      <w:r w:rsidRPr="005173C6">
        <w:rPr>
          <w:sz w:val="21"/>
          <w:szCs w:val="21"/>
        </w:rPr>
        <w:t xml:space="preserve">Recommended WF: </w:t>
      </w:r>
    </w:p>
    <w:p w:rsidR="001336D1" w:rsidRPr="005173C6" w:rsidRDefault="001336D1" w:rsidP="001336D1">
      <w:pPr>
        <w:spacing w:after="120"/>
        <w:rPr>
          <w:bCs/>
          <w:iCs/>
          <w:sz w:val="21"/>
          <w:szCs w:val="21"/>
          <w:lang w:eastAsia="zh-CN"/>
        </w:rPr>
      </w:pPr>
      <w:r w:rsidRPr="005173C6">
        <w:rPr>
          <w:iCs/>
          <w:sz w:val="21"/>
          <w:szCs w:val="21"/>
          <w:lang w:eastAsia="zh-CN"/>
        </w:rPr>
        <w:t>It is obviously the further specification works and changes shall be based on NTN context. But as mentioned in sub-topic 1-1, basically we can check which of clause/sub-clause for NTN requirements defined in TS38.133 shall be updated or revisited due to the reduced channel bandwidth. For an example, in order to clearly aligned RAN4’s further work contents on this WI, we can</w:t>
      </w:r>
      <w:r w:rsidRPr="005173C6">
        <w:rPr>
          <w:bCs/>
          <w:iCs/>
          <w:sz w:val="21"/>
          <w:szCs w:val="21"/>
          <w:lang w:eastAsia="zh-CN"/>
        </w:rPr>
        <w:t xml:space="preserve"> agree the table below before we dive to the detailed discussion on the specific requirements.  </w:t>
      </w:r>
    </w:p>
    <w:p w:rsidR="001336D1" w:rsidRPr="005173C6" w:rsidRDefault="001336D1" w:rsidP="001336D1">
      <w:pPr>
        <w:keepNext/>
        <w:tabs>
          <w:tab w:val="left" w:pos="720"/>
        </w:tabs>
        <w:spacing w:before="120" w:after="120"/>
        <w:ind w:hanging="1140"/>
        <w:jc w:val="center"/>
        <w:rPr>
          <w:rFonts w:eastAsia="等线"/>
          <w:kern w:val="2"/>
          <w:sz w:val="21"/>
          <w:szCs w:val="21"/>
          <w:lang w:val="x-none"/>
        </w:rPr>
      </w:pPr>
      <w:r w:rsidRPr="005173C6">
        <w:rPr>
          <w:rFonts w:eastAsia="等线"/>
          <w:kern w:val="2"/>
          <w:sz w:val="21"/>
          <w:szCs w:val="21"/>
          <w:lang w:val="x-none" w:eastAsia="x-none"/>
        </w:rPr>
        <w:t xml:space="preserve">Table </w:t>
      </w:r>
      <w:r w:rsidRPr="005173C6">
        <w:rPr>
          <w:rFonts w:eastAsia="等线"/>
          <w:kern w:val="2"/>
          <w:sz w:val="21"/>
          <w:szCs w:val="21"/>
          <w:lang w:val="x-none" w:eastAsia="x-none"/>
        </w:rPr>
        <w:fldChar w:fldCharType="begin"/>
      </w:r>
      <w:r w:rsidRPr="005173C6">
        <w:rPr>
          <w:rFonts w:eastAsia="等线"/>
          <w:kern w:val="2"/>
          <w:sz w:val="21"/>
          <w:szCs w:val="21"/>
          <w:lang w:val="x-none" w:eastAsia="x-none"/>
        </w:rPr>
        <w:instrText xml:space="preserve"> SEQ Table \* ARABIC </w:instrText>
      </w:r>
      <w:r w:rsidRPr="005173C6">
        <w:rPr>
          <w:rFonts w:eastAsia="等线"/>
          <w:kern w:val="2"/>
          <w:sz w:val="21"/>
          <w:szCs w:val="21"/>
          <w:lang w:val="x-none" w:eastAsia="x-none"/>
        </w:rPr>
        <w:fldChar w:fldCharType="separate"/>
      </w:r>
      <w:r w:rsidRPr="005173C6">
        <w:rPr>
          <w:rFonts w:eastAsia="等线"/>
          <w:kern w:val="2"/>
          <w:sz w:val="21"/>
          <w:szCs w:val="21"/>
          <w:lang w:val="x-none" w:eastAsia="x-none"/>
        </w:rPr>
        <w:t>1</w:t>
      </w:r>
      <w:r w:rsidRPr="005173C6">
        <w:rPr>
          <w:rFonts w:eastAsia="等线"/>
          <w:kern w:val="2"/>
          <w:sz w:val="21"/>
          <w:szCs w:val="21"/>
          <w:lang w:val="x-none" w:eastAsia="x-none"/>
        </w:rPr>
        <w:fldChar w:fldCharType="end"/>
      </w:r>
      <w:r w:rsidRPr="005173C6">
        <w:rPr>
          <w:rFonts w:eastAsia="等线"/>
          <w:kern w:val="2"/>
          <w:sz w:val="21"/>
          <w:szCs w:val="21"/>
          <w:lang w:val="x-none" w:eastAsia="x-none"/>
        </w:rPr>
        <w:t>. RRM impacts summary due to spectrum less than 5MHz</w:t>
      </w:r>
    </w:p>
    <w:tbl>
      <w:tblPr>
        <w:tblW w:w="7450" w:type="dxa"/>
        <w:tblInd w:w="13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1701"/>
        <w:gridCol w:w="2916"/>
        <w:gridCol w:w="2833"/>
      </w:tblGrid>
      <w:tr w:rsidR="001336D1" w:rsidRPr="005173C6" w:rsidTr="008915B8">
        <w:trPr>
          <w:trHeight w:val="314"/>
        </w:trPr>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336D1" w:rsidRPr="005173C6" w:rsidRDefault="001336D1" w:rsidP="008915B8">
            <w:pPr>
              <w:rPr>
                <w:sz w:val="21"/>
                <w:szCs w:val="21"/>
              </w:rPr>
            </w:pPr>
            <w:r w:rsidRPr="005173C6">
              <w:rPr>
                <w:bCs/>
                <w:sz w:val="21"/>
                <w:szCs w:val="21"/>
              </w:rPr>
              <w:t>RRM requirements</w:t>
            </w:r>
          </w:p>
        </w:tc>
        <w:tc>
          <w:tcPr>
            <w:tcW w:w="29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336D1" w:rsidRPr="005173C6" w:rsidRDefault="001336D1" w:rsidP="008915B8">
            <w:pPr>
              <w:rPr>
                <w:sz w:val="21"/>
                <w:szCs w:val="21"/>
              </w:rPr>
            </w:pPr>
            <w:r w:rsidRPr="005173C6">
              <w:rPr>
                <w:bCs/>
                <w:sz w:val="21"/>
                <w:szCs w:val="21"/>
              </w:rPr>
              <w:t>NTN requirements in TS38.133 v18.5.0</w:t>
            </w:r>
          </w:p>
        </w:tc>
        <w:tc>
          <w:tcPr>
            <w:tcW w:w="2835" w:type="dxa"/>
            <w:tcBorders>
              <w:top w:val="single" w:sz="6" w:space="0" w:color="000000"/>
              <w:left w:val="single" w:sz="6" w:space="0" w:color="000000"/>
              <w:bottom w:val="single" w:sz="6" w:space="0" w:color="000000"/>
              <w:right w:val="single" w:sz="6" w:space="0" w:color="000000"/>
            </w:tcBorders>
            <w:hideMark/>
          </w:tcPr>
          <w:p w:rsidR="001336D1" w:rsidRPr="005173C6" w:rsidRDefault="001336D1" w:rsidP="008915B8">
            <w:pPr>
              <w:rPr>
                <w:bCs/>
                <w:sz w:val="21"/>
                <w:szCs w:val="21"/>
              </w:rPr>
            </w:pPr>
            <w:r w:rsidRPr="005173C6">
              <w:rPr>
                <w:bCs/>
                <w:sz w:val="21"/>
                <w:szCs w:val="21"/>
              </w:rPr>
              <w:t>Possible impacts if BW below 5MHz</w:t>
            </w:r>
          </w:p>
        </w:tc>
      </w:tr>
      <w:tr w:rsidR="001336D1" w:rsidRPr="005173C6" w:rsidTr="008915B8">
        <w:trPr>
          <w:trHeight w:val="811"/>
        </w:trPr>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336D1" w:rsidRPr="005173C6" w:rsidRDefault="001336D1" w:rsidP="008915B8">
            <w:pPr>
              <w:rPr>
                <w:sz w:val="21"/>
                <w:szCs w:val="21"/>
              </w:rPr>
            </w:pPr>
            <w:r w:rsidRPr="005173C6">
              <w:rPr>
                <w:bCs/>
                <w:sz w:val="21"/>
                <w:szCs w:val="21"/>
              </w:rPr>
              <w:t>IDLE/inactive mode mobility</w:t>
            </w:r>
          </w:p>
        </w:tc>
        <w:tc>
          <w:tcPr>
            <w:tcW w:w="29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336D1" w:rsidRPr="005173C6" w:rsidRDefault="001336D1" w:rsidP="008915B8">
            <w:pPr>
              <w:tabs>
                <w:tab w:val="left" w:pos="0"/>
                <w:tab w:val="left" w:pos="2600"/>
              </w:tabs>
              <w:autoSpaceDE w:val="0"/>
              <w:autoSpaceDN w:val="0"/>
              <w:adjustRightInd w:val="0"/>
              <w:rPr>
                <w:sz w:val="21"/>
                <w:szCs w:val="21"/>
              </w:rPr>
            </w:pPr>
            <w:r w:rsidRPr="005173C6">
              <w:rPr>
                <w:sz w:val="21"/>
                <w:szCs w:val="21"/>
              </w:rPr>
              <w:t>4.2C Cell Re-selection for NR UE for Satellite Access</w:t>
            </w:r>
          </w:p>
        </w:tc>
        <w:tc>
          <w:tcPr>
            <w:tcW w:w="2835" w:type="dxa"/>
            <w:tcBorders>
              <w:top w:val="single" w:sz="6" w:space="0" w:color="000000"/>
              <w:left w:val="single" w:sz="6" w:space="0" w:color="000000"/>
              <w:bottom w:val="single" w:sz="6" w:space="0" w:color="000000"/>
              <w:right w:val="single" w:sz="6" w:space="0" w:color="000000"/>
            </w:tcBorders>
            <w:hideMark/>
          </w:tcPr>
          <w:p w:rsidR="001336D1" w:rsidRPr="005173C6" w:rsidRDefault="001336D1" w:rsidP="008915B8">
            <w:pPr>
              <w:rPr>
                <w:sz w:val="21"/>
                <w:szCs w:val="21"/>
                <w:highlight w:val="yellow"/>
                <w:lang w:eastAsia="zh-CN"/>
              </w:rPr>
            </w:pPr>
            <w:r w:rsidRPr="005173C6">
              <w:rPr>
                <w:sz w:val="21"/>
                <w:szCs w:val="21"/>
                <w:highlight w:val="yellow"/>
                <w:lang w:eastAsia="zh-CN"/>
              </w:rPr>
              <w:t>TBD</w:t>
            </w:r>
          </w:p>
        </w:tc>
      </w:tr>
      <w:tr w:rsidR="001336D1" w:rsidRPr="005173C6" w:rsidTr="008915B8">
        <w:trPr>
          <w:trHeight w:val="811"/>
        </w:trPr>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336D1" w:rsidRPr="005173C6" w:rsidRDefault="001336D1" w:rsidP="008915B8">
            <w:pPr>
              <w:rPr>
                <w:bCs/>
                <w:sz w:val="21"/>
                <w:szCs w:val="21"/>
                <w:lang w:eastAsia="zh-CN"/>
              </w:rPr>
            </w:pPr>
            <w:r w:rsidRPr="005173C6">
              <w:rPr>
                <w:bCs/>
                <w:sz w:val="21"/>
                <w:szCs w:val="21"/>
                <w:lang w:eastAsia="zh-CN"/>
              </w:rPr>
              <w:t>RRC connection mobility control</w:t>
            </w:r>
          </w:p>
        </w:tc>
        <w:tc>
          <w:tcPr>
            <w:tcW w:w="29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336D1" w:rsidRPr="005173C6" w:rsidRDefault="001336D1" w:rsidP="008915B8">
            <w:pPr>
              <w:tabs>
                <w:tab w:val="left" w:pos="0"/>
                <w:tab w:val="left" w:pos="2600"/>
              </w:tabs>
              <w:autoSpaceDE w:val="0"/>
              <w:autoSpaceDN w:val="0"/>
              <w:adjustRightInd w:val="0"/>
              <w:rPr>
                <w:sz w:val="21"/>
                <w:szCs w:val="21"/>
              </w:rPr>
            </w:pPr>
            <w:r w:rsidRPr="005173C6">
              <w:rPr>
                <w:sz w:val="21"/>
                <w:szCs w:val="21"/>
              </w:rPr>
              <w:t>6.2C RRC Connection Mobility Control for Satellite Access</w:t>
            </w:r>
          </w:p>
        </w:tc>
        <w:tc>
          <w:tcPr>
            <w:tcW w:w="2835" w:type="dxa"/>
            <w:tcBorders>
              <w:top w:val="single" w:sz="6" w:space="0" w:color="000000"/>
              <w:left w:val="single" w:sz="6" w:space="0" w:color="000000"/>
              <w:bottom w:val="single" w:sz="6" w:space="0" w:color="000000"/>
              <w:right w:val="single" w:sz="6" w:space="0" w:color="000000"/>
            </w:tcBorders>
            <w:hideMark/>
          </w:tcPr>
          <w:p w:rsidR="001336D1" w:rsidRPr="005173C6" w:rsidRDefault="001336D1" w:rsidP="008915B8">
            <w:pPr>
              <w:rPr>
                <w:sz w:val="21"/>
                <w:szCs w:val="21"/>
                <w:highlight w:val="yellow"/>
                <w:lang w:eastAsia="zh-CN"/>
              </w:rPr>
            </w:pPr>
            <w:r w:rsidRPr="005173C6">
              <w:rPr>
                <w:sz w:val="21"/>
                <w:szCs w:val="21"/>
                <w:highlight w:val="yellow"/>
                <w:lang w:eastAsia="zh-CN"/>
              </w:rPr>
              <w:t>TBD</w:t>
            </w:r>
          </w:p>
        </w:tc>
      </w:tr>
      <w:tr w:rsidR="001336D1" w:rsidRPr="005173C6" w:rsidTr="008915B8">
        <w:trPr>
          <w:trHeight w:val="479"/>
        </w:trPr>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336D1" w:rsidRPr="005173C6" w:rsidRDefault="001336D1" w:rsidP="008915B8">
            <w:pPr>
              <w:rPr>
                <w:sz w:val="21"/>
                <w:szCs w:val="21"/>
              </w:rPr>
            </w:pPr>
            <w:r w:rsidRPr="005173C6">
              <w:rPr>
                <w:bCs/>
                <w:sz w:val="21"/>
                <w:szCs w:val="21"/>
              </w:rPr>
              <w:t>Handover</w:t>
            </w:r>
          </w:p>
        </w:tc>
        <w:tc>
          <w:tcPr>
            <w:tcW w:w="29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336D1" w:rsidRPr="005173C6" w:rsidRDefault="001336D1" w:rsidP="008915B8">
            <w:pPr>
              <w:tabs>
                <w:tab w:val="left" w:pos="0"/>
                <w:tab w:val="left" w:pos="2600"/>
              </w:tabs>
              <w:autoSpaceDE w:val="0"/>
              <w:autoSpaceDN w:val="0"/>
              <w:adjustRightInd w:val="0"/>
              <w:rPr>
                <w:sz w:val="21"/>
                <w:szCs w:val="21"/>
              </w:rPr>
            </w:pPr>
            <w:r w:rsidRPr="005173C6">
              <w:rPr>
                <w:sz w:val="21"/>
                <w:szCs w:val="21"/>
              </w:rPr>
              <w:t>6.1C Handover for SAN</w:t>
            </w:r>
          </w:p>
        </w:tc>
        <w:tc>
          <w:tcPr>
            <w:tcW w:w="2835" w:type="dxa"/>
            <w:tcBorders>
              <w:top w:val="single" w:sz="6" w:space="0" w:color="000000"/>
              <w:left w:val="single" w:sz="6" w:space="0" w:color="000000"/>
              <w:bottom w:val="single" w:sz="6" w:space="0" w:color="000000"/>
              <w:right w:val="single" w:sz="6" w:space="0" w:color="000000"/>
            </w:tcBorders>
            <w:hideMark/>
          </w:tcPr>
          <w:p w:rsidR="001336D1" w:rsidRPr="005173C6" w:rsidRDefault="001336D1" w:rsidP="008915B8">
            <w:pPr>
              <w:rPr>
                <w:sz w:val="21"/>
                <w:szCs w:val="21"/>
                <w:highlight w:val="yellow"/>
                <w:lang w:eastAsia="zh-CN"/>
              </w:rPr>
            </w:pPr>
            <w:r w:rsidRPr="005173C6">
              <w:rPr>
                <w:sz w:val="21"/>
                <w:szCs w:val="21"/>
                <w:highlight w:val="yellow"/>
                <w:lang w:eastAsia="zh-CN"/>
              </w:rPr>
              <w:t>TBD</w:t>
            </w:r>
          </w:p>
        </w:tc>
      </w:tr>
      <w:tr w:rsidR="001336D1" w:rsidRPr="005173C6" w:rsidTr="008915B8">
        <w:trPr>
          <w:trHeight w:val="629"/>
        </w:trPr>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336D1" w:rsidRPr="005173C6" w:rsidRDefault="001336D1" w:rsidP="008915B8">
            <w:pPr>
              <w:rPr>
                <w:sz w:val="21"/>
                <w:szCs w:val="21"/>
              </w:rPr>
            </w:pPr>
            <w:r w:rsidRPr="005173C6">
              <w:rPr>
                <w:bCs/>
                <w:sz w:val="21"/>
                <w:szCs w:val="21"/>
              </w:rPr>
              <w:t>UE Tx timing, MTTD/ MRTD, timer accuracy, TA accuracy</w:t>
            </w:r>
          </w:p>
        </w:tc>
        <w:tc>
          <w:tcPr>
            <w:tcW w:w="29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336D1" w:rsidRPr="005173C6" w:rsidRDefault="001336D1" w:rsidP="008915B8">
            <w:pPr>
              <w:rPr>
                <w:sz w:val="21"/>
                <w:szCs w:val="21"/>
              </w:rPr>
            </w:pPr>
            <w:r w:rsidRPr="005173C6">
              <w:rPr>
                <w:sz w:val="21"/>
                <w:szCs w:val="21"/>
              </w:rPr>
              <w:t>7.1C, 7.2C, 7.3C</w:t>
            </w:r>
          </w:p>
        </w:tc>
        <w:tc>
          <w:tcPr>
            <w:tcW w:w="2835" w:type="dxa"/>
            <w:tcBorders>
              <w:top w:val="single" w:sz="6" w:space="0" w:color="000000"/>
              <w:left w:val="single" w:sz="6" w:space="0" w:color="000000"/>
              <w:bottom w:val="single" w:sz="6" w:space="0" w:color="000000"/>
              <w:right w:val="single" w:sz="6" w:space="0" w:color="000000"/>
            </w:tcBorders>
            <w:hideMark/>
          </w:tcPr>
          <w:p w:rsidR="001336D1" w:rsidRPr="005173C6" w:rsidRDefault="001336D1" w:rsidP="008915B8">
            <w:pPr>
              <w:rPr>
                <w:sz w:val="21"/>
                <w:szCs w:val="21"/>
                <w:highlight w:val="yellow"/>
                <w:lang w:eastAsia="zh-CN"/>
              </w:rPr>
            </w:pPr>
            <w:r w:rsidRPr="005173C6">
              <w:rPr>
                <w:sz w:val="21"/>
                <w:szCs w:val="21"/>
                <w:highlight w:val="yellow"/>
                <w:lang w:eastAsia="zh-CN"/>
              </w:rPr>
              <w:t>TBD</w:t>
            </w:r>
          </w:p>
        </w:tc>
      </w:tr>
      <w:tr w:rsidR="001336D1" w:rsidRPr="005173C6" w:rsidTr="008915B8">
        <w:trPr>
          <w:trHeight w:val="958"/>
        </w:trPr>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336D1" w:rsidRPr="005173C6" w:rsidRDefault="001336D1" w:rsidP="008915B8">
            <w:pPr>
              <w:rPr>
                <w:sz w:val="21"/>
                <w:szCs w:val="21"/>
              </w:rPr>
            </w:pPr>
            <w:r w:rsidRPr="005173C6">
              <w:rPr>
                <w:bCs/>
                <w:sz w:val="21"/>
                <w:szCs w:val="21"/>
              </w:rPr>
              <w:t>RLM</w:t>
            </w:r>
          </w:p>
        </w:tc>
        <w:tc>
          <w:tcPr>
            <w:tcW w:w="29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336D1" w:rsidRPr="005173C6" w:rsidRDefault="001336D1" w:rsidP="008915B8">
            <w:pPr>
              <w:tabs>
                <w:tab w:val="left" w:pos="0"/>
                <w:tab w:val="left" w:pos="82"/>
                <w:tab w:val="left" w:pos="2600"/>
              </w:tabs>
              <w:autoSpaceDE w:val="0"/>
              <w:autoSpaceDN w:val="0"/>
              <w:adjustRightInd w:val="0"/>
              <w:rPr>
                <w:sz w:val="21"/>
                <w:szCs w:val="21"/>
              </w:rPr>
            </w:pPr>
            <w:r w:rsidRPr="005173C6">
              <w:rPr>
                <w:sz w:val="21"/>
                <w:szCs w:val="21"/>
              </w:rPr>
              <w:t>8.1C Radio Link Monitoring for Satellite Access</w:t>
            </w:r>
          </w:p>
          <w:p w:rsidR="001336D1" w:rsidRPr="005173C6" w:rsidRDefault="001336D1" w:rsidP="008915B8">
            <w:pPr>
              <w:keepNext/>
              <w:keepLines/>
              <w:numPr>
                <w:ilvl w:val="1"/>
                <w:numId w:val="0"/>
              </w:numPr>
              <w:spacing w:before="180"/>
              <w:ind w:left="576" w:hanging="576"/>
              <w:outlineLvl w:val="1"/>
              <w:rPr>
                <w:rFonts w:eastAsia="等线"/>
                <w:kern w:val="2"/>
                <w:sz w:val="21"/>
                <w:szCs w:val="21"/>
                <w:lang w:val="en-US" w:eastAsia="ko-KR"/>
              </w:rPr>
            </w:pPr>
            <w:r w:rsidRPr="005173C6">
              <w:rPr>
                <w:rFonts w:eastAsia="等线"/>
                <w:kern w:val="2"/>
                <w:sz w:val="21"/>
                <w:szCs w:val="21"/>
                <w:lang w:val="en-US" w:eastAsia="ko-KR"/>
              </w:rPr>
              <w:t xml:space="preserve">8.5C Link Recovery Procedures for Satellite Access </w:t>
            </w:r>
          </w:p>
        </w:tc>
        <w:tc>
          <w:tcPr>
            <w:tcW w:w="2835" w:type="dxa"/>
            <w:tcBorders>
              <w:top w:val="single" w:sz="6" w:space="0" w:color="000000"/>
              <w:left w:val="single" w:sz="6" w:space="0" w:color="000000"/>
              <w:bottom w:val="single" w:sz="6" w:space="0" w:color="000000"/>
              <w:right w:val="single" w:sz="6" w:space="0" w:color="000000"/>
            </w:tcBorders>
            <w:hideMark/>
          </w:tcPr>
          <w:p w:rsidR="001336D1" w:rsidRPr="005173C6" w:rsidRDefault="001336D1" w:rsidP="008915B8">
            <w:pPr>
              <w:rPr>
                <w:sz w:val="21"/>
                <w:szCs w:val="21"/>
                <w:highlight w:val="yellow"/>
                <w:lang w:eastAsia="zh-CN"/>
              </w:rPr>
            </w:pPr>
            <w:r w:rsidRPr="005173C6">
              <w:rPr>
                <w:sz w:val="21"/>
                <w:szCs w:val="21"/>
                <w:highlight w:val="yellow"/>
                <w:lang w:eastAsia="zh-CN"/>
              </w:rPr>
              <w:t>TBD</w:t>
            </w:r>
          </w:p>
        </w:tc>
      </w:tr>
      <w:tr w:rsidR="001336D1" w:rsidRPr="005173C6" w:rsidTr="008915B8">
        <w:trPr>
          <w:trHeight w:val="431"/>
        </w:trPr>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336D1" w:rsidRPr="005173C6" w:rsidRDefault="001336D1" w:rsidP="008915B8">
            <w:pPr>
              <w:rPr>
                <w:bCs/>
                <w:sz w:val="21"/>
                <w:szCs w:val="21"/>
                <w:lang w:eastAsia="zh-CN"/>
              </w:rPr>
            </w:pPr>
            <w:r w:rsidRPr="005173C6">
              <w:rPr>
                <w:bCs/>
                <w:sz w:val="21"/>
                <w:szCs w:val="21"/>
                <w:lang w:eastAsia="zh-CN"/>
              </w:rPr>
              <w:t>others</w:t>
            </w:r>
          </w:p>
        </w:tc>
        <w:tc>
          <w:tcPr>
            <w:tcW w:w="29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336D1" w:rsidRPr="005173C6" w:rsidRDefault="001336D1" w:rsidP="008915B8">
            <w:pPr>
              <w:tabs>
                <w:tab w:val="left" w:pos="0"/>
                <w:tab w:val="left" w:pos="82"/>
                <w:tab w:val="left" w:pos="2600"/>
              </w:tabs>
              <w:autoSpaceDE w:val="0"/>
              <w:autoSpaceDN w:val="0"/>
              <w:adjustRightInd w:val="0"/>
              <w:rPr>
                <w:sz w:val="21"/>
                <w:szCs w:val="21"/>
              </w:rPr>
            </w:pPr>
          </w:p>
        </w:tc>
        <w:tc>
          <w:tcPr>
            <w:tcW w:w="2835" w:type="dxa"/>
            <w:tcBorders>
              <w:top w:val="single" w:sz="6" w:space="0" w:color="000000"/>
              <w:left w:val="single" w:sz="6" w:space="0" w:color="000000"/>
              <w:bottom w:val="single" w:sz="6" w:space="0" w:color="000000"/>
              <w:right w:val="single" w:sz="6" w:space="0" w:color="000000"/>
            </w:tcBorders>
          </w:tcPr>
          <w:p w:rsidR="001336D1" w:rsidRPr="005173C6" w:rsidRDefault="001336D1" w:rsidP="008915B8">
            <w:pPr>
              <w:rPr>
                <w:sz w:val="21"/>
                <w:szCs w:val="21"/>
                <w:lang w:eastAsia="zh-CN"/>
              </w:rPr>
            </w:pPr>
          </w:p>
        </w:tc>
      </w:tr>
    </w:tbl>
    <w:p w:rsidR="001336D1" w:rsidRPr="005173C6" w:rsidRDefault="001336D1" w:rsidP="001336D1">
      <w:pPr>
        <w:overflowPunct w:val="0"/>
        <w:autoSpaceDE w:val="0"/>
        <w:autoSpaceDN w:val="0"/>
        <w:adjustRightInd w:val="0"/>
        <w:spacing w:after="120"/>
        <w:rPr>
          <w:sz w:val="21"/>
          <w:szCs w:val="21"/>
          <w:u w:val="single"/>
        </w:rPr>
      </w:pPr>
    </w:p>
    <w:p w:rsidR="001336D1" w:rsidRPr="005173C6" w:rsidRDefault="001336D1" w:rsidP="001336D1">
      <w:pPr>
        <w:overflowPunct w:val="0"/>
        <w:autoSpaceDE w:val="0"/>
        <w:autoSpaceDN w:val="0"/>
        <w:adjustRightInd w:val="0"/>
        <w:spacing w:after="120"/>
        <w:rPr>
          <w:sz w:val="21"/>
          <w:szCs w:val="21"/>
          <w:u w:val="single"/>
        </w:rPr>
      </w:pPr>
      <w:r w:rsidRPr="005173C6">
        <w:rPr>
          <w:sz w:val="21"/>
          <w:szCs w:val="21"/>
          <w:u w:val="single"/>
        </w:rPr>
        <w:t>Issue 1-1-4: Other enhanced aspects beyond Rel18</w:t>
      </w:r>
    </w:p>
    <w:p w:rsidR="001336D1" w:rsidRPr="005173C6" w:rsidRDefault="001336D1" w:rsidP="001336D1">
      <w:pPr>
        <w:spacing w:after="120"/>
        <w:rPr>
          <w:sz w:val="21"/>
          <w:szCs w:val="21"/>
        </w:rPr>
      </w:pPr>
      <w:r w:rsidRPr="005173C6">
        <w:rPr>
          <w:sz w:val="21"/>
          <w:szCs w:val="21"/>
        </w:rPr>
        <w:t>Main proposals:</w:t>
      </w:r>
    </w:p>
    <w:p w:rsidR="001336D1" w:rsidRPr="005173C6" w:rsidRDefault="001336D1" w:rsidP="001336D1">
      <w:pPr>
        <w:widowControl w:val="0"/>
        <w:numPr>
          <w:ilvl w:val="0"/>
          <w:numId w:val="9"/>
        </w:numPr>
        <w:autoSpaceDN w:val="0"/>
        <w:spacing w:after="120" w:line="256" w:lineRule="auto"/>
        <w:jc w:val="both"/>
        <w:rPr>
          <w:rFonts w:eastAsia="等线"/>
          <w:bCs/>
          <w:iCs/>
          <w:kern w:val="2"/>
          <w:sz w:val="21"/>
          <w:szCs w:val="21"/>
          <w:lang w:val="en-US" w:eastAsia="zh-CN"/>
        </w:rPr>
      </w:pPr>
      <w:r w:rsidRPr="005173C6">
        <w:rPr>
          <w:rFonts w:eastAsia="等线"/>
          <w:bCs/>
          <w:iCs/>
          <w:kern w:val="2"/>
          <w:sz w:val="21"/>
          <w:szCs w:val="21"/>
          <w:lang w:val="en-US" w:eastAsia="zh-CN"/>
        </w:rPr>
        <w:t>Proposal 1: (Qualcomm)</w:t>
      </w:r>
    </w:p>
    <w:p w:rsidR="001336D1" w:rsidRPr="005173C6" w:rsidRDefault="001336D1" w:rsidP="001336D1">
      <w:pPr>
        <w:widowControl w:val="0"/>
        <w:numPr>
          <w:ilvl w:val="1"/>
          <w:numId w:val="9"/>
        </w:numPr>
        <w:autoSpaceDN w:val="0"/>
        <w:spacing w:after="120" w:line="256" w:lineRule="auto"/>
        <w:jc w:val="both"/>
        <w:rPr>
          <w:rFonts w:eastAsia="等线"/>
          <w:bCs/>
          <w:iCs/>
          <w:kern w:val="2"/>
          <w:sz w:val="21"/>
          <w:szCs w:val="21"/>
          <w:lang w:val="en-US" w:eastAsia="zh-CN"/>
        </w:rPr>
      </w:pPr>
      <w:r w:rsidRPr="005173C6">
        <w:rPr>
          <w:rFonts w:eastAsia="等线"/>
          <w:bCs/>
          <w:iCs/>
          <w:kern w:val="2"/>
          <w:sz w:val="21"/>
          <w:szCs w:val="21"/>
          <w:lang w:val="en-US" w:eastAsia="zh-CN"/>
        </w:rPr>
        <w:t>Not consider positioning</w:t>
      </w:r>
    </w:p>
    <w:p w:rsidR="001336D1" w:rsidRPr="005173C6" w:rsidRDefault="001336D1" w:rsidP="001336D1">
      <w:pPr>
        <w:widowControl w:val="0"/>
        <w:numPr>
          <w:ilvl w:val="0"/>
          <w:numId w:val="9"/>
        </w:numPr>
        <w:autoSpaceDN w:val="0"/>
        <w:spacing w:after="120" w:line="256" w:lineRule="auto"/>
        <w:jc w:val="both"/>
        <w:rPr>
          <w:rFonts w:eastAsia="等线"/>
          <w:bCs/>
          <w:iCs/>
          <w:kern w:val="2"/>
          <w:sz w:val="21"/>
          <w:szCs w:val="21"/>
          <w:lang w:val="en-US" w:eastAsia="zh-CN"/>
        </w:rPr>
      </w:pPr>
      <w:r w:rsidRPr="005173C6">
        <w:rPr>
          <w:rFonts w:eastAsia="等线"/>
          <w:bCs/>
          <w:iCs/>
          <w:kern w:val="2"/>
          <w:sz w:val="21"/>
          <w:szCs w:val="21"/>
          <w:lang w:val="en-US" w:eastAsia="zh-CN"/>
        </w:rPr>
        <w:t>Proposal 2: (ZTE,</w:t>
      </w:r>
      <w:r w:rsidRPr="005173C6">
        <w:rPr>
          <w:rFonts w:ascii="等线" w:eastAsia="等线" w:hAnsi="等线"/>
          <w:bCs/>
          <w:iCs/>
          <w:kern w:val="2"/>
          <w:sz w:val="21"/>
          <w:szCs w:val="21"/>
          <w:lang w:val="en-US" w:eastAsia="zh-CN"/>
        </w:rPr>
        <w:t xml:space="preserve"> </w:t>
      </w:r>
      <w:r w:rsidRPr="005173C6">
        <w:rPr>
          <w:rFonts w:eastAsia="等线"/>
          <w:bCs/>
          <w:iCs/>
          <w:kern w:val="2"/>
          <w:sz w:val="21"/>
          <w:szCs w:val="21"/>
          <w:lang w:val="en-US" w:eastAsia="zh-CN"/>
        </w:rPr>
        <w:t>Qualcomm)</w:t>
      </w:r>
    </w:p>
    <w:p w:rsidR="001336D1" w:rsidRPr="005173C6" w:rsidRDefault="001336D1" w:rsidP="001336D1">
      <w:pPr>
        <w:widowControl w:val="0"/>
        <w:numPr>
          <w:ilvl w:val="1"/>
          <w:numId w:val="9"/>
        </w:numPr>
        <w:autoSpaceDN w:val="0"/>
        <w:spacing w:after="120" w:line="256" w:lineRule="auto"/>
        <w:jc w:val="both"/>
        <w:rPr>
          <w:rFonts w:eastAsia="等线"/>
          <w:bCs/>
          <w:iCs/>
          <w:kern w:val="2"/>
          <w:sz w:val="21"/>
          <w:szCs w:val="21"/>
          <w:lang w:val="en-US" w:eastAsia="zh-CN"/>
        </w:rPr>
      </w:pPr>
      <w:r w:rsidRPr="005173C6">
        <w:rPr>
          <w:rFonts w:eastAsia="等线"/>
          <w:bCs/>
          <w:iCs/>
          <w:kern w:val="2"/>
          <w:sz w:val="21"/>
          <w:szCs w:val="21"/>
          <w:lang w:val="en-US" w:eastAsia="zh-CN"/>
        </w:rPr>
        <w:lastRenderedPageBreak/>
        <w:t>Not consider CGI</w:t>
      </w:r>
    </w:p>
    <w:p w:rsidR="001336D1" w:rsidRPr="005173C6" w:rsidRDefault="001336D1" w:rsidP="001336D1">
      <w:pPr>
        <w:widowControl w:val="0"/>
        <w:numPr>
          <w:ilvl w:val="0"/>
          <w:numId w:val="9"/>
        </w:numPr>
        <w:autoSpaceDN w:val="0"/>
        <w:spacing w:after="120" w:line="256" w:lineRule="auto"/>
        <w:jc w:val="both"/>
        <w:rPr>
          <w:rFonts w:eastAsia="等线"/>
          <w:bCs/>
          <w:iCs/>
          <w:kern w:val="2"/>
          <w:sz w:val="21"/>
          <w:szCs w:val="21"/>
          <w:lang w:val="en-US" w:eastAsia="zh-CN"/>
        </w:rPr>
      </w:pPr>
      <w:r w:rsidRPr="005173C6">
        <w:rPr>
          <w:rFonts w:eastAsia="等线"/>
          <w:bCs/>
          <w:iCs/>
          <w:kern w:val="2"/>
          <w:sz w:val="21"/>
          <w:szCs w:val="21"/>
          <w:lang w:val="en-US" w:eastAsia="zh-CN"/>
        </w:rPr>
        <w:t>Proposal 3:</w:t>
      </w:r>
      <w:r w:rsidRPr="005173C6">
        <w:rPr>
          <w:rFonts w:eastAsia="等线" w:hint="eastAsia"/>
          <w:bCs/>
          <w:iCs/>
          <w:kern w:val="2"/>
          <w:sz w:val="21"/>
          <w:szCs w:val="21"/>
          <w:lang w:val="en-US" w:eastAsia="zh-CN"/>
        </w:rPr>
        <w:t xml:space="preserve"> </w:t>
      </w:r>
      <w:r w:rsidRPr="005173C6">
        <w:rPr>
          <w:rFonts w:eastAsia="等线"/>
          <w:bCs/>
          <w:iCs/>
          <w:kern w:val="2"/>
          <w:sz w:val="21"/>
          <w:szCs w:val="21"/>
          <w:lang w:val="en-US" w:eastAsia="zh-CN"/>
        </w:rPr>
        <w:t>(Qualcomm)</w:t>
      </w:r>
    </w:p>
    <w:p w:rsidR="001336D1" w:rsidRPr="005173C6" w:rsidRDefault="001336D1" w:rsidP="001336D1">
      <w:pPr>
        <w:widowControl w:val="0"/>
        <w:numPr>
          <w:ilvl w:val="1"/>
          <w:numId w:val="9"/>
        </w:numPr>
        <w:autoSpaceDN w:val="0"/>
        <w:spacing w:after="120" w:line="256" w:lineRule="auto"/>
        <w:jc w:val="both"/>
        <w:rPr>
          <w:rFonts w:eastAsia="等线"/>
          <w:bCs/>
          <w:iCs/>
          <w:kern w:val="2"/>
          <w:sz w:val="21"/>
          <w:szCs w:val="21"/>
          <w:lang w:val="en-US" w:eastAsia="zh-CN"/>
        </w:rPr>
      </w:pPr>
      <w:r w:rsidRPr="005173C6">
        <w:rPr>
          <w:rFonts w:eastAsia="等线"/>
          <w:bCs/>
          <w:iCs/>
          <w:kern w:val="2"/>
          <w:sz w:val="21"/>
          <w:szCs w:val="21"/>
          <w:lang w:val="en-US" w:eastAsia="zh-CN"/>
        </w:rPr>
        <w:t>Not consider mTRP</w:t>
      </w:r>
    </w:p>
    <w:p w:rsidR="001336D1" w:rsidRPr="005173C6" w:rsidRDefault="001336D1" w:rsidP="001336D1">
      <w:pPr>
        <w:widowControl w:val="0"/>
        <w:numPr>
          <w:ilvl w:val="0"/>
          <w:numId w:val="9"/>
        </w:numPr>
        <w:autoSpaceDN w:val="0"/>
        <w:spacing w:after="120" w:line="256" w:lineRule="auto"/>
        <w:jc w:val="both"/>
        <w:rPr>
          <w:rFonts w:eastAsia="等线"/>
          <w:bCs/>
          <w:iCs/>
          <w:kern w:val="2"/>
          <w:sz w:val="21"/>
          <w:szCs w:val="21"/>
          <w:lang w:val="en-US" w:eastAsia="zh-CN"/>
        </w:rPr>
      </w:pPr>
      <w:r w:rsidRPr="005173C6">
        <w:rPr>
          <w:rFonts w:eastAsia="等线"/>
          <w:bCs/>
          <w:iCs/>
          <w:kern w:val="2"/>
          <w:sz w:val="21"/>
          <w:szCs w:val="21"/>
          <w:lang w:val="en-US" w:eastAsia="zh-CN"/>
        </w:rPr>
        <w:t>Proposal 4: (Qualcomm)</w:t>
      </w:r>
    </w:p>
    <w:p w:rsidR="001336D1" w:rsidRPr="005173C6" w:rsidRDefault="001336D1" w:rsidP="001336D1">
      <w:pPr>
        <w:widowControl w:val="0"/>
        <w:numPr>
          <w:ilvl w:val="1"/>
          <w:numId w:val="9"/>
        </w:numPr>
        <w:autoSpaceDN w:val="0"/>
        <w:spacing w:after="120" w:line="256" w:lineRule="auto"/>
        <w:jc w:val="both"/>
        <w:rPr>
          <w:rFonts w:eastAsia="等线"/>
          <w:bCs/>
          <w:iCs/>
          <w:kern w:val="2"/>
          <w:sz w:val="21"/>
          <w:szCs w:val="21"/>
          <w:lang w:val="en-US" w:eastAsia="zh-CN"/>
        </w:rPr>
      </w:pPr>
      <w:r w:rsidRPr="005173C6">
        <w:rPr>
          <w:rFonts w:eastAsia="等线"/>
          <w:bCs/>
          <w:iCs/>
          <w:kern w:val="2"/>
          <w:sz w:val="21"/>
          <w:szCs w:val="21"/>
          <w:lang w:val="en-US" w:eastAsia="zh-CN"/>
        </w:rPr>
        <w:t>FFS on Redcap</w:t>
      </w:r>
    </w:p>
    <w:p w:rsidR="001336D1" w:rsidRPr="005173C6" w:rsidRDefault="001336D1" w:rsidP="001336D1">
      <w:pPr>
        <w:spacing w:after="120"/>
        <w:rPr>
          <w:sz w:val="21"/>
          <w:szCs w:val="21"/>
        </w:rPr>
      </w:pPr>
      <w:r w:rsidRPr="005173C6">
        <w:rPr>
          <w:sz w:val="21"/>
          <w:szCs w:val="21"/>
        </w:rPr>
        <w:t xml:space="preserve">Recommended WF: </w:t>
      </w:r>
      <w:r w:rsidRPr="005173C6">
        <w:rPr>
          <w:iCs/>
          <w:sz w:val="21"/>
          <w:szCs w:val="21"/>
          <w:lang w:eastAsia="zh-CN"/>
        </w:rPr>
        <w:t>According</w:t>
      </w:r>
      <w:r w:rsidRPr="005173C6">
        <w:rPr>
          <w:iCs/>
          <w:sz w:val="21"/>
          <w:szCs w:val="21"/>
        </w:rPr>
        <w:t xml:space="preserve"> </w:t>
      </w:r>
      <w:r w:rsidRPr="005173C6">
        <w:rPr>
          <w:iCs/>
          <w:sz w:val="21"/>
          <w:szCs w:val="21"/>
          <w:lang w:eastAsia="zh-CN"/>
        </w:rPr>
        <w:t>to moderator understanding,</w:t>
      </w:r>
      <w:r w:rsidRPr="005173C6">
        <w:rPr>
          <w:bCs/>
          <w:iCs/>
          <w:sz w:val="21"/>
          <w:szCs w:val="21"/>
          <w:lang w:eastAsia="zh-CN"/>
        </w:rPr>
        <w:t xml:space="preserve"> RAN4 needs to define the NTN less than 5MHz requirements on top of NTN requirements in TS38.133</w:t>
      </w:r>
      <w:r w:rsidRPr="005173C6">
        <w:rPr>
          <w:iCs/>
          <w:sz w:val="21"/>
          <w:szCs w:val="21"/>
          <w:lang w:eastAsia="zh-CN"/>
        </w:rPr>
        <w:t>. That is if in Rel17/R18 requirements for NTN there is not any requirements for positioning, such aspects shall be precluded. But if the interesting companies can also brought further investigation on the necessary and feasible enhancements. Thus we suggest that:</w:t>
      </w:r>
    </w:p>
    <w:p w:rsidR="001336D1" w:rsidRPr="005173C6" w:rsidRDefault="001336D1" w:rsidP="001336D1">
      <w:pPr>
        <w:widowControl w:val="0"/>
        <w:numPr>
          <w:ilvl w:val="0"/>
          <w:numId w:val="9"/>
        </w:numPr>
        <w:autoSpaceDN w:val="0"/>
        <w:spacing w:after="120" w:line="256" w:lineRule="auto"/>
        <w:jc w:val="both"/>
        <w:rPr>
          <w:rFonts w:eastAsia="等线"/>
          <w:bCs/>
          <w:kern w:val="2"/>
          <w:sz w:val="21"/>
          <w:szCs w:val="21"/>
          <w:lang w:val="en-US" w:eastAsia="zh-CN"/>
        </w:rPr>
      </w:pPr>
      <w:r w:rsidRPr="005173C6">
        <w:rPr>
          <w:rFonts w:eastAsia="等线"/>
          <w:bCs/>
          <w:kern w:val="2"/>
          <w:sz w:val="21"/>
          <w:szCs w:val="21"/>
          <w:lang w:val="en-US" w:eastAsia="zh-CN"/>
        </w:rPr>
        <w:t>Not consider poisoning, CGI, mTRP</w:t>
      </w:r>
    </w:p>
    <w:p w:rsidR="001336D1" w:rsidRPr="005173C6" w:rsidRDefault="001336D1" w:rsidP="001336D1">
      <w:pPr>
        <w:widowControl w:val="0"/>
        <w:numPr>
          <w:ilvl w:val="0"/>
          <w:numId w:val="9"/>
        </w:numPr>
        <w:autoSpaceDN w:val="0"/>
        <w:spacing w:after="120" w:line="256" w:lineRule="auto"/>
        <w:jc w:val="both"/>
        <w:rPr>
          <w:rFonts w:eastAsia="等线"/>
          <w:bCs/>
          <w:kern w:val="2"/>
          <w:sz w:val="21"/>
          <w:szCs w:val="21"/>
          <w:lang w:val="en-US" w:eastAsia="zh-CN"/>
        </w:rPr>
      </w:pPr>
      <w:r w:rsidRPr="005173C6">
        <w:rPr>
          <w:rFonts w:eastAsia="等线"/>
          <w:bCs/>
          <w:kern w:val="2"/>
          <w:sz w:val="21"/>
          <w:szCs w:val="21"/>
          <w:lang w:val="en-US" w:eastAsia="zh-CN"/>
        </w:rPr>
        <w:t>FFS on Redcap</w:t>
      </w:r>
    </w:p>
    <w:p w:rsidR="001336D1" w:rsidRPr="005173C6" w:rsidRDefault="001336D1" w:rsidP="001336D1">
      <w:pPr>
        <w:overflowPunct w:val="0"/>
        <w:autoSpaceDE w:val="0"/>
        <w:autoSpaceDN w:val="0"/>
        <w:adjustRightInd w:val="0"/>
        <w:spacing w:after="120"/>
        <w:rPr>
          <w:sz w:val="21"/>
          <w:szCs w:val="21"/>
          <w:u w:val="single"/>
        </w:rPr>
      </w:pPr>
    </w:p>
    <w:p w:rsidR="001336D1" w:rsidRPr="005173C6" w:rsidRDefault="001336D1" w:rsidP="001336D1">
      <w:pPr>
        <w:overflowPunct w:val="0"/>
        <w:autoSpaceDE w:val="0"/>
        <w:autoSpaceDN w:val="0"/>
        <w:adjustRightInd w:val="0"/>
        <w:spacing w:after="120"/>
        <w:rPr>
          <w:sz w:val="21"/>
          <w:szCs w:val="21"/>
          <w:u w:val="single"/>
        </w:rPr>
      </w:pPr>
      <w:r w:rsidRPr="005173C6">
        <w:rPr>
          <w:sz w:val="21"/>
          <w:szCs w:val="21"/>
          <w:u w:val="single"/>
        </w:rPr>
        <w:t>Issue 1-1-5: Applicability requirement clarification</w:t>
      </w:r>
    </w:p>
    <w:p w:rsidR="001336D1" w:rsidRPr="005173C6" w:rsidRDefault="001336D1" w:rsidP="001336D1">
      <w:pPr>
        <w:spacing w:after="120"/>
        <w:rPr>
          <w:sz w:val="21"/>
          <w:szCs w:val="21"/>
        </w:rPr>
      </w:pPr>
      <w:r w:rsidRPr="005173C6">
        <w:rPr>
          <w:sz w:val="21"/>
          <w:szCs w:val="21"/>
        </w:rPr>
        <w:t>Main proposals:</w:t>
      </w:r>
    </w:p>
    <w:p w:rsidR="001336D1" w:rsidRPr="005173C6" w:rsidRDefault="001336D1" w:rsidP="001336D1">
      <w:pPr>
        <w:widowControl w:val="0"/>
        <w:numPr>
          <w:ilvl w:val="0"/>
          <w:numId w:val="9"/>
        </w:numPr>
        <w:autoSpaceDN w:val="0"/>
        <w:spacing w:after="120" w:line="256" w:lineRule="auto"/>
        <w:jc w:val="both"/>
        <w:rPr>
          <w:rFonts w:eastAsia="等线"/>
          <w:bCs/>
          <w:iCs/>
          <w:kern w:val="2"/>
          <w:sz w:val="21"/>
          <w:szCs w:val="21"/>
          <w:lang w:val="en-US" w:eastAsia="zh-CN"/>
        </w:rPr>
      </w:pPr>
      <w:r w:rsidRPr="005173C6">
        <w:rPr>
          <w:rFonts w:eastAsia="等线"/>
          <w:bCs/>
          <w:iCs/>
          <w:kern w:val="2"/>
          <w:sz w:val="21"/>
          <w:szCs w:val="21"/>
          <w:lang w:val="en-US" w:eastAsia="zh-CN"/>
        </w:rPr>
        <w:t>Proposal 1: (Apple)</w:t>
      </w:r>
    </w:p>
    <w:p w:rsidR="001336D1" w:rsidRPr="005173C6" w:rsidRDefault="001336D1" w:rsidP="001336D1">
      <w:pPr>
        <w:widowControl w:val="0"/>
        <w:numPr>
          <w:ilvl w:val="1"/>
          <w:numId w:val="9"/>
        </w:numPr>
        <w:autoSpaceDN w:val="0"/>
        <w:spacing w:after="120" w:line="256" w:lineRule="auto"/>
        <w:jc w:val="both"/>
        <w:rPr>
          <w:rFonts w:eastAsia="等线"/>
          <w:bCs/>
          <w:iCs/>
          <w:kern w:val="2"/>
          <w:sz w:val="21"/>
          <w:szCs w:val="21"/>
          <w:lang w:val="en-US" w:eastAsia="zh-CN"/>
        </w:rPr>
      </w:pPr>
      <w:r w:rsidRPr="005173C6">
        <w:rPr>
          <w:rFonts w:eastAsia="等线"/>
          <w:bCs/>
          <w:iCs/>
          <w:kern w:val="2"/>
          <w:sz w:val="21"/>
          <w:szCs w:val="21"/>
          <w:lang w:val="en-US" w:eastAsia="zh-CN"/>
        </w:rPr>
        <w:t>An applicability requirement is needed to clarify which R17/R18 NTN requirement can be applied for less than 5MHz band without any change in R19.</w:t>
      </w:r>
    </w:p>
    <w:p w:rsidR="001336D1" w:rsidRPr="005173C6" w:rsidRDefault="001336D1" w:rsidP="001336D1">
      <w:pPr>
        <w:spacing w:after="120"/>
        <w:rPr>
          <w:sz w:val="21"/>
          <w:szCs w:val="21"/>
        </w:rPr>
      </w:pPr>
      <w:r w:rsidRPr="005173C6">
        <w:rPr>
          <w:sz w:val="21"/>
          <w:szCs w:val="21"/>
        </w:rPr>
        <w:t>Recommended WF: FFS</w:t>
      </w:r>
    </w:p>
    <w:p w:rsidR="001336D1" w:rsidRPr="005173C6" w:rsidRDefault="001336D1" w:rsidP="001336D1">
      <w:pPr>
        <w:overflowPunct w:val="0"/>
        <w:autoSpaceDE w:val="0"/>
        <w:autoSpaceDN w:val="0"/>
        <w:adjustRightInd w:val="0"/>
        <w:spacing w:after="120"/>
        <w:rPr>
          <w:sz w:val="21"/>
          <w:szCs w:val="21"/>
          <w:u w:val="single"/>
        </w:rPr>
      </w:pPr>
    </w:p>
    <w:p w:rsidR="001336D1" w:rsidRPr="005173C6" w:rsidRDefault="001336D1" w:rsidP="001336D1">
      <w:pPr>
        <w:overflowPunct w:val="0"/>
        <w:autoSpaceDE w:val="0"/>
        <w:autoSpaceDN w:val="0"/>
        <w:adjustRightInd w:val="0"/>
        <w:spacing w:after="120"/>
        <w:rPr>
          <w:sz w:val="21"/>
          <w:szCs w:val="21"/>
          <w:u w:val="single"/>
        </w:rPr>
      </w:pPr>
      <w:r w:rsidRPr="005173C6">
        <w:rPr>
          <w:sz w:val="21"/>
          <w:szCs w:val="21"/>
          <w:u w:val="single"/>
        </w:rPr>
        <w:t>Issue 1-2-1: Baseline requirement which can be taken as the start point for NTN less than 5MHz requirements</w:t>
      </w:r>
    </w:p>
    <w:p w:rsidR="001336D1" w:rsidRPr="005173C6" w:rsidRDefault="001336D1" w:rsidP="001336D1">
      <w:pPr>
        <w:spacing w:after="120"/>
        <w:rPr>
          <w:sz w:val="21"/>
          <w:szCs w:val="21"/>
        </w:rPr>
      </w:pPr>
      <w:r w:rsidRPr="005173C6">
        <w:rPr>
          <w:sz w:val="21"/>
          <w:szCs w:val="21"/>
        </w:rPr>
        <w:t>Main proposals:</w:t>
      </w:r>
    </w:p>
    <w:p w:rsidR="001336D1" w:rsidRPr="005173C6" w:rsidRDefault="001336D1" w:rsidP="001336D1">
      <w:pPr>
        <w:widowControl w:val="0"/>
        <w:numPr>
          <w:ilvl w:val="0"/>
          <w:numId w:val="9"/>
        </w:numPr>
        <w:autoSpaceDN w:val="0"/>
        <w:spacing w:after="120" w:line="256" w:lineRule="auto"/>
        <w:jc w:val="both"/>
        <w:rPr>
          <w:rFonts w:eastAsia="等线"/>
          <w:bCs/>
          <w:iCs/>
          <w:kern w:val="2"/>
          <w:sz w:val="21"/>
          <w:szCs w:val="21"/>
          <w:lang w:val="en-US" w:eastAsia="zh-CN"/>
        </w:rPr>
      </w:pPr>
      <w:r w:rsidRPr="005173C6">
        <w:rPr>
          <w:rFonts w:eastAsia="等线"/>
          <w:bCs/>
          <w:iCs/>
          <w:kern w:val="2"/>
          <w:sz w:val="21"/>
          <w:szCs w:val="21"/>
          <w:lang w:val="en-US" w:eastAsia="zh-CN"/>
        </w:rPr>
        <w:t>Option 1: (CATT, Apple, Xiaomi, Samsung, Ericsson, Huawei, ZTE, Qualcomm)</w:t>
      </w:r>
    </w:p>
    <w:p w:rsidR="001336D1" w:rsidRPr="005173C6" w:rsidRDefault="001336D1" w:rsidP="001336D1">
      <w:pPr>
        <w:widowControl w:val="0"/>
        <w:numPr>
          <w:ilvl w:val="1"/>
          <w:numId w:val="9"/>
        </w:numPr>
        <w:autoSpaceDN w:val="0"/>
        <w:spacing w:after="120" w:line="256" w:lineRule="auto"/>
        <w:jc w:val="both"/>
        <w:rPr>
          <w:rFonts w:eastAsia="等线"/>
          <w:bCs/>
          <w:iCs/>
          <w:kern w:val="2"/>
          <w:sz w:val="21"/>
          <w:szCs w:val="21"/>
          <w:lang w:val="en-US" w:eastAsia="zh-CN"/>
        </w:rPr>
      </w:pPr>
      <w:r w:rsidRPr="005173C6">
        <w:rPr>
          <w:rFonts w:eastAsia="等线"/>
          <w:bCs/>
          <w:iCs/>
          <w:kern w:val="2"/>
          <w:sz w:val="21"/>
          <w:szCs w:val="21"/>
          <w:lang w:val="en-US" w:eastAsia="zh-CN"/>
        </w:rPr>
        <w:t>the RRM requirement for TN less than 5MHz shall be used as baseline to design NTN less than 5MHz requirement</w:t>
      </w:r>
    </w:p>
    <w:p w:rsidR="001336D1" w:rsidRPr="005173C6" w:rsidRDefault="001336D1" w:rsidP="001336D1">
      <w:pPr>
        <w:spacing w:after="120"/>
        <w:rPr>
          <w:sz w:val="21"/>
          <w:szCs w:val="21"/>
        </w:rPr>
      </w:pPr>
      <w:r w:rsidRPr="005173C6">
        <w:rPr>
          <w:sz w:val="21"/>
          <w:szCs w:val="21"/>
        </w:rPr>
        <w:t xml:space="preserve">Recommended WF: </w:t>
      </w:r>
    </w:p>
    <w:p w:rsidR="001336D1" w:rsidRPr="005173C6" w:rsidRDefault="001336D1" w:rsidP="001336D1">
      <w:pPr>
        <w:spacing w:after="120"/>
        <w:rPr>
          <w:sz w:val="21"/>
          <w:szCs w:val="21"/>
          <w:lang w:eastAsia="zh-CN"/>
        </w:rPr>
      </w:pPr>
      <w:r w:rsidRPr="005173C6">
        <w:rPr>
          <w:sz w:val="21"/>
          <w:szCs w:val="21"/>
          <w:lang w:eastAsia="zh-CN"/>
        </w:rPr>
        <w:t>[</w:t>
      </w:r>
      <w:r w:rsidRPr="005173C6">
        <w:rPr>
          <w:iCs/>
          <w:sz w:val="21"/>
          <w:szCs w:val="21"/>
          <w:lang w:eastAsia="zh-CN"/>
        </w:rPr>
        <w:t>Moderator note: Most of companies explicitly or implicitly expressed that the impacts on TN because of less channel bandwidth shall be most likely same as these on NTN. From moderator perspective, this general principle can be agreeable. But we would like split such general discussion into more detailed aspects in issue 1-2-2 below.</w:t>
      </w:r>
      <w:r w:rsidRPr="005173C6">
        <w:rPr>
          <w:sz w:val="21"/>
          <w:szCs w:val="21"/>
          <w:lang w:eastAsia="zh-CN"/>
        </w:rPr>
        <w:t>]</w:t>
      </w:r>
    </w:p>
    <w:p w:rsidR="001336D1" w:rsidRPr="005173C6" w:rsidRDefault="001336D1" w:rsidP="001336D1">
      <w:pPr>
        <w:widowControl w:val="0"/>
        <w:numPr>
          <w:ilvl w:val="0"/>
          <w:numId w:val="9"/>
        </w:numPr>
        <w:autoSpaceDN w:val="0"/>
        <w:spacing w:after="120" w:line="256" w:lineRule="auto"/>
        <w:jc w:val="both"/>
        <w:rPr>
          <w:rFonts w:eastAsia="等线"/>
          <w:bCs/>
          <w:kern w:val="2"/>
          <w:sz w:val="21"/>
          <w:szCs w:val="21"/>
          <w:lang w:val="en-US"/>
        </w:rPr>
      </w:pPr>
      <w:r w:rsidRPr="005173C6">
        <w:rPr>
          <w:rFonts w:eastAsia="等线"/>
          <w:bCs/>
          <w:kern w:val="2"/>
          <w:sz w:val="21"/>
          <w:szCs w:val="21"/>
          <w:lang w:val="en-US" w:eastAsia="zh-CN"/>
        </w:rPr>
        <w:t>Agree that “RRM requirement for TN less than 5MHz shall be used as baseline to design NTN less than 5MHz requirement”</w:t>
      </w:r>
    </w:p>
    <w:p w:rsidR="001336D1" w:rsidRPr="005173C6" w:rsidRDefault="001336D1" w:rsidP="001336D1">
      <w:pPr>
        <w:rPr>
          <w:sz w:val="21"/>
          <w:szCs w:val="21"/>
        </w:rPr>
      </w:pPr>
    </w:p>
    <w:p w:rsidR="001336D1" w:rsidRPr="005173C6" w:rsidRDefault="001336D1" w:rsidP="001336D1">
      <w:pPr>
        <w:overflowPunct w:val="0"/>
        <w:autoSpaceDE w:val="0"/>
        <w:autoSpaceDN w:val="0"/>
        <w:adjustRightInd w:val="0"/>
        <w:spacing w:after="120"/>
        <w:rPr>
          <w:sz w:val="21"/>
          <w:szCs w:val="21"/>
          <w:u w:val="single"/>
        </w:rPr>
      </w:pPr>
    </w:p>
    <w:p w:rsidR="001336D1" w:rsidRPr="005173C6" w:rsidRDefault="001336D1" w:rsidP="001336D1">
      <w:pPr>
        <w:overflowPunct w:val="0"/>
        <w:autoSpaceDE w:val="0"/>
        <w:autoSpaceDN w:val="0"/>
        <w:adjustRightInd w:val="0"/>
        <w:spacing w:after="120"/>
        <w:rPr>
          <w:sz w:val="21"/>
          <w:szCs w:val="21"/>
          <w:u w:val="single"/>
        </w:rPr>
      </w:pPr>
      <w:r w:rsidRPr="005173C6">
        <w:rPr>
          <w:sz w:val="21"/>
          <w:szCs w:val="21"/>
          <w:u w:val="single"/>
        </w:rPr>
        <w:t>Issue 1-2-2-1: Channel bandwidth assumption</w:t>
      </w:r>
    </w:p>
    <w:p w:rsidR="001336D1" w:rsidRPr="005173C6" w:rsidRDefault="001336D1" w:rsidP="001336D1">
      <w:pPr>
        <w:spacing w:after="120"/>
        <w:rPr>
          <w:sz w:val="21"/>
          <w:szCs w:val="21"/>
        </w:rPr>
      </w:pPr>
      <w:r w:rsidRPr="005173C6">
        <w:rPr>
          <w:sz w:val="21"/>
          <w:szCs w:val="21"/>
        </w:rPr>
        <w:t>Main proposals:</w:t>
      </w:r>
    </w:p>
    <w:p w:rsidR="001336D1" w:rsidRPr="005173C6" w:rsidRDefault="001336D1" w:rsidP="001336D1">
      <w:pPr>
        <w:widowControl w:val="0"/>
        <w:numPr>
          <w:ilvl w:val="0"/>
          <w:numId w:val="9"/>
        </w:numPr>
        <w:autoSpaceDN w:val="0"/>
        <w:spacing w:after="120" w:line="256" w:lineRule="auto"/>
        <w:jc w:val="both"/>
        <w:rPr>
          <w:rFonts w:eastAsia="等线"/>
          <w:bCs/>
          <w:iCs/>
          <w:kern w:val="2"/>
          <w:sz w:val="21"/>
          <w:szCs w:val="21"/>
          <w:lang w:val="en-US" w:eastAsia="zh-CN"/>
        </w:rPr>
      </w:pPr>
      <w:r w:rsidRPr="005173C6">
        <w:rPr>
          <w:rFonts w:eastAsia="等线"/>
          <w:bCs/>
          <w:iCs/>
          <w:kern w:val="2"/>
          <w:sz w:val="21"/>
          <w:szCs w:val="21"/>
          <w:lang w:val="en-US" w:eastAsia="zh-CN"/>
        </w:rPr>
        <w:t>Option 1: (Xiaomi, Samsung, CATT, ZTE)</w:t>
      </w:r>
    </w:p>
    <w:p w:rsidR="001336D1" w:rsidRPr="005173C6" w:rsidRDefault="001336D1" w:rsidP="001336D1">
      <w:pPr>
        <w:widowControl w:val="0"/>
        <w:numPr>
          <w:ilvl w:val="1"/>
          <w:numId w:val="9"/>
        </w:numPr>
        <w:autoSpaceDN w:val="0"/>
        <w:spacing w:after="120" w:line="256" w:lineRule="auto"/>
        <w:jc w:val="both"/>
        <w:rPr>
          <w:rFonts w:eastAsia="等线"/>
          <w:bCs/>
          <w:iCs/>
          <w:kern w:val="2"/>
          <w:sz w:val="21"/>
          <w:szCs w:val="21"/>
          <w:lang w:val="en-US" w:eastAsia="zh-CN"/>
        </w:rPr>
      </w:pPr>
      <w:r w:rsidRPr="005173C6">
        <w:rPr>
          <w:rFonts w:eastAsia="等线"/>
          <w:bCs/>
          <w:iCs/>
          <w:kern w:val="2"/>
          <w:sz w:val="21"/>
          <w:szCs w:val="21"/>
          <w:lang w:val="en-US" w:eastAsia="zh-CN"/>
        </w:rPr>
        <w:t xml:space="preserve">3MHz </w:t>
      </w:r>
    </w:p>
    <w:p w:rsidR="001336D1" w:rsidRPr="005173C6" w:rsidRDefault="001336D1" w:rsidP="001336D1">
      <w:pPr>
        <w:spacing w:after="120"/>
        <w:rPr>
          <w:sz w:val="21"/>
          <w:szCs w:val="21"/>
        </w:rPr>
      </w:pPr>
      <w:r w:rsidRPr="005173C6">
        <w:rPr>
          <w:sz w:val="21"/>
          <w:szCs w:val="21"/>
        </w:rPr>
        <w:t xml:space="preserve">Recommended WF: </w:t>
      </w:r>
    </w:p>
    <w:p w:rsidR="001336D1" w:rsidRPr="005173C6" w:rsidRDefault="001336D1" w:rsidP="001336D1">
      <w:pPr>
        <w:widowControl w:val="0"/>
        <w:numPr>
          <w:ilvl w:val="0"/>
          <w:numId w:val="9"/>
        </w:numPr>
        <w:autoSpaceDN w:val="0"/>
        <w:spacing w:after="120" w:line="256" w:lineRule="auto"/>
        <w:jc w:val="both"/>
        <w:rPr>
          <w:rFonts w:eastAsia="等线"/>
          <w:kern w:val="2"/>
          <w:sz w:val="21"/>
          <w:szCs w:val="21"/>
          <w:lang w:val="en-US" w:eastAsia="zh-CN"/>
        </w:rPr>
      </w:pPr>
      <w:r w:rsidRPr="005173C6">
        <w:rPr>
          <w:rFonts w:eastAsia="等线"/>
          <w:kern w:val="2"/>
          <w:sz w:val="21"/>
          <w:szCs w:val="21"/>
          <w:lang w:val="en-US" w:eastAsia="zh-CN"/>
        </w:rPr>
        <w:tab/>
        <w:t>FFS</w:t>
      </w:r>
    </w:p>
    <w:p w:rsidR="001336D1" w:rsidRPr="005173C6" w:rsidRDefault="001336D1" w:rsidP="001336D1">
      <w:pPr>
        <w:overflowPunct w:val="0"/>
        <w:autoSpaceDE w:val="0"/>
        <w:autoSpaceDN w:val="0"/>
        <w:adjustRightInd w:val="0"/>
        <w:spacing w:after="120"/>
        <w:rPr>
          <w:sz w:val="21"/>
          <w:szCs w:val="21"/>
          <w:u w:val="single"/>
        </w:rPr>
      </w:pPr>
    </w:p>
    <w:p w:rsidR="001336D1" w:rsidRPr="005173C6" w:rsidRDefault="001336D1" w:rsidP="001336D1">
      <w:pPr>
        <w:overflowPunct w:val="0"/>
        <w:autoSpaceDE w:val="0"/>
        <w:autoSpaceDN w:val="0"/>
        <w:adjustRightInd w:val="0"/>
        <w:spacing w:after="120"/>
        <w:rPr>
          <w:sz w:val="21"/>
          <w:szCs w:val="21"/>
          <w:u w:val="single"/>
        </w:rPr>
      </w:pPr>
      <w:r w:rsidRPr="005173C6">
        <w:rPr>
          <w:sz w:val="21"/>
          <w:szCs w:val="21"/>
          <w:u w:val="single"/>
        </w:rPr>
        <w:t>Issue 1-2-2-2: SSB/PBCH assumption</w:t>
      </w:r>
    </w:p>
    <w:p w:rsidR="001336D1" w:rsidRPr="005173C6" w:rsidRDefault="001336D1" w:rsidP="001336D1">
      <w:pPr>
        <w:spacing w:after="120"/>
        <w:rPr>
          <w:sz w:val="21"/>
          <w:szCs w:val="21"/>
        </w:rPr>
      </w:pPr>
      <w:r w:rsidRPr="005173C6">
        <w:rPr>
          <w:sz w:val="21"/>
          <w:szCs w:val="21"/>
        </w:rPr>
        <w:t>Main proposals:</w:t>
      </w:r>
    </w:p>
    <w:p w:rsidR="001336D1" w:rsidRPr="005173C6" w:rsidRDefault="001336D1" w:rsidP="001336D1">
      <w:pPr>
        <w:widowControl w:val="0"/>
        <w:numPr>
          <w:ilvl w:val="0"/>
          <w:numId w:val="9"/>
        </w:numPr>
        <w:autoSpaceDN w:val="0"/>
        <w:spacing w:after="120" w:line="256" w:lineRule="auto"/>
        <w:jc w:val="both"/>
        <w:rPr>
          <w:rFonts w:eastAsia="等线"/>
          <w:bCs/>
          <w:iCs/>
          <w:kern w:val="2"/>
          <w:sz w:val="21"/>
          <w:szCs w:val="21"/>
          <w:lang w:val="en-US" w:eastAsia="zh-CN"/>
        </w:rPr>
      </w:pPr>
      <w:r w:rsidRPr="005173C6">
        <w:rPr>
          <w:rFonts w:eastAsia="等线"/>
          <w:bCs/>
          <w:iCs/>
          <w:kern w:val="2"/>
          <w:sz w:val="21"/>
          <w:szCs w:val="21"/>
          <w:lang w:val="en-US" w:eastAsia="zh-CN"/>
        </w:rPr>
        <w:t>Option 1: (Xiaomi, Samsung)</w:t>
      </w:r>
    </w:p>
    <w:p w:rsidR="001336D1" w:rsidRPr="005173C6" w:rsidRDefault="001336D1" w:rsidP="001336D1">
      <w:pPr>
        <w:widowControl w:val="0"/>
        <w:numPr>
          <w:ilvl w:val="1"/>
          <w:numId w:val="9"/>
        </w:numPr>
        <w:autoSpaceDN w:val="0"/>
        <w:spacing w:after="120" w:line="256" w:lineRule="auto"/>
        <w:jc w:val="both"/>
        <w:rPr>
          <w:rFonts w:eastAsia="等线"/>
          <w:bCs/>
          <w:iCs/>
          <w:kern w:val="2"/>
          <w:sz w:val="21"/>
          <w:szCs w:val="21"/>
          <w:lang w:val="en-US" w:eastAsia="zh-CN"/>
        </w:rPr>
      </w:pPr>
      <w:r w:rsidRPr="005173C6">
        <w:rPr>
          <w:rFonts w:eastAsia="等线"/>
          <w:bCs/>
          <w:iCs/>
          <w:kern w:val="2"/>
          <w:sz w:val="21"/>
          <w:szCs w:val="21"/>
          <w:lang w:val="en-US" w:eastAsia="zh-CN"/>
        </w:rPr>
        <w:t xml:space="preserve">12 PRBs </w:t>
      </w:r>
    </w:p>
    <w:p w:rsidR="001336D1" w:rsidRPr="005173C6" w:rsidRDefault="001336D1" w:rsidP="001336D1">
      <w:pPr>
        <w:spacing w:after="120"/>
        <w:rPr>
          <w:sz w:val="21"/>
          <w:szCs w:val="21"/>
        </w:rPr>
      </w:pPr>
      <w:r w:rsidRPr="005173C6">
        <w:rPr>
          <w:sz w:val="21"/>
          <w:szCs w:val="21"/>
        </w:rPr>
        <w:lastRenderedPageBreak/>
        <w:t xml:space="preserve">Recommended WF: </w:t>
      </w:r>
    </w:p>
    <w:p w:rsidR="001336D1" w:rsidRPr="005173C6" w:rsidRDefault="001336D1" w:rsidP="001336D1">
      <w:pPr>
        <w:widowControl w:val="0"/>
        <w:numPr>
          <w:ilvl w:val="0"/>
          <w:numId w:val="9"/>
        </w:numPr>
        <w:autoSpaceDN w:val="0"/>
        <w:spacing w:after="120" w:line="256" w:lineRule="auto"/>
        <w:jc w:val="both"/>
        <w:rPr>
          <w:rFonts w:eastAsia="等线"/>
          <w:kern w:val="2"/>
          <w:sz w:val="21"/>
          <w:szCs w:val="21"/>
          <w:lang w:val="en-US" w:eastAsia="zh-CN"/>
        </w:rPr>
      </w:pPr>
      <w:r w:rsidRPr="005173C6">
        <w:rPr>
          <w:rFonts w:eastAsia="等线"/>
          <w:kern w:val="2"/>
          <w:sz w:val="21"/>
          <w:szCs w:val="21"/>
          <w:lang w:val="en-US" w:eastAsia="zh-CN"/>
        </w:rPr>
        <w:t>FFS</w:t>
      </w:r>
    </w:p>
    <w:p w:rsidR="001336D1" w:rsidRPr="005173C6" w:rsidRDefault="001336D1" w:rsidP="001336D1">
      <w:pPr>
        <w:overflowPunct w:val="0"/>
        <w:autoSpaceDE w:val="0"/>
        <w:autoSpaceDN w:val="0"/>
        <w:adjustRightInd w:val="0"/>
        <w:spacing w:after="120"/>
        <w:rPr>
          <w:sz w:val="21"/>
          <w:szCs w:val="21"/>
          <w:u w:val="single"/>
        </w:rPr>
      </w:pPr>
    </w:p>
    <w:p w:rsidR="001336D1" w:rsidRPr="005173C6" w:rsidRDefault="001336D1" w:rsidP="001336D1">
      <w:pPr>
        <w:overflowPunct w:val="0"/>
        <w:autoSpaceDE w:val="0"/>
        <w:autoSpaceDN w:val="0"/>
        <w:adjustRightInd w:val="0"/>
        <w:spacing w:after="120"/>
        <w:rPr>
          <w:sz w:val="21"/>
          <w:szCs w:val="21"/>
          <w:u w:val="single"/>
          <w:lang w:eastAsia="zh-CN"/>
        </w:rPr>
      </w:pPr>
      <w:r w:rsidRPr="005173C6">
        <w:rPr>
          <w:sz w:val="21"/>
          <w:szCs w:val="21"/>
          <w:u w:val="single"/>
        </w:rPr>
        <w:t>Issue 1-2-2-3: CORRSET</w:t>
      </w:r>
    </w:p>
    <w:p w:rsidR="001336D1" w:rsidRPr="005173C6" w:rsidRDefault="001336D1" w:rsidP="001336D1">
      <w:pPr>
        <w:spacing w:after="120"/>
        <w:rPr>
          <w:sz w:val="21"/>
          <w:szCs w:val="21"/>
        </w:rPr>
      </w:pPr>
      <w:r w:rsidRPr="005173C6">
        <w:rPr>
          <w:sz w:val="21"/>
          <w:szCs w:val="21"/>
        </w:rPr>
        <w:t>Main proposals:</w:t>
      </w:r>
    </w:p>
    <w:p w:rsidR="001336D1" w:rsidRPr="005173C6" w:rsidRDefault="001336D1" w:rsidP="001336D1">
      <w:pPr>
        <w:widowControl w:val="0"/>
        <w:numPr>
          <w:ilvl w:val="0"/>
          <w:numId w:val="9"/>
        </w:numPr>
        <w:autoSpaceDN w:val="0"/>
        <w:spacing w:after="120" w:line="256" w:lineRule="auto"/>
        <w:jc w:val="both"/>
        <w:rPr>
          <w:rFonts w:eastAsia="等线"/>
          <w:bCs/>
          <w:iCs/>
          <w:kern w:val="2"/>
          <w:sz w:val="21"/>
          <w:szCs w:val="21"/>
          <w:lang w:val="en-US" w:eastAsia="zh-CN"/>
        </w:rPr>
      </w:pPr>
      <w:r w:rsidRPr="005173C6">
        <w:rPr>
          <w:rFonts w:eastAsia="等线"/>
          <w:bCs/>
          <w:iCs/>
          <w:kern w:val="2"/>
          <w:sz w:val="21"/>
          <w:szCs w:val="21"/>
          <w:lang w:val="en-US" w:eastAsia="zh-CN"/>
        </w:rPr>
        <w:t>Option 1: (Xiaomi)</w:t>
      </w:r>
    </w:p>
    <w:p w:rsidR="001336D1" w:rsidRPr="005173C6" w:rsidRDefault="001336D1" w:rsidP="001336D1">
      <w:pPr>
        <w:widowControl w:val="0"/>
        <w:numPr>
          <w:ilvl w:val="1"/>
          <w:numId w:val="9"/>
        </w:numPr>
        <w:autoSpaceDN w:val="0"/>
        <w:spacing w:after="120" w:line="256" w:lineRule="auto"/>
        <w:jc w:val="both"/>
        <w:rPr>
          <w:rFonts w:eastAsia="等线"/>
          <w:bCs/>
          <w:iCs/>
          <w:kern w:val="2"/>
          <w:sz w:val="21"/>
          <w:szCs w:val="21"/>
          <w:lang w:val="en-US" w:eastAsia="zh-CN"/>
        </w:rPr>
      </w:pPr>
      <w:r w:rsidRPr="005173C6">
        <w:rPr>
          <w:rFonts w:eastAsia="等线"/>
          <w:bCs/>
          <w:iCs/>
          <w:kern w:val="2"/>
          <w:sz w:val="21"/>
          <w:szCs w:val="21"/>
          <w:lang w:val="en-US" w:eastAsia="zh-CN"/>
        </w:rPr>
        <w:t xml:space="preserve">15 PRBs </w:t>
      </w:r>
    </w:p>
    <w:p w:rsidR="001336D1" w:rsidRPr="005173C6" w:rsidRDefault="001336D1" w:rsidP="001336D1">
      <w:pPr>
        <w:widowControl w:val="0"/>
        <w:numPr>
          <w:ilvl w:val="0"/>
          <w:numId w:val="9"/>
        </w:numPr>
        <w:autoSpaceDN w:val="0"/>
        <w:spacing w:after="120" w:line="256" w:lineRule="auto"/>
        <w:jc w:val="both"/>
        <w:rPr>
          <w:rFonts w:eastAsia="等线"/>
          <w:bCs/>
          <w:iCs/>
          <w:kern w:val="2"/>
          <w:sz w:val="21"/>
          <w:szCs w:val="21"/>
          <w:lang w:val="en-US" w:eastAsia="zh-CN"/>
        </w:rPr>
      </w:pPr>
      <w:r w:rsidRPr="005173C6">
        <w:rPr>
          <w:rFonts w:eastAsia="等线"/>
          <w:bCs/>
          <w:iCs/>
          <w:kern w:val="2"/>
          <w:sz w:val="21"/>
          <w:szCs w:val="21"/>
          <w:lang w:val="en-US" w:eastAsia="zh-CN"/>
        </w:rPr>
        <w:t>Option 2: (Qualcomm)</w:t>
      </w:r>
    </w:p>
    <w:p w:rsidR="001336D1" w:rsidRPr="005173C6" w:rsidRDefault="001336D1" w:rsidP="001336D1">
      <w:pPr>
        <w:widowControl w:val="0"/>
        <w:numPr>
          <w:ilvl w:val="1"/>
          <w:numId w:val="9"/>
        </w:numPr>
        <w:autoSpaceDN w:val="0"/>
        <w:spacing w:after="120" w:line="256" w:lineRule="auto"/>
        <w:jc w:val="both"/>
        <w:rPr>
          <w:rFonts w:eastAsia="等线"/>
          <w:bCs/>
          <w:iCs/>
          <w:kern w:val="2"/>
          <w:sz w:val="21"/>
          <w:szCs w:val="21"/>
          <w:lang w:val="en-US" w:eastAsia="zh-CN"/>
        </w:rPr>
      </w:pPr>
      <w:r w:rsidRPr="005173C6">
        <w:rPr>
          <w:rFonts w:eastAsia="等线"/>
          <w:bCs/>
          <w:iCs/>
          <w:kern w:val="2"/>
          <w:sz w:val="21"/>
          <w:szCs w:val="21"/>
          <w:lang w:val="en-US" w:eastAsia="zh-CN"/>
        </w:rPr>
        <w:t>12 PRBs &amp; 15 PRBs</w:t>
      </w:r>
    </w:p>
    <w:p w:rsidR="001336D1" w:rsidRPr="005173C6" w:rsidRDefault="001336D1" w:rsidP="001336D1">
      <w:pPr>
        <w:spacing w:after="120"/>
        <w:rPr>
          <w:sz w:val="21"/>
          <w:szCs w:val="21"/>
        </w:rPr>
      </w:pPr>
      <w:r w:rsidRPr="005173C6">
        <w:rPr>
          <w:sz w:val="21"/>
          <w:szCs w:val="21"/>
        </w:rPr>
        <w:t xml:space="preserve">Recommended WF: </w:t>
      </w:r>
    </w:p>
    <w:p w:rsidR="001336D1" w:rsidRPr="005173C6" w:rsidRDefault="001336D1" w:rsidP="001336D1">
      <w:pPr>
        <w:widowControl w:val="0"/>
        <w:numPr>
          <w:ilvl w:val="0"/>
          <w:numId w:val="9"/>
        </w:numPr>
        <w:autoSpaceDN w:val="0"/>
        <w:spacing w:after="120" w:line="256" w:lineRule="auto"/>
        <w:jc w:val="both"/>
        <w:rPr>
          <w:rFonts w:eastAsia="等线"/>
          <w:bCs/>
          <w:kern w:val="2"/>
          <w:sz w:val="21"/>
          <w:szCs w:val="21"/>
          <w:lang w:val="en-US" w:eastAsia="zh-CN"/>
        </w:rPr>
      </w:pPr>
      <w:r w:rsidRPr="005173C6">
        <w:rPr>
          <w:rFonts w:eastAsia="等线"/>
          <w:bCs/>
          <w:kern w:val="2"/>
          <w:sz w:val="21"/>
          <w:szCs w:val="21"/>
          <w:lang w:val="en-US" w:eastAsia="zh-CN"/>
        </w:rPr>
        <w:t>FFS</w:t>
      </w:r>
    </w:p>
    <w:p w:rsidR="001336D1" w:rsidRPr="005173C6" w:rsidRDefault="001336D1" w:rsidP="001336D1">
      <w:pPr>
        <w:rPr>
          <w:color w:val="993300"/>
          <w:u w:val="single"/>
        </w:rPr>
      </w:pPr>
    </w:p>
    <w:p w:rsidR="001336D1" w:rsidRPr="005173C6" w:rsidRDefault="001336D1" w:rsidP="001336D1">
      <w:pPr>
        <w:keepNext/>
        <w:keepLines/>
        <w:overflowPunct w:val="0"/>
        <w:autoSpaceDE w:val="0"/>
        <w:autoSpaceDN w:val="0"/>
        <w:adjustRightInd w:val="0"/>
        <w:spacing w:before="120"/>
        <w:ind w:left="1134" w:hanging="1134"/>
        <w:textAlignment w:val="baseline"/>
        <w:outlineLvl w:val="2"/>
        <w:rPr>
          <w:rFonts w:ascii="Arial" w:hAnsi="Arial"/>
          <w:sz w:val="28"/>
          <w:lang w:eastAsia="ko-KR"/>
        </w:rPr>
      </w:pPr>
      <w:bookmarkStart w:id="104" w:name="_Toc174396357"/>
      <w:r w:rsidRPr="005173C6">
        <w:rPr>
          <w:rFonts w:ascii="Arial" w:hAnsi="Arial"/>
          <w:sz w:val="28"/>
          <w:lang w:eastAsia="ko-KR"/>
        </w:rPr>
        <w:t>8.10</w:t>
      </w:r>
      <w:r w:rsidRPr="005173C6">
        <w:rPr>
          <w:rFonts w:ascii="Arial" w:hAnsi="Arial"/>
          <w:sz w:val="28"/>
          <w:lang w:eastAsia="ko-KR"/>
        </w:rPr>
        <w:tab/>
        <w:t>Enhancements for Air-to-ground network for NR</w:t>
      </w:r>
      <w:bookmarkEnd w:id="104"/>
    </w:p>
    <w:p w:rsidR="001336D1" w:rsidRPr="005173C6" w:rsidRDefault="001336D1" w:rsidP="001336D1">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105" w:name="_Toc174396365"/>
      <w:r w:rsidRPr="005173C6">
        <w:rPr>
          <w:rFonts w:ascii="Arial" w:hAnsi="Arial"/>
          <w:sz w:val="24"/>
          <w:lang w:eastAsia="ko-KR"/>
        </w:rPr>
        <w:t>8.10.4</w:t>
      </w:r>
      <w:r w:rsidRPr="005173C6">
        <w:rPr>
          <w:rFonts w:ascii="Arial" w:hAnsi="Arial"/>
          <w:sz w:val="24"/>
          <w:lang w:eastAsia="ko-KR"/>
        </w:rPr>
        <w:tab/>
        <w:t>RRM core requirements for CA</w:t>
      </w:r>
      <w:bookmarkEnd w:id="105"/>
    </w:p>
    <w:p w:rsidR="001336D1" w:rsidRPr="005173C6" w:rsidRDefault="001336D1" w:rsidP="001336D1">
      <w:pPr>
        <w:rPr>
          <w:rFonts w:ascii="Arial" w:hAnsi="Arial" w:cs="Arial"/>
          <w:b/>
          <w:sz w:val="24"/>
        </w:rPr>
      </w:pPr>
      <w:hyperlink r:id="rId705" w:history="1">
        <w:r w:rsidRPr="005173C6">
          <w:rPr>
            <w:rFonts w:ascii="Arial" w:hAnsi="Arial" w:cs="Arial"/>
            <w:b/>
            <w:color w:val="0000FF"/>
            <w:sz w:val="24"/>
            <w:u w:val="single"/>
          </w:rPr>
          <w:t>R4-2411353</w:t>
        </w:r>
      </w:hyperlink>
      <w:r w:rsidRPr="005173C6">
        <w:rPr>
          <w:rFonts w:ascii="Arial" w:hAnsi="Arial" w:cs="Arial"/>
          <w:b/>
          <w:color w:val="0000FF"/>
          <w:sz w:val="24"/>
        </w:rPr>
        <w:tab/>
      </w:r>
      <w:r w:rsidRPr="005173C6">
        <w:rPr>
          <w:rFonts w:ascii="Arial" w:hAnsi="Arial" w:cs="Arial"/>
          <w:b/>
          <w:sz w:val="24"/>
        </w:rPr>
        <w:t>Discussion on enhancements for Rel-19 ATG RRM requirements</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CATT</w:t>
      </w:r>
    </w:p>
    <w:p w:rsidR="001336D1" w:rsidRPr="005173C6" w:rsidRDefault="001336D1" w:rsidP="001336D1">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336D1" w:rsidRPr="005173C6" w:rsidRDefault="001336D1" w:rsidP="001336D1">
      <w:pPr>
        <w:rPr>
          <w:rFonts w:ascii="Arial" w:hAnsi="Arial" w:cs="Arial"/>
          <w:b/>
          <w:sz w:val="24"/>
        </w:rPr>
      </w:pPr>
      <w:hyperlink r:id="rId706" w:history="1">
        <w:r w:rsidRPr="005173C6">
          <w:rPr>
            <w:rFonts w:ascii="Arial" w:hAnsi="Arial" w:cs="Arial"/>
            <w:b/>
            <w:color w:val="0000FF"/>
            <w:sz w:val="24"/>
            <w:u w:val="single"/>
          </w:rPr>
          <w:t>R4-2411423</w:t>
        </w:r>
      </w:hyperlink>
      <w:r w:rsidRPr="005173C6">
        <w:rPr>
          <w:rFonts w:ascii="Arial" w:hAnsi="Arial" w:cs="Arial"/>
          <w:b/>
          <w:color w:val="0000FF"/>
          <w:sz w:val="24"/>
        </w:rPr>
        <w:tab/>
      </w:r>
      <w:r w:rsidRPr="005173C6">
        <w:rPr>
          <w:rFonts w:ascii="Arial" w:hAnsi="Arial" w:cs="Arial"/>
          <w:b/>
          <w:sz w:val="24"/>
        </w:rPr>
        <w:t>RRM requirement impact for ATG</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Apple</w:t>
      </w:r>
    </w:p>
    <w:p w:rsidR="001336D1" w:rsidRPr="005173C6" w:rsidRDefault="001336D1" w:rsidP="001336D1">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336D1" w:rsidRPr="005173C6" w:rsidRDefault="001336D1" w:rsidP="001336D1">
      <w:pPr>
        <w:rPr>
          <w:rFonts w:ascii="Arial" w:hAnsi="Arial" w:cs="Arial"/>
          <w:b/>
          <w:sz w:val="24"/>
        </w:rPr>
      </w:pPr>
      <w:hyperlink r:id="rId707" w:history="1">
        <w:r w:rsidRPr="005173C6">
          <w:rPr>
            <w:rFonts w:ascii="Arial" w:hAnsi="Arial" w:cs="Arial"/>
            <w:b/>
            <w:color w:val="0000FF"/>
            <w:sz w:val="24"/>
            <w:u w:val="single"/>
          </w:rPr>
          <w:t>R4-2411644</w:t>
        </w:r>
      </w:hyperlink>
      <w:r w:rsidRPr="005173C6">
        <w:rPr>
          <w:rFonts w:ascii="Arial" w:hAnsi="Arial" w:cs="Arial"/>
          <w:b/>
          <w:color w:val="0000FF"/>
          <w:sz w:val="24"/>
        </w:rPr>
        <w:tab/>
      </w:r>
      <w:r w:rsidRPr="005173C6">
        <w:rPr>
          <w:rFonts w:ascii="Arial" w:hAnsi="Arial" w:cs="Arial"/>
          <w:b/>
          <w:sz w:val="24"/>
        </w:rPr>
        <w:t>Discussion on Rel-19 ATG CA RRM requirements</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1336D1" w:rsidRPr="005173C6" w:rsidRDefault="001336D1" w:rsidP="001336D1">
      <w:pPr>
        <w:rPr>
          <w:rFonts w:ascii="Arial" w:hAnsi="Arial" w:cs="Arial"/>
          <w:b/>
        </w:rPr>
      </w:pPr>
      <w:r w:rsidRPr="005173C6">
        <w:rPr>
          <w:rFonts w:ascii="Arial" w:hAnsi="Arial" w:cs="Arial"/>
          <w:b/>
        </w:rPr>
        <w:t xml:space="preserve">Abstract: </w:t>
      </w:r>
    </w:p>
    <w:p w:rsidR="001336D1" w:rsidRPr="005173C6" w:rsidRDefault="001336D1" w:rsidP="001336D1">
      <w:r w:rsidRPr="005173C6">
        <w:t>RRM core requirement  for ATG CA in Rel 19</w:t>
      </w:r>
    </w:p>
    <w:p w:rsidR="001336D1" w:rsidRPr="005173C6" w:rsidRDefault="001336D1" w:rsidP="001336D1">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336D1" w:rsidRPr="005173C6" w:rsidRDefault="001336D1" w:rsidP="001336D1">
      <w:pPr>
        <w:rPr>
          <w:rFonts w:ascii="Arial" w:hAnsi="Arial" w:cs="Arial"/>
          <w:b/>
          <w:sz w:val="24"/>
        </w:rPr>
      </w:pPr>
      <w:hyperlink r:id="rId708" w:history="1">
        <w:r w:rsidRPr="005173C6">
          <w:rPr>
            <w:rFonts w:ascii="Arial" w:hAnsi="Arial" w:cs="Arial"/>
            <w:b/>
            <w:color w:val="0000FF"/>
            <w:sz w:val="24"/>
            <w:u w:val="single"/>
          </w:rPr>
          <w:t>R4-2411687</w:t>
        </w:r>
      </w:hyperlink>
      <w:r w:rsidRPr="005173C6">
        <w:rPr>
          <w:rFonts w:ascii="Arial" w:hAnsi="Arial" w:cs="Arial"/>
          <w:b/>
          <w:color w:val="0000FF"/>
          <w:sz w:val="24"/>
        </w:rPr>
        <w:tab/>
      </w:r>
      <w:r w:rsidRPr="005173C6">
        <w:rPr>
          <w:rFonts w:ascii="Arial" w:hAnsi="Arial" w:cs="Arial"/>
          <w:b/>
          <w:sz w:val="24"/>
        </w:rPr>
        <w:t>Discussion on RRM requirements for ATG CA operation</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LG Electronics Inc.</w:t>
      </w:r>
    </w:p>
    <w:p w:rsidR="001336D1" w:rsidRPr="005173C6" w:rsidRDefault="001336D1" w:rsidP="001336D1">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336D1" w:rsidRPr="005173C6" w:rsidRDefault="001336D1" w:rsidP="001336D1">
      <w:pPr>
        <w:rPr>
          <w:rFonts w:ascii="Arial" w:hAnsi="Arial" w:cs="Arial"/>
          <w:b/>
          <w:sz w:val="24"/>
        </w:rPr>
      </w:pPr>
      <w:hyperlink r:id="rId709" w:history="1">
        <w:r w:rsidRPr="005173C6">
          <w:rPr>
            <w:rFonts w:ascii="Arial" w:hAnsi="Arial" w:cs="Arial"/>
            <w:b/>
            <w:color w:val="0000FF"/>
            <w:sz w:val="24"/>
            <w:u w:val="single"/>
          </w:rPr>
          <w:t>R4-2411758</w:t>
        </w:r>
      </w:hyperlink>
      <w:r w:rsidRPr="005173C6">
        <w:rPr>
          <w:rFonts w:ascii="Arial" w:hAnsi="Arial" w:cs="Arial"/>
          <w:b/>
          <w:color w:val="0000FF"/>
          <w:sz w:val="24"/>
        </w:rPr>
        <w:tab/>
      </w:r>
      <w:r w:rsidRPr="005173C6">
        <w:rPr>
          <w:rFonts w:ascii="Arial" w:hAnsi="Arial" w:cs="Arial"/>
          <w:b/>
          <w:sz w:val="24"/>
        </w:rPr>
        <w:t>(NR_ATG_enh-Core) Overview of RRM requirements for R19 ATG</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CMCC</w:t>
      </w:r>
    </w:p>
    <w:p w:rsidR="001336D1" w:rsidRPr="005173C6" w:rsidRDefault="001336D1" w:rsidP="001336D1">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336D1" w:rsidRPr="005173C6" w:rsidRDefault="001336D1" w:rsidP="001336D1">
      <w:pPr>
        <w:rPr>
          <w:rFonts w:ascii="Arial" w:hAnsi="Arial" w:cs="Arial"/>
          <w:b/>
          <w:sz w:val="24"/>
        </w:rPr>
      </w:pPr>
      <w:hyperlink r:id="rId710" w:history="1">
        <w:r w:rsidRPr="005173C6">
          <w:rPr>
            <w:rFonts w:ascii="Arial" w:hAnsi="Arial" w:cs="Arial"/>
            <w:b/>
            <w:color w:val="0000FF"/>
            <w:sz w:val="24"/>
            <w:u w:val="single"/>
          </w:rPr>
          <w:t>R4-2412229</w:t>
        </w:r>
      </w:hyperlink>
      <w:r w:rsidRPr="005173C6">
        <w:rPr>
          <w:rFonts w:ascii="Arial" w:hAnsi="Arial" w:cs="Arial"/>
          <w:b/>
          <w:color w:val="0000FF"/>
          <w:sz w:val="24"/>
        </w:rPr>
        <w:tab/>
      </w:r>
      <w:r w:rsidRPr="005173C6">
        <w:rPr>
          <w:rFonts w:ascii="Arial" w:hAnsi="Arial" w:cs="Arial"/>
          <w:b/>
          <w:sz w:val="24"/>
        </w:rPr>
        <w:t>Discussions on RRM requirements for Rel-19 ATG</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1336D1" w:rsidRPr="005173C6" w:rsidRDefault="001336D1" w:rsidP="001336D1">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rsidR="001336D1" w:rsidRPr="005173C6" w:rsidRDefault="001336D1" w:rsidP="001336D1">
      <w:pPr>
        <w:rPr>
          <w:rFonts w:ascii="Arial" w:hAnsi="Arial" w:cs="Arial"/>
          <w:b/>
          <w:sz w:val="24"/>
        </w:rPr>
      </w:pPr>
      <w:hyperlink r:id="rId711" w:history="1">
        <w:r w:rsidRPr="005173C6">
          <w:rPr>
            <w:rFonts w:ascii="Arial" w:hAnsi="Arial" w:cs="Arial"/>
            <w:b/>
            <w:color w:val="0000FF"/>
            <w:sz w:val="24"/>
            <w:u w:val="single"/>
          </w:rPr>
          <w:t>R4-2413078</w:t>
        </w:r>
      </w:hyperlink>
      <w:r w:rsidRPr="005173C6">
        <w:rPr>
          <w:rFonts w:ascii="Arial" w:hAnsi="Arial" w:cs="Arial"/>
          <w:b/>
          <w:color w:val="0000FF"/>
          <w:sz w:val="24"/>
        </w:rPr>
        <w:tab/>
      </w:r>
      <w:r w:rsidRPr="005173C6">
        <w:rPr>
          <w:rFonts w:ascii="Arial" w:hAnsi="Arial" w:cs="Arial"/>
          <w:b/>
          <w:sz w:val="24"/>
        </w:rPr>
        <w:t>Discussion on RRM aspects of R19 ATG</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ZTE Corporation, Sanechips</w:t>
      </w:r>
    </w:p>
    <w:p w:rsidR="001336D1" w:rsidRPr="005173C6" w:rsidRDefault="001336D1" w:rsidP="001336D1">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336D1" w:rsidRPr="005173C6" w:rsidRDefault="001336D1" w:rsidP="001336D1">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106" w:name="_Toc174396366"/>
      <w:r w:rsidRPr="005173C6">
        <w:rPr>
          <w:rFonts w:ascii="Arial" w:hAnsi="Arial"/>
          <w:sz w:val="24"/>
          <w:lang w:eastAsia="ko-KR"/>
        </w:rPr>
        <w:t>8.10.5</w:t>
      </w:r>
      <w:r w:rsidRPr="005173C6">
        <w:rPr>
          <w:rFonts w:ascii="Arial" w:hAnsi="Arial"/>
          <w:sz w:val="24"/>
          <w:lang w:eastAsia="ko-KR"/>
        </w:rPr>
        <w:tab/>
        <w:t>Moderator summary and conclusions</w:t>
      </w:r>
      <w:bookmarkEnd w:id="106"/>
    </w:p>
    <w:p w:rsidR="001336D1" w:rsidRPr="005173C6" w:rsidRDefault="001336D1" w:rsidP="001336D1">
      <w:pPr>
        <w:keepNext/>
        <w:keepLines/>
        <w:spacing w:before="120"/>
        <w:ind w:left="1701" w:hanging="1701"/>
        <w:outlineLvl w:val="4"/>
        <w:rPr>
          <w:rFonts w:ascii="Arial" w:hAnsi="Arial"/>
          <w:sz w:val="22"/>
        </w:rPr>
      </w:pPr>
      <w:r w:rsidRPr="005173C6">
        <w:rPr>
          <w:rFonts w:ascii="Arial" w:hAnsi="Arial"/>
          <w:sz w:val="22"/>
        </w:rPr>
        <w:t>Topic: [112][217] NR_ATG_enh</w:t>
      </w:r>
    </w:p>
    <w:p w:rsidR="001336D1" w:rsidRPr="005173C6" w:rsidRDefault="001336D1" w:rsidP="001336D1">
      <w:pPr>
        <w:rPr>
          <w:rFonts w:ascii="Arial" w:hAnsi="Arial" w:cs="Arial"/>
          <w:b/>
          <w:sz w:val="24"/>
        </w:rPr>
      </w:pPr>
      <w:hyperlink r:id="rId712" w:history="1">
        <w:r w:rsidRPr="005173C6">
          <w:rPr>
            <w:rFonts w:ascii="Arial" w:hAnsi="Arial" w:cs="Arial"/>
            <w:b/>
            <w:color w:val="0000FF"/>
            <w:sz w:val="24"/>
            <w:u w:val="single"/>
          </w:rPr>
          <w:t>R4-2411812</w:t>
        </w:r>
      </w:hyperlink>
      <w:r w:rsidRPr="005173C6">
        <w:rPr>
          <w:rFonts w:ascii="Arial" w:hAnsi="Arial" w:cs="Arial"/>
          <w:b/>
          <w:color w:val="0000FF"/>
          <w:sz w:val="24"/>
        </w:rPr>
        <w:tab/>
      </w:r>
      <w:r w:rsidRPr="005173C6">
        <w:rPr>
          <w:rFonts w:ascii="Arial" w:hAnsi="Arial" w:cs="Arial"/>
          <w:b/>
          <w:sz w:val="24"/>
        </w:rPr>
        <w:t>Topic summary for [112][217] NR_ATG_enh</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Information</w:t>
      </w:r>
      <w:r w:rsidRPr="005173C6">
        <w:rPr>
          <w:i/>
        </w:rPr>
        <w:br/>
      </w:r>
      <w:r w:rsidRPr="005173C6">
        <w:rPr>
          <w:i/>
        </w:rPr>
        <w:tab/>
      </w:r>
      <w:r w:rsidRPr="005173C6">
        <w:rPr>
          <w:i/>
        </w:rPr>
        <w:tab/>
      </w:r>
      <w:r w:rsidRPr="005173C6">
        <w:rPr>
          <w:i/>
        </w:rPr>
        <w:tab/>
      </w:r>
      <w:r w:rsidRPr="005173C6">
        <w:rPr>
          <w:i/>
        </w:rPr>
        <w:tab/>
      </w:r>
      <w:r w:rsidRPr="005173C6">
        <w:rPr>
          <w:i/>
        </w:rPr>
        <w:tab/>
        <w:t>Source: Moderator (CMCC)</w:t>
      </w:r>
    </w:p>
    <w:p w:rsidR="001336D1" w:rsidRPr="005173C6" w:rsidRDefault="001336D1" w:rsidP="001336D1">
      <w:pPr>
        <w:rPr>
          <w:rFonts w:ascii="Arial" w:hAnsi="Arial" w:cs="Arial"/>
          <w:b/>
        </w:rPr>
      </w:pPr>
      <w:r w:rsidRPr="005173C6">
        <w:rPr>
          <w:rFonts w:ascii="Arial" w:hAnsi="Arial" w:cs="Arial"/>
          <w:b/>
        </w:rPr>
        <w:t xml:space="preserve">Abstract: </w:t>
      </w:r>
    </w:p>
    <w:p w:rsidR="001336D1" w:rsidRPr="005173C6" w:rsidRDefault="001336D1" w:rsidP="001336D1">
      <w:r w:rsidRPr="005173C6">
        <w:t>Topic summary in RRM session</w:t>
      </w:r>
    </w:p>
    <w:p w:rsidR="001336D1" w:rsidRPr="005173C6" w:rsidRDefault="001336D1" w:rsidP="001336D1">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336D1" w:rsidRPr="005173C6" w:rsidRDefault="001336D1" w:rsidP="001336D1">
      <w:pPr>
        <w:rPr>
          <w:rFonts w:ascii="Arial" w:hAnsi="Arial" w:cs="Arial"/>
          <w:b/>
          <w:color w:val="C00000"/>
          <w:sz w:val="21"/>
          <w:u w:val="single"/>
        </w:rPr>
      </w:pPr>
      <w:r w:rsidRPr="005173C6">
        <w:rPr>
          <w:rFonts w:ascii="Arial" w:hAnsi="Arial" w:cs="Arial"/>
          <w:b/>
          <w:color w:val="C00000"/>
          <w:sz w:val="21"/>
          <w:u w:val="single"/>
        </w:rPr>
        <w:t>Online session (</w:t>
      </w:r>
      <w:r w:rsidRPr="005173C6">
        <w:rPr>
          <w:rFonts w:ascii="Arial" w:hAnsi="Arial" w:cs="Arial"/>
          <w:b/>
          <w:color w:val="C00000"/>
          <w:sz w:val="21"/>
          <w:u w:val="single"/>
          <w:lang w:eastAsia="zh-CN"/>
        </w:rPr>
        <w:t>Tuesday</w:t>
      </w:r>
      <w:r w:rsidRPr="005173C6">
        <w:rPr>
          <w:rFonts w:ascii="Arial" w:hAnsi="Arial" w:cs="Arial"/>
          <w:b/>
          <w:color w:val="C00000"/>
          <w:sz w:val="21"/>
          <w:u w:val="single"/>
        </w:rPr>
        <w:t xml:space="preserve"> </w:t>
      </w:r>
      <w:r w:rsidRPr="005173C6">
        <w:rPr>
          <w:rFonts w:ascii="Arial" w:hAnsi="Arial" w:cs="Arial" w:hint="eastAsia"/>
          <w:b/>
          <w:color w:val="C00000"/>
          <w:sz w:val="21"/>
          <w:u w:val="single"/>
          <w:lang w:eastAsia="zh-CN"/>
        </w:rPr>
        <w:t>A</w:t>
      </w:r>
      <w:r w:rsidRPr="005173C6">
        <w:rPr>
          <w:rFonts w:ascii="Arial" w:hAnsi="Arial" w:cs="Arial"/>
          <w:b/>
          <w:color w:val="C00000"/>
          <w:sz w:val="21"/>
          <w:u w:val="single"/>
        </w:rPr>
        <w:t>ug 20, 2024)</w:t>
      </w:r>
    </w:p>
    <w:p w:rsidR="001336D1" w:rsidRPr="005173C6" w:rsidRDefault="001336D1" w:rsidP="001336D1">
      <w:pPr>
        <w:rPr>
          <w:b/>
          <w:sz w:val="21"/>
          <w:szCs w:val="21"/>
          <w:u w:val="single"/>
          <w:lang w:val="en-US" w:eastAsia="zh-CN"/>
        </w:rPr>
      </w:pPr>
      <w:r w:rsidRPr="005173C6">
        <w:rPr>
          <w:b/>
          <w:sz w:val="21"/>
          <w:szCs w:val="21"/>
          <w:u w:val="single"/>
          <w:lang w:eastAsia="ko-KR"/>
        </w:rPr>
        <w:t>Issue 1-1</w:t>
      </w:r>
      <w:r w:rsidRPr="005173C6">
        <w:rPr>
          <w:b/>
          <w:sz w:val="21"/>
          <w:szCs w:val="21"/>
          <w:u w:val="single"/>
          <w:lang w:val="en-US" w:eastAsia="zh-CN"/>
        </w:rPr>
        <w:t>-1</w:t>
      </w:r>
      <w:r w:rsidRPr="005173C6">
        <w:rPr>
          <w:b/>
          <w:sz w:val="21"/>
          <w:szCs w:val="21"/>
          <w:u w:val="single"/>
          <w:lang w:eastAsia="ko-KR"/>
        </w:rPr>
        <w:t xml:space="preserve">: </w:t>
      </w:r>
      <w:r w:rsidRPr="005173C6">
        <w:rPr>
          <w:b/>
          <w:sz w:val="21"/>
          <w:szCs w:val="21"/>
          <w:u w:val="single"/>
          <w:lang w:val="en-US" w:eastAsia="zh-CN"/>
        </w:rPr>
        <w:t>Scenario</w:t>
      </w:r>
    </w:p>
    <w:p w:rsidR="001336D1" w:rsidRPr="005173C6" w:rsidRDefault="001336D1" w:rsidP="001336D1">
      <w:pPr>
        <w:numPr>
          <w:ilvl w:val="0"/>
          <w:numId w:val="9"/>
        </w:numPr>
        <w:autoSpaceDN w:val="0"/>
        <w:spacing w:after="120"/>
        <w:ind w:left="720"/>
        <w:rPr>
          <w:rFonts w:eastAsia="等线"/>
          <w:kern w:val="2"/>
          <w:sz w:val="21"/>
          <w:szCs w:val="21"/>
          <w:lang w:val="en-US" w:eastAsia="zh-CN"/>
        </w:rPr>
      </w:pPr>
      <w:r w:rsidRPr="005173C6">
        <w:rPr>
          <w:rFonts w:eastAsia="等线"/>
          <w:kern w:val="2"/>
          <w:sz w:val="21"/>
          <w:szCs w:val="21"/>
          <w:lang w:val="en-US" w:eastAsia="zh-CN"/>
        </w:rPr>
        <w:t>Proposals</w:t>
      </w:r>
    </w:p>
    <w:p w:rsidR="001336D1" w:rsidRPr="005173C6" w:rsidRDefault="001336D1" w:rsidP="001336D1">
      <w:pPr>
        <w:numPr>
          <w:ilvl w:val="1"/>
          <w:numId w:val="9"/>
        </w:numPr>
        <w:autoSpaceDN w:val="0"/>
        <w:spacing w:after="120"/>
        <w:ind w:left="1440"/>
        <w:rPr>
          <w:rFonts w:eastAsia="等线"/>
          <w:kern w:val="2"/>
          <w:sz w:val="21"/>
          <w:szCs w:val="21"/>
          <w:lang w:val="en-US" w:eastAsia="zh-CN"/>
        </w:rPr>
      </w:pPr>
      <w:r w:rsidRPr="005173C6">
        <w:rPr>
          <w:rFonts w:eastAsia="等线"/>
          <w:kern w:val="2"/>
          <w:sz w:val="21"/>
          <w:szCs w:val="21"/>
          <w:lang w:val="en-US" w:eastAsia="zh-CN"/>
        </w:rPr>
        <w:t>Proposal 1: Only consider FR1 co-located DL intra-band contiguous CA and inter-band CA (CATT, Ericsson, CMCC)</w:t>
      </w:r>
    </w:p>
    <w:p w:rsidR="001336D1" w:rsidRPr="005173C6" w:rsidRDefault="001336D1" w:rsidP="001336D1">
      <w:pPr>
        <w:numPr>
          <w:ilvl w:val="1"/>
          <w:numId w:val="9"/>
        </w:numPr>
        <w:autoSpaceDN w:val="0"/>
        <w:spacing w:after="120"/>
        <w:ind w:left="1440"/>
        <w:rPr>
          <w:rFonts w:eastAsia="等线"/>
          <w:kern w:val="2"/>
          <w:sz w:val="21"/>
          <w:szCs w:val="21"/>
          <w:lang w:val="en-US" w:eastAsia="zh-CN"/>
        </w:rPr>
      </w:pPr>
      <w:r w:rsidRPr="005173C6">
        <w:rPr>
          <w:rFonts w:eastAsia="等线"/>
          <w:kern w:val="2"/>
          <w:sz w:val="21"/>
          <w:szCs w:val="21"/>
          <w:lang w:val="en-US" w:eastAsia="zh-CN"/>
        </w:rPr>
        <w:t>Proposal 2: For other ATG scenario characteristics like UE speed, ISD and so on, the R18 working assumption will be reused (CMCC)</w:t>
      </w:r>
    </w:p>
    <w:p w:rsidR="001336D1" w:rsidRPr="005173C6" w:rsidRDefault="001336D1" w:rsidP="001336D1">
      <w:pPr>
        <w:numPr>
          <w:ilvl w:val="0"/>
          <w:numId w:val="9"/>
        </w:numPr>
        <w:autoSpaceDN w:val="0"/>
        <w:spacing w:after="120"/>
        <w:ind w:left="720"/>
        <w:rPr>
          <w:rFonts w:eastAsia="等线"/>
          <w:kern w:val="2"/>
          <w:sz w:val="21"/>
          <w:szCs w:val="21"/>
          <w:lang w:eastAsia="zh-CN"/>
        </w:rPr>
      </w:pPr>
      <w:r w:rsidRPr="005173C6">
        <w:rPr>
          <w:rFonts w:eastAsia="等线"/>
          <w:kern w:val="2"/>
          <w:sz w:val="21"/>
          <w:szCs w:val="21"/>
          <w:lang w:val="en-US" w:eastAsia="zh-CN"/>
        </w:rPr>
        <w:t>Recommended WF</w:t>
      </w:r>
    </w:p>
    <w:p w:rsidR="001336D1" w:rsidRPr="005173C6" w:rsidRDefault="001336D1" w:rsidP="001336D1">
      <w:pPr>
        <w:numPr>
          <w:ilvl w:val="1"/>
          <w:numId w:val="9"/>
        </w:numPr>
        <w:autoSpaceDN w:val="0"/>
        <w:spacing w:after="120"/>
        <w:ind w:left="1440"/>
        <w:rPr>
          <w:rFonts w:eastAsia="等线"/>
          <w:kern w:val="2"/>
          <w:sz w:val="21"/>
          <w:szCs w:val="21"/>
          <w:lang w:val="en-US" w:eastAsia="zh-CN"/>
        </w:rPr>
      </w:pPr>
      <w:r w:rsidRPr="005173C6">
        <w:rPr>
          <w:rFonts w:eastAsia="等线"/>
          <w:kern w:val="2"/>
          <w:sz w:val="21"/>
          <w:szCs w:val="21"/>
          <w:lang w:val="en-US" w:eastAsia="zh-CN"/>
        </w:rPr>
        <w:t>P1 and P2 can be agreed</w:t>
      </w:r>
    </w:p>
    <w:p w:rsidR="001336D1" w:rsidRDefault="001336D1" w:rsidP="001336D1">
      <w:pPr>
        <w:spacing w:after="120"/>
        <w:rPr>
          <w:rFonts w:eastAsia="等线"/>
          <w:kern w:val="2"/>
          <w:sz w:val="21"/>
          <w:szCs w:val="21"/>
          <w:lang w:val="en-US" w:eastAsia="zh-CN"/>
        </w:rPr>
      </w:pPr>
      <w:r w:rsidRPr="002B5078">
        <w:rPr>
          <w:rFonts w:eastAsia="等线" w:hint="eastAsia"/>
          <w:kern w:val="2"/>
          <w:sz w:val="21"/>
          <w:szCs w:val="21"/>
          <w:lang w:val="en-US" w:eastAsia="zh-CN"/>
        </w:rPr>
        <w:t>L</w:t>
      </w:r>
      <w:r w:rsidRPr="002B5078">
        <w:rPr>
          <w:rFonts w:eastAsia="等线"/>
          <w:kern w:val="2"/>
          <w:sz w:val="21"/>
          <w:szCs w:val="21"/>
          <w:lang w:val="en-US" w:eastAsia="zh-CN"/>
        </w:rPr>
        <w:t xml:space="preserve">GE: </w:t>
      </w:r>
      <w:r>
        <w:rPr>
          <w:rFonts w:eastAsia="等线"/>
          <w:kern w:val="2"/>
          <w:sz w:val="21"/>
          <w:szCs w:val="21"/>
          <w:lang w:val="en-US" w:eastAsia="zh-CN"/>
        </w:rPr>
        <w:t>For UL, can change UL CC1 to UL CC2 dynamically or not?</w:t>
      </w:r>
    </w:p>
    <w:p w:rsidR="001336D1" w:rsidRDefault="001336D1" w:rsidP="001336D1">
      <w:pPr>
        <w:spacing w:after="120"/>
        <w:ind w:leftChars="100" w:left="200"/>
        <w:rPr>
          <w:rFonts w:eastAsia="等线"/>
          <w:kern w:val="2"/>
          <w:sz w:val="21"/>
          <w:szCs w:val="21"/>
          <w:lang w:val="en-US" w:eastAsia="zh-CN"/>
        </w:rPr>
      </w:pPr>
      <w:r>
        <w:rPr>
          <w:rFonts w:eastAsia="等线" w:hint="eastAsia"/>
          <w:kern w:val="2"/>
          <w:sz w:val="21"/>
          <w:szCs w:val="21"/>
          <w:lang w:val="en-US" w:eastAsia="zh-CN"/>
        </w:rPr>
        <w:t>Z</w:t>
      </w:r>
      <w:r>
        <w:rPr>
          <w:rFonts w:eastAsia="等线"/>
          <w:kern w:val="2"/>
          <w:sz w:val="21"/>
          <w:szCs w:val="21"/>
          <w:lang w:val="en-US" w:eastAsia="zh-CN"/>
        </w:rPr>
        <w:t xml:space="preserve">TE: CA for DL only. Single carrier for UL, and dynamic change of UL CC is not considered. </w:t>
      </w:r>
    </w:p>
    <w:p w:rsidR="001336D1" w:rsidRDefault="001336D1" w:rsidP="001336D1">
      <w:pPr>
        <w:spacing w:after="120"/>
        <w:ind w:leftChars="100" w:left="200"/>
        <w:rPr>
          <w:rFonts w:eastAsia="等线"/>
          <w:kern w:val="2"/>
          <w:sz w:val="21"/>
          <w:szCs w:val="21"/>
          <w:lang w:val="en-US" w:eastAsia="zh-CN"/>
        </w:rPr>
      </w:pPr>
      <w:r>
        <w:rPr>
          <w:rFonts w:eastAsia="等线"/>
          <w:kern w:val="2"/>
          <w:sz w:val="21"/>
          <w:szCs w:val="21"/>
          <w:lang w:val="en-US" w:eastAsia="zh-CN"/>
        </w:rPr>
        <w:t xml:space="preserve">E///: Share the same view as ZTE. </w:t>
      </w:r>
    </w:p>
    <w:p w:rsidR="001336D1" w:rsidRDefault="001336D1" w:rsidP="001336D1">
      <w:pPr>
        <w:spacing w:after="120"/>
        <w:rPr>
          <w:rFonts w:eastAsia="等线"/>
          <w:kern w:val="2"/>
          <w:sz w:val="21"/>
          <w:szCs w:val="21"/>
          <w:lang w:val="en-US" w:eastAsia="zh-CN"/>
        </w:rPr>
      </w:pPr>
      <w:r>
        <w:rPr>
          <w:rFonts w:eastAsia="等线"/>
          <w:kern w:val="2"/>
          <w:sz w:val="21"/>
          <w:szCs w:val="21"/>
          <w:lang w:val="en-US" w:eastAsia="zh-CN"/>
        </w:rPr>
        <w:t xml:space="preserve">HW: For proposal 1, if it is in the WID, no need to try additional agreement in RAN4. </w:t>
      </w:r>
    </w:p>
    <w:p w:rsidR="001336D1" w:rsidRDefault="001336D1" w:rsidP="001336D1">
      <w:pPr>
        <w:spacing w:after="120"/>
        <w:ind w:leftChars="100" w:left="200"/>
        <w:rPr>
          <w:rFonts w:eastAsia="等线"/>
          <w:kern w:val="2"/>
          <w:sz w:val="21"/>
          <w:szCs w:val="21"/>
          <w:lang w:val="en-US" w:eastAsia="zh-CN"/>
        </w:rPr>
      </w:pPr>
      <w:r>
        <w:rPr>
          <w:rFonts w:eastAsia="等线"/>
          <w:kern w:val="2"/>
          <w:sz w:val="21"/>
          <w:szCs w:val="21"/>
          <w:lang w:val="en-US" w:eastAsia="zh-CN"/>
        </w:rPr>
        <w:t xml:space="preserve">CMCC: Further clarification is beneficial, in case companies would like to ask about other scenario. </w:t>
      </w:r>
    </w:p>
    <w:p w:rsidR="001336D1" w:rsidRDefault="001336D1" w:rsidP="001336D1">
      <w:pPr>
        <w:rPr>
          <w:rFonts w:eastAsia="等线"/>
          <w:b/>
          <w:sz w:val="21"/>
          <w:szCs w:val="21"/>
          <w:u w:val="single"/>
          <w:lang w:val="en-US" w:eastAsia="zh-CN"/>
        </w:rPr>
      </w:pPr>
    </w:p>
    <w:p w:rsidR="001336D1" w:rsidRPr="00816C4C" w:rsidRDefault="001336D1" w:rsidP="001336D1">
      <w:pPr>
        <w:rPr>
          <w:rFonts w:eastAsia="等线"/>
          <w:sz w:val="21"/>
          <w:szCs w:val="21"/>
          <w:highlight w:val="green"/>
          <w:lang w:val="en-US" w:eastAsia="zh-CN"/>
        </w:rPr>
      </w:pPr>
      <w:r w:rsidRPr="00816C4C">
        <w:rPr>
          <w:rFonts w:eastAsia="等线" w:hint="eastAsia"/>
          <w:sz w:val="21"/>
          <w:szCs w:val="21"/>
          <w:highlight w:val="green"/>
          <w:lang w:val="en-US" w:eastAsia="zh-CN"/>
        </w:rPr>
        <w:t>A</w:t>
      </w:r>
      <w:r w:rsidRPr="00816C4C">
        <w:rPr>
          <w:rFonts w:eastAsia="等线"/>
          <w:sz w:val="21"/>
          <w:szCs w:val="21"/>
          <w:highlight w:val="green"/>
          <w:lang w:val="en-US" w:eastAsia="zh-CN"/>
        </w:rPr>
        <w:t>greement:</w:t>
      </w:r>
    </w:p>
    <w:p w:rsidR="001336D1" w:rsidRPr="00816C4C" w:rsidRDefault="001336D1" w:rsidP="001336D1">
      <w:pPr>
        <w:numPr>
          <w:ilvl w:val="1"/>
          <w:numId w:val="9"/>
        </w:numPr>
        <w:autoSpaceDN w:val="0"/>
        <w:spacing w:after="120"/>
        <w:ind w:left="1440"/>
        <w:rPr>
          <w:rFonts w:eastAsia="等线"/>
          <w:kern w:val="2"/>
          <w:sz w:val="21"/>
          <w:szCs w:val="21"/>
          <w:highlight w:val="green"/>
          <w:lang w:val="en-US" w:eastAsia="zh-CN"/>
        </w:rPr>
      </w:pPr>
      <w:r w:rsidRPr="00816C4C">
        <w:rPr>
          <w:rFonts w:eastAsia="等线"/>
          <w:kern w:val="2"/>
          <w:sz w:val="21"/>
          <w:szCs w:val="21"/>
          <w:highlight w:val="green"/>
          <w:lang w:val="en-US" w:eastAsia="zh-CN"/>
        </w:rPr>
        <w:t>Following the WID, only consider FR1 co-located DL intra-band contiguous CA and FR1 co-located DL inter-band CA.</w:t>
      </w:r>
    </w:p>
    <w:p w:rsidR="001336D1" w:rsidRPr="00816C4C" w:rsidRDefault="001336D1" w:rsidP="001336D1">
      <w:pPr>
        <w:numPr>
          <w:ilvl w:val="1"/>
          <w:numId w:val="9"/>
        </w:numPr>
        <w:autoSpaceDN w:val="0"/>
        <w:spacing w:after="120"/>
        <w:ind w:left="1440"/>
        <w:rPr>
          <w:rFonts w:eastAsia="等线"/>
          <w:kern w:val="2"/>
          <w:sz w:val="21"/>
          <w:szCs w:val="21"/>
          <w:highlight w:val="green"/>
          <w:lang w:val="en-US" w:eastAsia="zh-CN"/>
        </w:rPr>
      </w:pPr>
      <w:r w:rsidRPr="00816C4C">
        <w:rPr>
          <w:rFonts w:eastAsia="等线"/>
          <w:kern w:val="2"/>
          <w:sz w:val="21"/>
          <w:szCs w:val="21"/>
          <w:highlight w:val="green"/>
          <w:lang w:val="en-US" w:eastAsia="zh-CN"/>
        </w:rPr>
        <w:t>For other ATG scenario characteristics like UE speed, ISD and so on, the R18 scenario captured in TR 38.876 will be reused as baseline.</w:t>
      </w:r>
    </w:p>
    <w:p w:rsidR="001336D1" w:rsidRPr="002B5078" w:rsidRDefault="001336D1" w:rsidP="001336D1">
      <w:pPr>
        <w:rPr>
          <w:rFonts w:eastAsiaTheme="minorEastAsia"/>
          <w:b/>
          <w:sz w:val="21"/>
          <w:szCs w:val="21"/>
          <w:u w:val="single"/>
          <w:lang w:val="en-US" w:eastAsia="ko-KR"/>
        </w:rPr>
      </w:pPr>
    </w:p>
    <w:p w:rsidR="001336D1" w:rsidRPr="005173C6" w:rsidRDefault="001336D1" w:rsidP="001336D1">
      <w:pPr>
        <w:rPr>
          <w:b/>
          <w:sz w:val="21"/>
          <w:szCs w:val="21"/>
          <w:u w:val="single"/>
          <w:lang w:val="en-US" w:eastAsia="zh-CN"/>
        </w:rPr>
      </w:pPr>
      <w:r w:rsidRPr="005173C6">
        <w:rPr>
          <w:b/>
          <w:sz w:val="21"/>
          <w:szCs w:val="21"/>
          <w:u w:val="single"/>
          <w:lang w:val="en-US" w:eastAsia="zh-CN"/>
        </w:rPr>
        <w:t>Issue 1-1-4: Whether to support multiple downlink SCells</w:t>
      </w:r>
    </w:p>
    <w:p w:rsidR="001336D1" w:rsidRPr="005173C6" w:rsidRDefault="001336D1" w:rsidP="001336D1">
      <w:pPr>
        <w:numPr>
          <w:ilvl w:val="0"/>
          <w:numId w:val="9"/>
        </w:numPr>
        <w:autoSpaceDN w:val="0"/>
        <w:spacing w:after="120"/>
        <w:ind w:left="720"/>
        <w:rPr>
          <w:rFonts w:eastAsia="等线"/>
          <w:b/>
          <w:kern w:val="2"/>
          <w:sz w:val="21"/>
          <w:szCs w:val="21"/>
          <w:u w:val="single"/>
          <w:lang w:val="en-US" w:eastAsia="zh-CN"/>
        </w:rPr>
      </w:pPr>
      <w:r w:rsidRPr="005173C6">
        <w:rPr>
          <w:rFonts w:eastAsia="等线"/>
          <w:kern w:val="2"/>
          <w:sz w:val="21"/>
          <w:szCs w:val="21"/>
          <w:lang w:val="en-US" w:eastAsia="zh-CN"/>
        </w:rPr>
        <w:t>Proposals</w:t>
      </w:r>
    </w:p>
    <w:p w:rsidR="001336D1" w:rsidRPr="005173C6" w:rsidRDefault="001336D1" w:rsidP="001336D1">
      <w:pPr>
        <w:numPr>
          <w:ilvl w:val="1"/>
          <w:numId w:val="9"/>
        </w:numPr>
        <w:autoSpaceDN w:val="0"/>
        <w:spacing w:after="120"/>
        <w:ind w:left="1140"/>
        <w:rPr>
          <w:rFonts w:eastAsia="等线"/>
          <w:b/>
          <w:kern w:val="2"/>
          <w:sz w:val="21"/>
          <w:szCs w:val="21"/>
          <w:u w:val="single"/>
          <w:lang w:val="en-US" w:eastAsia="zh-CN"/>
        </w:rPr>
      </w:pPr>
      <w:r w:rsidRPr="005173C6">
        <w:rPr>
          <w:rFonts w:eastAsia="等线"/>
          <w:kern w:val="2"/>
          <w:sz w:val="21"/>
          <w:szCs w:val="21"/>
          <w:lang w:val="en-US" w:eastAsia="zh-CN"/>
        </w:rPr>
        <w:t>Proposal 1: Only consider single SCell for R19 ATG CA (Apple)</w:t>
      </w:r>
    </w:p>
    <w:p w:rsidR="001336D1" w:rsidRPr="00816C4C" w:rsidRDefault="001336D1" w:rsidP="001336D1">
      <w:pPr>
        <w:numPr>
          <w:ilvl w:val="1"/>
          <w:numId w:val="9"/>
        </w:numPr>
        <w:autoSpaceDN w:val="0"/>
        <w:spacing w:after="120"/>
        <w:ind w:left="1140"/>
        <w:rPr>
          <w:rFonts w:eastAsia="等线"/>
          <w:b/>
          <w:kern w:val="2"/>
          <w:sz w:val="21"/>
          <w:szCs w:val="21"/>
          <w:u w:val="single"/>
          <w:lang w:val="en-US" w:eastAsia="zh-CN"/>
        </w:rPr>
      </w:pPr>
      <w:r w:rsidRPr="005173C6">
        <w:rPr>
          <w:rFonts w:eastAsia="等线"/>
          <w:kern w:val="2"/>
          <w:sz w:val="21"/>
          <w:szCs w:val="21"/>
          <w:lang w:val="en-US" w:eastAsia="zh-CN"/>
        </w:rPr>
        <w:t>Proposal 2: Deprioritize multiple downlink SCells (CMCC)</w:t>
      </w:r>
    </w:p>
    <w:p w:rsidR="001336D1" w:rsidRPr="005173C6" w:rsidRDefault="001336D1" w:rsidP="001336D1">
      <w:pPr>
        <w:autoSpaceDN w:val="0"/>
        <w:spacing w:after="120"/>
        <w:rPr>
          <w:rFonts w:eastAsia="等线"/>
          <w:b/>
          <w:kern w:val="2"/>
          <w:sz w:val="21"/>
          <w:szCs w:val="21"/>
          <w:u w:val="single"/>
          <w:lang w:val="en-US" w:eastAsia="zh-CN"/>
        </w:rPr>
      </w:pPr>
      <w:r>
        <w:rPr>
          <w:rFonts w:eastAsia="等线"/>
          <w:kern w:val="2"/>
          <w:sz w:val="21"/>
          <w:szCs w:val="21"/>
          <w:lang w:val="en-US" w:eastAsia="zh-CN"/>
        </w:rPr>
        <w:t xml:space="preserve">CMCC: only two CCs are considered in the example band combination in the WID. We are ok to compromise to P1.  </w:t>
      </w:r>
    </w:p>
    <w:p w:rsidR="001336D1" w:rsidRPr="00816C4C" w:rsidRDefault="001336D1" w:rsidP="001336D1">
      <w:pPr>
        <w:numPr>
          <w:ilvl w:val="0"/>
          <w:numId w:val="9"/>
        </w:numPr>
        <w:autoSpaceDN w:val="0"/>
        <w:spacing w:after="120"/>
        <w:ind w:left="720"/>
        <w:rPr>
          <w:rFonts w:eastAsia="等线"/>
          <w:kern w:val="2"/>
          <w:sz w:val="21"/>
          <w:szCs w:val="21"/>
          <w:highlight w:val="green"/>
          <w:lang w:eastAsia="zh-CN"/>
        </w:rPr>
      </w:pPr>
      <w:r w:rsidRPr="00816C4C">
        <w:rPr>
          <w:rFonts w:eastAsia="等线"/>
          <w:kern w:val="2"/>
          <w:sz w:val="21"/>
          <w:szCs w:val="21"/>
          <w:highlight w:val="green"/>
          <w:lang w:val="en-US" w:eastAsia="zh-CN"/>
        </w:rPr>
        <w:t>Agreement</w:t>
      </w:r>
    </w:p>
    <w:p w:rsidR="001336D1" w:rsidRPr="00816C4C" w:rsidRDefault="001336D1" w:rsidP="001336D1">
      <w:pPr>
        <w:numPr>
          <w:ilvl w:val="1"/>
          <w:numId w:val="9"/>
        </w:numPr>
        <w:autoSpaceDN w:val="0"/>
        <w:spacing w:after="120"/>
        <w:ind w:left="1440"/>
        <w:rPr>
          <w:rFonts w:eastAsia="等线"/>
          <w:kern w:val="2"/>
          <w:sz w:val="21"/>
          <w:szCs w:val="21"/>
          <w:highlight w:val="green"/>
          <w:lang w:val="en-US" w:eastAsia="zh-CN"/>
        </w:rPr>
      </w:pPr>
      <w:r w:rsidRPr="00816C4C">
        <w:rPr>
          <w:rFonts w:eastAsia="等线"/>
          <w:kern w:val="2"/>
          <w:sz w:val="21"/>
          <w:szCs w:val="21"/>
          <w:highlight w:val="green"/>
          <w:lang w:val="en-US" w:eastAsia="zh-CN"/>
        </w:rPr>
        <w:t>Only consider single SCell for R19 ATG CA</w:t>
      </w:r>
    </w:p>
    <w:p w:rsidR="001336D1" w:rsidRPr="005173C6" w:rsidRDefault="001336D1" w:rsidP="001336D1">
      <w:pPr>
        <w:rPr>
          <w:b/>
          <w:sz w:val="21"/>
          <w:szCs w:val="21"/>
          <w:u w:val="single"/>
          <w:lang w:val="en-US" w:eastAsia="zh-CN"/>
        </w:rPr>
      </w:pPr>
    </w:p>
    <w:p w:rsidR="001336D1" w:rsidRPr="005173C6" w:rsidRDefault="001336D1" w:rsidP="001336D1">
      <w:pPr>
        <w:rPr>
          <w:b/>
          <w:sz w:val="21"/>
          <w:szCs w:val="21"/>
          <w:u w:val="single"/>
          <w:lang w:val="en-US" w:eastAsia="zh-CN"/>
        </w:rPr>
      </w:pPr>
      <w:r w:rsidRPr="005173C6">
        <w:rPr>
          <w:b/>
          <w:sz w:val="21"/>
          <w:szCs w:val="21"/>
          <w:u w:val="single"/>
          <w:lang w:eastAsia="ko-KR"/>
        </w:rPr>
        <w:t>Issue 1-1</w:t>
      </w:r>
      <w:r w:rsidRPr="005173C6">
        <w:rPr>
          <w:b/>
          <w:sz w:val="21"/>
          <w:szCs w:val="21"/>
          <w:u w:val="single"/>
          <w:lang w:val="en-US" w:eastAsia="zh-CN"/>
        </w:rPr>
        <w:t>-5</w:t>
      </w:r>
      <w:r w:rsidRPr="005173C6">
        <w:rPr>
          <w:b/>
          <w:sz w:val="21"/>
          <w:szCs w:val="21"/>
          <w:u w:val="single"/>
          <w:lang w:eastAsia="ko-KR"/>
        </w:rPr>
        <w:t xml:space="preserve">: </w:t>
      </w:r>
      <w:r w:rsidRPr="005173C6">
        <w:rPr>
          <w:b/>
          <w:sz w:val="21"/>
          <w:szCs w:val="21"/>
          <w:u w:val="single"/>
          <w:lang w:val="en-US" w:eastAsia="zh-CN"/>
        </w:rPr>
        <w:t>UE antenna type</w:t>
      </w:r>
    </w:p>
    <w:p w:rsidR="001336D1" w:rsidRPr="005173C6" w:rsidRDefault="001336D1" w:rsidP="001336D1">
      <w:pPr>
        <w:numPr>
          <w:ilvl w:val="0"/>
          <w:numId w:val="9"/>
        </w:numPr>
        <w:autoSpaceDN w:val="0"/>
        <w:spacing w:after="120"/>
        <w:ind w:left="720"/>
        <w:rPr>
          <w:rFonts w:eastAsia="等线"/>
          <w:kern w:val="2"/>
          <w:sz w:val="21"/>
          <w:szCs w:val="21"/>
          <w:lang w:val="en-US" w:eastAsia="zh-CN"/>
        </w:rPr>
      </w:pPr>
      <w:r w:rsidRPr="005173C6">
        <w:rPr>
          <w:rFonts w:eastAsia="等线"/>
          <w:kern w:val="2"/>
          <w:sz w:val="21"/>
          <w:szCs w:val="21"/>
          <w:lang w:val="en-US" w:eastAsia="zh-CN"/>
        </w:rPr>
        <w:t>Background</w:t>
      </w:r>
    </w:p>
    <w:p w:rsidR="001336D1" w:rsidRPr="005173C6" w:rsidRDefault="001336D1" w:rsidP="001336D1">
      <w:pPr>
        <w:tabs>
          <w:tab w:val="left" w:pos="1134"/>
        </w:tabs>
        <w:spacing w:before="60"/>
        <w:ind w:leftChars="500" w:left="1000"/>
        <w:jc w:val="both"/>
        <w:rPr>
          <w:sz w:val="21"/>
          <w:szCs w:val="21"/>
          <w:lang w:val="en-US" w:eastAsia="zh-CN"/>
        </w:rPr>
      </w:pPr>
      <w:r w:rsidRPr="005173C6">
        <w:rPr>
          <w:sz w:val="21"/>
          <w:szCs w:val="21"/>
          <w:lang w:val="en-US" w:eastAsia="zh-CN"/>
        </w:rPr>
        <w:t>RAN4#111 meeting has achieved following agreement about antenna type:</w:t>
      </w:r>
    </w:p>
    <w:p w:rsidR="001336D1" w:rsidRPr="005173C6" w:rsidRDefault="001336D1" w:rsidP="001336D1">
      <w:pPr>
        <w:spacing w:beforeLines="50" w:before="120"/>
        <w:ind w:leftChars="500" w:left="1000"/>
        <w:rPr>
          <w:b/>
          <w:bCs/>
          <w:sz w:val="21"/>
          <w:szCs w:val="21"/>
          <w:u w:val="single"/>
          <w:lang w:val="en-US" w:eastAsia="zh-CN"/>
        </w:rPr>
      </w:pPr>
      <w:r w:rsidRPr="005173C6">
        <w:rPr>
          <w:b/>
          <w:bCs/>
          <w:sz w:val="21"/>
          <w:szCs w:val="21"/>
          <w:u w:val="single"/>
          <w:lang w:val="en-US" w:eastAsia="ko-KR"/>
        </w:rPr>
        <w:t xml:space="preserve">Issue </w:t>
      </w:r>
      <w:r w:rsidRPr="005173C6">
        <w:rPr>
          <w:b/>
          <w:bCs/>
          <w:sz w:val="21"/>
          <w:szCs w:val="21"/>
          <w:u w:val="single"/>
          <w:lang w:val="en-US" w:eastAsia="zh-CN"/>
        </w:rPr>
        <w:t>3-</w:t>
      </w:r>
      <w:r w:rsidRPr="005173C6">
        <w:rPr>
          <w:b/>
          <w:bCs/>
          <w:sz w:val="21"/>
          <w:szCs w:val="21"/>
          <w:u w:val="single"/>
          <w:lang w:val="en-US" w:eastAsia="ko-KR"/>
        </w:rPr>
        <w:t xml:space="preserve">1: </w:t>
      </w:r>
      <w:r w:rsidRPr="005173C6">
        <w:rPr>
          <w:b/>
          <w:bCs/>
          <w:sz w:val="21"/>
          <w:szCs w:val="21"/>
          <w:u w:val="single"/>
          <w:lang w:val="en-US" w:eastAsia="zh-CN"/>
        </w:rPr>
        <w:t>clarify the antenna type for each band for inter-band CA</w:t>
      </w:r>
    </w:p>
    <w:p w:rsidR="001336D1" w:rsidRPr="005173C6" w:rsidRDefault="001336D1" w:rsidP="001336D1">
      <w:pPr>
        <w:ind w:leftChars="500" w:left="1000"/>
        <w:rPr>
          <w:sz w:val="21"/>
          <w:szCs w:val="21"/>
          <w:lang w:val="en-US" w:eastAsia="zh-CN"/>
        </w:rPr>
      </w:pPr>
      <w:r w:rsidRPr="005173C6">
        <w:rPr>
          <w:sz w:val="21"/>
          <w:szCs w:val="21"/>
          <w:lang w:val="en-US" w:eastAsia="zh-CN"/>
        </w:rPr>
        <w:t xml:space="preserve">Agreement: </w:t>
      </w:r>
    </w:p>
    <w:p w:rsidR="001336D1" w:rsidRPr="005173C6" w:rsidRDefault="001336D1" w:rsidP="001336D1">
      <w:pPr>
        <w:numPr>
          <w:ilvl w:val="8"/>
          <w:numId w:val="9"/>
        </w:numPr>
        <w:overflowPunct w:val="0"/>
        <w:autoSpaceDE w:val="0"/>
        <w:autoSpaceDN w:val="0"/>
        <w:adjustRightInd w:val="0"/>
        <w:spacing w:after="120"/>
        <w:ind w:left="1780"/>
        <w:rPr>
          <w:rFonts w:eastAsia="等线"/>
          <w:kern w:val="2"/>
          <w:sz w:val="21"/>
          <w:szCs w:val="21"/>
          <w:lang w:val="en-US" w:eastAsia="zh-CN"/>
        </w:rPr>
      </w:pPr>
      <w:r w:rsidRPr="005173C6">
        <w:rPr>
          <w:rFonts w:eastAsia="等线"/>
          <w:kern w:val="2"/>
          <w:sz w:val="21"/>
          <w:szCs w:val="21"/>
          <w:lang w:val="en-US" w:eastAsia="zh-CN"/>
        </w:rPr>
        <w:t>No limitation on antenna types for ATG CA</w:t>
      </w:r>
    </w:p>
    <w:p w:rsidR="001336D1" w:rsidRPr="005173C6" w:rsidRDefault="001336D1" w:rsidP="001336D1">
      <w:pPr>
        <w:numPr>
          <w:ilvl w:val="8"/>
          <w:numId w:val="9"/>
        </w:numPr>
        <w:overflowPunct w:val="0"/>
        <w:autoSpaceDE w:val="0"/>
        <w:autoSpaceDN w:val="0"/>
        <w:adjustRightInd w:val="0"/>
        <w:spacing w:after="120"/>
        <w:ind w:left="1780"/>
        <w:rPr>
          <w:rFonts w:eastAsia="等线"/>
          <w:kern w:val="2"/>
          <w:sz w:val="21"/>
          <w:szCs w:val="21"/>
          <w:lang w:val="en-US" w:eastAsia="zh-CN"/>
        </w:rPr>
      </w:pPr>
      <w:r w:rsidRPr="005173C6">
        <w:rPr>
          <w:rFonts w:eastAsia="等线"/>
          <w:kern w:val="2"/>
          <w:sz w:val="21"/>
          <w:szCs w:val="21"/>
          <w:lang w:val="en-US" w:eastAsia="zh-CN"/>
        </w:rPr>
        <w:t>FFS on whether to assume omni-antenna type can be assumed for both band n3 and n39 in DL CA_n3-n39</w:t>
      </w:r>
    </w:p>
    <w:p w:rsidR="001336D1" w:rsidRPr="005173C6" w:rsidRDefault="001336D1" w:rsidP="001336D1">
      <w:pPr>
        <w:numPr>
          <w:ilvl w:val="8"/>
          <w:numId w:val="9"/>
        </w:numPr>
        <w:overflowPunct w:val="0"/>
        <w:autoSpaceDE w:val="0"/>
        <w:autoSpaceDN w:val="0"/>
        <w:adjustRightInd w:val="0"/>
        <w:spacing w:after="120"/>
        <w:ind w:left="1780"/>
        <w:rPr>
          <w:rFonts w:eastAsia="等线"/>
          <w:kern w:val="2"/>
          <w:sz w:val="21"/>
          <w:szCs w:val="21"/>
          <w:lang w:val="en-US" w:eastAsia="zh-CN"/>
        </w:rPr>
      </w:pPr>
      <w:r w:rsidRPr="005173C6">
        <w:rPr>
          <w:rFonts w:eastAsia="等线"/>
          <w:kern w:val="2"/>
          <w:sz w:val="21"/>
          <w:szCs w:val="21"/>
          <w:lang w:val="en-US" w:eastAsia="zh-CN"/>
        </w:rPr>
        <w:t>FFS on whether new capability is needed for ATG CA</w:t>
      </w:r>
    </w:p>
    <w:p w:rsidR="001336D1" w:rsidRPr="005173C6" w:rsidRDefault="001336D1" w:rsidP="001336D1">
      <w:pPr>
        <w:numPr>
          <w:ilvl w:val="0"/>
          <w:numId w:val="9"/>
        </w:numPr>
        <w:autoSpaceDN w:val="0"/>
        <w:spacing w:after="120"/>
        <w:ind w:left="720"/>
        <w:rPr>
          <w:rFonts w:eastAsia="等线"/>
          <w:kern w:val="2"/>
          <w:sz w:val="21"/>
          <w:szCs w:val="21"/>
          <w:lang w:eastAsia="zh-CN"/>
        </w:rPr>
      </w:pPr>
      <w:r w:rsidRPr="005173C6">
        <w:rPr>
          <w:rFonts w:eastAsia="等线"/>
          <w:kern w:val="2"/>
          <w:sz w:val="21"/>
          <w:szCs w:val="21"/>
          <w:lang w:val="en-US" w:eastAsia="zh-CN"/>
        </w:rPr>
        <w:t>Proposals</w:t>
      </w:r>
    </w:p>
    <w:p w:rsidR="001336D1" w:rsidRPr="005173C6" w:rsidRDefault="001336D1" w:rsidP="001336D1">
      <w:pPr>
        <w:numPr>
          <w:ilvl w:val="1"/>
          <w:numId w:val="9"/>
        </w:numPr>
        <w:autoSpaceDN w:val="0"/>
        <w:spacing w:after="120"/>
        <w:ind w:left="1440"/>
        <w:rPr>
          <w:rFonts w:eastAsia="等线"/>
          <w:kern w:val="2"/>
          <w:sz w:val="21"/>
          <w:szCs w:val="21"/>
          <w:lang w:val="en-US" w:eastAsia="zh-CN"/>
        </w:rPr>
      </w:pPr>
      <w:r w:rsidRPr="005173C6">
        <w:rPr>
          <w:rFonts w:eastAsia="等线"/>
          <w:kern w:val="2"/>
          <w:sz w:val="21"/>
          <w:szCs w:val="21"/>
          <w:lang w:val="en-US" w:eastAsia="zh-CN"/>
        </w:rPr>
        <w:t>Proposal 1: For intra-band contiguous CA, same antenna type should be applied on each carrier, including one or more omni-directional antenna(s) and antenna array. (CMCC)</w:t>
      </w:r>
    </w:p>
    <w:p w:rsidR="001336D1" w:rsidRPr="005173C6" w:rsidRDefault="001336D1" w:rsidP="001336D1">
      <w:pPr>
        <w:numPr>
          <w:ilvl w:val="1"/>
          <w:numId w:val="9"/>
        </w:numPr>
        <w:autoSpaceDN w:val="0"/>
        <w:spacing w:after="120"/>
        <w:ind w:left="1440"/>
        <w:rPr>
          <w:rFonts w:eastAsia="等线"/>
          <w:kern w:val="2"/>
          <w:sz w:val="21"/>
          <w:szCs w:val="21"/>
          <w:lang w:val="en-US" w:eastAsia="zh-CN"/>
        </w:rPr>
      </w:pPr>
      <w:r w:rsidRPr="005173C6">
        <w:rPr>
          <w:rFonts w:eastAsia="等线"/>
          <w:kern w:val="2"/>
          <w:sz w:val="21"/>
          <w:szCs w:val="21"/>
          <w:lang w:val="en-US" w:eastAsia="zh-CN"/>
        </w:rPr>
        <w:t>Proposal 2: For inter-band CA, either different or same antenna type can be applied on different carriers. (Ericsson, CMCC, HW)</w:t>
      </w:r>
    </w:p>
    <w:p w:rsidR="001336D1" w:rsidRPr="005173C6" w:rsidRDefault="001336D1" w:rsidP="001336D1">
      <w:pPr>
        <w:numPr>
          <w:ilvl w:val="2"/>
          <w:numId w:val="9"/>
        </w:numPr>
        <w:autoSpaceDN w:val="0"/>
        <w:spacing w:after="120"/>
        <w:ind w:left="1860"/>
        <w:rPr>
          <w:rFonts w:eastAsia="等线"/>
          <w:kern w:val="2"/>
          <w:sz w:val="21"/>
          <w:szCs w:val="21"/>
          <w:lang w:val="en-US" w:eastAsia="zh-CN"/>
        </w:rPr>
      </w:pPr>
      <w:r w:rsidRPr="005173C6">
        <w:rPr>
          <w:rFonts w:eastAsia="等线"/>
          <w:kern w:val="2"/>
          <w:sz w:val="21"/>
          <w:szCs w:val="21"/>
          <w:lang w:val="en-US" w:eastAsia="zh-CN"/>
        </w:rPr>
        <w:t>Proposal 2-1: Specifically, for inter-band CA, there are five cases: (Ericsson, CMCC)</w:t>
      </w:r>
    </w:p>
    <w:p w:rsidR="001336D1" w:rsidRPr="005173C6" w:rsidRDefault="001336D1" w:rsidP="001336D1">
      <w:pPr>
        <w:numPr>
          <w:ilvl w:val="3"/>
          <w:numId w:val="9"/>
        </w:numPr>
        <w:autoSpaceDN w:val="0"/>
        <w:spacing w:after="120"/>
        <w:ind w:left="2280"/>
        <w:rPr>
          <w:rFonts w:eastAsia="等线"/>
          <w:kern w:val="2"/>
          <w:sz w:val="21"/>
          <w:szCs w:val="21"/>
          <w:lang w:val="en-US" w:eastAsia="zh-CN"/>
        </w:rPr>
      </w:pPr>
      <w:r w:rsidRPr="005173C6">
        <w:rPr>
          <w:rFonts w:eastAsia="等线"/>
          <w:kern w:val="2"/>
          <w:sz w:val="21"/>
          <w:szCs w:val="21"/>
          <w:lang w:val="en-US" w:eastAsia="zh-CN"/>
        </w:rPr>
        <w:t>1. ATG UE with omnidirectional antennas on both PCell and SCell/s.</w:t>
      </w:r>
    </w:p>
    <w:p w:rsidR="001336D1" w:rsidRPr="005173C6" w:rsidRDefault="001336D1" w:rsidP="001336D1">
      <w:pPr>
        <w:numPr>
          <w:ilvl w:val="3"/>
          <w:numId w:val="9"/>
        </w:numPr>
        <w:autoSpaceDN w:val="0"/>
        <w:spacing w:after="120"/>
        <w:ind w:left="2280"/>
        <w:rPr>
          <w:rFonts w:eastAsia="等线"/>
          <w:kern w:val="2"/>
          <w:sz w:val="21"/>
          <w:szCs w:val="21"/>
          <w:lang w:val="en-US" w:eastAsia="zh-CN"/>
        </w:rPr>
      </w:pPr>
      <w:r w:rsidRPr="005173C6">
        <w:rPr>
          <w:rFonts w:eastAsia="等线"/>
          <w:kern w:val="2"/>
          <w:sz w:val="21"/>
          <w:szCs w:val="21"/>
          <w:lang w:val="en-US" w:eastAsia="zh-CN"/>
        </w:rPr>
        <w:t>2. ATG UE with an omnidirectional antenna on PCell and an antenna array on SCell/s.</w:t>
      </w:r>
    </w:p>
    <w:p w:rsidR="001336D1" w:rsidRPr="005173C6" w:rsidRDefault="001336D1" w:rsidP="001336D1">
      <w:pPr>
        <w:numPr>
          <w:ilvl w:val="3"/>
          <w:numId w:val="9"/>
        </w:numPr>
        <w:autoSpaceDN w:val="0"/>
        <w:spacing w:after="120"/>
        <w:ind w:left="2280"/>
        <w:rPr>
          <w:rFonts w:eastAsia="等线"/>
          <w:kern w:val="2"/>
          <w:sz w:val="21"/>
          <w:szCs w:val="21"/>
          <w:lang w:val="en-US" w:eastAsia="zh-CN"/>
        </w:rPr>
      </w:pPr>
      <w:r w:rsidRPr="005173C6">
        <w:rPr>
          <w:rFonts w:eastAsia="等线"/>
          <w:kern w:val="2"/>
          <w:sz w:val="21"/>
          <w:szCs w:val="21"/>
          <w:lang w:val="en-US" w:eastAsia="zh-CN"/>
        </w:rPr>
        <w:t>3. ATG UE with an antenna array on PCC and an omnidirectional antenna on SCell/s.</w:t>
      </w:r>
    </w:p>
    <w:p w:rsidR="001336D1" w:rsidRPr="005173C6" w:rsidRDefault="001336D1" w:rsidP="001336D1">
      <w:pPr>
        <w:numPr>
          <w:ilvl w:val="3"/>
          <w:numId w:val="9"/>
        </w:numPr>
        <w:autoSpaceDN w:val="0"/>
        <w:spacing w:after="120"/>
        <w:ind w:left="2280"/>
        <w:rPr>
          <w:rFonts w:eastAsia="等线"/>
          <w:kern w:val="2"/>
          <w:sz w:val="21"/>
          <w:szCs w:val="21"/>
          <w:lang w:val="en-US" w:eastAsia="zh-CN"/>
        </w:rPr>
      </w:pPr>
      <w:r w:rsidRPr="005173C6">
        <w:rPr>
          <w:rFonts w:eastAsia="等线"/>
          <w:kern w:val="2"/>
          <w:sz w:val="21"/>
          <w:szCs w:val="21"/>
          <w:lang w:val="en-US" w:eastAsia="zh-CN"/>
        </w:rPr>
        <w:t>4. ATG UE with an antenna array on both PCell and SCell/s with only one antenna panel.</w:t>
      </w:r>
    </w:p>
    <w:p w:rsidR="001336D1" w:rsidRPr="005173C6" w:rsidRDefault="001336D1" w:rsidP="001336D1">
      <w:pPr>
        <w:numPr>
          <w:ilvl w:val="3"/>
          <w:numId w:val="9"/>
        </w:numPr>
        <w:autoSpaceDN w:val="0"/>
        <w:spacing w:after="120"/>
        <w:ind w:left="2280"/>
        <w:rPr>
          <w:rFonts w:eastAsia="等线"/>
          <w:kern w:val="2"/>
          <w:sz w:val="21"/>
          <w:szCs w:val="21"/>
          <w:lang w:eastAsia="zh-CN"/>
        </w:rPr>
      </w:pPr>
      <w:r w:rsidRPr="005173C6">
        <w:rPr>
          <w:rFonts w:eastAsia="等线"/>
          <w:kern w:val="2"/>
          <w:sz w:val="21"/>
          <w:szCs w:val="21"/>
          <w:lang w:val="en-US" w:eastAsia="zh-CN"/>
        </w:rPr>
        <w:t>5. ATG UE with an antenna array on both PCell and SCell/s with separate antenna panels.</w:t>
      </w:r>
    </w:p>
    <w:p w:rsidR="001336D1" w:rsidRPr="005173C6" w:rsidRDefault="001336D1" w:rsidP="001336D1">
      <w:pPr>
        <w:numPr>
          <w:ilvl w:val="1"/>
          <w:numId w:val="9"/>
        </w:numPr>
        <w:autoSpaceDN w:val="0"/>
        <w:spacing w:after="120"/>
        <w:ind w:left="1440"/>
        <w:rPr>
          <w:rFonts w:eastAsia="等线"/>
          <w:kern w:val="2"/>
          <w:sz w:val="21"/>
          <w:szCs w:val="21"/>
          <w:lang w:val="en-US" w:eastAsia="zh-CN"/>
        </w:rPr>
      </w:pPr>
      <w:r w:rsidRPr="005173C6">
        <w:rPr>
          <w:rFonts w:eastAsia="等线"/>
          <w:kern w:val="2"/>
          <w:sz w:val="21"/>
          <w:szCs w:val="21"/>
          <w:lang w:val="en-US" w:eastAsia="zh-CN"/>
        </w:rPr>
        <w:t xml:space="preserve">Proposal 3: </w:t>
      </w:r>
      <w:r w:rsidRPr="005173C6">
        <w:rPr>
          <w:rFonts w:eastAsia="等线"/>
          <w:kern w:val="2"/>
          <w:sz w:val="21"/>
          <w:szCs w:val="21"/>
          <w:lang w:val="en-US" w:eastAsia="ko-KR"/>
        </w:rPr>
        <w:t>RAN4 needs to further discuss whether different antenna type for inter-band CA operation is considered.</w:t>
      </w:r>
      <w:r w:rsidRPr="005173C6">
        <w:rPr>
          <w:rFonts w:eastAsia="等线"/>
          <w:kern w:val="2"/>
          <w:sz w:val="21"/>
          <w:szCs w:val="21"/>
          <w:lang w:val="en-US" w:eastAsia="zh-CN"/>
        </w:rPr>
        <w:t xml:space="preserve"> (LGE)</w:t>
      </w:r>
    </w:p>
    <w:p w:rsidR="001336D1" w:rsidRPr="005173C6" w:rsidRDefault="001336D1" w:rsidP="001336D1">
      <w:pPr>
        <w:numPr>
          <w:ilvl w:val="0"/>
          <w:numId w:val="9"/>
        </w:numPr>
        <w:autoSpaceDN w:val="0"/>
        <w:spacing w:after="120"/>
        <w:ind w:left="720"/>
        <w:rPr>
          <w:rFonts w:eastAsia="等线"/>
          <w:kern w:val="2"/>
          <w:sz w:val="21"/>
          <w:szCs w:val="21"/>
          <w:lang w:eastAsia="zh-CN"/>
        </w:rPr>
      </w:pPr>
      <w:r w:rsidRPr="005173C6">
        <w:rPr>
          <w:rFonts w:eastAsia="等线"/>
          <w:kern w:val="2"/>
          <w:sz w:val="21"/>
          <w:szCs w:val="21"/>
          <w:lang w:val="en-US" w:eastAsia="zh-CN"/>
        </w:rPr>
        <w:t>Recommended WF</w:t>
      </w:r>
    </w:p>
    <w:p w:rsidR="001336D1" w:rsidRPr="005173C6" w:rsidRDefault="001336D1" w:rsidP="001336D1">
      <w:pPr>
        <w:numPr>
          <w:ilvl w:val="1"/>
          <w:numId w:val="9"/>
        </w:numPr>
        <w:autoSpaceDN w:val="0"/>
        <w:spacing w:after="120"/>
        <w:ind w:left="1440"/>
        <w:rPr>
          <w:rFonts w:eastAsia="等线"/>
          <w:kern w:val="2"/>
          <w:sz w:val="21"/>
          <w:szCs w:val="21"/>
          <w:lang w:val="en-US" w:eastAsia="zh-CN"/>
        </w:rPr>
      </w:pPr>
      <w:r w:rsidRPr="005173C6">
        <w:rPr>
          <w:rFonts w:eastAsia="等线"/>
          <w:kern w:val="2"/>
          <w:sz w:val="21"/>
          <w:szCs w:val="21"/>
          <w:lang w:val="en-US" w:eastAsia="zh-CN"/>
        </w:rPr>
        <w:t>Proposal 1 can be agreed</w:t>
      </w:r>
    </w:p>
    <w:p w:rsidR="001336D1" w:rsidRPr="005173C6" w:rsidRDefault="001336D1" w:rsidP="001336D1">
      <w:pPr>
        <w:numPr>
          <w:ilvl w:val="1"/>
          <w:numId w:val="9"/>
        </w:numPr>
        <w:autoSpaceDN w:val="0"/>
        <w:spacing w:after="120"/>
        <w:ind w:left="1440"/>
        <w:rPr>
          <w:rFonts w:eastAsia="等线"/>
          <w:kern w:val="2"/>
          <w:sz w:val="21"/>
          <w:szCs w:val="21"/>
          <w:lang w:val="en-US" w:eastAsia="zh-CN"/>
        </w:rPr>
      </w:pPr>
      <w:r w:rsidRPr="005173C6">
        <w:rPr>
          <w:rFonts w:eastAsia="等线"/>
          <w:kern w:val="2"/>
          <w:sz w:val="21"/>
          <w:szCs w:val="21"/>
          <w:lang w:val="en-US" w:eastAsia="zh-CN"/>
        </w:rPr>
        <w:t>Proposal 2 can be agreed which aligns with RF agreement</w:t>
      </w:r>
    </w:p>
    <w:p w:rsidR="001336D1" w:rsidRDefault="001336D1" w:rsidP="001336D1">
      <w:pPr>
        <w:numPr>
          <w:ilvl w:val="1"/>
          <w:numId w:val="9"/>
        </w:numPr>
        <w:autoSpaceDN w:val="0"/>
        <w:spacing w:after="120"/>
        <w:ind w:left="1440"/>
        <w:rPr>
          <w:rFonts w:eastAsia="等线"/>
          <w:kern w:val="2"/>
          <w:sz w:val="21"/>
          <w:szCs w:val="21"/>
          <w:lang w:val="en-US" w:eastAsia="zh-CN"/>
        </w:rPr>
      </w:pPr>
      <w:r w:rsidRPr="005173C6">
        <w:rPr>
          <w:rFonts w:eastAsia="等线"/>
          <w:kern w:val="2"/>
          <w:sz w:val="21"/>
          <w:szCs w:val="21"/>
          <w:lang w:val="en-US" w:eastAsia="zh-CN"/>
        </w:rPr>
        <w:t>Further check Proposal 2-1</w:t>
      </w:r>
    </w:p>
    <w:p w:rsidR="001336D1" w:rsidRDefault="001336D1" w:rsidP="001336D1">
      <w:pPr>
        <w:autoSpaceDN w:val="0"/>
        <w:spacing w:after="120"/>
        <w:rPr>
          <w:rFonts w:eastAsia="等线"/>
          <w:kern w:val="2"/>
          <w:sz w:val="21"/>
          <w:szCs w:val="21"/>
          <w:lang w:val="en-US" w:eastAsia="zh-CN"/>
        </w:rPr>
      </w:pPr>
      <w:r>
        <w:rPr>
          <w:rFonts w:eastAsia="等线" w:hint="eastAsia"/>
          <w:kern w:val="2"/>
          <w:sz w:val="21"/>
          <w:szCs w:val="21"/>
          <w:lang w:val="en-US" w:eastAsia="zh-CN"/>
        </w:rPr>
        <w:t>E</w:t>
      </w:r>
      <w:r>
        <w:rPr>
          <w:rFonts w:eastAsia="等线"/>
          <w:kern w:val="2"/>
          <w:sz w:val="21"/>
          <w:szCs w:val="21"/>
          <w:lang w:val="en-US" w:eastAsia="zh-CN"/>
        </w:rPr>
        <w:t>///: why the same antenna type for intra-band CA?</w:t>
      </w:r>
    </w:p>
    <w:p w:rsidR="001336D1" w:rsidRDefault="001336D1" w:rsidP="00AC3538">
      <w:pPr>
        <w:autoSpaceDN w:val="0"/>
        <w:spacing w:after="120"/>
        <w:ind w:leftChars="100" w:left="200"/>
        <w:rPr>
          <w:rFonts w:eastAsia="等线"/>
          <w:kern w:val="2"/>
          <w:sz w:val="21"/>
          <w:szCs w:val="21"/>
          <w:lang w:val="en-US" w:eastAsia="zh-CN"/>
        </w:rPr>
      </w:pPr>
      <w:r>
        <w:rPr>
          <w:rFonts w:eastAsia="等线" w:hint="eastAsia"/>
          <w:kern w:val="2"/>
          <w:sz w:val="21"/>
          <w:szCs w:val="21"/>
          <w:lang w:val="en-US" w:eastAsia="zh-CN"/>
        </w:rPr>
        <w:t>A</w:t>
      </w:r>
      <w:r>
        <w:rPr>
          <w:rFonts w:eastAsia="等线"/>
          <w:kern w:val="2"/>
          <w:sz w:val="21"/>
          <w:szCs w:val="21"/>
          <w:lang w:val="en-US" w:eastAsia="zh-CN"/>
        </w:rPr>
        <w:t xml:space="preserve">pple: one single type of antenna for the same band. </w:t>
      </w:r>
    </w:p>
    <w:p w:rsidR="001336D1" w:rsidRDefault="001336D1" w:rsidP="00AC3538">
      <w:pPr>
        <w:autoSpaceDN w:val="0"/>
        <w:spacing w:after="120"/>
        <w:ind w:leftChars="100" w:left="200"/>
        <w:rPr>
          <w:rFonts w:eastAsia="等线"/>
          <w:kern w:val="2"/>
          <w:sz w:val="21"/>
          <w:szCs w:val="21"/>
          <w:lang w:val="en-US" w:eastAsia="zh-CN"/>
        </w:rPr>
      </w:pPr>
      <w:r>
        <w:rPr>
          <w:rFonts w:eastAsia="等线"/>
          <w:kern w:val="2"/>
          <w:sz w:val="21"/>
          <w:szCs w:val="21"/>
          <w:lang w:val="en-US" w:eastAsia="zh-CN"/>
        </w:rPr>
        <w:t xml:space="preserve">ZTE: The reason of different antenna types is to consider different carrier frequencies. </w:t>
      </w:r>
    </w:p>
    <w:p w:rsidR="001336D1" w:rsidRPr="00816C4C" w:rsidRDefault="001336D1" w:rsidP="001336D1">
      <w:pPr>
        <w:autoSpaceDN w:val="0"/>
        <w:spacing w:after="120"/>
        <w:rPr>
          <w:rFonts w:eastAsia="等线"/>
          <w:kern w:val="2"/>
          <w:sz w:val="21"/>
          <w:szCs w:val="21"/>
          <w:highlight w:val="green"/>
          <w:lang w:val="en-US" w:eastAsia="zh-CN"/>
        </w:rPr>
      </w:pPr>
      <w:r w:rsidRPr="00816C4C">
        <w:rPr>
          <w:rFonts w:eastAsia="等线"/>
          <w:kern w:val="2"/>
          <w:sz w:val="21"/>
          <w:szCs w:val="21"/>
          <w:highlight w:val="green"/>
          <w:lang w:val="en-US" w:eastAsia="zh-CN"/>
        </w:rPr>
        <w:t>Agreement:</w:t>
      </w:r>
    </w:p>
    <w:p w:rsidR="001336D1" w:rsidRPr="00816C4C" w:rsidRDefault="001336D1" w:rsidP="001336D1">
      <w:pPr>
        <w:numPr>
          <w:ilvl w:val="0"/>
          <w:numId w:val="9"/>
        </w:numPr>
        <w:autoSpaceDN w:val="0"/>
        <w:spacing w:after="120"/>
        <w:rPr>
          <w:rFonts w:eastAsia="等线"/>
          <w:kern w:val="2"/>
          <w:sz w:val="21"/>
          <w:szCs w:val="21"/>
          <w:highlight w:val="green"/>
          <w:lang w:val="en-US" w:eastAsia="zh-CN"/>
        </w:rPr>
      </w:pPr>
      <w:r w:rsidRPr="00816C4C">
        <w:rPr>
          <w:rFonts w:eastAsia="等线"/>
          <w:kern w:val="2"/>
          <w:sz w:val="21"/>
          <w:szCs w:val="21"/>
          <w:highlight w:val="green"/>
          <w:lang w:val="en-US" w:eastAsia="zh-CN"/>
        </w:rPr>
        <w:t xml:space="preserve">For intra-band contiguous CA, same antenna type should be applied on each carrier. </w:t>
      </w:r>
    </w:p>
    <w:p w:rsidR="001336D1" w:rsidRPr="00816C4C" w:rsidRDefault="001336D1" w:rsidP="001336D1">
      <w:pPr>
        <w:numPr>
          <w:ilvl w:val="0"/>
          <w:numId w:val="9"/>
        </w:numPr>
        <w:autoSpaceDN w:val="0"/>
        <w:spacing w:after="120"/>
        <w:rPr>
          <w:rFonts w:eastAsia="等线"/>
          <w:kern w:val="2"/>
          <w:sz w:val="21"/>
          <w:szCs w:val="21"/>
          <w:highlight w:val="green"/>
          <w:lang w:val="en-US" w:eastAsia="zh-CN"/>
        </w:rPr>
      </w:pPr>
      <w:r w:rsidRPr="00816C4C">
        <w:rPr>
          <w:rFonts w:eastAsia="等线"/>
          <w:kern w:val="2"/>
          <w:sz w:val="21"/>
          <w:szCs w:val="21"/>
          <w:highlight w:val="green"/>
          <w:lang w:val="en-US" w:eastAsia="zh-CN"/>
        </w:rPr>
        <w:t>For inter-band CA, either different or same antenna type can be applied on different carriers.</w:t>
      </w:r>
    </w:p>
    <w:p w:rsidR="001336D1" w:rsidRDefault="001336D1" w:rsidP="001336D1">
      <w:pPr>
        <w:rPr>
          <w:b/>
          <w:sz w:val="21"/>
          <w:szCs w:val="21"/>
          <w:u w:val="single"/>
          <w:lang w:val="en-US" w:eastAsia="zh-CN"/>
        </w:rPr>
      </w:pPr>
    </w:p>
    <w:p w:rsidR="001336D1" w:rsidRDefault="001336D1" w:rsidP="001336D1">
      <w:pPr>
        <w:snapToGrid w:val="0"/>
        <w:spacing w:after="120"/>
        <w:rPr>
          <w:rFonts w:eastAsia="等线"/>
          <w:kern w:val="2"/>
          <w:sz w:val="21"/>
          <w:szCs w:val="21"/>
          <w:lang w:val="en-US" w:eastAsia="zh-CN"/>
        </w:rPr>
      </w:pPr>
      <w:r w:rsidRPr="00644124">
        <w:rPr>
          <w:rFonts w:hint="eastAsia"/>
          <w:sz w:val="21"/>
          <w:szCs w:val="21"/>
          <w:lang w:val="en-US" w:eastAsia="zh-CN"/>
        </w:rPr>
        <w:t>Z</w:t>
      </w:r>
      <w:r w:rsidRPr="00644124">
        <w:rPr>
          <w:sz w:val="21"/>
          <w:szCs w:val="21"/>
          <w:lang w:val="en-US" w:eastAsia="zh-CN"/>
        </w:rPr>
        <w:t xml:space="preserve">TE: for n3 +n39, </w:t>
      </w:r>
      <w:r>
        <w:rPr>
          <w:rFonts w:eastAsia="等线"/>
          <w:kern w:val="2"/>
          <w:sz w:val="21"/>
          <w:szCs w:val="21"/>
          <w:lang w:val="en-US" w:eastAsia="zh-CN"/>
        </w:rPr>
        <w:t xml:space="preserve">omnidirectional antenna types are more typical. </w:t>
      </w:r>
    </w:p>
    <w:p w:rsidR="001336D1" w:rsidRDefault="001336D1" w:rsidP="001336D1">
      <w:pPr>
        <w:snapToGrid w:val="0"/>
        <w:spacing w:after="120"/>
        <w:rPr>
          <w:rFonts w:eastAsia="等线"/>
          <w:kern w:val="2"/>
          <w:sz w:val="21"/>
          <w:szCs w:val="21"/>
          <w:lang w:val="en-US" w:eastAsia="zh-CN"/>
        </w:rPr>
      </w:pPr>
      <w:r>
        <w:rPr>
          <w:rFonts w:eastAsia="等线"/>
          <w:kern w:val="2"/>
          <w:sz w:val="21"/>
          <w:szCs w:val="21"/>
          <w:lang w:val="en-US" w:eastAsia="zh-CN"/>
        </w:rPr>
        <w:t xml:space="preserve">CMCC: we have different view as ZTE. To define generic core requirement. </w:t>
      </w:r>
    </w:p>
    <w:p w:rsidR="001336D1" w:rsidRDefault="001336D1" w:rsidP="001336D1">
      <w:pPr>
        <w:snapToGrid w:val="0"/>
        <w:spacing w:after="120"/>
        <w:rPr>
          <w:rFonts w:eastAsia="等线"/>
          <w:kern w:val="2"/>
          <w:sz w:val="21"/>
          <w:szCs w:val="21"/>
          <w:lang w:val="en-US" w:eastAsia="zh-CN"/>
        </w:rPr>
      </w:pPr>
      <w:r>
        <w:rPr>
          <w:rFonts w:eastAsia="等线"/>
          <w:kern w:val="2"/>
          <w:sz w:val="21"/>
          <w:szCs w:val="21"/>
          <w:lang w:val="en-US" w:eastAsia="zh-CN"/>
        </w:rPr>
        <w:t xml:space="preserve">QC: The motivation of listing these case? May only consider the antenna type for Scell. </w:t>
      </w:r>
    </w:p>
    <w:p w:rsidR="001336D1" w:rsidRDefault="001336D1" w:rsidP="001336D1">
      <w:pPr>
        <w:snapToGrid w:val="0"/>
        <w:spacing w:after="120"/>
        <w:rPr>
          <w:rFonts w:eastAsia="等线"/>
          <w:kern w:val="2"/>
          <w:sz w:val="21"/>
          <w:szCs w:val="21"/>
          <w:lang w:val="en-US" w:eastAsia="zh-CN"/>
        </w:rPr>
      </w:pPr>
      <w:r>
        <w:rPr>
          <w:rFonts w:eastAsia="等线"/>
          <w:kern w:val="2"/>
          <w:sz w:val="21"/>
          <w:szCs w:val="21"/>
          <w:lang w:val="en-US" w:eastAsia="zh-CN"/>
        </w:rPr>
        <w:t xml:space="preserve">Apple: Usually the RRM requirement is band agnostic. We wonder whether to define the requirement for all the scenarios. </w:t>
      </w:r>
    </w:p>
    <w:p w:rsidR="001336D1" w:rsidRDefault="001336D1" w:rsidP="001336D1">
      <w:pPr>
        <w:snapToGrid w:val="0"/>
        <w:spacing w:after="120"/>
        <w:rPr>
          <w:rFonts w:eastAsia="等线"/>
          <w:kern w:val="2"/>
          <w:sz w:val="21"/>
          <w:szCs w:val="21"/>
          <w:lang w:val="en-US" w:eastAsia="zh-CN"/>
        </w:rPr>
      </w:pPr>
      <w:r>
        <w:rPr>
          <w:rFonts w:eastAsia="等线"/>
          <w:kern w:val="2"/>
          <w:sz w:val="21"/>
          <w:szCs w:val="21"/>
          <w:lang w:val="en-US" w:eastAsia="zh-CN"/>
        </w:rPr>
        <w:t xml:space="preserve">CMCC: The antenna type will impact at least the scheduling restriction, in which the antenna type for both cells need to be considered. </w:t>
      </w:r>
    </w:p>
    <w:p w:rsidR="001336D1" w:rsidRDefault="001336D1" w:rsidP="001336D1">
      <w:pPr>
        <w:snapToGrid w:val="0"/>
        <w:spacing w:after="120"/>
        <w:rPr>
          <w:rFonts w:eastAsia="等线"/>
          <w:kern w:val="2"/>
          <w:sz w:val="21"/>
          <w:szCs w:val="21"/>
          <w:lang w:val="en-US" w:eastAsia="zh-CN"/>
        </w:rPr>
      </w:pPr>
      <w:r>
        <w:rPr>
          <w:rFonts w:eastAsia="等线"/>
          <w:kern w:val="2"/>
          <w:sz w:val="21"/>
          <w:szCs w:val="21"/>
          <w:lang w:val="en-US" w:eastAsia="zh-CN"/>
        </w:rPr>
        <w:t xml:space="preserve">E///: The antenna type will impact the delay requirement (beam sweeping), and all related scenarios should be considered. </w:t>
      </w:r>
    </w:p>
    <w:p w:rsidR="001336D1" w:rsidRDefault="001336D1" w:rsidP="001336D1">
      <w:pPr>
        <w:snapToGrid w:val="0"/>
        <w:spacing w:after="120"/>
        <w:rPr>
          <w:rFonts w:eastAsia="等线"/>
          <w:kern w:val="2"/>
          <w:sz w:val="21"/>
          <w:szCs w:val="21"/>
          <w:lang w:val="en-US" w:eastAsia="zh-CN"/>
        </w:rPr>
      </w:pPr>
      <w:r>
        <w:rPr>
          <w:rFonts w:eastAsia="等线"/>
          <w:kern w:val="2"/>
          <w:sz w:val="21"/>
          <w:szCs w:val="21"/>
          <w:lang w:val="en-US" w:eastAsia="zh-CN"/>
        </w:rPr>
        <w:t>HW: For #4 and #5, what is the difference from RRM requirement perspective?</w:t>
      </w:r>
    </w:p>
    <w:p w:rsidR="001336D1" w:rsidRDefault="001336D1" w:rsidP="001336D1">
      <w:pPr>
        <w:snapToGrid w:val="0"/>
        <w:spacing w:after="120"/>
        <w:rPr>
          <w:rFonts w:eastAsia="等线"/>
          <w:kern w:val="2"/>
          <w:sz w:val="21"/>
          <w:szCs w:val="21"/>
          <w:lang w:val="en-US" w:eastAsia="zh-CN"/>
        </w:rPr>
      </w:pPr>
      <w:r>
        <w:rPr>
          <w:rFonts w:eastAsia="等线"/>
          <w:kern w:val="2"/>
          <w:sz w:val="21"/>
          <w:szCs w:val="21"/>
          <w:lang w:val="en-US" w:eastAsia="zh-CN"/>
        </w:rPr>
        <w:lastRenderedPageBreak/>
        <w:t>ZTE: To HW, the scheduling restriction requirement is impacted.</w:t>
      </w:r>
    </w:p>
    <w:p w:rsidR="001336D1" w:rsidRDefault="001336D1" w:rsidP="001336D1">
      <w:pPr>
        <w:rPr>
          <w:sz w:val="21"/>
          <w:szCs w:val="21"/>
          <w:lang w:val="en-US" w:eastAsia="zh-CN"/>
        </w:rPr>
      </w:pPr>
      <w:r>
        <w:rPr>
          <w:sz w:val="21"/>
          <w:szCs w:val="21"/>
          <w:lang w:val="en-US" w:eastAsia="zh-CN"/>
        </w:rPr>
        <w:t xml:space="preserve">E///: Use antenna pattern instead of antenna panel. </w:t>
      </w:r>
    </w:p>
    <w:p w:rsidR="001336D1" w:rsidRDefault="001336D1" w:rsidP="001336D1">
      <w:pPr>
        <w:rPr>
          <w:sz w:val="21"/>
          <w:szCs w:val="21"/>
          <w:lang w:val="en-US" w:eastAsia="zh-CN"/>
        </w:rPr>
      </w:pPr>
      <w:r>
        <w:rPr>
          <w:sz w:val="21"/>
          <w:szCs w:val="21"/>
          <w:lang w:val="en-US" w:eastAsia="zh-CN"/>
        </w:rPr>
        <w:t>Apple, CMCC: use panel in RF session.</w:t>
      </w:r>
    </w:p>
    <w:p w:rsidR="001336D1" w:rsidRDefault="001336D1" w:rsidP="001336D1">
      <w:pPr>
        <w:rPr>
          <w:sz w:val="21"/>
          <w:szCs w:val="21"/>
          <w:lang w:val="en-US" w:eastAsia="zh-CN"/>
        </w:rPr>
      </w:pPr>
      <w:r>
        <w:rPr>
          <w:rFonts w:hint="eastAsia"/>
          <w:sz w:val="21"/>
          <w:szCs w:val="21"/>
          <w:lang w:val="en-US" w:eastAsia="zh-CN"/>
        </w:rPr>
        <w:t>A</w:t>
      </w:r>
      <w:r>
        <w:rPr>
          <w:sz w:val="21"/>
          <w:szCs w:val="21"/>
          <w:lang w:val="en-US" w:eastAsia="zh-CN"/>
        </w:rPr>
        <w:t xml:space="preserve">pple: case 4 is not discussed in RF session. </w:t>
      </w:r>
    </w:p>
    <w:p w:rsidR="001336D1" w:rsidRDefault="001336D1" w:rsidP="001336D1">
      <w:pPr>
        <w:rPr>
          <w:sz w:val="21"/>
          <w:szCs w:val="21"/>
          <w:lang w:val="en-US" w:eastAsia="zh-CN"/>
        </w:rPr>
      </w:pPr>
    </w:p>
    <w:p w:rsidR="001336D1" w:rsidRPr="00EB6C01" w:rsidRDefault="001336D1" w:rsidP="001336D1">
      <w:pPr>
        <w:rPr>
          <w:sz w:val="21"/>
          <w:szCs w:val="21"/>
          <w:highlight w:val="green"/>
          <w:lang w:val="en-US" w:eastAsia="zh-CN"/>
        </w:rPr>
      </w:pPr>
      <w:r w:rsidRPr="00EB6C01">
        <w:rPr>
          <w:rFonts w:hint="eastAsia"/>
          <w:sz w:val="21"/>
          <w:szCs w:val="21"/>
          <w:highlight w:val="green"/>
          <w:lang w:val="en-US" w:eastAsia="zh-CN"/>
        </w:rPr>
        <w:t>A</w:t>
      </w:r>
      <w:r w:rsidRPr="00EB6C01">
        <w:rPr>
          <w:sz w:val="21"/>
          <w:szCs w:val="21"/>
          <w:highlight w:val="green"/>
          <w:lang w:val="en-US" w:eastAsia="zh-CN"/>
        </w:rPr>
        <w:t>greement:</w:t>
      </w:r>
    </w:p>
    <w:p w:rsidR="001336D1" w:rsidRPr="00EB6C01" w:rsidRDefault="001336D1" w:rsidP="001336D1">
      <w:pPr>
        <w:numPr>
          <w:ilvl w:val="2"/>
          <w:numId w:val="9"/>
        </w:numPr>
        <w:autoSpaceDN w:val="0"/>
        <w:spacing w:after="120"/>
        <w:ind w:left="1860"/>
        <w:rPr>
          <w:rFonts w:eastAsia="等线"/>
          <w:kern w:val="2"/>
          <w:sz w:val="21"/>
          <w:szCs w:val="21"/>
          <w:highlight w:val="green"/>
          <w:lang w:val="en-US" w:eastAsia="zh-CN"/>
        </w:rPr>
      </w:pPr>
      <w:r w:rsidRPr="00EB6C01">
        <w:rPr>
          <w:rFonts w:eastAsia="等线"/>
          <w:kern w:val="2"/>
          <w:sz w:val="21"/>
          <w:szCs w:val="21"/>
          <w:highlight w:val="green"/>
          <w:lang w:val="en-US" w:eastAsia="zh-CN"/>
        </w:rPr>
        <w:t xml:space="preserve">For inter-band CA, consider the following cases: </w:t>
      </w:r>
    </w:p>
    <w:p w:rsidR="001336D1" w:rsidRPr="00EB6C01" w:rsidRDefault="001336D1" w:rsidP="001336D1">
      <w:pPr>
        <w:numPr>
          <w:ilvl w:val="3"/>
          <w:numId w:val="9"/>
        </w:numPr>
        <w:autoSpaceDN w:val="0"/>
        <w:spacing w:after="120"/>
        <w:ind w:left="2280"/>
        <w:rPr>
          <w:rFonts w:eastAsia="等线"/>
          <w:kern w:val="2"/>
          <w:sz w:val="21"/>
          <w:szCs w:val="21"/>
          <w:highlight w:val="green"/>
          <w:lang w:val="en-US" w:eastAsia="zh-CN"/>
        </w:rPr>
      </w:pPr>
      <w:r w:rsidRPr="00EB6C01">
        <w:rPr>
          <w:rFonts w:eastAsia="等线"/>
          <w:kern w:val="2"/>
          <w:sz w:val="21"/>
          <w:szCs w:val="21"/>
          <w:highlight w:val="green"/>
          <w:lang w:val="en-US" w:eastAsia="zh-CN"/>
        </w:rPr>
        <w:t>1. ATG UE with omnidirectional antennas on both PCell and SCell.</w:t>
      </w:r>
    </w:p>
    <w:p w:rsidR="001336D1" w:rsidRPr="00EB6C01" w:rsidRDefault="001336D1" w:rsidP="001336D1">
      <w:pPr>
        <w:numPr>
          <w:ilvl w:val="3"/>
          <w:numId w:val="9"/>
        </w:numPr>
        <w:autoSpaceDN w:val="0"/>
        <w:spacing w:after="120"/>
        <w:ind w:left="2280"/>
        <w:rPr>
          <w:rFonts w:eastAsia="等线"/>
          <w:kern w:val="2"/>
          <w:sz w:val="21"/>
          <w:szCs w:val="21"/>
          <w:highlight w:val="green"/>
          <w:lang w:val="en-US" w:eastAsia="zh-CN"/>
        </w:rPr>
      </w:pPr>
      <w:r w:rsidRPr="00EB6C01">
        <w:rPr>
          <w:rFonts w:eastAsia="等线"/>
          <w:kern w:val="2"/>
          <w:sz w:val="21"/>
          <w:szCs w:val="21"/>
          <w:highlight w:val="green"/>
          <w:lang w:val="en-US" w:eastAsia="zh-CN"/>
        </w:rPr>
        <w:t>2. ATG UE with an omnidirectional antenna on PCell and an antenna array on SCell.</w:t>
      </w:r>
    </w:p>
    <w:p w:rsidR="001336D1" w:rsidRPr="00EB6C01" w:rsidRDefault="001336D1" w:rsidP="001336D1">
      <w:pPr>
        <w:numPr>
          <w:ilvl w:val="3"/>
          <w:numId w:val="9"/>
        </w:numPr>
        <w:autoSpaceDN w:val="0"/>
        <w:spacing w:after="120"/>
        <w:ind w:left="2280"/>
        <w:rPr>
          <w:rFonts w:eastAsia="等线"/>
          <w:kern w:val="2"/>
          <w:sz w:val="21"/>
          <w:szCs w:val="21"/>
          <w:highlight w:val="green"/>
          <w:lang w:val="en-US" w:eastAsia="zh-CN"/>
        </w:rPr>
      </w:pPr>
      <w:r w:rsidRPr="00EB6C01">
        <w:rPr>
          <w:rFonts w:eastAsia="等线"/>
          <w:kern w:val="2"/>
          <w:sz w:val="21"/>
          <w:szCs w:val="21"/>
          <w:highlight w:val="green"/>
          <w:lang w:val="en-US" w:eastAsia="zh-CN"/>
        </w:rPr>
        <w:t>3. ATG UE with an antenna array on PCC and an omnidirectional antenna on SCell.</w:t>
      </w:r>
    </w:p>
    <w:p w:rsidR="001336D1" w:rsidRPr="00EB6C01" w:rsidRDefault="001336D1" w:rsidP="001336D1">
      <w:pPr>
        <w:numPr>
          <w:ilvl w:val="3"/>
          <w:numId w:val="9"/>
        </w:numPr>
        <w:autoSpaceDN w:val="0"/>
        <w:spacing w:after="120"/>
        <w:ind w:left="2280"/>
        <w:rPr>
          <w:rFonts w:eastAsia="等线"/>
          <w:kern w:val="2"/>
          <w:sz w:val="21"/>
          <w:szCs w:val="21"/>
          <w:highlight w:val="green"/>
          <w:lang w:val="en-US" w:eastAsia="zh-CN"/>
        </w:rPr>
      </w:pPr>
      <w:r w:rsidRPr="00EB6C01">
        <w:rPr>
          <w:rFonts w:eastAsia="等线"/>
          <w:kern w:val="2"/>
          <w:sz w:val="21"/>
          <w:szCs w:val="21"/>
          <w:highlight w:val="green"/>
          <w:lang w:val="en-US" w:eastAsia="zh-CN"/>
        </w:rPr>
        <w:t>[4. ATG UE with an antenna array on both PCell and SCell with only one antenna panel.]</w:t>
      </w:r>
    </w:p>
    <w:p w:rsidR="001336D1" w:rsidRPr="00EB6C01" w:rsidRDefault="001336D1" w:rsidP="001336D1">
      <w:pPr>
        <w:numPr>
          <w:ilvl w:val="3"/>
          <w:numId w:val="9"/>
        </w:numPr>
        <w:autoSpaceDN w:val="0"/>
        <w:spacing w:after="120"/>
        <w:ind w:left="2280"/>
        <w:rPr>
          <w:rFonts w:eastAsia="等线"/>
          <w:kern w:val="2"/>
          <w:sz w:val="21"/>
          <w:szCs w:val="21"/>
          <w:highlight w:val="green"/>
          <w:lang w:eastAsia="zh-CN"/>
        </w:rPr>
      </w:pPr>
      <w:r w:rsidRPr="00EB6C01">
        <w:rPr>
          <w:rFonts w:eastAsia="等线"/>
          <w:kern w:val="2"/>
          <w:sz w:val="21"/>
          <w:szCs w:val="21"/>
          <w:highlight w:val="green"/>
          <w:lang w:val="en-US" w:eastAsia="zh-CN"/>
        </w:rPr>
        <w:t>5. ATG UE with an antenna array on both PCell and SCell with separate antenna panels.</w:t>
      </w:r>
    </w:p>
    <w:p w:rsidR="001336D1" w:rsidRPr="00EB6C01" w:rsidRDefault="001336D1" w:rsidP="001336D1">
      <w:pPr>
        <w:numPr>
          <w:ilvl w:val="3"/>
          <w:numId w:val="9"/>
        </w:numPr>
        <w:autoSpaceDN w:val="0"/>
        <w:spacing w:after="120"/>
        <w:ind w:left="2280"/>
        <w:rPr>
          <w:rFonts w:eastAsia="等线"/>
          <w:kern w:val="2"/>
          <w:sz w:val="21"/>
          <w:szCs w:val="21"/>
          <w:highlight w:val="green"/>
          <w:lang w:eastAsia="zh-CN"/>
        </w:rPr>
      </w:pPr>
      <w:r w:rsidRPr="00EB6C01">
        <w:rPr>
          <w:rFonts w:eastAsia="等线"/>
          <w:kern w:val="2"/>
          <w:sz w:val="21"/>
          <w:szCs w:val="21"/>
          <w:highlight w:val="green"/>
          <w:lang w:val="en-US" w:eastAsia="zh-CN"/>
        </w:rPr>
        <w:t xml:space="preserve">Note: If some of the cases will be precluded in RF discussion, they will be removed for RRM requirement discussion. </w:t>
      </w:r>
    </w:p>
    <w:p w:rsidR="001336D1" w:rsidRPr="00816C4C" w:rsidRDefault="001336D1" w:rsidP="001336D1">
      <w:pPr>
        <w:rPr>
          <w:b/>
          <w:sz w:val="21"/>
          <w:szCs w:val="21"/>
          <w:u w:val="single"/>
          <w:lang w:eastAsia="zh-CN"/>
        </w:rPr>
      </w:pPr>
    </w:p>
    <w:p w:rsidR="001336D1" w:rsidRPr="005173C6" w:rsidRDefault="001336D1" w:rsidP="001336D1">
      <w:pPr>
        <w:rPr>
          <w:b/>
          <w:sz w:val="21"/>
          <w:szCs w:val="21"/>
          <w:u w:val="single"/>
          <w:lang w:val="en-US" w:eastAsia="zh-CN"/>
        </w:rPr>
      </w:pPr>
    </w:p>
    <w:p w:rsidR="001336D1" w:rsidRPr="005173C6" w:rsidRDefault="001336D1" w:rsidP="001336D1">
      <w:pPr>
        <w:rPr>
          <w:b/>
          <w:sz w:val="21"/>
          <w:szCs w:val="21"/>
          <w:u w:val="single"/>
          <w:lang w:val="en-US" w:eastAsia="zh-CN"/>
        </w:rPr>
      </w:pPr>
      <w:r w:rsidRPr="005173C6">
        <w:rPr>
          <w:b/>
          <w:sz w:val="21"/>
          <w:szCs w:val="21"/>
          <w:u w:val="single"/>
          <w:lang w:val="en-US" w:eastAsia="zh-CN"/>
        </w:rPr>
        <w:t>Issue 1-1-2: Co-located definition</w:t>
      </w:r>
    </w:p>
    <w:p w:rsidR="001336D1" w:rsidRPr="005173C6" w:rsidRDefault="001336D1" w:rsidP="001336D1">
      <w:pPr>
        <w:numPr>
          <w:ilvl w:val="0"/>
          <w:numId w:val="9"/>
        </w:numPr>
        <w:autoSpaceDN w:val="0"/>
        <w:spacing w:after="120"/>
        <w:ind w:left="720"/>
        <w:rPr>
          <w:rFonts w:eastAsia="等线"/>
          <w:kern w:val="2"/>
          <w:sz w:val="21"/>
          <w:szCs w:val="21"/>
          <w:lang w:val="en-US" w:eastAsia="zh-CN"/>
        </w:rPr>
      </w:pPr>
      <w:r w:rsidRPr="005173C6">
        <w:rPr>
          <w:rFonts w:eastAsia="等线"/>
          <w:kern w:val="2"/>
          <w:sz w:val="21"/>
          <w:szCs w:val="21"/>
          <w:lang w:val="en-US" w:eastAsia="zh-CN"/>
        </w:rPr>
        <w:t>Background</w:t>
      </w:r>
    </w:p>
    <w:p w:rsidR="001336D1" w:rsidRPr="005173C6" w:rsidRDefault="001336D1" w:rsidP="001336D1">
      <w:pPr>
        <w:numPr>
          <w:ilvl w:val="1"/>
          <w:numId w:val="9"/>
        </w:numPr>
        <w:autoSpaceDN w:val="0"/>
        <w:spacing w:after="120"/>
        <w:ind w:left="1440"/>
        <w:rPr>
          <w:rFonts w:eastAsia="等线"/>
          <w:kern w:val="2"/>
          <w:sz w:val="21"/>
          <w:szCs w:val="21"/>
          <w:lang w:val="en-US" w:eastAsia="zh-CN"/>
        </w:rPr>
      </w:pPr>
      <w:r w:rsidRPr="005173C6">
        <w:rPr>
          <w:rFonts w:eastAsia="等线"/>
          <w:kern w:val="2"/>
          <w:sz w:val="21"/>
          <w:szCs w:val="21"/>
          <w:lang w:val="en-US" w:eastAsia="zh-CN"/>
        </w:rPr>
        <w:t>According to RP-180557, LS response on work to support IMT-2020/5G in the Transport Network, the definition of co-located for MIMO, Tx diversity transmissions, and intra-band contiguous carrier aggregation is as follows:</w:t>
      </w:r>
    </w:p>
    <w:tbl>
      <w:tblPr>
        <w:tblW w:w="0" w:type="auto"/>
        <w:tblInd w:w="1539" w:type="dxa"/>
        <w:tblLook w:val="04A0" w:firstRow="1" w:lastRow="0" w:firstColumn="1" w:lastColumn="0" w:noHBand="0" w:noVBand="1"/>
      </w:tblPr>
      <w:tblGrid>
        <w:gridCol w:w="8040"/>
      </w:tblGrid>
      <w:tr w:rsidR="001336D1" w:rsidRPr="005173C6" w:rsidTr="008915B8">
        <w:tc>
          <w:tcPr>
            <w:tcW w:w="8040" w:type="dxa"/>
            <w:tcBorders>
              <w:top w:val="single" w:sz="4" w:space="0" w:color="auto"/>
              <w:left w:val="single" w:sz="4" w:space="0" w:color="auto"/>
              <w:bottom w:val="single" w:sz="4" w:space="0" w:color="auto"/>
              <w:right w:val="single" w:sz="4" w:space="0" w:color="auto"/>
            </w:tcBorders>
            <w:hideMark/>
          </w:tcPr>
          <w:p w:rsidR="001336D1" w:rsidRPr="005173C6" w:rsidRDefault="001336D1" w:rsidP="008915B8">
            <w:pPr>
              <w:spacing w:before="120" w:line="280" w:lineRule="atLeast"/>
              <w:jc w:val="both"/>
              <w:textAlignment w:val="baseline"/>
              <w:rPr>
                <w:rFonts w:eastAsia="Yu Mincho"/>
                <w:sz w:val="21"/>
                <w:szCs w:val="21"/>
                <w:lang w:val="en-US" w:eastAsia="zh-CN"/>
              </w:rPr>
            </w:pPr>
            <w:r w:rsidRPr="005173C6">
              <w:rPr>
                <w:sz w:val="21"/>
                <w:szCs w:val="21"/>
                <w:lang w:val="en-US" w:eastAsia="zh-CN"/>
              </w:rPr>
              <w:t>RAN thanks ITU-T Study Group 15 for their LS/r on the initiation of work to support IMT-2020/5G in the Transport Network. In that document, ITU-T SG15 asked if it is correct to expect that in the case of MIMO or Tx diversity transmissions, and intra-band contiguous carrier aggregation, that the antennas typically be co-located (same site).</w:t>
            </w:r>
          </w:p>
          <w:p w:rsidR="001336D1" w:rsidRPr="005173C6" w:rsidRDefault="001336D1" w:rsidP="008915B8">
            <w:pPr>
              <w:spacing w:before="120" w:line="280" w:lineRule="atLeast"/>
              <w:jc w:val="both"/>
              <w:textAlignment w:val="baseline"/>
              <w:rPr>
                <w:sz w:val="21"/>
                <w:szCs w:val="21"/>
              </w:rPr>
            </w:pPr>
            <w:r w:rsidRPr="005173C6">
              <w:rPr>
                <w:sz w:val="21"/>
                <w:szCs w:val="21"/>
                <w:lang w:val="en-US" w:eastAsia="zh-CN"/>
              </w:rPr>
              <w:t>In 3GPP RAN, the above-mentioned features are specified to be applied intra-gNB, where the gNB is a logical node. A gNB is then typically implemented within a “base station” that is deployed at a “site”. Although base station antennas of the same “site” can be deployed at different locations within that site, e.g. different corners of a roof, it is correct to assume that the distribution of the reference timing signal would not be required between sites; an intra-site timing distribution would suffice.</w:t>
            </w:r>
          </w:p>
        </w:tc>
      </w:tr>
    </w:tbl>
    <w:p w:rsidR="001336D1" w:rsidRPr="005173C6" w:rsidRDefault="001336D1" w:rsidP="001336D1">
      <w:pPr>
        <w:numPr>
          <w:ilvl w:val="0"/>
          <w:numId w:val="9"/>
        </w:numPr>
        <w:autoSpaceDN w:val="0"/>
        <w:spacing w:after="120"/>
        <w:ind w:left="720"/>
        <w:rPr>
          <w:rFonts w:eastAsia="等线"/>
          <w:kern w:val="2"/>
          <w:sz w:val="21"/>
          <w:szCs w:val="21"/>
          <w:lang w:eastAsia="zh-CN"/>
        </w:rPr>
      </w:pPr>
      <w:r w:rsidRPr="005173C6">
        <w:rPr>
          <w:rFonts w:eastAsia="等线"/>
          <w:kern w:val="2"/>
          <w:sz w:val="21"/>
          <w:szCs w:val="21"/>
          <w:lang w:val="en-US" w:eastAsia="zh-CN"/>
        </w:rPr>
        <w:t>Proposals</w:t>
      </w:r>
    </w:p>
    <w:p w:rsidR="001336D1" w:rsidRPr="005173C6" w:rsidRDefault="001336D1" w:rsidP="001336D1">
      <w:pPr>
        <w:numPr>
          <w:ilvl w:val="1"/>
          <w:numId w:val="9"/>
        </w:numPr>
        <w:autoSpaceDN w:val="0"/>
        <w:spacing w:after="120"/>
        <w:ind w:left="1440"/>
        <w:rPr>
          <w:rFonts w:eastAsia="等线"/>
          <w:kern w:val="2"/>
          <w:sz w:val="21"/>
          <w:szCs w:val="21"/>
          <w:lang w:val="en-US" w:eastAsia="zh-CN"/>
        </w:rPr>
      </w:pPr>
      <w:r w:rsidRPr="005173C6">
        <w:rPr>
          <w:rFonts w:eastAsia="等线"/>
          <w:kern w:val="2"/>
          <w:sz w:val="21"/>
          <w:szCs w:val="21"/>
          <w:lang w:val="en-US" w:eastAsia="zh-CN"/>
        </w:rPr>
        <w:t>Proposal 1: RAN4 should discuss and define co-location in the context of ATG in Rel-19 (Ericsson)</w:t>
      </w:r>
    </w:p>
    <w:p w:rsidR="001336D1" w:rsidRPr="005173C6" w:rsidRDefault="001336D1" w:rsidP="001336D1">
      <w:pPr>
        <w:numPr>
          <w:ilvl w:val="0"/>
          <w:numId w:val="9"/>
        </w:numPr>
        <w:autoSpaceDN w:val="0"/>
        <w:spacing w:after="120"/>
        <w:ind w:left="720"/>
        <w:rPr>
          <w:rFonts w:eastAsia="等线"/>
          <w:kern w:val="2"/>
          <w:sz w:val="21"/>
          <w:szCs w:val="21"/>
          <w:lang w:eastAsia="zh-CN"/>
        </w:rPr>
      </w:pPr>
      <w:r w:rsidRPr="005173C6">
        <w:rPr>
          <w:rFonts w:eastAsia="等线"/>
          <w:kern w:val="2"/>
          <w:sz w:val="21"/>
          <w:szCs w:val="21"/>
          <w:lang w:val="en-US" w:eastAsia="zh-CN"/>
        </w:rPr>
        <w:t>Recommended WF</w:t>
      </w:r>
    </w:p>
    <w:p w:rsidR="001336D1" w:rsidRPr="005173C6" w:rsidRDefault="001336D1" w:rsidP="001336D1">
      <w:pPr>
        <w:numPr>
          <w:ilvl w:val="1"/>
          <w:numId w:val="9"/>
        </w:numPr>
        <w:autoSpaceDN w:val="0"/>
        <w:spacing w:after="120"/>
        <w:ind w:left="1440"/>
        <w:rPr>
          <w:rFonts w:eastAsia="等线"/>
          <w:kern w:val="2"/>
          <w:sz w:val="21"/>
          <w:szCs w:val="21"/>
          <w:lang w:val="en-US" w:eastAsia="zh-CN"/>
        </w:rPr>
      </w:pPr>
      <w:r w:rsidRPr="005173C6">
        <w:rPr>
          <w:rFonts w:eastAsia="等线"/>
          <w:kern w:val="2"/>
          <w:sz w:val="21"/>
          <w:szCs w:val="21"/>
          <w:lang w:val="en-US" w:eastAsia="zh-CN"/>
        </w:rPr>
        <w:t>Discuss and define co-location for R19 ATG</w:t>
      </w:r>
    </w:p>
    <w:p w:rsidR="001336D1" w:rsidRPr="005173C6" w:rsidRDefault="001336D1" w:rsidP="001336D1">
      <w:pPr>
        <w:numPr>
          <w:ilvl w:val="2"/>
          <w:numId w:val="9"/>
        </w:numPr>
        <w:autoSpaceDN w:val="0"/>
        <w:spacing w:after="120"/>
        <w:ind w:left="1860"/>
        <w:rPr>
          <w:rFonts w:eastAsia="等线"/>
          <w:kern w:val="2"/>
          <w:sz w:val="21"/>
          <w:szCs w:val="21"/>
          <w:lang w:val="en-US" w:eastAsia="zh-CN"/>
        </w:rPr>
      </w:pPr>
      <w:r w:rsidRPr="005173C6">
        <w:rPr>
          <w:rFonts w:eastAsia="等线"/>
          <w:kern w:val="2"/>
          <w:sz w:val="21"/>
          <w:szCs w:val="21"/>
          <w:lang w:val="en-US" w:eastAsia="zh-CN"/>
        </w:rPr>
        <w:t>Option 1: Reuse the legacy definition for MIMO, Tx diversity transmissions, and intra-band contiguous carrier aggregation, as defined in RP-180557.</w:t>
      </w:r>
    </w:p>
    <w:p w:rsidR="001336D1" w:rsidRPr="005173C6" w:rsidRDefault="001336D1" w:rsidP="001336D1">
      <w:pPr>
        <w:numPr>
          <w:ilvl w:val="2"/>
          <w:numId w:val="9"/>
        </w:numPr>
        <w:autoSpaceDN w:val="0"/>
        <w:spacing w:after="120"/>
        <w:ind w:left="1860"/>
        <w:rPr>
          <w:rFonts w:eastAsia="等线"/>
          <w:kern w:val="2"/>
          <w:sz w:val="21"/>
          <w:szCs w:val="21"/>
          <w:lang w:val="en-US" w:eastAsia="zh-CN"/>
        </w:rPr>
      </w:pPr>
      <w:r w:rsidRPr="005173C6">
        <w:rPr>
          <w:rFonts w:eastAsia="等线"/>
          <w:kern w:val="2"/>
          <w:sz w:val="21"/>
          <w:szCs w:val="21"/>
          <w:lang w:val="en-US" w:eastAsia="zh-CN"/>
        </w:rPr>
        <w:t>Option 2: Antennas at the same physical location, or the distance difference between antennas can be ignored.</w:t>
      </w:r>
    </w:p>
    <w:p w:rsidR="001336D1" w:rsidRPr="00804AF3" w:rsidRDefault="001336D1" w:rsidP="001336D1">
      <w:pPr>
        <w:numPr>
          <w:ilvl w:val="2"/>
          <w:numId w:val="9"/>
        </w:numPr>
        <w:autoSpaceDN w:val="0"/>
        <w:spacing w:after="120"/>
        <w:ind w:left="1860"/>
        <w:rPr>
          <w:rFonts w:eastAsia="等线"/>
          <w:kern w:val="2"/>
          <w:sz w:val="21"/>
          <w:szCs w:val="21"/>
          <w:lang w:val="en-US" w:eastAsia="zh-CN"/>
        </w:rPr>
      </w:pPr>
      <w:r w:rsidRPr="005173C6">
        <w:rPr>
          <w:rFonts w:eastAsia="等线"/>
          <w:kern w:val="2"/>
          <w:sz w:val="21"/>
          <w:szCs w:val="21"/>
          <w:lang w:val="en-US" w:eastAsia="zh-CN"/>
        </w:rPr>
        <w:t>Other Options are not precluded</w:t>
      </w:r>
    </w:p>
    <w:p w:rsidR="001336D1" w:rsidRPr="00804AF3" w:rsidRDefault="001336D1" w:rsidP="001336D1">
      <w:pPr>
        <w:rPr>
          <w:sz w:val="21"/>
          <w:szCs w:val="21"/>
          <w:lang w:val="en-US" w:eastAsia="zh-CN"/>
        </w:rPr>
      </w:pPr>
    </w:p>
    <w:p w:rsidR="001336D1" w:rsidRPr="005173C6" w:rsidRDefault="001336D1" w:rsidP="001336D1">
      <w:pPr>
        <w:rPr>
          <w:b/>
          <w:sz w:val="21"/>
          <w:szCs w:val="21"/>
          <w:u w:val="single"/>
          <w:lang w:val="en-US" w:eastAsia="zh-CN"/>
        </w:rPr>
      </w:pPr>
      <w:r w:rsidRPr="005173C6">
        <w:rPr>
          <w:b/>
          <w:sz w:val="21"/>
          <w:szCs w:val="21"/>
          <w:u w:val="single"/>
          <w:lang w:eastAsia="ko-KR"/>
        </w:rPr>
        <w:t>Issue 1-</w:t>
      </w:r>
      <w:r w:rsidRPr="005173C6">
        <w:rPr>
          <w:b/>
          <w:sz w:val="21"/>
          <w:szCs w:val="21"/>
          <w:u w:val="single"/>
          <w:lang w:val="en-US" w:eastAsia="zh-CN"/>
        </w:rPr>
        <w:t>3-1</w:t>
      </w:r>
      <w:r w:rsidRPr="005173C6">
        <w:rPr>
          <w:b/>
          <w:sz w:val="21"/>
          <w:szCs w:val="21"/>
          <w:u w:val="single"/>
          <w:lang w:eastAsia="ko-KR"/>
        </w:rPr>
        <w:t xml:space="preserve">: </w:t>
      </w:r>
      <w:r w:rsidRPr="005173C6">
        <w:rPr>
          <w:b/>
          <w:sz w:val="21"/>
          <w:szCs w:val="21"/>
          <w:u w:val="single"/>
          <w:lang w:val="en-US" w:eastAsia="zh-CN"/>
        </w:rPr>
        <w:t>MTTD</w:t>
      </w:r>
    </w:p>
    <w:p w:rsidR="001336D1" w:rsidRPr="005173C6" w:rsidRDefault="001336D1" w:rsidP="001336D1">
      <w:pPr>
        <w:numPr>
          <w:ilvl w:val="0"/>
          <w:numId w:val="9"/>
        </w:numPr>
        <w:autoSpaceDN w:val="0"/>
        <w:spacing w:after="120"/>
        <w:ind w:left="720"/>
        <w:rPr>
          <w:rFonts w:eastAsia="等线"/>
          <w:kern w:val="2"/>
          <w:sz w:val="21"/>
          <w:szCs w:val="21"/>
          <w:lang w:val="en-US" w:eastAsia="zh-CN"/>
        </w:rPr>
      </w:pPr>
      <w:r w:rsidRPr="005173C6">
        <w:rPr>
          <w:rFonts w:eastAsia="等线"/>
          <w:kern w:val="2"/>
          <w:sz w:val="21"/>
          <w:szCs w:val="21"/>
          <w:lang w:val="en-US" w:eastAsia="zh-CN"/>
        </w:rPr>
        <w:lastRenderedPageBreak/>
        <w:t>Proposals</w:t>
      </w:r>
    </w:p>
    <w:p w:rsidR="001336D1" w:rsidRPr="005173C6" w:rsidRDefault="001336D1" w:rsidP="001336D1">
      <w:pPr>
        <w:numPr>
          <w:ilvl w:val="1"/>
          <w:numId w:val="9"/>
        </w:numPr>
        <w:autoSpaceDN w:val="0"/>
        <w:spacing w:after="120"/>
        <w:ind w:left="1440"/>
        <w:rPr>
          <w:rFonts w:eastAsia="等线"/>
          <w:kern w:val="2"/>
          <w:sz w:val="21"/>
          <w:szCs w:val="21"/>
          <w:lang w:val="en-US" w:eastAsia="zh-CN"/>
        </w:rPr>
      </w:pPr>
      <w:r w:rsidRPr="005173C6">
        <w:rPr>
          <w:rFonts w:eastAsia="等线"/>
          <w:kern w:val="2"/>
          <w:sz w:val="21"/>
          <w:szCs w:val="21"/>
          <w:lang w:val="en-US" w:eastAsia="zh-CN"/>
        </w:rPr>
        <w:t>Option 1: FFS whether MTTD requirement is needed or not (Apple)</w:t>
      </w:r>
    </w:p>
    <w:p w:rsidR="001336D1" w:rsidRPr="005173C6" w:rsidRDefault="001336D1" w:rsidP="001336D1">
      <w:pPr>
        <w:numPr>
          <w:ilvl w:val="0"/>
          <w:numId w:val="9"/>
        </w:numPr>
        <w:autoSpaceDN w:val="0"/>
        <w:spacing w:after="120"/>
        <w:ind w:left="720"/>
        <w:rPr>
          <w:rFonts w:eastAsia="等线"/>
          <w:kern w:val="2"/>
          <w:sz w:val="21"/>
          <w:szCs w:val="21"/>
          <w:lang w:val="en-US" w:eastAsia="zh-CN"/>
        </w:rPr>
      </w:pPr>
      <w:r w:rsidRPr="005173C6">
        <w:rPr>
          <w:rFonts w:eastAsia="等线"/>
          <w:kern w:val="2"/>
          <w:sz w:val="21"/>
          <w:szCs w:val="21"/>
          <w:lang w:val="en-US" w:eastAsia="zh-CN"/>
        </w:rPr>
        <w:t>Recommended WF</w:t>
      </w:r>
    </w:p>
    <w:p w:rsidR="001336D1" w:rsidRPr="005173C6" w:rsidRDefault="001336D1" w:rsidP="001336D1">
      <w:pPr>
        <w:numPr>
          <w:ilvl w:val="1"/>
          <w:numId w:val="9"/>
        </w:numPr>
        <w:autoSpaceDN w:val="0"/>
        <w:spacing w:after="120"/>
        <w:ind w:left="1440"/>
        <w:rPr>
          <w:rFonts w:eastAsia="等线"/>
          <w:kern w:val="2"/>
          <w:sz w:val="21"/>
          <w:szCs w:val="21"/>
          <w:lang w:val="en-US" w:eastAsia="zh-CN"/>
        </w:rPr>
      </w:pPr>
      <w:r w:rsidRPr="005173C6">
        <w:rPr>
          <w:rFonts w:eastAsia="等线"/>
          <w:kern w:val="2"/>
          <w:sz w:val="21"/>
          <w:szCs w:val="21"/>
          <w:lang w:val="en-US" w:eastAsia="zh-CN"/>
        </w:rPr>
        <w:t>To be discussed</w:t>
      </w:r>
    </w:p>
    <w:p w:rsidR="001336D1" w:rsidRDefault="001336D1" w:rsidP="001336D1">
      <w:pPr>
        <w:snapToGrid w:val="0"/>
        <w:spacing w:after="120"/>
        <w:rPr>
          <w:sz w:val="21"/>
          <w:szCs w:val="21"/>
          <w:lang w:eastAsia="zh-CN"/>
        </w:rPr>
      </w:pPr>
      <w:r w:rsidRPr="00804AF3">
        <w:rPr>
          <w:rFonts w:hint="eastAsia"/>
          <w:sz w:val="21"/>
          <w:szCs w:val="21"/>
          <w:lang w:eastAsia="zh-CN"/>
        </w:rPr>
        <w:t>C</w:t>
      </w:r>
      <w:r w:rsidRPr="00804AF3">
        <w:rPr>
          <w:sz w:val="21"/>
          <w:szCs w:val="21"/>
          <w:lang w:eastAsia="zh-CN"/>
        </w:rPr>
        <w:t xml:space="preserve">MCC: only DL CA is considered. </w:t>
      </w:r>
    </w:p>
    <w:p w:rsidR="001336D1" w:rsidRDefault="001336D1" w:rsidP="001336D1">
      <w:pPr>
        <w:snapToGrid w:val="0"/>
        <w:spacing w:after="120"/>
        <w:rPr>
          <w:sz w:val="21"/>
          <w:szCs w:val="21"/>
          <w:lang w:eastAsia="zh-CN"/>
        </w:rPr>
      </w:pPr>
      <w:r>
        <w:rPr>
          <w:sz w:val="21"/>
          <w:szCs w:val="21"/>
          <w:lang w:eastAsia="zh-CN"/>
        </w:rPr>
        <w:t>Intel: MTTD not only considers UL CA. MTTD is to e</w:t>
      </w:r>
      <w:r>
        <w:rPr>
          <w:rFonts w:hint="eastAsia"/>
          <w:sz w:val="21"/>
          <w:szCs w:val="21"/>
          <w:lang w:eastAsia="zh-CN"/>
        </w:rPr>
        <w:t>n</w:t>
      </w:r>
      <w:r>
        <w:rPr>
          <w:sz w:val="21"/>
          <w:szCs w:val="21"/>
          <w:lang w:eastAsia="zh-CN"/>
        </w:rPr>
        <w:t>sure UL timing in either carrier. Need further checking.</w:t>
      </w:r>
    </w:p>
    <w:p w:rsidR="001336D1" w:rsidRDefault="001336D1" w:rsidP="001336D1">
      <w:pPr>
        <w:snapToGrid w:val="0"/>
        <w:spacing w:after="120"/>
        <w:rPr>
          <w:sz w:val="21"/>
          <w:szCs w:val="21"/>
          <w:lang w:eastAsia="zh-CN"/>
        </w:rPr>
      </w:pPr>
      <w:r>
        <w:rPr>
          <w:sz w:val="21"/>
          <w:szCs w:val="21"/>
          <w:lang w:eastAsia="zh-CN"/>
        </w:rPr>
        <w:t>LGE: MTTD is the timing difference between two carriers, not applied to UL CC case.</w:t>
      </w:r>
    </w:p>
    <w:p w:rsidR="001336D1" w:rsidRPr="005173C6" w:rsidRDefault="001336D1" w:rsidP="001336D1">
      <w:pPr>
        <w:rPr>
          <w:b/>
          <w:sz w:val="21"/>
          <w:szCs w:val="21"/>
          <w:u w:val="single"/>
          <w:lang w:eastAsia="zh-CN"/>
        </w:rPr>
      </w:pPr>
    </w:p>
    <w:p w:rsidR="001336D1" w:rsidRPr="005173C6" w:rsidRDefault="001336D1" w:rsidP="001336D1">
      <w:pPr>
        <w:rPr>
          <w:b/>
          <w:sz w:val="21"/>
          <w:szCs w:val="21"/>
          <w:u w:val="single"/>
          <w:lang w:val="en-US" w:eastAsia="zh-CN"/>
        </w:rPr>
      </w:pPr>
      <w:r w:rsidRPr="005173C6">
        <w:rPr>
          <w:b/>
          <w:sz w:val="21"/>
          <w:szCs w:val="21"/>
          <w:u w:val="single"/>
          <w:lang w:eastAsia="ko-KR"/>
        </w:rPr>
        <w:t>Issue 1-</w:t>
      </w:r>
      <w:r w:rsidRPr="005173C6">
        <w:rPr>
          <w:b/>
          <w:sz w:val="21"/>
          <w:szCs w:val="21"/>
          <w:u w:val="single"/>
          <w:lang w:val="en-US" w:eastAsia="zh-CN"/>
        </w:rPr>
        <w:t>3-2</w:t>
      </w:r>
      <w:r w:rsidRPr="005173C6">
        <w:rPr>
          <w:b/>
          <w:sz w:val="21"/>
          <w:szCs w:val="21"/>
          <w:u w:val="single"/>
          <w:lang w:eastAsia="ko-KR"/>
        </w:rPr>
        <w:t xml:space="preserve">: </w:t>
      </w:r>
      <w:r w:rsidRPr="005173C6">
        <w:rPr>
          <w:b/>
          <w:sz w:val="21"/>
          <w:szCs w:val="21"/>
          <w:u w:val="single"/>
          <w:lang w:val="en-US" w:eastAsia="zh-CN"/>
        </w:rPr>
        <w:t>MRTD</w:t>
      </w:r>
    </w:p>
    <w:p w:rsidR="001336D1" w:rsidRPr="005173C6" w:rsidRDefault="001336D1" w:rsidP="001336D1">
      <w:pPr>
        <w:numPr>
          <w:ilvl w:val="0"/>
          <w:numId w:val="9"/>
        </w:numPr>
        <w:autoSpaceDN w:val="0"/>
        <w:spacing w:after="120"/>
        <w:ind w:left="720"/>
        <w:rPr>
          <w:rFonts w:eastAsia="等线"/>
          <w:kern w:val="2"/>
          <w:sz w:val="21"/>
          <w:szCs w:val="21"/>
          <w:lang w:val="en-US" w:eastAsia="zh-CN"/>
        </w:rPr>
      </w:pPr>
      <w:r w:rsidRPr="005173C6">
        <w:rPr>
          <w:rFonts w:eastAsia="等线"/>
          <w:kern w:val="2"/>
          <w:sz w:val="21"/>
          <w:szCs w:val="21"/>
          <w:lang w:val="en-US" w:eastAsia="zh-CN"/>
        </w:rPr>
        <w:t>Proposals</w:t>
      </w:r>
    </w:p>
    <w:p w:rsidR="001336D1" w:rsidRPr="005173C6" w:rsidRDefault="001336D1" w:rsidP="001336D1">
      <w:pPr>
        <w:numPr>
          <w:ilvl w:val="1"/>
          <w:numId w:val="9"/>
        </w:numPr>
        <w:autoSpaceDN w:val="0"/>
        <w:spacing w:after="120"/>
        <w:ind w:left="1440"/>
        <w:rPr>
          <w:rFonts w:eastAsia="等线"/>
          <w:kern w:val="2"/>
          <w:sz w:val="21"/>
          <w:szCs w:val="21"/>
          <w:lang w:val="en-US" w:eastAsia="zh-CN"/>
        </w:rPr>
      </w:pPr>
      <w:r w:rsidRPr="005173C6">
        <w:rPr>
          <w:rFonts w:eastAsia="等线"/>
          <w:kern w:val="2"/>
          <w:sz w:val="21"/>
          <w:szCs w:val="21"/>
          <w:lang w:val="en-US" w:eastAsia="zh-CN"/>
        </w:rPr>
        <w:t>Option 1: Introduce MRTD requirements for ATG Carrier Aggregation (CATT, Ericsson, LGE, HW)</w:t>
      </w:r>
    </w:p>
    <w:p w:rsidR="001336D1" w:rsidRPr="005173C6" w:rsidRDefault="001336D1" w:rsidP="001336D1">
      <w:pPr>
        <w:numPr>
          <w:ilvl w:val="2"/>
          <w:numId w:val="9"/>
        </w:numPr>
        <w:autoSpaceDN w:val="0"/>
        <w:spacing w:after="120"/>
        <w:ind w:left="1860"/>
        <w:rPr>
          <w:rFonts w:eastAsia="等线"/>
          <w:kern w:val="2"/>
          <w:sz w:val="21"/>
          <w:szCs w:val="21"/>
          <w:lang w:val="en-US" w:eastAsia="zh-CN"/>
        </w:rPr>
      </w:pPr>
      <w:r w:rsidRPr="005173C6">
        <w:rPr>
          <w:rFonts w:eastAsia="等线"/>
          <w:kern w:val="2"/>
          <w:sz w:val="21"/>
          <w:szCs w:val="21"/>
          <w:lang w:val="en-US" w:eastAsia="zh-CN"/>
        </w:rPr>
        <w:t>Option 1-1: For inter-band co-located CA, MRTD = TAE + Δ</w:t>
      </w:r>
      <w:r w:rsidRPr="005173C6">
        <w:rPr>
          <w:rFonts w:eastAsia="等线"/>
          <w:kern w:val="2"/>
          <w:sz w:val="21"/>
          <w:szCs w:val="21"/>
          <w:vertAlign w:val="subscript"/>
          <w:lang w:val="en-US" w:eastAsia="zh-CN"/>
        </w:rPr>
        <w:t>RF_prop</w:t>
      </w:r>
      <w:r w:rsidRPr="005173C6">
        <w:rPr>
          <w:rFonts w:eastAsia="等线"/>
          <w:kern w:val="2"/>
          <w:sz w:val="21"/>
          <w:szCs w:val="21"/>
          <w:lang w:val="en-US" w:eastAsia="zh-CN"/>
        </w:rPr>
        <w:t xml:space="preserve"> + Dispersion = 3 µs+ 0.3 µs+0.245 µs= 3.545 µs (Ericsson)</w:t>
      </w:r>
    </w:p>
    <w:p w:rsidR="001336D1" w:rsidRPr="005173C6" w:rsidRDefault="001336D1" w:rsidP="001336D1">
      <w:pPr>
        <w:numPr>
          <w:ilvl w:val="2"/>
          <w:numId w:val="9"/>
        </w:numPr>
        <w:autoSpaceDN w:val="0"/>
        <w:spacing w:after="120"/>
        <w:ind w:left="1860"/>
        <w:rPr>
          <w:rFonts w:eastAsia="等线"/>
          <w:kern w:val="2"/>
          <w:sz w:val="21"/>
          <w:szCs w:val="21"/>
          <w:lang w:val="en-US" w:eastAsia="zh-CN"/>
        </w:rPr>
      </w:pPr>
      <w:r w:rsidRPr="005173C6">
        <w:rPr>
          <w:rFonts w:eastAsia="等线"/>
          <w:kern w:val="2"/>
          <w:sz w:val="21"/>
          <w:szCs w:val="21"/>
          <w:lang w:val="en-US" w:eastAsia="zh-CN"/>
        </w:rPr>
        <w:t>Option 1-2: For MRTD requirements in ATG CA operation, existing MRTD for intra-band CA as 3us can be reused for both ATG intra- and inter-band CA. (LGE)</w:t>
      </w:r>
    </w:p>
    <w:p w:rsidR="001336D1" w:rsidRPr="005173C6" w:rsidRDefault="001336D1" w:rsidP="001336D1">
      <w:pPr>
        <w:numPr>
          <w:ilvl w:val="2"/>
          <w:numId w:val="9"/>
        </w:numPr>
        <w:autoSpaceDN w:val="0"/>
        <w:spacing w:after="120"/>
        <w:ind w:left="1860"/>
        <w:rPr>
          <w:rFonts w:eastAsia="等线"/>
          <w:kern w:val="2"/>
          <w:sz w:val="21"/>
          <w:szCs w:val="21"/>
          <w:lang w:val="en-US" w:eastAsia="zh-CN"/>
        </w:rPr>
      </w:pPr>
      <w:r w:rsidRPr="005173C6">
        <w:rPr>
          <w:rFonts w:eastAsia="等线"/>
          <w:kern w:val="2"/>
          <w:sz w:val="21"/>
          <w:szCs w:val="21"/>
          <w:lang w:val="en-US" w:eastAsia="zh-CN"/>
        </w:rPr>
        <w:t>Option 1-3: No need to introduce MRTD requirement for ATG intra-band contiguous CA. Define MRTD requirement for ATG inter-band CA, legacy 33µs requirement can be reused. (CMCC)</w:t>
      </w:r>
    </w:p>
    <w:p w:rsidR="001336D1" w:rsidRPr="005173C6" w:rsidRDefault="001336D1" w:rsidP="001336D1">
      <w:pPr>
        <w:numPr>
          <w:ilvl w:val="1"/>
          <w:numId w:val="9"/>
        </w:numPr>
        <w:autoSpaceDN w:val="0"/>
        <w:spacing w:after="120"/>
        <w:ind w:left="1440"/>
        <w:rPr>
          <w:rFonts w:eastAsia="等线"/>
          <w:kern w:val="2"/>
          <w:sz w:val="21"/>
          <w:szCs w:val="21"/>
          <w:lang w:eastAsia="zh-CN"/>
        </w:rPr>
      </w:pPr>
      <w:r w:rsidRPr="005173C6">
        <w:rPr>
          <w:rFonts w:eastAsia="等线"/>
          <w:kern w:val="2"/>
          <w:sz w:val="21"/>
          <w:szCs w:val="21"/>
          <w:lang w:val="en-US" w:eastAsia="zh-CN"/>
        </w:rPr>
        <w:t>Option 2: FFS whether MRTD requirement is needed or not (Apple)</w:t>
      </w:r>
    </w:p>
    <w:p w:rsidR="001336D1" w:rsidRPr="005173C6" w:rsidRDefault="001336D1" w:rsidP="001336D1">
      <w:pPr>
        <w:numPr>
          <w:ilvl w:val="0"/>
          <w:numId w:val="9"/>
        </w:numPr>
        <w:autoSpaceDN w:val="0"/>
        <w:spacing w:after="120"/>
        <w:ind w:left="720"/>
        <w:rPr>
          <w:rFonts w:eastAsia="等线"/>
          <w:kern w:val="2"/>
          <w:sz w:val="21"/>
          <w:szCs w:val="21"/>
          <w:lang w:val="en-US" w:eastAsia="zh-CN"/>
        </w:rPr>
      </w:pPr>
      <w:r w:rsidRPr="005173C6">
        <w:rPr>
          <w:rFonts w:eastAsia="等线"/>
          <w:kern w:val="2"/>
          <w:sz w:val="21"/>
          <w:szCs w:val="21"/>
          <w:lang w:val="en-US" w:eastAsia="zh-CN"/>
        </w:rPr>
        <w:t>Recommended WF</w:t>
      </w:r>
    </w:p>
    <w:p w:rsidR="001336D1" w:rsidRPr="005173C6" w:rsidRDefault="001336D1" w:rsidP="001336D1">
      <w:pPr>
        <w:numPr>
          <w:ilvl w:val="1"/>
          <w:numId w:val="9"/>
        </w:numPr>
        <w:autoSpaceDN w:val="0"/>
        <w:spacing w:after="120"/>
        <w:ind w:left="1440"/>
        <w:rPr>
          <w:rFonts w:eastAsia="等线"/>
          <w:kern w:val="2"/>
          <w:sz w:val="21"/>
          <w:szCs w:val="21"/>
          <w:lang w:val="en-US" w:eastAsia="zh-CN"/>
        </w:rPr>
      </w:pPr>
      <w:r w:rsidRPr="005173C6">
        <w:rPr>
          <w:rFonts w:eastAsia="等线"/>
          <w:kern w:val="2"/>
          <w:sz w:val="21"/>
          <w:szCs w:val="21"/>
          <w:lang w:val="en-US" w:eastAsia="zh-CN"/>
        </w:rPr>
        <w:t>To be discussed</w:t>
      </w:r>
    </w:p>
    <w:p w:rsidR="001336D1" w:rsidRPr="005173C6" w:rsidRDefault="001336D1" w:rsidP="001336D1">
      <w:pPr>
        <w:numPr>
          <w:ilvl w:val="2"/>
          <w:numId w:val="9"/>
        </w:numPr>
        <w:autoSpaceDN w:val="0"/>
        <w:spacing w:after="120"/>
        <w:ind w:left="1860"/>
        <w:rPr>
          <w:rFonts w:eastAsia="等线"/>
          <w:kern w:val="2"/>
          <w:sz w:val="21"/>
          <w:szCs w:val="21"/>
          <w:lang w:val="en-US" w:eastAsia="zh-CN"/>
        </w:rPr>
      </w:pPr>
      <w:r w:rsidRPr="005173C6">
        <w:rPr>
          <w:rFonts w:eastAsia="等线"/>
          <w:kern w:val="2"/>
          <w:sz w:val="21"/>
          <w:szCs w:val="21"/>
          <w:lang w:val="en-US" w:eastAsia="zh-CN"/>
        </w:rPr>
        <w:t>For ATG intra-band contiguous CA, MRTD is needed or not?</w:t>
      </w:r>
    </w:p>
    <w:p w:rsidR="001336D1" w:rsidRDefault="001336D1" w:rsidP="001336D1">
      <w:pPr>
        <w:numPr>
          <w:ilvl w:val="2"/>
          <w:numId w:val="9"/>
        </w:numPr>
        <w:autoSpaceDN w:val="0"/>
        <w:spacing w:after="120"/>
        <w:ind w:left="1860"/>
        <w:rPr>
          <w:rFonts w:eastAsia="等线"/>
          <w:kern w:val="2"/>
          <w:sz w:val="21"/>
          <w:szCs w:val="21"/>
          <w:lang w:val="en-US" w:eastAsia="zh-CN"/>
        </w:rPr>
      </w:pPr>
      <w:r w:rsidRPr="005173C6">
        <w:rPr>
          <w:rFonts w:eastAsia="等线"/>
          <w:kern w:val="2"/>
          <w:sz w:val="21"/>
          <w:szCs w:val="21"/>
          <w:lang w:val="en-US" w:eastAsia="zh-CN"/>
        </w:rPr>
        <w:t>For ATG inter-band CA, MRTD is?</w:t>
      </w:r>
    </w:p>
    <w:p w:rsidR="001336D1" w:rsidRDefault="001336D1" w:rsidP="001336D1">
      <w:pPr>
        <w:autoSpaceDN w:val="0"/>
        <w:spacing w:after="120"/>
        <w:rPr>
          <w:rFonts w:eastAsia="等线"/>
          <w:kern w:val="2"/>
          <w:sz w:val="21"/>
          <w:szCs w:val="21"/>
          <w:lang w:val="en-US" w:eastAsia="zh-CN"/>
        </w:rPr>
      </w:pPr>
      <w:r>
        <w:rPr>
          <w:rFonts w:eastAsia="等线"/>
          <w:kern w:val="2"/>
          <w:sz w:val="21"/>
          <w:szCs w:val="21"/>
          <w:lang w:val="en-US" w:eastAsia="zh-CN"/>
        </w:rPr>
        <w:t xml:space="preserve">For </w:t>
      </w:r>
      <w:r w:rsidRPr="005173C6">
        <w:rPr>
          <w:rFonts w:eastAsia="等线"/>
          <w:kern w:val="2"/>
          <w:sz w:val="21"/>
          <w:szCs w:val="21"/>
          <w:lang w:val="en-US" w:eastAsia="zh-CN"/>
        </w:rPr>
        <w:t>ATG intra-band contiguous CA</w:t>
      </w:r>
    </w:p>
    <w:p w:rsidR="001336D1" w:rsidRPr="00694CA6" w:rsidRDefault="001336D1" w:rsidP="001336D1">
      <w:pPr>
        <w:pStyle w:val="aff3"/>
        <w:numPr>
          <w:ilvl w:val="0"/>
          <w:numId w:val="9"/>
        </w:numPr>
        <w:autoSpaceDN w:val="0"/>
        <w:rPr>
          <w:rFonts w:eastAsia="等线"/>
          <w:szCs w:val="21"/>
        </w:rPr>
      </w:pPr>
      <w:r w:rsidRPr="00694CA6">
        <w:rPr>
          <w:rFonts w:eastAsia="等线" w:hint="eastAsia"/>
          <w:szCs w:val="21"/>
        </w:rPr>
        <w:t>E</w:t>
      </w:r>
      <w:r w:rsidRPr="00694CA6">
        <w:rPr>
          <w:rFonts w:eastAsia="等线"/>
          <w:szCs w:val="21"/>
        </w:rPr>
        <w:t xml:space="preserve">///: MRTD requirement is not needed. </w:t>
      </w:r>
    </w:p>
    <w:p w:rsidR="001336D1" w:rsidRPr="00694CA6" w:rsidRDefault="001336D1" w:rsidP="001336D1">
      <w:pPr>
        <w:pStyle w:val="aff3"/>
        <w:numPr>
          <w:ilvl w:val="0"/>
          <w:numId w:val="9"/>
        </w:numPr>
        <w:autoSpaceDN w:val="0"/>
        <w:rPr>
          <w:rFonts w:eastAsia="等线"/>
          <w:szCs w:val="21"/>
        </w:rPr>
      </w:pPr>
      <w:r w:rsidRPr="00694CA6">
        <w:rPr>
          <w:rFonts w:eastAsia="等线"/>
          <w:szCs w:val="21"/>
        </w:rPr>
        <w:t>CATT: Not needed. It is small.</w:t>
      </w:r>
    </w:p>
    <w:p w:rsidR="001336D1" w:rsidRPr="00694CA6" w:rsidRDefault="001336D1" w:rsidP="001336D1">
      <w:pPr>
        <w:pStyle w:val="aff3"/>
        <w:numPr>
          <w:ilvl w:val="0"/>
          <w:numId w:val="9"/>
        </w:numPr>
        <w:autoSpaceDN w:val="0"/>
        <w:rPr>
          <w:rFonts w:eastAsia="等线"/>
          <w:szCs w:val="21"/>
        </w:rPr>
      </w:pPr>
      <w:r w:rsidRPr="00694CA6">
        <w:rPr>
          <w:rFonts w:eastAsia="等线"/>
          <w:szCs w:val="21"/>
        </w:rPr>
        <w:t xml:space="preserve">ZTE: Not needed or MRTD within CP. It is collocated scenario. </w:t>
      </w:r>
    </w:p>
    <w:p w:rsidR="001336D1" w:rsidRPr="00694CA6" w:rsidRDefault="001336D1" w:rsidP="001336D1">
      <w:pPr>
        <w:pStyle w:val="aff3"/>
        <w:numPr>
          <w:ilvl w:val="0"/>
          <w:numId w:val="9"/>
        </w:numPr>
        <w:autoSpaceDN w:val="0"/>
        <w:rPr>
          <w:rFonts w:eastAsia="等线"/>
          <w:szCs w:val="21"/>
        </w:rPr>
      </w:pPr>
      <w:r w:rsidRPr="00694CA6">
        <w:rPr>
          <w:rFonts w:eastAsia="等线"/>
          <w:szCs w:val="21"/>
        </w:rPr>
        <w:t xml:space="preserve">HW: Not needed. No such requirement in legacy requirement. </w:t>
      </w:r>
    </w:p>
    <w:p w:rsidR="001336D1" w:rsidRDefault="001336D1" w:rsidP="001336D1">
      <w:pPr>
        <w:autoSpaceDN w:val="0"/>
        <w:spacing w:after="120"/>
        <w:rPr>
          <w:rFonts w:eastAsia="等线"/>
          <w:kern w:val="2"/>
          <w:sz w:val="21"/>
          <w:szCs w:val="21"/>
          <w:lang w:val="en-US" w:eastAsia="zh-CN"/>
        </w:rPr>
      </w:pPr>
    </w:p>
    <w:p w:rsidR="001336D1" w:rsidRPr="00694CA6" w:rsidRDefault="001336D1" w:rsidP="001336D1">
      <w:pPr>
        <w:autoSpaceDN w:val="0"/>
        <w:spacing w:after="120"/>
        <w:rPr>
          <w:rFonts w:eastAsia="等线"/>
          <w:kern w:val="2"/>
          <w:sz w:val="21"/>
          <w:szCs w:val="21"/>
          <w:highlight w:val="green"/>
          <w:lang w:val="en-US" w:eastAsia="zh-CN"/>
        </w:rPr>
      </w:pPr>
      <w:r w:rsidRPr="00694CA6">
        <w:rPr>
          <w:rFonts w:eastAsia="等线" w:hint="eastAsia"/>
          <w:kern w:val="2"/>
          <w:sz w:val="21"/>
          <w:szCs w:val="21"/>
          <w:highlight w:val="green"/>
          <w:lang w:val="en-US" w:eastAsia="zh-CN"/>
        </w:rPr>
        <w:t>A</w:t>
      </w:r>
      <w:r w:rsidRPr="00694CA6">
        <w:rPr>
          <w:rFonts w:eastAsia="等线"/>
          <w:kern w:val="2"/>
          <w:sz w:val="21"/>
          <w:szCs w:val="21"/>
          <w:highlight w:val="green"/>
          <w:lang w:val="en-US" w:eastAsia="zh-CN"/>
        </w:rPr>
        <w:t xml:space="preserve">greement: </w:t>
      </w:r>
    </w:p>
    <w:p w:rsidR="001336D1" w:rsidRPr="00694CA6" w:rsidRDefault="001336D1" w:rsidP="001336D1">
      <w:pPr>
        <w:numPr>
          <w:ilvl w:val="0"/>
          <w:numId w:val="9"/>
        </w:numPr>
        <w:autoSpaceDN w:val="0"/>
        <w:spacing w:after="120"/>
        <w:ind w:left="357" w:hanging="357"/>
        <w:rPr>
          <w:rFonts w:eastAsia="等线"/>
          <w:kern w:val="2"/>
          <w:sz w:val="21"/>
          <w:szCs w:val="21"/>
          <w:highlight w:val="green"/>
          <w:lang w:val="en-US" w:eastAsia="zh-CN"/>
        </w:rPr>
      </w:pPr>
      <w:r w:rsidRPr="00694CA6">
        <w:rPr>
          <w:rFonts w:eastAsia="等线"/>
          <w:kern w:val="2"/>
          <w:sz w:val="21"/>
          <w:szCs w:val="21"/>
          <w:highlight w:val="green"/>
          <w:lang w:val="en-US" w:eastAsia="zh-CN"/>
        </w:rPr>
        <w:t>For ATG intra-band contiguous CA, not define MRTD requirement.</w:t>
      </w:r>
    </w:p>
    <w:p w:rsidR="001336D1" w:rsidRDefault="001336D1" w:rsidP="001336D1">
      <w:pPr>
        <w:autoSpaceDN w:val="0"/>
        <w:spacing w:after="120"/>
        <w:rPr>
          <w:rFonts w:eastAsia="等线"/>
          <w:kern w:val="2"/>
          <w:sz w:val="21"/>
          <w:szCs w:val="21"/>
          <w:lang w:val="en-US" w:eastAsia="zh-CN"/>
        </w:rPr>
      </w:pPr>
    </w:p>
    <w:p w:rsidR="001336D1" w:rsidRDefault="001336D1" w:rsidP="001336D1">
      <w:pPr>
        <w:numPr>
          <w:ilvl w:val="0"/>
          <w:numId w:val="9"/>
        </w:numPr>
        <w:autoSpaceDN w:val="0"/>
        <w:spacing w:after="120"/>
        <w:ind w:left="357" w:hanging="357"/>
        <w:rPr>
          <w:rFonts w:eastAsia="等线"/>
          <w:kern w:val="2"/>
          <w:sz w:val="21"/>
          <w:szCs w:val="21"/>
          <w:lang w:val="en-US" w:eastAsia="zh-CN"/>
        </w:rPr>
      </w:pPr>
      <w:r w:rsidRPr="005173C6">
        <w:rPr>
          <w:rFonts w:eastAsia="等线"/>
          <w:kern w:val="2"/>
          <w:sz w:val="21"/>
          <w:szCs w:val="21"/>
          <w:lang w:val="en-US" w:eastAsia="zh-CN"/>
        </w:rPr>
        <w:t xml:space="preserve">For ATG inter-band CA, </w:t>
      </w:r>
      <w:r>
        <w:rPr>
          <w:rFonts w:eastAsia="等线"/>
          <w:kern w:val="2"/>
          <w:sz w:val="21"/>
          <w:szCs w:val="21"/>
          <w:lang w:val="en-US" w:eastAsia="zh-CN"/>
        </w:rPr>
        <w:t>MRTD requirement is:</w:t>
      </w:r>
    </w:p>
    <w:p w:rsidR="001336D1" w:rsidRDefault="001336D1" w:rsidP="001336D1">
      <w:pPr>
        <w:autoSpaceDN w:val="0"/>
        <w:spacing w:after="120"/>
        <w:rPr>
          <w:rFonts w:eastAsia="等线"/>
          <w:kern w:val="2"/>
          <w:sz w:val="21"/>
          <w:szCs w:val="21"/>
          <w:lang w:val="en-US" w:eastAsia="zh-CN"/>
        </w:rPr>
      </w:pPr>
      <w:r>
        <w:rPr>
          <w:rFonts w:eastAsia="等线" w:hint="eastAsia"/>
          <w:kern w:val="2"/>
          <w:sz w:val="21"/>
          <w:szCs w:val="21"/>
          <w:lang w:val="en-US" w:eastAsia="zh-CN"/>
        </w:rPr>
        <w:t>E</w:t>
      </w:r>
      <w:r>
        <w:rPr>
          <w:rFonts w:eastAsia="等线"/>
          <w:kern w:val="2"/>
          <w:sz w:val="21"/>
          <w:szCs w:val="21"/>
          <w:lang w:val="en-US" w:eastAsia="zh-CN"/>
        </w:rPr>
        <w:t xml:space="preserve">///: option 1-1. </w:t>
      </w:r>
    </w:p>
    <w:p w:rsidR="001336D1" w:rsidRPr="001C2CDC" w:rsidRDefault="001336D1" w:rsidP="001336D1">
      <w:pPr>
        <w:autoSpaceDN w:val="0"/>
        <w:spacing w:after="120"/>
        <w:rPr>
          <w:rFonts w:eastAsia="等线"/>
          <w:kern w:val="2"/>
          <w:sz w:val="21"/>
          <w:szCs w:val="21"/>
          <w:lang w:val="en-US" w:eastAsia="zh-CN"/>
        </w:rPr>
      </w:pPr>
      <w:r w:rsidRPr="001C2CDC">
        <w:rPr>
          <w:rFonts w:eastAsia="等线" w:hint="eastAsia"/>
          <w:kern w:val="2"/>
          <w:sz w:val="21"/>
          <w:szCs w:val="21"/>
          <w:lang w:val="en-US" w:eastAsia="zh-CN"/>
        </w:rPr>
        <w:t>C</w:t>
      </w:r>
      <w:r w:rsidRPr="001C2CDC">
        <w:rPr>
          <w:rFonts w:eastAsia="等线"/>
          <w:kern w:val="2"/>
          <w:sz w:val="21"/>
          <w:szCs w:val="21"/>
          <w:lang w:val="en-US" w:eastAsia="zh-CN"/>
        </w:rPr>
        <w:t xml:space="preserve">ATT: A little relaxation than option 1-2. </w:t>
      </w:r>
    </w:p>
    <w:p w:rsidR="001336D1" w:rsidRPr="001C2CDC" w:rsidRDefault="001336D1" w:rsidP="001336D1">
      <w:pPr>
        <w:autoSpaceDN w:val="0"/>
        <w:spacing w:after="120"/>
        <w:rPr>
          <w:rFonts w:eastAsia="等线"/>
          <w:kern w:val="2"/>
          <w:sz w:val="21"/>
          <w:szCs w:val="21"/>
          <w:lang w:val="en-US" w:eastAsia="zh-CN"/>
        </w:rPr>
      </w:pPr>
      <w:r w:rsidRPr="001C2CDC">
        <w:rPr>
          <w:rFonts w:eastAsia="等线"/>
          <w:kern w:val="2"/>
          <w:sz w:val="21"/>
          <w:szCs w:val="21"/>
          <w:lang w:val="en-US" w:eastAsia="zh-CN"/>
        </w:rPr>
        <w:t xml:space="preserve">ZTE: Further discuss the exact value. </w:t>
      </w:r>
    </w:p>
    <w:p w:rsidR="001336D1" w:rsidRDefault="001336D1" w:rsidP="001336D1">
      <w:pPr>
        <w:rPr>
          <w:rFonts w:eastAsia="等线"/>
          <w:kern w:val="2"/>
          <w:sz w:val="21"/>
          <w:szCs w:val="21"/>
          <w:lang w:val="en-US" w:eastAsia="zh-CN"/>
        </w:rPr>
      </w:pPr>
      <w:r>
        <w:rPr>
          <w:rFonts w:eastAsia="等线"/>
          <w:kern w:val="2"/>
          <w:sz w:val="21"/>
          <w:szCs w:val="21"/>
          <w:lang w:val="en-US" w:eastAsia="zh-CN"/>
        </w:rPr>
        <w:t>HW: Different RF chains are used. Reuse 33us as legacy.</w:t>
      </w:r>
    </w:p>
    <w:p w:rsidR="001336D1" w:rsidRDefault="001336D1" w:rsidP="001336D1">
      <w:pPr>
        <w:rPr>
          <w:rFonts w:eastAsia="等线"/>
          <w:kern w:val="2"/>
          <w:sz w:val="21"/>
          <w:szCs w:val="21"/>
          <w:lang w:val="en-US" w:eastAsia="zh-CN"/>
        </w:rPr>
      </w:pPr>
      <w:r>
        <w:rPr>
          <w:rFonts w:eastAsia="等线"/>
          <w:kern w:val="2"/>
          <w:sz w:val="21"/>
          <w:szCs w:val="21"/>
          <w:lang w:val="en-US" w:eastAsia="zh-CN"/>
        </w:rPr>
        <w:t>Intel: 3us</w:t>
      </w:r>
    </w:p>
    <w:p w:rsidR="001336D1" w:rsidRPr="001C2CDC" w:rsidRDefault="001336D1" w:rsidP="001336D1">
      <w:pPr>
        <w:autoSpaceDN w:val="0"/>
        <w:spacing w:after="120"/>
        <w:rPr>
          <w:rFonts w:eastAsia="等线"/>
          <w:kern w:val="2"/>
          <w:sz w:val="21"/>
          <w:szCs w:val="21"/>
          <w:lang w:val="en-US" w:eastAsia="zh-CN"/>
        </w:rPr>
      </w:pPr>
    </w:p>
    <w:p w:rsidR="001336D1" w:rsidRPr="001E71D8" w:rsidRDefault="001336D1" w:rsidP="001336D1">
      <w:pPr>
        <w:numPr>
          <w:ilvl w:val="0"/>
          <w:numId w:val="9"/>
        </w:numPr>
        <w:autoSpaceDN w:val="0"/>
        <w:spacing w:after="120"/>
        <w:ind w:left="357" w:hanging="357"/>
        <w:rPr>
          <w:rFonts w:eastAsia="等线"/>
          <w:kern w:val="2"/>
          <w:sz w:val="21"/>
          <w:szCs w:val="21"/>
          <w:highlight w:val="yellow"/>
          <w:lang w:val="en-US" w:eastAsia="zh-CN"/>
        </w:rPr>
      </w:pPr>
      <w:r w:rsidRPr="001E71D8">
        <w:rPr>
          <w:rFonts w:eastAsia="等线"/>
          <w:kern w:val="2"/>
          <w:sz w:val="21"/>
          <w:szCs w:val="21"/>
          <w:highlight w:val="yellow"/>
          <w:lang w:val="en-US" w:eastAsia="zh-CN"/>
        </w:rPr>
        <w:t>For ATG inter-band CA, MRTD requirement is:</w:t>
      </w:r>
    </w:p>
    <w:p w:rsidR="001336D1" w:rsidRPr="001E71D8" w:rsidRDefault="001336D1" w:rsidP="001336D1">
      <w:pPr>
        <w:numPr>
          <w:ilvl w:val="1"/>
          <w:numId w:val="9"/>
        </w:numPr>
        <w:autoSpaceDN w:val="0"/>
        <w:spacing w:after="120"/>
        <w:rPr>
          <w:rFonts w:eastAsia="等线"/>
          <w:kern w:val="2"/>
          <w:sz w:val="21"/>
          <w:szCs w:val="21"/>
          <w:highlight w:val="yellow"/>
          <w:lang w:val="en-US" w:eastAsia="zh-CN"/>
        </w:rPr>
      </w:pPr>
      <w:r w:rsidRPr="001E71D8">
        <w:rPr>
          <w:rFonts w:eastAsia="等线"/>
          <w:kern w:val="2"/>
          <w:sz w:val="21"/>
          <w:szCs w:val="21"/>
          <w:highlight w:val="yellow"/>
          <w:lang w:val="en-US" w:eastAsia="zh-CN"/>
        </w:rPr>
        <w:t>Option 1: A little larger than 3us, i.e., 3.545 µs</w:t>
      </w:r>
    </w:p>
    <w:p w:rsidR="001336D1" w:rsidRPr="001E71D8" w:rsidRDefault="001336D1" w:rsidP="001336D1">
      <w:pPr>
        <w:numPr>
          <w:ilvl w:val="1"/>
          <w:numId w:val="9"/>
        </w:numPr>
        <w:autoSpaceDN w:val="0"/>
        <w:spacing w:after="120"/>
        <w:rPr>
          <w:rFonts w:eastAsia="等线"/>
          <w:kern w:val="2"/>
          <w:sz w:val="21"/>
          <w:szCs w:val="21"/>
          <w:highlight w:val="yellow"/>
          <w:lang w:val="en-US" w:eastAsia="zh-CN"/>
        </w:rPr>
      </w:pPr>
      <w:r w:rsidRPr="001E71D8">
        <w:rPr>
          <w:rFonts w:eastAsia="等线"/>
          <w:kern w:val="2"/>
          <w:sz w:val="21"/>
          <w:szCs w:val="21"/>
          <w:highlight w:val="yellow"/>
          <w:lang w:val="en-US" w:eastAsia="zh-CN"/>
        </w:rPr>
        <w:t>Option 2: 33us</w:t>
      </w:r>
    </w:p>
    <w:p w:rsidR="001336D1" w:rsidRPr="001E71D8" w:rsidRDefault="001336D1" w:rsidP="001336D1">
      <w:pPr>
        <w:numPr>
          <w:ilvl w:val="1"/>
          <w:numId w:val="9"/>
        </w:numPr>
        <w:autoSpaceDN w:val="0"/>
        <w:spacing w:after="120"/>
        <w:rPr>
          <w:rFonts w:eastAsia="等线"/>
          <w:kern w:val="2"/>
          <w:sz w:val="21"/>
          <w:szCs w:val="21"/>
          <w:highlight w:val="yellow"/>
          <w:lang w:val="en-US" w:eastAsia="zh-CN"/>
        </w:rPr>
      </w:pPr>
      <w:r w:rsidRPr="001E71D8">
        <w:rPr>
          <w:rFonts w:eastAsia="等线"/>
          <w:kern w:val="2"/>
          <w:sz w:val="21"/>
          <w:szCs w:val="21"/>
          <w:highlight w:val="yellow"/>
          <w:lang w:val="en-US" w:eastAsia="zh-CN"/>
        </w:rPr>
        <w:t>Option 3: 3us</w:t>
      </w:r>
    </w:p>
    <w:p w:rsidR="001336D1" w:rsidRPr="001E71D8" w:rsidRDefault="001336D1" w:rsidP="001336D1">
      <w:pPr>
        <w:numPr>
          <w:ilvl w:val="1"/>
          <w:numId w:val="9"/>
        </w:numPr>
        <w:autoSpaceDN w:val="0"/>
        <w:spacing w:after="120"/>
        <w:rPr>
          <w:rFonts w:eastAsia="等线"/>
          <w:kern w:val="2"/>
          <w:sz w:val="21"/>
          <w:szCs w:val="21"/>
          <w:highlight w:val="yellow"/>
          <w:lang w:val="en-US" w:eastAsia="zh-CN"/>
        </w:rPr>
      </w:pPr>
      <w:r w:rsidRPr="001E71D8">
        <w:rPr>
          <w:rFonts w:eastAsia="等线"/>
          <w:kern w:val="2"/>
          <w:sz w:val="21"/>
          <w:szCs w:val="21"/>
          <w:highlight w:val="yellow"/>
          <w:lang w:val="en-US" w:eastAsia="zh-CN"/>
        </w:rPr>
        <w:lastRenderedPageBreak/>
        <w:t>Option 4: further discuss</w:t>
      </w:r>
    </w:p>
    <w:p w:rsidR="001336D1" w:rsidRDefault="001336D1" w:rsidP="001336D1">
      <w:pPr>
        <w:autoSpaceDN w:val="0"/>
        <w:spacing w:after="120"/>
        <w:ind w:left="1296"/>
        <w:rPr>
          <w:rFonts w:eastAsia="等线"/>
          <w:kern w:val="2"/>
          <w:sz w:val="21"/>
          <w:szCs w:val="21"/>
          <w:lang w:val="en-US" w:eastAsia="zh-CN"/>
        </w:rPr>
      </w:pPr>
    </w:p>
    <w:p w:rsidR="001336D1" w:rsidRPr="001C2CDC" w:rsidRDefault="001336D1" w:rsidP="001336D1">
      <w:pPr>
        <w:rPr>
          <w:rFonts w:eastAsia="等线"/>
          <w:b/>
          <w:sz w:val="21"/>
          <w:szCs w:val="21"/>
          <w:u w:val="single"/>
          <w:lang w:val="en-US" w:eastAsia="zh-CN"/>
        </w:rPr>
      </w:pPr>
    </w:p>
    <w:p w:rsidR="001336D1" w:rsidRPr="005173C6" w:rsidRDefault="001336D1" w:rsidP="001336D1">
      <w:pPr>
        <w:rPr>
          <w:color w:val="993300"/>
          <w:u w:val="single"/>
        </w:rPr>
      </w:pPr>
    </w:p>
    <w:p w:rsidR="001336D1" w:rsidRPr="005173C6" w:rsidRDefault="001336D1" w:rsidP="001336D1">
      <w:pPr>
        <w:keepNext/>
        <w:keepLines/>
        <w:overflowPunct w:val="0"/>
        <w:autoSpaceDE w:val="0"/>
        <w:autoSpaceDN w:val="0"/>
        <w:adjustRightInd w:val="0"/>
        <w:spacing w:before="120"/>
        <w:ind w:left="1134" w:hanging="1134"/>
        <w:textAlignment w:val="baseline"/>
        <w:outlineLvl w:val="2"/>
        <w:rPr>
          <w:rFonts w:ascii="Arial" w:hAnsi="Arial"/>
          <w:sz w:val="28"/>
          <w:lang w:eastAsia="ko-KR"/>
        </w:rPr>
      </w:pPr>
      <w:bookmarkStart w:id="107" w:name="_Toc174396389"/>
      <w:r w:rsidRPr="005173C6">
        <w:rPr>
          <w:rFonts w:ascii="Arial" w:hAnsi="Arial"/>
          <w:sz w:val="28"/>
          <w:lang w:eastAsia="ko-KR"/>
        </w:rPr>
        <w:t>8.15</w:t>
      </w:r>
      <w:r w:rsidRPr="005173C6">
        <w:rPr>
          <w:rFonts w:ascii="Arial" w:hAnsi="Arial"/>
          <w:sz w:val="28"/>
          <w:lang w:eastAsia="ko-KR"/>
        </w:rPr>
        <w:tab/>
        <w:t>NR Radio Resource Management (RRM) Phase 5</w:t>
      </w:r>
      <w:bookmarkEnd w:id="107"/>
    </w:p>
    <w:p w:rsidR="001336D1" w:rsidRPr="005173C6" w:rsidRDefault="001336D1" w:rsidP="001336D1">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108" w:name="_Toc174396390"/>
      <w:r w:rsidRPr="005173C6">
        <w:rPr>
          <w:rFonts w:ascii="Arial" w:hAnsi="Arial"/>
          <w:sz w:val="24"/>
          <w:lang w:eastAsia="ko-KR"/>
        </w:rPr>
        <w:t>8.15.1</w:t>
      </w:r>
      <w:r w:rsidRPr="005173C6">
        <w:rPr>
          <w:rFonts w:ascii="Arial" w:hAnsi="Arial"/>
          <w:sz w:val="24"/>
          <w:lang w:eastAsia="ko-KR"/>
        </w:rPr>
        <w:tab/>
        <w:t>General aspects</w:t>
      </w:r>
      <w:bookmarkEnd w:id="108"/>
    </w:p>
    <w:p w:rsidR="001336D1" w:rsidRPr="005173C6" w:rsidRDefault="001336D1" w:rsidP="001336D1">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109" w:name="_Toc174396391"/>
      <w:r w:rsidRPr="005173C6">
        <w:rPr>
          <w:rFonts w:ascii="Arial" w:hAnsi="Arial"/>
          <w:sz w:val="24"/>
          <w:lang w:eastAsia="ko-KR"/>
        </w:rPr>
        <w:t>8.15.2</w:t>
      </w:r>
      <w:r w:rsidRPr="005173C6">
        <w:rPr>
          <w:rFonts w:ascii="Arial" w:hAnsi="Arial"/>
          <w:sz w:val="24"/>
          <w:lang w:eastAsia="ko-KR"/>
        </w:rPr>
        <w:tab/>
        <w:t>FR2-1 SSB based L3 measurement delay reduction for connected mode</w:t>
      </w:r>
      <w:bookmarkEnd w:id="109"/>
    </w:p>
    <w:p w:rsidR="001336D1" w:rsidRPr="005173C6" w:rsidRDefault="001336D1" w:rsidP="001336D1">
      <w:pPr>
        <w:keepNext/>
        <w:keepLines/>
        <w:overflowPunct w:val="0"/>
        <w:autoSpaceDE w:val="0"/>
        <w:autoSpaceDN w:val="0"/>
        <w:adjustRightInd w:val="0"/>
        <w:spacing w:before="120"/>
        <w:ind w:left="1701" w:hanging="1701"/>
        <w:textAlignment w:val="baseline"/>
        <w:outlineLvl w:val="4"/>
        <w:rPr>
          <w:rFonts w:ascii="Arial" w:hAnsi="Arial"/>
          <w:sz w:val="22"/>
          <w:lang w:eastAsia="ko-KR"/>
        </w:rPr>
      </w:pPr>
      <w:bookmarkStart w:id="110" w:name="_Toc174396392"/>
      <w:r w:rsidRPr="005173C6">
        <w:rPr>
          <w:rFonts w:ascii="Arial" w:hAnsi="Arial"/>
          <w:sz w:val="22"/>
          <w:lang w:eastAsia="ko-KR"/>
        </w:rPr>
        <w:t>8.15.2.1</w:t>
      </w:r>
      <w:r w:rsidRPr="005173C6">
        <w:rPr>
          <w:rFonts w:ascii="Arial" w:hAnsi="Arial"/>
          <w:sz w:val="22"/>
          <w:lang w:eastAsia="ko-KR"/>
        </w:rPr>
        <w:tab/>
        <w:t>FR2-1 L3 measurement delay by optimizing Rx beam sweeping factor</w:t>
      </w:r>
      <w:bookmarkEnd w:id="110"/>
    </w:p>
    <w:p w:rsidR="001336D1" w:rsidRPr="005173C6" w:rsidRDefault="001336D1" w:rsidP="001336D1">
      <w:pPr>
        <w:rPr>
          <w:rFonts w:ascii="Arial" w:hAnsi="Arial" w:cs="Arial"/>
          <w:b/>
          <w:sz w:val="24"/>
        </w:rPr>
      </w:pPr>
      <w:hyperlink r:id="rId713" w:history="1">
        <w:r w:rsidRPr="005173C6">
          <w:rPr>
            <w:rFonts w:ascii="Arial" w:hAnsi="Arial" w:cs="Arial"/>
            <w:b/>
            <w:color w:val="0000FF"/>
            <w:sz w:val="24"/>
            <w:u w:val="single"/>
          </w:rPr>
          <w:t>R4-2411357</w:t>
        </w:r>
      </w:hyperlink>
      <w:r w:rsidRPr="005173C6">
        <w:rPr>
          <w:rFonts w:ascii="Arial" w:hAnsi="Arial" w:cs="Arial"/>
          <w:b/>
          <w:color w:val="0000FF"/>
          <w:sz w:val="24"/>
        </w:rPr>
        <w:tab/>
      </w:r>
      <w:r w:rsidRPr="005173C6">
        <w:rPr>
          <w:rFonts w:ascii="Arial" w:hAnsi="Arial" w:cs="Arial"/>
          <w:b/>
          <w:sz w:val="24"/>
        </w:rPr>
        <w:t>Discussion on FR2-1 L3 measurement delay reduction by optimizing Rx beam sweeping factor</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CATT</w:t>
      </w:r>
    </w:p>
    <w:p w:rsidR="001336D1" w:rsidRPr="005173C6" w:rsidRDefault="001336D1" w:rsidP="001336D1">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336D1" w:rsidRPr="005173C6" w:rsidRDefault="001336D1" w:rsidP="001336D1">
      <w:pPr>
        <w:rPr>
          <w:rFonts w:ascii="Arial" w:hAnsi="Arial" w:cs="Arial"/>
          <w:b/>
          <w:sz w:val="24"/>
        </w:rPr>
      </w:pPr>
      <w:hyperlink r:id="rId714" w:history="1">
        <w:r w:rsidRPr="005173C6">
          <w:rPr>
            <w:rFonts w:ascii="Arial" w:hAnsi="Arial" w:cs="Arial"/>
            <w:b/>
            <w:color w:val="0000FF"/>
            <w:sz w:val="24"/>
            <w:u w:val="single"/>
          </w:rPr>
          <w:t>R4-2411407</w:t>
        </w:r>
      </w:hyperlink>
      <w:r w:rsidRPr="005173C6">
        <w:rPr>
          <w:rFonts w:ascii="Arial" w:hAnsi="Arial" w:cs="Arial"/>
          <w:b/>
          <w:color w:val="0000FF"/>
          <w:sz w:val="24"/>
        </w:rPr>
        <w:tab/>
      </w:r>
      <w:r w:rsidRPr="005173C6">
        <w:rPr>
          <w:rFonts w:ascii="Arial" w:hAnsi="Arial" w:cs="Arial"/>
          <w:b/>
          <w:sz w:val="24"/>
        </w:rPr>
        <w:t>On FR2-1 L3 measurement delay by optimizing Rx beam sweeping factor</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Apple</w:t>
      </w:r>
    </w:p>
    <w:p w:rsidR="001336D1" w:rsidRPr="005173C6" w:rsidRDefault="001336D1" w:rsidP="001336D1">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336D1" w:rsidRPr="005173C6" w:rsidRDefault="001336D1" w:rsidP="001336D1">
      <w:pPr>
        <w:rPr>
          <w:rFonts w:ascii="Arial" w:hAnsi="Arial" w:cs="Arial"/>
          <w:b/>
          <w:sz w:val="24"/>
        </w:rPr>
      </w:pPr>
      <w:hyperlink r:id="rId715" w:history="1">
        <w:r w:rsidRPr="005173C6">
          <w:rPr>
            <w:rFonts w:ascii="Arial" w:hAnsi="Arial" w:cs="Arial"/>
            <w:b/>
            <w:color w:val="0000FF"/>
            <w:sz w:val="24"/>
            <w:u w:val="single"/>
          </w:rPr>
          <w:t>R4-2411483</w:t>
        </w:r>
      </w:hyperlink>
      <w:r w:rsidRPr="005173C6">
        <w:rPr>
          <w:rFonts w:ascii="Arial" w:hAnsi="Arial" w:cs="Arial"/>
          <w:b/>
          <w:color w:val="0000FF"/>
          <w:sz w:val="24"/>
        </w:rPr>
        <w:tab/>
      </w:r>
      <w:r w:rsidRPr="005173C6">
        <w:rPr>
          <w:rFonts w:ascii="Arial" w:hAnsi="Arial" w:cs="Arial"/>
          <w:b/>
          <w:sz w:val="24"/>
        </w:rPr>
        <w:t>Discussion on FR2-1 L3 measurement delay by optimizing Rx beam sweeping factor</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OPPO</w:t>
      </w:r>
    </w:p>
    <w:p w:rsidR="001336D1" w:rsidRPr="005173C6" w:rsidRDefault="001336D1" w:rsidP="001336D1">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336D1" w:rsidRPr="005173C6" w:rsidRDefault="001336D1" w:rsidP="001336D1">
      <w:pPr>
        <w:rPr>
          <w:rFonts w:ascii="Arial" w:hAnsi="Arial" w:cs="Arial"/>
          <w:b/>
          <w:sz w:val="24"/>
        </w:rPr>
      </w:pPr>
      <w:hyperlink r:id="rId716" w:history="1">
        <w:r w:rsidRPr="005173C6">
          <w:rPr>
            <w:rFonts w:ascii="Arial" w:hAnsi="Arial" w:cs="Arial"/>
            <w:b/>
            <w:color w:val="0000FF"/>
            <w:sz w:val="24"/>
            <w:u w:val="single"/>
          </w:rPr>
          <w:t>R4-2411622</w:t>
        </w:r>
      </w:hyperlink>
      <w:r w:rsidRPr="005173C6">
        <w:rPr>
          <w:rFonts w:ascii="Arial" w:hAnsi="Arial" w:cs="Arial"/>
          <w:b/>
          <w:color w:val="0000FF"/>
          <w:sz w:val="24"/>
        </w:rPr>
        <w:tab/>
      </w:r>
      <w:r w:rsidRPr="005173C6">
        <w:rPr>
          <w:rFonts w:ascii="Arial" w:hAnsi="Arial" w:cs="Arial"/>
          <w:b/>
          <w:sz w:val="24"/>
        </w:rPr>
        <w:t>Discussion on FR2-1 SSB based L3 measurement delay reduction by RX beam</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Xiaomi</w:t>
      </w:r>
    </w:p>
    <w:p w:rsidR="001336D1" w:rsidRPr="005173C6" w:rsidRDefault="001336D1" w:rsidP="001336D1">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336D1" w:rsidRPr="005173C6" w:rsidRDefault="001336D1" w:rsidP="001336D1">
      <w:pPr>
        <w:rPr>
          <w:rFonts w:ascii="Arial" w:hAnsi="Arial" w:cs="Arial"/>
          <w:b/>
          <w:sz w:val="24"/>
        </w:rPr>
      </w:pPr>
      <w:hyperlink r:id="rId717" w:history="1">
        <w:r w:rsidRPr="005173C6">
          <w:rPr>
            <w:rFonts w:ascii="Arial" w:hAnsi="Arial" w:cs="Arial"/>
            <w:b/>
            <w:color w:val="0000FF"/>
            <w:sz w:val="24"/>
            <w:u w:val="single"/>
          </w:rPr>
          <w:t>R4-2411681</w:t>
        </w:r>
      </w:hyperlink>
      <w:r w:rsidRPr="005173C6">
        <w:rPr>
          <w:rFonts w:ascii="Arial" w:hAnsi="Arial" w:cs="Arial"/>
          <w:b/>
          <w:color w:val="0000FF"/>
          <w:sz w:val="24"/>
        </w:rPr>
        <w:tab/>
      </w:r>
      <w:r w:rsidRPr="005173C6">
        <w:rPr>
          <w:rFonts w:ascii="Arial" w:hAnsi="Arial" w:cs="Arial"/>
          <w:b/>
          <w:sz w:val="24"/>
        </w:rPr>
        <w:t>Discussions on FR2-1 SSB based L3 measurement delay reduction</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NTT DOCOMO, INC.</w:t>
      </w:r>
    </w:p>
    <w:p w:rsidR="001336D1" w:rsidRPr="005173C6" w:rsidRDefault="001336D1" w:rsidP="001336D1">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336D1" w:rsidRPr="005173C6" w:rsidRDefault="001336D1" w:rsidP="001336D1">
      <w:pPr>
        <w:rPr>
          <w:rFonts w:ascii="Arial" w:hAnsi="Arial" w:cs="Arial"/>
          <w:b/>
          <w:sz w:val="24"/>
        </w:rPr>
      </w:pPr>
      <w:hyperlink r:id="rId718" w:history="1">
        <w:r w:rsidRPr="005173C6">
          <w:rPr>
            <w:rFonts w:ascii="Arial" w:hAnsi="Arial" w:cs="Arial"/>
            <w:b/>
            <w:color w:val="0000FF"/>
            <w:sz w:val="24"/>
            <w:u w:val="single"/>
          </w:rPr>
          <w:t>R4-2411688</w:t>
        </w:r>
      </w:hyperlink>
      <w:r w:rsidRPr="005173C6">
        <w:rPr>
          <w:rFonts w:ascii="Arial" w:hAnsi="Arial" w:cs="Arial"/>
          <w:b/>
          <w:color w:val="0000FF"/>
          <w:sz w:val="24"/>
        </w:rPr>
        <w:tab/>
      </w:r>
      <w:r w:rsidRPr="005173C6">
        <w:rPr>
          <w:rFonts w:ascii="Arial" w:hAnsi="Arial" w:cs="Arial"/>
          <w:b/>
          <w:sz w:val="24"/>
        </w:rPr>
        <w:t>Discussion on RRM requirements for FR2-1 L3 measurement delay reduction</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LG Electronics Inc.</w:t>
      </w:r>
    </w:p>
    <w:p w:rsidR="001336D1" w:rsidRPr="005173C6" w:rsidRDefault="001336D1" w:rsidP="001336D1">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336D1" w:rsidRPr="005173C6" w:rsidRDefault="001336D1" w:rsidP="001336D1">
      <w:pPr>
        <w:rPr>
          <w:rFonts w:ascii="Arial" w:hAnsi="Arial" w:cs="Arial"/>
          <w:b/>
          <w:sz w:val="24"/>
        </w:rPr>
      </w:pPr>
      <w:hyperlink r:id="rId719" w:history="1">
        <w:r w:rsidRPr="005173C6">
          <w:rPr>
            <w:rFonts w:ascii="Arial" w:hAnsi="Arial" w:cs="Arial"/>
            <w:b/>
            <w:color w:val="0000FF"/>
            <w:sz w:val="24"/>
            <w:u w:val="single"/>
          </w:rPr>
          <w:t>R4-2411975</w:t>
        </w:r>
      </w:hyperlink>
      <w:r w:rsidRPr="005173C6">
        <w:rPr>
          <w:rFonts w:ascii="Arial" w:hAnsi="Arial" w:cs="Arial"/>
          <w:b/>
          <w:color w:val="0000FF"/>
          <w:sz w:val="24"/>
        </w:rPr>
        <w:tab/>
      </w:r>
      <w:r w:rsidRPr="005173C6">
        <w:rPr>
          <w:rFonts w:ascii="Arial" w:hAnsi="Arial" w:cs="Arial"/>
          <w:b/>
          <w:sz w:val="24"/>
        </w:rPr>
        <w:t>Discussion on L3 measurement delay reduction by optimizing Rx beam sweeping factor</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CMCC</w:t>
      </w:r>
    </w:p>
    <w:p w:rsidR="001336D1" w:rsidRPr="005173C6" w:rsidRDefault="001336D1" w:rsidP="001336D1">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336D1" w:rsidRPr="005173C6" w:rsidRDefault="001336D1" w:rsidP="001336D1">
      <w:pPr>
        <w:rPr>
          <w:rFonts w:ascii="Arial" w:hAnsi="Arial" w:cs="Arial"/>
          <w:b/>
          <w:sz w:val="24"/>
        </w:rPr>
      </w:pPr>
      <w:hyperlink r:id="rId720" w:history="1">
        <w:r w:rsidRPr="005173C6">
          <w:rPr>
            <w:rFonts w:ascii="Arial" w:hAnsi="Arial" w:cs="Arial"/>
            <w:b/>
            <w:color w:val="0000FF"/>
            <w:sz w:val="24"/>
            <w:u w:val="single"/>
          </w:rPr>
          <w:t>R4-2412117</w:t>
        </w:r>
      </w:hyperlink>
      <w:r w:rsidRPr="005173C6">
        <w:rPr>
          <w:rFonts w:ascii="Arial" w:hAnsi="Arial" w:cs="Arial"/>
          <w:b/>
          <w:color w:val="0000FF"/>
          <w:sz w:val="24"/>
        </w:rPr>
        <w:tab/>
      </w:r>
      <w:r w:rsidRPr="005173C6">
        <w:rPr>
          <w:rFonts w:ascii="Arial" w:hAnsi="Arial" w:cs="Arial"/>
          <w:b/>
          <w:sz w:val="24"/>
        </w:rPr>
        <w:t>Discussion on FR2-1 L3 measurement delay by optimizing Rx beam sweeping factor</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China Telecom</w:t>
      </w:r>
    </w:p>
    <w:p w:rsidR="001336D1" w:rsidRPr="005173C6" w:rsidRDefault="001336D1" w:rsidP="001336D1">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336D1" w:rsidRPr="005173C6" w:rsidRDefault="001336D1" w:rsidP="001336D1">
      <w:pPr>
        <w:rPr>
          <w:rFonts w:ascii="Arial" w:hAnsi="Arial" w:cs="Arial"/>
          <w:b/>
          <w:sz w:val="24"/>
        </w:rPr>
      </w:pPr>
      <w:hyperlink r:id="rId721" w:history="1">
        <w:r w:rsidRPr="005173C6">
          <w:rPr>
            <w:rFonts w:ascii="Arial" w:hAnsi="Arial" w:cs="Arial"/>
            <w:b/>
            <w:color w:val="0000FF"/>
            <w:sz w:val="24"/>
            <w:u w:val="single"/>
          </w:rPr>
          <w:t>R4-2412202</w:t>
        </w:r>
      </w:hyperlink>
      <w:r w:rsidRPr="005173C6">
        <w:rPr>
          <w:rFonts w:ascii="Arial" w:hAnsi="Arial" w:cs="Arial"/>
          <w:b/>
          <w:color w:val="0000FF"/>
          <w:sz w:val="24"/>
        </w:rPr>
        <w:tab/>
      </w:r>
      <w:r w:rsidRPr="005173C6">
        <w:rPr>
          <w:rFonts w:ascii="Arial" w:hAnsi="Arial" w:cs="Arial"/>
          <w:b/>
          <w:sz w:val="24"/>
        </w:rPr>
        <w:t>Discussion on FR2-1 L3 measurement delay by optimizing Rx beam sweeping factor</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1336D1" w:rsidRPr="005173C6" w:rsidRDefault="001336D1" w:rsidP="001336D1">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336D1" w:rsidRPr="005173C6" w:rsidRDefault="001336D1" w:rsidP="001336D1">
      <w:pPr>
        <w:rPr>
          <w:rFonts w:ascii="Arial" w:hAnsi="Arial" w:cs="Arial"/>
          <w:b/>
          <w:sz w:val="24"/>
        </w:rPr>
      </w:pPr>
      <w:hyperlink r:id="rId722" w:history="1">
        <w:r w:rsidRPr="005173C6">
          <w:rPr>
            <w:rFonts w:ascii="Arial" w:hAnsi="Arial" w:cs="Arial"/>
            <w:b/>
            <w:color w:val="0000FF"/>
            <w:sz w:val="24"/>
            <w:u w:val="single"/>
          </w:rPr>
          <w:t>R4-2412236</w:t>
        </w:r>
      </w:hyperlink>
      <w:r w:rsidRPr="005173C6">
        <w:rPr>
          <w:rFonts w:ascii="Arial" w:hAnsi="Arial" w:cs="Arial"/>
          <w:b/>
          <w:color w:val="0000FF"/>
          <w:sz w:val="24"/>
        </w:rPr>
        <w:tab/>
      </w:r>
      <w:r w:rsidRPr="005173C6">
        <w:rPr>
          <w:rFonts w:ascii="Arial" w:hAnsi="Arial" w:cs="Arial"/>
          <w:b/>
          <w:sz w:val="24"/>
        </w:rPr>
        <w:t>Discussion on FR2-1 L3 measurement delay by optimizing Rx beam sweeping factor</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1336D1" w:rsidRPr="005173C6" w:rsidRDefault="001336D1" w:rsidP="001336D1">
      <w:pPr>
        <w:rPr>
          <w:rFonts w:ascii="Arial" w:hAnsi="Arial" w:cs="Arial"/>
          <w:b/>
        </w:rPr>
      </w:pPr>
      <w:r w:rsidRPr="005173C6">
        <w:rPr>
          <w:rFonts w:ascii="Arial" w:hAnsi="Arial" w:cs="Arial"/>
          <w:b/>
        </w:rPr>
        <w:t xml:space="preserve">Abstract: </w:t>
      </w:r>
    </w:p>
    <w:p w:rsidR="001336D1" w:rsidRPr="005173C6" w:rsidRDefault="001336D1" w:rsidP="001336D1">
      <w:r w:rsidRPr="005173C6">
        <w:t>Discussion on FR2-1 L3 measurement delay by optimizing Rx beam sweeping factor</w:t>
      </w:r>
    </w:p>
    <w:p w:rsidR="001336D1" w:rsidRPr="005173C6" w:rsidRDefault="001336D1" w:rsidP="001336D1">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336D1" w:rsidRPr="005173C6" w:rsidRDefault="001336D1" w:rsidP="001336D1">
      <w:pPr>
        <w:rPr>
          <w:rFonts w:ascii="Arial" w:hAnsi="Arial" w:cs="Arial"/>
          <w:b/>
          <w:sz w:val="24"/>
        </w:rPr>
      </w:pPr>
      <w:hyperlink r:id="rId723" w:history="1">
        <w:r w:rsidRPr="005173C6">
          <w:rPr>
            <w:rFonts w:ascii="Arial" w:hAnsi="Arial" w:cs="Arial"/>
            <w:b/>
            <w:color w:val="0000FF"/>
            <w:sz w:val="24"/>
            <w:u w:val="single"/>
          </w:rPr>
          <w:t>R4-2412256</w:t>
        </w:r>
      </w:hyperlink>
      <w:r w:rsidRPr="005173C6">
        <w:rPr>
          <w:rFonts w:ascii="Arial" w:hAnsi="Arial" w:cs="Arial"/>
          <w:b/>
          <w:color w:val="0000FF"/>
          <w:sz w:val="24"/>
        </w:rPr>
        <w:tab/>
      </w:r>
      <w:r w:rsidRPr="005173C6">
        <w:rPr>
          <w:rFonts w:ascii="Arial" w:hAnsi="Arial" w:cs="Arial"/>
          <w:b/>
          <w:sz w:val="24"/>
        </w:rPr>
        <w:t>Discussion on FR 2-1 L3 measurement delay by optimizing Rx beam sweeping factor</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vivo</w:t>
      </w:r>
    </w:p>
    <w:p w:rsidR="001336D1" w:rsidRPr="005173C6" w:rsidRDefault="001336D1" w:rsidP="001336D1">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336D1" w:rsidRPr="005173C6" w:rsidRDefault="001336D1" w:rsidP="001336D1">
      <w:pPr>
        <w:rPr>
          <w:rFonts w:ascii="Arial" w:hAnsi="Arial" w:cs="Arial"/>
          <w:b/>
          <w:sz w:val="24"/>
        </w:rPr>
      </w:pPr>
      <w:hyperlink r:id="rId724" w:history="1">
        <w:r w:rsidRPr="005173C6">
          <w:rPr>
            <w:rFonts w:ascii="Arial" w:hAnsi="Arial" w:cs="Arial"/>
            <w:b/>
            <w:color w:val="0000FF"/>
            <w:sz w:val="24"/>
            <w:u w:val="single"/>
          </w:rPr>
          <w:t>R4-2412417</w:t>
        </w:r>
      </w:hyperlink>
      <w:r w:rsidRPr="005173C6">
        <w:rPr>
          <w:rFonts w:ascii="Arial" w:hAnsi="Arial" w:cs="Arial"/>
          <w:b/>
          <w:color w:val="0000FF"/>
          <w:sz w:val="24"/>
        </w:rPr>
        <w:tab/>
      </w:r>
      <w:r w:rsidRPr="005173C6">
        <w:rPr>
          <w:rFonts w:ascii="Arial" w:hAnsi="Arial" w:cs="Arial"/>
          <w:b/>
          <w:sz w:val="24"/>
        </w:rPr>
        <w:t>Discussion on delay reduction by optimizing Rx beam sweeping factors</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Intel Corporation</w:t>
      </w:r>
    </w:p>
    <w:p w:rsidR="001336D1" w:rsidRPr="005173C6" w:rsidRDefault="001336D1" w:rsidP="001336D1">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336D1" w:rsidRPr="005173C6" w:rsidRDefault="001336D1" w:rsidP="001336D1">
      <w:pPr>
        <w:rPr>
          <w:rFonts w:ascii="Arial" w:hAnsi="Arial" w:cs="Arial"/>
          <w:b/>
          <w:sz w:val="24"/>
        </w:rPr>
      </w:pPr>
      <w:hyperlink r:id="rId725" w:history="1">
        <w:r w:rsidRPr="005173C6">
          <w:rPr>
            <w:rFonts w:ascii="Arial" w:hAnsi="Arial" w:cs="Arial"/>
            <w:b/>
            <w:color w:val="0000FF"/>
            <w:sz w:val="24"/>
            <w:u w:val="single"/>
          </w:rPr>
          <w:t>R4-2412495</w:t>
        </w:r>
      </w:hyperlink>
      <w:r w:rsidRPr="005173C6">
        <w:rPr>
          <w:rFonts w:ascii="Arial" w:hAnsi="Arial" w:cs="Arial"/>
          <w:b/>
          <w:color w:val="0000FF"/>
          <w:sz w:val="24"/>
        </w:rPr>
        <w:tab/>
      </w:r>
      <w:r w:rsidRPr="005173C6">
        <w:rPr>
          <w:rFonts w:ascii="Arial" w:hAnsi="Arial" w:cs="Arial"/>
          <w:b/>
          <w:sz w:val="24"/>
        </w:rPr>
        <w:t>Discussion on L3 Rx beam sweeping factor reduction</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1336D1" w:rsidRPr="005173C6" w:rsidRDefault="001336D1" w:rsidP="001336D1">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336D1" w:rsidRPr="005173C6" w:rsidRDefault="001336D1" w:rsidP="001336D1">
      <w:pPr>
        <w:rPr>
          <w:rFonts w:ascii="Arial" w:hAnsi="Arial" w:cs="Arial"/>
          <w:b/>
          <w:sz w:val="24"/>
        </w:rPr>
      </w:pPr>
      <w:hyperlink r:id="rId726" w:history="1">
        <w:r w:rsidRPr="005173C6">
          <w:rPr>
            <w:rFonts w:ascii="Arial" w:hAnsi="Arial" w:cs="Arial"/>
            <w:b/>
            <w:color w:val="0000FF"/>
            <w:sz w:val="24"/>
            <w:u w:val="single"/>
          </w:rPr>
          <w:t>R4-2412852</w:t>
        </w:r>
      </w:hyperlink>
      <w:r w:rsidRPr="005173C6">
        <w:rPr>
          <w:rFonts w:ascii="Arial" w:hAnsi="Arial" w:cs="Arial"/>
          <w:b/>
          <w:color w:val="0000FF"/>
          <w:sz w:val="24"/>
        </w:rPr>
        <w:tab/>
      </w:r>
      <w:r w:rsidRPr="005173C6">
        <w:rPr>
          <w:rFonts w:ascii="Arial" w:hAnsi="Arial" w:cs="Arial"/>
          <w:b/>
          <w:sz w:val="24"/>
        </w:rPr>
        <w:t>Discussion on L3 measurement enhancement by optimizing Rx BSF</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38.133 v</w:t>
      </w:r>
      <w:r w:rsidRPr="005173C6">
        <w:rPr>
          <w:i/>
        </w:rPr>
        <w:tab/>
        <w:t xml:space="preserve">  CR-  rev  Cat:  (Rel-19)</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Samsung</w:t>
      </w:r>
    </w:p>
    <w:p w:rsidR="001336D1" w:rsidRPr="005173C6" w:rsidRDefault="001336D1" w:rsidP="001336D1">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336D1" w:rsidRPr="005173C6" w:rsidRDefault="001336D1" w:rsidP="001336D1">
      <w:pPr>
        <w:rPr>
          <w:rFonts w:ascii="Arial" w:hAnsi="Arial" w:cs="Arial"/>
          <w:b/>
          <w:sz w:val="24"/>
        </w:rPr>
      </w:pPr>
      <w:hyperlink r:id="rId727" w:history="1">
        <w:r w:rsidRPr="005173C6">
          <w:rPr>
            <w:rFonts w:ascii="Arial" w:hAnsi="Arial" w:cs="Arial"/>
            <w:b/>
            <w:color w:val="0000FF"/>
            <w:sz w:val="24"/>
            <w:u w:val="single"/>
          </w:rPr>
          <w:t>R4-2413077</w:t>
        </w:r>
      </w:hyperlink>
      <w:r w:rsidRPr="005173C6">
        <w:rPr>
          <w:rFonts w:ascii="Arial" w:hAnsi="Arial" w:cs="Arial"/>
          <w:b/>
          <w:color w:val="0000FF"/>
          <w:sz w:val="24"/>
        </w:rPr>
        <w:tab/>
      </w:r>
      <w:r w:rsidRPr="005173C6">
        <w:rPr>
          <w:rFonts w:ascii="Arial" w:hAnsi="Arial" w:cs="Arial"/>
          <w:b/>
          <w:sz w:val="24"/>
        </w:rPr>
        <w:t>Discussion on Rx beam factor optimization of R19 RRM enhancements</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ZTE Corporation, Sanechips</w:t>
      </w:r>
    </w:p>
    <w:p w:rsidR="001336D1" w:rsidRPr="005173C6" w:rsidRDefault="001336D1" w:rsidP="001336D1">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336D1" w:rsidRPr="005173C6" w:rsidRDefault="001336D1" w:rsidP="001336D1">
      <w:pPr>
        <w:rPr>
          <w:rFonts w:ascii="Arial" w:hAnsi="Arial" w:cs="Arial"/>
          <w:b/>
          <w:sz w:val="24"/>
        </w:rPr>
      </w:pPr>
      <w:hyperlink r:id="rId728" w:history="1">
        <w:r w:rsidRPr="005173C6">
          <w:rPr>
            <w:rFonts w:ascii="Arial" w:hAnsi="Arial" w:cs="Arial"/>
            <w:b/>
            <w:color w:val="0000FF"/>
            <w:sz w:val="24"/>
            <w:u w:val="single"/>
          </w:rPr>
          <w:t>R4-2413167</w:t>
        </w:r>
      </w:hyperlink>
      <w:r w:rsidRPr="005173C6">
        <w:rPr>
          <w:rFonts w:ascii="Arial" w:hAnsi="Arial" w:cs="Arial"/>
          <w:b/>
          <w:color w:val="0000FF"/>
          <w:sz w:val="24"/>
        </w:rPr>
        <w:tab/>
      </w:r>
      <w:r w:rsidRPr="005173C6">
        <w:rPr>
          <w:rFonts w:ascii="Arial" w:hAnsi="Arial" w:cs="Arial"/>
          <w:b/>
          <w:sz w:val="24"/>
        </w:rPr>
        <w:t>FR2-1 L3 measurement delay by optimizing Rx beam sweeping factor</w:t>
      </w:r>
    </w:p>
    <w:p w:rsidR="001336D1" w:rsidRPr="005173C6" w:rsidRDefault="001336D1" w:rsidP="001336D1">
      <w:pPr>
        <w:rPr>
          <w:i/>
        </w:rPr>
      </w:pPr>
      <w:r w:rsidRPr="005173C6">
        <w:rPr>
          <w:i/>
        </w:rPr>
        <w:lastRenderedPageBreak/>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Qualcomm Incorporated</w:t>
      </w:r>
    </w:p>
    <w:p w:rsidR="001336D1" w:rsidRPr="005173C6" w:rsidRDefault="001336D1" w:rsidP="001336D1">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336D1" w:rsidRPr="005173C6" w:rsidRDefault="001336D1" w:rsidP="001336D1">
      <w:pPr>
        <w:rPr>
          <w:rFonts w:ascii="Arial" w:hAnsi="Arial" w:cs="Arial"/>
          <w:b/>
          <w:sz w:val="24"/>
        </w:rPr>
      </w:pPr>
      <w:hyperlink r:id="rId729" w:history="1">
        <w:r w:rsidRPr="005173C6">
          <w:rPr>
            <w:rFonts w:ascii="Arial" w:hAnsi="Arial" w:cs="Arial"/>
            <w:b/>
            <w:color w:val="0000FF"/>
            <w:sz w:val="24"/>
            <w:u w:val="single"/>
          </w:rPr>
          <w:t>R4-2413326</w:t>
        </w:r>
      </w:hyperlink>
      <w:r w:rsidRPr="005173C6">
        <w:rPr>
          <w:rFonts w:ascii="Arial" w:hAnsi="Arial" w:cs="Arial"/>
          <w:b/>
          <w:color w:val="0000FF"/>
          <w:sz w:val="24"/>
        </w:rPr>
        <w:tab/>
      </w:r>
      <w:r w:rsidRPr="005173C6">
        <w:rPr>
          <w:rFonts w:ascii="Arial" w:hAnsi="Arial" w:cs="Arial"/>
          <w:b/>
          <w:sz w:val="24"/>
        </w:rPr>
        <w:t>Discussion on FR2-1 SSB based L3 measurement delay reduction by optimizing Rx beam sweeping factor</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MediaTek inc.</w:t>
      </w:r>
    </w:p>
    <w:p w:rsidR="001336D1" w:rsidRPr="005173C6" w:rsidRDefault="001336D1" w:rsidP="001336D1">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336D1" w:rsidRPr="005173C6" w:rsidRDefault="001336D1" w:rsidP="001336D1">
      <w:pPr>
        <w:keepNext/>
        <w:keepLines/>
        <w:overflowPunct w:val="0"/>
        <w:autoSpaceDE w:val="0"/>
        <w:autoSpaceDN w:val="0"/>
        <w:adjustRightInd w:val="0"/>
        <w:spacing w:before="120"/>
        <w:ind w:left="1701" w:hanging="1701"/>
        <w:textAlignment w:val="baseline"/>
        <w:outlineLvl w:val="4"/>
        <w:rPr>
          <w:rFonts w:ascii="Arial" w:hAnsi="Arial"/>
          <w:sz w:val="22"/>
          <w:lang w:eastAsia="ko-KR"/>
        </w:rPr>
      </w:pPr>
      <w:bookmarkStart w:id="111" w:name="_Toc174396393"/>
      <w:r w:rsidRPr="005173C6">
        <w:rPr>
          <w:rFonts w:ascii="Arial" w:hAnsi="Arial"/>
          <w:sz w:val="22"/>
          <w:lang w:eastAsia="ko-KR"/>
        </w:rPr>
        <w:t>8.15.2.2</w:t>
      </w:r>
      <w:r w:rsidRPr="005173C6">
        <w:rPr>
          <w:rFonts w:ascii="Arial" w:hAnsi="Arial"/>
          <w:sz w:val="22"/>
          <w:lang w:eastAsia="ko-KR"/>
        </w:rPr>
        <w:tab/>
        <w:t>FR2-1 L3 measurement delay by optimizing CSSF outside gap in CA/DC</w:t>
      </w:r>
      <w:bookmarkEnd w:id="111"/>
    </w:p>
    <w:p w:rsidR="001336D1" w:rsidRPr="005173C6" w:rsidRDefault="001336D1" w:rsidP="001336D1">
      <w:pPr>
        <w:rPr>
          <w:rFonts w:ascii="Arial" w:hAnsi="Arial" w:cs="Arial"/>
          <w:b/>
          <w:sz w:val="24"/>
        </w:rPr>
      </w:pPr>
      <w:hyperlink r:id="rId730" w:history="1">
        <w:r w:rsidRPr="005173C6">
          <w:rPr>
            <w:rFonts w:ascii="Arial" w:hAnsi="Arial" w:cs="Arial"/>
            <w:b/>
            <w:color w:val="0000FF"/>
            <w:sz w:val="24"/>
            <w:u w:val="single"/>
          </w:rPr>
          <w:t>R4-2411358</w:t>
        </w:r>
      </w:hyperlink>
      <w:r w:rsidRPr="005173C6">
        <w:rPr>
          <w:rFonts w:ascii="Arial" w:hAnsi="Arial" w:cs="Arial"/>
          <w:b/>
          <w:color w:val="0000FF"/>
          <w:sz w:val="24"/>
        </w:rPr>
        <w:tab/>
      </w:r>
      <w:r w:rsidRPr="005173C6">
        <w:rPr>
          <w:rFonts w:ascii="Arial" w:hAnsi="Arial" w:cs="Arial"/>
          <w:b/>
          <w:sz w:val="24"/>
        </w:rPr>
        <w:t>Discussion on FR2-1 L3 measurement delay reduction by optimizing CSSF outside gap in CA/DC</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CATT</w:t>
      </w:r>
    </w:p>
    <w:p w:rsidR="001336D1" w:rsidRPr="005173C6" w:rsidRDefault="001336D1" w:rsidP="001336D1">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336D1" w:rsidRPr="005173C6" w:rsidRDefault="001336D1" w:rsidP="001336D1">
      <w:pPr>
        <w:rPr>
          <w:rFonts w:ascii="Arial" w:hAnsi="Arial" w:cs="Arial"/>
          <w:b/>
          <w:sz w:val="24"/>
        </w:rPr>
      </w:pPr>
      <w:hyperlink r:id="rId731" w:history="1">
        <w:r w:rsidRPr="005173C6">
          <w:rPr>
            <w:rFonts w:ascii="Arial" w:hAnsi="Arial" w:cs="Arial"/>
            <w:b/>
            <w:color w:val="0000FF"/>
            <w:sz w:val="24"/>
            <w:u w:val="single"/>
          </w:rPr>
          <w:t>R4-2411454</w:t>
        </w:r>
      </w:hyperlink>
      <w:r w:rsidRPr="005173C6">
        <w:rPr>
          <w:rFonts w:ascii="Arial" w:hAnsi="Arial" w:cs="Arial"/>
          <w:b/>
          <w:color w:val="0000FF"/>
          <w:sz w:val="24"/>
        </w:rPr>
        <w:tab/>
      </w:r>
      <w:r w:rsidRPr="005173C6">
        <w:rPr>
          <w:rFonts w:ascii="Arial" w:hAnsi="Arial" w:cs="Arial"/>
          <w:b/>
          <w:sz w:val="24"/>
        </w:rPr>
        <w:t>On FR2-1 L3 measurement delay by optimizing CSSF outside gap in CA/DC</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38.133 v</w:t>
      </w:r>
      <w:r w:rsidRPr="005173C6">
        <w:rPr>
          <w:i/>
        </w:rPr>
        <w:tab/>
        <w:t xml:space="preserve">  CR-  rev  Cat:  (Rel-19)</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Apple</w:t>
      </w:r>
    </w:p>
    <w:p w:rsidR="001336D1" w:rsidRPr="005173C6" w:rsidRDefault="001336D1" w:rsidP="001336D1">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336D1" w:rsidRPr="005173C6" w:rsidRDefault="001336D1" w:rsidP="001336D1">
      <w:pPr>
        <w:rPr>
          <w:rFonts w:ascii="Arial" w:hAnsi="Arial" w:cs="Arial"/>
          <w:b/>
          <w:sz w:val="24"/>
        </w:rPr>
      </w:pPr>
      <w:hyperlink r:id="rId732" w:history="1">
        <w:r w:rsidRPr="005173C6">
          <w:rPr>
            <w:rFonts w:ascii="Arial" w:hAnsi="Arial" w:cs="Arial"/>
            <w:b/>
            <w:color w:val="0000FF"/>
            <w:sz w:val="24"/>
            <w:u w:val="single"/>
          </w:rPr>
          <w:t>R4-2411484</w:t>
        </w:r>
      </w:hyperlink>
      <w:r w:rsidRPr="005173C6">
        <w:rPr>
          <w:rFonts w:ascii="Arial" w:hAnsi="Arial" w:cs="Arial"/>
          <w:b/>
          <w:color w:val="0000FF"/>
          <w:sz w:val="24"/>
        </w:rPr>
        <w:tab/>
      </w:r>
      <w:r w:rsidRPr="005173C6">
        <w:rPr>
          <w:rFonts w:ascii="Arial" w:hAnsi="Arial" w:cs="Arial"/>
          <w:b/>
          <w:sz w:val="24"/>
        </w:rPr>
        <w:t>Discussion on FR2-1 L3 measurement delay reduction by optimizing CSSF</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OPPO</w:t>
      </w:r>
    </w:p>
    <w:p w:rsidR="001336D1" w:rsidRPr="005173C6" w:rsidRDefault="001336D1" w:rsidP="001336D1">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336D1" w:rsidRPr="005173C6" w:rsidRDefault="001336D1" w:rsidP="001336D1">
      <w:pPr>
        <w:rPr>
          <w:rFonts w:ascii="Arial" w:hAnsi="Arial" w:cs="Arial"/>
          <w:b/>
          <w:sz w:val="24"/>
        </w:rPr>
      </w:pPr>
      <w:hyperlink r:id="rId733" w:history="1">
        <w:r w:rsidRPr="005173C6">
          <w:rPr>
            <w:rFonts w:ascii="Arial" w:hAnsi="Arial" w:cs="Arial"/>
            <w:b/>
            <w:color w:val="0000FF"/>
            <w:sz w:val="24"/>
            <w:u w:val="single"/>
          </w:rPr>
          <w:t>R4-2411623</w:t>
        </w:r>
      </w:hyperlink>
      <w:r w:rsidRPr="005173C6">
        <w:rPr>
          <w:rFonts w:ascii="Arial" w:hAnsi="Arial" w:cs="Arial"/>
          <w:b/>
          <w:color w:val="0000FF"/>
          <w:sz w:val="24"/>
        </w:rPr>
        <w:tab/>
      </w:r>
      <w:r w:rsidRPr="005173C6">
        <w:rPr>
          <w:rFonts w:ascii="Arial" w:hAnsi="Arial" w:cs="Arial"/>
          <w:b/>
          <w:sz w:val="24"/>
        </w:rPr>
        <w:t>Discussion on FR2-1 SSB based L3 measurement delay reduction by CCSF optimization</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Xiaomi</w:t>
      </w:r>
    </w:p>
    <w:p w:rsidR="001336D1" w:rsidRPr="005173C6" w:rsidRDefault="001336D1" w:rsidP="001336D1">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336D1" w:rsidRPr="005173C6" w:rsidRDefault="001336D1" w:rsidP="001336D1">
      <w:pPr>
        <w:rPr>
          <w:rFonts w:ascii="Arial" w:hAnsi="Arial" w:cs="Arial"/>
          <w:b/>
          <w:sz w:val="24"/>
        </w:rPr>
      </w:pPr>
      <w:hyperlink r:id="rId734" w:history="1">
        <w:r w:rsidRPr="005173C6">
          <w:rPr>
            <w:rFonts w:ascii="Arial" w:hAnsi="Arial" w:cs="Arial"/>
            <w:b/>
            <w:color w:val="0000FF"/>
            <w:sz w:val="24"/>
            <w:u w:val="single"/>
          </w:rPr>
          <w:t>R4-2411976</w:t>
        </w:r>
      </w:hyperlink>
      <w:r w:rsidRPr="005173C6">
        <w:rPr>
          <w:rFonts w:ascii="Arial" w:hAnsi="Arial" w:cs="Arial"/>
          <w:b/>
          <w:color w:val="0000FF"/>
          <w:sz w:val="24"/>
        </w:rPr>
        <w:tab/>
      </w:r>
      <w:r w:rsidRPr="005173C6">
        <w:rPr>
          <w:rFonts w:ascii="Arial" w:hAnsi="Arial" w:cs="Arial"/>
          <w:b/>
          <w:sz w:val="24"/>
        </w:rPr>
        <w:t>Discussion on L3 measurement delay reduction by optimizing CSSF outside gap in CA/DC</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CMCC</w:t>
      </w:r>
    </w:p>
    <w:p w:rsidR="001336D1" w:rsidRPr="005173C6" w:rsidRDefault="001336D1" w:rsidP="001336D1">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336D1" w:rsidRPr="005173C6" w:rsidRDefault="001336D1" w:rsidP="001336D1">
      <w:pPr>
        <w:rPr>
          <w:rFonts w:ascii="Arial" w:hAnsi="Arial" w:cs="Arial"/>
          <w:b/>
          <w:sz w:val="24"/>
        </w:rPr>
      </w:pPr>
      <w:hyperlink r:id="rId735" w:history="1">
        <w:r w:rsidRPr="005173C6">
          <w:rPr>
            <w:rFonts w:ascii="Arial" w:hAnsi="Arial" w:cs="Arial"/>
            <w:b/>
            <w:color w:val="0000FF"/>
            <w:sz w:val="24"/>
            <w:u w:val="single"/>
          </w:rPr>
          <w:t>R4-2412118</w:t>
        </w:r>
      </w:hyperlink>
      <w:r w:rsidRPr="005173C6">
        <w:rPr>
          <w:rFonts w:ascii="Arial" w:hAnsi="Arial" w:cs="Arial"/>
          <w:b/>
          <w:color w:val="0000FF"/>
          <w:sz w:val="24"/>
        </w:rPr>
        <w:tab/>
      </w:r>
      <w:r w:rsidRPr="005173C6">
        <w:rPr>
          <w:rFonts w:ascii="Arial" w:hAnsi="Arial" w:cs="Arial"/>
          <w:b/>
          <w:sz w:val="24"/>
        </w:rPr>
        <w:t>Discussion on FR2-1 L3 measurement delay by optimizing CSSF outside gap in CA/DC</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China Telecom</w:t>
      </w:r>
    </w:p>
    <w:p w:rsidR="001336D1" w:rsidRPr="005173C6" w:rsidRDefault="001336D1" w:rsidP="001336D1">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336D1" w:rsidRPr="005173C6" w:rsidRDefault="001336D1" w:rsidP="001336D1">
      <w:pPr>
        <w:rPr>
          <w:rFonts w:ascii="Arial" w:hAnsi="Arial" w:cs="Arial"/>
          <w:b/>
          <w:sz w:val="24"/>
        </w:rPr>
      </w:pPr>
      <w:hyperlink r:id="rId736" w:history="1">
        <w:r w:rsidRPr="005173C6">
          <w:rPr>
            <w:rFonts w:ascii="Arial" w:hAnsi="Arial" w:cs="Arial"/>
            <w:b/>
            <w:color w:val="0000FF"/>
            <w:sz w:val="24"/>
            <w:u w:val="single"/>
          </w:rPr>
          <w:t>R4-2412220</w:t>
        </w:r>
      </w:hyperlink>
      <w:r w:rsidRPr="005173C6">
        <w:rPr>
          <w:rFonts w:ascii="Arial" w:hAnsi="Arial" w:cs="Arial"/>
          <w:b/>
          <w:color w:val="0000FF"/>
          <w:sz w:val="24"/>
        </w:rPr>
        <w:tab/>
      </w:r>
      <w:r w:rsidRPr="005173C6">
        <w:rPr>
          <w:rFonts w:ascii="Arial" w:hAnsi="Arial" w:cs="Arial"/>
          <w:b/>
          <w:sz w:val="24"/>
        </w:rPr>
        <w:t>Discussion on FR2-1 L3 measurement delay by optimizing CSSF outside gap in CA/DC</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1336D1" w:rsidRPr="005173C6" w:rsidRDefault="001336D1" w:rsidP="001336D1">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rsidR="001336D1" w:rsidRPr="005173C6" w:rsidRDefault="001336D1" w:rsidP="001336D1">
      <w:pPr>
        <w:rPr>
          <w:rFonts w:ascii="Arial" w:hAnsi="Arial" w:cs="Arial"/>
          <w:b/>
          <w:sz w:val="24"/>
        </w:rPr>
      </w:pPr>
      <w:hyperlink r:id="rId737" w:history="1">
        <w:r w:rsidRPr="005173C6">
          <w:rPr>
            <w:rFonts w:ascii="Arial" w:hAnsi="Arial" w:cs="Arial"/>
            <w:b/>
            <w:color w:val="0000FF"/>
            <w:sz w:val="24"/>
            <w:u w:val="single"/>
          </w:rPr>
          <w:t>R4-2412237</w:t>
        </w:r>
      </w:hyperlink>
      <w:r w:rsidRPr="005173C6">
        <w:rPr>
          <w:rFonts w:ascii="Arial" w:hAnsi="Arial" w:cs="Arial"/>
          <w:b/>
          <w:color w:val="0000FF"/>
          <w:sz w:val="24"/>
        </w:rPr>
        <w:tab/>
      </w:r>
      <w:r w:rsidRPr="005173C6">
        <w:rPr>
          <w:rFonts w:ascii="Arial" w:hAnsi="Arial" w:cs="Arial"/>
          <w:b/>
          <w:sz w:val="24"/>
        </w:rPr>
        <w:t>Discussion on FR2-1 L3 measurement delay by optimizing CSSF outside gap in CA/DC</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1336D1" w:rsidRPr="005173C6" w:rsidRDefault="001336D1" w:rsidP="001336D1">
      <w:pPr>
        <w:rPr>
          <w:rFonts w:ascii="Arial" w:hAnsi="Arial" w:cs="Arial"/>
          <w:b/>
        </w:rPr>
      </w:pPr>
      <w:r w:rsidRPr="005173C6">
        <w:rPr>
          <w:rFonts w:ascii="Arial" w:hAnsi="Arial" w:cs="Arial"/>
          <w:b/>
        </w:rPr>
        <w:t xml:space="preserve">Abstract: </w:t>
      </w:r>
    </w:p>
    <w:p w:rsidR="001336D1" w:rsidRPr="005173C6" w:rsidRDefault="001336D1" w:rsidP="001336D1">
      <w:r w:rsidRPr="005173C6">
        <w:t>Discussion on FR2-1 L3 measurement delay by optimizing CSSF outside gap in CA/DC</w:t>
      </w:r>
    </w:p>
    <w:p w:rsidR="001336D1" w:rsidRPr="005173C6" w:rsidRDefault="001336D1" w:rsidP="001336D1">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336D1" w:rsidRPr="005173C6" w:rsidRDefault="001336D1" w:rsidP="001336D1">
      <w:pPr>
        <w:rPr>
          <w:rFonts w:ascii="Arial" w:hAnsi="Arial" w:cs="Arial"/>
          <w:b/>
          <w:sz w:val="24"/>
        </w:rPr>
      </w:pPr>
      <w:hyperlink r:id="rId738" w:history="1">
        <w:r w:rsidRPr="005173C6">
          <w:rPr>
            <w:rFonts w:ascii="Arial" w:hAnsi="Arial" w:cs="Arial"/>
            <w:b/>
            <w:color w:val="0000FF"/>
            <w:sz w:val="24"/>
            <w:u w:val="single"/>
          </w:rPr>
          <w:t>R4-2412257</w:t>
        </w:r>
      </w:hyperlink>
      <w:r w:rsidRPr="005173C6">
        <w:rPr>
          <w:rFonts w:ascii="Arial" w:hAnsi="Arial" w:cs="Arial"/>
          <w:b/>
          <w:color w:val="0000FF"/>
          <w:sz w:val="24"/>
        </w:rPr>
        <w:tab/>
      </w:r>
      <w:r w:rsidRPr="005173C6">
        <w:rPr>
          <w:rFonts w:ascii="Arial" w:hAnsi="Arial" w:cs="Arial"/>
          <w:b/>
          <w:sz w:val="24"/>
        </w:rPr>
        <w:t>Discussion on FR 2-1 L3 measurement delay by optimizing CSSF outside gap in CA/DC</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vivo</w:t>
      </w:r>
    </w:p>
    <w:p w:rsidR="001336D1" w:rsidRPr="005173C6" w:rsidRDefault="001336D1" w:rsidP="001336D1">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336D1" w:rsidRPr="005173C6" w:rsidRDefault="001336D1" w:rsidP="001336D1">
      <w:pPr>
        <w:rPr>
          <w:rFonts w:ascii="Arial" w:hAnsi="Arial" w:cs="Arial"/>
          <w:b/>
          <w:sz w:val="24"/>
        </w:rPr>
      </w:pPr>
      <w:hyperlink r:id="rId739" w:history="1">
        <w:r w:rsidRPr="005173C6">
          <w:rPr>
            <w:rFonts w:ascii="Arial" w:hAnsi="Arial" w:cs="Arial"/>
            <w:b/>
            <w:color w:val="0000FF"/>
            <w:sz w:val="24"/>
            <w:u w:val="single"/>
          </w:rPr>
          <w:t>R4-2412418</w:t>
        </w:r>
      </w:hyperlink>
      <w:r w:rsidRPr="005173C6">
        <w:rPr>
          <w:rFonts w:ascii="Arial" w:hAnsi="Arial" w:cs="Arial"/>
          <w:b/>
          <w:color w:val="0000FF"/>
          <w:sz w:val="24"/>
        </w:rPr>
        <w:tab/>
      </w:r>
      <w:r w:rsidRPr="005173C6">
        <w:rPr>
          <w:rFonts w:ascii="Arial" w:hAnsi="Arial" w:cs="Arial"/>
          <w:b/>
          <w:sz w:val="24"/>
        </w:rPr>
        <w:t>Discussion on delay reduction by optimizing CSSF outside gap</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Intel Corporation</w:t>
      </w:r>
    </w:p>
    <w:p w:rsidR="001336D1" w:rsidRPr="005173C6" w:rsidRDefault="001336D1" w:rsidP="001336D1">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336D1" w:rsidRPr="005173C6" w:rsidRDefault="001336D1" w:rsidP="001336D1">
      <w:pPr>
        <w:rPr>
          <w:rFonts w:ascii="Arial" w:hAnsi="Arial" w:cs="Arial"/>
          <w:b/>
          <w:sz w:val="24"/>
        </w:rPr>
      </w:pPr>
      <w:hyperlink r:id="rId740" w:history="1">
        <w:r w:rsidRPr="005173C6">
          <w:rPr>
            <w:rFonts w:ascii="Arial" w:hAnsi="Arial" w:cs="Arial"/>
            <w:b/>
            <w:color w:val="0000FF"/>
            <w:sz w:val="24"/>
            <w:u w:val="single"/>
          </w:rPr>
          <w:t>R4-2412851</w:t>
        </w:r>
      </w:hyperlink>
      <w:r w:rsidRPr="005173C6">
        <w:rPr>
          <w:rFonts w:ascii="Arial" w:hAnsi="Arial" w:cs="Arial"/>
          <w:b/>
          <w:color w:val="0000FF"/>
          <w:sz w:val="24"/>
        </w:rPr>
        <w:tab/>
      </w:r>
      <w:r w:rsidRPr="005173C6">
        <w:rPr>
          <w:rFonts w:ascii="Arial" w:hAnsi="Arial" w:cs="Arial"/>
          <w:b/>
          <w:sz w:val="24"/>
        </w:rPr>
        <w:t>Discussion on L3 measurement delay by optimizing CSSF</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38.133 v</w:t>
      </w:r>
      <w:r w:rsidRPr="005173C6">
        <w:rPr>
          <w:i/>
        </w:rPr>
        <w:tab/>
        <w:t xml:space="preserve">  CR-  rev  Cat:  (Rel-19)</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Samsung</w:t>
      </w:r>
    </w:p>
    <w:p w:rsidR="001336D1" w:rsidRPr="005173C6" w:rsidRDefault="001336D1" w:rsidP="001336D1">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336D1" w:rsidRPr="005173C6" w:rsidRDefault="001336D1" w:rsidP="001336D1">
      <w:pPr>
        <w:rPr>
          <w:rFonts w:ascii="Arial" w:hAnsi="Arial" w:cs="Arial"/>
          <w:b/>
          <w:sz w:val="24"/>
        </w:rPr>
      </w:pPr>
      <w:hyperlink r:id="rId741" w:history="1">
        <w:r w:rsidRPr="005173C6">
          <w:rPr>
            <w:rFonts w:ascii="Arial" w:hAnsi="Arial" w:cs="Arial"/>
            <w:b/>
            <w:color w:val="0000FF"/>
            <w:sz w:val="24"/>
            <w:u w:val="single"/>
          </w:rPr>
          <w:t>R4-2413076</w:t>
        </w:r>
      </w:hyperlink>
      <w:r w:rsidRPr="005173C6">
        <w:rPr>
          <w:rFonts w:ascii="Arial" w:hAnsi="Arial" w:cs="Arial"/>
          <w:b/>
          <w:color w:val="0000FF"/>
          <w:sz w:val="24"/>
        </w:rPr>
        <w:tab/>
      </w:r>
      <w:r w:rsidRPr="005173C6">
        <w:rPr>
          <w:rFonts w:ascii="Arial" w:hAnsi="Arial" w:cs="Arial"/>
          <w:b/>
          <w:sz w:val="24"/>
        </w:rPr>
        <w:t>Discussion on CSSF optimization of R19 RRM enhancements</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ZTE Corporation, Sanechips</w:t>
      </w:r>
    </w:p>
    <w:p w:rsidR="001336D1" w:rsidRPr="005173C6" w:rsidRDefault="001336D1" w:rsidP="001336D1">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336D1" w:rsidRPr="005173C6" w:rsidRDefault="001336D1" w:rsidP="001336D1">
      <w:pPr>
        <w:rPr>
          <w:rFonts w:ascii="Arial" w:hAnsi="Arial" w:cs="Arial"/>
          <w:b/>
          <w:sz w:val="24"/>
        </w:rPr>
      </w:pPr>
      <w:hyperlink r:id="rId742" w:history="1">
        <w:r w:rsidRPr="005173C6">
          <w:rPr>
            <w:rFonts w:ascii="Arial" w:hAnsi="Arial" w:cs="Arial"/>
            <w:b/>
            <w:color w:val="0000FF"/>
            <w:sz w:val="24"/>
            <w:u w:val="single"/>
          </w:rPr>
          <w:t>R4-2413190</w:t>
        </w:r>
      </w:hyperlink>
      <w:r w:rsidRPr="005173C6">
        <w:rPr>
          <w:rFonts w:ascii="Arial" w:hAnsi="Arial" w:cs="Arial"/>
          <w:b/>
          <w:color w:val="0000FF"/>
          <w:sz w:val="24"/>
        </w:rPr>
        <w:tab/>
      </w:r>
      <w:r w:rsidRPr="005173C6">
        <w:rPr>
          <w:rFonts w:ascii="Arial" w:hAnsi="Arial" w:cs="Arial"/>
          <w:b/>
          <w:sz w:val="24"/>
        </w:rPr>
        <w:t>(NR_RRM_Ph5-Core) Enhancement on FR2 CSSF</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Qualcomm Incorporated</w:t>
      </w:r>
    </w:p>
    <w:p w:rsidR="001336D1" w:rsidRPr="005173C6" w:rsidRDefault="001336D1" w:rsidP="001336D1">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336D1" w:rsidRPr="005173C6" w:rsidRDefault="001336D1" w:rsidP="001336D1">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112" w:name="_Toc174396394"/>
      <w:r w:rsidRPr="005173C6">
        <w:rPr>
          <w:rFonts w:ascii="Arial" w:hAnsi="Arial"/>
          <w:sz w:val="24"/>
          <w:lang w:eastAsia="ko-KR"/>
        </w:rPr>
        <w:t>8.15.3</w:t>
      </w:r>
      <w:r w:rsidRPr="005173C6">
        <w:rPr>
          <w:rFonts w:ascii="Arial" w:hAnsi="Arial"/>
          <w:sz w:val="24"/>
          <w:lang w:eastAsia="ko-KR"/>
        </w:rPr>
        <w:tab/>
        <w:t>Fast SCell activation for UE supporting Rel-18 EMR</w:t>
      </w:r>
      <w:bookmarkEnd w:id="112"/>
    </w:p>
    <w:p w:rsidR="001336D1" w:rsidRPr="005173C6" w:rsidRDefault="001336D1" w:rsidP="001336D1">
      <w:pPr>
        <w:rPr>
          <w:rFonts w:ascii="Arial" w:hAnsi="Arial" w:cs="Arial"/>
          <w:b/>
          <w:sz w:val="24"/>
        </w:rPr>
      </w:pPr>
      <w:hyperlink r:id="rId743" w:history="1">
        <w:r w:rsidRPr="005173C6">
          <w:rPr>
            <w:rFonts w:ascii="Arial" w:hAnsi="Arial" w:cs="Arial"/>
            <w:b/>
            <w:color w:val="0000FF"/>
            <w:sz w:val="24"/>
            <w:u w:val="single"/>
          </w:rPr>
          <w:t>R4-2411359</w:t>
        </w:r>
      </w:hyperlink>
      <w:r w:rsidRPr="005173C6">
        <w:rPr>
          <w:rFonts w:ascii="Arial" w:hAnsi="Arial" w:cs="Arial"/>
          <w:b/>
          <w:color w:val="0000FF"/>
          <w:sz w:val="24"/>
        </w:rPr>
        <w:tab/>
      </w:r>
      <w:r w:rsidRPr="005173C6">
        <w:rPr>
          <w:rFonts w:ascii="Arial" w:hAnsi="Arial" w:cs="Arial"/>
          <w:b/>
          <w:sz w:val="24"/>
        </w:rPr>
        <w:t>Discussion on Fast SCell activation for UE supporting Rel-18 EMR</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CATT</w:t>
      </w:r>
    </w:p>
    <w:p w:rsidR="001336D1" w:rsidRPr="005173C6" w:rsidRDefault="001336D1" w:rsidP="001336D1">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336D1" w:rsidRPr="005173C6" w:rsidRDefault="001336D1" w:rsidP="001336D1">
      <w:pPr>
        <w:rPr>
          <w:rFonts w:ascii="Arial" w:hAnsi="Arial" w:cs="Arial"/>
          <w:b/>
          <w:sz w:val="24"/>
        </w:rPr>
      </w:pPr>
      <w:hyperlink r:id="rId744" w:history="1">
        <w:r w:rsidRPr="005173C6">
          <w:rPr>
            <w:rFonts w:ascii="Arial" w:hAnsi="Arial" w:cs="Arial"/>
            <w:b/>
            <w:color w:val="0000FF"/>
            <w:sz w:val="24"/>
            <w:u w:val="single"/>
          </w:rPr>
          <w:t>R4-2411455</w:t>
        </w:r>
      </w:hyperlink>
      <w:r w:rsidRPr="005173C6">
        <w:rPr>
          <w:rFonts w:ascii="Arial" w:hAnsi="Arial" w:cs="Arial"/>
          <w:b/>
          <w:color w:val="0000FF"/>
          <w:sz w:val="24"/>
        </w:rPr>
        <w:tab/>
      </w:r>
      <w:r w:rsidRPr="005173C6">
        <w:rPr>
          <w:rFonts w:ascii="Arial" w:hAnsi="Arial" w:cs="Arial"/>
          <w:b/>
          <w:sz w:val="24"/>
        </w:rPr>
        <w:t>On fast SCell activation with EMR</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38.133 v</w:t>
      </w:r>
      <w:r w:rsidRPr="005173C6">
        <w:rPr>
          <w:i/>
        </w:rPr>
        <w:tab/>
        <w:t xml:space="preserve">  CR-  rev  Cat:  (Rel-19)</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Apple</w:t>
      </w:r>
    </w:p>
    <w:p w:rsidR="001336D1" w:rsidRPr="005173C6" w:rsidRDefault="001336D1" w:rsidP="001336D1">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336D1" w:rsidRPr="005173C6" w:rsidRDefault="001336D1" w:rsidP="001336D1">
      <w:pPr>
        <w:rPr>
          <w:rFonts w:ascii="Arial" w:hAnsi="Arial" w:cs="Arial"/>
          <w:b/>
          <w:sz w:val="24"/>
        </w:rPr>
      </w:pPr>
      <w:hyperlink r:id="rId745" w:history="1">
        <w:r w:rsidRPr="005173C6">
          <w:rPr>
            <w:rFonts w:ascii="Arial" w:hAnsi="Arial" w:cs="Arial"/>
            <w:b/>
            <w:color w:val="0000FF"/>
            <w:sz w:val="24"/>
            <w:u w:val="single"/>
          </w:rPr>
          <w:t>R4-2411977</w:t>
        </w:r>
      </w:hyperlink>
      <w:r w:rsidRPr="005173C6">
        <w:rPr>
          <w:rFonts w:ascii="Arial" w:hAnsi="Arial" w:cs="Arial"/>
          <w:b/>
          <w:color w:val="0000FF"/>
          <w:sz w:val="24"/>
        </w:rPr>
        <w:tab/>
      </w:r>
      <w:r w:rsidRPr="005173C6">
        <w:rPr>
          <w:rFonts w:ascii="Arial" w:hAnsi="Arial" w:cs="Arial"/>
          <w:b/>
          <w:sz w:val="24"/>
        </w:rPr>
        <w:t>Discussion on fast SCell activation for UE supporting Rel-18 EMR</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CMCC</w:t>
      </w:r>
    </w:p>
    <w:p w:rsidR="001336D1" w:rsidRPr="005173C6" w:rsidRDefault="001336D1" w:rsidP="001336D1">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336D1" w:rsidRPr="005173C6" w:rsidRDefault="001336D1" w:rsidP="001336D1">
      <w:pPr>
        <w:rPr>
          <w:rFonts w:ascii="Arial" w:hAnsi="Arial" w:cs="Arial"/>
          <w:b/>
          <w:sz w:val="24"/>
        </w:rPr>
      </w:pPr>
      <w:hyperlink r:id="rId746" w:history="1">
        <w:r w:rsidRPr="005173C6">
          <w:rPr>
            <w:rFonts w:ascii="Arial" w:hAnsi="Arial" w:cs="Arial"/>
            <w:b/>
            <w:color w:val="0000FF"/>
            <w:sz w:val="24"/>
            <w:u w:val="single"/>
          </w:rPr>
          <w:t>R4-2412038</w:t>
        </w:r>
      </w:hyperlink>
      <w:r w:rsidRPr="005173C6">
        <w:rPr>
          <w:rFonts w:ascii="Arial" w:hAnsi="Arial" w:cs="Arial"/>
          <w:b/>
          <w:color w:val="0000FF"/>
          <w:sz w:val="24"/>
        </w:rPr>
        <w:tab/>
      </w:r>
      <w:r w:rsidRPr="005173C6">
        <w:rPr>
          <w:rFonts w:ascii="Arial" w:hAnsi="Arial" w:cs="Arial"/>
          <w:b/>
          <w:sz w:val="24"/>
        </w:rPr>
        <w:t>Discussion on RRM requirements for Fast SCell activation for UE supporting R18 EMR</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38.133 v</w:t>
      </w:r>
      <w:r w:rsidRPr="005173C6">
        <w:rPr>
          <w:i/>
        </w:rPr>
        <w:tab/>
        <w:t xml:space="preserve">  CR-  rev  Cat:  (Rel-19)</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LG Electronics Inc.</w:t>
      </w:r>
    </w:p>
    <w:p w:rsidR="001336D1" w:rsidRPr="005173C6" w:rsidRDefault="001336D1" w:rsidP="001336D1">
      <w:pPr>
        <w:rPr>
          <w:rFonts w:ascii="Arial" w:hAnsi="Arial" w:cs="Arial"/>
          <w:b/>
        </w:rPr>
      </w:pPr>
      <w:r w:rsidRPr="005173C6">
        <w:rPr>
          <w:rFonts w:ascii="Arial" w:hAnsi="Arial" w:cs="Arial"/>
          <w:b/>
        </w:rPr>
        <w:t xml:space="preserve">Abstract: </w:t>
      </w:r>
    </w:p>
    <w:p w:rsidR="001336D1" w:rsidRPr="005173C6" w:rsidRDefault="001336D1" w:rsidP="001336D1">
      <w:r w:rsidRPr="005173C6">
        <w:t>Discussion on RRM requirements for Fast SCell activation for UE supporting R18 EMR</w:t>
      </w:r>
    </w:p>
    <w:p w:rsidR="001336D1" w:rsidRPr="005173C6" w:rsidRDefault="001336D1" w:rsidP="001336D1">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336D1" w:rsidRPr="005173C6" w:rsidRDefault="001336D1" w:rsidP="001336D1">
      <w:pPr>
        <w:rPr>
          <w:rFonts w:ascii="Arial" w:hAnsi="Arial" w:cs="Arial"/>
          <w:b/>
          <w:sz w:val="24"/>
        </w:rPr>
      </w:pPr>
      <w:hyperlink r:id="rId747" w:history="1">
        <w:r w:rsidRPr="005173C6">
          <w:rPr>
            <w:rFonts w:ascii="Arial" w:hAnsi="Arial" w:cs="Arial"/>
            <w:b/>
            <w:color w:val="0000FF"/>
            <w:sz w:val="24"/>
            <w:u w:val="single"/>
          </w:rPr>
          <w:t>R4-2412119</w:t>
        </w:r>
      </w:hyperlink>
      <w:r w:rsidRPr="005173C6">
        <w:rPr>
          <w:rFonts w:ascii="Arial" w:hAnsi="Arial" w:cs="Arial"/>
          <w:b/>
          <w:color w:val="0000FF"/>
          <w:sz w:val="24"/>
        </w:rPr>
        <w:tab/>
      </w:r>
      <w:r w:rsidRPr="005173C6">
        <w:rPr>
          <w:rFonts w:ascii="Arial" w:hAnsi="Arial" w:cs="Arial"/>
          <w:b/>
          <w:sz w:val="24"/>
        </w:rPr>
        <w:t>Discussion on Fast SCell activation for UE supporting Rel-18 EMR</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China Telecom</w:t>
      </w:r>
    </w:p>
    <w:p w:rsidR="001336D1" w:rsidRPr="005173C6" w:rsidRDefault="001336D1" w:rsidP="001336D1">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336D1" w:rsidRPr="005173C6" w:rsidRDefault="001336D1" w:rsidP="001336D1">
      <w:pPr>
        <w:rPr>
          <w:rFonts w:ascii="Arial" w:hAnsi="Arial" w:cs="Arial"/>
          <w:b/>
          <w:sz w:val="24"/>
        </w:rPr>
      </w:pPr>
      <w:hyperlink r:id="rId748" w:history="1">
        <w:r w:rsidRPr="005173C6">
          <w:rPr>
            <w:rFonts w:ascii="Arial" w:hAnsi="Arial" w:cs="Arial"/>
            <w:b/>
            <w:color w:val="0000FF"/>
            <w:sz w:val="24"/>
            <w:u w:val="single"/>
          </w:rPr>
          <w:t>R4-2412203</w:t>
        </w:r>
      </w:hyperlink>
      <w:r w:rsidRPr="005173C6">
        <w:rPr>
          <w:rFonts w:ascii="Arial" w:hAnsi="Arial" w:cs="Arial"/>
          <w:b/>
          <w:color w:val="0000FF"/>
          <w:sz w:val="24"/>
        </w:rPr>
        <w:tab/>
      </w:r>
      <w:r w:rsidRPr="005173C6">
        <w:rPr>
          <w:rFonts w:ascii="Arial" w:hAnsi="Arial" w:cs="Arial"/>
          <w:b/>
          <w:sz w:val="24"/>
        </w:rPr>
        <w:t>Discussion on fast SCell activation for UE supporting Rel-18 EMR</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1336D1" w:rsidRPr="005173C6" w:rsidRDefault="001336D1" w:rsidP="001336D1">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336D1" w:rsidRPr="005173C6" w:rsidRDefault="001336D1" w:rsidP="001336D1">
      <w:pPr>
        <w:rPr>
          <w:rFonts w:ascii="Arial" w:hAnsi="Arial" w:cs="Arial"/>
          <w:b/>
          <w:sz w:val="24"/>
        </w:rPr>
      </w:pPr>
      <w:hyperlink r:id="rId749" w:history="1">
        <w:r w:rsidRPr="005173C6">
          <w:rPr>
            <w:rFonts w:ascii="Arial" w:hAnsi="Arial" w:cs="Arial"/>
            <w:b/>
            <w:color w:val="0000FF"/>
            <w:sz w:val="24"/>
            <w:u w:val="single"/>
          </w:rPr>
          <w:t>R4-2412280</w:t>
        </w:r>
      </w:hyperlink>
      <w:r w:rsidRPr="005173C6">
        <w:rPr>
          <w:rFonts w:ascii="Arial" w:hAnsi="Arial" w:cs="Arial"/>
          <w:b/>
          <w:color w:val="0000FF"/>
          <w:sz w:val="24"/>
        </w:rPr>
        <w:tab/>
      </w:r>
      <w:r w:rsidRPr="005173C6">
        <w:rPr>
          <w:rFonts w:ascii="Arial" w:hAnsi="Arial" w:cs="Arial"/>
          <w:b/>
          <w:sz w:val="24"/>
        </w:rPr>
        <w:t>Initial discussion on fast Scell activation for UE supporting Rel-18 EMR</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1336D1" w:rsidRPr="005173C6" w:rsidRDefault="001336D1" w:rsidP="001336D1">
      <w:pPr>
        <w:rPr>
          <w:rFonts w:ascii="Arial" w:hAnsi="Arial" w:cs="Arial"/>
          <w:b/>
        </w:rPr>
      </w:pPr>
      <w:r w:rsidRPr="005173C6">
        <w:rPr>
          <w:rFonts w:ascii="Arial" w:hAnsi="Arial" w:cs="Arial"/>
          <w:b/>
        </w:rPr>
        <w:t xml:space="preserve">Abstract: </w:t>
      </w:r>
    </w:p>
    <w:p w:rsidR="001336D1" w:rsidRPr="005173C6" w:rsidRDefault="001336D1" w:rsidP="001336D1">
      <w:r w:rsidRPr="005173C6">
        <w:t>This contribution is discussing the RRM requirement for fast Scell activaiton for UE supporting Rel-18 EMR</w:t>
      </w:r>
    </w:p>
    <w:p w:rsidR="001336D1" w:rsidRPr="005173C6" w:rsidRDefault="001336D1" w:rsidP="001336D1">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336D1" w:rsidRPr="005173C6" w:rsidRDefault="001336D1" w:rsidP="001336D1">
      <w:pPr>
        <w:rPr>
          <w:rFonts w:ascii="Arial" w:hAnsi="Arial" w:cs="Arial"/>
          <w:b/>
          <w:sz w:val="24"/>
        </w:rPr>
      </w:pPr>
      <w:hyperlink r:id="rId750" w:history="1">
        <w:r w:rsidRPr="005173C6">
          <w:rPr>
            <w:rFonts w:ascii="Arial" w:hAnsi="Arial" w:cs="Arial"/>
            <w:b/>
            <w:color w:val="0000FF"/>
            <w:sz w:val="24"/>
            <w:u w:val="single"/>
          </w:rPr>
          <w:t>R4-2412389</w:t>
        </w:r>
      </w:hyperlink>
      <w:r w:rsidRPr="005173C6">
        <w:rPr>
          <w:rFonts w:ascii="Arial" w:hAnsi="Arial" w:cs="Arial"/>
          <w:b/>
          <w:color w:val="0000FF"/>
          <w:sz w:val="24"/>
        </w:rPr>
        <w:tab/>
      </w:r>
      <w:r w:rsidRPr="005173C6">
        <w:rPr>
          <w:rFonts w:ascii="Arial" w:hAnsi="Arial" w:cs="Arial"/>
          <w:b/>
          <w:sz w:val="24"/>
        </w:rPr>
        <w:t>Discussion on the fast SCell activation for UE supporting Rel-18 EMR</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ZTE Corporation, Sanechips</w:t>
      </w:r>
    </w:p>
    <w:p w:rsidR="001336D1" w:rsidRPr="005173C6" w:rsidRDefault="001336D1" w:rsidP="001336D1">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336D1" w:rsidRPr="005173C6" w:rsidRDefault="001336D1" w:rsidP="001336D1">
      <w:pPr>
        <w:rPr>
          <w:rFonts w:ascii="Arial" w:hAnsi="Arial" w:cs="Arial"/>
          <w:b/>
          <w:sz w:val="24"/>
        </w:rPr>
      </w:pPr>
      <w:hyperlink r:id="rId751" w:history="1">
        <w:r w:rsidRPr="005173C6">
          <w:rPr>
            <w:rFonts w:ascii="Arial" w:hAnsi="Arial" w:cs="Arial"/>
            <w:b/>
            <w:color w:val="0000FF"/>
            <w:sz w:val="24"/>
            <w:u w:val="single"/>
          </w:rPr>
          <w:t>R4-2412604</w:t>
        </w:r>
      </w:hyperlink>
      <w:r w:rsidRPr="005173C6">
        <w:rPr>
          <w:rFonts w:ascii="Arial" w:hAnsi="Arial" w:cs="Arial"/>
          <w:b/>
          <w:color w:val="0000FF"/>
          <w:sz w:val="24"/>
        </w:rPr>
        <w:tab/>
      </w:r>
      <w:r w:rsidRPr="005173C6">
        <w:rPr>
          <w:rFonts w:ascii="Arial" w:hAnsi="Arial" w:cs="Arial"/>
          <w:b/>
          <w:sz w:val="24"/>
        </w:rPr>
        <w:t>Initial discussion on fast SCell activation for UE supporting Rel-18 EMR</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vivo</w:t>
      </w:r>
    </w:p>
    <w:p w:rsidR="001336D1" w:rsidRPr="005173C6" w:rsidRDefault="001336D1" w:rsidP="001336D1">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336D1" w:rsidRPr="005173C6" w:rsidRDefault="001336D1" w:rsidP="001336D1">
      <w:pPr>
        <w:rPr>
          <w:rFonts w:ascii="Arial" w:hAnsi="Arial" w:cs="Arial"/>
          <w:b/>
          <w:sz w:val="24"/>
        </w:rPr>
      </w:pPr>
      <w:hyperlink r:id="rId752" w:history="1">
        <w:r w:rsidRPr="005173C6">
          <w:rPr>
            <w:rFonts w:ascii="Arial" w:hAnsi="Arial" w:cs="Arial"/>
            <w:b/>
            <w:color w:val="0000FF"/>
            <w:sz w:val="24"/>
            <w:u w:val="single"/>
          </w:rPr>
          <w:t>R4-2412800</w:t>
        </w:r>
      </w:hyperlink>
      <w:r w:rsidRPr="005173C6">
        <w:rPr>
          <w:rFonts w:ascii="Arial" w:hAnsi="Arial" w:cs="Arial"/>
          <w:b/>
          <w:color w:val="0000FF"/>
          <w:sz w:val="24"/>
        </w:rPr>
        <w:tab/>
      </w:r>
      <w:r w:rsidRPr="005173C6">
        <w:rPr>
          <w:rFonts w:ascii="Arial" w:hAnsi="Arial" w:cs="Arial"/>
          <w:b/>
          <w:sz w:val="24"/>
        </w:rPr>
        <w:t>Discussion on Fast SCell activation for UE supporting Rel-18 EMR</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1336D1" w:rsidRPr="005173C6" w:rsidRDefault="001336D1" w:rsidP="001336D1">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336D1" w:rsidRPr="005173C6" w:rsidRDefault="001336D1" w:rsidP="001336D1">
      <w:pPr>
        <w:rPr>
          <w:rFonts w:ascii="Arial" w:hAnsi="Arial" w:cs="Arial"/>
          <w:b/>
          <w:sz w:val="24"/>
        </w:rPr>
      </w:pPr>
      <w:hyperlink r:id="rId753" w:history="1">
        <w:r w:rsidRPr="005173C6">
          <w:rPr>
            <w:rFonts w:ascii="Arial" w:hAnsi="Arial" w:cs="Arial"/>
            <w:b/>
            <w:color w:val="0000FF"/>
            <w:sz w:val="24"/>
            <w:u w:val="single"/>
          </w:rPr>
          <w:t>R4-2412853</w:t>
        </w:r>
      </w:hyperlink>
      <w:r w:rsidRPr="005173C6">
        <w:rPr>
          <w:rFonts w:ascii="Arial" w:hAnsi="Arial" w:cs="Arial"/>
          <w:b/>
          <w:color w:val="0000FF"/>
          <w:sz w:val="24"/>
        </w:rPr>
        <w:tab/>
      </w:r>
      <w:r w:rsidRPr="005173C6">
        <w:rPr>
          <w:rFonts w:ascii="Arial" w:hAnsi="Arial" w:cs="Arial"/>
          <w:b/>
          <w:sz w:val="24"/>
        </w:rPr>
        <w:t>General discussion on fast SCell activation for UE supporting eEMR</w:t>
      </w:r>
    </w:p>
    <w:p w:rsidR="001336D1" w:rsidRPr="005173C6" w:rsidRDefault="001336D1" w:rsidP="001336D1">
      <w:pPr>
        <w:rPr>
          <w:i/>
        </w:rPr>
      </w:pPr>
      <w:r w:rsidRPr="005173C6">
        <w:rPr>
          <w:i/>
        </w:rPr>
        <w:lastRenderedPageBreak/>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38.133 v</w:t>
      </w:r>
      <w:r w:rsidRPr="005173C6">
        <w:rPr>
          <w:i/>
        </w:rPr>
        <w:tab/>
        <w:t xml:space="preserve">  CR-  rev  Cat:  (Rel-19)</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Samsung</w:t>
      </w:r>
    </w:p>
    <w:p w:rsidR="001336D1" w:rsidRPr="005173C6" w:rsidRDefault="001336D1" w:rsidP="001336D1">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336D1" w:rsidRPr="005173C6" w:rsidRDefault="001336D1" w:rsidP="001336D1">
      <w:pPr>
        <w:rPr>
          <w:rFonts w:ascii="Arial" w:hAnsi="Arial" w:cs="Arial"/>
          <w:b/>
          <w:sz w:val="24"/>
        </w:rPr>
      </w:pPr>
      <w:hyperlink r:id="rId754" w:history="1">
        <w:r w:rsidRPr="005173C6">
          <w:rPr>
            <w:rFonts w:ascii="Arial" w:hAnsi="Arial" w:cs="Arial"/>
            <w:b/>
            <w:color w:val="0000FF"/>
            <w:sz w:val="24"/>
            <w:u w:val="single"/>
          </w:rPr>
          <w:t>R4-2413327</w:t>
        </w:r>
      </w:hyperlink>
      <w:r w:rsidRPr="005173C6">
        <w:rPr>
          <w:rFonts w:ascii="Arial" w:hAnsi="Arial" w:cs="Arial"/>
          <w:b/>
          <w:color w:val="0000FF"/>
          <w:sz w:val="24"/>
        </w:rPr>
        <w:tab/>
      </w:r>
      <w:r w:rsidRPr="005173C6">
        <w:rPr>
          <w:rFonts w:ascii="Arial" w:hAnsi="Arial" w:cs="Arial"/>
          <w:b/>
          <w:sz w:val="24"/>
        </w:rPr>
        <w:t>Discussion on the RRM requirements for fast SCell activation for UE supporting Rel-18 EMR</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MediaTek inc.</w:t>
      </w:r>
    </w:p>
    <w:p w:rsidR="001336D1" w:rsidRPr="005173C6" w:rsidRDefault="001336D1" w:rsidP="001336D1">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336D1" w:rsidRPr="005173C6" w:rsidRDefault="001336D1" w:rsidP="001336D1">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113" w:name="_Toc174396395"/>
      <w:r w:rsidRPr="005173C6">
        <w:rPr>
          <w:rFonts w:ascii="Arial" w:hAnsi="Arial"/>
          <w:sz w:val="24"/>
          <w:lang w:eastAsia="ko-KR"/>
        </w:rPr>
        <w:t>8.15.4</w:t>
      </w:r>
      <w:r w:rsidRPr="005173C6">
        <w:rPr>
          <w:rFonts w:ascii="Arial" w:hAnsi="Arial"/>
          <w:sz w:val="24"/>
          <w:lang w:eastAsia="ko-KR"/>
        </w:rPr>
        <w:tab/>
        <w:t>Moderator summary and conclusions</w:t>
      </w:r>
      <w:bookmarkEnd w:id="113"/>
    </w:p>
    <w:p w:rsidR="001336D1" w:rsidRPr="005173C6" w:rsidRDefault="001336D1" w:rsidP="001336D1">
      <w:pPr>
        <w:keepNext/>
        <w:keepLines/>
        <w:spacing w:before="120"/>
        <w:ind w:left="1701" w:hanging="1701"/>
        <w:outlineLvl w:val="4"/>
        <w:rPr>
          <w:rFonts w:ascii="Arial" w:hAnsi="Arial"/>
          <w:sz w:val="22"/>
        </w:rPr>
      </w:pPr>
      <w:r w:rsidRPr="005173C6">
        <w:rPr>
          <w:rFonts w:ascii="Arial" w:hAnsi="Arial"/>
          <w:sz w:val="22"/>
        </w:rPr>
        <w:t>Topic: [112][218] NR_RRM_Ph5_Part1</w:t>
      </w:r>
    </w:p>
    <w:p w:rsidR="001336D1" w:rsidRPr="005173C6" w:rsidRDefault="001336D1" w:rsidP="001336D1">
      <w:pPr>
        <w:rPr>
          <w:rFonts w:ascii="Arial" w:hAnsi="Arial" w:cs="Arial"/>
          <w:b/>
          <w:sz w:val="24"/>
        </w:rPr>
      </w:pPr>
      <w:hyperlink r:id="rId755" w:history="1">
        <w:r w:rsidRPr="005173C6">
          <w:rPr>
            <w:rFonts w:ascii="Arial" w:hAnsi="Arial" w:cs="Arial"/>
            <w:b/>
            <w:color w:val="0000FF"/>
            <w:sz w:val="24"/>
            <w:u w:val="single"/>
          </w:rPr>
          <w:t>R4-2411813</w:t>
        </w:r>
      </w:hyperlink>
      <w:r w:rsidRPr="005173C6">
        <w:rPr>
          <w:rFonts w:ascii="Arial" w:hAnsi="Arial" w:cs="Arial"/>
          <w:b/>
          <w:color w:val="0000FF"/>
          <w:sz w:val="24"/>
        </w:rPr>
        <w:tab/>
      </w:r>
      <w:r w:rsidRPr="005173C6">
        <w:rPr>
          <w:rFonts w:ascii="Arial" w:hAnsi="Arial" w:cs="Arial"/>
          <w:b/>
          <w:sz w:val="24"/>
        </w:rPr>
        <w:t>Topic summary for [112][218] NR_RRM_Ph5_Part1</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Information</w:t>
      </w:r>
      <w:r w:rsidRPr="005173C6">
        <w:rPr>
          <w:i/>
        </w:rPr>
        <w:br/>
      </w:r>
      <w:r w:rsidRPr="005173C6">
        <w:rPr>
          <w:i/>
        </w:rPr>
        <w:tab/>
      </w:r>
      <w:r w:rsidRPr="005173C6">
        <w:rPr>
          <w:i/>
        </w:rPr>
        <w:tab/>
      </w:r>
      <w:r w:rsidRPr="005173C6">
        <w:rPr>
          <w:i/>
        </w:rPr>
        <w:tab/>
      </w:r>
      <w:r w:rsidRPr="005173C6">
        <w:rPr>
          <w:i/>
        </w:rPr>
        <w:tab/>
      </w:r>
      <w:r w:rsidRPr="005173C6">
        <w:rPr>
          <w:i/>
        </w:rPr>
        <w:tab/>
        <w:t>Source: Moderator (Apple)</w:t>
      </w:r>
    </w:p>
    <w:p w:rsidR="001336D1" w:rsidRPr="005173C6" w:rsidRDefault="001336D1" w:rsidP="001336D1">
      <w:pPr>
        <w:rPr>
          <w:rFonts w:ascii="Arial" w:hAnsi="Arial" w:cs="Arial"/>
          <w:b/>
        </w:rPr>
      </w:pPr>
      <w:r w:rsidRPr="005173C6">
        <w:rPr>
          <w:rFonts w:ascii="Arial" w:hAnsi="Arial" w:cs="Arial"/>
          <w:b/>
        </w:rPr>
        <w:t xml:space="preserve">Abstract: </w:t>
      </w:r>
    </w:p>
    <w:p w:rsidR="001336D1" w:rsidRPr="005173C6" w:rsidRDefault="001336D1" w:rsidP="001336D1">
      <w:r w:rsidRPr="005173C6">
        <w:t>Topic summary in RRM session</w:t>
      </w:r>
    </w:p>
    <w:p w:rsidR="001336D1" w:rsidRPr="005173C6" w:rsidRDefault="001336D1" w:rsidP="001336D1">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336D1" w:rsidRPr="005173C6" w:rsidRDefault="001336D1" w:rsidP="001336D1">
      <w:pPr>
        <w:rPr>
          <w:color w:val="993300"/>
          <w:u w:val="single"/>
        </w:rPr>
      </w:pPr>
    </w:p>
    <w:p w:rsidR="001336D1" w:rsidRPr="005173C6" w:rsidRDefault="001336D1" w:rsidP="001336D1">
      <w:pPr>
        <w:rPr>
          <w:rFonts w:ascii="Arial" w:hAnsi="Arial" w:cs="Arial"/>
          <w:b/>
          <w:sz w:val="24"/>
        </w:rPr>
      </w:pPr>
      <w:hyperlink r:id="rId756" w:history="1">
        <w:r w:rsidRPr="005173C6">
          <w:rPr>
            <w:rFonts w:ascii="Arial" w:hAnsi="Arial" w:cs="Arial"/>
            <w:b/>
            <w:color w:val="0000FF"/>
            <w:sz w:val="24"/>
            <w:u w:val="single"/>
          </w:rPr>
          <w:t>R4-2413876</w:t>
        </w:r>
      </w:hyperlink>
      <w:r w:rsidRPr="005173C6">
        <w:rPr>
          <w:b/>
          <w:lang w:val="en-US" w:eastAsia="zh-CN"/>
        </w:rPr>
        <w:tab/>
      </w:r>
      <w:r w:rsidRPr="005173C6">
        <w:rPr>
          <w:rFonts w:ascii="Arial" w:hAnsi="Arial" w:cs="Arial"/>
          <w:b/>
          <w:sz w:val="24"/>
        </w:rPr>
        <w:t xml:space="preserve">Ad-hoc </w:t>
      </w:r>
      <w:r w:rsidR="00D4560F" w:rsidRPr="005173C6">
        <w:rPr>
          <w:rFonts w:ascii="Arial" w:hAnsi="Arial" w:cs="Arial"/>
          <w:b/>
          <w:sz w:val="24"/>
        </w:rPr>
        <w:t>minut</w:t>
      </w:r>
      <w:bookmarkStart w:id="114" w:name="_GoBack"/>
      <w:bookmarkEnd w:id="114"/>
      <w:r w:rsidR="00D4560F" w:rsidRPr="005173C6">
        <w:rPr>
          <w:rFonts w:ascii="Arial" w:hAnsi="Arial" w:cs="Arial"/>
          <w:b/>
          <w:sz w:val="24"/>
        </w:rPr>
        <w:t>es</w:t>
      </w:r>
      <w:r w:rsidRPr="005173C6">
        <w:rPr>
          <w:rFonts w:ascii="Arial" w:hAnsi="Arial" w:cs="Arial"/>
          <w:b/>
          <w:sz w:val="24"/>
        </w:rPr>
        <w:t xml:space="preserve"> for NR_RRM_Ph5 WI</w:t>
      </w:r>
    </w:p>
    <w:p w:rsidR="001336D1" w:rsidRPr="005173C6" w:rsidRDefault="001336D1" w:rsidP="001336D1">
      <w:pPr>
        <w:snapToGrid w:val="0"/>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w:t>
      </w:r>
      <w:r w:rsidR="00B75A4F">
        <w:rPr>
          <w:i/>
        </w:rPr>
        <w:t>or: Approval</w:t>
      </w:r>
      <w:r w:rsidR="00B75A4F">
        <w:rPr>
          <w:i/>
        </w:rPr>
        <w:br/>
      </w:r>
      <w:r w:rsidR="00B75A4F">
        <w:rPr>
          <w:i/>
        </w:rPr>
        <w:tab/>
      </w:r>
      <w:r w:rsidR="00B75A4F">
        <w:rPr>
          <w:i/>
        </w:rPr>
        <w:tab/>
      </w:r>
      <w:r w:rsidR="00B75A4F">
        <w:rPr>
          <w:i/>
        </w:rPr>
        <w:tab/>
      </w:r>
      <w:r w:rsidR="00B75A4F">
        <w:rPr>
          <w:i/>
        </w:rPr>
        <w:tab/>
      </w:r>
      <w:r w:rsidR="00B75A4F">
        <w:rPr>
          <w:i/>
        </w:rPr>
        <w:tab/>
        <w:t>Source: Apple</w:t>
      </w:r>
    </w:p>
    <w:p w:rsidR="001336D1" w:rsidRPr="005173C6" w:rsidRDefault="001336D1" w:rsidP="001336D1">
      <w:pPr>
        <w:rPr>
          <w:color w:val="993300"/>
          <w:u w:val="single"/>
        </w:rPr>
      </w:pPr>
      <w:r w:rsidRPr="005173C6">
        <w:rPr>
          <w:rFonts w:ascii="Arial" w:hAnsi="Arial" w:cs="Arial"/>
          <w:b/>
          <w:lang w:val="en-US" w:eastAsia="zh-CN"/>
        </w:rPr>
        <w:t>Decision:</w:t>
      </w:r>
      <w:r w:rsidRPr="005173C6">
        <w:rPr>
          <w:rFonts w:ascii="Arial" w:hAnsi="Arial" w:cs="Arial"/>
          <w:b/>
          <w:lang w:val="en-US" w:eastAsia="zh-CN"/>
        </w:rPr>
        <w:tab/>
      </w:r>
      <w:r w:rsidRPr="005173C6">
        <w:rPr>
          <w:rFonts w:ascii="Arial" w:hAnsi="Arial" w:cs="Arial"/>
          <w:b/>
          <w:lang w:val="en-US" w:eastAsia="zh-CN"/>
        </w:rPr>
        <w:tab/>
      </w:r>
      <w:r w:rsidRPr="005173C6">
        <w:rPr>
          <w:rFonts w:ascii="Arial" w:hAnsi="Arial" w:cs="Arial"/>
          <w:b/>
          <w:highlight w:val="yellow"/>
          <w:lang w:val="en-US" w:eastAsia="zh-CN"/>
        </w:rPr>
        <w:t>Return to</w:t>
      </w:r>
      <w:r w:rsidRPr="005173C6">
        <w:rPr>
          <w:rFonts w:ascii="Arial" w:hAnsi="Arial" w:cs="Arial"/>
          <w:b/>
          <w:lang w:val="en-US" w:eastAsia="zh-CN"/>
        </w:rPr>
        <w:t>.</w:t>
      </w:r>
    </w:p>
    <w:p w:rsidR="001336D1" w:rsidRPr="005173C6" w:rsidRDefault="001336D1" w:rsidP="001336D1">
      <w:pPr>
        <w:rPr>
          <w:color w:val="993300"/>
          <w:u w:val="single"/>
        </w:rPr>
      </w:pPr>
    </w:p>
    <w:p w:rsidR="001336D1" w:rsidRPr="005173C6" w:rsidRDefault="001336D1" w:rsidP="001336D1">
      <w:pPr>
        <w:rPr>
          <w:rFonts w:ascii="Arial" w:hAnsi="Arial" w:cs="Arial"/>
          <w:b/>
          <w:color w:val="C00000"/>
          <w:sz w:val="21"/>
          <w:u w:val="single"/>
        </w:rPr>
      </w:pPr>
      <w:r w:rsidRPr="005173C6">
        <w:rPr>
          <w:rFonts w:ascii="Arial" w:hAnsi="Arial" w:cs="Arial"/>
          <w:b/>
          <w:color w:val="C00000"/>
          <w:sz w:val="21"/>
          <w:u w:val="single"/>
        </w:rPr>
        <w:t>Online session (</w:t>
      </w:r>
      <w:r w:rsidRPr="005173C6">
        <w:rPr>
          <w:rFonts w:ascii="Arial" w:hAnsi="Arial" w:cs="Arial"/>
          <w:b/>
          <w:color w:val="C00000"/>
          <w:sz w:val="21"/>
          <w:u w:val="single"/>
          <w:lang w:eastAsia="zh-CN"/>
        </w:rPr>
        <w:t>Tuesday</w:t>
      </w:r>
      <w:r w:rsidRPr="005173C6">
        <w:rPr>
          <w:rFonts w:ascii="Arial" w:hAnsi="Arial" w:cs="Arial"/>
          <w:b/>
          <w:color w:val="C00000"/>
          <w:sz w:val="21"/>
          <w:u w:val="single"/>
        </w:rPr>
        <w:t xml:space="preserve"> </w:t>
      </w:r>
      <w:r w:rsidRPr="005173C6">
        <w:rPr>
          <w:rFonts w:ascii="Arial" w:hAnsi="Arial" w:cs="Arial" w:hint="eastAsia"/>
          <w:b/>
          <w:color w:val="C00000"/>
          <w:sz w:val="21"/>
          <w:u w:val="single"/>
          <w:lang w:eastAsia="zh-CN"/>
        </w:rPr>
        <w:t>A</w:t>
      </w:r>
      <w:r w:rsidRPr="005173C6">
        <w:rPr>
          <w:rFonts w:ascii="Arial" w:hAnsi="Arial" w:cs="Arial"/>
          <w:b/>
          <w:color w:val="C00000"/>
          <w:sz w:val="21"/>
          <w:u w:val="single"/>
        </w:rPr>
        <w:t>ug 20, 2024)</w:t>
      </w:r>
    </w:p>
    <w:p w:rsidR="001336D1" w:rsidRPr="005173C6" w:rsidRDefault="001336D1" w:rsidP="001336D1">
      <w:pPr>
        <w:snapToGrid w:val="0"/>
        <w:spacing w:after="120"/>
        <w:rPr>
          <w:rFonts w:eastAsia="等线"/>
          <w:b/>
          <w:sz w:val="21"/>
          <w:szCs w:val="21"/>
          <w:u w:val="single"/>
          <w:lang w:eastAsia="ko-KR"/>
        </w:rPr>
      </w:pPr>
      <w:r w:rsidRPr="005173C6">
        <w:rPr>
          <w:b/>
          <w:sz w:val="21"/>
          <w:szCs w:val="21"/>
          <w:u w:val="single"/>
          <w:lang w:eastAsia="ko-KR"/>
        </w:rPr>
        <w:t>Issue 1-1: Applicability requirement of L3 measurement delay reduction by optimizing Rx BSF</w:t>
      </w:r>
    </w:p>
    <w:tbl>
      <w:tblPr>
        <w:tblW w:w="0" w:type="auto"/>
        <w:tblLook w:val="04A0" w:firstRow="1" w:lastRow="0" w:firstColumn="1" w:lastColumn="0" w:noHBand="0" w:noVBand="1"/>
      </w:tblPr>
      <w:tblGrid>
        <w:gridCol w:w="9631"/>
      </w:tblGrid>
      <w:tr w:rsidR="001336D1" w:rsidRPr="005173C6" w:rsidTr="008915B8">
        <w:tc>
          <w:tcPr>
            <w:tcW w:w="9631" w:type="dxa"/>
          </w:tcPr>
          <w:p w:rsidR="001336D1" w:rsidRPr="008915B8" w:rsidRDefault="001336D1" w:rsidP="008915B8">
            <w:pPr>
              <w:snapToGrid w:val="0"/>
              <w:spacing w:after="120"/>
              <w:jc w:val="both"/>
              <w:rPr>
                <w:i/>
                <w:iCs/>
                <w:sz w:val="21"/>
                <w:szCs w:val="21"/>
              </w:rPr>
            </w:pPr>
            <w:r w:rsidRPr="008915B8">
              <w:rPr>
                <w:i/>
                <w:iCs/>
                <w:sz w:val="21"/>
                <w:szCs w:val="21"/>
              </w:rPr>
              <w:t>Agreement in last meeting:</w:t>
            </w:r>
          </w:p>
          <w:p w:rsidR="001336D1" w:rsidRPr="008915B8" w:rsidRDefault="001336D1" w:rsidP="008915B8">
            <w:pPr>
              <w:snapToGrid w:val="0"/>
              <w:spacing w:after="120"/>
              <w:ind w:left="-20"/>
              <w:jc w:val="both"/>
              <w:rPr>
                <w:rFonts w:eastAsia="MS Mincho"/>
                <w:i/>
                <w:sz w:val="21"/>
                <w:szCs w:val="21"/>
              </w:rPr>
            </w:pPr>
            <w:r w:rsidRPr="008915B8">
              <w:rPr>
                <w:rFonts w:eastAsia="MS Mincho"/>
                <w:i/>
                <w:sz w:val="21"/>
                <w:szCs w:val="21"/>
              </w:rPr>
              <w:t>Baseline: L3 delay enhancements in Rel-19 by optimizing Rx BSF for UE supporting multi-rx simultaneous reception are applicable provided that:</w:t>
            </w:r>
          </w:p>
          <w:p w:rsidR="001336D1" w:rsidRPr="008915B8" w:rsidRDefault="001336D1" w:rsidP="001E73AF">
            <w:pPr>
              <w:numPr>
                <w:ilvl w:val="0"/>
                <w:numId w:val="17"/>
              </w:numPr>
              <w:snapToGrid w:val="0"/>
              <w:spacing w:before="120" w:after="120" w:line="280" w:lineRule="atLeast"/>
              <w:jc w:val="both"/>
              <w:rPr>
                <w:i/>
                <w:kern w:val="2"/>
                <w:sz w:val="21"/>
                <w:szCs w:val="21"/>
                <w:lang w:eastAsia="ja-JP"/>
              </w:rPr>
            </w:pPr>
            <w:r w:rsidRPr="008915B8">
              <w:rPr>
                <w:i/>
                <w:kern w:val="2"/>
                <w:sz w:val="21"/>
                <w:szCs w:val="21"/>
                <w:lang w:eastAsia="ja-JP"/>
              </w:rPr>
              <w:t xml:space="preserve">the target carrier(s) to be measured: only one carrier in the single FR2-1 band is configured for L3 SSB measurement and </w:t>
            </w:r>
          </w:p>
          <w:p w:rsidR="001336D1" w:rsidRPr="008915B8" w:rsidRDefault="001336D1" w:rsidP="001E73AF">
            <w:pPr>
              <w:numPr>
                <w:ilvl w:val="0"/>
                <w:numId w:val="17"/>
              </w:numPr>
              <w:snapToGrid w:val="0"/>
              <w:spacing w:before="120" w:after="120" w:line="280" w:lineRule="atLeast"/>
              <w:jc w:val="both"/>
              <w:rPr>
                <w:i/>
                <w:kern w:val="2"/>
                <w:sz w:val="21"/>
                <w:szCs w:val="21"/>
                <w:lang w:eastAsia="ja-JP"/>
              </w:rPr>
            </w:pPr>
            <w:r w:rsidRPr="008915B8">
              <w:rPr>
                <w:i/>
                <w:kern w:val="2"/>
                <w:sz w:val="21"/>
                <w:szCs w:val="21"/>
                <w:lang w:eastAsia="ja-JP"/>
              </w:rPr>
              <w:t xml:space="preserve">UE serving carrier(s): UE is configured with single carrier on FR2-1 band, i.e. FR2-1 PCell without CA/DC. </w:t>
            </w:r>
          </w:p>
          <w:p w:rsidR="001336D1" w:rsidRPr="008915B8" w:rsidRDefault="001336D1" w:rsidP="008915B8">
            <w:pPr>
              <w:widowControl w:val="0"/>
              <w:snapToGrid w:val="0"/>
              <w:spacing w:after="120"/>
              <w:ind w:leftChars="400" w:left="800"/>
              <w:jc w:val="both"/>
              <w:rPr>
                <w:i/>
                <w:kern w:val="2"/>
                <w:sz w:val="21"/>
                <w:szCs w:val="21"/>
                <w:lang w:eastAsia="ja-JP"/>
              </w:rPr>
            </w:pPr>
            <w:r w:rsidRPr="008915B8">
              <w:rPr>
                <w:i/>
                <w:kern w:val="2"/>
                <w:sz w:val="21"/>
                <w:szCs w:val="21"/>
                <w:lang w:eastAsia="ja-JP"/>
              </w:rPr>
              <w:t>Note: The ‘other UE CA/DC modes (e.g., 1 or 2 FR2-1 bands CA, or FR1+FR2 CA/DC, or EN-DC)’ and/or the ‘other number of target to-be-measured carrier(s) on FR2-1 band’ can be FFS after concluding the baseline above. These extra FFS parts will NOT delay the WI completion.</w:t>
            </w:r>
          </w:p>
        </w:tc>
      </w:tr>
    </w:tbl>
    <w:p w:rsidR="001336D1" w:rsidRPr="005173C6" w:rsidRDefault="001336D1" w:rsidP="001336D1">
      <w:pPr>
        <w:snapToGrid w:val="0"/>
        <w:spacing w:after="120"/>
        <w:rPr>
          <w:b/>
          <w:sz w:val="21"/>
          <w:szCs w:val="21"/>
          <w:u w:val="single"/>
        </w:rPr>
      </w:pPr>
    </w:p>
    <w:p w:rsidR="001336D1" w:rsidRPr="005173C6" w:rsidRDefault="001336D1" w:rsidP="001336D1">
      <w:pPr>
        <w:snapToGrid w:val="0"/>
        <w:spacing w:after="120"/>
        <w:rPr>
          <w:b/>
          <w:sz w:val="21"/>
          <w:szCs w:val="21"/>
          <w:u w:val="single"/>
          <w:lang w:eastAsia="ko-KR"/>
        </w:rPr>
      </w:pPr>
      <w:r w:rsidRPr="005173C6">
        <w:rPr>
          <w:b/>
          <w:sz w:val="21"/>
          <w:szCs w:val="21"/>
          <w:u w:val="single"/>
          <w:lang w:eastAsia="ko-KR"/>
        </w:rPr>
        <w:t>Applicability requirement:</w:t>
      </w:r>
    </w:p>
    <w:p w:rsidR="001336D1" w:rsidRPr="005173C6" w:rsidRDefault="001336D1" w:rsidP="001336D1">
      <w:pPr>
        <w:numPr>
          <w:ilvl w:val="0"/>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Proposal 1 (LGE): add one note to the last agreement.</w:t>
      </w:r>
    </w:p>
    <w:p w:rsidR="001336D1" w:rsidRPr="005173C6" w:rsidRDefault="001336D1" w:rsidP="001336D1">
      <w:pPr>
        <w:numPr>
          <w:ilvl w:val="1"/>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Note: Target and serving carrier frequency can be the same or different.</w:t>
      </w:r>
    </w:p>
    <w:p w:rsidR="001336D1" w:rsidRPr="005173C6" w:rsidRDefault="001336D1" w:rsidP="001336D1">
      <w:pPr>
        <w:numPr>
          <w:ilvl w:val="0"/>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Proposal 2 (CTC, ZTE):</w:t>
      </w:r>
    </w:p>
    <w:p w:rsidR="001336D1" w:rsidRPr="005173C6" w:rsidRDefault="001336D1" w:rsidP="001336D1">
      <w:pPr>
        <w:numPr>
          <w:ilvl w:val="1"/>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Firstly concentrate on the technical issues, then restart the discussion on applicable scenarios besides the single carrier single FR2-1 band case until concrete progress achieved.</w:t>
      </w:r>
    </w:p>
    <w:p w:rsidR="001336D1" w:rsidRPr="005173C6" w:rsidRDefault="001336D1" w:rsidP="001336D1">
      <w:pPr>
        <w:numPr>
          <w:ilvl w:val="0"/>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lastRenderedPageBreak/>
        <w:t>Proposal 3 (QC):</w:t>
      </w:r>
    </w:p>
    <w:p w:rsidR="001336D1" w:rsidRPr="005173C6" w:rsidRDefault="001336D1" w:rsidP="001336D1">
      <w:pPr>
        <w:numPr>
          <w:ilvl w:val="1"/>
          <w:numId w:val="9"/>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 xml:space="preserve">RAN4 to define an overall framework for the fast beam sweeping factor based L3-measurement and mobility latency enhancement for a single serving cell. Whether/how to extend the solution and framework to CA/DC scenarios (e.g., FR2 PSCell addition, FR2 SCell activation, FR2 SCG activation) is FFS. </w:t>
      </w:r>
    </w:p>
    <w:p w:rsidR="001336D1" w:rsidRPr="005173C6" w:rsidRDefault="001336D1" w:rsidP="001336D1">
      <w:pPr>
        <w:snapToGrid w:val="0"/>
        <w:spacing w:after="120"/>
        <w:rPr>
          <w:sz w:val="21"/>
          <w:szCs w:val="21"/>
        </w:rPr>
      </w:pPr>
    </w:p>
    <w:p w:rsidR="001336D1" w:rsidRPr="005173C6" w:rsidRDefault="001336D1" w:rsidP="001336D1">
      <w:pPr>
        <w:snapToGrid w:val="0"/>
        <w:spacing w:after="120"/>
        <w:rPr>
          <w:b/>
          <w:sz w:val="21"/>
          <w:szCs w:val="21"/>
          <w:u w:val="single"/>
          <w:lang w:eastAsia="ko-KR"/>
        </w:rPr>
      </w:pPr>
      <w:r w:rsidRPr="005173C6">
        <w:rPr>
          <w:b/>
          <w:sz w:val="21"/>
          <w:szCs w:val="21"/>
          <w:u w:val="single"/>
          <w:lang w:eastAsia="ko-KR"/>
        </w:rPr>
        <w:t>UE Power class:</w:t>
      </w:r>
    </w:p>
    <w:p w:rsidR="001336D1" w:rsidRPr="005173C6" w:rsidRDefault="001336D1" w:rsidP="001336D1">
      <w:pPr>
        <w:numPr>
          <w:ilvl w:val="0"/>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 xml:space="preserve">Option 1 (Apple, OPPO, NTT DCM, LGE, CTC, Ericsson, vivo, Samsung, MTK): </w:t>
      </w:r>
    </w:p>
    <w:p w:rsidR="001336D1" w:rsidRPr="005173C6" w:rsidRDefault="001336D1" w:rsidP="001336D1">
      <w:pPr>
        <w:numPr>
          <w:ilvl w:val="1"/>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focus on PC3 UE as first priority.</w:t>
      </w:r>
    </w:p>
    <w:p w:rsidR="001336D1" w:rsidRPr="005173C6" w:rsidRDefault="001336D1" w:rsidP="001336D1">
      <w:pPr>
        <w:numPr>
          <w:ilvl w:val="1"/>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Option 1a (NTT DCM, LGE, vivo, Samsung): Whether other power classes could apply the outcome of the WI discussion can be FFS after concluding on PC3. These extra FFS parts will NOT delay the WI completion.</w:t>
      </w:r>
    </w:p>
    <w:p w:rsidR="001336D1" w:rsidRPr="005173C6" w:rsidRDefault="001336D1" w:rsidP="001336D1">
      <w:pPr>
        <w:numPr>
          <w:ilvl w:val="0"/>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 xml:space="preserve">Option 2 (CATT, Nokia): </w:t>
      </w:r>
    </w:p>
    <w:p w:rsidR="001336D1" w:rsidRPr="005173C6" w:rsidRDefault="001336D1" w:rsidP="001336D1">
      <w:pPr>
        <w:numPr>
          <w:ilvl w:val="1"/>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not to limit the applied power class for enhancement of Rx BSF.</w:t>
      </w:r>
    </w:p>
    <w:p w:rsidR="001336D1" w:rsidRPr="005173C6" w:rsidRDefault="001336D1" w:rsidP="001336D1">
      <w:pPr>
        <w:snapToGrid w:val="0"/>
        <w:spacing w:after="120"/>
        <w:ind w:left="1656"/>
        <w:rPr>
          <w:rFonts w:eastAsia="等线"/>
          <w:kern w:val="2"/>
          <w:sz w:val="21"/>
          <w:szCs w:val="21"/>
          <w:lang w:val="en-US" w:eastAsia="zh-CN"/>
        </w:rPr>
      </w:pPr>
    </w:p>
    <w:p w:rsidR="001336D1" w:rsidRPr="005173C6" w:rsidRDefault="001336D1" w:rsidP="001336D1">
      <w:pPr>
        <w:snapToGrid w:val="0"/>
        <w:spacing w:after="120"/>
        <w:rPr>
          <w:b/>
          <w:sz w:val="21"/>
          <w:szCs w:val="21"/>
          <w:u w:val="single"/>
          <w:lang w:eastAsia="ko-KR"/>
        </w:rPr>
      </w:pPr>
      <w:r w:rsidRPr="005173C6">
        <w:rPr>
          <w:b/>
          <w:sz w:val="21"/>
          <w:szCs w:val="21"/>
          <w:u w:val="single"/>
          <w:lang w:eastAsia="ko-KR"/>
        </w:rPr>
        <w:t>Other clarification on WID:</w:t>
      </w:r>
    </w:p>
    <w:p w:rsidR="001336D1" w:rsidRPr="005173C6" w:rsidRDefault="001336D1" w:rsidP="001336D1">
      <w:pPr>
        <w:numPr>
          <w:ilvl w:val="0"/>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 xml:space="preserve">Option 1 (CATT): </w:t>
      </w:r>
    </w:p>
    <w:p w:rsidR="001336D1" w:rsidRPr="005173C6" w:rsidRDefault="001336D1" w:rsidP="001336D1">
      <w:pPr>
        <w:numPr>
          <w:ilvl w:val="1"/>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The enhanced Rx BSF applies to the UE supporting Multi-Rx operation for L3 measurements which means UE supports simultaneous reception of multiple SSBs from different directions of the same target frequency layer inside a SMTC window.</w:t>
      </w:r>
    </w:p>
    <w:p w:rsidR="001336D1" w:rsidRPr="005173C6" w:rsidRDefault="001336D1" w:rsidP="001336D1">
      <w:pPr>
        <w:numPr>
          <w:ilvl w:val="0"/>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 xml:space="preserve">Option 2 (CTC): </w:t>
      </w:r>
    </w:p>
    <w:p w:rsidR="001336D1" w:rsidRPr="005173C6" w:rsidRDefault="001336D1" w:rsidP="001336D1">
      <w:pPr>
        <w:numPr>
          <w:ilvl w:val="1"/>
          <w:numId w:val="9"/>
        </w:numPr>
        <w:snapToGrid w:val="0"/>
        <w:spacing w:after="120"/>
        <w:rPr>
          <w:rFonts w:eastAsia="等线"/>
          <w:kern w:val="2"/>
          <w:sz w:val="21"/>
          <w:szCs w:val="21"/>
          <w:lang w:val="en-US" w:eastAsia="zh-CN"/>
        </w:rPr>
      </w:pPr>
      <w:r w:rsidRPr="005173C6">
        <w:rPr>
          <w:rFonts w:eastAsia="等线"/>
          <w:bCs/>
          <w:kern w:val="2"/>
          <w:sz w:val="21"/>
          <w:szCs w:val="21"/>
          <w:lang w:val="en-US" w:eastAsia="zh-CN"/>
        </w:rPr>
        <w:t>“For UE supporting multiple Rx simultaneous reception for L3 delay enhancement” means UE supporting “simultaneous reception of multiple SSBs from different directions of the same target frequency layer inside a SMTC window. But it does not mean “UE can process multiple SSBs from different directions of the target frequency in parallel”.</w:t>
      </w:r>
    </w:p>
    <w:p w:rsidR="001336D1" w:rsidRPr="005173C6" w:rsidRDefault="001336D1" w:rsidP="001336D1">
      <w:pPr>
        <w:numPr>
          <w:ilvl w:val="0"/>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Option 3 (vivo): no need to consider this issue, and FFS in last agreement can be removed.</w:t>
      </w:r>
    </w:p>
    <w:p w:rsidR="001336D1" w:rsidRPr="005173C6" w:rsidRDefault="001336D1" w:rsidP="001336D1">
      <w:pPr>
        <w:snapToGrid w:val="0"/>
        <w:spacing w:after="120"/>
        <w:ind w:left="936"/>
        <w:rPr>
          <w:rFonts w:eastAsia="等线"/>
          <w:kern w:val="2"/>
          <w:sz w:val="21"/>
          <w:szCs w:val="21"/>
          <w:lang w:val="en-US" w:eastAsia="zh-CN"/>
        </w:rPr>
      </w:pPr>
    </w:p>
    <w:p w:rsidR="001336D1" w:rsidRPr="005173C6" w:rsidRDefault="001336D1" w:rsidP="001336D1">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Recommended WF</w:t>
      </w:r>
    </w:p>
    <w:p w:rsidR="001336D1" w:rsidRPr="005173C6" w:rsidRDefault="001336D1" w:rsidP="001336D1">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Moderator note: try to accommodate all the options, suggest to discuss if following can be agreed:</w:t>
      </w:r>
    </w:p>
    <w:p w:rsidR="001336D1" w:rsidRPr="005173C6" w:rsidRDefault="001336D1" w:rsidP="001336D1">
      <w:pPr>
        <w:snapToGrid w:val="0"/>
        <w:spacing w:after="120"/>
        <w:ind w:left="1440"/>
        <w:rPr>
          <w:rFonts w:eastAsia="等线"/>
          <w:kern w:val="2"/>
          <w:sz w:val="21"/>
          <w:szCs w:val="21"/>
          <w:lang w:val="en-US" w:eastAsia="zh-CN"/>
        </w:rPr>
      </w:pPr>
    </w:p>
    <w:tbl>
      <w:tblPr>
        <w:tblW w:w="0" w:type="auto"/>
        <w:tblInd w:w="715" w:type="dxa"/>
        <w:tblLook w:val="04A0" w:firstRow="1" w:lastRow="0" w:firstColumn="1" w:lastColumn="0" w:noHBand="0" w:noVBand="1"/>
      </w:tblPr>
      <w:tblGrid>
        <w:gridCol w:w="8916"/>
      </w:tblGrid>
      <w:tr w:rsidR="001336D1" w:rsidRPr="005173C6" w:rsidTr="008915B8">
        <w:tc>
          <w:tcPr>
            <w:tcW w:w="8916" w:type="dxa"/>
          </w:tcPr>
          <w:p w:rsidR="001336D1" w:rsidRPr="005173C6" w:rsidRDefault="001336D1" w:rsidP="008915B8">
            <w:pPr>
              <w:snapToGrid w:val="0"/>
              <w:spacing w:after="120"/>
              <w:ind w:left="-20"/>
              <w:jc w:val="both"/>
              <w:rPr>
                <w:b/>
                <w:sz w:val="21"/>
                <w:szCs w:val="21"/>
                <w:u w:val="single"/>
                <w:lang w:eastAsia="ko-KR"/>
              </w:rPr>
            </w:pPr>
            <w:r w:rsidRPr="005173C6">
              <w:rPr>
                <w:b/>
                <w:sz w:val="21"/>
                <w:szCs w:val="21"/>
                <w:u w:val="single"/>
                <w:lang w:eastAsia="ko-KR"/>
              </w:rPr>
              <w:t>Applicability requirement:</w:t>
            </w:r>
          </w:p>
          <w:p w:rsidR="001336D1" w:rsidRDefault="001336D1" w:rsidP="008915B8">
            <w:pPr>
              <w:snapToGrid w:val="0"/>
              <w:spacing w:after="120"/>
              <w:ind w:left="-20"/>
              <w:jc w:val="both"/>
              <w:rPr>
                <w:bCs/>
                <w:sz w:val="21"/>
                <w:szCs w:val="21"/>
                <w:lang w:eastAsia="ko-KR"/>
              </w:rPr>
            </w:pPr>
            <w:r w:rsidRPr="005173C6">
              <w:rPr>
                <w:bCs/>
                <w:sz w:val="21"/>
                <w:szCs w:val="21"/>
                <w:lang w:eastAsia="ko-KR"/>
              </w:rPr>
              <w:t>Moderator: P1 is captured as in following yellow-highlighted sentence. P2 and P3 has already reflected in the last agreement.</w:t>
            </w:r>
          </w:p>
          <w:p w:rsidR="001336D1" w:rsidRDefault="001336D1" w:rsidP="008915B8">
            <w:pPr>
              <w:snapToGrid w:val="0"/>
              <w:spacing w:after="120"/>
              <w:ind w:left="-20"/>
              <w:jc w:val="both"/>
              <w:rPr>
                <w:rFonts w:eastAsiaTheme="minorEastAsia"/>
                <w:bCs/>
                <w:sz w:val="21"/>
                <w:szCs w:val="21"/>
                <w:lang w:eastAsia="ko-KR"/>
              </w:rPr>
            </w:pPr>
          </w:p>
          <w:p w:rsidR="001336D1" w:rsidRPr="00945D6A" w:rsidRDefault="001336D1" w:rsidP="008915B8">
            <w:pPr>
              <w:snapToGrid w:val="0"/>
              <w:spacing w:after="120"/>
              <w:ind w:left="-20"/>
              <w:jc w:val="both"/>
              <w:rPr>
                <w:rFonts w:eastAsia="等线"/>
                <w:bCs/>
                <w:sz w:val="21"/>
                <w:szCs w:val="21"/>
                <w:highlight w:val="green"/>
                <w:lang w:eastAsia="zh-CN"/>
              </w:rPr>
            </w:pPr>
            <w:r w:rsidRPr="00945D6A">
              <w:rPr>
                <w:rFonts w:eastAsia="等线"/>
                <w:bCs/>
                <w:sz w:val="21"/>
                <w:szCs w:val="21"/>
                <w:highlight w:val="green"/>
                <w:lang w:eastAsia="zh-CN"/>
              </w:rPr>
              <w:t xml:space="preserve">Updated </w:t>
            </w:r>
            <w:r w:rsidRPr="00945D6A">
              <w:rPr>
                <w:rFonts w:eastAsia="等线" w:hint="eastAsia"/>
                <w:bCs/>
                <w:sz w:val="21"/>
                <w:szCs w:val="21"/>
                <w:highlight w:val="green"/>
                <w:lang w:eastAsia="zh-CN"/>
              </w:rPr>
              <w:t>A</w:t>
            </w:r>
            <w:r w:rsidRPr="00945D6A">
              <w:rPr>
                <w:rFonts w:eastAsia="等线"/>
                <w:bCs/>
                <w:sz w:val="21"/>
                <w:szCs w:val="21"/>
                <w:highlight w:val="green"/>
                <w:lang w:eastAsia="zh-CN"/>
              </w:rPr>
              <w:t>greement:</w:t>
            </w:r>
          </w:p>
          <w:p w:rsidR="001336D1" w:rsidRPr="00945D6A" w:rsidRDefault="001336D1" w:rsidP="008915B8">
            <w:pPr>
              <w:snapToGrid w:val="0"/>
              <w:spacing w:after="120"/>
              <w:ind w:left="-20"/>
              <w:jc w:val="both"/>
              <w:rPr>
                <w:rFonts w:eastAsia="MS Mincho"/>
                <w:sz w:val="21"/>
                <w:szCs w:val="21"/>
                <w:highlight w:val="green"/>
              </w:rPr>
            </w:pPr>
            <w:r w:rsidRPr="00945D6A">
              <w:rPr>
                <w:rFonts w:eastAsia="MS Mincho"/>
                <w:sz w:val="21"/>
                <w:szCs w:val="21"/>
                <w:highlight w:val="green"/>
              </w:rPr>
              <w:t>Baseline: L3 delay enhancements in Rel-19 by optimizing Rx BSF for UE supporting multi-rx simultaneous reception are applicable provided that:</w:t>
            </w:r>
          </w:p>
          <w:p w:rsidR="001336D1" w:rsidRPr="00945D6A" w:rsidRDefault="001336D1" w:rsidP="001E73AF">
            <w:pPr>
              <w:numPr>
                <w:ilvl w:val="0"/>
                <w:numId w:val="17"/>
              </w:numPr>
              <w:snapToGrid w:val="0"/>
              <w:spacing w:before="120" w:after="120" w:line="280" w:lineRule="atLeast"/>
              <w:jc w:val="both"/>
              <w:rPr>
                <w:kern w:val="2"/>
                <w:sz w:val="21"/>
                <w:szCs w:val="21"/>
                <w:highlight w:val="green"/>
                <w:lang w:eastAsia="ja-JP"/>
              </w:rPr>
            </w:pPr>
            <w:r w:rsidRPr="00945D6A">
              <w:rPr>
                <w:kern w:val="2"/>
                <w:sz w:val="21"/>
                <w:szCs w:val="21"/>
                <w:highlight w:val="green"/>
                <w:lang w:eastAsia="ja-JP"/>
              </w:rPr>
              <w:t xml:space="preserve">the target carrier(s) to be measured: only one carrier in the single FR2-1 band is configured for L3 SSB measurement and </w:t>
            </w:r>
          </w:p>
          <w:p w:rsidR="001336D1" w:rsidRPr="00945D6A" w:rsidRDefault="001336D1" w:rsidP="001E73AF">
            <w:pPr>
              <w:numPr>
                <w:ilvl w:val="0"/>
                <w:numId w:val="17"/>
              </w:numPr>
              <w:snapToGrid w:val="0"/>
              <w:spacing w:before="120" w:after="120" w:line="280" w:lineRule="atLeast"/>
              <w:jc w:val="both"/>
              <w:rPr>
                <w:kern w:val="2"/>
                <w:sz w:val="21"/>
                <w:szCs w:val="21"/>
                <w:highlight w:val="green"/>
                <w:lang w:eastAsia="ja-JP"/>
              </w:rPr>
            </w:pPr>
            <w:r w:rsidRPr="00945D6A">
              <w:rPr>
                <w:kern w:val="2"/>
                <w:sz w:val="21"/>
                <w:szCs w:val="21"/>
                <w:highlight w:val="green"/>
                <w:lang w:eastAsia="ja-JP"/>
              </w:rPr>
              <w:t xml:space="preserve">UE serving carrier(s): UE is configured with single carrier on FR2-1 band, i.e. FR2-1 PCell without CA/DC. </w:t>
            </w:r>
          </w:p>
          <w:p w:rsidR="001336D1" w:rsidRPr="00945D6A" w:rsidRDefault="001336D1" w:rsidP="008915B8">
            <w:pPr>
              <w:snapToGrid w:val="0"/>
              <w:spacing w:after="120"/>
              <w:jc w:val="both"/>
              <w:rPr>
                <w:color w:val="FF0000"/>
                <w:kern w:val="2"/>
                <w:sz w:val="21"/>
                <w:szCs w:val="21"/>
                <w:highlight w:val="green"/>
                <w:u w:val="single"/>
                <w:lang w:eastAsia="ja-JP"/>
              </w:rPr>
            </w:pPr>
            <w:r w:rsidRPr="00945D6A">
              <w:rPr>
                <w:color w:val="FF0000"/>
                <w:sz w:val="21"/>
                <w:szCs w:val="21"/>
                <w:highlight w:val="green"/>
                <w:u w:val="single"/>
              </w:rPr>
              <w:t>Note: Target and serving carrier frequency can be the same or different.</w:t>
            </w:r>
          </w:p>
          <w:p w:rsidR="001336D1" w:rsidRPr="005173C6" w:rsidRDefault="001336D1" w:rsidP="008915B8">
            <w:pPr>
              <w:snapToGrid w:val="0"/>
              <w:spacing w:after="120"/>
              <w:jc w:val="both"/>
              <w:rPr>
                <w:kern w:val="2"/>
                <w:sz w:val="21"/>
                <w:szCs w:val="21"/>
                <w:lang w:eastAsia="ja-JP"/>
              </w:rPr>
            </w:pPr>
            <w:r w:rsidRPr="00945D6A">
              <w:rPr>
                <w:kern w:val="2"/>
                <w:sz w:val="21"/>
                <w:szCs w:val="21"/>
                <w:highlight w:val="green"/>
                <w:lang w:eastAsia="ja-JP"/>
              </w:rPr>
              <w:t>Note: The ‘other UE CA/DC modes (e.g., 1 or 2 FR2-1 bands CA, or FR1+FR2 CA/DC, or EN-DC)’ and/or the ‘other number of target to-be-measured carrier(s) on FR2-1 band’ can be FFS after concluding the baseline above. These extra FFS parts will NOT delay the WI completion.</w:t>
            </w:r>
          </w:p>
          <w:p w:rsidR="001336D1" w:rsidRPr="005173C6" w:rsidRDefault="001336D1" w:rsidP="008915B8">
            <w:pPr>
              <w:snapToGrid w:val="0"/>
              <w:spacing w:after="120"/>
              <w:jc w:val="both"/>
              <w:rPr>
                <w:b/>
                <w:kern w:val="2"/>
                <w:sz w:val="21"/>
                <w:szCs w:val="21"/>
                <w:u w:val="single"/>
                <w:lang w:eastAsia="ja-JP"/>
              </w:rPr>
            </w:pPr>
          </w:p>
          <w:p w:rsidR="001336D1" w:rsidRPr="00945D6A" w:rsidRDefault="001336D1" w:rsidP="008915B8">
            <w:pPr>
              <w:snapToGrid w:val="0"/>
              <w:spacing w:after="120"/>
              <w:jc w:val="both"/>
              <w:rPr>
                <w:b/>
                <w:sz w:val="21"/>
                <w:szCs w:val="21"/>
                <w:highlight w:val="green"/>
                <w:u w:val="single"/>
                <w:lang w:eastAsia="ko-KR"/>
              </w:rPr>
            </w:pPr>
            <w:r w:rsidRPr="00945D6A">
              <w:rPr>
                <w:b/>
                <w:sz w:val="21"/>
                <w:szCs w:val="21"/>
                <w:highlight w:val="green"/>
                <w:u w:val="single"/>
                <w:lang w:eastAsia="ko-KR"/>
              </w:rPr>
              <w:lastRenderedPageBreak/>
              <w:t>UE Power class:</w:t>
            </w:r>
          </w:p>
          <w:p w:rsidR="001336D1" w:rsidRPr="00945D6A" w:rsidRDefault="001336D1" w:rsidP="008915B8">
            <w:pPr>
              <w:snapToGrid w:val="0"/>
              <w:spacing w:after="120"/>
              <w:jc w:val="both"/>
              <w:rPr>
                <w:sz w:val="21"/>
                <w:szCs w:val="21"/>
                <w:highlight w:val="green"/>
                <w:lang w:eastAsia="ko-KR"/>
              </w:rPr>
            </w:pPr>
            <w:r w:rsidRPr="00945D6A">
              <w:rPr>
                <w:sz w:val="21"/>
                <w:szCs w:val="21"/>
                <w:highlight w:val="green"/>
                <w:lang w:eastAsia="ko-KR"/>
              </w:rPr>
              <w:t>Agreement:</w:t>
            </w:r>
          </w:p>
          <w:p w:rsidR="001336D1" w:rsidRPr="00945D6A" w:rsidRDefault="001336D1" w:rsidP="008915B8">
            <w:pPr>
              <w:snapToGrid w:val="0"/>
              <w:spacing w:after="120"/>
              <w:jc w:val="both"/>
              <w:rPr>
                <w:rFonts w:eastAsia="等线"/>
                <w:kern w:val="2"/>
                <w:sz w:val="21"/>
                <w:szCs w:val="21"/>
                <w:highlight w:val="green"/>
                <w:lang w:val="en-US" w:eastAsia="zh-CN"/>
              </w:rPr>
            </w:pPr>
            <w:r w:rsidRPr="00945D6A">
              <w:rPr>
                <w:rFonts w:eastAsia="等线"/>
                <w:kern w:val="2"/>
                <w:sz w:val="21"/>
                <w:szCs w:val="21"/>
                <w:highlight w:val="green"/>
                <w:lang w:val="en-US" w:eastAsia="zh-CN"/>
              </w:rPr>
              <w:t>Baseline: RAN4 to consider UE supporting FR2-1 power class 3 as first priority.</w:t>
            </w:r>
          </w:p>
          <w:p w:rsidR="001336D1" w:rsidRPr="005173C6" w:rsidRDefault="001336D1" w:rsidP="008915B8">
            <w:pPr>
              <w:snapToGrid w:val="0"/>
              <w:spacing w:after="120"/>
              <w:jc w:val="both"/>
              <w:rPr>
                <w:rFonts w:eastAsia="等线"/>
                <w:kern w:val="2"/>
                <w:sz w:val="21"/>
                <w:szCs w:val="21"/>
                <w:lang w:val="en-US" w:eastAsia="zh-CN"/>
              </w:rPr>
            </w:pPr>
            <w:r w:rsidRPr="00945D6A">
              <w:rPr>
                <w:rFonts w:eastAsia="等线"/>
                <w:kern w:val="2"/>
                <w:sz w:val="21"/>
                <w:szCs w:val="21"/>
                <w:highlight w:val="green"/>
                <w:lang w:val="en-US" w:eastAsia="zh-CN"/>
              </w:rPr>
              <w:t>Note: whether other power classes could apply the outcome of the WI discussion can be FFS after concluding on PC3. These extra FFS parts will NOT delay the WI completion.</w:t>
            </w:r>
          </w:p>
          <w:p w:rsidR="001336D1" w:rsidRPr="005173C6" w:rsidRDefault="001336D1" w:rsidP="008915B8">
            <w:pPr>
              <w:snapToGrid w:val="0"/>
              <w:spacing w:after="120"/>
              <w:jc w:val="both"/>
              <w:rPr>
                <w:rFonts w:eastAsia="等线"/>
                <w:kern w:val="2"/>
                <w:sz w:val="21"/>
                <w:szCs w:val="21"/>
                <w:lang w:val="en-US" w:eastAsia="zh-CN"/>
              </w:rPr>
            </w:pPr>
          </w:p>
          <w:p w:rsidR="001336D1" w:rsidRPr="005173C6" w:rsidRDefault="001336D1" w:rsidP="008915B8">
            <w:pPr>
              <w:snapToGrid w:val="0"/>
              <w:spacing w:after="120"/>
              <w:ind w:left="-20"/>
              <w:jc w:val="both"/>
              <w:rPr>
                <w:b/>
                <w:sz w:val="21"/>
                <w:szCs w:val="21"/>
                <w:u w:val="single"/>
                <w:lang w:eastAsia="ko-KR"/>
              </w:rPr>
            </w:pPr>
            <w:r w:rsidRPr="005173C6">
              <w:rPr>
                <w:b/>
                <w:sz w:val="21"/>
                <w:szCs w:val="21"/>
                <w:u w:val="single"/>
                <w:lang w:eastAsia="ko-KR"/>
              </w:rPr>
              <w:t>Other clarification on WID:</w:t>
            </w:r>
          </w:p>
          <w:p w:rsidR="001336D1" w:rsidRDefault="001336D1" w:rsidP="008915B8">
            <w:pPr>
              <w:snapToGrid w:val="0"/>
              <w:spacing w:after="120"/>
              <w:ind w:left="-20"/>
              <w:jc w:val="both"/>
              <w:rPr>
                <w:bCs/>
                <w:sz w:val="21"/>
                <w:szCs w:val="21"/>
                <w:lang w:eastAsia="ko-KR"/>
              </w:rPr>
            </w:pPr>
            <w:r w:rsidRPr="005173C6">
              <w:rPr>
                <w:bCs/>
                <w:sz w:val="21"/>
                <w:szCs w:val="21"/>
                <w:lang w:eastAsia="ko-KR"/>
              </w:rPr>
              <w:t>Moderator: this issue can directly be discussed in issue of SSB processing time.</w:t>
            </w:r>
          </w:p>
          <w:p w:rsidR="001336D1" w:rsidRPr="005967F9" w:rsidRDefault="001336D1" w:rsidP="008915B8">
            <w:pPr>
              <w:snapToGrid w:val="0"/>
              <w:spacing w:after="120"/>
              <w:ind w:left="-20"/>
              <w:jc w:val="both"/>
              <w:rPr>
                <w:bCs/>
                <w:sz w:val="21"/>
                <w:szCs w:val="21"/>
                <w:highlight w:val="green"/>
                <w:lang w:eastAsia="ko-KR"/>
              </w:rPr>
            </w:pPr>
            <w:r w:rsidRPr="005967F9">
              <w:rPr>
                <w:bCs/>
                <w:sz w:val="21"/>
                <w:szCs w:val="21"/>
                <w:highlight w:val="green"/>
                <w:lang w:eastAsia="ko-KR"/>
              </w:rPr>
              <w:t>Agreement:</w:t>
            </w:r>
          </w:p>
          <w:p w:rsidR="001336D1" w:rsidRPr="005173C6" w:rsidRDefault="001336D1" w:rsidP="008915B8">
            <w:pPr>
              <w:snapToGrid w:val="0"/>
              <w:spacing w:after="120"/>
              <w:jc w:val="both"/>
              <w:rPr>
                <w:sz w:val="21"/>
                <w:szCs w:val="21"/>
              </w:rPr>
            </w:pPr>
            <w:r w:rsidRPr="005967F9">
              <w:rPr>
                <w:sz w:val="21"/>
                <w:szCs w:val="21"/>
                <w:highlight w:val="green"/>
              </w:rPr>
              <w:t>Remove {FFS: “For UE supporting multiple-Rx simultaneous reception for L3 delay enhancement” means UE supporting “simultaneous reception of multiple SSBs from different directions of the same target frequency layer inside a SMTC window. But it does not mean “UE can process multiple SSBs from different directions of the target frequency in parallel.”}.</w:t>
            </w:r>
          </w:p>
        </w:tc>
      </w:tr>
    </w:tbl>
    <w:p w:rsidR="001336D1" w:rsidRPr="005173C6" w:rsidRDefault="001336D1" w:rsidP="001336D1">
      <w:pPr>
        <w:snapToGrid w:val="0"/>
        <w:spacing w:after="120"/>
        <w:rPr>
          <w:iCs/>
          <w:sz w:val="21"/>
          <w:szCs w:val="21"/>
        </w:rPr>
      </w:pPr>
    </w:p>
    <w:p w:rsidR="001336D1" w:rsidRPr="005173C6" w:rsidRDefault="001336D1" w:rsidP="001336D1">
      <w:pPr>
        <w:snapToGrid w:val="0"/>
        <w:spacing w:after="120"/>
        <w:rPr>
          <w:i/>
          <w:sz w:val="21"/>
          <w:szCs w:val="21"/>
        </w:rPr>
      </w:pPr>
    </w:p>
    <w:p w:rsidR="001336D1" w:rsidRPr="005173C6" w:rsidRDefault="001336D1" w:rsidP="001336D1">
      <w:pPr>
        <w:snapToGrid w:val="0"/>
        <w:spacing w:after="120"/>
        <w:rPr>
          <w:b/>
          <w:sz w:val="21"/>
          <w:szCs w:val="21"/>
          <w:u w:val="single"/>
          <w:lang w:eastAsia="ko-KR"/>
        </w:rPr>
      </w:pPr>
      <w:r w:rsidRPr="005173C6">
        <w:rPr>
          <w:b/>
          <w:sz w:val="21"/>
          <w:szCs w:val="21"/>
          <w:u w:val="single"/>
          <w:lang w:eastAsia="ko-KR"/>
        </w:rPr>
        <w:t>Issue 1-2: Conditions to apply L3 measurement delay reduction by optimizing Rx BSF</w:t>
      </w:r>
    </w:p>
    <w:p w:rsidR="001336D1" w:rsidRPr="005173C6" w:rsidRDefault="001336D1" w:rsidP="001336D1">
      <w:pPr>
        <w:snapToGrid w:val="0"/>
        <w:spacing w:after="120"/>
        <w:rPr>
          <w:rFonts w:eastAsia="等线"/>
          <w:bCs/>
          <w:sz w:val="21"/>
          <w:szCs w:val="21"/>
          <w:lang w:eastAsia="ko-KR"/>
        </w:rPr>
      </w:pPr>
      <w:r w:rsidRPr="008915B8">
        <w:rPr>
          <w:bCs/>
          <w:sz w:val="21"/>
          <w:szCs w:val="21"/>
          <w:lang w:eastAsia="ko-KR"/>
        </w:rPr>
        <w:t>[Moderator note]: The condition here means in which case/condition/use-case/mode UE can apply the L3 measurement delay reduction by optimizing Rx BSF.</w:t>
      </w:r>
      <w:r w:rsidRPr="005173C6">
        <w:rPr>
          <w:bCs/>
          <w:sz w:val="21"/>
          <w:szCs w:val="21"/>
          <w:lang w:eastAsia="ko-KR"/>
        </w:rPr>
        <w:t xml:space="preserve"> </w:t>
      </w:r>
    </w:p>
    <w:tbl>
      <w:tblPr>
        <w:tblW w:w="0" w:type="auto"/>
        <w:tblLook w:val="04A0" w:firstRow="1" w:lastRow="0" w:firstColumn="1" w:lastColumn="0" w:noHBand="0" w:noVBand="1"/>
      </w:tblPr>
      <w:tblGrid>
        <w:gridCol w:w="9631"/>
      </w:tblGrid>
      <w:tr w:rsidR="001336D1" w:rsidRPr="005173C6" w:rsidTr="008915B8">
        <w:tc>
          <w:tcPr>
            <w:tcW w:w="9631" w:type="dxa"/>
          </w:tcPr>
          <w:p w:rsidR="001336D1" w:rsidRPr="005173C6" w:rsidRDefault="001336D1" w:rsidP="008915B8">
            <w:pPr>
              <w:snapToGrid w:val="0"/>
              <w:spacing w:after="120"/>
              <w:jc w:val="both"/>
              <w:rPr>
                <w:sz w:val="21"/>
                <w:szCs w:val="21"/>
              </w:rPr>
            </w:pPr>
            <w:r w:rsidRPr="005173C6">
              <w:rPr>
                <w:sz w:val="21"/>
                <w:szCs w:val="21"/>
              </w:rPr>
              <w:t xml:space="preserve">WF </w:t>
            </w:r>
            <w:r w:rsidRPr="005173C6">
              <w:rPr>
                <w:sz w:val="21"/>
                <w:szCs w:val="21"/>
                <w:lang w:val="en-US"/>
              </w:rPr>
              <w:t>R4-2410260</w:t>
            </w:r>
          </w:p>
          <w:p w:rsidR="001336D1" w:rsidRPr="005173C6" w:rsidRDefault="001336D1" w:rsidP="008915B8">
            <w:pPr>
              <w:snapToGrid w:val="0"/>
              <w:spacing w:after="120"/>
              <w:ind w:left="576"/>
              <w:jc w:val="both"/>
              <w:rPr>
                <w:sz w:val="21"/>
                <w:szCs w:val="21"/>
              </w:rPr>
            </w:pPr>
            <w:r w:rsidRPr="005173C6">
              <w:rPr>
                <w:sz w:val="21"/>
                <w:szCs w:val="21"/>
              </w:rPr>
              <w:t>FFS</w:t>
            </w:r>
            <w:r w:rsidRPr="005173C6">
              <w:rPr>
                <w:sz w:val="21"/>
                <w:szCs w:val="21"/>
              </w:rPr>
              <w:t>：</w:t>
            </w:r>
            <w:r w:rsidRPr="005173C6">
              <w:rPr>
                <w:sz w:val="21"/>
                <w:szCs w:val="21"/>
              </w:rPr>
              <w:t>Conditions for UE to apply L3 measurement delay reduction by optimizing Rx BSF</w:t>
            </w:r>
          </w:p>
          <w:p w:rsidR="001336D1" w:rsidRPr="005173C6" w:rsidRDefault="001336D1" w:rsidP="008915B8">
            <w:pPr>
              <w:numPr>
                <w:ilvl w:val="1"/>
                <w:numId w:val="9"/>
              </w:numPr>
              <w:snapToGrid w:val="0"/>
              <w:spacing w:before="120" w:after="120" w:line="280" w:lineRule="atLeast"/>
              <w:jc w:val="both"/>
              <w:rPr>
                <w:rFonts w:eastAsia="等线"/>
                <w:kern w:val="2"/>
                <w:sz w:val="21"/>
                <w:szCs w:val="21"/>
                <w:lang w:val="en-US" w:eastAsia="zh-CN"/>
              </w:rPr>
            </w:pPr>
            <w:r w:rsidRPr="005173C6">
              <w:rPr>
                <w:rFonts w:eastAsia="等线"/>
                <w:kern w:val="2"/>
                <w:sz w:val="21"/>
                <w:szCs w:val="21"/>
                <w:lang w:val="en-US" w:eastAsia="zh-CN"/>
              </w:rPr>
              <w:t>FFS: multi-Rx simultaneous reception of UE is in active mode, which is expected to follow the one specified in Rel-18 for multi-Rx simultaneous reception features</w:t>
            </w:r>
          </w:p>
          <w:p w:rsidR="001336D1" w:rsidRPr="005173C6" w:rsidRDefault="001336D1" w:rsidP="008915B8">
            <w:pPr>
              <w:numPr>
                <w:ilvl w:val="1"/>
                <w:numId w:val="9"/>
              </w:numPr>
              <w:snapToGrid w:val="0"/>
              <w:spacing w:before="120" w:after="120" w:line="280" w:lineRule="atLeast"/>
              <w:jc w:val="both"/>
              <w:rPr>
                <w:rFonts w:eastAsia="等线"/>
                <w:kern w:val="2"/>
                <w:sz w:val="21"/>
                <w:szCs w:val="21"/>
                <w:lang w:val="en-US" w:eastAsia="zh-CN"/>
              </w:rPr>
            </w:pPr>
            <w:r w:rsidRPr="005173C6">
              <w:rPr>
                <w:rFonts w:eastAsia="等线"/>
                <w:kern w:val="2"/>
                <w:sz w:val="21"/>
                <w:szCs w:val="21"/>
                <w:lang w:val="en-US" w:eastAsia="zh-CN"/>
              </w:rPr>
              <w:t>FFS: UE’s mobility status, e.g., whether HST is precluded or not</w:t>
            </w:r>
          </w:p>
          <w:p w:rsidR="001336D1" w:rsidRPr="005173C6" w:rsidRDefault="001336D1" w:rsidP="008915B8">
            <w:pPr>
              <w:numPr>
                <w:ilvl w:val="1"/>
                <w:numId w:val="9"/>
              </w:numPr>
              <w:snapToGrid w:val="0"/>
              <w:spacing w:before="120" w:after="120" w:line="280" w:lineRule="atLeast"/>
              <w:jc w:val="both"/>
              <w:rPr>
                <w:rFonts w:eastAsia="等线"/>
                <w:kern w:val="2"/>
                <w:sz w:val="21"/>
                <w:szCs w:val="21"/>
                <w:lang w:val="en-US" w:eastAsia="zh-CN"/>
              </w:rPr>
            </w:pPr>
            <w:r w:rsidRPr="005173C6">
              <w:rPr>
                <w:rFonts w:eastAsia="等线"/>
                <w:kern w:val="2"/>
                <w:sz w:val="21"/>
                <w:szCs w:val="21"/>
                <w:lang w:val="en-US" w:eastAsia="zh-CN"/>
              </w:rPr>
              <w:t xml:space="preserve">FFS: RRM measurement with two panels activated, two searchers are occupied by this single carrier </w:t>
            </w:r>
          </w:p>
          <w:p w:rsidR="001336D1" w:rsidRPr="005173C6" w:rsidRDefault="001336D1" w:rsidP="008915B8">
            <w:pPr>
              <w:numPr>
                <w:ilvl w:val="1"/>
                <w:numId w:val="9"/>
              </w:numPr>
              <w:snapToGrid w:val="0"/>
              <w:spacing w:before="120" w:after="120" w:line="280" w:lineRule="atLeast"/>
              <w:jc w:val="both"/>
              <w:rPr>
                <w:rFonts w:eastAsia="等线"/>
                <w:kern w:val="2"/>
                <w:sz w:val="21"/>
                <w:szCs w:val="21"/>
                <w:lang w:val="en-US" w:eastAsia="zh-CN"/>
              </w:rPr>
            </w:pPr>
            <w:r w:rsidRPr="005173C6">
              <w:rPr>
                <w:rFonts w:eastAsia="等线"/>
                <w:kern w:val="2"/>
                <w:sz w:val="21"/>
                <w:szCs w:val="21"/>
                <w:lang w:val="en-US" w:eastAsia="zh-CN"/>
              </w:rPr>
              <w:t xml:space="preserve">FFS: SSB processing delay/time for processing multiple beams received in a SMTC  </w:t>
            </w:r>
          </w:p>
          <w:p w:rsidR="001336D1" w:rsidRPr="005173C6" w:rsidRDefault="001336D1" w:rsidP="008915B8">
            <w:pPr>
              <w:numPr>
                <w:ilvl w:val="1"/>
                <w:numId w:val="9"/>
              </w:numPr>
              <w:snapToGrid w:val="0"/>
              <w:spacing w:before="120" w:after="120" w:line="280" w:lineRule="atLeast"/>
              <w:jc w:val="both"/>
              <w:rPr>
                <w:rFonts w:eastAsia="等线"/>
                <w:kern w:val="2"/>
                <w:sz w:val="21"/>
                <w:szCs w:val="21"/>
                <w:lang w:val="en-US" w:eastAsia="zh-CN"/>
              </w:rPr>
            </w:pPr>
            <w:r w:rsidRPr="005173C6">
              <w:rPr>
                <w:rFonts w:eastAsia="等线"/>
                <w:kern w:val="2"/>
                <w:sz w:val="21"/>
                <w:szCs w:val="21"/>
                <w:lang w:val="en-US" w:eastAsia="zh-CN"/>
              </w:rPr>
              <w:t>FFS: Power consumption issue</w:t>
            </w:r>
          </w:p>
          <w:p w:rsidR="001336D1" w:rsidRPr="005173C6" w:rsidRDefault="001336D1" w:rsidP="008915B8">
            <w:pPr>
              <w:numPr>
                <w:ilvl w:val="1"/>
                <w:numId w:val="9"/>
              </w:numPr>
              <w:snapToGrid w:val="0"/>
              <w:spacing w:before="120" w:after="120" w:line="280" w:lineRule="atLeast"/>
              <w:jc w:val="both"/>
              <w:rPr>
                <w:rFonts w:eastAsia="等线"/>
                <w:kern w:val="2"/>
                <w:sz w:val="21"/>
                <w:szCs w:val="21"/>
                <w:lang w:val="en-US" w:eastAsia="zh-CN"/>
              </w:rPr>
            </w:pPr>
            <w:r w:rsidRPr="005173C6">
              <w:rPr>
                <w:rFonts w:eastAsia="等线"/>
                <w:kern w:val="2"/>
                <w:sz w:val="21"/>
                <w:szCs w:val="21"/>
                <w:lang w:val="en-US" w:eastAsia="zh-CN"/>
              </w:rPr>
              <w:t xml:space="preserve">FFS: UE has prior knowledge on the cell to be measured </w:t>
            </w:r>
          </w:p>
          <w:p w:rsidR="001336D1" w:rsidRPr="005173C6" w:rsidRDefault="001336D1" w:rsidP="008915B8">
            <w:pPr>
              <w:numPr>
                <w:ilvl w:val="1"/>
                <w:numId w:val="9"/>
              </w:numPr>
              <w:snapToGrid w:val="0"/>
              <w:spacing w:before="120" w:after="120" w:line="280" w:lineRule="atLeast"/>
              <w:jc w:val="both"/>
              <w:rPr>
                <w:rFonts w:eastAsia="等线"/>
                <w:kern w:val="2"/>
                <w:sz w:val="21"/>
                <w:szCs w:val="21"/>
                <w:lang w:val="en-US" w:eastAsia="zh-CN"/>
              </w:rPr>
            </w:pPr>
            <w:r w:rsidRPr="005173C6">
              <w:rPr>
                <w:rFonts w:eastAsia="等线"/>
                <w:kern w:val="2"/>
                <w:sz w:val="21"/>
                <w:szCs w:val="21"/>
                <w:lang w:val="en-US" w:eastAsia="zh-CN"/>
              </w:rPr>
              <w:t>FFS: Rel-19 L3 measurement with multi-Rx DL reception is irrelevant to multi-TRP operation deployment</w:t>
            </w:r>
          </w:p>
          <w:p w:rsidR="001336D1" w:rsidRPr="005173C6" w:rsidRDefault="001336D1" w:rsidP="008915B8">
            <w:pPr>
              <w:numPr>
                <w:ilvl w:val="1"/>
                <w:numId w:val="9"/>
              </w:numPr>
              <w:snapToGrid w:val="0"/>
              <w:spacing w:before="120" w:after="120" w:line="280" w:lineRule="atLeast"/>
              <w:jc w:val="both"/>
              <w:rPr>
                <w:rFonts w:eastAsia="等线"/>
                <w:kern w:val="2"/>
                <w:sz w:val="21"/>
                <w:szCs w:val="21"/>
                <w:lang w:val="en-US" w:eastAsia="zh-CN"/>
              </w:rPr>
            </w:pPr>
            <w:r w:rsidRPr="005173C6">
              <w:rPr>
                <w:rFonts w:eastAsia="等线"/>
                <w:kern w:val="2"/>
                <w:sz w:val="21"/>
                <w:szCs w:val="21"/>
                <w:lang w:val="en-US" w:eastAsia="zh-CN"/>
              </w:rPr>
              <w:t>FFS: Other conditions: cell-centre UE or cell-edge UE</w:t>
            </w:r>
          </w:p>
          <w:p w:rsidR="001336D1" w:rsidRPr="005173C6" w:rsidRDefault="001336D1" w:rsidP="008915B8">
            <w:pPr>
              <w:numPr>
                <w:ilvl w:val="1"/>
                <w:numId w:val="9"/>
              </w:numPr>
              <w:snapToGrid w:val="0"/>
              <w:spacing w:before="120" w:after="120" w:line="280" w:lineRule="atLeast"/>
              <w:jc w:val="both"/>
              <w:rPr>
                <w:rFonts w:eastAsia="等线"/>
                <w:kern w:val="2"/>
                <w:sz w:val="21"/>
                <w:szCs w:val="21"/>
                <w:lang w:val="en-US" w:eastAsia="zh-CN"/>
              </w:rPr>
            </w:pPr>
            <w:r w:rsidRPr="005173C6">
              <w:rPr>
                <w:rFonts w:eastAsia="等线"/>
                <w:kern w:val="2"/>
                <w:sz w:val="21"/>
                <w:szCs w:val="21"/>
                <w:lang w:val="en-US" w:eastAsia="zh-CN"/>
              </w:rPr>
              <w:t>FFS: DRX is configured or not</w:t>
            </w:r>
          </w:p>
          <w:p w:rsidR="001336D1" w:rsidRPr="005173C6" w:rsidRDefault="001336D1" w:rsidP="008915B8">
            <w:pPr>
              <w:numPr>
                <w:ilvl w:val="1"/>
                <w:numId w:val="9"/>
              </w:numPr>
              <w:snapToGrid w:val="0"/>
              <w:spacing w:before="120" w:after="120" w:line="280" w:lineRule="atLeast"/>
              <w:jc w:val="both"/>
              <w:rPr>
                <w:rFonts w:eastAsia="等线"/>
                <w:kern w:val="2"/>
                <w:sz w:val="21"/>
                <w:szCs w:val="21"/>
                <w:lang w:val="en-US" w:eastAsia="zh-CN"/>
              </w:rPr>
            </w:pPr>
            <w:r w:rsidRPr="005173C6">
              <w:rPr>
                <w:rFonts w:eastAsia="等线"/>
                <w:kern w:val="2"/>
                <w:sz w:val="21"/>
                <w:szCs w:val="21"/>
                <w:lang w:val="en-US" w:eastAsia="zh-CN"/>
              </w:rPr>
              <w:t>FFS: Simultaneous operation between L3 and L1 measurements</w:t>
            </w:r>
          </w:p>
          <w:p w:rsidR="001336D1" w:rsidRPr="005173C6" w:rsidRDefault="001336D1" w:rsidP="008915B8">
            <w:pPr>
              <w:numPr>
                <w:ilvl w:val="1"/>
                <w:numId w:val="9"/>
              </w:numPr>
              <w:snapToGrid w:val="0"/>
              <w:spacing w:before="120" w:after="120" w:line="280" w:lineRule="atLeast"/>
              <w:jc w:val="both"/>
              <w:rPr>
                <w:rFonts w:eastAsia="等线"/>
                <w:kern w:val="2"/>
                <w:sz w:val="21"/>
                <w:szCs w:val="21"/>
                <w:lang w:val="en-US" w:eastAsia="zh-CN"/>
              </w:rPr>
            </w:pPr>
            <w:r w:rsidRPr="005173C6">
              <w:rPr>
                <w:rFonts w:eastAsia="等线"/>
                <w:kern w:val="2"/>
                <w:sz w:val="21"/>
                <w:szCs w:val="21"/>
                <w:lang w:val="en-US" w:eastAsia="zh-CN"/>
              </w:rPr>
              <w:t>FFS: UE is in RRC CONNECTED mode</w:t>
            </w:r>
          </w:p>
          <w:p w:rsidR="001336D1" w:rsidRPr="005173C6" w:rsidRDefault="001336D1" w:rsidP="008915B8">
            <w:pPr>
              <w:snapToGrid w:val="0"/>
              <w:spacing w:before="120" w:after="120" w:line="280" w:lineRule="atLeast"/>
              <w:jc w:val="both"/>
              <w:rPr>
                <w:rFonts w:eastAsia="等线"/>
                <w:kern w:val="2"/>
                <w:sz w:val="21"/>
                <w:szCs w:val="21"/>
                <w:highlight w:val="green"/>
                <w:lang w:val="en-US" w:eastAsia="zh-CN"/>
              </w:rPr>
            </w:pPr>
            <w:r w:rsidRPr="005173C6">
              <w:rPr>
                <w:rFonts w:eastAsia="等线"/>
                <w:kern w:val="2"/>
                <w:sz w:val="21"/>
                <w:szCs w:val="21"/>
                <w:highlight w:val="green"/>
                <w:lang w:val="en-US" w:eastAsia="zh-CN"/>
              </w:rPr>
              <w:t>Agreement: Only support multi-Rx L3 measurement for CONNECTED UE</w:t>
            </w:r>
          </w:p>
        </w:tc>
      </w:tr>
    </w:tbl>
    <w:p w:rsidR="001336D1" w:rsidRPr="005173C6" w:rsidRDefault="001336D1" w:rsidP="001336D1">
      <w:pPr>
        <w:snapToGrid w:val="0"/>
        <w:spacing w:after="120"/>
        <w:rPr>
          <w:sz w:val="21"/>
          <w:szCs w:val="21"/>
        </w:rPr>
      </w:pPr>
    </w:p>
    <w:p w:rsidR="001336D1" w:rsidRPr="005173C6" w:rsidRDefault="001336D1" w:rsidP="001336D1">
      <w:pPr>
        <w:snapToGrid w:val="0"/>
        <w:spacing w:after="120"/>
        <w:rPr>
          <w:b/>
          <w:bCs/>
          <w:sz w:val="21"/>
          <w:szCs w:val="21"/>
          <w:u w:val="single"/>
        </w:rPr>
      </w:pPr>
      <w:r w:rsidRPr="005173C6">
        <w:rPr>
          <w:b/>
          <w:bCs/>
          <w:sz w:val="21"/>
          <w:szCs w:val="21"/>
          <w:u w:val="single"/>
        </w:rPr>
        <w:t>Conditions for UE to apply L3 measurement delay reduction by optimizing Rx BSF:</w:t>
      </w:r>
    </w:p>
    <w:p w:rsidR="001336D1" w:rsidRPr="005173C6" w:rsidRDefault="001336D1" w:rsidP="001336D1">
      <w:pPr>
        <w:snapToGrid w:val="0"/>
        <w:spacing w:after="120"/>
        <w:rPr>
          <w:b/>
          <w:sz w:val="21"/>
          <w:szCs w:val="21"/>
          <w:u w:val="single"/>
          <w:lang w:eastAsia="ko-KR"/>
        </w:rPr>
      </w:pPr>
      <w:r w:rsidRPr="005173C6">
        <w:rPr>
          <w:b/>
          <w:sz w:val="21"/>
          <w:szCs w:val="21"/>
          <w:u w:val="single"/>
          <w:lang w:eastAsia="ko-KR"/>
        </w:rPr>
        <w:t>Issue 1-2-1: FFS: multi-Rx simultaneous reception of UE is in active mode, which is expected to follow the one specified in Rel-18 for multi-Rx simultaneous reception feature</w:t>
      </w:r>
    </w:p>
    <w:p w:rsidR="001336D1" w:rsidRPr="008915B8" w:rsidRDefault="001336D1" w:rsidP="001336D1">
      <w:pPr>
        <w:numPr>
          <w:ilvl w:val="2"/>
          <w:numId w:val="9"/>
        </w:numPr>
        <w:snapToGrid w:val="0"/>
        <w:spacing w:after="120"/>
        <w:ind w:left="720"/>
        <w:rPr>
          <w:rFonts w:eastAsia="等线"/>
          <w:kern w:val="2"/>
          <w:sz w:val="21"/>
          <w:szCs w:val="21"/>
          <w:lang w:val="en-US" w:eastAsia="zh-CN"/>
        </w:rPr>
      </w:pPr>
      <w:r w:rsidRPr="008915B8">
        <w:rPr>
          <w:rFonts w:eastAsia="等线"/>
          <w:kern w:val="2"/>
          <w:sz w:val="21"/>
          <w:szCs w:val="21"/>
          <w:lang w:val="en-US" w:eastAsia="zh-CN"/>
        </w:rPr>
        <w:t>Option 1 (CATT, OPPO, vivo, Intel): multi-Rx simultaneous reception of UE is in active mode, which is expected to follow the one specified in Rel-18 for multi-Rx simultaneous reception feature.</w:t>
      </w:r>
    </w:p>
    <w:p w:rsidR="001336D1" w:rsidRPr="005173C6" w:rsidRDefault="001336D1" w:rsidP="001336D1">
      <w:pPr>
        <w:numPr>
          <w:ilvl w:val="3"/>
          <w:numId w:val="9"/>
        </w:numPr>
        <w:snapToGrid w:val="0"/>
        <w:spacing w:after="120"/>
        <w:ind w:left="1080"/>
        <w:rPr>
          <w:rFonts w:eastAsia="等线"/>
          <w:kern w:val="2"/>
          <w:sz w:val="21"/>
          <w:szCs w:val="21"/>
          <w:lang w:val="en-US" w:eastAsia="zh-CN"/>
        </w:rPr>
      </w:pPr>
      <w:r w:rsidRPr="005173C6">
        <w:rPr>
          <w:rFonts w:eastAsia="等线"/>
          <w:kern w:val="2"/>
          <w:sz w:val="21"/>
          <w:szCs w:val="21"/>
          <w:lang w:val="en-US" w:eastAsia="zh-CN"/>
        </w:rPr>
        <w:t xml:space="preserve">Option 1a (CATT): </w:t>
      </w:r>
    </w:p>
    <w:p w:rsidR="001336D1" w:rsidRPr="005173C6" w:rsidRDefault="001336D1" w:rsidP="001336D1">
      <w:pPr>
        <w:numPr>
          <w:ilvl w:val="1"/>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But some Rel-19 specific enhancements are still allowed. The condition of Multi-Rx operation in Rel-18 can be reused, i.e., the UE is in multi-Rx operation if following condition is met:</w:t>
      </w:r>
    </w:p>
    <w:p w:rsidR="001336D1" w:rsidRPr="005173C6" w:rsidRDefault="001336D1" w:rsidP="001336D1">
      <w:pPr>
        <w:numPr>
          <w:ilvl w:val="2"/>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lastRenderedPageBreak/>
        <w:t>UE is configured with group-based beam reporting (GBBR) report.</w:t>
      </w:r>
    </w:p>
    <w:p w:rsidR="001336D1" w:rsidRPr="005173C6" w:rsidRDefault="001336D1" w:rsidP="001336D1">
      <w:pPr>
        <w:numPr>
          <w:ilvl w:val="1"/>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 xml:space="preserve">UE can indicate the preference of Multi-Rx operation for L3 measurement and further discuss whether to reuse the existing signaling. </w:t>
      </w:r>
    </w:p>
    <w:p w:rsidR="001336D1" w:rsidRPr="005173C6" w:rsidRDefault="001336D1" w:rsidP="001336D1">
      <w:pPr>
        <w:numPr>
          <w:ilvl w:val="3"/>
          <w:numId w:val="9"/>
        </w:numPr>
        <w:snapToGrid w:val="0"/>
        <w:spacing w:after="120"/>
        <w:ind w:left="1080"/>
        <w:rPr>
          <w:rFonts w:eastAsia="等线"/>
          <w:kern w:val="2"/>
          <w:sz w:val="21"/>
          <w:szCs w:val="21"/>
          <w:lang w:val="en-US" w:eastAsia="zh-CN"/>
        </w:rPr>
      </w:pPr>
      <w:r w:rsidRPr="005173C6">
        <w:rPr>
          <w:rFonts w:eastAsia="等线"/>
          <w:kern w:val="2"/>
          <w:sz w:val="21"/>
          <w:szCs w:val="21"/>
          <w:lang w:val="en-US" w:eastAsia="zh-CN"/>
        </w:rPr>
        <w:t>Option 1b (Intel): The UE is considered activated in multi-Rx simultaneous reception mode and activated for L3 reporting when the GBBR is configured and configured not long prior to the expected L3 reporting.</w:t>
      </w:r>
    </w:p>
    <w:p w:rsidR="001336D1" w:rsidRPr="008915B8" w:rsidRDefault="001336D1" w:rsidP="001336D1">
      <w:pPr>
        <w:numPr>
          <w:ilvl w:val="2"/>
          <w:numId w:val="9"/>
        </w:numPr>
        <w:snapToGrid w:val="0"/>
        <w:spacing w:after="120"/>
        <w:ind w:left="720"/>
        <w:rPr>
          <w:rFonts w:eastAsia="等线"/>
          <w:kern w:val="2"/>
          <w:sz w:val="21"/>
          <w:szCs w:val="21"/>
          <w:lang w:val="en-US" w:eastAsia="zh-CN"/>
        </w:rPr>
      </w:pPr>
      <w:r w:rsidRPr="008915B8">
        <w:rPr>
          <w:rFonts w:eastAsia="等线"/>
          <w:kern w:val="2"/>
          <w:sz w:val="21"/>
          <w:szCs w:val="21"/>
          <w:lang w:val="en-US" w:eastAsia="zh-CN"/>
        </w:rPr>
        <w:t>Option 2 (NTT DCM, CMCC, LGE, Ericsson, Nokia, Samsung, MTK): the conditions for UE to apply L3 measurement delay reduction by optimizing Rx BSF is that multi-Rx simultaneous reception of UE is in active mode. And it does not assume that the condition of in active mode is same as that for Rel-18 multi-Rx simultaneous reception</w:t>
      </w:r>
    </w:p>
    <w:p w:rsidR="001336D1" w:rsidRPr="008915B8" w:rsidRDefault="001336D1" w:rsidP="001336D1">
      <w:pPr>
        <w:numPr>
          <w:ilvl w:val="3"/>
          <w:numId w:val="9"/>
        </w:numPr>
        <w:snapToGrid w:val="0"/>
        <w:spacing w:after="120"/>
        <w:ind w:left="1080"/>
        <w:rPr>
          <w:rFonts w:eastAsia="等线"/>
          <w:kern w:val="2"/>
          <w:sz w:val="21"/>
          <w:szCs w:val="21"/>
          <w:lang w:val="en-US" w:eastAsia="zh-CN"/>
        </w:rPr>
      </w:pPr>
      <w:r w:rsidRPr="008915B8">
        <w:rPr>
          <w:rFonts w:eastAsia="等线"/>
          <w:kern w:val="2"/>
          <w:sz w:val="21"/>
          <w:szCs w:val="21"/>
          <w:lang w:val="en-US" w:eastAsia="zh-CN"/>
        </w:rPr>
        <w:t xml:space="preserve">Option 2a (Ericsson): For sake of simplification while considering the target scenarios, when Rel-19 L3 measurement enhancement is enabled, it is assumed that L1 measurement enhancement in Rel-18 doesn’t work simultaneously. Subsequently, the sharing factor between L3 and L1 is defined with respect to the assumption of L3 measurement applying FBS and L1 measurement not applying multi-Rx in Rel-18, so legacy </w:t>
      </w:r>
      <w:r w:rsidRPr="008915B8">
        <w:rPr>
          <w:rFonts w:ascii="Tahoma" w:eastAsia="等线" w:hAnsi="Tahoma" w:cs="Tahoma"/>
          <w:kern w:val="2"/>
          <w:sz w:val="21"/>
          <w:szCs w:val="21"/>
          <w:lang w:val="en-US" w:eastAsia="zh-CN"/>
        </w:rPr>
        <w:t>﻿</w:t>
      </w:r>
      <w:r w:rsidRPr="008915B8">
        <w:rPr>
          <w:rFonts w:eastAsia="等线"/>
          <w:kern w:val="2"/>
          <w:sz w:val="21"/>
          <w:szCs w:val="21"/>
          <w:lang w:val="en-US" w:eastAsia="zh-CN"/>
        </w:rPr>
        <w:t>P</w:t>
      </w:r>
      <w:r w:rsidRPr="008915B8">
        <w:rPr>
          <w:rFonts w:eastAsia="等线"/>
          <w:kern w:val="2"/>
          <w:sz w:val="21"/>
          <w:szCs w:val="21"/>
          <w:vertAlign w:val="subscript"/>
          <w:lang w:val="en-US" w:eastAsia="zh-CN"/>
        </w:rPr>
        <w:t>sharing factor</w:t>
      </w:r>
      <w:r w:rsidRPr="008915B8">
        <w:rPr>
          <w:rFonts w:eastAsia="等线"/>
          <w:kern w:val="2"/>
          <w:sz w:val="21"/>
          <w:szCs w:val="21"/>
          <w:lang w:val="en-US" w:eastAsia="zh-CN"/>
        </w:rPr>
        <w:t xml:space="preserve"> is applied.</w:t>
      </w:r>
    </w:p>
    <w:p w:rsidR="001336D1" w:rsidRPr="008915B8" w:rsidRDefault="001336D1" w:rsidP="001336D1">
      <w:pPr>
        <w:numPr>
          <w:ilvl w:val="3"/>
          <w:numId w:val="9"/>
        </w:numPr>
        <w:snapToGrid w:val="0"/>
        <w:spacing w:after="120"/>
        <w:ind w:left="1080"/>
        <w:rPr>
          <w:rFonts w:eastAsia="等线"/>
          <w:kern w:val="2"/>
          <w:sz w:val="21"/>
          <w:szCs w:val="21"/>
          <w:lang w:val="en-US" w:eastAsia="zh-CN"/>
        </w:rPr>
      </w:pPr>
      <w:r w:rsidRPr="008915B8">
        <w:rPr>
          <w:rFonts w:eastAsia="等线"/>
          <w:kern w:val="2"/>
          <w:sz w:val="21"/>
          <w:szCs w:val="21"/>
          <w:lang w:val="en-US" w:eastAsia="zh-CN"/>
        </w:rPr>
        <w:t>Option 2b (Nokia): Rel-18 L1 BSF reduction operates independently of Rel-19 L3 BSF reduction.</w:t>
      </w:r>
    </w:p>
    <w:p w:rsidR="001336D1" w:rsidRPr="008915B8" w:rsidRDefault="001336D1" w:rsidP="001336D1">
      <w:pPr>
        <w:numPr>
          <w:ilvl w:val="2"/>
          <w:numId w:val="9"/>
        </w:numPr>
        <w:snapToGrid w:val="0"/>
        <w:spacing w:after="120"/>
        <w:ind w:left="720"/>
        <w:rPr>
          <w:rFonts w:eastAsia="等线"/>
          <w:kern w:val="2"/>
          <w:sz w:val="21"/>
          <w:szCs w:val="21"/>
          <w:lang w:val="en-US" w:eastAsia="zh-CN"/>
        </w:rPr>
      </w:pPr>
      <w:r w:rsidRPr="008915B8">
        <w:rPr>
          <w:rFonts w:eastAsia="等线"/>
          <w:kern w:val="2"/>
          <w:sz w:val="21"/>
          <w:szCs w:val="21"/>
          <w:lang w:val="en-US" w:eastAsia="zh-CN"/>
        </w:rPr>
        <w:t>Option 3 (CTC): For conditions to apply L3 measurement delay reduction by optimizing Rx BSF, UE shall support Rel-18 multi-Rx capability and multi-Rx simultaneous reception of UE is in active mode, but the conditions are not needed to be same as Rel-18 multi-Rx work item.</w:t>
      </w:r>
    </w:p>
    <w:p w:rsidR="001336D1" w:rsidRPr="005173C6" w:rsidRDefault="001336D1" w:rsidP="001336D1">
      <w:pPr>
        <w:numPr>
          <w:ilvl w:val="2"/>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Option 4 (ZTE):</w:t>
      </w:r>
    </w:p>
    <w:p w:rsidR="001336D1" w:rsidRPr="005173C6" w:rsidRDefault="001336D1" w:rsidP="001336D1">
      <w:pPr>
        <w:numPr>
          <w:ilvl w:val="1"/>
          <w:numId w:val="9"/>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At least the following applicability conditions are supported:</w:t>
      </w:r>
    </w:p>
    <w:p w:rsidR="001336D1" w:rsidRPr="005173C6" w:rsidRDefault="001336D1" w:rsidP="001336D1">
      <w:pPr>
        <w:numPr>
          <w:ilvl w:val="2"/>
          <w:numId w:val="9"/>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Multi-Rx simultaneous reception of UE is in CONNECTED mode</w:t>
      </w:r>
    </w:p>
    <w:p w:rsidR="001336D1" w:rsidRPr="005173C6" w:rsidRDefault="001336D1" w:rsidP="001336D1">
      <w:pPr>
        <w:numPr>
          <w:ilvl w:val="2"/>
          <w:numId w:val="9"/>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RRM measurement with two panels activated</w:t>
      </w:r>
    </w:p>
    <w:p w:rsidR="001336D1" w:rsidRPr="005173C6" w:rsidRDefault="001336D1" w:rsidP="001336D1">
      <w:pPr>
        <w:numPr>
          <w:ilvl w:val="2"/>
          <w:numId w:val="9"/>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strike/>
          <w:kern w:val="2"/>
          <w:sz w:val="21"/>
          <w:szCs w:val="21"/>
          <w:lang w:val="en-US" w:eastAsia="zh-CN"/>
        </w:rPr>
        <w:t>Preclude the HST scenario since reduced Rx beam sweeping has been introduced for HST</w:t>
      </w:r>
      <w:r w:rsidRPr="005173C6">
        <w:rPr>
          <w:rFonts w:eastAsia="等线"/>
          <w:kern w:val="2"/>
          <w:sz w:val="21"/>
          <w:szCs w:val="21"/>
          <w:lang w:val="en-US" w:eastAsia="zh-CN"/>
        </w:rPr>
        <w:t>(this point is captured by Issue 1-2-2, so I removed)</w:t>
      </w:r>
    </w:p>
    <w:p w:rsidR="001336D1" w:rsidRPr="005173C6" w:rsidRDefault="001336D1" w:rsidP="001336D1">
      <w:pPr>
        <w:numPr>
          <w:ilvl w:val="3"/>
          <w:numId w:val="9"/>
        </w:numPr>
        <w:snapToGrid w:val="0"/>
        <w:spacing w:after="120"/>
        <w:ind w:left="1080"/>
        <w:rPr>
          <w:rFonts w:eastAsia="等线"/>
          <w:kern w:val="2"/>
          <w:sz w:val="21"/>
          <w:szCs w:val="21"/>
          <w:lang w:val="en-US" w:eastAsia="zh-CN"/>
        </w:rPr>
      </w:pPr>
      <w:r w:rsidRPr="005173C6">
        <w:rPr>
          <w:rFonts w:eastAsia="等线"/>
          <w:kern w:val="2"/>
          <w:sz w:val="21"/>
          <w:szCs w:val="21"/>
          <w:lang w:val="en-US" w:eastAsia="zh-CN"/>
        </w:rPr>
        <w:t>Option 4a (ZTE): The prerequisite of fast beam sweeping in L3 measurement is the multi-panel Rx simultaneously. In other words, each panel scans a subset of beams, multiple panels perform the subset beam sweeping simultaneously.</w:t>
      </w:r>
    </w:p>
    <w:p w:rsidR="001336D1" w:rsidRPr="005173C6" w:rsidRDefault="001336D1" w:rsidP="001336D1">
      <w:pPr>
        <w:snapToGrid w:val="0"/>
        <w:spacing w:after="120"/>
        <w:rPr>
          <w:rFonts w:eastAsia="等线"/>
          <w:kern w:val="2"/>
          <w:sz w:val="21"/>
          <w:szCs w:val="21"/>
          <w:lang w:val="en-US" w:eastAsia="zh-CN"/>
        </w:rPr>
      </w:pPr>
      <w:r w:rsidRPr="008915B8">
        <w:rPr>
          <w:rFonts w:eastAsia="等线"/>
          <w:kern w:val="2"/>
          <w:sz w:val="21"/>
          <w:szCs w:val="21"/>
          <w:lang w:val="en-US" w:eastAsia="zh-CN"/>
        </w:rPr>
        <w:t>[Moderator]: discussion can be mainly focus on option 1 and 2, and then add details from other options if needed.</w:t>
      </w:r>
    </w:p>
    <w:p w:rsidR="001336D1" w:rsidRPr="008915B8" w:rsidRDefault="001336D1" w:rsidP="001336D1">
      <w:pPr>
        <w:numPr>
          <w:ilvl w:val="2"/>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 xml:space="preserve">Option 1 </w:t>
      </w:r>
      <w:r w:rsidRPr="008915B8">
        <w:rPr>
          <w:rFonts w:eastAsia="等线"/>
          <w:kern w:val="2"/>
          <w:sz w:val="21"/>
          <w:szCs w:val="21"/>
          <w:lang w:val="en-US" w:eastAsia="zh-CN"/>
        </w:rPr>
        <w:t>(CATT, OPPO, vivo, Intel): multi-Rx simultaneous reception of UE is in active mode, which is expected to follow the one specified in Rel-18 for multi-Rx simultaneous reception feature.</w:t>
      </w:r>
    </w:p>
    <w:p w:rsidR="001336D1" w:rsidRPr="008915B8" w:rsidRDefault="001336D1" w:rsidP="001336D1">
      <w:pPr>
        <w:numPr>
          <w:ilvl w:val="2"/>
          <w:numId w:val="9"/>
        </w:numPr>
        <w:snapToGrid w:val="0"/>
        <w:spacing w:after="120"/>
        <w:ind w:left="720"/>
        <w:rPr>
          <w:rFonts w:eastAsia="等线"/>
          <w:kern w:val="2"/>
          <w:sz w:val="21"/>
          <w:szCs w:val="21"/>
          <w:lang w:val="en-US" w:eastAsia="zh-CN"/>
        </w:rPr>
      </w:pPr>
      <w:r w:rsidRPr="008915B8">
        <w:rPr>
          <w:rFonts w:eastAsia="等线"/>
          <w:kern w:val="2"/>
          <w:sz w:val="21"/>
          <w:szCs w:val="21"/>
          <w:lang w:val="en-US" w:eastAsia="zh-CN"/>
        </w:rPr>
        <w:t>Option 2 (NTT DCM, CMCC, LGE, Ericsson, Nokia, Samsung, MTK, QC, HW, ZTE): the conditions for UE to apply L3 measurement delay reduction by optimizing Rx BSF is that multi-Rx simultaneous reception of UE is in active mode. And it does not assume that the condition of in active mode is same as that for Rel-18 multi-Rx simultaneous reception</w:t>
      </w:r>
    </w:p>
    <w:p w:rsidR="001336D1" w:rsidRDefault="001336D1" w:rsidP="001336D1">
      <w:pPr>
        <w:snapToGrid w:val="0"/>
        <w:spacing w:after="120"/>
        <w:rPr>
          <w:rFonts w:eastAsia="等线"/>
          <w:kern w:val="2"/>
          <w:sz w:val="21"/>
          <w:szCs w:val="21"/>
          <w:lang w:val="en-US" w:eastAsia="zh-CN"/>
        </w:rPr>
      </w:pPr>
      <w:r>
        <w:rPr>
          <w:rFonts w:eastAsia="等线"/>
          <w:kern w:val="2"/>
          <w:sz w:val="21"/>
          <w:szCs w:val="21"/>
          <w:lang w:val="en-US" w:eastAsia="zh-CN"/>
        </w:rPr>
        <w:t xml:space="preserve">QC: We support option 2. UE location can be different from Rel-18. </w:t>
      </w:r>
    </w:p>
    <w:p w:rsidR="001336D1" w:rsidRDefault="001336D1" w:rsidP="001336D1">
      <w:pPr>
        <w:snapToGrid w:val="0"/>
        <w:spacing w:after="120"/>
        <w:rPr>
          <w:rFonts w:eastAsia="等线"/>
          <w:kern w:val="2"/>
          <w:sz w:val="21"/>
          <w:szCs w:val="21"/>
          <w:lang w:val="en-US" w:eastAsia="zh-CN"/>
        </w:rPr>
      </w:pPr>
      <w:r>
        <w:rPr>
          <w:rFonts w:eastAsia="等线"/>
          <w:kern w:val="2"/>
          <w:sz w:val="21"/>
          <w:szCs w:val="21"/>
          <w:lang w:val="en-US" w:eastAsia="zh-CN"/>
        </w:rPr>
        <w:t xml:space="preserve">HW: Share the view as QC. Throughput boosting for </w:t>
      </w:r>
      <w:r>
        <w:rPr>
          <w:rFonts w:eastAsia="等线" w:hint="eastAsia"/>
          <w:kern w:val="2"/>
          <w:sz w:val="21"/>
          <w:szCs w:val="21"/>
          <w:lang w:val="en-US" w:eastAsia="zh-CN"/>
        </w:rPr>
        <w:t>Re</w:t>
      </w:r>
      <w:r>
        <w:rPr>
          <w:rFonts w:eastAsia="等线"/>
          <w:kern w:val="2"/>
          <w:sz w:val="21"/>
          <w:szCs w:val="21"/>
          <w:lang w:val="en-US" w:eastAsia="zh-CN"/>
        </w:rPr>
        <w:t xml:space="preserve">l-18. Fast measurement for Rel-19. </w:t>
      </w:r>
    </w:p>
    <w:p w:rsidR="001336D1" w:rsidRDefault="001336D1" w:rsidP="001336D1">
      <w:pPr>
        <w:snapToGrid w:val="0"/>
        <w:spacing w:after="120"/>
        <w:rPr>
          <w:rFonts w:eastAsia="等线"/>
          <w:kern w:val="2"/>
          <w:sz w:val="21"/>
          <w:szCs w:val="21"/>
          <w:lang w:val="en-US" w:eastAsia="zh-CN"/>
        </w:rPr>
      </w:pPr>
      <w:r>
        <w:rPr>
          <w:rFonts w:eastAsia="等线"/>
          <w:kern w:val="2"/>
          <w:sz w:val="21"/>
          <w:szCs w:val="21"/>
          <w:lang w:val="en-US" w:eastAsia="zh-CN"/>
        </w:rPr>
        <w:t>CMCC: Support option 2. T</w:t>
      </w:r>
      <w:r>
        <w:rPr>
          <w:rFonts w:eastAsia="等线" w:hint="eastAsia"/>
          <w:kern w:val="2"/>
          <w:sz w:val="21"/>
          <w:szCs w:val="21"/>
          <w:lang w:val="en-US" w:eastAsia="zh-CN"/>
        </w:rPr>
        <w:t>ar</w:t>
      </w:r>
      <w:r>
        <w:rPr>
          <w:rFonts w:eastAsia="等线"/>
          <w:kern w:val="2"/>
          <w:sz w:val="21"/>
          <w:szCs w:val="21"/>
          <w:lang w:val="en-US" w:eastAsia="zh-CN"/>
        </w:rPr>
        <w:t xml:space="preserve">get scenario is different. </w:t>
      </w:r>
    </w:p>
    <w:p w:rsidR="001336D1" w:rsidRDefault="001336D1" w:rsidP="001336D1">
      <w:pPr>
        <w:snapToGrid w:val="0"/>
        <w:spacing w:after="120"/>
        <w:rPr>
          <w:rFonts w:eastAsia="等线"/>
          <w:kern w:val="2"/>
          <w:sz w:val="21"/>
          <w:szCs w:val="21"/>
          <w:lang w:val="en-US" w:eastAsia="zh-CN"/>
        </w:rPr>
      </w:pPr>
      <w:r>
        <w:rPr>
          <w:rFonts w:eastAsia="等线"/>
          <w:kern w:val="2"/>
          <w:sz w:val="21"/>
          <w:szCs w:val="21"/>
          <w:lang w:val="en-US" w:eastAsia="zh-CN"/>
        </w:rPr>
        <w:t xml:space="preserve">ZTE: Support option 2. Fast L3 measurement due to Multi panel for Rel-19. Two different </w:t>
      </w:r>
      <w:r w:rsidR="008915B8">
        <w:rPr>
          <w:rFonts w:eastAsia="等线"/>
          <w:kern w:val="2"/>
          <w:sz w:val="21"/>
          <w:szCs w:val="21"/>
          <w:lang w:val="en-US" w:eastAsia="zh-CN"/>
        </w:rPr>
        <w:t>features</w:t>
      </w:r>
      <w:r>
        <w:rPr>
          <w:rFonts w:eastAsia="等线"/>
          <w:kern w:val="2"/>
          <w:sz w:val="21"/>
          <w:szCs w:val="21"/>
          <w:lang w:val="en-US" w:eastAsia="zh-CN"/>
        </w:rPr>
        <w:t xml:space="preserve">. </w:t>
      </w:r>
    </w:p>
    <w:p w:rsidR="001336D1" w:rsidRDefault="001336D1" w:rsidP="001336D1">
      <w:pPr>
        <w:snapToGrid w:val="0"/>
        <w:spacing w:after="120"/>
        <w:rPr>
          <w:rFonts w:eastAsia="等线"/>
          <w:kern w:val="2"/>
          <w:sz w:val="21"/>
          <w:szCs w:val="21"/>
          <w:lang w:val="en-US" w:eastAsia="zh-CN"/>
        </w:rPr>
      </w:pPr>
      <w:r>
        <w:rPr>
          <w:rFonts w:eastAsia="等线"/>
          <w:kern w:val="2"/>
          <w:sz w:val="21"/>
          <w:szCs w:val="21"/>
          <w:lang w:val="en-US" w:eastAsia="zh-CN"/>
        </w:rPr>
        <w:t xml:space="preserve">E///: </w:t>
      </w:r>
      <w:r>
        <w:rPr>
          <w:rFonts w:eastAsia="等线" w:hint="eastAsia"/>
          <w:kern w:val="2"/>
          <w:sz w:val="21"/>
          <w:szCs w:val="21"/>
          <w:lang w:val="en-US" w:eastAsia="zh-CN"/>
        </w:rPr>
        <w:t>S</w:t>
      </w:r>
      <w:r>
        <w:rPr>
          <w:rFonts w:eastAsia="等线"/>
          <w:kern w:val="2"/>
          <w:sz w:val="21"/>
          <w:szCs w:val="21"/>
          <w:lang w:val="en-US" w:eastAsia="zh-CN"/>
        </w:rPr>
        <w:t xml:space="preserve">upport option 2. Share the view of other </w:t>
      </w:r>
      <w:r w:rsidR="008915B8">
        <w:rPr>
          <w:rFonts w:eastAsia="等线"/>
          <w:kern w:val="2"/>
          <w:sz w:val="21"/>
          <w:szCs w:val="21"/>
          <w:lang w:val="en-US" w:eastAsia="zh-CN"/>
        </w:rPr>
        <w:t>companies</w:t>
      </w:r>
      <w:r>
        <w:rPr>
          <w:rFonts w:eastAsia="等线"/>
          <w:kern w:val="2"/>
          <w:sz w:val="21"/>
          <w:szCs w:val="21"/>
          <w:lang w:val="en-US" w:eastAsia="zh-CN"/>
        </w:rPr>
        <w:t>.</w:t>
      </w:r>
    </w:p>
    <w:p w:rsidR="001336D1" w:rsidRDefault="001336D1" w:rsidP="001336D1">
      <w:pPr>
        <w:snapToGrid w:val="0"/>
        <w:spacing w:after="120"/>
        <w:rPr>
          <w:rFonts w:eastAsia="等线"/>
          <w:kern w:val="2"/>
          <w:sz w:val="21"/>
          <w:szCs w:val="21"/>
          <w:lang w:val="en-US" w:eastAsia="zh-CN"/>
        </w:rPr>
      </w:pPr>
      <w:r>
        <w:rPr>
          <w:rFonts w:eastAsia="等线" w:hint="eastAsia"/>
          <w:kern w:val="2"/>
          <w:sz w:val="21"/>
          <w:szCs w:val="21"/>
          <w:lang w:val="en-US" w:eastAsia="zh-CN"/>
        </w:rPr>
        <w:t>MTK</w:t>
      </w:r>
      <w:r>
        <w:rPr>
          <w:rFonts w:eastAsia="等线"/>
          <w:kern w:val="2"/>
          <w:sz w:val="21"/>
          <w:szCs w:val="21"/>
          <w:lang w:val="en-US" w:eastAsia="zh-CN"/>
        </w:rPr>
        <w:t xml:space="preserve">: </w:t>
      </w:r>
      <w:r>
        <w:rPr>
          <w:rFonts w:eastAsia="等线" w:hint="eastAsia"/>
          <w:kern w:val="2"/>
          <w:sz w:val="21"/>
          <w:szCs w:val="21"/>
          <w:lang w:val="en-US" w:eastAsia="zh-CN"/>
        </w:rPr>
        <w:t>S</w:t>
      </w:r>
      <w:r>
        <w:rPr>
          <w:rFonts w:eastAsia="等线"/>
          <w:kern w:val="2"/>
          <w:sz w:val="21"/>
          <w:szCs w:val="21"/>
          <w:lang w:val="en-US" w:eastAsia="zh-CN"/>
        </w:rPr>
        <w:t xml:space="preserve">upport option 2. </w:t>
      </w:r>
    </w:p>
    <w:p w:rsidR="001336D1" w:rsidRDefault="001336D1" w:rsidP="001336D1">
      <w:pPr>
        <w:snapToGrid w:val="0"/>
        <w:spacing w:after="120"/>
        <w:rPr>
          <w:rFonts w:eastAsia="等线"/>
          <w:kern w:val="2"/>
          <w:sz w:val="21"/>
          <w:szCs w:val="21"/>
          <w:lang w:val="en-US" w:eastAsia="zh-CN"/>
        </w:rPr>
      </w:pPr>
      <w:r>
        <w:rPr>
          <w:rFonts w:eastAsia="等线" w:hint="eastAsia"/>
          <w:kern w:val="2"/>
          <w:sz w:val="21"/>
          <w:szCs w:val="21"/>
          <w:lang w:val="en-US" w:eastAsia="zh-CN"/>
        </w:rPr>
        <w:t>L</w:t>
      </w:r>
      <w:r>
        <w:rPr>
          <w:rFonts w:eastAsia="等线"/>
          <w:kern w:val="2"/>
          <w:sz w:val="21"/>
          <w:szCs w:val="21"/>
          <w:lang w:val="en-US" w:eastAsia="zh-CN"/>
        </w:rPr>
        <w:t xml:space="preserve">GE: </w:t>
      </w:r>
      <w:r>
        <w:rPr>
          <w:rFonts w:eastAsia="等线" w:hint="eastAsia"/>
          <w:kern w:val="2"/>
          <w:sz w:val="21"/>
          <w:szCs w:val="21"/>
          <w:lang w:val="en-US" w:eastAsia="zh-CN"/>
        </w:rPr>
        <w:t>S</w:t>
      </w:r>
      <w:r>
        <w:rPr>
          <w:rFonts w:eastAsia="等线"/>
          <w:kern w:val="2"/>
          <w:sz w:val="21"/>
          <w:szCs w:val="21"/>
          <w:lang w:val="en-US" w:eastAsia="zh-CN"/>
        </w:rPr>
        <w:t xml:space="preserve">upport option 2. </w:t>
      </w:r>
    </w:p>
    <w:p w:rsidR="001336D1" w:rsidRDefault="001336D1" w:rsidP="001336D1">
      <w:pPr>
        <w:snapToGrid w:val="0"/>
        <w:spacing w:after="120"/>
        <w:rPr>
          <w:rFonts w:eastAsia="等线"/>
          <w:kern w:val="2"/>
          <w:sz w:val="21"/>
          <w:szCs w:val="21"/>
          <w:lang w:val="en-US" w:eastAsia="zh-CN"/>
        </w:rPr>
      </w:pPr>
      <w:r>
        <w:rPr>
          <w:rFonts w:eastAsia="等线"/>
          <w:kern w:val="2"/>
          <w:sz w:val="21"/>
          <w:szCs w:val="21"/>
          <w:lang w:val="en-US" w:eastAsia="zh-CN"/>
        </w:rPr>
        <w:t xml:space="preserve">Nokia: </w:t>
      </w:r>
      <w:r>
        <w:rPr>
          <w:rFonts w:eastAsia="等线" w:hint="eastAsia"/>
          <w:kern w:val="2"/>
          <w:sz w:val="21"/>
          <w:szCs w:val="21"/>
          <w:lang w:val="en-US" w:eastAsia="zh-CN"/>
        </w:rPr>
        <w:t>S</w:t>
      </w:r>
      <w:r>
        <w:rPr>
          <w:rFonts w:eastAsia="等线"/>
          <w:kern w:val="2"/>
          <w:sz w:val="21"/>
          <w:szCs w:val="21"/>
          <w:lang w:val="en-US" w:eastAsia="zh-CN"/>
        </w:rPr>
        <w:t>upport option 2.</w:t>
      </w:r>
    </w:p>
    <w:p w:rsidR="001336D1" w:rsidRDefault="001336D1" w:rsidP="001336D1">
      <w:pPr>
        <w:snapToGrid w:val="0"/>
        <w:spacing w:after="120"/>
        <w:rPr>
          <w:rFonts w:eastAsia="等线"/>
          <w:kern w:val="2"/>
          <w:sz w:val="21"/>
          <w:szCs w:val="21"/>
          <w:lang w:val="en-US" w:eastAsia="zh-CN"/>
        </w:rPr>
      </w:pPr>
      <w:r>
        <w:rPr>
          <w:rFonts w:eastAsia="等线"/>
          <w:kern w:val="2"/>
          <w:sz w:val="21"/>
          <w:szCs w:val="21"/>
          <w:lang w:val="en-US" w:eastAsia="zh-CN"/>
        </w:rPr>
        <w:t xml:space="preserve">NTT DOCOMO: </w:t>
      </w:r>
      <w:r>
        <w:rPr>
          <w:rFonts w:eastAsia="等线" w:hint="eastAsia"/>
          <w:kern w:val="2"/>
          <w:sz w:val="21"/>
          <w:szCs w:val="21"/>
          <w:lang w:val="en-US" w:eastAsia="zh-CN"/>
        </w:rPr>
        <w:t>S</w:t>
      </w:r>
      <w:r>
        <w:rPr>
          <w:rFonts w:eastAsia="等线"/>
          <w:kern w:val="2"/>
          <w:sz w:val="21"/>
          <w:szCs w:val="21"/>
          <w:lang w:val="en-US" w:eastAsia="zh-CN"/>
        </w:rPr>
        <w:t>upport option 2.</w:t>
      </w:r>
    </w:p>
    <w:p w:rsidR="001336D1" w:rsidRDefault="001336D1" w:rsidP="001336D1">
      <w:pPr>
        <w:snapToGrid w:val="0"/>
        <w:spacing w:after="120"/>
        <w:rPr>
          <w:rFonts w:eastAsia="等线"/>
          <w:kern w:val="2"/>
          <w:sz w:val="21"/>
          <w:szCs w:val="21"/>
          <w:lang w:val="en-US" w:eastAsia="zh-CN"/>
        </w:rPr>
      </w:pPr>
      <w:r>
        <w:rPr>
          <w:rFonts w:eastAsia="等线"/>
          <w:kern w:val="2"/>
          <w:sz w:val="21"/>
          <w:szCs w:val="21"/>
          <w:lang w:val="en-US" w:eastAsia="zh-CN"/>
        </w:rPr>
        <w:t xml:space="preserve">Samsung: </w:t>
      </w:r>
      <w:r>
        <w:rPr>
          <w:rFonts w:eastAsia="等线" w:hint="eastAsia"/>
          <w:kern w:val="2"/>
          <w:sz w:val="21"/>
          <w:szCs w:val="21"/>
          <w:lang w:val="en-US" w:eastAsia="zh-CN"/>
        </w:rPr>
        <w:t>S</w:t>
      </w:r>
      <w:r>
        <w:rPr>
          <w:rFonts w:eastAsia="等线"/>
          <w:kern w:val="2"/>
          <w:sz w:val="21"/>
          <w:szCs w:val="21"/>
          <w:lang w:val="en-US" w:eastAsia="zh-CN"/>
        </w:rPr>
        <w:t xml:space="preserve">upport option 2. </w:t>
      </w:r>
    </w:p>
    <w:p w:rsidR="001336D1" w:rsidRDefault="001336D1" w:rsidP="001336D1">
      <w:pPr>
        <w:snapToGrid w:val="0"/>
        <w:spacing w:after="120"/>
        <w:rPr>
          <w:rFonts w:eastAsia="等线"/>
          <w:kern w:val="2"/>
          <w:sz w:val="21"/>
          <w:szCs w:val="21"/>
          <w:lang w:val="en-US" w:eastAsia="zh-CN"/>
        </w:rPr>
      </w:pPr>
      <w:r>
        <w:rPr>
          <w:rFonts w:eastAsia="等线"/>
          <w:kern w:val="2"/>
          <w:sz w:val="21"/>
          <w:szCs w:val="21"/>
          <w:lang w:val="en-US" w:eastAsia="zh-CN"/>
        </w:rPr>
        <w:t xml:space="preserve">Apple: In general option 2 makes sense. Meanwhile, when GBBR is configured, and multi-panel is activated anyway, we may also consider to use multi-panel for fast L3 measurement. </w:t>
      </w:r>
    </w:p>
    <w:p w:rsidR="001336D1" w:rsidRDefault="001336D1" w:rsidP="001336D1">
      <w:pPr>
        <w:snapToGrid w:val="0"/>
        <w:spacing w:after="120"/>
        <w:rPr>
          <w:rFonts w:eastAsia="等线"/>
          <w:kern w:val="2"/>
          <w:sz w:val="21"/>
          <w:szCs w:val="21"/>
          <w:lang w:val="en-US" w:eastAsia="zh-CN"/>
        </w:rPr>
      </w:pPr>
      <w:r>
        <w:rPr>
          <w:rFonts w:eastAsia="等线"/>
          <w:kern w:val="2"/>
          <w:sz w:val="21"/>
          <w:szCs w:val="21"/>
          <w:lang w:val="en-US" w:eastAsia="zh-CN"/>
        </w:rPr>
        <w:t xml:space="preserve">OPPO: We should also respect what we agreed for Rel-18. </w:t>
      </w:r>
    </w:p>
    <w:p w:rsidR="001336D1" w:rsidRDefault="001336D1" w:rsidP="001336D1">
      <w:pPr>
        <w:snapToGrid w:val="0"/>
        <w:spacing w:after="120"/>
        <w:rPr>
          <w:rFonts w:eastAsia="等线"/>
          <w:kern w:val="2"/>
          <w:sz w:val="21"/>
          <w:szCs w:val="21"/>
          <w:lang w:val="en-US" w:eastAsia="zh-CN"/>
        </w:rPr>
      </w:pPr>
      <w:r>
        <w:rPr>
          <w:rFonts w:eastAsia="等线" w:hint="eastAsia"/>
          <w:kern w:val="2"/>
          <w:sz w:val="21"/>
          <w:szCs w:val="21"/>
          <w:lang w:val="en-US" w:eastAsia="zh-CN"/>
        </w:rPr>
        <w:t>N</w:t>
      </w:r>
      <w:r>
        <w:rPr>
          <w:rFonts w:eastAsia="等线"/>
          <w:kern w:val="2"/>
          <w:sz w:val="21"/>
          <w:szCs w:val="21"/>
          <w:lang w:val="en-US" w:eastAsia="zh-CN"/>
        </w:rPr>
        <w:t xml:space="preserve">okia: they are two independent features. GBBR is for multi-TRP scenario, which is not the assumption for Rel-19. </w:t>
      </w:r>
    </w:p>
    <w:p w:rsidR="001336D1" w:rsidRDefault="001336D1" w:rsidP="001336D1">
      <w:pPr>
        <w:snapToGrid w:val="0"/>
        <w:spacing w:after="120"/>
        <w:rPr>
          <w:rFonts w:eastAsia="等线"/>
          <w:kern w:val="2"/>
          <w:sz w:val="21"/>
          <w:szCs w:val="21"/>
          <w:lang w:val="en-US" w:eastAsia="zh-CN"/>
        </w:rPr>
      </w:pPr>
      <w:r>
        <w:rPr>
          <w:rFonts w:eastAsia="等线"/>
          <w:kern w:val="2"/>
          <w:sz w:val="21"/>
          <w:szCs w:val="21"/>
          <w:lang w:val="en-US" w:eastAsia="zh-CN"/>
        </w:rPr>
        <w:lastRenderedPageBreak/>
        <w:t>OPPO, Apple: GBBR configuration is one of the conditions for Rel-19 L3 measurement enhancement.</w:t>
      </w:r>
    </w:p>
    <w:p w:rsidR="001336D1" w:rsidRDefault="001336D1" w:rsidP="001336D1">
      <w:pPr>
        <w:snapToGrid w:val="0"/>
        <w:spacing w:after="120"/>
        <w:rPr>
          <w:rFonts w:eastAsia="等线"/>
          <w:kern w:val="2"/>
          <w:sz w:val="21"/>
          <w:szCs w:val="21"/>
          <w:lang w:val="en-US" w:eastAsia="zh-CN"/>
        </w:rPr>
      </w:pPr>
    </w:p>
    <w:p w:rsidR="001336D1" w:rsidRPr="00EB24EE" w:rsidRDefault="001336D1" w:rsidP="001336D1">
      <w:pPr>
        <w:snapToGrid w:val="0"/>
        <w:spacing w:after="120"/>
        <w:rPr>
          <w:rFonts w:eastAsia="等线"/>
          <w:kern w:val="2"/>
          <w:sz w:val="21"/>
          <w:szCs w:val="21"/>
          <w:highlight w:val="green"/>
          <w:lang w:val="en-US" w:eastAsia="zh-CN"/>
        </w:rPr>
      </w:pPr>
      <w:r w:rsidRPr="00EB24EE">
        <w:rPr>
          <w:rFonts w:eastAsia="等线" w:hint="eastAsia"/>
          <w:kern w:val="2"/>
          <w:sz w:val="21"/>
          <w:szCs w:val="21"/>
          <w:highlight w:val="green"/>
          <w:lang w:val="en-US" w:eastAsia="zh-CN"/>
        </w:rPr>
        <w:t>A</w:t>
      </w:r>
      <w:r w:rsidRPr="00EB24EE">
        <w:rPr>
          <w:rFonts w:eastAsia="等线"/>
          <w:kern w:val="2"/>
          <w:sz w:val="21"/>
          <w:szCs w:val="21"/>
          <w:highlight w:val="green"/>
          <w:lang w:val="en-US" w:eastAsia="zh-CN"/>
        </w:rPr>
        <w:t>greement:</w:t>
      </w:r>
    </w:p>
    <w:p w:rsidR="001336D1" w:rsidRPr="00EB24EE" w:rsidRDefault="001336D1" w:rsidP="001336D1">
      <w:pPr>
        <w:numPr>
          <w:ilvl w:val="2"/>
          <w:numId w:val="9"/>
        </w:numPr>
        <w:snapToGrid w:val="0"/>
        <w:spacing w:after="120"/>
        <w:ind w:left="720"/>
        <w:rPr>
          <w:rFonts w:eastAsia="等线"/>
          <w:kern w:val="2"/>
          <w:sz w:val="21"/>
          <w:szCs w:val="21"/>
          <w:highlight w:val="green"/>
          <w:lang w:val="en-US" w:eastAsia="zh-CN"/>
        </w:rPr>
      </w:pPr>
      <w:r w:rsidRPr="00EB24EE">
        <w:rPr>
          <w:rFonts w:eastAsia="等线"/>
          <w:kern w:val="2"/>
          <w:sz w:val="21"/>
          <w:szCs w:val="21"/>
          <w:highlight w:val="green"/>
          <w:lang w:val="en-US" w:eastAsia="zh-CN"/>
        </w:rPr>
        <w:t>The conditions for UE to apply L3 measurement delay reduction by optimizing Rx BSF is that multi-Rx simultaneous reception of UE is in active mode. And it does not assume that the condition of in active mode is same as that for Rel-18 multi-Rx simultaneous reception.</w:t>
      </w:r>
    </w:p>
    <w:p w:rsidR="001336D1" w:rsidRPr="00D03BBC" w:rsidRDefault="001336D1" w:rsidP="001336D1">
      <w:pPr>
        <w:snapToGrid w:val="0"/>
        <w:spacing w:after="120"/>
        <w:rPr>
          <w:rFonts w:eastAsia="等线"/>
          <w:kern w:val="2"/>
          <w:sz w:val="21"/>
          <w:szCs w:val="21"/>
          <w:lang w:val="en-US" w:eastAsia="zh-CN"/>
        </w:rPr>
      </w:pPr>
    </w:p>
    <w:p w:rsidR="001336D1" w:rsidRPr="005173C6" w:rsidRDefault="001336D1" w:rsidP="001336D1">
      <w:pPr>
        <w:snapToGrid w:val="0"/>
        <w:spacing w:after="120"/>
        <w:rPr>
          <w:b/>
          <w:sz w:val="21"/>
          <w:szCs w:val="21"/>
          <w:u w:val="single"/>
          <w:lang w:eastAsia="ko-KR"/>
        </w:rPr>
      </w:pPr>
      <w:r w:rsidRPr="005173C6">
        <w:rPr>
          <w:b/>
          <w:sz w:val="21"/>
          <w:szCs w:val="21"/>
          <w:u w:val="single"/>
          <w:lang w:eastAsia="ko-KR"/>
        </w:rPr>
        <w:t>Issue 1-2-2: FFS: UE’s mobility status, e.g., whether HST is precluded or not</w:t>
      </w:r>
    </w:p>
    <w:p w:rsidR="001336D1" w:rsidRPr="005173C6" w:rsidRDefault="001336D1" w:rsidP="001336D1">
      <w:pPr>
        <w:numPr>
          <w:ilvl w:val="2"/>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Option 1 (CATT, CMCC): requirements of enhanced BSF can also be applied for HST</w:t>
      </w:r>
    </w:p>
    <w:p w:rsidR="001336D1" w:rsidRPr="005173C6" w:rsidRDefault="001336D1" w:rsidP="001336D1">
      <w:pPr>
        <w:numPr>
          <w:ilvl w:val="2"/>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Option 2 (OPPO, NTT DCM, CTC, Ericsson, vivo, Samsung, ZTE): do not consider HST case</w:t>
      </w:r>
    </w:p>
    <w:p w:rsidR="001336D1" w:rsidRPr="005173C6" w:rsidRDefault="001336D1" w:rsidP="001336D1">
      <w:pPr>
        <w:numPr>
          <w:ilvl w:val="2"/>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Option 3 (LGE): Do not consider mobility condition for L3 measurement delay reduction by optimizing Rx BSF, and power class 3 can be first priority (i.e., power class 6 as HST can be further discussed later)</w:t>
      </w:r>
    </w:p>
    <w:p w:rsidR="001336D1" w:rsidRPr="005173C6" w:rsidRDefault="001336D1" w:rsidP="001336D1">
      <w:pPr>
        <w:numPr>
          <w:ilvl w:val="2"/>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Option 3 (Intel): Mobility status should not be considered as a limitation for UE delay reduction since the purpose of the reduction is to have greater mobility in general, so we are not supposed to compromise on mobility status.</w:t>
      </w:r>
    </w:p>
    <w:p w:rsidR="001336D1" w:rsidRPr="008915B8" w:rsidRDefault="001336D1" w:rsidP="001336D1">
      <w:pPr>
        <w:numPr>
          <w:ilvl w:val="2"/>
          <w:numId w:val="9"/>
        </w:numPr>
        <w:snapToGrid w:val="0"/>
        <w:spacing w:after="120"/>
        <w:ind w:left="720"/>
        <w:rPr>
          <w:rFonts w:eastAsia="等线"/>
          <w:kern w:val="2"/>
          <w:sz w:val="21"/>
          <w:szCs w:val="21"/>
          <w:lang w:val="en-US" w:eastAsia="zh-CN"/>
        </w:rPr>
      </w:pPr>
      <w:r w:rsidRPr="008915B8">
        <w:rPr>
          <w:rFonts w:eastAsia="等线"/>
          <w:kern w:val="2"/>
          <w:sz w:val="21"/>
          <w:szCs w:val="21"/>
          <w:lang w:val="en-US" w:eastAsia="zh-CN"/>
        </w:rPr>
        <w:t xml:space="preserve">[Moderator option]:  Option 4: </w:t>
      </w:r>
    </w:p>
    <w:p w:rsidR="001336D1" w:rsidRPr="008915B8" w:rsidRDefault="001336D1" w:rsidP="001336D1">
      <w:pPr>
        <w:numPr>
          <w:ilvl w:val="3"/>
          <w:numId w:val="9"/>
        </w:numPr>
        <w:snapToGrid w:val="0"/>
        <w:spacing w:after="120"/>
        <w:ind w:left="1080"/>
        <w:rPr>
          <w:rFonts w:eastAsia="等线"/>
          <w:kern w:val="2"/>
          <w:sz w:val="21"/>
          <w:szCs w:val="21"/>
          <w:lang w:val="en-US" w:eastAsia="zh-CN"/>
        </w:rPr>
      </w:pPr>
      <w:r w:rsidRPr="008915B8">
        <w:rPr>
          <w:rFonts w:eastAsia="等线"/>
          <w:kern w:val="2"/>
          <w:sz w:val="21"/>
          <w:szCs w:val="21"/>
          <w:lang w:val="en-US" w:eastAsia="zh-CN"/>
        </w:rPr>
        <w:t>RAN4 to consider UE in non-HST case as first priority.</w:t>
      </w:r>
    </w:p>
    <w:p w:rsidR="001336D1" w:rsidRPr="008915B8" w:rsidRDefault="001336D1" w:rsidP="001336D1">
      <w:pPr>
        <w:numPr>
          <w:ilvl w:val="3"/>
          <w:numId w:val="9"/>
        </w:numPr>
        <w:snapToGrid w:val="0"/>
        <w:spacing w:after="120"/>
        <w:ind w:left="1080"/>
        <w:rPr>
          <w:rFonts w:eastAsia="等线"/>
          <w:kern w:val="2"/>
          <w:sz w:val="21"/>
          <w:szCs w:val="21"/>
          <w:lang w:val="en-US" w:eastAsia="zh-CN"/>
        </w:rPr>
      </w:pPr>
      <w:r w:rsidRPr="008915B8">
        <w:rPr>
          <w:rFonts w:eastAsia="等线"/>
          <w:kern w:val="2"/>
          <w:sz w:val="21"/>
          <w:szCs w:val="21"/>
          <w:lang w:val="en-US" w:eastAsia="zh-CN"/>
        </w:rPr>
        <w:t>Note: whether or how HST case could use the outcome of the WI discussion can be FFS after concluding on non-HST case. These extra FFS parts will NOT delay the WI completion.</w:t>
      </w:r>
    </w:p>
    <w:p w:rsidR="001336D1" w:rsidRDefault="001336D1" w:rsidP="001336D1">
      <w:pPr>
        <w:snapToGrid w:val="0"/>
        <w:spacing w:after="120"/>
        <w:rPr>
          <w:rFonts w:eastAsia="等线"/>
          <w:kern w:val="2"/>
          <w:sz w:val="21"/>
          <w:szCs w:val="21"/>
          <w:lang w:val="en-US" w:eastAsia="zh-CN"/>
        </w:rPr>
      </w:pPr>
      <w:r>
        <w:rPr>
          <w:rFonts w:eastAsia="等线" w:hint="eastAsia"/>
          <w:kern w:val="2"/>
          <w:sz w:val="21"/>
          <w:szCs w:val="21"/>
          <w:lang w:val="en-US" w:eastAsia="zh-CN"/>
        </w:rPr>
        <w:t>C</w:t>
      </w:r>
      <w:r>
        <w:rPr>
          <w:rFonts w:eastAsia="等线"/>
          <w:kern w:val="2"/>
          <w:sz w:val="21"/>
          <w:szCs w:val="21"/>
          <w:lang w:val="en-US" w:eastAsia="zh-CN"/>
        </w:rPr>
        <w:t>MCC: For HST, it is important to reduce the measurement delay.</w:t>
      </w:r>
    </w:p>
    <w:p w:rsidR="001336D1" w:rsidRDefault="001336D1" w:rsidP="001336D1">
      <w:pPr>
        <w:snapToGrid w:val="0"/>
        <w:spacing w:after="120"/>
        <w:rPr>
          <w:rFonts w:eastAsia="等线"/>
          <w:kern w:val="2"/>
          <w:sz w:val="21"/>
          <w:szCs w:val="21"/>
          <w:lang w:val="en-US" w:eastAsia="zh-CN"/>
        </w:rPr>
      </w:pPr>
      <w:r>
        <w:rPr>
          <w:rFonts w:eastAsia="等线" w:hint="eastAsia"/>
          <w:kern w:val="2"/>
          <w:sz w:val="21"/>
          <w:szCs w:val="21"/>
          <w:lang w:val="en-US" w:eastAsia="zh-CN"/>
        </w:rPr>
        <w:t>A</w:t>
      </w:r>
      <w:r>
        <w:rPr>
          <w:rFonts w:eastAsia="等线"/>
          <w:kern w:val="2"/>
          <w:sz w:val="21"/>
          <w:szCs w:val="21"/>
          <w:lang w:val="en-US" w:eastAsia="zh-CN"/>
        </w:rPr>
        <w:t>pple: PC3 in FR2 means handled UE, which does not work in HST scenario. FR2 in general is for low mobility.</w:t>
      </w:r>
    </w:p>
    <w:p w:rsidR="001336D1" w:rsidRDefault="001336D1" w:rsidP="001336D1">
      <w:pPr>
        <w:snapToGrid w:val="0"/>
        <w:spacing w:after="120"/>
        <w:rPr>
          <w:rFonts w:eastAsia="等线"/>
          <w:kern w:val="2"/>
          <w:sz w:val="21"/>
          <w:szCs w:val="21"/>
          <w:lang w:val="en-US" w:eastAsia="zh-CN"/>
        </w:rPr>
      </w:pPr>
      <w:r>
        <w:rPr>
          <w:rFonts w:eastAsia="等线"/>
          <w:kern w:val="2"/>
          <w:sz w:val="21"/>
          <w:szCs w:val="21"/>
          <w:lang w:val="en-US" w:eastAsia="zh-CN"/>
        </w:rPr>
        <w:t>Xiaomi: Agree with CMCC on the scenario. What’s the additional effort to support HST?</w:t>
      </w:r>
    </w:p>
    <w:p w:rsidR="001336D1" w:rsidRDefault="001336D1" w:rsidP="001336D1">
      <w:pPr>
        <w:snapToGrid w:val="0"/>
        <w:spacing w:after="120"/>
        <w:rPr>
          <w:rFonts w:eastAsia="等线"/>
          <w:kern w:val="2"/>
          <w:sz w:val="21"/>
          <w:szCs w:val="21"/>
          <w:lang w:val="en-US" w:eastAsia="zh-CN"/>
        </w:rPr>
      </w:pPr>
      <w:r>
        <w:rPr>
          <w:rFonts w:eastAsia="等线"/>
          <w:kern w:val="2"/>
          <w:sz w:val="21"/>
          <w:szCs w:val="21"/>
          <w:lang w:val="en-US" w:eastAsia="zh-CN"/>
        </w:rPr>
        <w:t xml:space="preserve">Samsung: Agree with Apple. For Rel-18 multi-Rx WI, HST is considered separately. </w:t>
      </w:r>
    </w:p>
    <w:p w:rsidR="001336D1" w:rsidRDefault="001336D1" w:rsidP="001336D1">
      <w:pPr>
        <w:snapToGrid w:val="0"/>
        <w:spacing w:after="120"/>
        <w:rPr>
          <w:rFonts w:eastAsia="等线"/>
          <w:kern w:val="2"/>
          <w:sz w:val="21"/>
          <w:szCs w:val="21"/>
          <w:lang w:val="en-US" w:eastAsia="zh-CN"/>
        </w:rPr>
      </w:pPr>
      <w:r>
        <w:rPr>
          <w:rFonts w:eastAsia="等线"/>
          <w:kern w:val="2"/>
          <w:sz w:val="21"/>
          <w:szCs w:val="21"/>
          <w:lang w:val="en-US" w:eastAsia="zh-CN"/>
        </w:rPr>
        <w:t xml:space="preserve">E///: </w:t>
      </w:r>
      <w:r w:rsidR="008915B8">
        <w:rPr>
          <w:rFonts w:eastAsia="等线"/>
          <w:kern w:val="2"/>
          <w:sz w:val="21"/>
          <w:szCs w:val="21"/>
          <w:lang w:val="en-US" w:eastAsia="zh-CN"/>
        </w:rPr>
        <w:t>Technically</w:t>
      </w:r>
      <w:r>
        <w:rPr>
          <w:rFonts w:eastAsia="等线"/>
          <w:kern w:val="2"/>
          <w:sz w:val="21"/>
          <w:szCs w:val="21"/>
          <w:lang w:val="en-US" w:eastAsia="zh-CN"/>
        </w:rPr>
        <w:t xml:space="preserve"> the L3 measurement enhancement can be applied HST</w:t>
      </w:r>
      <w:r>
        <w:rPr>
          <w:rFonts w:eastAsia="等线" w:hint="eastAsia"/>
          <w:kern w:val="2"/>
          <w:sz w:val="21"/>
          <w:szCs w:val="21"/>
          <w:lang w:val="en-US" w:eastAsia="zh-CN"/>
        </w:rPr>
        <w:t>.</w:t>
      </w:r>
      <w:r>
        <w:rPr>
          <w:rFonts w:eastAsia="等线"/>
          <w:kern w:val="2"/>
          <w:sz w:val="21"/>
          <w:szCs w:val="21"/>
          <w:lang w:val="en-US" w:eastAsia="zh-CN"/>
        </w:rPr>
        <w:t xml:space="preserve"> Meanwhile, ok with option 4 to control the workload. </w:t>
      </w:r>
    </w:p>
    <w:p w:rsidR="001336D1" w:rsidRDefault="001336D1" w:rsidP="001336D1">
      <w:pPr>
        <w:snapToGrid w:val="0"/>
        <w:spacing w:after="120"/>
        <w:rPr>
          <w:rFonts w:eastAsia="等线"/>
          <w:kern w:val="2"/>
          <w:sz w:val="21"/>
          <w:szCs w:val="21"/>
          <w:lang w:val="en-US" w:eastAsia="zh-CN"/>
        </w:rPr>
      </w:pPr>
      <w:r>
        <w:rPr>
          <w:rFonts w:eastAsia="等线"/>
          <w:kern w:val="2"/>
          <w:sz w:val="21"/>
          <w:szCs w:val="21"/>
          <w:lang w:val="en-US" w:eastAsia="zh-CN"/>
        </w:rPr>
        <w:t>MTK: Combination of different features can be discussed separately.</w:t>
      </w:r>
    </w:p>
    <w:p w:rsidR="001336D1" w:rsidRDefault="001336D1" w:rsidP="001336D1">
      <w:pPr>
        <w:snapToGrid w:val="0"/>
        <w:spacing w:after="120"/>
        <w:rPr>
          <w:rFonts w:eastAsia="等线"/>
          <w:kern w:val="2"/>
          <w:sz w:val="21"/>
          <w:szCs w:val="21"/>
          <w:lang w:val="en-US" w:eastAsia="zh-CN"/>
        </w:rPr>
      </w:pPr>
      <w:r>
        <w:rPr>
          <w:rFonts w:eastAsia="等线"/>
          <w:kern w:val="2"/>
          <w:sz w:val="21"/>
          <w:szCs w:val="21"/>
          <w:lang w:val="en-US" w:eastAsia="zh-CN"/>
        </w:rPr>
        <w:t>CMCC: PC3 UE can also be used in HST scenario. This is a valid and important case from operator perspective.</w:t>
      </w:r>
    </w:p>
    <w:p w:rsidR="001336D1" w:rsidRPr="007D4776" w:rsidRDefault="001336D1" w:rsidP="001336D1">
      <w:pPr>
        <w:snapToGrid w:val="0"/>
        <w:spacing w:after="120"/>
        <w:rPr>
          <w:rFonts w:eastAsia="等线"/>
          <w:kern w:val="2"/>
          <w:sz w:val="21"/>
          <w:szCs w:val="21"/>
          <w:highlight w:val="green"/>
          <w:lang w:val="en-US" w:eastAsia="zh-CN"/>
        </w:rPr>
      </w:pPr>
      <w:r w:rsidRPr="007D4776">
        <w:rPr>
          <w:rFonts w:eastAsia="等线"/>
          <w:kern w:val="2"/>
          <w:sz w:val="21"/>
          <w:szCs w:val="21"/>
          <w:highlight w:val="green"/>
          <w:lang w:val="en-US" w:eastAsia="zh-CN"/>
        </w:rPr>
        <w:t>Agreement:</w:t>
      </w:r>
    </w:p>
    <w:p w:rsidR="001336D1" w:rsidRPr="007D4776" w:rsidRDefault="001336D1" w:rsidP="001336D1">
      <w:pPr>
        <w:numPr>
          <w:ilvl w:val="3"/>
          <w:numId w:val="9"/>
        </w:numPr>
        <w:snapToGrid w:val="0"/>
        <w:spacing w:after="120"/>
        <w:ind w:left="1080"/>
        <w:rPr>
          <w:rFonts w:eastAsia="等线"/>
          <w:kern w:val="2"/>
          <w:sz w:val="21"/>
          <w:szCs w:val="21"/>
          <w:highlight w:val="green"/>
          <w:lang w:val="en-US" w:eastAsia="zh-CN"/>
        </w:rPr>
      </w:pPr>
      <w:r w:rsidRPr="007D4776">
        <w:rPr>
          <w:rFonts w:eastAsia="等线"/>
          <w:kern w:val="2"/>
          <w:sz w:val="21"/>
          <w:szCs w:val="21"/>
          <w:highlight w:val="green"/>
          <w:lang w:val="en-US" w:eastAsia="zh-CN"/>
        </w:rPr>
        <w:t>RAN4 to consider UE in non-HST case as first priority.</w:t>
      </w:r>
    </w:p>
    <w:p w:rsidR="001336D1" w:rsidRPr="007D4776" w:rsidRDefault="001336D1" w:rsidP="001336D1">
      <w:pPr>
        <w:numPr>
          <w:ilvl w:val="3"/>
          <w:numId w:val="9"/>
        </w:numPr>
        <w:snapToGrid w:val="0"/>
        <w:spacing w:after="120"/>
        <w:ind w:left="1080"/>
        <w:rPr>
          <w:rFonts w:eastAsia="等线"/>
          <w:kern w:val="2"/>
          <w:sz w:val="21"/>
          <w:szCs w:val="21"/>
          <w:highlight w:val="green"/>
          <w:lang w:val="en-US" w:eastAsia="zh-CN"/>
        </w:rPr>
      </w:pPr>
      <w:r w:rsidRPr="007D4776">
        <w:rPr>
          <w:rFonts w:eastAsia="等线"/>
          <w:kern w:val="2"/>
          <w:sz w:val="21"/>
          <w:szCs w:val="21"/>
          <w:highlight w:val="green"/>
          <w:lang w:val="en-US" w:eastAsia="zh-CN"/>
        </w:rPr>
        <w:t>Note: whether or how HST case could use the outcome of the WI discussion can be FFS after concluding on non-HST case. These extra FFS parts will NOT delay the WI completion.</w:t>
      </w:r>
    </w:p>
    <w:p w:rsidR="001336D1" w:rsidRPr="005173C6" w:rsidRDefault="001336D1" w:rsidP="001336D1">
      <w:pPr>
        <w:snapToGrid w:val="0"/>
        <w:spacing w:after="120"/>
        <w:rPr>
          <w:rFonts w:eastAsia="等线"/>
          <w:kern w:val="2"/>
          <w:sz w:val="21"/>
          <w:szCs w:val="21"/>
          <w:lang w:val="en-US" w:eastAsia="zh-CN"/>
        </w:rPr>
      </w:pPr>
    </w:p>
    <w:p w:rsidR="001336D1" w:rsidRPr="005173C6" w:rsidRDefault="001336D1" w:rsidP="001336D1">
      <w:pPr>
        <w:snapToGrid w:val="0"/>
        <w:spacing w:after="120"/>
        <w:rPr>
          <w:b/>
          <w:sz w:val="21"/>
          <w:szCs w:val="21"/>
          <w:u w:val="single"/>
          <w:lang w:eastAsia="ko-KR"/>
        </w:rPr>
      </w:pPr>
      <w:r w:rsidRPr="005173C6">
        <w:rPr>
          <w:b/>
          <w:sz w:val="21"/>
          <w:szCs w:val="21"/>
          <w:u w:val="single"/>
          <w:lang w:eastAsia="ko-KR"/>
        </w:rPr>
        <w:t xml:space="preserve">Issue 1-2-3: FFS: RRM measurement with two panels activated, two searchers are </w:t>
      </w:r>
      <w:r>
        <w:rPr>
          <w:b/>
          <w:sz w:val="21"/>
          <w:szCs w:val="21"/>
          <w:u w:val="single"/>
          <w:lang w:eastAsia="ko-KR"/>
        </w:rPr>
        <w:t>occupied by this single carrier</w:t>
      </w:r>
    </w:p>
    <w:p w:rsidR="001336D1" w:rsidRDefault="001336D1" w:rsidP="001336D1">
      <w:pPr>
        <w:numPr>
          <w:ilvl w:val="2"/>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Option 1 (CATT, OPPO, vivo): The existing searcher assumption (i.e., 2 searchers) is applied to the requirements of enhanced BSF for single carrier.</w:t>
      </w:r>
    </w:p>
    <w:p w:rsidR="001336D1" w:rsidRPr="0097249F" w:rsidRDefault="001336D1" w:rsidP="001336D1">
      <w:pPr>
        <w:numPr>
          <w:ilvl w:val="2"/>
          <w:numId w:val="9"/>
        </w:numPr>
        <w:snapToGrid w:val="0"/>
        <w:spacing w:after="120"/>
        <w:ind w:left="720"/>
        <w:rPr>
          <w:rFonts w:eastAsia="等线"/>
          <w:kern w:val="2"/>
          <w:sz w:val="21"/>
          <w:szCs w:val="21"/>
          <w:lang w:val="en-US" w:eastAsia="zh-CN"/>
        </w:rPr>
      </w:pPr>
      <w:r w:rsidRPr="0097249F">
        <w:rPr>
          <w:rFonts w:eastAsia="等线"/>
          <w:kern w:val="2"/>
          <w:sz w:val="21"/>
          <w:szCs w:val="21"/>
          <w:lang w:val="en-US" w:eastAsia="zh-CN"/>
        </w:rPr>
        <w:t xml:space="preserve">Option 1a: </w:t>
      </w:r>
      <w:r>
        <w:rPr>
          <w:sz w:val="21"/>
          <w:szCs w:val="21"/>
          <w:lang w:eastAsia="ko-KR"/>
        </w:rPr>
        <w:t>T</w:t>
      </w:r>
      <w:r w:rsidRPr="0097249F">
        <w:rPr>
          <w:sz w:val="21"/>
          <w:szCs w:val="21"/>
          <w:lang w:eastAsia="ko-KR"/>
        </w:rPr>
        <w:t>wo searchers are occupied by this single carrier</w:t>
      </w:r>
      <w:r w:rsidRPr="0097249F">
        <w:rPr>
          <w:rFonts w:eastAsia="等线"/>
          <w:kern w:val="2"/>
          <w:sz w:val="21"/>
          <w:szCs w:val="21"/>
          <w:lang w:val="en-US" w:eastAsia="zh-CN"/>
        </w:rPr>
        <w:t xml:space="preserve"> to the requirements of enhanced BSF for single carrier.</w:t>
      </w:r>
    </w:p>
    <w:p w:rsidR="001336D1" w:rsidRPr="005173C6" w:rsidRDefault="001336D1" w:rsidP="001336D1">
      <w:pPr>
        <w:numPr>
          <w:ilvl w:val="2"/>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Option 2 (Ericsson): One searcher is able to handle the single carrier received from multiple panels, targeting the scenario: ‘UE is configured with single carrier on FR2-1 band. Only one carrier in the single FR2-1 band is configured for L3 SSB measurement.’</w:t>
      </w:r>
    </w:p>
    <w:p w:rsidR="001336D1" w:rsidRDefault="001336D1" w:rsidP="001336D1">
      <w:pPr>
        <w:snapToGrid w:val="0"/>
        <w:spacing w:after="120"/>
        <w:rPr>
          <w:sz w:val="21"/>
          <w:szCs w:val="21"/>
        </w:rPr>
      </w:pPr>
      <w:r w:rsidRPr="008915B8">
        <w:rPr>
          <w:sz w:val="21"/>
          <w:szCs w:val="21"/>
        </w:rPr>
        <w:t>[Moderator]: check if option 1 is agreeable.</w:t>
      </w:r>
    </w:p>
    <w:p w:rsidR="001336D1" w:rsidRDefault="001336D1" w:rsidP="001336D1">
      <w:pPr>
        <w:snapToGrid w:val="0"/>
        <w:spacing w:after="120"/>
        <w:rPr>
          <w:sz w:val="21"/>
          <w:szCs w:val="21"/>
        </w:rPr>
      </w:pPr>
      <w:r>
        <w:rPr>
          <w:sz w:val="21"/>
          <w:szCs w:val="21"/>
        </w:rPr>
        <w:t>E///: Th</w:t>
      </w:r>
      <w:r>
        <w:rPr>
          <w:rFonts w:hint="eastAsia"/>
          <w:sz w:val="21"/>
          <w:szCs w:val="21"/>
          <w:lang w:eastAsia="zh-CN"/>
        </w:rPr>
        <w:t>e</w:t>
      </w:r>
      <w:r>
        <w:rPr>
          <w:sz w:val="21"/>
          <w:szCs w:val="21"/>
          <w:lang w:eastAsia="zh-CN"/>
        </w:rPr>
        <w:t xml:space="preserve"> </w:t>
      </w:r>
      <w:r>
        <w:rPr>
          <w:rFonts w:hint="eastAsia"/>
          <w:sz w:val="21"/>
          <w:szCs w:val="21"/>
          <w:lang w:eastAsia="zh-CN"/>
        </w:rPr>
        <w:t>in</w:t>
      </w:r>
      <w:r>
        <w:rPr>
          <w:sz w:val="21"/>
          <w:szCs w:val="21"/>
          <w:lang w:eastAsia="zh-CN"/>
        </w:rPr>
        <w:t>tention of option 2</w:t>
      </w:r>
      <w:r>
        <w:rPr>
          <w:sz w:val="21"/>
          <w:szCs w:val="21"/>
        </w:rPr>
        <w:t xml:space="preserve"> is to define the minimal requirement. We are ok with option 1. </w:t>
      </w:r>
    </w:p>
    <w:p w:rsidR="001336D1" w:rsidRDefault="001336D1" w:rsidP="001336D1">
      <w:pPr>
        <w:snapToGrid w:val="0"/>
        <w:spacing w:after="120"/>
        <w:rPr>
          <w:sz w:val="21"/>
          <w:szCs w:val="21"/>
        </w:rPr>
      </w:pPr>
      <w:r>
        <w:rPr>
          <w:sz w:val="21"/>
          <w:szCs w:val="21"/>
        </w:rPr>
        <w:t xml:space="preserve">QC: We support option 2. Option 1 is quite complicated, for example, for single band scenario. </w:t>
      </w:r>
    </w:p>
    <w:p w:rsidR="001336D1" w:rsidRDefault="001336D1" w:rsidP="001336D1">
      <w:pPr>
        <w:snapToGrid w:val="0"/>
        <w:spacing w:after="120"/>
        <w:rPr>
          <w:sz w:val="21"/>
          <w:szCs w:val="21"/>
        </w:rPr>
      </w:pPr>
      <w:r>
        <w:rPr>
          <w:sz w:val="21"/>
          <w:szCs w:val="21"/>
        </w:rPr>
        <w:t xml:space="preserve">ZTE: Include both option 1 and 2, which may imply different RAN4 requirements. </w:t>
      </w:r>
    </w:p>
    <w:p w:rsidR="001336D1" w:rsidRDefault="001336D1" w:rsidP="001336D1">
      <w:pPr>
        <w:snapToGrid w:val="0"/>
        <w:spacing w:after="120"/>
        <w:rPr>
          <w:sz w:val="21"/>
          <w:szCs w:val="21"/>
        </w:rPr>
      </w:pPr>
      <w:r>
        <w:rPr>
          <w:sz w:val="21"/>
          <w:szCs w:val="21"/>
        </w:rPr>
        <w:t xml:space="preserve">HW: Two searcher is an easier way for UE to support the fast L3 measurement feature. The conclusion of the issue will not impact the discussion of CSSF enhancement. </w:t>
      </w:r>
    </w:p>
    <w:p w:rsidR="001336D1" w:rsidRDefault="001336D1" w:rsidP="001336D1">
      <w:pPr>
        <w:snapToGrid w:val="0"/>
        <w:spacing w:after="120"/>
        <w:rPr>
          <w:sz w:val="21"/>
          <w:szCs w:val="21"/>
        </w:rPr>
      </w:pPr>
      <w:r>
        <w:rPr>
          <w:sz w:val="21"/>
          <w:szCs w:val="21"/>
        </w:rPr>
        <w:t xml:space="preserve">Apple: In the last meeting, we agreed to focus on single carrier. Both options are acceptable. The measurement delay in option 2 will be slightly extended. </w:t>
      </w:r>
    </w:p>
    <w:p w:rsidR="001336D1" w:rsidRDefault="001336D1" w:rsidP="001336D1">
      <w:pPr>
        <w:snapToGrid w:val="0"/>
        <w:spacing w:after="120"/>
        <w:rPr>
          <w:sz w:val="21"/>
          <w:szCs w:val="21"/>
        </w:rPr>
      </w:pPr>
      <w:r>
        <w:rPr>
          <w:sz w:val="21"/>
          <w:szCs w:val="21"/>
        </w:rPr>
        <w:lastRenderedPageBreak/>
        <w:t>Nokia: What’s the spec impact of these options?</w:t>
      </w:r>
    </w:p>
    <w:p w:rsidR="001336D1" w:rsidRDefault="001336D1" w:rsidP="001336D1">
      <w:pPr>
        <w:snapToGrid w:val="0"/>
        <w:spacing w:after="120"/>
        <w:rPr>
          <w:sz w:val="21"/>
          <w:szCs w:val="21"/>
        </w:rPr>
      </w:pPr>
      <w:r>
        <w:rPr>
          <w:sz w:val="21"/>
          <w:szCs w:val="21"/>
        </w:rPr>
        <w:t xml:space="preserve">QC: The measurement delay is SSB periodicity x certain scaling factor. We don’t see any issue for option 2. </w:t>
      </w:r>
    </w:p>
    <w:p w:rsidR="001336D1" w:rsidRDefault="001336D1" w:rsidP="001336D1">
      <w:pPr>
        <w:snapToGrid w:val="0"/>
        <w:spacing w:after="120"/>
        <w:rPr>
          <w:sz w:val="21"/>
          <w:szCs w:val="21"/>
        </w:rPr>
      </w:pPr>
      <w:r>
        <w:rPr>
          <w:sz w:val="21"/>
          <w:szCs w:val="21"/>
        </w:rPr>
        <w:t>vivo: Need to consider generic scenario, and option 2 is also ok.</w:t>
      </w:r>
    </w:p>
    <w:p w:rsidR="001336D1" w:rsidRDefault="001336D1" w:rsidP="001336D1">
      <w:pPr>
        <w:snapToGrid w:val="0"/>
        <w:spacing w:after="120"/>
        <w:rPr>
          <w:sz w:val="21"/>
          <w:szCs w:val="21"/>
        </w:rPr>
      </w:pPr>
      <w:r>
        <w:rPr>
          <w:sz w:val="21"/>
          <w:szCs w:val="21"/>
        </w:rPr>
        <w:t xml:space="preserve">Nokia: We may come back to this issue later. </w:t>
      </w:r>
    </w:p>
    <w:p w:rsidR="001336D1" w:rsidRDefault="001336D1" w:rsidP="001336D1">
      <w:pPr>
        <w:snapToGrid w:val="0"/>
        <w:spacing w:after="120"/>
        <w:rPr>
          <w:sz w:val="21"/>
          <w:szCs w:val="21"/>
        </w:rPr>
      </w:pPr>
      <w:r>
        <w:rPr>
          <w:sz w:val="21"/>
          <w:szCs w:val="21"/>
        </w:rPr>
        <w:t xml:space="preserve">E///: we can support Option 1a/A, if it brings benefits on the delay. </w:t>
      </w:r>
    </w:p>
    <w:p w:rsidR="001336D1" w:rsidRDefault="001336D1" w:rsidP="001336D1">
      <w:pPr>
        <w:snapToGrid w:val="0"/>
        <w:spacing w:after="120"/>
        <w:rPr>
          <w:sz w:val="21"/>
          <w:szCs w:val="21"/>
        </w:rPr>
      </w:pPr>
    </w:p>
    <w:p w:rsidR="001336D1" w:rsidRDefault="001336D1" w:rsidP="001336D1">
      <w:pPr>
        <w:numPr>
          <w:ilvl w:val="2"/>
          <w:numId w:val="9"/>
        </w:numPr>
        <w:snapToGrid w:val="0"/>
        <w:spacing w:after="120"/>
        <w:ind w:left="720"/>
        <w:rPr>
          <w:rFonts w:eastAsia="等线"/>
          <w:kern w:val="2"/>
          <w:sz w:val="21"/>
          <w:szCs w:val="21"/>
          <w:lang w:val="en-US" w:eastAsia="zh-CN"/>
        </w:rPr>
      </w:pPr>
      <w:r w:rsidRPr="0097249F">
        <w:rPr>
          <w:rFonts w:eastAsia="等线"/>
          <w:kern w:val="2"/>
          <w:sz w:val="21"/>
          <w:szCs w:val="21"/>
          <w:lang w:val="en-US" w:eastAsia="zh-CN"/>
        </w:rPr>
        <w:t xml:space="preserve">Option </w:t>
      </w:r>
      <w:r>
        <w:rPr>
          <w:rFonts w:eastAsia="等线"/>
          <w:kern w:val="2"/>
          <w:sz w:val="21"/>
          <w:szCs w:val="21"/>
          <w:lang w:val="en-US" w:eastAsia="zh-CN"/>
        </w:rPr>
        <w:t>A/1a</w:t>
      </w:r>
      <w:r w:rsidRPr="0097249F">
        <w:rPr>
          <w:rFonts w:eastAsia="等线"/>
          <w:kern w:val="2"/>
          <w:sz w:val="21"/>
          <w:szCs w:val="21"/>
          <w:lang w:val="en-US" w:eastAsia="zh-CN"/>
        </w:rPr>
        <w:t xml:space="preserve">: </w:t>
      </w:r>
      <w:r>
        <w:rPr>
          <w:sz w:val="21"/>
          <w:szCs w:val="21"/>
          <w:lang w:eastAsia="ko-KR"/>
        </w:rPr>
        <w:t>T</w:t>
      </w:r>
      <w:r w:rsidRPr="0097249F">
        <w:rPr>
          <w:sz w:val="21"/>
          <w:szCs w:val="21"/>
          <w:lang w:eastAsia="ko-KR"/>
        </w:rPr>
        <w:t>wo searchers are occupied by this single carrier</w:t>
      </w:r>
      <w:r w:rsidRPr="0097249F">
        <w:rPr>
          <w:rFonts w:eastAsia="等线"/>
          <w:kern w:val="2"/>
          <w:sz w:val="21"/>
          <w:szCs w:val="21"/>
          <w:lang w:val="en-US" w:eastAsia="zh-CN"/>
        </w:rPr>
        <w:t xml:space="preserve"> to the requirements of enhanced BSF for single carrier.</w:t>
      </w:r>
      <w:r>
        <w:rPr>
          <w:rFonts w:eastAsia="等线"/>
          <w:kern w:val="2"/>
          <w:sz w:val="21"/>
          <w:szCs w:val="21"/>
          <w:lang w:val="en-US" w:eastAsia="zh-CN"/>
        </w:rPr>
        <w:t xml:space="preserve"> Discuss CA case later. (E/// - with condition, HW, Apple, CATT, Xiaomi, OPPO, LGE)</w:t>
      </w:r>
    </w:p>
    <w:p w:rsidR="001336D1" w:rsidRPr="0097249F" w:rsidRDefault="001336D1" w:rsidP="001336D1">
      <w:pPr>
        <w:numPr>
          <w:ilvl w:val="2"/>
          <w:numId w:val="9"/>
        </w:numPr>
        <w:snapToGrid w:val="0"/>
        <w:spacing w:after="120"/>
        <w:ind w:left="720"/>
        <w:rPr>
          <w:rFonts w:eastAsia="等线"/>
          <w:kern w:val="2"/>
          <w:sz w:val="21"/>
          <w:szCs w:val="21"/>
          <w:lang w:val="en-US" w:eastAsia="zh-CN"/>
        </w:rPr>
      </w:pPr>
      <w:r>
        <w:rPr>
          <w:rFonts w:eastAsia="等线"/>
          <w:kern w:val="2"/>
          <w:sz w:val="21"/>
          <w:szCs w:val="21"/>
          <w:lang w:val="en-US" w:eastAsia="zh-CN"/>
        </w:rPr>
        <w:t xml:space="preserve">Option B: Consider one searcher for single carrier. (E///, QC, Apple, vivo, </w:t>
      </w:r>
      <w:r>
        <w:rPr>
          <w:rFonts w:eastAsia="等线" w:hint="eastAsia"/>
          <w:kern w:val="2"/>
          <w:sz w:val="21"/>
          <w:szCs w:val="21"/>
          <w:lang w:val="en-US" w:eastAsia="zh-CN"/>
        </w:rPr>
        <w:t>No</w:t>
      </w:r>
      <w:r>
        <w:rPr>
          <w:rFonts w:eastAsia="等线"/>
          <w:kern w:val="2"/>
          <w:sz w:val="21"/>
          <w:szCs w:val="21"/>
          <w:lang w:val="en-US" w:eastAsia="zh-CN"/>
        </w:rPr>
        <w:t>kia, MTK, ZTE, OPPO)</w:t>
      </w:r>
    </w:p>
    <w:p w:rsidR="001336D1" w:rsidRPr="005173C6" w:rsidRDefault="001336D1" w:rsidP="001336D1">
      <w:pPr>
        <w:snapToGrid w:val="0"/>
        <w:spacing w:after="120"/>
        <w:ind w:left="360"/>
        <w:rPr>
          <w:rFonts w:eastAsia="等线"/>
          <w:kern w:val="2"/>
          <w:sz w:val="21"/>
          <w:szCs w:val="21"/>
          <w:lang w:val="en-US" w:eastAsia="zh-CN"/>
        </w:rPr>
      </w:pPr>
    </w:p>
    <w:p w:rsidR="001336D1" w:rsidRPr="005173C6" w:rsidRDefault="001336D1" w:rsidP="001336D1">
      <w:pPr>
        <w:snapToGrid w:val="0"/>
        <w:spacing w:after="120"/>
        <w:rPr>
          <w:bCs/>
          <w:sz w:val="21"/>
          <w:szCs w:val="21"/>
        </w:rPr>
      </w:pPr>
    </w:p>
    <w:p w:rsidR="001336D1" w:rsidRPr="005173C6" w:rsidRDefault="001336D1" w:rsidP="001336D1">
      <w:pPr>
        <w:snapToGrid w:val="0"/>
        <w:spacing w:after="120"/>
        <w:rPr>
          <w:b/>
          <w:sz w:val="21"/>
          <w:szCs w:val="21"/>
          <w:u w:val="single"/>
          <w:lang w:eastAsia="ko-KR"/>
        </w:rPr>
      </w:pPr>
      <w:r w:rsidRPr="005173C6">
        <w:rPr>
          <w:b/>
          <w:sz w:val="21"/>
          <w:szCs w:val="21"/>
          <w:u w:val="single"/>
          <w:lang w:eastAsia="ko-KR"/>
        </w:rPr>
        <w:t>Issue 2-1: Clarification on the bullets in WID for this CSSF optimization</w:t>
      </w:r>
    </w:p>
    <w:p w:rsidR="001336D1" w:rsidRPr="005173C6" w:rsidRDefault="001336D1" w:rsidP="001336D1">
      <w:pPr>
        <w:snapToGrid w:val="0"/>
        <w:spacing w:after="120"/>
        <w:rPr>
          <w:b/>
          <w:sz w:val="21"/>
          <w:szCs w:val="21"/>
          <w:u w:val="single"/>
          <w:lang w:eastAsia="ko-KR"/>
        </w:rPr>
      </w:pPr>
    </w:p>
    <w:tbl>
      <w:tblPr>
        <w:tblW w:w="0" w:type="auto"/>
        <w:tblLook w:val="04A0" w:firstRow="1" w:lastRow="0" w:firstColumn="1" w:lastColumn="0" w:noHBand="0" w:noVBand="1"/>
      </w:tblPr>
      <w:tblGrid>
        <w:gridCol w:w="9631"/>
      </w:tblGrid>
      <w:tr w:rsidR="001336D1" w:rsidRPr="005173C6" w:rsidTr="008915B8">
        <w:tc>
          <w:tcPr>
            <w:tcW w:w="9631" w:type="dxa"/>
          </w:tcPr>
          <w:p w:rsidR="001336D1" w:rsidRPr="005173C6" w:rsidRDefault="001336D1" w:rsidP="008915B8">
            <w:pPr>
              <w:snapToGrid w:val="0"/>
              <w:spacing w:after="120"/>
              <w:ind w:left="67"/>
              <w:jc w:val="both"/>
              <w:rPr>
                <w:sz w:val="21"/>
                <w:szCs w:val="21"/>
              </w:rPr>
            </w:pPr>
            <w:r w:rsidRPr="005173C6">
              <w:rPr>
                <w:sz w:val="21"/>
                <w:szCs w:val="21"/>
              </w:rPr>
              <w:t>In WID:</w:t>
            </w:r>
          </w:p>
          <w:p w:rsidR="001336D1" w:rsidRPr="005173C6" w:rsidRDefault="001336D1" w:rsidP="008915B8">
            <w:pPr>
              <w:snapToGrid w:val="0"/>
              <w:spacing w:after="120"/>
              <w:ind w:left="420"/>
              <w:jc w:val="both"/>
              <w:rPr>
                <w:sz w:val="21"/>
                <w:szCs w:val="21"/>
                <w:highlight w:val="yellow"/>
              </w:rPr>
            </w:pPr>
            <w:r w:rsidRPr="005173C6">
              <w:rPr>
                <w:sz w:val="21"/>
                <w:szCs w:val="21"/>
                <w:highlight w:val="yellow"/>
              </w:rPr>
              <w:t>For</w:t>
            </w:r>
            <w:r w:rsidRPr="005173C6">
              <w:rPr>
                <w:rFonts w:eastAsia="等线"/>
                <w:sz w:val="21"/>
                <w:szCs w:val="21"/>
                <w:highlight w:val="yellow"/>
              </w:rPr>
              <w:t xml:space="preserve"> </w:t>
            </w:r>
            <w:r w:rsidRPr="005173C6">
              <w:rPr>
                <w:sz w:val="21"/>
                <w:szCs w:val="21"/>
                <w:highlight w:val="yellow"/>
              </w:rPr>
              <w:t xml:space="preserve">UE </w:t>
            </w:r>
            <w:r w:rsidRPr="005173C6">
              <w:rPr>
                <w:rFonts w:eastAsia="等线"/>
                <w:sz w:val="21"/>
                <w:szCs w:val="21"/>
                <w:highlight w:val="yellow"/>
              </w:rPr>
              <w:t xml:space="preserve">not in </w:t>
            </w:r>
            <w:r w:rsidRPr="005173C6">
              <w:rPr>
                <w:sz w:val="21"/>
                <w:szCs w:val="21"/>
                <w:highlight w:val="yellow"/>
              </w:rPr>
              <w:t>multiple-Rx simultaneous reception mode:</w:t>
            </w:r>
          </w:p>
          <w:p w:rsidR="001336D1" w:rsidRPr="005173C6" w:rsidRDefault="001336D1" w:rsidP="001E73AF">
            <w:pPr>
              <w:numPr>
                <w:ilvl w:val="2"/>
                <w:numId w:val="18"/>
              </w:numPr>
              <w:snapToGrid w:val="0"/>
              <w:spacing w:before="120" w:after="120" w:line="280" w:lineRule="atLeast"/>
              <w:ind w:left="840"/>
              <w:jc w:val="both"/>
              <w:rPr>
                <w:sz w:val="21"/>
                <w:szCs w:val="21"/>
              </w:rPr>
            </w:pPr>
            <w:r w:rsidRPr="005173C6">
              <w:rPr>
                <w:sz w:val="21"/>
                <w:szCs w:val="21"/>
              </w:rPr>
              <w:t xml:space="preserve">Study </w:t>
            </w:r>
            <w:r w:rsidRPr="005173C6">
              <w:rPr>
                <w:rFonts w:eastAsia="等线"/>
                <w:sz w:val="21"/>
                <w:szCs w:val="21"/>
              </w:rPr>
              <w:t xml:space="preserve">suitable scenarios and conditions </w:t>
            </w:r>
            <w:r w:rsidRPr="005173C6">
              <w:rPr>
                <w:sz w:val="21"/>
                <w:szCs w:val="21"/>
              </w:rPr>
              <w:t xml:space="preserve">and, if feasible, </w:t>
            </w:r>
            <w:r w:rsidRPr="005173C6">
              <w:rPr>
                <w:rFonts w:eastAsia="等线"/>
                <w:sz w:val="21"/>
                <w:szCs w:val="21"/>
              </w:rPr>
              <w:t>introduce methods</w:t>
            </w:r>
            <w:r w:rsidRPr="005173C6">
              <w:rPr>
                <w:sz w:val="21"/>
                <w:szCs w:val="21"/>
              </w:rPr>
              <w:t xml:space="preserve"> to reduce FR2-1 L3</w:t>
            </w:r>
            <w:r w:rsidRPr="005173C6">
              <w:rPr>
                <w:rFonts w:eastAsia="等线"/>
                <w:sz w:val="21"/>
                <w:szCs w:val="21"/>
              </w:rPr>
              <w:t xml:space="preserve"> </w:t>
            </w:r>
            <w:r w:rsidRPr="005173C6">
              <w:rPr>
                <w:sz w:val="21"/>
                <w:szCs w:val="21"/>
              </w:rPr>
              <w:t>measurement delay by optimizing:</w:t>
            </w:r>
          </w:p>
          <w:p w:rsidR="001336D1" w:rsidRPr="005173C6" w:rsidRDefault="001336D1" w:rsidP="001E73AF">
            <w:pPr>
              <w:numPr>
                <w:ilvl w:val="3"/>
                <w:numId w:val="18"/>
              </w:numPr>
              <w:snapToGrid w:val="0"/>
              <w:spacing w:before="120" w:after="120" w:line="280" w:lineRule="atLeast"/>
              <w:ind w:left="1260"/>
              <w:jc w:val="both"/>
              <w:rPr>
                <w:rFonts w:eastAsia="Batang"/>
                <w:sz w:val="21"/>
                <w:szCs w:val="21"/>
              </w:rPr>
            </w:pPr>
            <w:r w:rsidRPr="005173C6">
              <w:rPr>
                <w:rFonts w:eastAsia="等线"/>
                <w:sz w:val="21"/>
                <w:szCs w:val="21"/>
              </w:rPr>
              <w:t xml:space="preserve"> CSSF outside gap in CA/DC scenarios </w:t>
            </w:r>
          </w:p>
          <w:p w:rsidR="001336D1" w:rsidRPr="005173C6" w:rsidRDefault="001336D1" w:rsidP="001E73AF">
            <w:pPr>
              <w:numPr>
                <w:ilvl w:val="4"/>
                <w:numId w:val="19"/>
              </w:numPr>
              <w:snapToGrid w:val="0"/>
              <w:spacing w:before="120" w:after="120" w:line="280" w:lineRule="atLeast"/>
              <w:ind w:left="1700"/>
              <w:jc w:val="both"/>
              <w:rPr>
                <w:rFonts w:eastAsia="Batang"/>
                <w:sz w:val="21"/>
                <w:szCs w:val="21"/>
              </w:rPr>
            </w:pPr>
            <w:r w:rsidRPr="005173C6">
              <w:rPr>
                <w:rFonts w:eastAsia="等线"/>
                <w:sz w:val="21"/>
                <w:szCs w:val="21"/>
              </w:rPr>
              <w:t>Baseline assumption on number of searchers is 2</w:t>
            </w:r>
          </w:p>
          <w:p w:rsidR="001336D1" w:rsidRPr="005173C6" w:rsidRDefault="001336D1" w:rsidP="008915B8">
            <w:pPr>
              <w:snapToGrid w:val="0"/>
              <w:spacing w:after="120"/>
              <w:jc w:val="both"/>
              <w:rPr>
                <w:rFonts w:eastAsia="等线"/>
                <w:sz w:val="21"/>
                <w:szCs w:val="21"/>
              </w:rPr>
            </w:pPr>
          </w:p>
          <w:p w:rsidR="001336D1" w:rsidRPr="005173C6" w:rsidRDefault="001336D1" w:rsidP="008915B8">
            <w:pPr>
              <w:snapToGrid w:val="0"/>
              <w:spacing w:after="120"/>
              <w:jc w:val="both"/>
              <w:rPr>
                <w:sz w:val="21"/>
                <w:szCs w:val="21"/>
              </w:rPr>
            </w:pPr>
            <w:r w:rsidRPr="005173C6">
              <w:rPr>
                <w:sz w:val="21"/>
                <w:szCs w:val="21"/>
              </w:rPr>
              <w:t>Agreement in WF R4-2406392:</w:t>
            </w:r>
          </w:p>
          <w:p w:rsidR="001336D1" w:rsidRPr="005173C6" w:rsidRDefault="001336D1" w:rsidP="008915B8">
            <w:pPr>
              <w:snapToGrid w:val="0"/>
              <w:spacing w:after="120"/>
              <w:jc w:val="both"/>
              <w:rPr>
                <w:sz w:val="21"/>
                <w:szCs w:val="21"/>
              </w:rPr>
            </w:pPr>
            <w:r w:rsidRPr="005173C6">
              <w:rPr>
                <w:sz w:val="21"/>
                <w:szCs w:val="21"/>
              </w:rPr>
              <w:t xml:space="preserve">Rel-19 discussion on </w:t>
            </w:r>
            <w:r w:rsidRPr="005173C6">
              <w:rPr>
                <w:sz w:val="21"/>
                <w:szCs w:val="21"/>
                <w:lang w:eastAsia="ko-KR"/>
              </w:rPr>
              <w:t>CSSF optimization</w:t>
            </w:r>
            <w:r w:rsidRPr="005173C6">
              <w:rPr>
                <w:sz w:val="21"/>
                <w:szCs w:val="21"/>
              </w:rPr>
              <w:t xml:space="preserve"> starts for the case UE is not capable of Rel-18 multi-Rx simulaeous reception, further discuss whether/how it can be applied to the case UE is capable of Rel-18 multi-Rx simulaeous reception but work in single-Rx currently.</w:t>
            </w:r>
          </w:p>
          <w:p w:rsidR="001336D1" w:rsidRPr="005173C6" w:rsidRDefault="001336D1" w:rsidP="008915B8">
            <w:pPr>
              <w:snapToGrid w:val="0"/>
              <w:spacing w:after="120"/>
              <w:jc w:val="both"/>
              <w:rPr>
                <w:rFonts w:eastAsia="Batang"/>
                <w:sz w:val="21"/>
                <w:szCs w:val="21"/>
              </w:rPr>
            </w:pPr>
          </w:p>
        </w:tc>
      </w:tr>
    </w:tbl>
    <w:p w:rsidR="001336D1" w:rsidRPr="005173C6" w:rsidRDefault="001336D1" w:rsidP="001336D1">
      <w:pPr>
        <w:snapToGrid w:val="0"/>
        <w:spacing w:after="120"/>
        <w:rPr>
          <w:i/>
          <w:sz w:val="21"/>
          <w:szCs w:val="21"/>
        </w:rPr>
      </w:pPr>
    </w:p>
    <w:p w:rsidR="001336D1" w:rsidRPr="005173C6" w:rsidRDefault="001336D1" w:rsidP="001336D1">
      <w:pPr>
        <w:numPr>
          <w:ilvl w:val="0"/>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Option 1 (CATT, Apple, OPPO, Xiaomi, CMCC, vivo): Rel-19 CSSF optimization applies for the both cases: (1)UE is not capable of Rel-18 multi-Rx simultaneous reception, (2)UE is capable of Rel-18 multi-Rx simultaneous reception but not work in multiple-Rx reception mode currently.</w:t>
      </w:r>
    </w:p>
    <w:p w:rsidR="001336D1" w:rsidRPr="005173C6" w:rsidRDefault="001336D1" w:rsidP="001336D1">
      <w:pPr>
        <w:numPr>
          <w:ilvl w:val="1"/>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 xml:space="preserve">Option 1a (OPPO): Rel-19 CSSF optimization applies for the both cases: (1)UE is not capable of Rel-18 multi-Rx simultaneous reception,  (2)UE is capable of multi-Rx but </w:t>
      </w:r>
      <w:r w:rsidRPr="005173C6">
        <w:rPr>
          <w:rFonts w:eastAsia="等线"/>
          <w:kern w:val="2"/>
          <w:sz w:val="21"/>
          <w:szCs w:val="21"/>
          <w:highlight w:val="yellow"/>
          <w:lang w:val="en-US" w:eastAsia="zh-CN"/>
        </w:rPr>
        <w:t>not configured with GBBR report.</w:t>
      </w:r>
    </w:p>
    <w:p w:rsidR="001336D1" w:rsidRPr="005173C6" w:rsidRDefault="001336D1" w:rsidP="001336D1">
      <w:pPr>
        <w:numPr>
          <w:ilvl w:val="1"/>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 xml:space="preserve">Option 1b (ZTE): Rel-19 CSSF optimization applies for the both cases: 1) The UE is not capable of </w:t>
      </w:r>
      <w:r w:rsidRPr="005173C6">
        <w:rPr>
          <w:rFonts w:eastAsia="等线"/>
          <w:kern w:val="2"/>
          <w:sz w:val="21"/>
          <w:szCs w:val="21"/>
          <w:highlight w:val="yellow"/>
          <w:lang w:val="en-US" w:eastAsia="zh-CN"/>
        </w:rPr>
        <w:t>R18</w:t>
      </w:r>
      <w:r w:rsidRPr="005173C6">
        <w:rPr>
          <w:rFonts w:eastAsia="等线"/>
          <w:kern w:val="2"/>
          <w:sz w:val="21"/>
          <w:szCs w:val="21"/>
          <w:lang w:val="en-US" w:eastAsia="zh-CN"/>
        </w:rPr>
        <w:t xml:space="preserve"> multi-Rx; 2) The UE is capable of </w:t>
      </w:r>
      <w:r w:rsidRPr="005173C6">
        <w:rPr>
          <w:rFonts w:eastAsia="等线"/>
          <w:kern w:val="2"/>
          <w:sz w:val="21"/>
          <w:szCs w:val="21"/>
          <w:highlight w:val="yellow"/>
          <w:lang w:val="en-US" w:eastAsia="zh-CN"/>
        </w:rPr>
        <w:t>R18</w:t>
      </w:r>
      <w:r w:rsidRPr="005173C6">
        <w:rPr>
          <w:rFonts w:eastAsia="等线"/>
          <w:kern w:val="2"/>
          <w:sz w:val="21"/>
          <w:szCs w:val="21"/>
          <w:lang w:val="en-US" w:eastAsia="zh-CN"/>
        </w:rPr>
        <w:t xml:space="preserve"> multi-Rx but work in </w:t>
      </w:r>
      <w:r w:rsidRPr="005173C6">
        <w:rPr>
          <w:rFonts w:eastAsia="等线"/>
          <w:kern w:val="2"/>
          <w:sz w:val="21"/>
          <w:szCs w:val="21"/>
          <w:highlight w:val="yellow"/>
          <w:lang w:val="en-US" w:eastAsia="zh-CN"/>
        </w:rPr>
        <w:t>normal mode</w:t>
      </w:r>
      <w:r w:rsidRPr="005173C6">
        <w:rPr>
          <w:rFonts w:eastAsia="等线"/>
          <w:kern w:val="2"/>
          <w:sz w:val="21"/>
          <w:szCs w:val="21"/>
          <w:lang w:val="en-US" w:eastAsia="zh-CN"/>
        </w:rPr>
        <w:t xml:space="preserve"> currently.(highlight the refining part)</w:t>
      </w:r>
    </w:p>
    <w:p w:rsidR="001336D1" w:rsidRPr="005173C6" w:rsidRDefault="001336D1" w:rsidP="001336D1">
      <w:pPr>
        <w:numPr>
          <w:ilvl w:val="0"/>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Option 2 (CATT): Discuss CSSF optimization independently with the UE support of multi-Rx capabilities.</w:t>
      </w:r>
    </w:p>
    <w:p w:rsidR="001336D1" w:rsidRPr="005173C6" w:rsidRDefault="001336D1" w:rsidP="001336D1">
      <w:pPr>
        <w:numPr>
          <w:ilvl w:val="0"/>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 xml:space="preserve">Option 3 (Apple, Nokia): </w:t>
      </w:r>
      <w:r w:rsidRPr="005173C6">
        <w:rPr>
          <w:rFonts w:eastAsia="等线"/>
          <w:iCs/>
          <w:kern w:val="2"/>
          <w:sz w:val="21"/>
          <w:szCs w:val="21"/>
          <w:lang w:val="en-US" w:eastAsia="zh-CN"/>
        </w:rPr>
        <w:t>Rel-19 discussion on the scenarios for CSSF optimization will be considered in CA/DC scenarios [</w:t>
      </w:r>
      <w:r w:rsidRPr="005173C6">
        <w:rPr>
          <w:rFonts w:eastAsia="等线"/>
          <w:iCs/>
          <w:kern w:val="2"/>
          <w:sz w:val="21"/>
          <w:szCs w:val="21"/>
          <w:highlight w:val="yellow"/>
          <w:lang w:val="en-US" w:eastAsia="zh-CN"/>
        </w:rPr>
        <w:t>with at least two FR2 serving cells</w:t>
      </w:r>
      <w:r w:rsidRPr="005173C6">
        <w:rPr>
          <w:rFonts w:eastAsia="等线"/>
          <w:iCs/>
          <w:kern w:val="2"/>
          <w:sz w:val="21"/>
          <w:szCs w:val="21"/>
          <w:lang w:val="en-US" w:eastAsia="zh-CN"/>
        </w:rPr>
        <w:t>], independently of the UE support of multi-Rx capabilities.</w:t>
      </w:r>
    </w:p>
    <w:p w:rsidR="001336D1" w:rsidRPr="005173C6" w:rsidRDefault="001336D1" w:rsidP="001336D1">
      <w:pPr>
        <w:numPr>
          <w:ilvl w:val="0"/>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 xml:space="preserve">Option 4 (CTC): It’s preferred to decouple Rel-19 FR2-1 L3 measurement enhancement and Rel-18 multi-Rx work item, if there is no consensus on the description that “UE is capable of Rel-18 multi-Rx simultaneous reception but work in single Rx currently”, </w:t>
      </w:r>
    </w:p>
    <w:p w:rsidR="001336D1" w:rsidRPr="005173C6" w:rsidRDefault="001336D1" w:rsidP="001336D1">
      <w:pPr>
        <w:numPr>
          <w:ilvl w:val="1"/>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(CTC, Ericsson) it’s proposed Rel-19 discussion on CSSF optimization can be focused on the case that UE is not capable of Rel-18 multi-Rx simultaneous reception.</w:t>
      </w:r>
    </w:p>
    <w:p w:rsidR="001336D1" w:rsidRPr="005173C6" w:rsidRDefault="001336D1" w:rsidP="001336D1">
      <w:pPr>
        <w:numPr>
          <w:ilvl w:val="0"/>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 xml:space="preserve">Option 5(Samsung): </w:t>
      </w:r>
    </w:p>
    <w:p w:rsidR="001336D1" w:rsidRPr="005173C6" w:rsidRDefault="001336D1" w:rsidP="001336D1">
      <w:pPr>
        <w:numPr>
          <w:ilvl w:val="1"/>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Rel-19 CSSF optimization and multi-Rx simultaneous reception enhancement to L3 measurement are independent features</w:t>
      </w:r>
    </w:p>
    <w:p w:rsidR="001336D1" w:rsidRPr="005173C6" w:rsidRDefault="001336D1" w:rsidP="001336D1">
      <w:pPr>
        <w:numPr>
          <w:ilvl w:val="1"/>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lastRenderedPageBreak/>
        <w:t>The RRM measurement requirements of CSSF optimization shall be derived based on the assumption that UE could sweep one beam direction at any single time instance</w:t>
      </w:r>
    </w:p>
    <w:p w:rsidR="001336D1" w:rsidRPr="005173C6" w:rsidRDefault="001336D1" w:rsidP="001336D1">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Recommended WF</w:t>
      </w:r>
    </w:p>
    <w:p w:rsidR="001336D1" w:rsidRPr="00A92E71" w:rsidRDefault="001336D1" w:rsidP="001336D1">
      <w:pPr>
        <w:numPr>
          <w:ilvl w:val="1"/>
          <w:numId w:val="9"/>
        </w:numPr>
        <w:snapToGrid w:val="0"/>
        <w:spacing w:after="120"/>
        <w:ind w:left="1440"/>
        <w:rPr>
          <w:rFonts w:eastAsia="等线"/>
          <w:kern w:val="2"/>
          <w:sz w:val="21"/>
          <w:szCs w:val="21"/>
          <w:lang w:val="en-US" w:eastAsia="zh-CN"/>
        </w:rPr>
      </w:pPr>
      <w:r w:rsidRPr="00A92E71">
        <w:rPr>
          <w:rFonts w:eastAsia="等线"/>
          <w:kern w:val="2"/>
          <w:sz w:val="21"/>
          <w:szCs w:val="21"/>
          <w:lang w:val="en-US" w:eastAsia="zh-CN"/>
        </w:rPr>
        <w:t>Summarized all options into 3 options (a/b/c) as following for discussion. If companies cannot achieve consensus on option a/b/c, RAN4 can start work firstly with UE is not capable of Rel-18 multi-Rx simultaneous reception (option b).</w:t>
      </w:r>
    </w:p>
    <w:p w:rsidR="001336D1" w:rsidRPr="0030777A" w:rsidRDefault="001336D1" w:rsidP="001336D1">
      <w:pPr>
        <w:snapToGrid w:val="0"/>
        <w:spacing w:after="120"/>
        <w:rPr>
          <w:rFonts w:eastAsia="等线"/>
          <w:kern w:val="2"/>
          <w:sz w:val="21"/>
          <w:szCs w:val="21"/>
          <w:lang w:val="en-US" w:eastAsia="zh-CN"/>
        </w:rPr>
      </w:pPr>
      <w:r w:rsidRPr="0030777A">
        <w:rPr>
          <w:rFonts w:eastAsia="等线"/>
          <w:kern w:val="2"/>
          <w:sz w:val="21"/>
          <w:szCs w:val="21"/>
          <w:lang w:val="en-US" w:eastAsia="zh-CN"/>
        </w:rPr>
        <w:t>Discussion:</w:t>
      </w:r>
    </w:p>
    <w:p w:rsidR="001336D1" w:rsidRPr="0030777A" w:rsidRDefault="001336D1" w:rsidP="001336D1">
      <w:pPr>
        <w:numPr>
          <w:ilvl w:val="1"/>
          <w:numId w:val="9"/>
        </w:numPr>
        <w:snapToGrid w:val="0"/>
        <w:spacing w:after="120"/>
        <w:ind w:left="1440"/>
        <w:rPr>
          <w:rFonts w:eastAsia="等线"/>
          <w:kern w:val="2"/>
          <w:sz w:val="21"/>
          <w:szCs w:val="21"/>
          <w:lang w:val="en-US" w:eastAsia="zh-CN"/>
        </w:rPr>
      </w:pPr>
      <w:r w:rsidRPr="0030777A">
        <w:rPr>
          <w:rFonts w:eastAsia="等线"/>
          <w:kern w:val="2"/>
          <w:sz w:val="21"/>
          <w:szCs w:val="21"/>
          <w:lang w:val="en-US" w:eastAsia="zh-CN"/>
        </w:rPr>
        <w:t>Option a (ZTE, CMCC, Intel, CATT, MTK):</w:t>
      </w:r>
    </w:p>
    <w:p w:rsidR="001336D1" w:rsidRPr="0030777A" w:rsidRDefault="001336D1" w:rsidP="001336D1">
      <w:pPr>
        <w:numPr>
          <w:ilvl w:val="2"/>
          <w:numId w:val="9"/>
        </w:numPr>
        <w:snapToGrid w:val="0"/>
        <w:spacing w:after="120"/>
        <w:rPr>
          <w:rFonts w:eastAsia="等线"/>
          <w:kern w:val="2"/>
          <w:sz w:val="21"/>
          <w:szCs w:val="21"/>
          <w:lang w:val="en-US" w:eastAsia="zh-CN"/>
        </w:rPr>
      </w:pPr>
      <w:r w:rsidRPr="0030777A">
        <w:rPr>
          <w:rFonts w:eastAsia="等线"/>
          <w:kern w:val="2"/>
          <w:sz w:val="21"/>
          <w:szCs w:val="21"/>
          <w:lang w:val="en-US" w:eastAsia="zh-CN"/>
        </w:rPr>
        <w:t>Rel-19 CSSF optimization applies for the both cases: (1)UE is not capable of Rel-18 multi-Rx simultaneous reception, (2)UE is capable of Rel-18 multi-Rx simultaneous reception but not work in multiple-Rx reception mode currently.</w:t>
      </w:r>
    </w:p>
    <w:p w:rsidR="001336D1" w:rsidRPr="0030777A" w:rsidRDefault="001336D1" w:rsidP="001336D1">
      <w:pPr>
        <w:numPr>
          <w:ilvl w:val="2"/>
          <w:numId w:val="9"/>
        </w:numPr>
        <w:snapToGrid w:val="0"/>
        <w:spacing w:after="120"/>
        <w:rPr>
          <w:rFonts w:eastAsia="等线"/>
          <w:kern w:val="2"/>
          <w:sz w:val="21"/>
          <w:szCs w:val="21"/>
          <w:lang w:val="en-US" w:eastAsia="zh-CN"/>
        </w:rPr>
      </w:pPr>
      <w:r w:rsidRPr="0030777A">
        <w:rPr>
          <w:rFonts w:eastAsia="等线"/>
          <w:kern w:val="2"/>
          <w:sz w:val="21"/>
          <w:szCs w:val="21"/>
          <w:lang w:val="en-US" w:eastAsia="zh-CN"/>
        </w:rPr>
        <w:t>Note: if option a is agreeable, then work on wording polishing based on option 1a/1b.</w:t>
      </w:r>
    </w:p>
    <w:p w:rsidR="001336D1" w:rsidRPr="0030777A" w:rsidRDefault="001336D1" w:rsidP="001336D1">
      <w:pPr>
        <w:numPr>
          <w:ilvl w:val="1"/>
          <w:numId w:val="9"/>
        </w:numPr>
        <w:snapToGrid w:val="0"/>
        <w:spacing w:after="120"/>
        <w:ind w:left="1440"/>
        <w:rPr>
          <w:rFonts w:eastAsia="等线"/>
          <w:kern w:val="2"/>
          <w:sz w:val="21"/>
          <w:szCs w:val="21"/>
          <w:lang w:val="en-US" w:eastAsia="zh-CN"/>
        </w:rPr>
      </w:pPr>
      <w:r w:rsidRPr="0030777A">
        <w:rPr>
          <w:rFonts w:eastAsia="等线"/>
          <w:kern w:val="2"/>
          <w:sz w:val="21"/>
          <w:szCs w:val="21"/>
          <w:lang w:val="en-US" w:eastAsia="zh-CN"/>
        </w:rPr>
        <w:t>Option b (HW, MTK, Samsung, E///):</w:t>
      </w:r>
    </w:p>
    <w:p w:rsidR="001336D1" w:rsidRPr="0030777A" w:rsidRDefault="001336D1" w:rsidP="001336D1">
      <w:pPr>
        <w:numPr>
          <w:ilvl w:val="2"/>
          <w:numId w:val="9"/>
        </w:numPr>
        <w:snapToGrid w:val="0"/>
        <w:spacing w:after="120"/>
        <w:rPr>
          <w:rFonts w:eastAsia="等线"/>
          <w:kern w:val="2"/>
          <w:sz w:val="21"/>
          <w:szCs w:val="21"/>
          <w:lang w:val="en-US" w:eastAsia="zh-CN"/>
        </w:rPr>
      </w:pPr>
      <w:r w:rsidRPr="0030777A">
        <w:rPr>
          <w:rFonts w:eastAsia="等线"/>
          <w:kern w:val="2"/>
          <w:sz w:val="21"/>
          <w:szCs w:val="21"/>
          <w:lang w:val="en-US" w:eastAsia="zh-CN"/>
        </w:rPr>
        <w:t>Rel-19 CSSF optimization applies for case that UE is not capable of Rel-18 multi-Rx simultaneous reception.</w:t>
      </w:r>
    </w:p>
    <w:p w:rsidR="001336D1" w:rsidRPr="0030777A" w:rsidRDefault="001336D1" w:rsidP="001336D1">
      <w:pPr>
        <w:numPr>
          <w:ilvl w:val="1"/>
          <w:numId w:val="9"/>
        </w:numPr>
        <w:snapToGrid w:val="0"/>
        <w:spacing w:after="120"/>
        <w:ind w:left="1440"/>
        <w:rPr>
          <w:rFonts w:eastAsia="等线"/>
          <w:kern w:val="2"/>
          <w:sz w:val="21"/>
          <w:szCs w:val="21"/>
          <w:lang w:val="en-US" w:eastAsia="zh-CN"/>
        </w:rPr>
      </w:pPr>
      <w:r w:rsidRPr="0030777A">
        <w:rPr>
          <w:rFonts w:eastAsia="等线"/>
          <w:kern w:val="2"/>
          <w:sz w:val="21"/>
          <w:szCs w:val="21"/>
          <w:lang w:val="en-US" w:eastAsia="zh-CN"/>
        </w:rPr>
        <w:t xml:space="preserve">Option c </w:t>
      </w:r>
      <w:r w:rsidRPr="0030777A">
        <w:rPr>
          <w:rFonts w:eastAsia="等线" w:hint="eastAsia"/>
          <w:kern w:val="2"/>
          <w:sz w:val="21"/>
          <w:szCs w:val="21"/>
          <w:lang w:val="en-US" w:eastAsia="zh-CN"/>
        </w:rPr>
        <w:t>(</w:t>
      </w:r>
      <w:r w:rsidRPr="0030777A">
        <w:rPr>
          <w:rFonts w:eastAsia="等线"/>
          <w:kern w:val="2"/>
          <w:sz w:val="21"/>
          <w:szCs w:val="21"/>
          <w:lang w:val="en-US" w:eastAsia="zh-CN"/>
        </w:rPr>
        <w:t>Apple, Nokia, QC):</w:t>
      </w:r>
    </w:p>
    <w:p w:rsidR="001336D1" w:rsidRPr="0030777A" w:rsidRDefault="001336D1" w:rsidP="001336D1">
      <w:pPr>
        <w:numPr>
          <w:ilvl w:val="2"/>
          <w:numId w:val="9"/>
        </w:numPr>
        <w:snapToGrid w:val="0"/>
        <w:spacing w:after="120"/>
        <w:rPr>
          <w:rFonts w:eastAsia="等线"/>
          <w:kern w:val="2"/>
          <w:sz w:val="21"/>
          <w:szCs w:val="21"/>
          <w:lang w:val="en-US" w:eastAsia="zh-CN"/>
        </w:rPr>
      </w:pPr>
      <w:r w:rsidRPr="0030777A">
        <w:rPr>
          <w:rFonts w:eastAsia="等线"/>
          <w:kern w:val="2"/>
          <w:sz w:val="21"/>
          <w:szCs w:val="21"/>
          <w:lang w:val="en-US" w:eastAsia="zh-CN"/>
        </w:rPr>
        <w:t xml:space="preserve">Rel-19 CSSF optimization applies for </w:t>
      </w:r>
      <w:r w:rsidRPr="0030777A">
        <w:rPr>
          <w:rFonts w:eastAsia="等线"/>
          <w:iCs/>
          <w:kern w:val="2"/>
          <w:sz w:val="21"/>
          <w:szCs w:val="21"/>
          <w:lang w:val="en-US" w:eastAsia="zh-CN"/>
        </w:rPr>
        <w:t>CA/DC scenarios with at least two FR2 serving cells, independently of the UE support of multi-Rx capabilities</w:t>
      </w:r>
      <w:r w:rsidRPr="0030777A">
        <w:rPr>
          <w:rFonts w:eastAsia="等线"/>
          <w:kern w:val="2"/>
          <w:sz w:val="21"/>
          <w:szCs w:val="21"/>
          <w:lang w:val="en-US" w:eastAsia="zh-CN"/>
        </w:rPr>
        <w:t>.</w:t>
      </w:r>
    </w:p>
    <w:p w:rsidR="001336D1" w:rsidRPr="005173C6" w:rsidRDefault="001336D1" w:rsidP="001336D1">
      <w:pPr>
        <w:snapToGrid w:val="0"/>
        <w:spacing w:after="120"/>
        <w:rPr>
          <w:b/>
          <w:sz w:val="21"/>
          <w:szCs w:val="21"/>
          <w:u w:val="single"/>
          <w:lang w:eastAsia="ko-KR"/>
        </w:rPr>
      </w:pPr>
    </w:p>
    <w:p w:rsidR="001336D1" w:rsidRPr="005173C6" w:rsidRDefault="001336D1" w:rsidP="001336D1">
      <w:pPr>
        <w:snapToGrid w:val="0"/>
        <w:spacing w:after="120"/>
        <w:rPr>
          <w:b/>
          <w:sz w:val="21"/>
          <w:szCs w:val="21"/>
          <w:u w:val="single"/>
          <w:lang w:eastAsia="ko-KR"/>
        </w:rPr>
      </w:pPr>
      <w:r w:rsidRPr="005173C6">
        <w:rPr>
          <w:b/>
          <w:sz w:val="21"/>
          <w:szCs w:val="21"/>
          <w:u w:val="single"/>
          <w:lang w:eastAsia="ko-KR"/>
        </w:rPr>
        <w:t>Issue 2-2: UE measurement procedure to use L3 measurement delay reduction by optimizing CSSF</w:t>
      </w:r>
    </w:p>
    <w:p w:rsidR="001336D1" w:rsidRPr="005173C6" w:rsidRDefault="001336D1" w:rsidP="001336D1">
      <w:pPr>
        <w:snapToGrid w:val="0"/>
        <w:spacing w:after="120"/>
        <w:rPr>
          <w:sz w:val="21"/>
          <w:szCs w:val="21"/>
        </w:rPr>
      </w:pPr>
      <w:r w:rsidRPr="005173C6">
        <w:rPr>
          <w:b/>
          <w:sz w:val="21"/>
          <w:szCs w:val="21"/>
          <w:u w:val="single"/>
          <w:lang w:eastAsia="ko-KR"/>
        </w:rPr>
        <w:t xml:space="preserve">Proposals: </w:t>
      </w:r>
      <w:r w:rsidRPr="005173C6">
        <w:rPr>
          <w:sz w:val="21"/>
          <w:szCs w:val="21"/>
        </w:rPr>
        <w:t>the following aspects in CA/DC to use L3 measurement delay reduction by optimizing CSSF shall be prioritized:</w:t>
      </w:r>
    </w:p>
    <w:p w:rsidR="001336D1" w:rsidRPr="005173C6" w:rsidRDefault="001336D1" w:rsidP="001336D1">
      <w:pPr>
        <w:snapToGrid w:val="0"/>
        <w:spacing w:after="120"/>
        <w:rPr>
          <w:b/>
          <w:sz w:val="21"/>
          <w:szCs w:val="21"/>
          <w:u w:val="single"/>
          <w:lang w:eastAsia="ko-KR"/>
        </w:rPr>
      </w:pPr>
    </w:p>
    <w:p w:rsidR="001336D1" w:rsidRPr="005173C6" w:rsidRDefault="001336D1" w:rsidP="001336D1">
      <w:pPr>
        <w:numPr>
          <w:ilvl w:val="1"/>
          <w:numId w:val="9"/>
        </w:numPr>
        <w:snapToGrid w:val="0"/>
        <w:spacing w:after="120"/>
        <w:ind w:left="1260"/>
        <w:rPr>
          <w:rFonts w:eastAsia="等线"/>
          <w:kern w:val="2"/>
          <w:sz w:val="21"/>
          <w:szCs w:val="21"/>
          <w:lang w:val="en-US" w:eastAsia="zh-CN"/>
        </w:rPr>
      </w:pPr>
      <w:r w:rsidRPr="005173C6">
        <w:rPr>
          <w:rFonts w:eastAsia="等线"/>
          <w:kern w:val="2"/>
          <w:sz w:val="21"/>
          <w:szCs w:val="21"/>
          <w:lang w:val="en-US" w:eastAsia="zh-CN"/>
        </w:rPr>
        <w:t xml:space="preserve">Aspect 1 (CATT, Apple, OPPO, CMCC, CTC, HW, Ericsson, vivo, Samsung, Nokia): SSB based Intra-frequency measurement without MG </w:t>
      </w:r>
    </w:p>
    <w:p w:rsidR="001336D1" w:rsidRPr="005173C6" w:rsidRDefault="001336D1" w:rsidP="001336D1">
      <w:pPr>
        <w:numPr>
          <w:ilvl w:val="2"/>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Option 1 (CATT, Apple, Samsung, Nokia): including T</w:t>
      </w:r>
      <w:r w:rsidRPr="005173C6">
        <w:rPr>
          <w:rFonts w:eastAsia="等线"/>
          <w:kern w:val="2"/>
          <w:sz w:val="21"/>
          <w:szCs w:val="21"/>
          <w:vertAlign w:val="subscript"/>
          <w:lang w:val="en-US" w:eastAsia="zh-CN"/>
        </w:rPr>
        <w:t>PSS/SSS_sync_intra</w:t>
      </w:r>
      <w:r w:rsidRPr="005173C6">
        <w:rPr>
          <w:rFonts w:eastAsia="等线"/>
          <w:kern w:val="2"/>
          <w:sz w:val="21"/>
          <w:szCs w:val="21"/>
          <w:lang w:val="en-US" w:eastAsia="zh-CN"/>
        </w:rPr>
        <w:t xml:space="preserve"> and T</w:t>
      </w:r>
      <w:r w:rsidRPr="005173C6">
        <w:rPr>
          <w:rFonts w:eastAsia="等线"/>
          <w:kern w:val="2"/>
          <w:sz w:val="21"/>
          <w:szCs w:val="21"/>
          <w:vertAlign w:val="subscript"/>
          <w:lang w:val="en-US" w:eastAsia="zh-CN"/>
        </w:rPr>
        <w:t>SSB_measurement_period_intra</w:t>
      </w:r>
    </w:p>
    <w:p w:rsidR="001336D1" w:rsidRPr="005173C6" w:rsidRDefault="001336D1" w:rsidP="001336D1">
      <w:pPr>
        <w:numPr>
          <w:ilvl w:val="2"/>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Option 2 (CTC): including T</w:t>
      </w:r>
      <w:r w:rsidRPr="005173C6">
        <w:rPr>
          <w:rFonts w:eastAsia="等线"/>
          <w:kern w:val="2"/>
          <w:sz w:val="21"/>
          <w:szCs w:val="21"/>
          <w:vertAlign w:val="subscript"/>
          <w:lang w:val="en-US" w:eastAsia="zh-CN"/>
        </w:rPr>
        <w:t>PSS/SSS_sync_intra</w:t>
      </w:r>
      <w:r w:rsidRPr="005173C6">
        <w:rPr>
          <w:rFonts w:eastAsia="等线"/>
          <w:kern w:val="2"/>
          <w:sz w:val="21"/>
          <w:szCs w:val="21"/>
          <w:lang w:val="en-US" w:eastAsia="zh-CN"/>
        </w:rPr>
        <w:t>, T</w:t>
      </w:r>
      <w:r w:rsidRPr="005173C6">
        <w:rPr>
          <w:rFonts w:eastAsia="等线"/>
          <w:kern w:val="2"/>
          <w:sz w:val="21"/>
          <w:szCs w:val="21"/>
          <w:vertAlign w:val="subscript"/>
          <w:lang w:val="en-US" w:eastAsia="zh-CN"/>
        </w:rPr>
        <w:t xml:space="preserve">SSB_time_index_intra </w:t>
      </w:r>
      <w:r w:rsidRPr="005173C6">
        <w:rPr>
          <w:rFonts w:eastAsia="等线"/>
          <w:kern w:val="2"/>
          <w:sz w:val="21"/>
          <w:szCs w:val="21"/>
          <w:lang w:val="en-US" w:eastAsia="zh-CN"/>
        </w:rPr>
        <w:t>and T</w:t>
      </w:r>
      <w:r w:rsidRPr="005173C6">
        <w:rPr>
          <w:rFonts w:eastAsia="等线"/>
          <w:kern w:val="2"/>
          <w:sz w:val="21"/>
          <w:szCs w:val="21"/>
          <w:vertAlign w:val="subscript"/>
          <w:lang w:val="en-US" w:eastAsia="zh-CN"/>
        </w:rPr>
        <w:t>SSB_measurement_period_intra</w:t>
      </w:r>
    </w:p>
    <w:p w:rsidR="001336D1" w:rsidRPr="005173C6" w:rsidRDefault="001336D1" w:rsidP="001336D1">
      <w:pPr>
        <w:numPr>
          <w:ilvl w:val="2"/>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Option 3 (HW): CSSF</w:t>
      </w:r>
      <w:r w:rsidRPr="005173C6">
        <w:rPr>
          <w:rFonts w:eastAsia="等线"/>
          <w:kern w:val="2"/>
          <w:sz w:val="21"/>
          <w:szCs w:val="21"/>
          <w:vertAlign w:val="subscript"/>
          <w:lang w:val="en-US" w:eastAsia="zh-CN"/>
        </w:rPr>
        <w:t>intra</w:t>
      </w:r>
      <w:r w:rsidRPr="005173C6">
        <w:rPr>
          <w:rFonts w:eastAsia="等线"/>
          <w:kern w:val="2"/>
          <w:sz w:val="21"/>
          <w:szCs w:val="21"/>
          <w:lang w:val="en-US" w:eastAsia="zh-CN"/>
        </w:rPr>
        <w:t xml:space="preserve"> for intra-frequency measurement without gap which is defined since Rel-15</w:t>
      </w:r>
    </w:p>
    <w:p w:rsidR="001336D1" w:rsidRPr="005173C6" w:rsidRDefault="001336D1" w:rsidP="001336D1">
      <w:pPr>
        <w:numPr>
          <w:ilvl w:val="1"/>
          <w:numId w:val="9"/>
        </w:numPr>
        <w:snapToGrid w:val="0"/>
        <w:spacing w:after="120"/>
        <w:ind w:left="1260"/>
        <w:rPr>
          <w:rFonts w:eastAsia="等线"/>
          <w:kern w:val="2"/>
          <w:sz w:val="21"/>
          <w:szCs w:val="21"/>
          <w:lang w:val="en-US" w:eastAsia="zh-CN"/>
        </w:rPr>
      </w:pPr>
      <w:r w:rsidRPr="005173C6">
        <w:rPr>
          <w:rFonts w:eastAsia="等线"/>
          <w:kern w:val="2"/>
          <w:sz w:val="21"/>
          <w:szCs w:val="21"/>
          <w:lang w:val="en-US" w:eastAsia="zh-CN"/>
        </w:rPr>
        <w:t xml:space="preserve">Aspect 2 (CATT, Apple, OPPO, CMCC, CTC, HW, Ericsson, vivo, Samsung, Nokia): SSB based Inter-frequency measurement without MG </w:t>
      </w:r>
    </w:p>
    <w:p w:rsidR="001336D1" w:rsidRPr="005173C6" w:rsidRDefault="001336D1" w:rsidP="001336D1">
      <w:pPr>
        <w:numPr>
          <w:ilvl w:val="2"/>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Option 1 (CATT, Apple, CTC, Samsung, Nokia): including T</w:t>
      </w:r>
      <w:r w:rsidRPr="005173C6">
        <w:rPr>
          <w:rFonts w:eastAsia="等线"/>
          <w:kern w:val="2"/>
          <w:sz w:val="21"/>
          <w:szCs w:val="21"/>
          <w:vertAlign w:val="subscript"/>
          <w:lang w:val="en-US" w:eastAsia="zh-CN"/>
        </w:rPr>
        <w:t>PSS/SSS_sync_inter</w:t>
      </w:r>
      <w:r w:rsidRPr="005173C6">
        <w:rPr>
          <w:rFonts w:eastAsia="等线"/>
          <w:kern w:val="2"/>
          <w:sz w:val="21"/>
          <w:szCs w:val="21"/>
          <w:lang w:val="en-US" w:eastAsia="zh-CN"/>
        </w:rPr>
        <w:t>, T</w:t>
      </w:r>
      <w:r w:rsidRPr="005173C6">
        <w:rPr>
          <w:rFonts w:eastAsia="等线"/>
          <w:kern w:val="2"/>
          <w:sz w:val="21"/>
          <w:szCs w:val="21"/>
          <w:vertAlign w:val="subscript"/>
          <w:lang w:val="en-US" w:eastAsia="zh-CN"/>
        </w:rPr>
        <w:t>SSB_time_index_inter</w:t>
      </w:r>
      <w:r w:rsidRPr="005173C6">
        <w:rPr>
          <w:rFonts w:eastAsia="等线"/>
          <w:kern w:val="2"/>
          <w:sz w:val="21"/>
          <w:szCs w:val="21"/>
          <w:lang w:val="en-US" w:eastAsia="zh-CN"/>
        </w:rPr>
        <w:t xml:space="preserve"> and T</w:t>
      </w:r>
      <w:r w:rsidRPr="005173C6">
        <w:rPr>
          <w:rFonts w:eastAsia="等线"/>
          <w:kern w:val="2"/>
          <w:sz w:val="21"/>
          <w:szCs w:val="21"/>
          <w:vertAlign w:val="subscript"/>
          <w:lang w:val="en-US" w:eastAsia="zh-CN"/>
        </w:rPr>
        <w:t>SSB_measurement_period_inter</w:t>
      </w:r>
    </w:p>
    <w:p w:rsidR="001336D1" w:rsidRPr="005173C6" w:rsidRDefault="001336D1" w:rsidP="001336D1">
      <w:pPr>
        <w:numPr>
          <w:ilvl w:val="2"/>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Option 2 (HW): CSSF</w:t>
      </w:r>
      <w:r w:rsidRPr="005173C6">
        <w:rPr>
          <w:rFonts w:eastAsia="等线"/>
          <w:kern w:val="2"/>
          <w:sz w:val="21"/>
          <w:szCs w:val="21"/>
          <w:vertAlign w:val="subscript"/>
          <w:lang w:val="en-US" w:eastAsia="zh-CN"/>
        </w:rPr>
        <w:t>inter</w:t>
      </w:r>
      <w:r w:rsidRPr="005173C6">
        <w:rPr>
          <w:rFonts w:eastAsia="等线"/>
          <w:kern w:val="2"/>
          <w:sz w:val="21"/>
          <w:szCs w:val="21"/>
          <w:lang w:val="en-US" w:eastAsia="zh-CN"/>
        </w:rPr>
        <w:t xml:space="preserve"> for inter-frequency measurement without gap (either legacy gap or NCSG).</w:t>
      </w:r>
    </w:p>
    <w:p w:rsidR="001336D1" w:rsidRPr="005173C6" w:rsidRDefault="001336D1" w:rsidP="001336D1">
      <w:pPr>
        <w:numPr>
          <w:ilvl w:val="1"/>
          <w:numId w:val="9"/>
        </w:numPr>
        <w:snapToGrid w:val="0"/>
        <w:spacing w:after="120"/>
        <w:ind w:left="1260"/>
        <w:rPr>
          <w:rFonts w:eastAsia="等线"/>
          <w:kern w:val="2"/>
          <w:sz w:val="21"/>
          <w:szCs w:val="21"/>
          <w:lang w:val="en-US" w:eastAsia="zh-CN"/>
        </w:rPr>
      </w:pPr>
      <w:r w:rsidRPr="005173C6">
        <w:rPr>
          <w:rFonts w:eastAsia="等线"/>
          <w:kern w:val="2"/>
          <w:sz w:val="21"/>
          <w:szCs w:val="21"/>
          <w:lang w:val="en-US" w:eastAsia="zh-CN"/>
        </w:rPr>
        <w:t xml:space="preserve">Aspect 3 (CATT, HW): Inter-RAT SSB measurement without MG </w:t>
      </w:r>
    </w:p>
    <w:p w:rsidR="001336D1" w:rsidRPr="005173C6" w:rsidRDefault="001336D1" w:rsidP="001336D1">
      <w:pPr>
        <w:numPr>
          <w:ilvl w:val="2"/>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Option 1(HW): CSSF</w:t>
      </w:r>
      <w:r w:rsidRPr="005173C6">
        <w:rPr>
          <w:rFonts w:eastAsia="等线"/>
          <w:kern w:val="2"/>
          <w:sz w:val="21"/>
          <w:szCs w:val="21"/>
          <w:vertAlign w:val="subscript"/>
          <w:lang w:val="en-US" w:eastAsia="zh-CN"/>
        </w:rPr>
        <w:t>interRAT</w:t>
      </w:r>
      <w:r w:rsidRPr="005173C6">
        <w:rPr>
          <w:rFonts w:eastAsia="等线"/>
          <w:kern w:val="2"/>
          <w:sz w:val="21"/>
          <w:szCs w:val="21"/>
          <w:lang w:val="en-US" w:eastAsia="zh-CN"/>
        </w:rPr>
        <w:t xml:space="preserve"> for inter-RAT measurement without gap if the UE indicates ‘nogap-noncsg’ via NeedForGapNCSG-InfoEUTRA for the inter-RAT measurement.</w:t>
      </w:r>
    </w:p>
    <w:p w:rsidR="001336D1" w:rsidRPr="005173C6" w:rsidRDefault="001336D1" w:rsidP="001336D1">
      <w:pPr>
        <w:numPr>
          <w:ilvl w:val="2"/>
          <w:numId w:val="9"/>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Option 2(Ericsson): FFS on Inter-RAT measurement without MG</w:t>
      </w:r>
    </w:p>
    <w:p w:rsidR="001336D1" w:rsidRPr="005173C6" w:rsidRDefault="001336D1" w:rsidP="001336D1">
      <w:pPr>
        <w:snapToGrid w:val="0"/>
        <w:spacing w:after="120"/>
        <w:ind w:left="2376"/>
        <w:rPr>
          <w:rFonts w:eastAsia="等线"/>
          <w:kern w:val="2"/>
          <w:sz w:val="21"/>
          <w:szCs w:val="21"/>
          <w:lang w:val="en-US" w:eastAsia="zh-CN"/>
        </w:rPr>
      </w:pPr>
    </w:p>
    <w:p w:rsidR="001336D1" w:rsidRPr="005173C6" w:rsidRDefault="001336D1" w:rsidP="001336D1">
      <w:pPr>
        <w:numPr>
          <w:ilvl w:val="1"/>
          <w:numId w:val="9"/>
        </w:numPr>
        <w:snapToGrid w:val="0"/>
        <w:spacing w:after="120"/>
        <w:ind w:left="1260"/>
        <w:rPr>
          <w:rFonts w:eastAsia="等线"/>
          <w:kern w:val="2"/>
          <w:sz w:val="21"/>
          <w:szCs w:val="21"/>
          <w:lang w:val="en-US" w:eastAsia="zh-CN"/>
        </w:rPr>
      </w:pPr>
      <w:r w:rsidRPr="005173C6">
        <w:rPr>
          <w:rFonts w:eastAsia="等线"/>
          <w:kern w:val="2"/>
          <w:sz w:val="21"/>
          <w:szCs w:val="21"/>
          <w:lang w:val="en-US" w:eastAsia="zh-CN"/>
        </w:rPr>
        <w:t>MG related features to be considered in aspect 1/2/3</w:t>
      </w:r>
    </w:p>
    <w:p w:rsidR="001336D1" w:rsidRPr="005173C6" w:rsidRDefault="001336D1" w:rsidP="001336D1">
      <w:pPr>
        <w:numPr>
          <w:ilvl w:val="2"/>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 xml:space="preserve">Option 1 (CATT): The applied SSB based intra-frequency and inter-frequency measurements include the cases when: </w:t>
      </w:r>
    </w:p>
    <w:p w:rsidR="001336D1" w:rsidRPr="005173C6" w:rsidRDefault="001336D1" w:rsidP="001336D1">
      <w:pPr>
        <w:numPr>
          <w:ilvl w:val="3"/>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 xml:space="preserve">UE indicates ‘nogap-noncsg’ via NeedForGapNCSG-InfoNR or, </w:t>
      </w:r>
    </w:p>
    <w:p w:rsidR="001336D1" w:rsidRPr="005173C6" w:rsidRDefault="001336D1" w:rsidP="001336D1">
      <w:pPr>
        <w:numPr>
          <w:ilvl w:val="3"/>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UE indicates ‘no-gap’ via NeedForGapsInfoNR</w:t>
      </w:r>
    </w:p>
    <w:p w:rsidR="001336D1" w:rsidRPr="005173C6" w:rsidRDefault="001336D1" w:rsidP="001336D1">
      <w:pPr>
        <w:numPr>
          <w:ilvl w:val="2"/>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 xml:space="preserve">Option 2 (CMCC): all the cases that refer to clause 9.2.5 and 9.3.9 of TS38.133 are considered </w:t>
      </w:r>
    </w:p>
    <w:p w:rsidR="001336D1" w:rsidRPr="005173C6" w:rsidRDefault="001336D1" w:rsidP="001336D1">
      <w:pPr>
        <w:numPr>
          <w:ilvl w:val="2"/>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lastRenderedPageBreak/>
        <w:t>Option 3 (HW): Multiple cases are included herein:</w:t>
      </w:r>
    </w:p>
    <w:p w:rsidR="001336D1" w:rsidRPr="005173C6" w:rsidRDefault="001336D1" w:rsidP="001336D1">
      <w:pPr>
        <w:numPr>
          <w:ilvl w:val="3"/>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R16 Inter-frequency measurement without gap where SSB is completely contained in active BWP;</w:t>
      </w:r>
    </w:p>
    <w:p w:rsidR="001336D1" w:rsidRPr="005173C6" w:rsidRDefault="001336D1" w:rsidP="001336D1">
      <w:pPr>
        <w:numPr>
          <w:ilvl w:val="3"/>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R17 NCSG measurement with ‘nogap-noncsg’;</w:t>
      </w:r>
    </w:p>
    <w:p w:rsidR="001336D1" w:rsidRPr="005173C6" w:rsidRDefault="001336D1" w:rsidP="001336D1">
      <w:pPr>
        <w:numPr>
          <w:ilvl w:val="3"/>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R18 NeedForGaps measurement with ‘no-gap-no-interruption’ or with “no-gap-with-interruption”,</w:t>
      </w:r>
    </w:p>
    <w:p w:rsidR="001336D1" w:rsidRPr="005173C6" w:rsidRDefault="001336D1" w:rsidP="001336D1">
      <w:pPr>
        <w:numPr>
          <w:ilvl w:val="2"/>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Option 4 (Ericsson):RAN4 further to take below scenarios into account:</w:t>
      </w:r>
    </w:p>
    <w:p w:rsidR="001336D1" w:rsidRPr="005173C6" w:rsidRDefault="001336D1" w:rsidP="001336D1">
      <w:pPr>
        <w:numPr>
          <w:ilvl w:val="3"/>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FFS on NeedForGaps measurement without MG, including both with and without interruption</w:t>
      </w:r>
    </w:p>
    <w:p w:rsidR="001336D1" w:rsidRPr="005173C6" w:rsidRDefault="001336D1" w:rsidP="001336D1">
      <w:pPr>
        <w:numPr>
          <w:ilvl w:val="3"/>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FFS on NCSG measurement without MG without interruption</w:t>
      </w:r>
    </w:p>
    <w:p w:rsidR="001336D1" w:rsidRPr="005173C6" w:rsidRDefault="001336D1" w:rsidP="001336D1">
      <w:pPr>
        <w:numPr>
          <w:ilvl w:val="3"/>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FFS on Inter-RAT measurement without MG</w:t>
      </w:r>
    </w:p>
    <w:p w:rsidR="001336D1" w:rsidRPr="005173C6" w:rsidRDefault="001336D1" w:rsidP="001336D1">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Recommended WF</w:t>
      </w:r>
    </w:p>
    <w:p w:rsidR="001336D1" w:rsidRDefault="001336D1" w:rsidP="001336D1">
      <w:pPr>
        <w:numPr>
          <w:ilvl w:val="1"/>
          <w:numId w:val="9"/>
        </w:numPr>
        <w:snapToGrid w:val="0"/>
        <w:spacing w:after="120"/>
        <w:ind w:left="1440"/>
        <w:rPr>
          <w:rFonts w:eastAsia="等线"/>
          <w:kern w:val="2"/>
          <w:sz w:val="21"/>
          <w:szCs w:val="21"/>
          <w:highlight w:val="yellow"/>
          <w:lang w:val="en-US" w:eastAsia="zh-CN"/>
        </w:rPr>
      </w:pPr>
      <w:r w:rsidRPr="005173C6">
        <w:rPr>
          <w:rFonts w:eastAsia="等线"/>
          <w:kern w:val="2"/>
          <w:sz w:val="21"/>
          <w:szCs w:val="21"/>
          <w:highlight w:val="yellow"/>
          <w:lang w:val="en-US" w:eastAsia="zh-CN"/>
        </w:rPr>
        <w:t xml:space="preserve">Moderator note: to check if following summary from Moderator can be accepted. </w:t>
      </w:r>
    </w:p>
    <w:p w:rsidR="001336D1" w:rsidRDefault="001336D1" w:rsidP="001336D1">
      <w:pPr>
        <w:snapToGrid w:val="0"/>
        <w:spacing w:after="120"/>
        <w:rPr>
          <w:rFonts w:eastAsia="等线"/>
          <w:kern w:val="2"/>
          <w:sz w:val="21"/>
          <w:szCs w:val="21"/>
          <w:lang w:val="en-US" w:eastAsia="zh-CN"/>
        </w:rPr>
      </w:pPr>
      <w:r w:rsidRPr="00407765">
        <w:rPr>
          <w:rFonts w:eastAsia="等线" w:hint="eastAsia"/>
          <w:kern w:val="2"/>
          <w:sz w:val="21"/>
          <w:szCs w:val="21"/>
          <w:lang w:val="en-US" w:eastAsia="zh-CN"/>
        </w:rPr>
        <w:t>Q</w:t>
      </w:r>
      <w:r w:rsidRPr="00407765">
        <w:rPr>
          <w:rFonts w:eastAsia="等线"/>
          <w:kern w:val="2"/>
          <w:sz w:val="21"/>
          <w:szCs w:val="21"/>
          <w:lang w:val="en-US" w:eastAsia="zh-CN"/>
        </w:rPr>
        <w:t xml:space="preserve">C: Aspect 1 should be </w:t>
      </w:r>
      <w:r w:rsidR="00C21DBA">
        <w:rPr>
          <w:rFonts w:eastAsia="等线"/>
          <w:kern w:val="2"/>
          <w:sz w:val="21"/>
          <w:szCs w:val="21"/>
          <w:lang w:val="en-US" w:eastAsia="zh-CN"/>
        </w:rPr>
        <w:t xml:space="preserve">the </w:t>
      </w:r>
      <w:r>
        <w:rPr>
          <w:rFonts w:eastAsia="等线"/>
          <w:kern w:val="2"/>
          <w:sz w:val="21"/>
          <w:szCs w:val="21"/>
          <w:lang w:val="en-US" w:eastAsia="zh-CN"/>
        </w:rPr>
        <w:t xml:space="preserve">main target scenario. </w:t>
      </w:r>
    </w:p>
    <w:p w:rsidR="001336D1" w:rsidRDefault="001336D1" w:rsidP="001336D1">
      <w:pPr>
        <w:snapToGrid w:val="0"/>
        <w:spacing w:after="120"/>
        <w:rPr>
          <w:rFonts w:eastAsia="等线"/>
          <w:kern w:val="2"/>
          <w:sz w:val="21"/>
          <w:szCs w:val="21"/>
          <w:lang w:val="en-US" w:eastAsia="zh-CN"/>
        </w:rPr>
      </w:pPr>
      <w:r>
        <w:rPr>
          <w:rFonts w:eastAsia="等线"/>
          <w:kern w:val="2"/>
          <w:sz w:val="21"/>
          <w:szCs w:val="21"/>
          <w:lang w:val="en-US" w:eastAsia="zh-CN"/>
        </w:rPr>
        <w:t xml:space="preserve">Apple: for aspect 1, it means UE is only configured with intra-frequency measurement without MG, not consider the mixed scenario. </w:t>
      </w:r>
    </w:p>
    <w:p w:rsidR="001336D1" w:rsidRDefault="001336D1" w:rsidP="001336D1">
      <w:pPr>
        <w:snapToGrid w:val="0"/>
        <w:spacing w:after="120"/>
        <w:rPr>
          <w:rFonts w:eastAsia="等线"/>
          <w:kern w:val="2"/>
          <w:sz w:val="21"/>
          <w:szCs w:val="21"/>
          <w:lang w:val="en-US" w:eastAsia="zh-CN"/>
        </w:rPr>
      </w:pPr>
      <w:r>
        <w:rPr>
          <w:rFonts w:eastAsia="等线"/>
          <w:kern w:val="2"/>
          <w:sz w:val="21"/>
          <w:szCs w:val="21"/>
          <w:lang w:val="en-US" w:eastAsia="zh-CN"/>
        </w:rPr>
        <w:t>Nokia: The overall CSSF value can be impacted by the optimization for intra-frequency measurement without MG.</w:t>
      </w:r>
    </w:p>
    <w:p w:rsidR="001336D1" w:rsidRDefault="001336D1" w:rsidP="001336D1">
      <w:pPr>
        <w:snapToGrid w:val="0"/>
        <w:spacing w:after="120"/>
        <w:rPr>
          <w:rFonts w:eastAsia="等线"/>
          <w:kern w:val="2"/>
          <w:sz w:val="21"/>
          <w:szCs w:val="21"/>
          <w:lang w:val="en-US" w:eastAsia="zh-CN"/>
        </w:rPr>
      </w:pPr>
    </w:p>
    <w:p w:rsidR="001336D1" w:rsidRDefault="001336D1" w:rsidP="001336D1">
      <w:pPr>
        <w:snapToGrid w:val="0"/>
        <w:spacing w:after="120"/>
        <w:rPr>
          <w:rFonts w:eastAsia="等线"/>
          <w:kern w:val="2"/>
          <w:sz w:val="21"/>
          <w:szCs w:val="21"/>
          <w:lang w:val="en-US" w:eastAsia="zh-CN"/>
        </w:rPr>
      </w:pPr>
      <w:r>
        <w:rPr>
          <w:rFonts w:eastAsia="等线"/>
          <w:kern w:val="2"/>
          <w:sz w:val="21"/>
          <w:szCs w:val="21"/>
          <w:lang w:val="en-US" w:eastAsia="zh-CN"/>
        </w:rPr>
        <w:t>Option 1: Prioritize Aspect 1. (QC, MTK, Apple, Nokia)</w:t>
      </w:r>
    </w:p>
    <w:p w:rsidR="001336D1" w:rsidRDefault="001336D1" w:rsidP="001336D1">
      <w:pPr>
        <w:snapToGrid w:val="0"/>
        <w:spacing w:after="120"/>
        <w:rPr>
          <w:rFonts w:eastAsia="等线"/>
          <w:kern w:val="2"/>
          <w:sz w:val="21"/>
          <w:szCs w:val="21"/>
          <w:lang w:val="en-US" w:eastAsia="zh-CN"/>
        </w:rPr>
      </w:pPr>
      <w:r>
        <w:rPr>
          <w:rFonts w:eastAsia="等线"/>
          <w:kern w:val="2"/>
          <w:sz w:val="21"/>
          <w:szCs w:val="21"/>
          <w:lang w:val="en-US" w:eastAsia="zh-CN"/>
        </w:rPr>
        <w:t xml:space="preserve">Option 2: Cover Aspect 1, 2, 3 for now. </w:t>
      </w:r>
    </w:p>
    <w:p w:rsidR="001336D1" w:rsidRDefault="001336D1" w:rsidP="001336D1">
      <w:pPr>
        <w:snapToGrid w:val="0"/>
        <w:spacing w:after="120"/>
        <w:rPr>
          <w:rFonts w:eastAsia="等线"/>
          <w:kern w:val="2"/>
          <w:sz w:val="21"/>
          <w:szCs w:val="21"/>
          <w:lang w:val="en-US" w:eastAsia="zh-CN"/>
        </w:rPr>
      </w:pPr>
    </w:p>
    <w:p w:rsidR="001336D1" w:rsidRDefault="001336D1" w:rsidP="001336D1">
      <w:pPr>
        <w:snapToGrid w:val="0"/>
        <w:spacing w:after="120"/>
        <w:rPr>
          <w:rFonts w:eastAsia="等线"/>
          <w:kern w:val="2"/>
          <w:sz w:val="21"/>
          <w:szCs w:val="21"/>
          <w:lang w:val="en-US" w:eastAsia="zh-CN"/>
        </w:rPr>
      </w:pPr>
    </w:p>
    <w:p w:rsidR="001336D1" w:rsidRDefault="001336D1" w:rsidP="001336D1">
      <w:pPr>
        <w:snapToGrid w:val="0"/>
        <w:spacing w:after="120"/>
        <w:rPr>
          <w:rFonts w:eastAsia="等线"/>
          <w:kern w:val="2"/>
          <w:sz w:val="21"/>
          <w:szCs w:val="21"/>
          <w:lang w:val="en-US" w:eastAsia="zh-CN"/>
        </w:rPr>
      </w:pPr>
      <w:r>
        <w:rPr>
          <w:rFonts w:eastAsia="等线" w:hint="eastAsia"/>
          <w:kern w:val="2"/>
          <w:sz w:val="21"/>
          <w:szCs w:val="21"/>
          <w:lang w:val="en-US" w:eastAsia="zh-CN"/>
        </w:rPr>
        <w:t>M</w:t>
      </w:r>
      <w:r>
        <w:rPr>
          <w:rFonts w:eastAsia="等线"/>
          <w:kern w:val="2"/>
          <w:sz w:val="21"/>
          <w:szCs w:val="21"/>
          <w:lang w:val="en-US" w:eastAsia="zh-CN"/>
        </w:rPr>
        <w:t xml:space="preserve">oderator: </w:t>
      </w:r>
      <w:r w:rsidRPr="00A66414">
        <w:rPr>
          <w:rFonts w:eastAsia="等线"/>
          <w:kern w:val="2"/>
          <w:sz w:val="21"/>
          <w:szCs w:val="21"/>
          <w:lang w:val="en-US" w:eastAsia="zh-CN"/>
        </w:rPr>
        <w:t>Discuss the solution of CSSF optimization based on Aspect 1 [for the UE which is only configured with intra-frequency without MG], and then check how it can be applied to Aspect 2/</w:t>
      </w:r>
      <w:r>
        <w:rPr>
          <w:rFonts w:eastAsia="等线"/>
          <w:kern w:val="2"/>
          <w:sz w:val="21"/>
          <w:szCs w:val="21"/>
          <w:lang w:val="en-US" w:eastAsia="zh-CN"/>
        </w:rPr>
        <w:t>3 as well as the mixed scenario.</w:t>
      </w:r>
    </w:p>
    <w:p w:rsidR="001336D1" w:rsidRDefault="001336D1" w:rsidP="00432B16">
      <w:pPr>
        <w:snapToGrid w:val="0"/>
        <w:spacing w:after="120"/>
        <w:ind w:leftChars="100" w:left="200"/>
        <w:rPr>
          <w:rFonts w:eastAsia="等线"/>
          <w:kern w:val="2"/>
          <w:sz w:val="21"/>
          <w:szCs w:val="21"/>
          <w:lang w:val="en-US" w:eastAsia="zh-CN"/>
        </w:rPr>
      </w:pPr>
      <w:r>
        <w:rPr>
          <w:rFonts w:eastAsia="等线"/>
          <w:kern w:val="2"/>
          <w:sz w:val="21"/>
          <w:szCs w:val="21"/>
          <w:lang w:val="en-US" w:eastAsia="zh-CN"/>
        </w:rPr>
        <w:t xml:space="preserve">HW, ZTE and CMCC have concern. </w:t>
      </w:r>
    </w:p>
    <w:p w:rsidR="001336D1" w:rsidRPr="00407765" w:rsidRDefault="001336D1" w:rsidP="001336D1">
      <w:pPr>
        <w:snapToGrid w:val="0"/>
        <w:spacing w:after="120"/>
        <w:rPr>
          <w:rFonts w:eastAsia="等线"/>
          <w:kern w:val="2"/>
          <w:sz w:val="21"/>
          <w:szCs w:val="21"/>
          <w:lang w:val="en-US" w:eastAsia="zh-CN"/>
        </w:rPr>
      </w:pPr>
    </w:p>
    <w:p w:rsidR="001336D1" w:rsidRPr="00A66414" w:rsidRDefault="001336D1" w:rsidP="001336D1">
      <w:pPr>
        <w:snapToGrid w:val="0"/>
        <w:spacing w:after="120"/>
        <w:rPr>
          <w:rFonts w:eastAsia="等线"/>
          <w:kern w:val="2"/>
          <w:sz w:val="21"/>
          <w:szCs w:val="21"/>
          <w:highlight w:val="green"/>
          <w:lang w:val="en-US" w:eastAsia="zh-CN"/>
        </w:rPr>
      </w:pPr>
      <w:r w:rsidRPr="00A66414">
        <w:rPr>
          <w:rFonts w:eastAsia="等线"/>
          <w:kern w:val="2"/>
          <w:sz w:val="21"/>
          <w:szCs w:val="21"/>
          <w:highlight w:val="green"/>
          <w:lang w:val="en-US" w:eastAsia="zh-CN"/>
        </w:rPr>
        <w:t>Agreement:</w:t>
      </w:r>
    </w:p>
    <w:p w:rsidR="001336D1" w:rsidRPr="00A66414" w:rsidRDefault="001336D1" w:rsidP="001336D1">
      <w:pPr>
        <w:numPr>
          <w:ilvl w:val="1"/>
          <w:numId w:val="9"/>
        </w:numPr>
        <w:snapToGrid w:val="0"/>
        <w:spacing w:after="120"/>
        <w:ind w:left="1440"/>
        <w:rPr>
          <w:rFonts w:eastAsia="等线"/>
          <w:kern w:val="2"/>
          <w:sz w:val="21"/>
          <w:szCs w:val="21"/>
          <w:highlight w:val="green"/>
          <w:lang w:val="en-US" w:eastAsia="zh-CN"/>
        </w:rPr>
      </w:pPr>
      <w:r w:rsidRPr="00A66414">
        <w:rPr>
          <w:rFonts w:eastAsia="等线"/>
          <w:kern w:val="2"/>
          <w:sz w:val="21"/>
          <w:szCs w:val="21"/>
          <w:highlight w:val="green"/>
          <w:lang w:val="en-US" w:eastAsia="zh-CN"/>
        </w:rPr>
        <w:t xml:space="preserve">The following aspects in CA/DC to use L3 measurement delay reduction by optimizing CSSF shall be </w:t>
      </w:r>
      <w:r w:rsidRPr="00A66414">
        <w:rPr>
          <w:rFonts w:eastAsia="等线"/>
          <w:color w:val="FF0000"/>
          <w:kern w:val="2"/>
          <w:sz w:val="21"/>
          <w:szCs w:val="21"/>
          <w:highlight w:val="green"/>
          <w:u w:val="single"/>
          <w:lang w:val="en-US" w:eastAsia="zh-CN"/>
        </w:rPr>
        <w:t>discussed, and further prioritization among the 3 aspects can be discussed in future meeting</w:t>
      </w:r>
      <w:r w:rsidRPr="00A66414">
        <w:rPr>
          <w:rFonts w:eastAsia="等线"/>
          <w:kern w:val="2"/>
          <w:sz w:val="21"/>
          <w:szCs w:val="21"/>
          <w:highlight w:val="green"/>
          <w:lang w:val="en-US" w:eastAsia="zh-CN"/>
        </w:rPr>
        <w:t>:</w:t>
      </w:r>
    </w:p>
    <w:p w:rsidR="001336D1" w:rsidRPr="00A66414" w:rsidRDefault="001336D1" w:rsidP="001336D1">
      <w:pPr>
        <w:numPr>
          <w:ilvl w:val="2"/>
          <w:numId w:val="9"/>
        </w:numPr>
        <w:snapToGrid w:val="0"/>
        <w:spacing w:after="120"/>
        <w:rPr>
          <w:rFonts w:eastAsia="等线"/>
          <w:kern w:val="2"/>
          <w:sz w:val="21"/>
          <w:szCs w:val="21"/>
          <w:highlight w:val="green"/>
          <w:lang w:val="en-US" w:eastAsia="zh-CN"/>
        </w:rPr>
      </w:pPr>
      <w:r w:rsidRPr="00A66414">
        <w:rPr>
          <w:rFonts w:eastAsia="等线"/>
          <w:kern w:val="2"/>
          <w:sz w:val="21"/>
          <w:szCs w:val="21"/>
          <w:highlight w:val="green"/>
          <w:lang w:val="en-US" w:eastAsia="zh-CN"/>
        </w:rPr>
        <w:t>Aspect 1: SSB based Intra-frequency measurement without MG, including:</w:t>
      </w:r>
    </w:p>
    <w:p w:rsidR="001336D1" w:rsidRPr="00A66414" w:rsidRDefault="001336D1" w:rsidP="001336D1">
      <w:pPr>
        <w:numPr>
          <w:ilvl w:val="3"/>
          <w:numId w:val="9"/>
        </w:numPr>
        <w:snapToGrid w:val="0"/>
        <w:spacing w:after="120"/>
        <w:rPr>
          <w:rFonts w:eastAsia="等线"/>
          <w:kern w:val="2"/>
          <w:sz w:val="21"/>
          <w:szCs w:val="21"/>
          <w:highlight w:val="green"/>
          <w:lang w:val="en-US" w:eastAsia="zh-CN"/>
        </w:rPr>
      </w:pPr>
      <w:r w:rsidRPr="00A66414">
        <w:rPr>
          <w:rFonts w:eastAsia="等线"/>
          <w:kern w:val="2"/>
          <w:sz w:val="21"/>
          <w:szCs w:val="21"/>
          <w:highlight w:val="green"/>
          <w:lang w:val="en-US" w:eastAsia="zh-CN"/>
        </w:rPr>
        <w:t>T</w:t>
      </w:r>
      <w:r w:rsidRPr="00A66414">
        <w:rPr>
          <w:rFonts w:eastAsia="等线"/>
          <w:kern w:val="2"/>
          <w:sz w:val="21"/>
          <w:szCs w:val="21"/>
          <w:highlight w:val="green"/>
          <w:vertAlign w:val="subscript"/>
          <w:lang w:val="en-US" w:eastAsia="zh-CN"/>
        </w:rPr>
        <w:t>PSS/SSS_sync_intra</w:t>
      </w:r>
      <w:r w:rsidRPr="00A66414">
        <w:rPr>
          <w:rFonts w:eastAsia="等线"/>
          <w:kern w:val="2"/>
          <w:sz w:val="21"/>
          <w:szCs w:val="21"/>
          <w:highlight w:val="green"/>
          <w:lang w:val="en-US" w:eastAsia="zh-CN"/>
        </w:rPr>
        <w:t xml:space="preserve"> and T</w:t>
      </w:r>
      <w:r w:rsidRPr="00A66414">
        <w:rPr>
          <w:rFonts w:eastAsia="等线"/>
          <w:kern w:val="2"/>
          <w:sz w:val="21"/>
          <w:szCs w:val="21"/>
          <w:highlight w:val="green"/>
          <w:vertAlign w:val="subscript"/>
          <w:lang w:val="en-US" w:eastAsia="zh-CN"/>
        </w:rPr>
        <w:t>SSB_measurement_period_intra</w:t>
      </w:r>
    </w:p>
    <w:p w:rsidR="001336D1" w:rsidRPr="00A66414" w:rsidRDefault="001336D1" w:rsidP="001336D1">
      <w:pPr>
        <w:numPr>
          <w:ilvl w:val="3"/>
          <w:numId w:val="9"/>
        </w:numPr>
        <w:snapToGrid w:val="0"/>
        <w:spacing w:after="120"/>
        <w:rPr>
          <w:rFonts w:eastAsia="等线"/>
          <w:kern w:val="2"/>
          <w:sz w:val="21"/>
          <w:szCs w:val="21"/>
          <w:highlight w:val="green"/>
          <w:lang w:val="en-US" w:eastAsia="zh-CN"/>
        </w:rPr>
      </w:pPr>
      <w:r w:rsidRPr="00A66414">
        <w:rPr>
          <w:rFonts w:eastAsia="等线"/>
          <w:kern w:val="2"/>
          <w:sz w:val="21"/>
          <w:szCs w:val="21"/>
          <w:highlight w:val="green"/>
          <w:lang w:val="en-US" w:eastAsia="zh-CN"/>
        </w:rPr>
        <w:t>CSSF</w:t>
      </w:r>
      <w:r w:rsidRPr="00A66414">
        <w:rPr>
          <w:rFonts w:eastAsia="等线"/>
          <w:kern w:val="2"/>
          <w:sz w:val="21"/>
          <w:szCs w:val="21"/>
          <w:highlight w:val="green"/>
          <w:vertAlign w:val="subscript"/>
          <w:lang w:val="en-US" w:eastAsia="zh-CN"/>
        </w:rPr>
        <w:t>intra</w:t>
      </w:r>
      <w:r w:rsidRPr="00A66414">
        <w:rPr>
          <w:rFonts w:eastAsia="等线"/>
          <w:kern w:val="2"/>
          <w:sz w:val="21"/>
          <w:szCs w:val="21"/>
          <w:highlight w:val="green"/>
          <w:lang w:val="en-US" w:eastAsia="zh-CN"/>
        </w:rPr>
        <w:t xml:space="preserve"> for intra-frequency measurement without gap which is defined since Rel-15</w:t>
      </w:r>
    </w:p>
    <w:p w:rsidR="001336D1" w:rsidRPr="00A66414" w:rsidRDefault="001336D1" w:rsidP="001336D1">
      <w:pPr>
        <w:numPr>
          <w:ilvl w:val="2"/>
          <w:numId w:val="9"/>
        </w:numPr>
        <w:snapToGrid w:val="0"/>
        <w:spacing w:after="120"/>
        <w:rPr>
          <w:rFonts w:eastAsia="等线"/>
          <w:kern w:val="2"/>
          <w:sz w:val="21"/>
          <w:szCs w:val="21"/>
          <w:highlight w:val="green"/>
          <w:lang w:val="en-US" w:eastAsia="zh-CN"/>
        </w:rPr>
      </w:pPr>
      <w:r w:rsidRPr="00A66414">
        <w:rPr>
          <w:rFonts w:eastAsia="等线"/>
          <w:kern w:val="2"/>
          <w:sz w:val="21"/>
          <w:szCs w:val="21"/>
          <w:highlight w:val="green"/>
          <w:lang w:val="en-US" w:eastAsia="zh-CN"/>
        </w:rPr>
        <w:t xml:space="preserve">Aspect 2: SSB based Inter-frequency measurement without MG, including: </w:t>
      </w:r>
    </w:p>
    <w:p w:rsidR="001336D1" w:rsidRPr="00A66414" w:rsidRDefault="001336D1" w:rsidP="001336D1">
      <w:pPr>
        <w:numPr>
          <w:ilvl w:val="3"/>
          <w:numId w:val="9"/>
        </w:numPr>
        <w:snapToGrid w:val="0"/>
        <w:spacing w:after="120"/>
        <w:rPr>
          <w:rFonts w:eastAsia="等线"/>
          <w:kern w:val="2"/>
          <w:sz w:val="21"/>
          <w:szCs w:val="21"/>
          <w:highlight w:val="green"/>
          <w:lang w:val="en-US" w:eastAsia="zh-CN"/>
        </w:rPr>
      </w:pPr>
      <w:r w:rsidRPr="00A66414">
        <w:rPr>
          <w:rFonts w:eastAsia="等线"/>
          <w:kern w:val="2"/>
          <w:sz w:val="21"/>
          <w:szCs w:val="21"/>
          <w:highlight w:val="green"/>
          <w:lang w:val="en-US" w:eastAsia="zh-CN"/>
        </w:rPr>
        <w:t>T</w:t>
      </w:r>
      <w:r w:rsidRPr="00A66414">
        <w:rPr>
          <w:rFonts w:eastAsia="等线"/>
          <w:kern w:val="2"/>
          <w:sz w:val="21"/>
          <w:szCs w:val="21"/>
          <w:highlight w:val="green"/>
          <w:vertAlign w:val="subscript"/>
          <w:lang w:val="en-US" w:eastAsia="zh-CN"/>
        </w:rPr>
        <w:t>PSS/SSS_sync_inter</w:t>
      </w:r>
      <w:r w:rsidRPr="00A66414">
        <w:rPr>
          <w:rFonts w:eastAsia="等线"/>
          <w:kern w:val="2"/>
          <w:sz w:val="21"/>
          <w:szCs w:val="21"/>
          <w:highlight w:val="green"/>
          <w:lang w:val="en-US" w:eastAsia="zh-CN"/>
        </w:rPr>
        <w:t>, T</w:t>
      </w:r>
      <w:r w:rsidRPr="00A66414">
        <w:rPr>
          <w:rFonts w:eastAsia="等线"/>
          <w:kern w:val="2"/>
          <w:sz w:val="21"/>
          <w:szCs w:val="21"/>
          <w:highlight w:val="green"/>
          <w:vertAlign w:val="subscript"/>
          <w:lang w:val="en-US" w:eastAsia="zh-CN"/>
        </w:rPr>
        <w:t>SSB_time_index_inter</w:t>
      </w:r>
      <w:r w:rsidRPr="00A66414">
        <w:rPr>
          <w:rFonts w:eastAsia="等线"/>
          <w:kern w:val="2"/>
          <w:sz w:val="21"/>
          <w:szCs w:val="21"/>
          <w:highlight w:val="green"/>
          <w:lang w:val="en-US" w:eastAsia="zh-CN"/>
        </w:rPr>
        <w:t xml:space="preserve"> and T</w:t>
      </w:r>
      <w:r w:rsidRPr="00A66414">
        <w:rPr>
          <w:rFonts w:eastAsia="等线"/>
          <w:kern w:val="2"/>
          <w:sz w:val="21"/>
          <w:szCs w:val="21"/>
          <w:highlight w:val="green"/>
          <w:vertAlign w:val="subscript"/>
          <w:lang w:val="en-US" w:eastAsia="zh-CN"/>
        </w:rPr>
        <w:t>SSB_measurement_period_inter</w:t>
      </w:r>
    </w:p>
    <w:p w:rsidR="001336D1" w:rsidRPr="00A66414" w:rsidRDefault="001336D1" w:rsidP="001336D1">
      <w:pPr>
        <w:numPr>
          <w:ilvl w:val="3"/>
          <w:numId w:val="9"/>
        </w:numPr>
        <w:snapToGrid w:val="0"/>
        <w:spacing w:after="120"/>
        <w:rPr>
          <w:rFonts w:eastAsia="等线"/>
          <w:kern w:val="2"/>
          <w:sz w:val="21"/>
          <w:szCs w:val="21"/>
          <w:highlight w:val="green"/>
          <w:lang w:val="en-US" w:eastAsia="zh-CN"/>
        </w:rPr>
      </w:pPr>
      <w:r w:rsidRPr="00A66414">
        <w:rPr>
          <w:rFonts w:eastAsia="等线"/>
          <w:kern w:val="2"/>
          <w:sz w:val="21"/>
          <w:szCs w:val="21"/>
          <w:highlight w:val="green"/>
          <w:lang w:val="en-US" w:eastAsia="zh-CN"/>
        </w:rPr>
        <w:t>CSSF</w:t>
      </w:r>
      <w:r w:rsidRPr="00A66414">
        <w:rPr>
          <w:rFonts w:eastAsia="等线"/>
          <w:kern w:val="2"/>
          <w:sz w:val="21"/>
          <w:szCs w:val="21"/>
          <w:highlight w:val="green"/>
          <w:vertAlign w:val="subscript"/>
          <w:lang w:val="en-US" w:eastAsia="zh-CN"/>
        </w:rPr>
        <w:t>inter</w:t>
      </w:r>
      <w:r w:rsidRPr="00A66414">
        <w:rPr>
          <w:rFonts w:eastAsia="等线"/>
          <w:kern w:val="2"/>
          <w:sz w:val="21"/>
          <w:szCs w:val="21"/>
          <w:highlight w:val="green"/>
          <w:lang w:val="en-US" w:eastAsia="zh-CN"/>
        </w:rPr>
        <w:t xml:space="preserve"> for inter-frequency measurement without gap.</w:t>
      </w:r>
    </w:p>
    <w:p w:rsidR="001336D1" w:rsidRPr="00A66414" w:rsidRDefault="001336D1" w:rsidP="001336D1">
      <w:pPr>
        <w:numPr>
          <w:ilvl w:val="2"/>
          <w:numId w:val="9"/>
        </w:numPr>
        <w:snapToGrid w:val="0"/>
        <w:spacing w:after="120"/>
        <w:rPr>
          <w:rFonts w:eastAsia="等线"/>
          <w:kern w:val="2"/>
          <w:sz w:val="21"/>
          <w:szCs w:val="21"/>
          <w:highlight w:val="green"/>
          <w:lang w:val="en-US" w:eastAsia="zh-CN"/>
        </w:rPr>
      </w:pPr>
      <w:r w:rsidRPr="00A66414">
        <w:rPr>
          <w:rFonts w:eastAsia="等线"/>
          <w:kern w:val="2"/>
          <w:sz w:val="21"/>
          <w:szCs w:val="21"/>
          <w:highlight w:val="green"/>
          <w:lang w:val="en-US" w:eastAsia="zh-CN"/>
        </w:rPr>
        <w:t xml:space="preserve">Aspect 3: Inter-RAT SSB measurement without MG, including: </w:t>
      </w:r>
    </w:p>
    <w:p w:rsidR="001336D1" w:rsidRPr="00A66414" w:rsidRDefault="001336D1" w:rsidP="001336D1">
      <w:pPr>
        <w:numPr>
          <w:ilvl w:val="3"/>
          <w:numId w:val="9"/>
        </w:numPr>
        <w:snapToGrid w:val="0"/>
        <w:spacing w:after="120"/>
        <w:rPr>
          <w:rFonts w:eastAsia="等线"/>
          <w:kern w:val="2"/>
          <w:sz w:val="21"/>
          <w:szCs w:val="21"/>
          <w:highlight w:val="green"/>
          <w:lang w:val="en-US" w:eastAsia="zh-CN"/>
        </w:rPr>
      </w:pPr>
      <w:r w:rsidRPr="00A66414">
        <w:rPr>
          <w:rFonts w:eastAsia="等线"/>
          <w:kern w:val="2"/>
          <w:sz w:val="21"/>
          <w:szCs w:val="21"/>
          <w:highlight w:val="green"/>
          <w:lang w:val="en-US" w:eastAsia="zh-CN"/>
        </w:rPr>
        <w:t>CSSF</w:t>
      </w:r>
      <w:r w:rsidRPr="00A66414">
        <w:rPr>
          <w:rFonts w:eastAsia="等线"/>
          <w:kern w:val="2"/>
          <w:sz w:val="21"/>
          <w:szCs w:val="21"/>
          <w:highlight w:val="green"/>
          <w:vertAlign w:val="subscript"/>
          <w:lang w:val="en-US" w:eastAsia="zh-CN"/>
        </w:rPr>
        <w:t>interRAT</w:t>
      </w:r>
      <w:r w:rsidRPr="00A66414">
        <w:rPr>
          <w:rFonts w:eastAsia="等线"/>
          <w:kern w:val="2"/>
          <w:sz w:val="21"/>
          <w:szCs w:val="21"/>
          <w:highlight w:val="green"/>
          <w:lang w:val="en-US" w:eastAsia="zh-CN"/>
        </w:rPr>
        <w:t xml:space="preserve"> for inter-RAT measurement without gap if the UE indicates ‘nogap-noncsg’ via NeedForGapNCSG-InfoEUTRA for the inter-RAT measurement.</w:t>
      </w:r>
    </w:p>
    <w:p w:rsidR="001336D1" w:rsidRPr="00A66414" w:rsidRDefault="001336D1" w:rsidP="001336D1">
      <w:pPr>
        <w:numPr>
          <w:ilvl w:val="2"/>
          <w:numId w:val="9"/>
        </w:numPr>
        <w:snapToGrid w:val="0"/>
        <w:spacing w:after="120"/>
        <w:rPr>
          <w:rFonts w:eastAsia="等线"/>
          <w:kern w:val="2"/>
          <w:sz w:val="21"/>
          <w:szCs w:val="21"/>
          <w:highlight w:val="green"/>
          <w:lang w:val="en-US" w:eastAsia="zh-CN"/>
        </w:rPr>
      </w:pPr>
      <w:r w:rsidRPr="00A66414">
        <w:rPr>
          <w:rFonts w:eastAsia="等线"/>
          <w:kern w:val="2"/>
          <w:sz w:val="21"/>
          <w:szCs w:val="21"/>
          <w:highlight w:val="green"/>
          <w:lang w:val="en-US" w:eastAsia="zh-CN"/>
        </w:rPr>
        <w:t>MG related features to be considered in aspect 1/2/3 including:</w:t>
      </w:r>
    </w:p>
    <w:p w:rsidR="001336D1" w:rsidRPr="00A66414" w:rsidRDefault="001336D1" w:rsidP="001336D1">
      <w:pPr>
        <w:numPr>
          <w:ilvl w:val="3"/>
          <w:numId w:val="9"/>
        </w:numPr>
        <w:snapToGrid w:val="0"/>
        <w:spacing w:after="120"/>
        <w:rPr>
          <w:rFonts w:eastAsia="等线"/>
          <w:kern w:val="2"/>
          <w:sz w:val="21"/>
          <w:szCs w:val="21"/>
          <w:highlight w:val="green"/>
          <w:lang w:val="en-US" w:eastAsia="zh-CN"/>
        </w:rPr>
      </w:pPr>
      <w:r w:rsidRPr="00A66414">
        <w:rPr>
          <w:rFonts w:eastAsia="等线"/>
          <w:kern w:val="2"/>
          <w:sz w:val="21"/>
          <w:szCs w:val="21"/>
          <w:highlight w:val="green"/>
          <w:lang w:val="en-US" w:eastAsia="zh-CN"/>
        </w:rPr>
        <w:t>R16 Inter-frequency measurement without gap where SSB is completely contained in active BWP</w:t>
      </w:r>
    </w:p>
    <w:p w:rsidR="001336D1" w:rsidRPr="00A66414" w:rsidRDefault="001336D1" w:rsidP="001336D1">
      <w:pPr>
        <w:numPr>
          <w:ilvl w:val="3"/>
          <w:numId w:val="9"/>
        </w:numPr>
        <w:snapToGrid w:val="0"/>
        <w:spacing w:after="120"/>
        <w:rPr>
          <w:rFonts w:eastAsia="等线"/>
          <w:kern w:val="2"/>
          <w:sz w:val="21"/>
          <w:szCs w:val="21"/>
          <w:highlight w:val="green"/>
          <w:lang w:val="en-US" w:eastAsia="zh-CN"/>
        </w:rPr>
      </w:pPr>
      <w:r w:rsidRPr="00A66414">
        <w:rPr>
          <w:rFonts w:eastAsia="等线"/>
          <w:kern w:val="2"/>
          <w:sz w:val="21"/>
          <w:szCs w:val="21"/>
          <w:highlight w:val="green"/>
          <w:lang w:val="en-US" w:eastAsia="zh-CN"/>
        </w:rPr>
        <w:t>R17 NCSG measurement with ‘nogap-noncsg’</w:t>
      </w:r>
    </w:p>
    <w:p w:rsidR="001336D1" w:rsidRPr="00A66414" w:rsidRDefault="001336D1" w:rsidP="001336D1">
      <w:pPr>
        <w:numPr>
          <w:ilvl w:val="3"/>
          <w:numId w:val="9"/>
        </w:numPr>
        <w:snapToGrid w:val="0"/>
        <w:spacing w:after="120"/>
        <w:rPr>
          <w:rFonts w:eastAsia="等线"/>
          <w:kern w:val="2"/>
          <w:sz w:val="21"/>
          <w:szCs w:val="21"/>
          <w:highlight w:val="green"/>
          <w:lang w:val="en-US" w:eastAsia="zh-CN"/>
        </w:rPr>
      </w:pPr>
      <w:r w:rsidRPr="00A66414">
        <w:rPr>
          <w:rFonts w:eastAsia="等线"/>
          <w:kern w:val="2"/>
          <w:sz w:val="21"/>
          <w:szCs w:val="21"/>
          <w:highlight w:val="green"/>
          <w:lang w:val="en-US" w:eastAsia="zh-CN"/>
        </w:rPr>
        <w:t>R18 NeedForGaps measurement with ‘no-gap-no-interruption’ or with “no-gap-with-interruption”</w:t>
      </w:r>
    </w:p>
    <w:p w:rsidR="001336D1" w:rsidRPr="005173C6" w:rsidRDefault="001336D1" w:rsidP="001336D1">
      <w:pPr>
        <w:snapToGrid w:val="0"/>
        <w:spacing w:after="120"/>
        <w:ind w:left="1260"/>
        <w:rPr>
          <w:rFonts w:eastAsia="等线"/>
          <w:kern w:val="2"/>
          <w:sz w:val="21"/>
          <w:szCs w:val="21"/>
          <w:lang w:val="en-US" w:eastAsia="zh-CN"/>
        </w:rPr>
      </w:pPr>
    </w:p>
    <w:p w:rsidR="001336D1" w:rsidRPr="005173C6" w:rsidRDefault="001336D1" w:rsidP="001336D1">
      <w:pPr>
        <w:rPr>
          <w:rFonts w:ascii="Arial" w:hAnsi="Arial" w:cs="Arial"/>
          <w:b/>
          <w:color w:val="C00000"/>
          <w:sz w:val="21"/>
          <w:u w:val="single"/>
        </w:rPr>
      </w:pPr>
    </w:p>
    <w:p w:rsidR="001336D1" w:rsidRPr="005173C6" w:rsidRDefault="001336D1" w:rsidP="001336D1">
      <w:pPr>
        <w:keepNext/>
        <w:keepLines/>
        <w:spacing w:before="120"/>
        <w:ind w:left="1701" w:hanging="1701"/>
        <w:outlineLvl w:val="4"/>
        <w:rPr>
          <w:rFonts w:ascii="Arial" w:hAnsi="Arial"/>
          <w:sz w:val="22"/>
        </w:rPr>
      </w:pPr>
      <w:r w:rsidRPr="005173C6">
        <w:rPr>
          <w:rFonts w:ascii="Arial" w:hAnsi="Arial"/>
          <w:sz w:val="22"/>
        </w:rPr>
        <w:t>Topic: [112][219] NR_RRM_Ph5_Part2</w:t>
      </w:r>
    </w:p>
    <w:p w:rsidR="001336D1" w:rsidRPr="005173C6" w:rsidRDefault="001336D1" w:rsidP="001336D1">
      <w:pPr>
        <w:rPr>
          <w:rFonts w:ascii="Arial" w:hAnsi="Arial" w:cs="Arial"/>
          <w:b/>
          <w:sz w:val="24"/>
        </w:rPr>
      </w:pPr>
      <w:hyperlink r:id="rId757" w:history="1">
        <w:r w:rsidRPr="005173C6">
          <w:rPr>
            <w:rFonts w:ascii="Arial" w:hAnsi="Arial" w:cs="Arial"/>
            <w:b/>
            <w:color w:val="0000FF"/>
            <w:sz w:val="24"/>
            <w:u w:val="single"/>
          </w:rPr>
          <w:t>R4-2411814</w:t>
        </w:r>
      </w:hyperlink>
      <w:r w:rsidRPr="005173C6">
        <w:rPr>
          <w:rFonts w:ascii="Arial" w:hAnsi="Arial" w:cs="Arial"/>
          <w:b/>
          <w:color w:val="0000FF"/>
          <w:sz w:val="24"/>
        </w:rPr>
        <w:tab/>
      </w:r>
      <w:r w:rsidRPr="005173C6">
        <w:rPr>
          <w:rFonts w:ascii="Arial" w:hAnsi="Arial" w:cs="Arial"/>
          <w:b/>
          <w:sz w:val="24"/>
        </w:rPr>
        <w:t>Topic summary for [112][219] NR_RRM_Ph5_Part2</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Information</w:t>
      </w:r>
      <w:r w:rsidRPr="005173C6">
        <w:rPr>
          <w:i/>
        </w:rPr>
        <w:br/>
      </w:r>
      <w:r w:rsidRPr="005173C6">
        <w:rPr>
          <w:i/>
        </w:rPr>
        <w:tab/>
      </w:r>
      <w:r w:rsidRPr="005173C6">
        <w:rPr>
          <w:i/>
        </w:rPr>
        <w:tab/>
      </w:r>
      <w:r w:rsidRPr="005173C6">
        <w:rPr>
          <w:i/>
        </w:rPr>
        <w:tab/>
      </w:r>
      <w:r w:rsidRPr="005173C6">
        <w:rPr>
          <w:i/>
        </w:rPr>
        <w:tab/>
      </w:r>
      <w:r w:rsidRPr="005173C6">
        <w:rPr>
          <w:i/>
        </w:rPr>
        <w:tab/>
        <w:t>Source: Moderator (CATT)</w:t>
      </w:r>
    </w:p>
    <w:p w:rsidR="001336D1" w:rsidRPr="005173C6" w:rsidRDefault="001336D1" w:rsidP="001336D1">
      <w:pPr>
        <w:rPr>
          <w:rFonts w:ascii="Arial" w:hAnsi="Arial" w:cs="Arial"/>
          <w:b/>
        </w:rPr>
      </w:pPr>
      <w:r w:rsidRPr="005173C6">
        <w:rPr>
          <w:rFonts w:ascii="Arial" w:hAnsi="Arial" w:cs="Arial"/>
          <w:b/>
        </w:rPr>
        <w:t xml:space="preserve">Abstract: </w:t>
      </w:r>
    </w:p>
    <w:p w:rsidR="001336D1" w:rsidRPr="005173C6" w:rsidRDefault="001336D1" w:rsidP="001336D1">
      <w:r w:rsidRPr="005173C6">
        <w:t>Topic summary in RRM session</w:t>
      </w:r>
    </w:p>
    <w:p w:rsidR="001336D1" w:rsidRPr="005173C6" w:rsidRDefault="001336D1" w:rsidP="001336D1">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336D1" w:rsidRPr="005173C6" w:rsidRDefault="001336D1" w:rsidP="001336D1">
      <w:pPr>
        <w:rPr>
          <w:rFonts w:ascii="Arial" w:hAnsi="Arial" w:cs="Arial"/>
          <w:b/>
          <w:color w:val="C00000"/>
          <w:sz w:val="21"/>
          <w:u w:val="single"/>
        </w:rPr>
      </w:pPr>
      <w:r w:rsidRPr="005173C6">
        <w:rPr>
          <w:rFonts w:ascii="Arial" w:hAnsi="Arial" w:cs="Arial"/>
          <w:b/>
          <w:color w:val="C00000"/>
          <w:sz w:val="21"/>
          <w:u w:val="single"/>
        </w:rPr>
        <w:t>Online session (</w:t>
      </w:r>
      <w:r w:rsidRPr="005173C6">
        <w:rPr>
          <w:rFonts w:ascii="Arial" w:hAnsi="Arial" w:cs="Arial"/>
          <w:b/>
          <w:color w:val="C00000"/>
          <w:sz w:val="21"/>
          <w:u w:val="single"/>
          <w:lang w:eastAsia="zh-CN"/>
        </w:rPr>
        <w:t>Tuesday</w:t>
      </w:r>
      <w:r w:rsidRPr="005173C6">
        <w:rPr>
          <w:rFonts w:ascii="Arial" w:hAnsi="Arial" w:cs="Arial"/>
          <w:b/>
          <w:color w:val="C00000"/>
          <w:sz w:val="21"/>
          <w:u w:val="single"/>
        </w:rPr>
        <w:t xml:space="preserve"> </w:t>
      </w:r>
      <w:r w:rsidRPr="005173C6">
        <w:rPr>
          <w:rFonts w:ascii="Arial" w:hAnsi="Arial" w:cs="Arial" w:hint="eastAsia"/>
          <w:b/>
          <w:color w:val="C00000"/>
          <w:sz w:val="21"/>
          <w:u w:val="single"/>
          <w:lang w:eastAsia="zh-CN"/>
        </w:rPr>
        <w:t>A</w:t>
      </w:r>
      <w:r w:rsidRPr="005173C6">
        <w:rPr>
          <w:rFonts w:ascii="Arial" w:hAnsi="Arial" w:cs="Arial"/>
          <w:b/>
          <w:color w:val="C00000"/>
          <w:sz w:val="21"/>
          <w:u w:val="single"/>
        </w:rPr>
        <w:t>ug 20, 2024)</w:t>
      </w:r>
    </w:p>
    <w:p w:rsidR="001336D1" w:rsidRPr="005173C6" w:rsidRDefault="001336D1" w:rsidP="001336D1">
      <w:pPr>
        <w:autoSpaceDN w:val="0"/>
        <w:snapToGrid w:val="0"/>
        <w:rPr>
          <w:sz w:val="21"/>
          <w:szCs w:val="21"/>
          <w:u w:val="single"/>
        </w:rPr>
      </w:pPr>
      <w:r w:rsidRPr="005173C6">
        <w:rPr>
          <w:rFonts w:hint="eastAsia"/>
          <w:sz w:val="21"/>
          <w:szCs w:val="21"/>
          <w:u w:val="single"/>
        </w:rPr>
        <w:t>WI</w:t>
      </w:r>
      <w:r w:rsidRPr="005173C6">
        <w:rPr>
          <w:sz w:val="21"/>
          <w:szCs w:val="21"/>
          <w:u w:val="single"/>
        </w:rPr>
        <w:t xml:space="preserve"> </w:t>
      </w:r>
      <w:r w:rsidRPr="005173C6">
        <w:rPr>
          <w:rFonts w:hint="eastAsia"/>
          <w:sz w:val="21"/>
          <w:szCs w:val="21"/>
          <w:u w:val="single"/>
        </w:rPr>
        <w:t>o</w:t>
      </w:r>
      <w:r w:rsidRPr="005173C6">
        <w:rPr>
          <w:sz w:val="21"/>
          <w:szCs w:val="21"/>
          <w:u w:val="single"/>
        </w:rPr>
        <w:t>bjective:</w:t>
      </w:r>
    </w:p>
    <w:p w:rsidR="001336D1" w:rsidRPr="005173C6" w:rsidRDefault="001336D1" w:rsidP="001E73AF">
      <w:pPr>
        <w:numPr>
          <w:ilvl w:val="0"/>
          <w:numId w:val="18"/>
        </w:numPr>
        <w:overflowPunct w:val="0"/>
        <w:autoSpaceDE w:val="0"/>
        <w:autoSpaceDN w:val="0"/>
        <w:adjustRightInd w:val="0"/>
        <w:spacing w:after="120"/>
        <w:textAlignment w:val="baseline"/>
        <w:rPr>
          <w:sz w:val="21"/>
          <w:szCs w:val="21"/>
          <w:lang w:val="en-US"/>
        </w:rPr>
      </w:pPr>
      <w:r w:rsidRPr="005173C6">
        <w:rPr>
          <w:sz w:val="21"/>
          <w:szCs w:val="21"/>
          <w:lang w:eastAsia="zh-TW"/>
        </w:rPr>
        <w:t xml:space="preserve">Fast SCell activation </w:t>
      </w:r>
      <w:r w:rsidRPr="005173C6">
        <w:rPr>
          <w:rFonts w:eastAsia="等线"/>
          <w:sz w:val="21"/>
          <w:szCs w:val="21"/>
          <w:lang w:eastAsia="zh-CN"/>
        </w:rPr>
        <w:t xml:space="preserve">for UE supporting Rel-18 EMR </w:t>
      </w:r>
    </w:p>
    <w:p w:rsidR="001336D1" w:rsidRPr="005173C6" w:rsidRDefault="001336D1" w:rsidP="001E73AF">
      <w:pPr>
        <w:numPr>
          <w:ilvl w:val="1"/>
          <w:numId w:val="18"/>
        </w:numPr>
        <w:overflowPunct w:val="0"/>
        <w:autoSpaceDE w:val="0"/>
        <w:autoSpaceDN w:val="0"/>
        <w:adjustRightInd w:val="0"/>
        <w:spacing w:after="120"/>
        <w:jc w:val="both"/>
        <w:textAlignment w:val="baseline"/>
        <w:rPr>
          <w:rFonts w:eastAsia="等线"/>
          <w:kern w:val="2"/>
          <w:sz w:val="21"/>
          <w:szCs w:val="21"/>
          <w:lang w:val="en-US" w:eastAsia="zh-CN"/>
        </w:rPr>
      </w:pPr>
      <w:r w:rsidRPr="005173C6">
        <w:rPr>
          <w:rFonts w:eastAsia="等线"/>
          <w:kern w:val="2"/>
          <w:sz w:val="21"/>
          <w:szCs w:val="21"/>
          <w:lang w:val="en-US" w:eastAsia="zh-CN"/>
        </w:rPr>
        <w:t xml:space="preserve">Study and, if feasible, to reduce the SCell activation delay with valid EMR reporting </w:t>
      </w:r>
    </w:p>
    <w:p w:rsidR="001336D1" w:rsidRPr="005173C6" w:rsidRDefault="001336D1" w:rsidP="001E73AF">
      <w:pPr>
        <w:numPr>
          <w:ilvl w:val="1"/>
          <w:numId w:val="18"/>
        </w:numPr>
        <w:overflowPunct w:val="0"/>
        <w:autoSpaceDE w:val="0"/>
        <w:autoSpaceDN w:val="0"/>
        <w:adjustRightInd w:val="0"/>
        <w:spacing w:after="120"/>
        <w:jc w:val="both"/>
        <w:textAlignment w:val="baseline"/>
        <w:rPr>
          <w:rFonts w:eastAsia="等线"/>
          <w:kern w:val="2"/>
          <w:sz w:val="21"/>
          <w:szCs w:val="21"/>
          <w:lang w:val="en-US" w:eastAsia="zh-CN"/>
        </w:rPr>
      </w:pPr>
      <w:r w:rsidRPr="005173C6">
        <w:rPr>
          <w:rFonts w:eastAsia="等线"/>
          <w:kern w:val="2"/>
          <w:sz w:val="21"/>
          <w:szCs w:val="21"/>
          <w:lang w:val="en-US" w:eastAsia="zh-CN"/>
        </w:rPr>
        <w:t xml:space="preserve">Apply fast scell activation in FR1 and FR2-1 </w:t>
      </w:r>
    </w:p>
    <w:p w:rsidR="001336D1" w:rsidRPr="005173C6" w:rsidRDefault="001336D1" w:rsidP="001E73AF">
      <w:pPr>
        <w:numPr>
          <w:ilvl w:val="1"/>
          <w:numId w:val="18"/>
        </w:numPr>
        <w:overflowPunct w:val="0"/>
        <w:autoSpaceDE w:val="0"/>
        <w:autoSpaceDN w:val="0"/>
        <w:adjustRightInd w:val="0"/>
        <w:spacing w:after="120"/>
        <w:jc w:val="both"/>
        <w:textAlignment w:val="baseline"/>
        <w:rPr>
          <w:rFonts w:eastAsia="等线"/>
          <w:kern w:val="2"/>
          <w:sz w:val="21"/>
          <w:szCs w:val="21"/>
          <w:lang w:val="en-US" w:eastAsia="zh-CN"/>
        </w:rPr>
      </w:pPr>
      <w:r w:rsidRPr="005173C6">
        <w:rPr>
          <w:rFonts w:eastAsia="等线"/>
          <w:kern w:val="2"/>
          <w:sz w:val="21"/>
          <w:szCs w:val="21"/>
          <w:lang w:val="en-US" w:eastAsia="zh-CN"/>
        </w:rPr>
        <w:t>Note: RAN4 to start this work from Q3’2024 and aim for completion in Dec’2024. Workplan for this bullet can be discussed in May’2024</w:t>
      </w:r>
    </w:p>
    <w:p w:rsidR="001336D1" w:rsidRPr="005173C6" w:rsidRDefault="001336D1" w:rsidP="001336D1">
      <w:pPr>
        <w:rPr>
          <w:rFonts w:ascii="Arial" w:hAnsi="Arial" w:cs="Arial"/>
          <w:b/>
          <w:color w:val="C00000"/>
          <w:sz w:val="21"/>
          <w:u w:val="single"/>
        </w:rPr>
      </w:pPr>
    </w:p>
    <w:p w:rsidR="001336D1" w:rsidRPr="005173C6" w:rsidRDefault="001336D1" w:rsidP="001336D1">
      <w:pPr>
        <w:autoSpaceDN w:val="0"/>
        <w:snapToGrid w:val="0"/>
        <w:rPr>
          <w:b/>
          <w:sz w:val="21"/>
          <w:szCs w:val="21"/>
          <w:u w:val="single"/>
        </w:rPr>
      </w:pPr>
      <w:r w:rsidRPr="005173C6">
        <w:rPr>
          <w:b/>
          <w:sz w:val="21"/>
          <w:szCs w:val="21"/>
          <w:u w:val="single"/>
        </w:rPr>
        <w:t>Issue 1-1-1: Clarification on Rel-18 eEMR</w:t>
      </w:r>
    </w:p>
    <w:p w:rsidR="001336D1" w:rsidRPr="005173C6" w:rsidRDefault="001336D1" w:rsidP="001336D1">
      <w:pPr>
        <w:numPr>
          <w:ilvl w:val="0"/>
          <w:numId w:val="9"/>
        </w:numPr>
        <w:autoSpaceDN w:val="0"/>
        <w:snapToGrid w:val="0"/>
        <w:spacing w:after="120"/>
        <w:ind w:left="714" w:hanging="357"/>
        <w:rPr>
          <w:rFonts w:eastAsia="等线"/>
          <w:kern w:val="2"/>
          <w:sz w:val="21"/>
          <w:szCs w:val="21"/>
          <w:lang w:val="en-US" w:eastAsia="zh-CN"/>
        </w:rPr>
      </w:pPr>
      <w:r w:rsidRPr="005173C6">
        <w:rPr>
          <w:rFonts w:eastAsia="等线"/>
          <w:kern w:val="2"/>
          <w:sz w:val="21"/>
          <w:szCs w:val="21"/>
          <w:lang w:val="en-US" w:eastAsia="zh-CN"/>
        </w:rPr>
        <w:t>Proposals</w:t>
      </w:r>
    </w:p>
    <w:p w:rsidR="001336D1" w:rsidRPr="005173C6" w:rsidRDefault="001336D1" w:rsidP="001336D1">
      <w:pPr>
        <w:numPr>
          <w:ilvl w:val="1"/>
          <w:numId w:val="9"/>
        </w:numPr>
        <w:autoSpaceDN w:val="0"/>
        <w:snapToGrid w:val="0"/>
        <w:spacing w:after="120"/>
        <w:ind w:left="1440"/>
        <w:rPr>
          <w:rFonts w:eastAsia="等线"/>
          <w:kern w:val="2"/>
          <w:sz w:val="21"/>
          <w:szCs w:val="21"/>
          <w:lang w:val="en-US" w:eastAsia="zh-CN"/>
        </w:rPr>
      </w:pPr>
      <w:r w:rsidRPr="005173C6">
        <w:rPr>
          <w:rFonts w:eastAsia="等线"/>
          <w:kern w:val="2"/>
          <w:sz w:val="21"/>
          <w:szCs w:val="21"/>
          <w:lang w:val="en-US" w:eastAsia="zh-CN"/>
        </w:rPr>
        <w:t>Option 1: (CATT</w:t>
      </w:r>
      <w:r>
        <w:rPr>
          <w:rFonts w:eastAsia="等线"/>
          <w:kern w:val="2"/>
          <w:sz w:val="21"/>
          <w:szCs w:val="21"/>
          <w:lang w:val="en-US" w:eastAsia="zh-CN"/>
        </w:rPr>
        <w:t>, MTK, Samsung, CMCC, LGE, Apple, ZTE, vivo, E///</w:t>
      </w:r>
      <w:r w:rsidRPr="005173C6">
        <w:rPr>
          <w:rFonts w:eastAsia="等线"/>
          <w:kern w:val="2"/>
          <w:sz w:val="21"/>
          <w:szCs w:val="21"/>
          <w:lang w:val="en-US" w:eastAsia="zh-CN"/>
        </w:rPr>
        <w:t>)</w:t>
      </w:r>
    </w:p>
    <w:p w:rsidR="001336D1" w:rsidRPr="00432B16" w:rsidRDefault="001336D1" w:rsidP="001336D1">
      <w:pPr>
        <w:numPr>
          <w:ilvl w:val="2"/>
          <w:numId w:val="9"/>
        </w:numPr>
        <w:autoSpaceDN w:val="0"/>
        <w:snapToGrid w:val="0"/>
        <w:spacing w:after="120"/>
        <w:rPr>
          <w:rFonts w:eastAsia="等线"/>
          <w:kern w:val="2"/>
          <w:sz w:val="21"/>
          <w:szCs w:val="21"/>
          <w:lang w:val="en-US" w:eastAsia="zh-CN"/>
        </w:rPr>
      </w:pPr>
      <w:r w:rsidRPr="00432B16">
        <w:rPr>
          <w:rFonts w:eastAsia="等线"/>
          <w:kern w:val="2"/>
          <w:sz w:val="21"/>
          <w:szCs w:val="21"/>
          <w:lang w:val="en-US" w:eastAsia="zh-CN"/>
        </w:rPr>
        <w:t>Do not change the Rel-18 eEMR definition in this fast SCell activation discussion</w:t>
      </w:r>
    </w:p>
    <w:p w:rsidR="001336D1" w:rsidRDefault="001336D1" w:rsidP="00432B16">
      <w:pPr>
        <w:autoSpaceDN w:val="0"/>
        <w:snapToGrid w:val="0"/>
        <w:spacing w:after="120"/>
        <w:ind w:leftChars="700" w:left="1400"/>
        <w:rPr>
          <w:rFonts w:eastAsia="等线"/>
          <w:kern w:val="2"/>
          <w:sz w:val="21"/>
          <w:szCs w:val="21"/>
          <w:lang w:val="en-US" w:eastAsia="zh-CN"/>
        </w:rPr>
      </w:pPr>
      <w:r w:rsidRPr="00C8635F">
        <w:rPr>
          <w:rFonts w:eastAsia="等线"/>
          <w:kern w:val="2"/>
          <w:sz w:val="21"/>
          <w:szCs w:val="21"/>
          <w:lang w:val="en-US" w:eastAsia="zh-CN"/>
        </w:rPr>
        <w:t xml:space="preserve">Nokia: </w:t>
      </w:r>
      <w:r>
        <w:rPr>
          <w:rFonts w:eastAsia="等线"/>
          <w:kern w:val="2"/>
          <w:sz w:val="21"/>
          <w:szCs w:val="21"/>
          <w:lang w:val="en-US" w:eastAsia="zh-CN"/>
        </w:rPr>
        <w:t xml:space="preserve">it is too early to decide on this. </w:t>
      </w:r>
    </w:p>
    <w:p w:rsidR="001336D1" w:rsidRPr="00C8635F" w:rsidRDefault="001336D1" w:rsidP="001336D1">
      <w:pPr>
        <w:autoSpaceDN w:val="0"/>
        <w:snapToGrid w:val="0"/>
        <w:spacing w:after="120"/>
        <w:rPr>
          <w:rFonts w:eastAsia="等线"/>
          <w:kern w:val="2"/>
          <w:sz w:val="21"/>
          <w:szCs w:val="21"/>
          <w:lang w:val="en-US" w:eastAsia="zh-CN"/>
        </w:rPr>
      </w:pPr>
    </w:p>
    <w:p w:rsidR="001336D1" w:rsidRPr="005173C6" w:rsidRDefault="001336D1" w:rsidP="001336D1">
      <w:pPr>
        <w:numPr>
          <w:ilvl w:val="1"/>
          <w:numId w:val="9"/>
        </w:numPr>
        <w:autoSpaceDN w:val="0"/>
        <w:snapToGrid w:val="0"/>
        <w:spacing w:after="120"/>
        <w:ind w:left="1440"/>
        <w:rPr>
          <w:rFonts w:eastAsia="等线"/>
          <w:kern w:val="2"/>
          <w:sz w:val="21"/>
          <w:szCs w:val="21"/>
          <w:lang w:val="en-US" w:eastAsia="zh-CN"/>
        </w:rPr>
      </w:pPr>
      <w:r w:rsidRPr="005173C6">
        <w:rPr>
          <w:rFonts w:eastAsia="等线"/>
          <w:kern w:val="2"/>
          <w:sz w:val="21"/>
          <w:szCs w:val="21"/>
          <w:lang w:val="en-US" w:eastAsia="zh-CN"/>
        </w:rPr>
        <w:t>Option 2: (Nokia)</w:t>
      </w:r>
    </w:p>
    <w:p w:rsidR="001336D1" w:rsidRPr="005173C6" w:rsidRDefault="001336D1" w:rsidP="001336D1">
      <w:pPr>
        <w:numPr>
          <w:ilvl w:val="2"/>
          <w:numId w:val="9"/>
        </w:numPr>
        <w:autoSpaceDN w:val="0"/>
        <w:snapToGrid w:val="0"/>
        <w:spacing w:after="120"/>
        <w:rPr>
          <w:rFonts w:eastAsia="等线"/>
          <w:kern w:val="2"/>
          <w:sz w:val="21"/>
          <w:szCs w:val="21"/>
          <w:lang w:val="en-US" w:eastAsia="zh-CN"/>
        </w:rPr>
      </w:pPr>
      <w:r w:rsidRPr="005173C6">
        <w:rPr>
          <w:rFonts w:eastAsia="等线"/>
          <w:kern w:val="2"/>
          <w:sz w:val="21"/>
          <w:szCs w:val="21"/>
          <w:lang w:val="en-US" w:eastAsia="zh-CN"/>
        </w:rPr>
        <w:t>Discuss if improvements to idle/inactive-mode reporting framework are needed, and possibly send LS to RAN2</w:t>
      </w:r>
    </w:p>
    <w:p w:rsidR="001336D1" w:rsidRPr="005173C6" w:rsidRDefault="001336D1" w:rsidP="001336D1">
      <w:pPr>
        <w:numPr>
          <w:ilvl w:val="2"/>
          <w:numId w:val="9"/>
        </w:numPr>
        <w:autoSpaceDN w:val="0"/>
        <w:snapToGrid w:val="0"/>
        <w:spacing w:after="120"/>
        <w:rPr>
          <w:rFonts w:eastAsia="等线"/>
          <w:kern w:val="2"/>
          <w:sz w:val="21"/>
          <w:szCs w:val="21"/>
          <w:lang w:val="en-US" w:eastAsia="zh-CN"/>
        </w:rPr>
      </w:pPr>
      <w:r w:rsidRPr="005173C6">
        <w:rPr>
          <w:rFonts w:eastAsia="等线"/>
          <w:kern w:val="2"/>
          <w:sz w:val="21"/>
          <w:szCs w:val="21"/>
          <w:lang w:val="en-US" w:eastAsia="zh-CN"/>
        </w:rPr>
        <w:t>RAN4 to discuss if the UE may perform additional measurement starting from RRC connection setup/resume procedure</w:t>
      </w:r>
    </w:p>
    <w:p w:rsidR="001336D1" w:rsidRPr="005173C6" w:rsidRDefault="001336D1" w:rsidP="001336D1">
      <w:pPr>
        <w:numPr>
          <w:ilvl w:val="1"/>
          <w:numId w:val="9"/>
        </w:numPr>
        <w:autoSpaceDN w:val="0"/>
        <w:snapToGrid w:val="0"/>
        <w:spacing w:after="120"/>
        <w:ind w:left="1440"/>
        <w:rPr>
          <w:rFonts w:eastAsia="等线"/>
          <w:kern w:val="2"/>
          <w:sz w:val="21"/>
          <w:szCs w:val="21"/>
          <w:lang w:val="en-US" w:eastAsia="zh-CN"/>
        </w:rPr>
      </w:pPr>
      <w:r w:rsidRPr="005173C6">
        <w:rPr>
          <w:rFonts w:eastAsia="等线"/>
          <w:kern w:val="2"/>
          <w:sz w:val="21"/>
          <w:szCs w:val="21"/>
          <w:lang w:val="en-US" w:eastAsia="zh-CN"/>
        </w:rPr>
        <w:t>Option 3: (LGE)</w:t>
      </w:r>
    </w:p>
    <w:p w:rsidR="001336D1" w:rsidRPr="005173C6" w:rsidRDefault="001336D1" w:rsidP="001336D1">
      <w:pPr>
        <w:numPr>
          <w:ilvl w:val="2"/>
          <w:numId w:val="9"/>
        </w:numPr>
        <w:autoSpaceDN w:val="0"/>
        <w:snapToGrid w:val="0"/>
        <w:spacing w:after="120"/>
        <w:rPr>
          <w:rFonts w:eastAsia="等线"/>
          <w:kern w:val="2"/>
          <w:sz w:val="21"/>
          <w:szCs w:val="21"/>
          <w:lang w:val="en-US" w:eastAsia="zh-CN"/>
        </w:rPr>
      </w:pPr>
      <w:r w:rsidRPr="005173C6">
        <w:rPr>
          <w:rFonts w:eastAsia="等线"/>
          <w:kern w:val="2"/>
          <w:sz w:val="21"/>
          <w:szCs w:val="21"/>
          <w:lang w:val="en-US" w:eastAsia="zh-CN"/>
        </w:rPr>
        <w:t>For fast SCell activation with valid EMR reporting, the continuous EMR measurements are necessary after T331 is expired, and the EMR measurement relaxation should be considered to reduce the measurement burden</w:t>
      </w:r>
    </w:p>
    <w:p w:rsidR="001336D1" w:rsidRPr="005173C6" w:rsidRDefault="001336D1" w:rsidP="001336D1">
      <w:pPr>
        <w:numPr>
          <w:ilvl w:val="0"/>
          <w:numId w:val="9"/>
        </w:numPr>
        <w:autoSpaceDN w:val="0"/>
        <w:snapToGrid w:val="0"/>
        <w:spacing w:after="120"/>
        <w:ind w:left="720"/>
        <w:rPr>
          <w:rFonts w:eastAsia="等线"/>
          <w:kern w:val="2"/>
          <w:sz w:val="21"/>
          <w:szCs w:val="21"/>
          <w:lang w:val="en-US" w:eastAsia="zh-CN"/>
        </w:rPr>
      </w:pPr>
      <w:r w:rsidRPr="005173C6">
        <w:rPr>
          <w:rFonts w:eastAsia="等线"/>
          <w:kern w:val="2"/>
          <w:sz w:val="21"/>
          <w:szCs w:val="21"/>
          <w:lang w:val="en-US" w:eastAsia="zh-CN"/>
        </w:rPr>
        <w:t>Recommended WF</w:t>
      </w:r>
    </w:p>
    <w:p w:rsidR="001336D1" w:rsidRPr="005173C6" w:rsidRDefault="001336D1" w:rsidP="001336D1">
      <w:pPr>
        <w:numPr>
          <w:ilvl w:val="1"/>
          <w:numId w:val="9"/>
        </w:numPr>
        <w:autoSpaceDN w:val="0"/>
        <w:snapToGrid w:val="0"/>
        <w:spacing w:after="120"/>
        <w:ind w:left="1440"/>
        <w:rPr>
          <w:rFonts w:eastAsia="等线"/>
          <w:kern w:val="2"/>
          <w:sz w:val="21"/>
          <w:szCs w:val="21"/>
          <w:lang w:val="en-US" w:eastAsia="zh-CN"/>
        </w:rPr>
      </w:pPr>
      <w:r w:rsidRPr="005173C6">
        <w:rPr>
          <w:rFonts w:eastAsia="等线"/>
          <w:kern w:val="2"/>
          <w:sz w:val="21"/>
          <w:szCs w:val="21"/>
          <w:lang w:val="en-US" w:eastAsia="zh-CN"/>
        </w:rPr>
        <w:t xml:space="preserve">Discuss the option(s) to clarify whether further improvements on Rel-18 eEMR can be considered: </w:t>
      </w:r>
    </w:p>
    <w:p w:rsidR="001336D1" w:rsidRPr="005173C6" w:rsidRDefault="001336D1" w:rsidP="001336D1">
      <w:pPr>
        <w:numPr>
          <w:ilvl w:val="2"/>
          <w:numId w:val="9"/>
        </w:numPr>
        <w:autoSpaceDN w:val="0"/>
        <w:snapToGrid w:val="0"/>
        <w:spacing w:after="120"/>
        <w:rPr>
          <w:rFonts w:eastAsia="等线"/>
          <w:kern w:val="2"/>
          <w:sz w:val="21"/>
          <w:szCs w:val="21"/>
          <w:lang w:val="en-US" w:eastAsia="zh-CN"/>
        </w:rPr>
      </w:pPr>
      <w:r w:rsidRPr="005173C6">
        <w:rPr>
          <w:rFonts w:eastAsia="等线"/>
          <w:kern w:val="2"/>
          <w:sz w:val="21"/>
          <w:szCs w:val="21"/>
          <w:lang w:val="en-US" w:eastAsia="zh-CN"/>
        </w:rPr>
        <w:t>e.g., reporting framework improvement, additional measurements after RRC resume/setup request</w:t>
      </w:r>
    </w:p>
    <w:p w:rsidR="001336D1" w:rsidRPr="005173C6" w:rsidRDefault="001336D1" w:rsidP="001336D1">
      <w:pPr>
        <w:numPr>
          <w:ilvl w:val="0"/>
          <w:numId w:val="9"/>
        </w:numPr>
        <w:autoSpaceDN w:val="0"/>
        <w:snapToGrid w:val="0"/>
        <w:spacing w:after="120"/>
        <w:ind w:left="720"/>
        <w:rPr>
          <w:rFonts w:eastAsia="等线"/>
          <w:i/>
          <w:kern w:val="2"/>
          <w:sz w:val="21"/>
          <w:szCs w:val="21"/>
          <w:lang w:val="en-US" w:eastAsia="zh-CN"/>
        </w:rPr>
      </w:pPr>
      <w:r w:rsidRPr="005173C6">
        <w:rPr>
          <w:rFonts w:eastAsia="等线"/>
          <w:i/>
          <w:kern w:val="2"/>
          <w:sz w:val="21"/>
          <w:szCs w:val="21"/>
          <w:lang w:val="en-US" w:eastAsia="zh-CN"/>
        </w:rPr>
        <w:t xml:space="preserve">Moderator note: to facilitate the discussion, Rel-18 eEMR is used in the title to differentiate from Rel-16 EMR: </w:t>
      </w:r>
    </w:p>
    <w:p w:rsidR="001336D1" w:rsidRPr="005173C6" w:rsidRDefault="001336D1" w:rsidP="001336D1">
      <w:pPr>
        <w:numPr>
          <w:ilvl w:val="1"/>
          <w:numId w:val="9"/>
        </w:numPr>
        <w:autoSpaceDN w:val="0"/>
        <w:snapToGrid w:val="0"/>
        <w:spacing w:after="120"/>
        <w:ind w:left="1440"/>
        <w:rPr>
          <w:rFonts w:eastAsia="等线"/>
          <w:i/>
          <w:kern w:val="2"/>
          <w:sz w:val="21"/>
          <w:szCs w:val="21"/>
          <w:lang w:val="en-US" w:eastAsia="zh-CN"/>
        </w:rPr>
      </w:pPr>
      <w:r w:rsidRPr="005173C6">
        <w:rPr>
          <w:rFonts w:eastAsia="等线"/>
          <w:i/>
          <w:kern w:val="2"/>
          <w:sz w:val="21"/>
          <w:szCs w:val="21"/>
          <w:lang w:val="en-US" w:eastAsia="zh-CN"/>
        </w:rPr>
        <w:t>Rel-16 EMR: for the UE supports idleInactiveNR-MeasReport-r16 or idleInactiveEUTRA-MeasReport-r16</w:t>
      </w:r>
    </w:p>
    <w:p w:rsidR="001336D1" w:rsidRDefault="001336D1" w:rsidP="001336D1">
      <w:pPr>
        <w:numPr>
          <w:ilvl w:val="1"/>
          <w:numId w:val="9"/>
        </w:numPr>
        <w:autoSpaceDN w:val="0"/>
        <w:snapToGrid w:val="0"/>
        <w:spacing w:after="120"/>
        <w:ind w:left="1440"/>
        <w:rPr>
          <w:rFonts w:eastAsia="等线"/>
          <w:i/>
          <w:kern w:val="2"/>
          <w:sz w:val="21"/>
          <w:szCs w:val="21"/>
          <w:lang w:val="en-US" w:eastAsia="zh-CN"/>
        </w:rPr>
      </w:pPr>
      <w:r w:rsidRPr="005173C6">
        <w:rPr>
          <w:rFonts w:eastAsia="等线"/>
          <w:i/>
          <w:kern w:val="2"/>
          <w:sz w:val="21"/>
          <w:szCs w:val="21"/>
          <w:lang w:val="en-US" w:eastAsia="zh-CN"/>
        </w:rPr>
        <w:t>Rel-18 eEMR: for the UE supports measValidationReportEMR-r18 or measValidationReportReselectionMeasurements-r18</w:t>
      </w:r>
    </w:p>
    <w:p w:rsidR="001336D1" w:rsidRPr="0027632E" w:rsidRDefault="001336D1" w:rsidP="001336D1">
      <w:pPr>
        <w:autoSpaceDN w:val="0"/>
        <w:snapToGrid w:val="0"/>
        <w:spacing w:after="120"/>
        <w:ind w:left="1080"/>
        <w:rPr>
          <w:rFonts w:eastAsia="等线"/>
          <w:kern w:val="2"/>
          <w:sz w:val="21"/>
          <w:szCs w:val="21"/>
          <w:highlight w:val="green"/>
          <w:lang w:val="en-US" w:eastAsia="zh-CN"/>
        </w:rPr>
      </w:pPr>
      <w:r w:rsidRPr="0027632E">
        <w:rPr>
          <w:rFonts w:eastAsia="等线"/>
          <w:kern w:val="2"/>
          <w:sz w:val="21"/>
          <w:szCs w:val="21"/>
          <w:highlight w:val="green"/>
          <w:lang w:val="en-US" w:eastAsia="zh-CN"/>
        </w:rPr>
        <w:t>Agreement:</w:t>
      </w:r>
    </w:p>
    <w:p w:rsidR="001336D1" w:rsidRPr="0027632E" w:rsidRDefault="001336D1" w:rsidP="001336D1">
      <w:pPr>
        <w:numPr>
          <w:ilvl w:val="2"/>
          <w:numId w:val="9"/>
        </w:numPr>
        <w:autoSpaceDN w:val="0"/>
        <w:snapToGrid w:val="0"/>
        <w:spacing w:after="120"/>
        <w:rPr>
          <w:rFonts w:eastAsia="等线"/>
          <w:kern w:val="2"/>
          <w:sz w:val="21"/>
          <w:szCs w:val="21"/>
          <w:highlight w:val="green"/>
          <w:lang w:val="en-US" w:eastAsia="zh-CN"/>
        </w:rPr>
      </w:pPr>
      <w:r w:rsidRPr="0027632E">
        <w:rPr>
          <w:rFonts w:eastAsia="等线"/>
          <w:kern w:val="2"/>
          <w:sz w:val="21"/>
          <w:szCs w:val="21"/>
          <w:highlight w:val="green"/>
          <w:lang w:val="en-US" w:eastAsia="zh-CN"/>
        </w:rPr>
        <w:t>Do not change the Rel-18 eEMR definition in this fast SCell activation discussion</w:t>
      </w:r>
    </w:p>
    <w:p w:rsidR="001336D1" w:rsidRPr="005173C6" w:rsidRDefault="001336D1" w:rsidP="001336D1">
      <w:pPr>
        <w:autoSpaceDN w:val="0"/>
        <w:snapToGrid w:val="0"/>
        <w:rPr>
          <w:sz w:val="21"/>
          <w:szCs w:val="21"/>
        </w:rPr>
      </w:pPr>
    </w:p>
    <w:p w:rsidR="001336D1" w:rsidRPr="005173C6" w:rsidRDefault="001336D1" w:rsidP="001336D1">
      <w:pPr>
        <w:autoSpaceDN w:val="0"/>
        <w:snapToGrid w:val="0"/>
        <w:rPr>
          <w:b/>
          <w:sz w:val="21"/>
          <w:szCs w:val="21"/>
          <w:u w:val="single"/>
        </w:rPr>
      </w:pPr>
      <w:r w:rsidRPr="005173C6">
        <w:rPr>
          <w:b/>
          <w:sz w:val="21"/>
          <w:szCs w:val="21"/>
          <w:u w:val="single"/>
        </w:rPr>
        <w:t>Issue 1-1-2: Applicability of fast SCell activation delay requirements</w:t>
      </w:r>
    </w:p>
    <w:p w:rsidR="001336D1" w:rsidRPr="005173C6" w:rsidRDefault="001336D1" w:rsidP="001336D1">
      <w:pPr>
        <w:numPr>
          <w:ilvl w:val="0"/>
          <w:numId w:val="9"/>
        </w:numPr>
        <w:autoSpaceDN w:val="0"/>
        <w:snapToGrid w:val="0"/>
        <w:spacing w:after="120"/>
        <w:ind w:left="714" w:hanging="357"/>
        <w:rPr>
          <w:rFonts w:eastAsia="等线"/>
          <w:kern w:val="2"/>
          <w:sz w:val="21"/>
          <w:szCs w:val="21"/>
          <w:lang w:val="en-US" w:eastAsia="zh-CN"/>
        </w:rPr>
      </w:pPr>
      <w:r w:rsidRPr="005173C6">
        <w:rPr>
          <w:rFonts w:eastAsia="等线"/>
          <w:kern w:val="2"/>
          <w:sz w:val="21"/>
          <w:szCs w:val="21"/>
          <w:lang w:val="en-US" w:eastAsia="zh-CN"/>
        </w:rPr>
        <w:t>Proposals</w:t>
      </w:r>
    </w:p>
    <w:p w:rsidR="001336D1" w:rsidRPr="005173C6" w:rsidRDefault="001336D1" w:rsidP="001336D1">
      <w:pPr>
        <w:numPr>
          <w:ilvl w:val="1"/>
          <w:numId w:val="9"/>
        </w:numPr>
        <w:autoSpaceDN w:val="0"/>
        <w:snapToGrid w:val="0"/>
        <w:spacing w:after="120"/>
        <w:ind w:left="1440"/>
        <w:rPr>
          <w:rFonts w:eastAsia="等线"/>
          <w:kern w:val="2"/>
          <w:sz w:val="21"/>
          <w:szCs w:val="21"/>
          <w:lang w:val="en-US" w:eastAsia="zh-CN"/>
        </w:rPr>
      </w:pPr>
      <w:r w:rsidRPr="005173C6">
        <w:rPr>
          <w:rFonts w:eastAsia="等线"/>
          <w:kern w:val="2"/>
          <w:sz w:val="21"/>
          <w:szCs w:val="21"/>
          <w:lang w:val="en-US" w:eastAsia="zh-CN"/>
        </w:rPr>
        <w:t>Option 1: (CATT)</w:t>
      </w:r>
    </w:p>
    <w:p w:rsidR="001336D1" w:rsidRPr="005173C6" w:rsidRDefault="001336D1" w:rsidP="001336D1">
      <w:pPr>
        <w:numPr>
          <w:ilvl w:val="2"/>
          <w:numId w:val="9"/>
        </w:numPr>
        <w:overflowPunct w:val="0"/>
        <w:autoSpaceDE w:val="0"/>
        <w:autoSpaceDN w:val="0"/>
        <w:adjustRightInd w:val="0"/>
        <w:snapToGrid w:val="0"/>
        <w:spacing w:after="120"/>
        <w:rPr>
          <w:rFonts w:eastAsia="等线"/>
          <w:kern w:val="2"/>
          <w:sz w:val="21"/>
          <w:szCs w:val="21"/>
          <w:lang w:val="en-US" w:eastAsia="zh-CN"/>
        </w:rPr>
      </w:pPr>
      <w:r w:rsidRPr="005173C6">
        <w:rPr>
          <w:rFonts w:eastAsia="等线"/>
          <w:kern w:val="2"/>
          <w:sz w:val="21"/>
          <w:szCs w:val="21"/>
          <w:lang w:val="en-US" w:eastAsia="zh-CN"/>
        </w:rPr>
        <w:t xml:space="preserve">The fast SCell activation delay requirements are defined for the case when: </w:t>
      </w:r>
    </w:p>
    <w:p w:rsidR="001336D1" w:rsidRPr="005173C6" w:rsidRDefault="001336D1" w:rsidP="001336D1">
      <w:pPr>
        <w:numPr>
          <w:ilvl w:val="3"/>
          <w:numId w:val="9"/>
        </w:numPr>
        <w:overflowPunct w:val="0"/>
        <w:autoSpaceDE w:val="0"/>
        <w:autoSpaceDN w:val="0"/>
        <w:adjustRightInd w:val="0"/>
        <w:snapToGrid w:val="0"/>
        <w:spacing w:after="120"/>
        <w:rPr>
          <w:rFonts w:eastAsia="等线"/>
          <w:kern w:val="2"/>
          <w:sz w:val="21"/>
          <w:szCs w:val="21"/>
          <w:lang w:val="en-US" w:eastAsia="zh-CN"/>
        </w:rPr>
      </w:pPr>
      <w:r w:rsidRPr="005173C6">
        <w:rPr>
          <w:rFonts w:eastAsia="等线"/>
          <w:kern w:val="2"/>
          <w:sz w:val="21"/>
          <w:szCs w:val="21"/>
          <w:lang w:val="en-US" w:eastAsia="zh-CN"/>
        </w:rPr>
        <w:t xml:space="preserve">The UE supports Rel-18 eEMR and is configured with validity duration, </w:t>
      </w:r>
    </w:p>
    <w:p w:rsidR="001336D1" w:rsidRPr="005173C6" w:rsidRDefault="001336D1" w:rsidP="001336D1">
      <w:pPr>
        <w:numPr>
          <w:ilvl w:val="4"/>
          <w:numId w:val="9"/>
        </w:numPr>
        <w:overflowPunct w:val="0"/>
        <w:autoSpaceDE w:val="0"/>
        <w:autoSpaceDN w:val="0"/>
        <w:adjustRightInd w:val="0"/>
        <w:snapToGrid w:val="0"/>
        <w:spacing w:after="120"/>
        <w:rPr>
          <w:rFonts w:eastAsia="等线"/>
          <w:kern w:val="2"/>
          <w:sz w:val="21"/>
          <w:szCs w:val="21"/>
          <w:lang w:val="en-US" w:eastAsia="zh-CN"/>
        </w:rPr>
      </w:pPr>
      <w:r w:rsidRPr="005173C6">
        <w:rPr>
          <w:rFonts w:eastAsia="等线"/>
          <w:kern w:val="2"/>
          <w:sz w:val="21"/>
          <w:szCs w:val="21"/>
          <w:lang w:val="en-US" w:eastAsia="zh-CN"/>
        </w:rPr>
        <w:t>the UE supporting measValidationReportEMR-r18 and configured with measIdleValidityDuration-r18 by higher layers, or</w:t>
      </w:r>
    </w:p>
    <w:p w:rsidR="001336D1" w:rsidRPr="005173C6" w:rsidRDefault="001336D1" w:rsidP="001336D1">
      <w:pPr>
        <w:numPr>
          <w:ilvl w:val="4"/>
          <w:numId w:val="9"/>
        </w:numPr>
        <w:overflowPunct w:val="0"/>
        <w:autoSpaceDE w:val="0"/>
        <w:autoSpaceDN w:val="0"/>
        <w:adjustRightInd w:val="0"/>
        <w:snapToGrid w:val="0"/>
        <w:spacing w:after="120"/>
        <w:rPr>
          <w:rFonts w:eastAsia="等线"/>
          <w:kern w:val="2"/>
          <w:sz w:val="21"/>
          <w:szCs w:val="21"/>
          <w:lang w:val="en-US" w:eastAsia="zh-CN"/>
        </w:rPr>
      </w:pPr>
      <w:r w:rsidRPr="005173C6">
        <w:rPr>
          <w:rFonts w:eastAsia="等线"/>
          <w:kern w:val="2"/>
          <w:sz w:val="21"/>
          <w:szCs w:val="21"/>
          <w:lang w:val="en-US" w:eastAsia="zh-CN"/>
        </w:rPr>
        <w:t xml:space="preserve">the UE supporting measValidationReportReselectionMeasurements-r18 and configured with measReselectionValidityDuration-r18 by higher layers. </w:t>
      </w:r>
    </w:p>
    <w:p w:rsidR="001336D1" w:rsidRPr="005173C6" w:rsidRDefault="001336D1" w:rsidP="001336D1">
      <w:pPr>
        <w:numPr>
          <w:ilvl w:val="3"/>
          <w:numId w:val="9"/>
        </w:numPr>
        <w:overflowPunct w:val="0"/>
        <w:autoSpaceDE w:val="0"/>
        <w:autoSpaceDN w:val="0"/>
        <w:adjustRightInd w:val="0"/>
        <w:snapToGrid w:val="0"/>
        <w:spacing w:after="120"/>
        <w:rPr>
          <w:rFonts w:eastAsia="等线"/>
          <w:kern w:val="2"/>
          <w:sz w:val="21"/>
          <w:szCs w:val="21"/>
          <w:lang w:val="en-US" w:eastAsia="zh-CN"/>
        </w:rPr>
      </w:pPr>
      <w:r w:rsidRPr="005173C6">
        <w:rPr>
          <w:rFonts w:eastAsia="等线"/>
          <w:kern w:val="2"/>
          <w:sz w:val="21"/>
          <w:szCs w:val="21"/>
          <w:lang w:val="en-US" w:eastAsia="zh-CN"/>
        </w:rPr>
        <w:t xml:space="preserve">And the UE has reported valid results on the SCell to be activated before SCell activation command. </w:t>
      </w:r>
    </w:p>
    <w:p w:rsidR="001336D1" w:rsidRPr="005173C6" w:rsidRDefault="001336D1" w:rsidP="001336D1">
      <w:pPr>
        <w:numPr>
          <w:ilvl w:val="1"/>
          <w:numId w:val="9"/>
        </w:numPr>
        <w:autoSpaceDN w:val="0"/>
        <w:snapToGrid w:val="0"/>
        <w:spacing w:after="120"/>
        <w:ind w:left="1440"/>
        <w:rPr>
          <w:rFonts w:eastAsia="等线"/>
          <w:kern w:val="2"/>
          <w:sz w:val="21"/>
          <w:szCs w:val="21"/>
          <w:lang w:val="en-US" w:eastAsia="zh-CN"/>
        </w:rPr>
      </w:pPr>
      <w:r w:rsidRPr="005173C6">
        <w:rPr>
          <w:rFonts w:eastAsia="等线"/>
          <w:kern w:val="2"/>
          <w:sz w:val="21"/>
          <w:szCs w:val="21"/>
          <w:lang w:val="en-US" w:eastAsia="zh-CN"/>
        </w:rPr>
        <w:t>Option 2a: (ZTE)</w:t>
      </w:r>
    </w:p>
    <w:p w:rsidR="001336D1" w:rsidRPr="005173C6" w:rsidRDefault="001336D1" w:rsidP="001336D1">
      <w:pPr>
        <w:numPr>
          <w:ilvl w:val="2"/>
          <w:numId w:val="9"/>
        </w:numPr>
        <w:autoSpaceDN w:val="0"/>
        <w:snapToGrid w:val="0"/>
        <w:spacing w:after="120"/>
        <w:rPr>
          <w:rFonts w:eastAsia="等线"/>
          <w:kern w:val="2"/>
          <w:sz w:val="21"/>
          <w:szCs w:val="21"/>
          <w:lang w:val="en-US" w:eastAsia="zh-CN"/>
        </w:rPr>
      </w:pPr>
      <w:r w:rsidRPr="005173C6">
        <w:rPr>
          <w:rFonts w:eastAsia="等线"/>
          <w:bCs/>
          <w:kern w:val="2"/>
          <w:sz w:val="21"/>
          <w:szCs w:val="21"/>
          <w:lang w:val="en-US" w:eastAsia="zh-CN"/>
        </w:rPr>
        <w:t>Similar as R18, both EMR and cell reselection measurement should be considered for fast SCell activation.</w:t>
      </w:r>
    </w:p>
    <w:p w:rsidR="001336D1" w:rsidRPr="005173C6" w:rsidRDefault="001336D1" w:rsidP="001336D1">
      <w:pPr>
        <w:numPr>
          <w:ilvl w:val="1"/>
          <w:numId w:val="9"/>
        </w:numPr>
        <w:autoSpaceDN w:val="0"/>
        <w:snapToGrid w:val="0"/>
        <w:spacing w:after="120"/>
        <w:ind w:left="1440"/>
        <w:rPr>
          <w:rFonts w:eastAsia="等线"/>
          <w:kern w:val="2"/>
          <w:sz w:val="21"/>
          <w:szCs w:val="21"/>
          <w:lang w:val="en-US" w:eastAsia="zh-CN"/>
        </w:rPr>
      </w:pPr>
      <w:r w:rsidRPr="005173C6">
        <w:rPr>
          <w:rFonts w:eastAsia="等线"/>
          <w:kern w:val="2"/>
          <w:sz w:val="21"/>
          <w:szCs w:val="21"/>
          <w:lang w:val="en-US" w:eastAsia="zh-CN"/>
        </w:rPr>
        <w:t>Option 2b: (vivo)</w:t>
      </w:r>
    </w:p>
    <w:p w:rsidR="001336D1" w:rsidRPr="005173C6" w:rsidRDefault="001336D1" w:rsidP="001336D1">
      <w:pPr>
        <w:numPr>
          <w:ilvl w:val="2"/>
          <w:numId w:val="9"/>
        </w:numPr>
        <w:autoSpaceDN w:val="0"/>
        <w:snapToGrid w:val="0"/>
        <w:spacing w:after="120"/>
        <w:rPr>
          <w:rFonts w:eastAsia="等线"/>
          <w:kern w:val="2"/>
          <w:sz w:val="21"/>
          <w:szCs w:val="21"/>
          <w:lang w:val="en-US" w:eastAsia="zh-CN"/>
        </w:rPr>
      </w:pPr>
      <w:r w:rsidRPr="005173C6">
        <w:rPr>
          <w:rFonts w:eastAsia="等线"/>
          <w:kern w:val="2"/>
          <w:sz w:val="21"/>
          <w:szCs w:val="21"/>
          <w:lang w:val="en-US" w:eastAsia="zh-CN"/>
        </w:rPr>
        <w:t>RAN4 to clarify if valid cell reselection reporting can be used for fast SCell activation in Rel-19</w:t>
      </w:r>
    </w:p>
    <w:p w:rsidR="001336D1" w:rsidRPr="005173C6" w:rsidRDefault="001336D1" w:rsidP="001336D1">
      <w:pPr>
        <w:numPr>
          <w:ilvl w:val="1"/>
          <w:numId w:val="9"/>
        </w:numPr>
        <w:autoSpaceDN w:val="0"/>
        <w:snapToGrid w:val="0"/>
        <w:spacing w:after="120"/>
        <w:ind w:left="1440"/>
        <w:rPr>
          <w:rFonts w:eastAsia="等线"/>
          <w:kern w:val="2"/>
          <w:sz w:val="21"/>
          <w:szCs w:val="21"/>
          <w:lang w:val="en-US" w:eastAsia="zh-CN"/>
        </w:rPr>
      </w:pPr>
      <w:r w:rsidRPr="005173C6">
        <w:rPr>
          <w:rFonts w:eastAsia="等线"/>
          <w:kern w:val="2"/>
          <w:sz w:val="21"/>
          <w:szCs w:val="21"/>
          <w:lang w:val="en-US" w:eastAsia="zh-CN"/>
        </w:rPr>
        <w:t>Option 3: (Nokia)</w:t>
      </w:r>
    </w:p>
    <w:p w:rsidR="001336D1" w:rsidRPr="005173C6" w:rsidRDefault="001336D1" w:rsidP="001336D1">
      <w:pPr>
        <w:numPr>
          <w:ilvl w:val="2"/>
          <w:numId w:val="9"/>
        </w:numPr>
        <w:overflowPunct w:val="0"/>
        <w:autoSpaceDE w:val="0"/>
        <w:autoSpaceDN w:val="0"/>
        <w:adjustRightInd w:val="0"/>
        <w:snapToGrid w:val="0"/>
        <w:spacing w:after="120"/>
        <w:rPr>
          <w:rFonts w:eastAsia="等线"/>
          <w:kern w:val="2"/>
          <w:sz w:val="21"/>
          <w:szCs w:val="21"/>
          <w:lang w:val="en-US" w:eastAsia="zh-CN"/>
        </w:rPr>
      </w:pPr>
      <w:r w:rsidRPr="005173C6">
        <w:rPr>
          <w:rFonts w:eastAsia="等线"/>
          <w:kern w:val="2"/>
          <w:sz w:val="21"/>
          <w:szCs w:val="21"/>
          <w:lang w:val="en-US" w:eastAsia="zh-CN"/>
        </w:rPr>
        <w:t>Rel-19 Fast SCell WI supports the case where measIdleValidityDuration-r18 and / or measReselectionValidityDuration-r18 are configured and are not configured</w:t>
      </w:r>
    </w:p>
    <w:p w:rsidR="001336D1" w:rsidRPr="005173C6" w:rsidRDefault="001336D1" w:rsidP="001336D1">
      <w:pPr>
        <w:numPr>
          <w:ilvl w:val="1"/>
          <w:numId w:val="9"/>
        </w:numPr>
        <w:autoSpaceDN w:val="0"/>
        <w:snapToGrid w:val="0"/>
        <w:spacing w:after="120"/>
        <w:ind w:left="1440"/>
        <w:rPr>
          <w:rFonts w:eastAsia="等线"/>
          <w:kern w:val="2"/>
          <w:sz w:val="21"/>
          <w:szCs w:val="21"/>
          <w:lang w:val="en-US" w:eastAsia="zh-CN"/>
        </w:rPr>
      </w:pPr>
      <w:r w:rsidRPr="005173C6">
        <w:rPr>
          <w:rFonts w:eastAsia="等线"/>
          <w:kern w:val="2"/>
          <w:sz w:val="21"/>
          <w:szCs w:val="21"/>
          <w:lang w:val="en-US" w:eastAsia="zh-CN"/>
        </w:rPr>
        <w:t>Option 4a: (CT)</w:t>
      </w:r>
    </w:p>
    <w:p w:rsidR="001336D1" w:rsidRPr="005173C6" w:rsidRDefault="001336D1" w:rsidP="001336D1">
      <w:pPr>
        <w:numPr>
          <w:ilvl w:val="2"/>
          <w:numId w:val="9"/>
        </w:numPr>
        <w:overflowPunct w:val="0"/>
        <w:autoSpaceDE w:val="0"/>
        <w:autoSpaceDN w:val="0"/>
        <w:adjustRightInd w:val="0"/>
        <w:snapToGrid w:val="0"/>
        <w:spacing w:after="120"/>
        <w:rPr>
          <w:rFonts w:eastAsia="等线"/>
          <w:kern w:val="2"/>
          <w:sz w:val="21"/>
          <w:szCs w:val="21"/>
          <w:lang w:val="en-US" w:eastAsia="zh-CN"/>
        </w:rPr>
      </w:pPr>
      <w:r w:rsidRPr="005173C6">
        <w:rPr>
          <w:rFonts w:eastAsia="等线"/>
          <w:kern w:val="2"/>
          <w:sz w:val="21"/>
          <w:szCs w:val="21"/>
          <w:lang w:val="en-US" w:eastAsia="zh-CN"/>
        </w:rPr>
        <w:t>The EMR reporting need to be valid for fast SCell activation, and the validity check can be discussed.</w:t>
      </w:r>
    </w:p>
    <w:p w:rsidR="001336D1" w:rsidRPr="005173C6" w:rsidRDefault="001336D1" w:rsidP="001336D1">
      <w:pPr>
        <w:numPr>
          <w:ilvl w:val="1"/>
          <w:numId w:val="9"/>
        </w:numPr>
        <w:autoSpaceDN w:val="0"/>
        <w:snapToGrid w:val="0"/>
        <w:spacing w:after="120"/>
        <w:ind w:left="1440"/>
        <w:rPr>
          <w:rFonts w:eastAsia="等线"/>
          <w:kern w:val="2"/>
          <w:sz w:val="21"/>
          <w:szCs w:val="21"/>
          <w:lang w:val="en-US" w:eastAsia="zh-CN"/>
        </w:rPr>
      </w:pPr>
      <w:r w:rsidRPr="005173C6">
        <w:rPr>
          <w:rFonts w:eastAsia="等线"/>
          <w:kern w:val="2"/>
          <w:sz w:val="21"/>
          <w:szCs w:val="21"/>
          <w:lang w:val="en-US" w:eastAsia="zh-CN"/>
        </w:rPr>
        <w:t>Option 4b: (Nokia)</w:t>
      </w:r>
    </w:p>
    <w:p w:rsidR="001336D1" w:rsidRPr="005173C6" w:rsidRDefault="001336D1" w:rsidP="001336D1">
      <w:pPr>
        <w:numPr>
          <w:ilvl w:val="2"/>
          <w:numId w:val="9"/>
        </w:numPr>
        <w:overflowPunct w:val="0"/>
        <w:autoSpaceDE w:val="0"/>
        <w:autoSpaceDN w:val="0"/>
        <w:adjustRightInd w:val="0"/>
        <w:snapToGrid w:val="0"/>
        <w:spacing w:after="120"/>
        <w:rPr>
          <w:rFonts w:eastAsia="等线"/>
          <w:kern w:val="2"/>
          <w:sz w:val="21"/>
          <w:szCs w:val="21"/>
          <w:lang w:val="en-US" w:eastAsia="zh-CN"/>
        </w:rPr>
      </w:pPr>
      <w:r w:rsidRPr="005173C6">
        <w:rPr>
          <w:rFonts w:eastAsia="等线"/>
          <w:kern w:val="2"/>
          <w:sz w:val="21"/>
          <w:szCs w:val="21"/>
          <w:lang w:val="en-US" w:eastAsia="zh-CN"/>
        </w:rPr>
        <w:t xml:space="preserve">RAN4 to discuss how to enable Fast SCell activation when the validity duration is configured with high values.  </w:t>
      </w:r>
    </w:p>
    <w:p w:rsidR="001336D1" w:rsidRPr="005173C6" w:rsidRDefault="001336D1" w:rsidP="001336D1">
      <w:pPr>
        <w:numPr>
          <w:ilvl w:val="0"/>
          <w:numId w:val="9"/>
        </w:numPr>
        <w:autoSpaceDN w:val="0"/>
        <w:snapToGrid w:val="0"/>
        <w:spacing w:after="120"/>
        <w:ind w:left="720"/>
        <w:rPr>
          <w:rFonts w:eastAsia="等线"/>
          <w:kern w:val="2"/>
          <w:sz w:val="21"/>
          <w:szCs w:val="21"/>
          <w:lang w:val="en-US" w:eastAsia="zh-CN"/>
        </w:rPr>
      </w:pPr>
      <w:r w:rsidRPr="005173C6">
        <w:rPr>
          <w:rFonts w:eastAsia="等线"/>
          <w:kern w:val="2"/>
          <w:sz w:val="21"/>
          <w:szCs w:val="21"/>
          <w:lang w:val="en-US" w:eastAsia="zh-CN"/>
        </w:rPr>
        <w:t>Recommended WF</w:t>
      </w:r>
    </w:p>
    <w:p w:rsidR="001336D1" w:rsidRDefault="001336D1" w:rsidP="001336D1">
      <w:pPr>
        <w:numPr>
          <w:ilvl w:val="1"/>
          <w:numId w:val="9"/>
        </w:numPr>
        <w:autoSpaceDN w:val="0"/>
        <w:snapToGrid w:val="0"/>
        <w:spacing w:after="120"/>
        <w:ind w:left="1440"/>
        <w:rPr>
          <w:rFonts w:eastAsia="等线"/>
          <w:kern w:val="2"/>
          <w:sz w:val="21"/>
          <w:szCs w:val="21"/>
          <w:lang w:val="en-US" w:eastAsia="zh-CN"/>
        </w:rPr>
      </w:pPr>
      <w:r w:rsidRPr="005173C6">
        <w:rPr>
          <w:rFonts w:eastAsia="等线"/>
          <w:kern w:val="2"/>
          <w:sz w:val="21"/>
          <w:szCs w:val="21"/>
          <w:lang w:val="en-US" w:eastAsia="zh-CN"/>
        </w:rPr>
        <w:t xml:space="preserve">Discuss the following requirements applicability: </w:t>
      </w:r>
    </w:p>
    <w:p w:rsidR="001336D1" w:rsidRPr="004D32E4" w:rsidRDefault="001336D1" w:rsidP="001336D1">
      <w:pPr>
        <w:autoSpaceDN w:val="0"/>
        <w:snapToGrid w:val="0"/>
        <w:spacing w:after="120"/>
        <w:ind w:left="1440"/>
        <w:rPr>
          <w:rFonts w:eastAsia="等线"/>
          <w:kern w:val="2"/>
          <w:sz w:val="21"/>
          <w:szCs w:val="21"/>
          <w:highlight w:val="green"/>
          <w:lang w:val="en-US" w:eastAsia="zh-CN"/>
        </w:rPr>
      </w:pPr>
      <w:r w:rsidRPr="004D32E4">
        <w:rPr>
          <w:rFonts w:eastAsia="等线"/>
          <w:kern w:val="2"/>
          <w:sz w:val="21"/>
          <w:szCs w:val="21"/>
          <w:highlight w:val="green"/>
          <w:lang w:val="en-US" w:eastAsia="zh-CN"/>
        </w:rPr>
        <w:t>Agreement:</w:t>
      </w:r>
    </w:p>
    <w:p w:rsidR="001336D1" w:rsidRPr="004D32E4" w:rsidRDefault="001336D1" w:rsidP="001336D1">
      <w:pPr>
        <w:numPr>
          <w:ilvl w:val="2"/>
          <w:numId w:val="9"/>
        </w:numPr>
        <w:autoSpaceDN w:val="0"/>
        <w:snapToGrid w:val="0"/>
        <w:spacing w:after="120"/>
        <w:rPr>
          <w:rFonts w:eastAsia="等线"/>
          <w:kern w:val="2"/>
          <w:sz w:val="21"/>
          <w:szCs w:val="21"/>
          <w:highlight w:val="green"/>
          <w:lang w:val="en-US" w:eastAsia="zh-CN"/>
        </w:rPr>
      </w:pPr>
      <w:r w:rsidRPr="004D32E4">
        <w:rPr>
          <w:rFonts w:eastAsia="等线"/>
          <w:kern w:val="2"/>
          <w:sz w:val="21"/>
          <w:szCs w:val="21"/>
          <w:highlight w:val="green"/>
          <w:lang w:val="en-US" w:eastAsia="zh-CN"/>
        </w:rPr>
        <w:t xml:space="preserve">The fast SCell activation delay requirements are defined for the case when </w:t>
      </w:r>
    </w:p>
    <w:p w:rsidR="001336D1" w:rsidRPr="004D32E4" w:rsidRDefault="001336D1" w:rsidP="001336D1">
      <w:pPr>
        <w:numPr>
          <w:ilvl w:val="3"/>
          <w:numId w:val="9"/>
        </w:numPr>
        <w:autoSpaceDN w:val="0"/>
        <w:snapToGrid w:val="0"/>
        <w:spacing w:after="120"/>
        <w:rPr>
          <w:rFonts w:eastAsia="等线"/>
          <w:kern w:val="2"/>
          <w:sz w:val="21"/>
          <w:szCs w:val="21"/>
          <w:highlight w:val="green"/>
          <w:lang w:val="en-US" w:eastAsia="zh-CN"/>
        </w:rPr>
      </w:pPr>
      <w:r w:rsidRPr="004D32E4">
        <w:rPr>
          <w:rFonts w:eastAsia="等线"/>
          <w:kern w:val="2"/>
          <w:sz w:val="21"/>
          <w:szCs w:val="21"/>
          <w:highlight w:val="green"/>
          <w:lang w:val="en-US" w:eastAsia="zh-CN"/>
        </w:rPr>
        <w:t xml:space="preserve">the UE supports Rel-18 eEMR: </w:t>
      </w:r>
    </w:p>
    <w:p w:rsidR="001336D1" w:rsidRPr="004D32E4" w:rsidRDefault="001336D1" w:rsidP="001336D1">
      <w:pPr>
        <w:numPr>
          <w:ilvl w:val="4"/>
          <w:numId w:val="9"/>
        </w:numPr>
        <w:autoSpaceDN w:val="0"/>
        <w:snapToGrid w:val="0"/>
        <w:spacing w:after="120"/>
        <w:rPr>
          <w:rFonts w:eastAsia="等线"/>
          <w:kern w:val="2"/>
          <w:sz w:val="21"/>
          <w:szCs w:val="21"/>
          <w:highlight w:val="green"/>
          <w:lang w:val="en-US" w:eastAsia="zh-CN"/>
        </w:rPr>
      </w:pPr>
      <w:r w:rsidRPr="004D32E4">
        <w:rPr>
          <w:rFonts w:eastAsia="等线"/>
          <w:bCs/>
          <w:kern w:val="2"/>
          <w:sz w:val="21"/>
          <w:szCs w:val="21"/>
          <w:highlight w:val="green"/>
          <w:lang w:val="en-US" w:eastAsia="zh-CN"/>
        </w:rPr>
        <w:t xml:space="preserve">Including both EMR and cell reselection measurement, </w:t>
      </w:r>
    </w:p>
    <w:p w:rsidR="001336D1" w:rsidRPr="004D32E4" w:rsidRDefault="001336D1" w:rsidP="001336D1">
      <w:pPr>
        <w:numPr>
          <w:ilvl w:val="4"/>
          <w:numId w:val="9"/>
        </w:numPr>
        <w:autoSpaceDN w:val="0"/>
        <w:snapToGrid w:val="0"/>
        <w:spacing w:after="120"/>
        <w:rPr>
          <w:rFonts w:eastAsia="等线"/>
          <w:kern w:val="2"/>
          <w:sz w:val="21"/>
          <w:szCs w:val="21"/>
          <w:highlight w:val="green"/>
          <w:lang w:val="en-US" w:eastAsia="zh-CN"/>
        </w:rPr>
      </w:pPr>
      <w:r w:rsidRPr="004D32E4">
        <w:rPr>
          <w:rFonts w:eastAsia="等线"/>
          <w:kern w:val="2"/>
          <w:sz w:val="21"/>
          <w:szCs w:val="21"/>
          <w:highlight w:val="green"/>
          <w:lang w:val="en-US" w:eastAsia="zh-CN"/>
        </w:rPr>
        <w:t xml:space="preserve">Including the case when </w:t>
      </w:r>
      <w:r w:rsidRPr="004D32E4">
        <w:rPr>
          <w:rFonts w:eastAsia="等线"/>
          <w:i/>
          <w:kern w:val="2"/>
          <w:sz w:val="21"/>
          <w:szCs w:val="21"/>
          <w:highlight w:val="green"/>
          <w:lang w:val="en-US" w:eastAsia="zh-CN"/>
        </w:rPr>
        <w:t>measIdleValidityDuration-r18</w:t>
      </w:r>
      <w:r w:rsidRPr="004D32E4">
        <w:rPr>
          <w:rFonts w:eastAsia="等线"/>
          <w:kern w:val="2"/>
          <w:sz w:val="21"/>
          <w:szCs w:val="21"/>
          <w:highlight w:val="green"/>
          <w:lang w:val="en-US" w:eastAsia="zh-CN"/>
        </w:rPr>
        <w:t xml:space="preserve"> and / or </w:t>
      </w:r>
      <w:r w:rsidRPr="004D32E4">
        <w:rPr>
          <w:rFonts w:eastAsia="等线"/>
          <w:i/>
          <w:kern w:val="2"/>
          <w:sz w:val="21"/>
          <w:szCs w:val="21"/>
          <w:highlight w:val="green"/>
          <w:lang w:val="en-US" w:eastAsia="zh-CN"/>
        </w:rPr>
        <w:t>measReselectionValidityDuration-r18</w:t>
      </w:r>
      <w:r w:rsidRPr="004D32E4">
        <w:rPr>
          <w:rFonts w:eastAsia="等线"/>
          <w:kern w:val="2"/>
          <w:sz w:val="21"/>
          <w:szCs w:val="21"/>
          <w:highlight w:val="green"/>
          <w:lang w:val="en-US" w:eastAsia="zh-CN"/>
        </w:rPr>
        <w:t xml:space="preserve"> are configured</w:t>
      </w:r>
    </w:p>
    <w:p w:rsidR="001336D1" w:rsidRPr="004D32E4" w:rsidRDefault="001336D1" w:rsidP="001336D1">
      <w:pPr>
        <w:numPr>
          <w:ilvl w:val="4"/>
          <w:numId w:val="9"/>
        </w:numPr>
        <w:autoSpaceDN w:val="0"/>
        <w:snapToGrid w:val="0"/>
        <w:spacing w:after="120"/>
        <w:rPr>
          <w:rFonts w:eastAsia="等线"/>
          <w:kern w:val="2"/>
          <w:sz w:val="21"/>
          <w:szCs w:val="21"/>
          <w:highlight w:val="yellow"/>
          <w:lang w:val="en-US" w:eastAsia="zh-CN"/>
        </w:rPr>
      </w:pPr>
      <w:r w:rsidRPr="004D32E4">
        <w:rPr>
          <w:rFonts w:eastAsia="等线"/>
          <w:kern w:val="2"/>
          <w:sz w:val="21"/>
          <w:szCs w:val="21"/>
          <w:highlight w:val="yellow"/>
          <w:lang w:val="en-US" w:eastAsia="zh-CN"/>
        </w:rPr>
        <w:t xml:space="preserve">FFS Including the case when </w:t>
      </w:r>
      <w:r w:rsidRPr="004D32E4">
        <w:rPr>
          <w:rFonts w:eastAsia="等线"/>
          <w:i/>
          <w:kern w:val="2"/>
          <w:sz w:val="21"/>
          <w:szCs w:val="21"/>
          <w:highlight w:val="yellow"/>
          <w:lang w:val="en-US" w:eastAsia="zh-CN"/>
        </w:rPr>
        <w:t>measIdleValidityDuration-r18</w:t>
      </w:r>
      <w:r w:rsidRPr="004D32E4">
        <w:rPr>
          <w:rFonts w:eastAsia="等线"/>
          <w:kern w:val="2"/>
          <w:sz w:val="21"/>
          <w:szCs w:val="21"/>
          <w:highlight w:val="yellow"/>
          <w:lang w:val="en-US" w:eastAsia="zh-CN"/>
        </w:rPr>
        <w:t xml:space="preserve"> and / or </w:t>
      </w:r>
      <w:r w:rsidRPr="004D32E4">
        <w:rPr>
          <w:rFonts w:eastAsia="等线"/>
          <w:i/>
          <w:kern w:val="2"/>
          <w:sz w:val="21"/>
          <w:szCs w:val="21"/>
          <w:highlight w:val="yellow"/>
          <w:lang w:val="en-US" w:eastAsia="zh-CN"/>
        </w:rPr>
        <w:t>measReselectionValidityDuration-r18</w:t>
      </w:r>
      <w:r w:rsidRPr="004D32E4">
        <w:rPr>
          <w:rFonts w:eastAsia="等线"/>
          <w:kern w:val="2"/>
          <w:sz w:val="21"/>
          <w:szCs w:val="21"/>
          <w:highlight w:val="yellow"/>
          <w:lang w:val="en-US" w:eastAsia="zh-CN"/>
        </w:rPr>
        <w:t xml:space="preserve"> </w:t>
      </w:r>
      <w:r w:rsidRPr="004D32E4">
        <w:rPr>
          <w:rFonts w:eastAsia="等线"/>
          <w:kern w:val="2"/>
          <w:sz w:val="21"/>
          <w:szCs w:val="21"/>
          <w:highlight w:val="yellow"/>
          <w:u w:val="single"/>
          <w:lang w:val="en-US" w:eastAsia="zh-CN"/>
        </w:rPr>
        <w:t>are not configured</w:t>
      </w:r>
    </w:p>
    <w:p w:rsidR="001336D1" w:rsidRPr="004D32E4" w:rsidRDefault="001336D1" w:rsidP="001336D1">
      <w:pPr>
        <w:numPr>
          <w:ilvl w:val="3"/>
          <w:numId w:val="9"/>
        </w:numPr>
        <w:autoSpaceDN w:val="0"/>
        <w:snapToGrid w:val="0"/>
        <w:spacing w:after="120"/>
        <w:rPr>
          <w:rFonts w:eastAsia="等线"/>
          <w:kern w:val="2"/>
          <w:sz w:val="21"/>
          <w:szCs w:val="21"/>
          <w:highlight w:val="green"/>
          <w:lang w:val="en-US" w:eastAsia="zh-CN"/>
        </w:rPr>
      </w:pPr>
      <w:r w:rsidRPr="004D32E4">
        <w:rPr>
          <w:rFonts w:eastAsia="等线"/>
          <w:kern w:val="2"/>
          <w:sz w:val="21"/>
          <w:szCs w:val="21"/>
          <w:highlight w:val="green"/>
          <w:lang w:val="en-US" w:eastAsia="zh-CN"/>
        </w:rPr>
        <w:t>and the UE has reported valid results on the SCell to be activated before SCell activation command.</w:t>
      </w:r>
    </w:p>
    <w:p w:rsidR="001336D1" w:rsidRPr="005173C6" w:rsidRDefault="001336D1" w:rsidP="001336D1">
      <w:pPr>
        <w:autoSpaceDN w:val="0"/>
        <w:snapToGrid w:val="0"/>
        <w:rPr>
          <w:sz w:val="21"/>
          <w:szCs w:val="21"/>
        </w:rPr>
      </w:pPr>
    </w:p>
    <w:p w:rsidR="001336D1" w:rsidRPr="005173C6" w:rsidRDefault="001336D1" w:rsidP="001336D1">
      <w:pPr>
        <w:rPr>
          <w:color w:val="993300"/>
          <w:u w:val="single"/>
        </w:rPr>
      </w:pPr>
    </w:p>
    <w:p w:rsidR="001336D1" w:rsidRPr="005173C6" w:rsidRDefault="001336D1" w:rsidP="001336D1">
      <w:pPr>
        <w:rPr>
          <w:color w:val="993300"/>
          <w:u w:val="single"/>
        </w:rPr>
      </w:pPr>
    </w:p>
    <w:p w:rsidR="001336D1" w:rsidRPr="005173C6" w:rsidRDefault="001336D1" w:rsidP="001336D1">
      <w:pPr>
        <w:keepNext/>
        <w:keepLines/>
        <w:overflowPunct w:val="0"/>
        <w:autoSpaceDE w:val="0"/>
        <w:autoSpaceDN w:val="0"/>
        <w:adjustRightInd w:val="0"/>
        <w:spacing w:before="120"/>
        <w:ind w:left="1134" w:hanging="1134"/>
        <w:textAlignment w:val="baseline"/>
        <w:outlineLvl w:val="2"/>
        <w:rPr>
          <w:rFonts w:ascii="Arial" w:hAnsi="Arial"/>
          <w:sz w:val="28"/>
          <w:lang w:eastAsia="ko-KR"/>
        </w:rPr>
      </w:pPr>
      <w:bookmarkStart w:id="115" w:name="_Toc174396407"/>
      <w:r w:rsidRPr="005173C6">
        <w:rPr>
          <w:rFonts w:ascii="Arial" w:hAnsi="Arial"/>
          <w:sz w:val="28"/>
          <w:lang w:eastAsia="ko-KR"/>
        </w:rPr>
        <w:lastRenderedPageBreak/>
        <w:t>8.18</w:t>
      </w:r>
      <w:r w:rsidRPr="005173C6">
        <w:rPr>
          <w:rFonts w:ascii="Arial" w:hAnsi="Arial"/>
          <w:sz w:val="28"/>
          <w:lang w:eastAsia="ko-KR"/>
        </w:rPr>
        <w:tab/>
        <w:t>NR MIMO Phase 5</w:t>
      </w:r>
      <w:bookmarkEnd w:id="115"/>
    </w:p>
    <w:p w:rsidR="001336D1" w:rsidRPr="005173C6" w:rsidRDefault="001336D1" w:rsidP="001336D1">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116" w:name="_Toc174396410"/>
      <w:r w:rsidRPr="005173C6">
        <w:rPr>
          <w:rFonts w:ascii="Arial" w:hAnsi="Arial"/>
          <w:sz w:val="24"/>
          <w:lang w:eastAsia="ko-KR"/>
        </w:rPr>
        <w:t>8.18.3</w:t>
      </w:r>
      <w:r w:rsidRPr="005173C6">
        <w:rPr>
          <w:rFonts w:ascii="Arial" w:hAnsi="Arial"/>
          <w:sz w:val="24"/>
          <w:lang w:eastAsia="ko-KR"/>
        </w:rPr>
        <w:tab/>
        <w:t>RRM core requirements</w:t>
      </w:r>
      <w:bookmarkEnd w:id="116"/>
    </w:p>
    <w:p w:rsidR="001336D1" w:rsidRPr="005173C6" w:rsidRDefault="001336D1" w:rsidP="001336D1">
      <w:pPr>
        <w:rPr>
          <w:rFonts w:ascii="Arial" w:hAnsi="Arial" w:cs="Arial"/>
          <w:b/>
          <w:sz w:val="24"/>
        </w:rPr>
      </w:pPr>
      <w:hyperlink r:id="rId758" w:history="1">
        <w:r w:rsidRPr="005173C6">
          <w:rPr>
            <w:rFonts w:ascii="Arial" w:hAnsi="Arial" w:cs="Arial"/>
            <w:b/>
            <w:color w:val="0000FF"/>
            <w:sz w:val="24"/>
            <w:u w:val="single"/>
          </w:rPr>
          <w:t>R4-2411392</w:t>
        </w:r>
      </w:hyperlink>
      <w:r w:rsidRPr="005173C6">
        <w:rPr>
          <w:rFonts w:ascii="Arial" w:hAnsi="Arial" w:cs="Arial"/>
          <w:b/>
          <w:color w:val="0000FF"/>
          <w:sz w:val="24"/>
        </w:rPr>
        <w:tab/>
      </w:r>
      <w:r w:rsidRPr="005173C6">
        <w:rPr>
          <w:rFonts w:ascii="Arial" w:hAnsi="Arial" w:cs="Arial"/>
          <w:b/>
          <w:sz w:val="24"/>
        </w:rPr>
        <w:t>On RRM Requirements for MIMO Evolution</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Apple</w:t>
      </w:r>
    </w:p>
    <w:p w:rsidR="001336D1" w:rsidRPr="005173C6" w:rsidRDefault="001336D1" w:rsidP="001336D1">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336D1" w:rsidRPr="005173C6" w:rsidRDefault="001336D1" w:rsidP="001336D1">
      <w:pPr>
        <w:rPr>
          <w:rFonts w:ascii="Arial" w:hAnsi="Arial" w:cs="Arial"/>
          <w:b/>
          <w:sz w:val="24"/>
        </w:rPr>
      </w:pPr>
      <w:hyperlink r:id="rId759" w:history="1">
        <w:r w:rsidRPr="005173C6">
          <w:rPr>
            <w:rFonts w:ascii="Arial" w:hAnsi="Arial" w:cs="Arial"/>
            <w:b/>
            <w:color w:val="0000FF"/>
            <w:sz w:val="24"/>
            <w:u w:val="single"/>
          </w:rPr>
          <w:t>R4-2411629</w:t>
        </w:r>
      </w:hyperlink>
      <w:r w:rsidRPr="005173C6">
        <w:rPr>
          <w:rFonts w:ascii="Arial" w:hAnsi="Arial" w:cs="Arial"/>
          <w:b/>
          <w:color w:val="0000FF"/>
          <w:sz w:val="24"/>
        </w:rPr>
        <w:tab/>
      </w:r>
      <w:r w:rsidRPr="005173C6">
        <w:rPr>
          <w:rFonts w:ascii="Arial" w:hAnsi="Arial" w:cs="Arial"/>
          <w:b/>
          <w:sz w:val="24"/>
        </w:rPr>
        <w:t>Discussion on RRM impact on Rel-19 FeMIMO</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Xiaomi</w:t>
      </w:r>
    </w:p>
    <w:p w:rsidR="001336D1" w:rsidRPr="005173C6" w:rsidRDefault="001336D1" w:rsidP="001336D1">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336D1" w:rsidRPr="005173C6" w:rsidRDefault="001336D1" w:rsidP="001336D1">
      <w:pPr>
        <w:rPr>
          <w:rFonts w:ascii="Arial" w:hAnsi="Arial" w:cs="Arial"/>
          <w:b/>
          <w:sz w:val="24"/>
        </w:rPr>
      </w:pPr>
      <w:hyperlink r:id="rId760" w:history="1">
        <w:r w:rsidRPr="005173C6">
          <w:rPr>
            <w:rFonts w:ascii="Arial" w:hAnsi="Arial" w:cs="Arial"/>
            <w:b/>
            <w:color w:val="0000FF"/>
            <w:sz w:val="24"/>
            <w:u w:val="single"/>
          </w:rPr>
          <w:t>R4-2411784</w:t>
        </w:r>
      </w:hyperlink>
      <w:r w:rsidRPr="005173C6">
        <w:rPr>
          <w:rFonts w:ascii="Arial" w:hAnsi="Arial" w:cs="Arial"/>
          <w:b/>
          <w:color w:val="0000FF"/>
          <w:sz w:val="24"/>
        </w:rPr>
        <w:tab/>
      </w:r>
      <w:r w:rsidRPr="005173C6">
        <w:rPr>
          <w:rFonts w:ascii="Arial" w:hAnsi="Arial" w:cs="Arial"/>
          <w:b/>
          <w:sz w:val="24"/>
        </w:rPr>
        <w:t>Views on the RRM impact of NR MIMO Phase 5</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Qualcomm Technologies Ireland</w:t>
      </w:r>
    </w:p>
    <w:p w:rsidR="001336D1" w:rsidRPr="005173C6" w:rsidRDefault="001336D1" w:rsidP="001336D1">
      <w:pPr>
        <w:rPr>
          <w:rFonts w:ascii="Arial" w:hAnsi="Arial" w:cs="Arial"/>
          <w:b/>
        </w:rPr>
      </w:pPr>
      <w:r w:rsidRPr="005173C6">
        <w:rPr>
          <w:rFonts w:ascii="Arial" w:hAnsi="Arial" w:cs="Arial"/>
          <w:b/>
        </w:rPr>
        <w:t xml:space="preserve">Abstract: </w:t>
      </w:r>
    </w:p>
    <w:p w:rsidR="001336D1" w:rsidRPr="005173C6" w:rsidRDefault="001336D1" w:rsidP="001336D1">
      <w:r w:rsidRPr="005173C6">
        <w:t xml:space="preserve"> In this paper, we share our views on the major topics of NR MIMO Phase 5 and a preliminary assessment of the RRM impact.</w:t>
      </w:r>
    </w:p>
    <w:p w:rsidR="001336D1" w:rsidRPr="005173C6" w:rsidRDefault="001336D1" w:rsidP="001336D1">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336D1" w:rsidRPr="005173C6" w:rsidRDefault="001336D1" w:rsidP="001336D1">
      <w:pPr>
        <w:rPr>
          <w:rFonts w:ascii="Arial" w:hAnsi="Arial" w:cs="Arial"/>
          <w:b/>
          <w:sz w:val="24"/>
        </w:rPr>
      </w:pPr>
      <w:hyperlink r:id="rId761" w:history="1">
        <w:r w:rsidRPr="005173C6">
          <w:rPr>
            <w:rFonts w:ascii="Arial" w:hAnsi="Arial" w:cs="Arial"/>
            <w:b/>
            <w:color w:val="0000FF"/>
            <w:sz w:val="24"/>
            <w:u w:val="single"/>
          </w:rPr>
          <w:t>R4-2411972</w:t>
        </w:r>
      </w:hyperlink>
      <w:r w:rsidRPr="005173C6">
        <w:rPr>
          <w:rFonts w:ascii="Arial" w:hAnsi="Arial" w:cs="Arial"/>
          <w:b/>
          <w:color w:val="0000FF"/>
          <w:sz w:val="24"/>
        </w:rPr>
        <w:tab/>
      </w:r>
      <w:r w:rsidRPr="005173C6">
        <w:rPr>
          <w:rFonts w:ascii="Arial" w:hAnsi="Arial" w:cs="Arial"/>
          <w:b/>
          <w:sz w:val="24"/>
        </w:rPr>
        <w:t>Discussion on RRM requirements for NR MIMO Phase 5</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CMCC</w:t>
      </w:r>
    </w:p>
    <w:p w:rsidR="001336D1" w:rsidRPr="005173C6" w:rsidRDefault="001336D1" w:rsidP="001336D1">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336D1" w:rsidRPr="005173C6" w:rsidRDefault="001336D1" w:rsidP="001336D1">
      <w:pPr>
        <w:rPr>
          <w:rFonts w:ascii="Arial" w:hAnsi="Arial" w:cs="Arial"/>
          <w:b/>
          <w:sz w:val="24"/>
        </w:rPr>
      </w:pPr>
      <w:hyperlink r:id="rId762" w:history="1">
        <w:r w:rsidRPr="005173C6">
          <w:rPr>
            <w:rFonts w:ascii="Arial" w:hAnsi="Arial" w:cs="Arial"/>
            <w:b/>
            <w:color w:val="0000FF"/>
            <w:sz w:val="24"/>
            <w:u w:val="single"/>
          </w:rPr>
          <w:t>R4-2412110</w:t>
        </w:r>
      </w:hyperlink>
      <w:r w:rsidRPr="005173C6">
        <w:rPr>
          <w:rFonts w:ascii="Arial" w:hAnsi="Arial" w:cs="Arial"/>
          <w:b/>
          <w:color w:val="0000FF"/>
          <w:sz w:val="24"/>
        </w:rPr>
        <w:tab/>
      </w:r>
      <w:r w:rsidRPr="005173C6">
        <w:rPr>
          <w:rFonts w:ascii="Arial" w:hAnsi="Arial" w:cs="Arial"/>
          <w:b/>
          <w:sz w:val="24"/>
        </w:rPr>
        <w:t>Discussion on RRM impacts on Rel-19 MIMO phase 5</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38.133 v</w:t>
      </w:r>
      <w:r w:rsidRPr="005173C6">
        <w:rPr>
          <w:i/>
        </w:rPr>
        <w:tab/>
        <w:t xml:space="preserve">  CR-  rev  Cat:  (Rel-19)</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Samsung</w:t>
      </w:r>
    </w:p>
    <w:p w:rsidR="001336D1" w:rsidRPr="005173C6" w:rsidRDefault="001336D1" w:rsidP="001336D1">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336D1" w:rsidRPr="005173C6" w:rsidRDefault="001336D1" w:rsidP="001336D1">
      <w:pPr>
        <w:rPr>
          <w:rFonts w:ascii="Arial" w:hAnsi="Arial" w:cs="Arial"/>
          <w:b/>
          <w:sz w:val="24"/>
        </w:rPr>
      </w:pPr>
      <w:hyperlink r:id="rId763" w:history="1">
        <w:r w:rsidRPr="005173C6">
          <w:rPr>
            <w:rFonts w:ascii="Arial" w:hAnsi="Arial" w:cs="Arial"/>
            <w:b/>
            <w:color w:val="0000FF"/>
            <w:sz w:val="24"/>
            <w:u w:val="single"/>
          </w:rPr>
          <w:t>R4-2412204</w:t>
        </w:r>
      </w:hyperlink>
      <w:r w:rsidRPr="005173C6">
        <w:rPr>
          <w:rFonts w:ascii="Arial" w:hAnsi="Arial" w:cs="Arial"/>
          <w:b/>
          <w:color w:val="0000FF"/>
          <w:sz w:val="24"/>
        </w:rPr>
        <w:tab/>
      </w:r>
      <w:r w:rsidRPr="005173C6">
        <w:rPr>
          <w:rFonts w:ascii="Arial" w:hAnsi="Arial" w:cs="Arial"/>
          <w:b/>
          <w:sz w:val="24"/>
        </w:rPr>
        <w:t>Discussion on RRM impacts for R19 MIMO</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1336D1" w:rsidRPr="005173C6" w:rsidRDefault="001336D1" w:rsidP="001336D1">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336D1" w:rsidRPr="005173C6" w:rsidRDefault="001336D1" w:rsidP="001336D1">
      <w:pPr>
        <w:rPr>
          <w:rFonts w:ascii="Arial" w:hAnsi="Arial" w:cs="Arial"/>
          <w:b/>
          <w:sz w:val="24"/>
        </w:rPr>
      </w:pPr>
      <w:hyperlink r:id="rId764" w:history="1">
        <w:r w:rsidRPr="005173C6">
          <w:rPr>
            <w:rFonts w:ascii="Arial" w:hAnsi="Arial" w:cs="Arial"/>
            <w:b/>
            <w:color w:val="0000FF"/>
            <w:sz w:val="24"/>
            <w:u w:val="single"/>
          </w:rPr>
          <w:t>R4-2412494</w:t>
        </w:r>
      </w:hyperlink>
      <w:r w:rsidRPr="005173C6">
        <w:rPr>
          <w:rFonts w:ascii="Arial" w:hAnsi="Arial" w:cs="Arial"/>
          <w:b/>
          <w:color w:val="0000FF"/>
          <w:sz w:val="24"/>
        </w:rPr>
        <w:tab/>
      </w:r>
      <w:r w:rsidRPr="005173C6">
        <w:rPr>
          <w:rFonts w:ascii="Arial" w:hAnsi="Arial" w:cs="Arial"/>
          <w:b/>
          <w:sz w:val="24"/>
        </w:rPr>
        <w:t>On Rel-19 NR MIMO Phase 5 RRM core requirements</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1336D1" w:rsidRPr="005173C6" w:rsidRDefault="001336D1" w:rsidP="001336D1">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336D1" w:rsidRPr="005173C6" w:rsidRDefault="001336D1" w:rsidP="001336D1">
      <w:pPr>
        <w:rPr>
          <w:rFonts w:ascii="Arial" w:hAnsi="Arial" w:cs="Arial"/>
          <w:b/>
          <w:sz w:val="24"/>
        </w:rPr>
      </w:pPr>
      <w:hyperlink r:id="rId765" w:history="1">
        <w:r w:rsidRPr="005173C6">
          <w:rPr>
            <w:rFonts w:ascii="Arial" w:hAnsi="Arial" w:cs="Arial"/>
            <w:b/>
            <w:color w:val="0000FF"/>
            <w:sz w:val="24"/>
            <w:u w:val="single"/>
          </w:rPr>
          <w:t>R4-2412523</w:t>
        </w:r>
      </w:hyperlink>
      <w:r w:rsidRPr="005173C6">
        <w:rPr>
          <w:rFonts w:ascii="Arial" w:hAnsi="Arial" w:cs="Arial"/>
          <w:b/>
          <w:color w:val="0000FF"/>
          <w:sz w:val="24"/>
        </w:rPr>
        <w:tab/>
      </w:r>
      <w:r w:rsidRPr="005173C6">
        <w:rPr>
          <w:rFonts w:ascii="Arial" w:hAnsi="Arial" w:cs="Arial"/>
          <w:b/>
          <w:sz w:val="24"/>
        </w:rPr>
        <w:t>Discussion on RRM requirement impacts for R19 NR MIMO Phase 5</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vivo</w:t>
      </w:r>
    </w:p>
    <w:p w:rsidR="001336D1" w:rsidRPr="005173C6" w:rsidRDefault="001336D1" w:rsidP="001336D1">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336D1" w:rsidRPr="005173C6" w:rsidRDefault="001336D1" w:rsidP="001336D1">
      <w:pPr>
        <w:rPr>
          <w:rFonts w:ascii="Arial" w:hAnsi="Arial" w:cs="Arial"/>
          <w:b/>
          <w:sz w:val="24"/>
        </w:rPr>
      </w:pPr>
      <w:hyperlink r:id="rId766" w:history="1">
        <w:r w:rsidRPr="005173C6">
          <w:rPr>
            <w:rFonts w:ascii="Arial" w:hAnsi="Arial" w:cs="Arial"/>
            <w:b/>
            <w:color w:val="0000FF"/>
            <w:sz w:val="24"/>
            <w:u w:val="single"/>
          </w:rPr>
          <w:t>R4-2413017</w:t>
        </w:r>
      </w:hyperlink>
      <w:r w:rsidRPr="005173C6">
        <w:rPr>
          <w:rFonts w:ascii="Arial" w:hAnsi="Arial" w:cs="Arial"/>
          <w:b/>
          <w:color w:val="0000FF"/>
          <w:sz w:val="24"/>
        </w:rPr>
        <w:tab/>
      </w:r>
      <w:r w:rsidRPr="005173C6">
        <w:rPr>
          <w:rFonts w:ascii="Arial" w:hAnsi="Arial" w:cs="Arial"/>
          <w:b/>
          <w:sz w:val="24"/>
        </w:rPr>
        <w:t>Discussion on Rel-19 MIMO RRM requirements</w:t>
      </w:r>
    </w:p>
    <w:p w:rsidR="001336D1" w:rsidRPr="005173C6" w:rsidRDefault="001336D1" w:rsidP="001336D1">
      <w:pPr>
        <w:rPr>
          <w:i/>
        </w:rPr>
      </w:pPr>
      <w:r w:rsidRPr="005173C6">
        <w:rPr>
          <w:i/>
        </w:rPr>
        <w:lastRenderedPageBreak/>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1336D1" w:rsidRPr="005173C6" w:rsidRDefault="001336D1" w:rsidP="001336D1">
      <w:pPr>
        <w:rPr>
          <w:rFonts w:ascii="Arial" w:hAnsi="Arial" w:cs="Arial"/>
          <w:b/>
        </w:rPr>
      </w:pPr>
      <w:r w:rsidRPr="005173C6">
        <w:rPr>
          <w:rFonts w:ascii="Arial" w:hAnsi="Arial" w:cs="Arial"/>
          <w:b/>
        </w:rPr>
        <w:t xml:space="preserve">Abstract: </w:t>
      </w:r>
    </w:p>
    <w:p w:rsidR="001336D1" w:rsidRPr="005173C6" w:rsidRDefault="001336D1" w:rsidP="001336D1">
      <w:r w:rsidRPr="005173C6">
        <w:t>Discussion on Rel-19 MIMO RRM requirements</w:t>
      </w:r>
    </w:p>
    <w:p w:rsidR="001336D1" w:rsidRPr="005173C6" w:rsidRDefault="001336D1" w:rsidP="001336D1">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336D1" w:rsidRPr="005173C6" w:rsidRDefault="001336D1" w:rsidP="001336D1">
      <w:pPr>
        <w:rPr>
          <w:rFonts w:ascii="Arial" w:hAnsi="Arial" w:cs="Arial"/>
          <w:b/>
          <w:sz w:val="24"/>
        </w:rPr>
      </w:pPr>
      <w:hyperlink r:id="rId767" w:history="1">
        <w:r w:rsidRPr="005173C6">
          <w:rPr>
            <w:rFonts w:ascii="Arial" w:hAnsi="Arial" w:cs="Arial"/>
            <w:b/>
            <w:color w:val="0000FF"/>
            <w:sz w:val="24"/>
            <w:u w:val="single"/>
          </w:rPr>
          <w:t>R4-2413080</w:t>
        </w:r>
      </w:hyperlink>
      <w:r w:rsidRPr="005173C6">
        <w:rPr>
          <w:rFonts w:ascii="Arial" w:hAnsi="Arial" w:cs="Arial"/>
          <w:b/>
          <w:color w:val="0000FF"/>
          <w:sz w:val="24"/>
        </w:rPr>
        <w:tab/>
      </w:r>
      <w:r w:rsidRPr="005173C6">
        <w:rPr>
          <w:rFonts w:ascii="Arial" w:hAnsi="Arial" w:cs="Arial"/>
          <w:b/>
          <w:sz w:val="24"/>
        </w:rPr>
        <w:t>Discussion on RRM aspects of R19 NR MIMO Phase 5</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ZTE Corporation, Sanechips</w:t>
      </w:r>
    </w:p>
    <w:p w:rsidR="001336D1" w:rsidRPr="005173C6" w:rsidRDefault="001336D1" w:rsidP="001336D1">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336D1" w:rsidRPr="005173C6" w:rsidRDefault="001336D1" w:rsidP="001336D1">
      <w:pPr>
        <w:rPr>
          <w:rFonts w:ascii="Arial" w:hAnsi="Arial" w:cs="Arial"/>
          <w:b/>
          <w:sz w:val="24"/>
        </w:rPr>
      </w:pPr>
      <w:hyperlink r:id="rId768" w:history="1">
        <w:r w:rsidRPr="005173C6">
          <w:rPr>
            <w:rFonts w:ascii="Arial" w:hAnsi="Arial" w:cs="Arial"/>
            <w:b/>
            <w:color w:val="0000FF"/>
            <w:sz w:val="24"/>
            <w:u w:val="single"/>
          </w:rPr>
          <w:t>R4-2413328</w:t>
        </w:r>
      </w:hyperlink>
      <w:r w:rsidRPr="005173C6">
        <w:rPr>
          <w:rFonts w:ascii="Arial" w:hAnsi="Arial" w:cs="Arial"/>
          <w:b/>
          <w:color w:val="0000FF"/>
          <w:sz w:val="24"/>
        </w:rPr>
        <w:tab/>
      </w:r>
      <w:r w:rsidRPr="005173C6">
        <w:rPr>
          <w:rFonts w:ascii="Arial" w:hAnsi="Arial" w:cs="Arial"/>
          <w:b/>
          <w:sz w:val="24"/>
        </w:rPr>
        <w:t>Discussion on R19 MIMO for RRM core part requirement</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MediaTek inc.</w:t>
      </w:r>
    </w:p>
    <w:p w:rsidR="001336D1" w:rsidRPr="005173C6" w:rsidRDefault="001336D1" w:rsidP="001336D1">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336D1" w:rsidRPr="005173C6" w:rsidRDefault="001336D1" w:rsidP="001336D1">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117" w:name="_Toc174396411"/>
      <w:r w:rsidRPr="005173C6">
        <w:rPr>
          <w:rFonts w:ascii="Arial" w:hAnsi="Arial"/>
          <w:sz w:val="24"/>
          <w:lang w:eastAsia="ko-KR"/>
        </w:rPr>
        <w:t>8.18.4</w:t>
      </w:r>
      <w:r w:rsidRPr="005173C6">
        <w:rPr>
          <w:rFonts w:ascii="Arial" w:hAnsi="Arial"/>
          <w:sz w:val="24"/>
          <w:lang w:eastAsia="ko-KR"/>
        </w:rPr>
        <w:tab/>
        <w:t>Moderator summary and conclusions</w:t>
      </w:r>
      <w:bookmarkEnd w:id="117"/>
    </w:p>
    <w:p w:rsidR="001336D1" w:rsidRPr="005173C6" w:rsidRDefault="001336D1" w:rsidP="001336D1">
      <w:pPr>
        <w:keepNext/>
        <w:keepLines/>
        <w:spacing w:before="120"/>
        <w:ind w:left="1701" w:hanging="1701"/>
        <w:outlineLvl w:val="4"/>
        <w:rPr>
          <w:rFonts w:ascii="Arial" w:hAnsi="Arial"/>
          <w:sz w:val="22"/>
        </w:rPr>
      </w:pPr>
      <w:r w:rsidRPr="005173C6">
        <w:rPr>
          <w:rFonts w:ascii="Arial" w:hAnsi="Arial"/>
          <w:sz w:val="22"/>
        </w:rPr>
        <w:t>Topic: [112][220] NR_MIMO_Ph5</w:t>
      </w:r>
    </w:p>
    <w:p w:rsidR="001336D1" w:rsidRPr="005173C6" w:rsidRDefault="001336D1" w:rsidP="001336D1">
      <w:pPr>
        <w:rPr>
          <w:rFonts w:ascii="Arial" w:hAnsi="Arial" w:cs="Arial"/>
          <w:b/>
          <w:sz w:val="24"/>
        </w:rPr>
      </w:pPr>
      <w:hyperlink r:id="rId769" w:history="1">
        <w:r w:rsidRPr="005173C6">
          <w:rPr>
            <w:rFonts w:ascii="Arial" w:hAnsi="Arial" w:cs="Arial"/>
            <w:b/>
            <w:color w:val="0000FF"/>
            <w:sz w:val="24"/>
            <w:u w:val="single"/>
          </w:rPr>
          <w:t>R4-2411815</w:t>
        </w:r>
      </w:hyperlink>
      <w:r w:rsidRPr="005173C6">
        <w:rPr>
          <w:rFonts w:ascii="Arial" w:hAnsi="Arial" w:cs="Arial"/>
          <w:b/>
          <w:color w:val="0000FF"/>
          <w:sz w:val="24"/>
        </w:rPr>
        <w:tab/>
      </w:r>
      <w:r w:rsidRPr="005173C6">
        <w:rPr>
          <w:rFonts w:ascii="Arial" w:hAnsi="Arial" w:cs="Arial"/>
          <w:b/>
          <w:sz w:val="24"/>
        </w:rPr>
        <w:t>Topic summary for [112][220] NR_MIMO_Ph5</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Information</w:t>
      </w:r>
      <w:r w:rsidRPr="005173C6">
        <w:rPr>
          <w:i/>
        </w:rPr>
        <w:br/>
      </w:r>
      <w:r w:rsidRPr="005173C6">
        <w:rPr>
          <w:i/>
        </w:rPr>
        <w:tab/>
      </w:r>
      <w:r w:rsidRPr="005173C6">
        <w:rPr>
          <w:i/>
        </w:rPr>
        <w:tab/>
      </w:r>
      <w:r w:rsidRPr="005173C6">
        <w:rPr>
          <w:i/>
        </w:rPr>
        <w:tab/>
      </w:r>
      <w:r w:rsidRPr="005173C6">
        <w:rPr>
          <w:i/>
        </w:rPr>
        <w:tab/>
      </w:r>
      <w:r w:rsidRPr="005173C6">
        <w:rPr>
          <w:i/>
        </w:rPr>
        <w:tab/>
        <w:t>Source: Moderator (Samsung)</w:t>
      </w:r>
    </w:p>
    <w:p w:rsidR="001336D1" w:rsidRPr="005173C6" w:rsidRDefault="001336D1" w:rsidP="001336D1">
      <w:pPr>
        <w:rPr>
          <w:rFonts w:ascii="Arial" w:hAnsi="Arial" w:cs="Arial"/>
          <w:b/>
        </w:rPr>
      </w:pPr>
      <w:r w:rsidRPr="005173C6">
        <w:rPr>
          <w:rFonts w:ascii="Arial" w:hAnsi="Arial" w:cs="Arial"/>
          <w:b/>
        </w:rPr>
        <w:t xml:space="preserve">Abstract: </w:t>
      </w:r>
    </w:p>
    <w:p w:rsidR="001336D1" w:rsidRPr="005173C6" w:rsidRDefault="001336D1" w:rsidP="001336D1">
      <w:r w:rsidRPr="005173C6">
        <w:t>Topic summary in RRM session</w:t>
      </w:r>
    </w:p>
    <w:p w:rsidR="001336D1" w:rsidRPr="005173C6" w:rsidRDefault="001336D1" w:rsidP="001336D1">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336D1" w:rsidRPr="005173C6" w:rsidRDefault="001336D1" w:rsidP="001336D1">
      <w:pPr>
        <w:rPr>
          <w:rFonts w:ascii="Arial" w:hAnsi="Arial" w:cs="Arial"/>
          <w:b/>
          <w:color w:val="C00000"/>
          <w:sz w:val="21"/>
          <w:u w:val="single"/>
        </w:rPr>
      </w:pPr>
      <w:r w:rsidRPr="005173C6">
        <w:rPr>
          <w:rFonts w:ascii="Arial" w:hAnsi="Arial" w:cs="Arial"/>
          <w:b/>
          <w:color w:val="C00000"/>
          <w:sz w:val="21"/>
          <w:u w:val="single"/>
        </w:rPr>
        <w:t>Online session (</w:t>
      </w:r>
      <w:r w:rsidRPr="005173C6">
        <w:rPr>
          <w:rFonts w:ascii="Arial" w:hAnsi="Arial" w:cs="Arial"/>
          <w:b/>
          <w:color w:val="C00000"/>
          <w:sz w:val="21"/>
          <w:u w:val="single"/>
          <w:lang w:eastAsia="zh-CN"/>
        </w:rPr>
        <w:t>Wednesday</w:t>
      </w:r>
      <w:r w:rsidRPr="005173C6">
        <w:rPr>
          <w:rFonts w:ascii="Arial" w:hAnsi="Arial" w:cs="Arial"/>
          <w:b/>
          <w:color w:val="C00000"/>
          <w:sz w:val="21"/>
          <w:u w:val="single"/>
        </w:rPr>
        <w:t xml:space="preserve"> </w:t>
      </w:r>
      <w:r w:rsidRPr="005173C6">
        <w:rPr>
          <w:rFonts w:ascii="Arial" w:hAnsi="Arial" w:cs="Arial" w:hint="eastAsia"/>
          <w:b/>
          <w:color w:val="C00000"/>
          <w:sz w:val="21"/>
          <w:u w:val="single"/>
          <w:lang w:eastAsia="zh-CN"/>
        </w:rPr>
        <w:t>A</w:t>
      </w:r>
      <w:r w:rsidRPr="005173C6">
        <w:rPr>
          <w:rFonts w:ascii="Arial" w:hAnsi="Arial" w:cs="Arial"/>
          <w:b/>
          <w:color w:val="C00000"/>
          <w:sz w:val="21"/>
          <w:u w:val="single"/>
        </w:rPr>
        <w:t>ug 21, 2024)</w:t>
      </w:r>
    </w:p>
    <w:p w:rsidR="001336D1" w:rsidRPr="005173C6" w:rsidRDefault="001336D1" w:rsidP="001336D1">
      <w:pPr>
        <w:snapToGrid w:val="0"/>
        <w:spacing w:after="120"/>
        <w:rPr>
          <w:b/>
          <w:sz w:val="21"/>
          <w:szCs w:val="21"/>
          <w:u w:val="single"/>
          <w:lang w:eastAsia="ko-KR"/>
        </w:rPr>
      </w:pPr>
      <w:r w:rsidRPr="005173C6">
        <w:rPr>
          <w:b/>
          <w:sz w:val="21"/>
          <w:szCs w:val="21"/>
          <w:u w:val="single"/>
          <w:lang w:eastAsia="ko-KR"/>
        </w:rPr>
        <w:t>Sub-topic 2-3: UE reporting enhancement for CJT calibration</w:t>
      </w:r>
    </w:p>
    <w:p w:rsidR="001336D1" w:rsidRPr="005173C6" w:rsidRDefault="001336D1" w:rsidP="001336D1">
      <w:pPr>
        <w:snapToGrid w:val="0"/>
        <w:spacing w:after="120"/>
        <w:rPr>
          <w:b/>
          <w:sz w:val="21"/>
          <w:szCs w:val="21"/>
          <w:u w:val="single"/>
          <w:lang w:eastAsia="ko-KR"/>
        </w:rPr>
      </w:pPr>
      <w:r w:rsidRPr="005173C6">
        <w:rPr>
          <w:b/>
          <w:sz w:val="21"/>
          <w:szCs w:val="21"/>
          <w:u w:val="single"/>
          <w:lang w:eastAsia="ko-KR"/>
        </w:rPr>
        <w:t xml:space="preserve">Issue 2-3-1: Whether </w:t>
      </w:r>
      <w:r w:rsidRPr="005173C6">
        <w:rPr>
          <w:b/>
          <w:sz w:val="21"/>
          <w:szCs w:val="21"/>
          <w:u w:val="single"/>
          <w:lang w:eastAsia="zh-CN"/>
        </w:rPr>
        <w:t xml:space="preserve">RRM core </w:t>
      </w:r>
      <w:r w:rsidRPr="005173C6">
        <w:rPr>
          <w:b/>
          <w:sz w:val="21"/>
          <w:szCs w:val="21"/>
          <w:u w:val="single"/>
          <w:lang w:eastAsia="ko-KR"/>
        </w:rPr>
        <w:t xml:space="preserve">requirements </w:t>
      </w:r>
      <w:r w:rsidRPr="005173C6">
        <w:rPr>
          <w:b/>
          <w:sz w:val="21"/>
          <w:szCs w:val="21"/>
          <w:u w:val="single"/>
          <w:lang w:eastAsia="zh-CN"/>
        </w:rPr>
        <w:t>impacts exist</w:t>
      </w:r>
      <w:r w:rsidRPr="005173C6">
        <w:rPr>
          <w:b/>
          <w:sz w:val="21"/>
          <w:szCs w:val="21"/>
          <w:u w:val="single"/>
          <w:lang w:eastAsia="ko-KR"/>
        </w:rPr>
        <w:t xml:space="preserve"> by UE reporting enhancement for CJT calibration?</w:t>
      </w:r>
    </w:p>
    <w:p w:rsidR="001336D1" w:rsidRPr="005173C6" w:rsidRDefault="001336D1" w:rsidP="001336D1">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Proposals</w:t>
      </w:r>
    </w:p>
    <w:p w:rsidR="001336D1" w:rsidRPr="005173C6" w:rsidRDefault="001336D1" w:rsidP="001336D1">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Proposal 1: (Apple, Xiaomi, Qualcomm, CMCC, Samsung)</w:t>
      </w:r>
    </w:p>
    <w:p w:rsidR="001336D1" w:rsidRPr="005173C6" w:rsidRDefault="001336D1" w:rsidP="001336D1">
      <w:pPr>
        <w:numPr>
          <w:ilvl w:val="2"/>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 xml:space="preserve">No </w:t>
      </w:r>
    </w:p>
    <w:p w:rsidR="001336D1" w:rsidRPr="005173C6" w:rsidRDefault="001336D1" w:rsidP="001336D1">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Proposal 2: (Huawei, MediaTek)</w:t>
      </w:r>
    </w:p>
    <w:p w:rsidR="001336D1" w:rsidRPr="005173C6" w:rsidRDefault="001336D1" w:rsidP="001336D1">
      <w:pPr>
        <w:numPr>
          <w:ilvl w:val="2"/>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RAN4 to discuss whether to define core requirements for CJT calibration reporting for delay offset/frequency offset/phase offset.</w:t>
      </w:r>
    </w:p>
    <w:p w:rsidR="001336D1" w:rsidRPr="005173C6" w:rsidRDefault="001336D1" w:rsidP="001336D1">
      <w:pPr>
        <w:numPr>
          <w:ilvl w:val="2"/>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FFS on delay requirements</w:t>
      </w:r>
    </w:p>
    <w:p w:rsidR="001336D1" w:rsidRPr="005173C6" w:rsidRDefault="001336D1" w:rsidP="001336D1">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Proposal 3: (Ericsson)</w:t>
      </w:r>
    </w:p>
    <w:p w:rsidR="001336D1" w:rsidRPr="005173C6" w:rsidRDefault="001336D1" w:rsidP="001336D1">
      <w:pPr>
        <w:numPr>
          <w:ilvl w:val="2"/>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Yes</w:t>
      </w:r>
    </w:p>
    <w:p w:rsidR="001336D1" w:rsidRPr="005173C6" w:rsidRDefault="001336D1" w:rsidP="001336D1">
      <w:pPr>
        <w:numPr>
          <w:ilvl w:val="2"/>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 xml:space="preserve">RAN4 to define the measurement delay or measurement behaviour for the aperiodic standalone CJT reporting </w:t>
      </w:r>
    </w:p>
    <w:p w:rsidR="001336D1" w:rsidRPr="005173C6" w:rsidRDefault="001336D1" w:rsidP="001336D1">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Recommended WF</w:t>
      </w:r>
    </w:p>
    <w:p w:rsidR="001336D1" w:rsidRPr="005173C6" w:rsidRDefault="001336D1" w:rsidP="001336D1">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TBA</w:t>
      </w:r>
    </w:p>
    <w:p w:rsidR="001336D1" w:rsidRPr="005173C6" w:rsidRDefault="001336D1" w:rsidP="001336D1">
      <w:pPr>
        <w:snapToGrid w:val="0"/>
        <w:rPr>
          <w:sz w:val="21"/>
          <w:szCs w:val="21"/>
        </w:rPr>
      </w:pPr>
    </w:p>
    <w:p w:rsidR="001336D1" w:rsidRPr="005173C6" w:rsidRDefault="001336D1" w:rsidP="001336D1">
      <w:pPr>
        <w:snapToGrid w:val="0"/>
        <w:spacing w:after="120"/>
        <w:rPr>
          <w:b/>
          <w:sz w:val="21"/>
          <w:szCs w:val="21"/>
          <w:u w:val="single"/>
          <w:lang w:eastAsia="ko-KR"/>
        </w:rPr>
      </w:pPr>
      <w:r w:rsidRPr="005173C6">
        <w:rPr>
          <w:b/>
          <w:sz w:val="21"/>
          <w:szCs w:val="21"/>
          <w:u w:val="single"/>
          <w:lang w:eastAsia="ko-KR"/>
        </w:rPr>
        <w:t>Sub-topic 2-4: 3TX support</w:t>
      </w:r>
    </w:p>
    <w:p w:rsidR="001336D1" w:rsidRPr="005173C6" w:rsidRDefault="001336D1" w:rsidP="001336D1">
      <w:pPr>
        <w:snapToGrid w:val="0"/>
        <w:spacing w:after="120"/>
        <w:rPr>
          <w:b/>
          <w:sz w:val="21"/>
          <w:szCs w:val="21"/>
          <w:u w:val="single"/>
          <w:lang w:eastAsia="ko-KR"/>
        </w:rPr>
      </w:pPr>
      <w:r w:rsidRPr="005173C6">
        <w:rPr>
          <w:b/>
          <w:sz w:val="21"/>
          <w:szCs w:val="21"/>
          <w:u w:val="single"/>
          <w:lang w:eastAsia="ko-KR"/>
        </w:rPr>
        <w:t>Issue 2-4: RRM core impacts by introducing 3TX support?</w:t>
      </w:r>
    </w:p>
    <w:p w:rsidR="001336D1" w:rsidRPr="005173C6" w:rsidRDefault="001336D1" w:rsidP="001336D1">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Proposals</w:t>
      </w:r>
    </w:p>
    <w:p w:rsidR="001336D1" w:rsidRPr="005173C6" w:rsidRDefault="001336D1" w:rsidP="001336D1">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lastRenderedPageBreak/>
        <w:t>Proposal 1: (Apple, Xiaomi, Qualcomm, Samsung, Huawei, Ericsson, MediaTek)</w:t>
      </w:r>
    </w:p>
    <w:p w:rsidR="001336D1" w:rsidRPr="005173C6" w:rsidRDefault="001336D1" w:rsidP="001336D1">
      <w:pPr>
        <w:numPr>
          <w:ilvl w:val="2"/>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No</w:t>
      </w:r>
    </w:p>
    <w:p w:rsidR="001336D1" w:rsidRPr="005173C6" w:rsidRDefault="001336D1" w:rsidP="001336D1">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 xml:space="preserve">Proposal 1a: (Samsung) </w:t>
      </w:r>
    </w:p>
    <w:p w:rsidR="001336D1" w:rsidRPr="005173C6" w:rsidRDefault="001336D1" w:rsidP="001336D1">
      <w:pPr>
        <w:numPr>
          <w:ilvl w:val="2"/>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 xml:space="preserve">If 3t6r is supported in NR_ENDC_RF_Ph4, it is supposed no additional enhancement for MIMO </w:t>
      </w:r>
      <w:r w:rsidRPr="005173C6">
        <w:rPr>
          <w:rFonts w:eastAsia="Times New Roman"/>
          <w:kern w:val="2"/>
          <w:sz w:val="21"/>
          <w:szCs w:val="21"/>
          <w:lang w:val="en-US" w:eastAsia="zh-CN"/>
        </w:rPr>
        <w:t>3-antenna-port codebook-based transmissions, reuse the same requirement in 3t6r SRS antenna switching as the assumption if no further difference is observed</w:t>
      </w:r>
    </w:p>
    <w:p w:rsidR="001336D1" w:rsidRPr="005173C6" w:rsidRDefault="001336D1" w:rsidP="001336D1">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Proposal 2: FFS (CMCC)</w:t>
      </w:r>
    </w:p>
    <w:p w:rsidR="001336D1" w:rsidRPr="005173C6" w:rsidRDefault="001336D1" w:rsidP="001336D1">
      <w:pPr>
        <w:numPr>
          <w:ilvl w:val="2"/>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FFS on whether existing interruption requirements at SRS antenna port switching can be reused</w:t>
      </w:r>
    </w:p>
    <w:p w:rsidR="001336D1" w:rsidRPr="005173C6" w:rsidRDefault="001336D1" w:rsidP="001336D1">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Recommended WF</w:t>
      </w:r>
    </w:p>
    <w:p w:rsidR="001336D1" w:rsidRPr="005173C6" w:rsidRDefault="001336D1" w:rsidP="001336D1">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Discuss whether Proposal 1 can be agreed.</w:t>
      </w:r>
    </w:p>
    <w:p w:rsidR="001336D1" w:rsidRPr="005173C6" w:rsidRDefault="001336D1" w:rsidP="001336D1">
      <w:pPr>
        <w:snapToGrid w:val="0"/>
        <w:rPr>
          <w:sz w:val="21"/>
          <w:szCs w:val="21"/>
        </w:rPr>
      </w:pPr>
    </w:p>
    <w:p w:rsidR="001336D1" w:rsidRPr="005173C6" w:rsidRDefault="001336D1" w:rsidP="001336D1">
      <w:pPr>
        <w:snapToGrid w:val="0"/>
        <w:spacing w:after="120"/>
        <w:rPr>
          <w:b/>
          <w:sz w:val="21"/>
          <w:szCs w:val="21"/>
          <w:u w:val="single"/>
          <w:lang w:eastAsia="ko-KR"/>
        </w:rPr>
      </w:pPr>
      <w:r w:rsidRPr="005173C6">
        <w:rPr>
          <w:b/>
          <w:sz w:val="21"/>
          <w:szCs w:val="21"/>
          <w:u w:val="single"/>
          <w:lang w:eastAsia="ko-KR"/>
        </w:rPr>
        <w:t>Sub-topic 2-5: Enhancement for asymmetric DL sTRP/UL mTRP scenarios</w:t>
      </w:r>
    </w:p>
    <w:p w:rsidR="001336D1" w:rsidRPr="005173C6" w:rsidRDefault="001336D1" w:rsidP="001336D1">
      <w:pPr>
        <w:snapToGrid w:val="0"/>
        <w:spacing w:after="120"/>
        <w:rPr>
          <w:b/>
          <w:sz w:val="21"/>
          <w:szCs w:val="21"/>
          <w:u w:val="single"/>
          <w:lang w:eastAsia="ko-KR"/>
        </w:rPr>
      </w:pPr>
      <w:r w:rsidRPr="005173C6">
        <w:rPr>
          <w:b/>
          <w:sz w:val="21"/>
          <w:szCs w:val="21"/>
          <w:u w:val="single"/>
          <w:lang w:eastAsia="ko-KR"/>
        </w:rPr>
        <w:t>Issue 2-5-1: Whether RRM impacts exist by Enhancement for asymmetric DL sTRP/UL mTRP scenarios in general?</w:t>
      </w:r>
    </w:p>
    <w:p w:rsidR="001336D1" w:rsidRPr="005173C6" w:rsidRDefault="001336D1" w:rsidP="001336D1">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Proposals</w:t>
      </w:r>
    </w:p>
    <w:p w:rsidR="001336D1" w:rsidRPr="005173C6" w:rsidRDefault="001336D1" w:rsidP="001336D1">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Proposal 1: (Apple, Xiaomi, CMCC, Samsung, Ericsson)</w:t>
      </w:r>
    </w:p>
    <w:p w:rsidR="001336D1" w:rsidRPr="005173C6" w:rsidRDefault="001336D1" w:rsidP="001336D1">
      <w:pPr>
        <w:numPr>
          <w:ilvl w:val="2"/>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FFS</w:t>
      </w:r>
    </w:p>
    <w:p w:rsidR="001336D1" w:rsidRPr="005173C6" w:rsidRDefault="001336D1" w:rsidP="001336D1">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Proposal 2: (Huawei, MediaTek)</w:t>
      </w:r>
    </w:p>
    <w:p w:rsidR="001336D1" w:rsidRPr="005173C6" w:rsidRDefault="001336D1" w:rsidP="001336D1">
      <w:pPr>
        <w:numPr>
          <w:ilvl w:val="2"/>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No</w:t>
      </w:r>
    </w:p>
    <w:p w:rsidR="001336D1" w:rsidRPr="005173C6" w:rsidRDefault="001336D1" w:rsidP="001336D1">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 xml:space="preserve">Proposal 2a: </w:t>
      </w:r>
      <w:bookmarkStart w:id="118" w:name="_Ref159258808"/>
      <w:r w:rsidRPr="005173C6">
        <w:rPr>
          <w:rFonts w:eastAsia="等线"/>
          <w:kern w:val="2"/>
          <w:sz w:val="21"/>
          <w:szCs w:val="21"/>
          <w:lang w:val="en-US" w:eastAsia="zh-CN"/>
        </w:rPr>
        <w:t>(MediaTek)</w:t>
      </w:r>
    </w:p>
    <w:p w:rsidR="001336D1" w:rsidRPr="005173C6" w:rsidRDefault="001336D1" w:rsidP="001336D1">
      <w:pPr>
        <w:numPr>
          <w:ilvl w:val="2"/>
          <w:numId w:val="9"/>
        </w:numPr>
        <w:snapToGrid w:val="0"/>
        <w:spacing w:after="120"/>
        <w:rPr>
          <w:rFonts w:eastAsia="等线"/>
          <w:kern w:val="2"/>
          <w:sz w:val="21"/>
          <w:szCs w:val="21"/>
          <w:lang w:val="en-US" w:eastAsia="zh-CN"/>
        </w:rPr>
      </w:pPr>
      <w:r w:rsidRPr="005173C6">
        <w:rPr>
          <w:rFonts w:eastAsia="等线"/>
          <w:bCs/>
          <w:kern w:val="2"/>
          <w:sz w:val="21"/>
          <w:szCs w:val="21"/>
          <w:lang w:val="en-US" w:eastAsia="zh-CN"/>
        </w:rPr>
        <w:t xml:space="preserve">No </w:t>
      </w:r>
      <w:r w:rsidRPr="005173C6">
        <w:rPr>
          <w:rFonts w:eastAsia="等线"/>
          <w:kern w:val="2"/>
          <w:sz w:val="21"/>
          <w:szCs w:val="21"/>
          <w:lang w:val="en-US" w:eastAsia="zh-CN"/>
        </w:rPr>
        <w:t>RRM</w:t>
      </w:r>
      <w:r w:rsidRPr="005173C6">
        <w:rPr>
          <w:rFonts w:eastAsia="等线"/>
          <w:bCs/>
          <w:kern w:val="2"/>
          <w:sz w:val="21"/>
          <w:szCs w:val="21"/>
          <w:lang w:val="en-US" w:eastAsia="zh-CN"/>
        </w:rPr>
        <w:t xml:space="preserve"> impact at least for </w:t>
      </w:r>
      <w:bookmarkEnd w:id="118"/>
      <w:r w:rsidRPr="005173C6">
        <w:rPr>
          <w:rFonts w:eastAsia="等线"/>
          <w:bCs/>
          <w:kern w:val="2"/>
          <w:sz w:val="21"/>
          <w:szCs w:val="21"/>
          <w:lang w:val="en-US" w:eastAsia="zh-CN"/>
        </w:rPr>
        <w:t>unified TCI state switching since RAN1 agreed to reuse Rel-17/Rel-18 unified TCI framework on the enhancement of asymmetric DL sTRP/UL mTRP deployment scenarios.</w:t>
      </w:r>
    </w:p>
    <w:p w:rsidR="001336D1" w:rsidRPr="005173C6" w:rsidRDefault="001336D1" w:rsidP="001336D1">
      <w:pPr>
        <w:numPr>
          <w:ilvl w:val="0"/>
          <w:numId w:val="9"/>
        </w:numPr>
        <w:snapToGrid w:val="0"/>
        <w:spacing w:after="120"/>
        <w:ind w:left="720"/>
        <w:rPr>
          <w:rFonts w:eastAsia="Malgun Gothic"/>
          <w:b/>
          <w:kern w:val="2"/>
          <w:sz w:val="21"/>
          <w:szCs w:val="21"/>
          <w:u w:val="single"/>
          <w:lang w:val="en-US" w:eastAsia="ko-KR"/>
        </w:rPr>
      </w:pPr>
      <w:r w:rsidRPr="005173C6">
        <w:rPr>
          <w:rFonts w:eastAsia="等线"/>
          <w:kern w:val="2"/>
          <w:sz w:val="21"/>
          <w:szCs w:val="21"/>
          <w:lang w:val="en-US" w:eastAsia="zh-CN"/>
        </w:rPr>
        <w:t>Recommended WF</w:t>
      </w:r>
    </w:p>
    <w:p w:rsidR="001336D1" w:rsidRPr="005173C6" w:rsidRDefault="001336D1" w:rsidP="001336D1">
      <w:pPr>
        <w:numPr>
          <w:ilvl w:val="1"/>
          <w:numId w:val="9"/>
        </w:numPr>
        <w:snapToGrid w:val="0"/>
        <w:spacing w:after="120"/>
        <w:rPr>
          <w:rFonts w:eastAsia="Malgun Gothic"/>
          <w:b/>
          <w:kern w:val="2"/>
          <w:sz w:val="21"/>
          <w:szCs w:val="21"/>
          <w:u w:val="single"/>
          <w:lang w:val="en-US" w:eastAsia="ko-KR"/>
        </w:rPr>
      </w:pPr>
      <w:r w:rsidRPr="005173C6">
        <w:rPr>
          <w:rFonts w:eastAsia="等线"/>
          <w:kern w:val="2"/>
          <w:sz w:val="21"/>
          <w:szCs w:val="21"/>
          <w:lang w:val="en-US" w:eastAsia="zh-CN"/>
        </w:rPr>
        <w:t>TBA</w:t>
      </w:r>
    </w:p>
    <w:p w:rsidR="001336D1" w:rsidRPr="005173C6" w:rsidRDefault="001336D1" w:rsidP="001336D1">
      <w:pPr>
        <w:snapToGrid w:val="0"/>
        <w:spacing w:after="120"/>
        <w:rPr>
          <w:sz w:val="21"/>
          <w:szCs w:val="21"/>
          <w:lang w:val="en-US" w:eastAsia="zh-CN"/>
        </w:rPr>
      </w:pPr>
      <w:r w:rsidRPr="005173C6">
        <w:rPr>
          <w:sz w:val="21"/>
          <w:szCs w:val="21"/>
          <w:lang w:val="en-US" w:eastAsia="zh-CN"/>
        </w:rPr>
        <w:t>Depends on the conclusion above if any, achieve the “? = Y/N/FFS” from high level of each objective based on the below table: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1837"/>
        <w:gridCol w:w="5025"/>
        <w:gridCol w:w="1384"/>
      </w:tblGrid>
      <w:tr w:rsidR="001336D1" w:rsidRPr="005173C6" w:rsidTr="008915B8">
        <w:trPr>
          <w:jc w:val="center"/>
        </w:trPr>
        <w:tc>
          <w:tcPr>
            <w:tcW w:w="1837" w:type="dxa"/>
            <w:vAlign w:val="center"/>
          </w:tcPr>
          <w:p w:rsidR="001336D1" w:rsidRPr="005173C6" w:rsidRDefault="001336D1" w:rsidP="008915B8">
            <w:pPr>
              <w:spacing w:after="120"/>
              <w:jc w:val="center"/>
              <w:rPr>
                <w:rFonts w:eastAsia="Malgun Gothic"/>
                <w:sz w:val="21"/>
                <w:szCs w:val="21"/>
              </w:rPr>
            </w:pPr>
            <w:r w:rsidRPr="005173C6">
              <w:rPr>
                <w:rFonts w:eastAsia="Malgun Gothic"/>
                <w:sz w:val="21"/>
                <w:szCs w:val="21"/>
              </w:rPr>
              <w:t>Topic</w:t>
            </w:r>
          </w:p>
        </w:tc>
        <w:tc>
          <w:tcPr>
            <w:tcW w:w="5025" w:type="dxa"/>
            <w:vAlign w:val="center"/>
          </w:tcPr>
          <w:p w:rsidR="001336D1" w:rsidRPr="005173C6" w:rsidRDefault="001336D1" w:rsidP="008915B8">
            <w:pPr>
              <w:spacing w:after="120"/>
              <w:jc w:val="center"/>
              <w:rPr>
                <w:rFonts w:eastAsia="Malgun Gothic"/>
                <w:sz w:val="21"/>
                <w:szCs w:val="21"/>
              </w:rPr>
            </w:pPr>
            <w:r w:rsidRPr="005173C6">
              <w:rPr>
                <w:rFonts w:eastAsia="Malgun Gothic"/>
                <w:sz w:val="21"/>
                <w:szCs w:val="21"/>
              </w:rPr>
              <w:t>Description</w:t>
            </w:r>
          </w:p>
        </w:tc>
        <w:tc>
          <w:tcPr>
            <w:tcW w:w="1384" w:type="dxa"/>
            <w:vAlign w:val="center"/>
          </w:tcPr>
          <w:p w:rsidR="001336D1" w:rsidRPr="005173C6" w:rsidRDefault="001336D1" w:rsidP="008915B8">
            <w:pPr>
              <w:spacing w:after="120"/>
              <w:jc w:val="center"/>
              <w:rPr>
                <w:rFonts w:eastAsia="Malgun Gothic"/>
                <w:sz w:val="21"/>
                <w:szCs w:val="21"/>
              </w:rPr>
            </w:pPr>
            <w:r w:rsidRPr="005173C6">
              <w:rPr>
                <w:rFonts w:eastAsia="Malgun Gothic"/>
                <w:sz w:val="21"/>
                <w:szCs w:val="21"/>
              </w:rPr>
              <w:t>RRM impact</w:t>
            </w:r>
          </w:p>
        </w:tc>
      </w:tr>
      <w:tr w:rsidR="001336D1" w:rsidRPr="005173C6" w:rsidTr="008915B8">
        <w:trPr>
          <w:trHeight w:val="650"/>
          <w:jc w:val="center"/>
        </w:trPr>
        <w:tc>
          <w:tcPr>
            <w:tcW w:w="1837" w:type="dxa"/>
            <w:vAlign w:val="center"/>
          </w:tcPr>
          <w:p w:rsidR="001336D1" w:rsidRPr="005173C6" w:rsidRDefault="001336D1" w:rsidP="008915B8">
            <w:pPr>
              <w:spacing w:after="120"/>
              <w:rPr>
                <w:rFonts w:eastAsia="Malgun Gothic"/>
                <w:sz w:val="21"/>
                <w:szCs w:val="21"/>
              </w:rPr>
            </w:pPr>
            <w:r w:rsidRPr="005173C6">
              <w:rPr>
                <w:rFonts w:eastAsia="Malgun Gothic"/>
                <w:sz w:val="21"/>
                <w:szCs w:val="21"/>
              </w:rPr>
              <w:t>UE-initiated/event-driven beam management</w:t>
            </w:r>
          </w:p>
        </w:tc>
        <w:tc>
          <w:tcPr>
            <w:tcW w:w="5025" w:type="dxa"/>
            <w:vAlign w:val="center"/>
          </w:tcPr>
          <w:p w:rsidR="001336D1" w:rsidRPr="005173C6" w:rsidRDefault="001336D1" w:rsidP="008915B8">
            <w:pPr>
              <w:spacing w:after="120"/>
              <w:rPr>
                <w:rFonts w:eastAsia="Malgun Gothic"/>
                <w:sz w:val="21"/>
                <w:szCs w:val="21"/>
              </w:rPr>
            </w:pPr>
            <w:r w:rsidRPr="005173C6">
              <w:rPr>
                <w:sz w:val="21"/>
                <w:szCs w:val="21"/>
              </w:rPr>
              <w:t>UE-initiated/event-driven beam management</w:t>
            </w:r>
          </w:p>
        </w:tc>
        <w:tc>
          <w:tcPr>
            <w:tcW w:w="1384" w:type="dxa"/>
            <w:vAlign w:val="center"/>
          </w:tcPr>
          <w:p w:rsidR="001336D1" w:rsidRPr="005173C6" w:rsidRDefault="001336D1" w:rsidP="008915B8">
            <w:pPr>
              <w:spacing w:after="120"/>
              <w:jc w:val="center"/>
              <w:rPr>
                <w:rFonts w:eastAsia="等线"/>
                <w:sz w:val="21"/>
                <w:szCs w:val="21"/>
                <w:lang w:eastAsia="zh-CN"/>
              </w:rPr>
            </w:pPr>
            <w:r w:rsidRPr="005173C6">
              <w:rPr>
                <w:rFonts w:eastAsia="等线"/>
                <w:sz w:val="21"/>
                <w:szCs w:val="21"/>
                <w:lang w:eastAsia="zh-CN"/>
              </w:rPr>
              <w:t>?</w:t>
            </w:r>
          </w:p>
        </w:tc>
      </w:tr>
      <w:tr w:rsidR="001336D1" w:rsidRPr="005173C6" w:rsidTr="008915B8">
        <w:trPr>
          <w:trHeight w:val="120"/>
          <w:jc w:val="center"/>
        </w:trPr>
        <w:tc>
          <w:tcPr>
            <w:tcW w:w="1837" w:type="dxa"/>
            <w:vMerge w:val="restart"/>
            <w:vAlign w:val="center"/>
          </w:tcPr>
          <w:p w:rsidR="001336D1" w:rsidRPr="005173C6" w:rsidRDefault="001336D1" w:rsidP="008915B8">
            <w:pPr>
              <w:spacing w:after="120"/>
              <w:rPr>
                <w:rFonts w:eastAsia="等线"/>
                <w:sz w:val="21"/>
                <w:szCs w:val="21"/>
                <w:lang w:eastAsia="zh-CN"/>
              </w:rPr>
            </w:pPr>
            <w:r w:rsidRPr="005173C6">
              <w:rPr>
                <w:rFonts w:eastAsia="等线"/>
                <w:sz w:val="21"/>
                <w:szCs w:val="21"/>
                <w:lang w:eastAsia="zh-CN"/>
              </w:rPr>
              <w:t>CSI enhancement</w:t>
            </w:r>
          </w:p>
        </w:tc>
        <w:tc>
          <w:tcPr>
            <w:tcW w:w="5025" w:type="dxa"/>
            <w:vAlign w:val="center"/>
          </w:tcPr>
          <w:p w:rsidR="001336D1" w:rsidRPr="005173C6" w:rsidRDefault="001336D1" w:rsidP="008915B8">
            <w:pPr>
              <w:spacing w:after="120"/>
              <w:rPr>
                <w:sz w:val="21"/>
                <w:szCs w:val="21"/>
              </w:rPr>
            </w:pPr>
            <w:r w:rsidRPr="005173C6">
              <w:rPr>
                <w:color w:val="000000"/>
                <w:kern w:val="24"/>
                <w:sz w:val="21"/>
                <w:szCs w:val="21"/>
              </w:rPr>
              <w:t>Type-I codebook refinement supporting up to a total of 128 CSI-RS ports</w:t>
            </w:r>
          </w:p>
        </w:tc>
        <w:tc>
          <w:tcPr>
            <w:tcW w:w="1384" w:type="dxa"/>
            <w:vAlign w:val="center"/>
          </w:tcPr>
          <w:p w:rsidR="001336D1" w:rsidRPr="005173C6" w:rsidRDefault="001336D1" w:rsidP="008915B8">
            <w:pPr>
              <w:spacing w:after="120"/>
              <w:jc w:val="center"/>
              <w:rPr>
                <w:sz w:val="21"/>
                <w:szCs w:val="21"/>
                <w:lang w:eastAsia="zh-CN"/>
              </w:rPr>
            </w:pPr>
            <w:r w:rsidRPr="005173C6">
              <w:rPr>
                <w:sz w:val="21"/>
                <w:szCs w:val="21"/>
                <w:lang w:eastAsia="zh-CN"/>
              </w:rPr>
              <w:t>?</w:t>
            </w:r>
          </w:p>
        </w:tc>
      </w:tr>
      <w:tr w:rsidR="001336D1" w:rsidRPr="005173C6" w:rsidTr="008915B8">
        <w:trPr>
          <w:trHeight w:val="119"/>
          <w:jc w:val="center"/>
        </w:trPr>
        <w:tc>
          <w:tcPr>
            <w:tcW w:w="1837" w:type="dxa"/>
            <w:vMerge/>
            <w:vAlign w:val="center"/>
          </w:tcPr>
          <w:p w:rsidR="001336D1" w:rsidRPr="005173C6" w:rsidRDefault="001336D1" w:rsidP="008915B8">
            <w:pPr>
              <w:spacing w:after="120"/>
              <w:rPr>
                <w:sz w:val="21"/>
                <w:szCs w:val="21"/>
              </w:rPr>
            </w:pPr>
          </w:p>
        </w:tc>
        <w:tc>
          <w:tcPr>
            <w:tcW w:w="5025" w:type="dxa"/>
            <w:vAlign w:val="center"/>
          </w:tcPr>
          <w:p w:rsidR="001336D1" w:rsidRPr="005173C6" w:rsidRDefault="001336D1" w:rsidP="008915B8">
            <w:pPr>
              <w:spacing w:after="120"/>
              <w:rPr>
                <w:sz w:val="21"/>
                <w:szCs w:val="21"/>
              </w:rPr>
            </w:pPr>
            <w:r w:rsidRPr="005173C6">
              <w:rPr>
                <w:color w:val="000000"/>
                <w:kern w:val="24"/>
                <w:sz w:val="21"/>
                <w:szCs w:val="21"/>
              </w:rPr>
              <w:t>Type-II codebook refinement supporting up to a total of 128 CSI-RS ports</w:t>
            </w:r>
          </w:p>
        </w:tc>
        <w:tc>
          <w:tcPr>
            <w:tcW w:w="1384" w:type="dxa"/>
            <w:vAlign w:val="center"/>
          </w:tcPr>
          <w:p w:rsidR="001336D1" w:rsidRPr="005173C6" w:rsidRDefault="001336D1" w:rsidP="008915B8">
            <w:pPr>
              <w:spacing w:after="120"/>
              <w:jc w:val="center"/>
              <w:rPr>
                <w:sz w:val="21"/>
                <w:szCs w:val="21"/>
                <w:lang w:eastAsia="zh-CN"/>
              </w:rPr>
            </w:pPr>
            <w:r w:rsidRPr="005173C6">
              <w:rPr>
                <w:sz w:val="21"/>
                <w:szCs w:val="21"/>
                <w:lang w:eastAsia="zh-CN"/>
              </w:rPr>
              <w:t>?</w:t>
            </w:r>
          </w:p>
        </w:tc>
      </w:tr>
      <w:tr w:rsidR="001336D1" w:rsidRPr="005173C6" w:rsidTr="008915B8">
        <w:trPr>
          <w:trHeight w:val="119"/>
          <w:jc w:val="center"/>
        </w:trPr>
        <w:tc>
          <w:tcPr>
            <w:tcW w:w="1837" w:type="dxa"/>
            <w:vMerge/>
            <w:vAlign w:val="center"/>
          </w:tcPr>
          <w:p w:rsidR="001336D1" w:rsidRPr="005173C6" w:rsidRDefault="001336D1" w:rsidP="008915B8">
            <w:pPr>
              <w:spacing w:after="120"/>
              <w:rPr>
                <w:sz w:val="21"/>
                <w:szCs w:val="21"/>
              </w:rPr>
            </w:pPr>
          </w:p>
        </w:tc>
        <w:tc>
          <w:tcPr>
            <w:tcW w:w="5025" w:type="dxa"/>
            <w:vAlign w:val="center"/>
          </w:tcPr>
          <w:p w:rsidR="001336D1" w:rsidRPr="005173C6" w:rsidRDefault="001336D1" w:rsidP="008915B8">
            <w:pPr>
              <w:spacing w:after="120"/>
              <w:rPr>
                <w:sz w:val="21"/>
                <w:szCs w:val="21"/>
              </w:rPr>
            </w:pPr>
            <w:r w:rsidRPr="005173C6">
              <w:rPr>
                <w:color w:val="000000"/>
                <w:kern w:val="24"/>
                <w:sz w:val="21"/>
                <w:szCs w:val="21"/>
              </w:rPr>
              <w:t>CRI-based CSI refinement for up to 128 CSI-RS ports</w:t>
            </w:r>
          </w:p>
        </w:tc>
        <w:tc>
          <w:tcPr>
            <w:tcW w:w="1384" w:type="dxa"/>
            <w:vAlign w:val="center"/>
          </w:tcPr>
          <w:p w:rsidR="001336D1" w:rsidRPr="005173C6" w:rsidRDefault="001336D1" w:rsidP="008915B8">
            <w:pPr>
              <w:spacing w:after="120"/>
              <w:jc w:val="center"/>
              <w:rPr>
                <w:sz w:val="21"/>
                <w:szCs w:val="21"/>
                <w:lang w:eastAsia="zh-CN"/>
              </w:rPr>
            </w:pPr>
            <w:r w:rsidRPr="005173C6">
              <w:rPr>
                <w:sz w:val="21"/>
                <w:szCs w:val="21"/>
                <w:lang w:eastAsia="zh-CN"/>
              </w:rPr>
              <w:t>?</w:t>
            </w:r>
          </w:p>
        </w:tc>
      </w:tr>
      <w:tr w:rsidR="001336D1" w:rsidRPr="005173C6" w:rsidTr="008915B8">
        <w:trPr>
          <w:trHeight w:val="119"/>
          <w:jc w:val="center"/>
        </w:trPr>
        <w:tc>
          <w:tcPr>
            <w:tcW w:w="1837" w:type="dxa"/>
            <w:vMerge/>
            <w:vAlign w:val="center"/>
          </w:tcPr>
          <w:p w:rsidR="001336D1" w:rsidRPr="005173C6" w:rsidRDefault="001336D1" w:rsidP="008915B8">
            <w:pPr>
              <w:spacing w:after="120"/>
              <w:rPr>
                <w:sz w:val="21"/>
                <w:szCs w:val="21"/>
              </w:rPr>
            </w:pPr>
          </w:p>
        </w:tc>
        <w:tc>
          <w:tcPr>
            <w:tcW w:w="5025" w:type="dxa"/>
            <w:vAlign w:val="center"/>
          </w:tcPr>
          <w:p w:rsidR="001336D1" w:rsidRPr="005173C6" w:rsidRDefault="001336D1" w:rsidP="008915B8">
            <w:pPr>
              <w:spacing w:after="120"/>
              <w:rPr>
                <w:sz w:val="21"/>
                <w:szCs w:val="21"/>
              </w:rPr>
            </w:pPr>
            <w:r w:rsidRPr="005173C6">
              <w:rPr>
                <w:color w:val="000000"/>
                <w:kern w:val="24"/>
                <w:sz w:val="21"/>
                <w:szCs w:val="21"/>
              </w:rPr>
              <w:t>Aperiodic standalone CJT calibration reporting</w:t>
            </w:r>
          </w:p>
        </w:tc>
        <w:tc>
          <w:tcPr>
            <w:tcW w:w="1384" w:type="dxa"/>
            <w:vAlign w:val="center"/>
          </w:tcPr>
          <w:p w:rsidR="001336D1" w:rsidRPr="005173C6" w:rsidRDefault="001336D1" w:rsidP="008915B8">
            <w:pPr>
              <w:spacing w:after="120"/>
              <w:jc w:val="center"/>
              <w:rPr>
                <w:sz w:val="21"/>
                <w:szCs w:val="21"/>
                <w:lang w:eastAsia="zh-CN"/>
              </w:rPr>
            </w:pPr>
            <w:r w:rsidRPr="005173C6">
              <w:rPr>
                <w:sz w:val="21"/>
                <w:szCs w:val="21"/>
                <w:lang w:eastAsia="zh-CN"/>
              </w:rPr>
              <w:t>?</w:t>
            </w:r>
          </w:p>
        </w:tc>
      </w:tr>
      <w:tr w:rsidR="001336D1" w:rsidRPr="005173C6" w:rsidTr="008915B8">
        <w:trPr>
          <w:trHeight w:val="650"/>
          <w:jc w:val="center"/>
        </w:trPr>
        <w:tc>
          <w:tcPr>
            <w:tcW w:w="1837" w:type="dxa"/>
            <w:vAlign w:val="center"/>
          </w:tcPr>
          <w:p w:rsidR="001336D1" w:rsidRPr="005173C6" w:rsidRDefault="001336D1" w:rsidP="008915B8">
            <w:pPr>
              <w:spacing w:after="120"/>
              <w:rPr>
                <w:rFonts w:eastAsia="Malgun Gothic"/>
                <w:sz w:val="21"/>
                <w:szCs w:val="21"/>
              </w:rPr>
            </w:pPr>
            <w:r w:rsidRPr="005173C6">
              <w:rPr>
                <w:rFonts w:eastAsia="Malgun Gothic"/>
                <w:sz w:val="21"/>
                <w:szCs w:val="21"/>
              </w:rPr>
              <w:t>3TX</w:t>
            </w:r>
          </w:p>
        </w:tc>
        <w:tc>
          <w:tcPr>
            <w:tcW w:w="5025" w:type="dxa"/>
            <w:vAlign w:val="center"/>
          </w:tcPr>
          <w:p w:rsidR="001336D1" w:rsidRPr="005173C6" w:rsidRDefault="001336D1" w:rsidP="008915B8">
            <w:pPr>
              <w:spacing w:after="120"/>
              <w:rPr>
                <w:rFonts w:eastAsia="Malgun Gothic"/>
                <w:sz w:val="21"/>
                <w:szCs w:val="21"/>
              </w:rPr>
            </w:pPr>
            <w:r w:rsidRPr="005173C6">
              <w:rPr>
                <w:color w:val="000000"/>
                <w:kern w:val="24"/>
                <w:sz w:val="21"/>
                <w:szCs w:val="21"/>
              </w:rPr>
              <w:t>3-antenna-port codebook-based UL transmission</w:t>
            </w:r>
          </w:p>
        </w:tc>
        <w:tc>
          <w:tcPr>
            <w:tcW w:w="1384" w:type="dxa"/>
            <w:vAlign w:val="center"/>
          </w:tcPr>
          <w:p w:rsidR="001336D1" w:rsidRPr="005173C6" w:rsidRDefault="001336D1" w:rsidP="008915B8">
            <w:pPr>
              <w:spacing w:after="120"/>
              <w:jc w:val="center"/>
              <w:rPr>
                <w:rFonts w:eastAsia="等线"/>
                <w:sz w:val="21"/>
                <w:szCs w:val="21"/>
                <w:lang w:eastAsia="zh-CN"/>
              </w:rPr>
            </w:pPr>
            <w:r w:rsidRPr="005173C6">
              <w:rPr>
                <w:rFonts w:eastAsia="等线"/>
                <w:sz w:val="21"/>
                <w:szCs w:val="21"/>
                <w:lang w:eastAsia="zh-CN"/>
              </w:rPr>
              <w:t>?</w:t>
            </w:r>
          </w:p>
        </w:tc>
      </w:tr>
      <w:tr w:rsidR="001336D1" w:rsidRPr="005173C6" w:rsidTr="008915B8">
        <w:trPr>
          <w:trHeight w:val="650"/>
          <w:jc w:val="center"/>
        </w:trPr>
        <w:tc>
          <w:tcPr>
            <w:tcW w:w="1837" w:type="dxa"/>
            <w:vAlign w:val="center"/>
          </w:tcPr>
          <w:p w:rsidR="001336D1" w:rsidRPr="005173C6" w:rsidRDefault="001336D1" w:rsidP="008915B8">
            <w:pPr>
              <w:spacing w:after="120"/>
              <w:rPr>
                <w:rFonts w:eastAsia="Malgun Gothic"/>
                <w:sz w:val="21"/>
                <w:szCs w:val="21"/>
              </w:rPr>
            </w:pPr>
            <w:r w:rsidRPr="005173C6">
              <w:rPr>
                <w:rFonts w:eastAsia="Malgun Gothic"/>
                <w:sz w:val="21"/>
                <w:szCs w:val="21"/>
              </w:rPr>
              <w:lastRenderedPageBreak/>
              <w:t>Asymmetric DL sTRP/UL mTR</w:t>
            </w:r>
            <w:r w:rsidRPr="005173C6">
              <w:rPr>
                <w:sz w:val="21"/>
                <w:szCs w:val="21"/>
              </w:rPr>
              <w:t>P</w:t>
            </w:r>
          </w:p>
        </w:tc>
        <w:tc>
          <w:tcPr>
            <w:tcW w:w="5025" w:type="dxa"/>
            <w:vAlign w:val="center"/>
          </w:tcPr>
          <w:p w:rsidR="001336D1" w:rsidRPr="005173C6" w:rsidRDefault="001336D1" w:rsidP="008915B8">
            <w:pPr>
              <w:spacing w:after="120"/>
              <w:rPr>
                <w:sz w:val="21"/>
                <w:szCs w:val="21"/>
                <w:lang w:eastAsia="zh-CN"/>
              </w:rPr>
            </w:pPr>
            <w:r w:rsidRPr="005173C6">
              <w:rPr>
                <w:sz w:val="21"/>
                <w:szCs w:val="21"/>
                <w:lang w:eastAsia="zh-CN"/>
              </w:rPr>
              <w:t>PL-offset</w:t>
            </w:r>
          </w:p>
          <w:p w:rsidR="001336D1" w:rsidRPr="005173C6" w:rsidRDefault="001336D1" w:rsidP="008915B8">
            <w:pPr>
              <w:spacing w:after="120"/>
              <w:rPr>
                <w:rFonts w:eastAsia="Malgun Gothic"/>
                <w:sz w:val="21"/>
                <w:szCs w:val="21"/>
                <w:lang w:eastAsia="zh-CN"/>
              </w:rPr>
            </w:pPr>
            <w:r w:rsidRPr="005173C6">
              <w:rPr>
                <w:sz w:val="21"/>
                <w:szCs w:val="21"/>
                <w:lang w:eastAsia="zh-CN"/>
              </w:rPr>
              <w:t>FFS on two TA in s-DCI</w:t>
            </w:r>
          </w:p>
        </w:tc>
        <w:tc>
          <w:tcPr>
            <w:tcW w:w="1384" w:type="dxa"/>
            <w:vAlign w:val="center"/>
          </w:tcPr>
          <w:p w:rsidR="001336D1" w:rsidRPr="005173C6" w:rsidRDefault="001336D1" w:rsidP="008915B8">
            <w:pPr>
              <w:spacing w:after="120"/>
              <w:jc w:val="center"/>
              <w:rPr>
                <w:rFonts w:eastAsia="等线"/>
                <w:sz w:val="21"/>
                <w:szCs w:val="21"/>
                <w:lang w:eastAsia="zh-CN"/>
              </w:rPr>
            </w:pPr>
            <w:r w:rsidRPr="005173C6">
              <w:rPr>
                <w:rFonts w:eastAsia="等线"/>
                <w:sz w:val="21"/>
                <w:szCs w:val="21"/>
                <w:lang w:eastAsia="zh-CN"/>
              </w:rPr>
              <w:t>?</w:t>
            </w:r>
          </w:p>
        </w:tc>
      </w:tr>
    </w:tbl>
    <w:p w:rsidR="001336D1" w:rsidRPr="005173C6" w:rsidRDefault="001336D1" w:rsidP="001336D1">
      <w:pPr>
        <w:snapToGrid w:val="0"/>
        <w:spacing w:after="120"/>
        <w:rPr>
          <w:sz w:val="21"/>
          <w:szCs w:val="21"/>
          <w:lang w:val="en-US" w:eastAsia="zh-CN"/>
        </w:rPr>
      </w:pPr>
    </w:p>
    <w:p w:rsidR="001336D1" w:rsidRPr="005173C6" w:rsidRDefault="001336D1" w:rsidP="001336D1">
      <w:pPr>
        <w:snapToGrid w:val="0"/>
        <w:spacing w:after="120"/>
        <w:rPr>
          <w:b/>
          <w:sz w:val="21"/>
          <w:szCs w:val="21"/>
          <w:u w:val="single"/>
          <w:lang w:eastAsia="ko-KR"/>
        </w:rPr>
      </w:pPr>
      <w:r w:rsidRPr="005173C6">
        <w:rPr>
          <w:b/>
          <w:sz w:val="21"/>
          <w:szCs w:val="21"/>
          <w:u w:val="single"/>
          <w:lang w:eastAsia="ko-KR"/>
        </w:rPr>
        <w:t>Sub-topic 2-1: Enhancement for UE-initiated/event-driven beam management</w:t>
      </w:r>
    </w:p>
    <w:p w:rsidR="001336D1" w:rsidRPr="005173C6" w:rsidRDefault="001336D1" w:rsidP="001336D1">
      <w:pPr>
        <w:snapToGrid w:val="0"/>
        <w:spacing w:after="120"/>
        <w:rPr>
          <w:b/>
          <w:sz w:val="21"/>
          <w:szCs w:val="21"/>
          <w:u w:val="single"/>
          <w:lang w:eastAsia="zh-CN"/>
        </w:rPr>
      </w:pPr>
      <w:r w:rsidRPr="005173C6">
        <w:rPr>
          <w:b/>
          <w:sz w:val="21"/>
          <w:szCs w:val="21"/>
          <w:u w:val="single"/>
          <w:lang w:eastAsia="ko-KR"/>
        </w:rPr>
        <w:t xml:space="preserve">Issue 2-1-3: Whether/how to </w:t>
      </w:r>
      <w:r w:rsidRPr="005173C6">
        <w:rPr>
          <w:b/>
          <w:sz w:val="21"/>
          <w:szCs w:val="21"/>
          <w:u w:val="single"/>
          <w:lang w:eastAsia="zh-CN"/>
        </w:rPr>
        <w:t>define new delay requirements such as measurement reporting delay/measurement period?</w:t>
      </w:r>
    </w:p>
    <w:p w:rsidR="001336D1" w:rsidRPr="005173C6" w:rsidRDefault="001336D1" w:rsidP="001336D1">
      <w:pPr>
        <w:numPr>
          <w:ilvl w:val="0"/>
          <w:numId w:val="9"/>
        </w:numPr>
        <w:snapToGrid w:val="0"/>
        <w:spacing w:after="120"/>
        <w:ind w:left="720"/>
        <w:rPr>
          <w:rFonts w:eastAsia="等线"/>
          <w:bCs/>
          <w:kern w:val="2"/>
          <w:sz w:val="21"/>
          <w:szCs w:val="21"/>
          <w:lang w:val="en-US" w:eastAsia="zh-CN"/>
        </w:rPr>
      </w:pPr>
      <w:r w:rsidRPr="005173C6">
        <w:rPr>
          <w:rFonts w:eastAsia="等线"/>
          <w:bCs/>
          <w:kern w:val="2"/>
          <w:sz w:val="21"/>
          <w:szCs w:val="21"/>
          <w:lang w:val="en-US" w:eastAsia="zh-CN"/>
        </w:rPr>
        <w:t>Proposals</w:t>
      </w:r>
    </w:p>
    <w:p w:rsidR="001336D1" w:rsidRPr="005173C6" w:rsidRDefault="001336D1" w:rsidP="001336D1">
      <w:pPr>
        <w:numPr>
          <w:ilvl w:val="1"/>
          <w:numId w:val="9"/>
        </w:numPr>
        <w:snapToGrid w:val="0"/>
        <w:spacing w:after="120"/>
        <w:ind w:left="1440"/>
        <w:rPr>
          <w:rFonts w:eastAsia="等线"/>
          <w:bCs/>
          <w:kern w:val="2"/>
          <w:sz w:val="21"/>
          <w:szCs w:val="21"/>
          <w:lang w:val="en-US" w:eastAsia="zh-CN"/>
        </w:rPr>
      </w:pPr>
      <w:r w:rsidRPr="005173C6">
        <w:rPr>
          <w:rFonts w:eastAsia="等线"/>
          <w:bCs/>
          <w:kern w:val="2"/>
          <w:sz w:val="21"/>
          <w:szCs w:val="21"/>
          <w:lang w:val="en-US" w:eastAsia="zh-CN"/>
        </w:rPr>
        <w:t>Proposal 1: (Apple, Xiaomi, Qualcomm, CMCC, Samsung, Nokia, vivo, Ericsson)</w:t>
      </w:r>
    </w:p>
    <w:p w:rsidR="001336D1" w:rsidRPr="005173C6" w:rsidRDefault="001336D1" w:rsidP="001336D1">
      <w:pPr>
        <w:numPr>
          <w:ilvl w:val="2"/>
          <w:numId w:val="9"/>
        </w:numPr>
        <w:snapToGrid w:val="0"/>
        <w:spacing w:after="120"/>
        <w:rPr>
          <w:rFonts w:eastAsia="等线"/>
          <w:bCs/>
          <w:kern w:val="2"/>
          <w:sz w:val="21"/>
          <w:szCs w:val="21"/>
          <w:lang w:val="en-US" w:eastAsia="zh-CN"/>
        </w:rPr>
      </w:pPr>
      <w:r w:rsidRPr="005173C6">
        <w:rPr>
          <w:rFonts w:eastAsia="等线"/>
          <w:bCs/>
          <w:kern w:val="2"/>
          <w:sz w:val="21"/>
          <w:szCs w:val="21"/>
          <w:lang w:val="en-US" w:eastAsia="zh-CN"/>
        </w:rPr>
        <w:t>Yes</w:t>
      </w:r>
    </w:p>
    <w:p w:rsidR="001336D1" w:rsidRPr="005173C6" w:rsidRDefault="001336D1" w:rsidP="001336D1">
      <w:pPr>
        <w:numPr>
          <w:ilvl w:val="1"/>
          <w:numId w:val="9"/>
        </w:numPr>
        <w:snapToGrid w:val="0"/>
        <w:spacing w:after="120"/>
        <w:ind w:left="1440"/>
        <w:rPr>
          <w:rFonts w:eastAsia="等线"/>
          <w:bCs/>
          <w:kern w:val="2"/>
          <w:sz w:val="21"/>
          <w:szCs w:val="21"/>
          <w:lang w:val="en-US" w:eastAsia="zh-CN"/>
        </w:rPr>
      </w:pPr>
      <w:r w:rsidRPr="005173C6">
        <w:rPr>
          <w:rFonts w:eastAsia="等线"/>
          <w:bCs/>
          <w:kern w:val="2"/>
          <w:sz w:val="21"/>
          <w:szCs w:val="21"/>
          <w:lang w:val="en-US" w:eastAsia="zh-CN"/>
        </w:rPr>
        <w:t>Proposal 1a: (Xiaomi)</w:t>
      </w:r>
    </w:p>
    <w:p w:rsidR="001336D1" w:rsidRPr="005173C6" w:rsidRDefault="001336D1" w:rsidP="001336D1">
      <w:pPr>
        <w:numPr>
          <w:ilvl w:val="2"/>
          <w:numId w:val="9"/>
        </w:numPr>
        <w:snapToGrid w:val="0"/>
        <w:spacing w:after="120"/>
        <w:rPr>
          <w:rFonts w:eastAsia="等线"/>
          <w:bCs/>
          <w:kern w:val="2"/>
          <w:sz w:val="21"/>
          <w:szCs w:val="21"/>
          <w:lang w:val="en-US" w:eastAsia="zh-CN"/>
        </w:rPr>
      </w:pPr>
      <w:r w:rsidRPr="005173C6">
        <w:rPr>
          <w:rFonts w:eastAsia="Times New Roman"/>
          <w:bCs/>
          <w:kern w:val="2"/>
          <w:sz w:val="21"/>
          <w:szCs w:val="21"/>
          <w:lang w:val="en-US" w:eastAsia="zh-CN"/>
        </w:rPr>
        <w:t>Measurement period will be the same for both event-triggered reporting and other reporting type.</w:t>
      </w:r>
    </w:p>
    <w:p w:rsidR="001336D1" w:rsidRPr="005173C6" w:rsidRDefault="001336D1" w:rsidP="001336D1">
      <w:pPr>
        <w:numPr>
          <w:ilvl w:val="1"/>
          <w:numId w:val="9"/>
        </w:numPr>
        <w:snapToGrid w:val="0"/>
        <w:spacing w:after="120"/>
        <w:ind w:left="1440"/>
        <w:rPr>
          <w:rFonts w:eastAsia="等线"/>
          <w:bCs/>
          <w:kern w:val="2"/>
          <w:sz w:val="21"/>
          <w:szCs w:val="21"/>
          <w:lang w:val="en-US" w:eastAsia="zh-CN"/>
        </w:rPr>
      </w:pPr>
      <w:r w:rsidRPr="005173C6">
        <w:rPr>
          <w:rFonts w:eastAsia="等线"/>
          <w:bCs/>
          <w:kern w:val="2"/>
          <w:sz w:val="21"/>
          <w:szCs w:val="21"/>
          <w:lang w:val="en-US" w:eastAsia="zh-CN"/>
        </w:rPr>
        <w:t>Proposal 1b: (Qualcomm)</w:t>
      </w:r>
    </w:p>
    <w:p w:rsidR="001336D1" w:rsidRPr="005173C6" w:rsidRDefault="001336D1" w:rsidP="001336D1">
      <w:pPr>
        <w:numPr>
          <w:ilvl w:val="2"/>
          <w:numId w:val="9"/>
        </w:numPr>
        <w:snapToGrid w:val="0"/>
        <w:spacing w:after="120"/>
        <w:rPr>
          <w:rFonts w:eastAsia="等线"/>
          <w:bCs/>
          <w:kern w:val="2"/>
          <w:sz w:val="21"/>
          <w:szCs w:val="21"/>
          <w:lang w:val="en-US" w:eastAsia="zh-CN"/>
        </w:rPr>
      </w:pPr>
      <w:r w:rsidRPr="005173C6">
        <w:rPr>
          <w:rFonts w:eastAsia="等线"/>
          <w:bCs/>
          <w:kern w:val="2"/>
          <w:sz w:val="21"/>
          <w:szCs w:val="21"/>
          <w:lang w:val="en-US" w:eastAsia="zh-CN"/>
        </w:rPr>
        <w:t>RAN4 should study how the reporting delay for UE-initiated/event-driven beam management can be defined. The definition of L3 measurement reporting delay could serve as a starting point</w:t>
      </w:r>
    </w:p>
    <w:p w:rsidR="001336D1" w:rsidRPr="005173C6" w:rsidRDefault="001336D1" w:rsidP="001336D1">
      <w:pPr>
        <w:numPr>
          <w:ilvl w:val="2"/>
          <w:numId w:val="9"/>
        </w:numPr>
        <w:snapToGrid w:val="0"/>
        <w:spacing w:after="120"/>
        <w:rPr>
          <w:rFonts w:eastAsia="等线"/>
          <w:bCs/>
          <w:kern w:val="2"/>
          <w:sz w:val="21"/>
          <w:szCs w:val="21"/>
          <w:lang w:val="en-US" w:eastAsia="zh-CN"/>
        </w:rPr>
      </w:pPr>
      <w:r w:rsidRPr="005173C6">
        <w:rPr>
          <w:rFonts w:eastAsia="等线"/>
          <w:bCs/>
          <w:kern w:val="2"/>
          <w:sz w:val="21"/>
          <w:szCs w:val="21"/>
          <w:lang w:val="en-US" w:eastAsia="zh-CN"/>
        </w:rPr>
        <w:t>FFS on whether to define additional delay requirements between the steps of Mode A and Mode B beam report.</w:t>
      </w:r>
    </w:p>
    <w:p w:rsidR="001336D1" w:rsidRPr="005173C6" w:rsidRDefault="001336D1" w:rsidP="001336D1">
      <w:pPr>
        <w:numPr>
          <w:ilvl w:val="1"/>
          <w:numId w:val="9"/>
        </w:numPr>
        <w:snapToGrid w:val="0"/>
        <w:spacing w:after="120"/>
        <w:ind w:left="1440"/>
        <w:rPr>
          <w:rFonts w:eastAsia="等线"/>
          <w:bCs/>
          <w:kern w:val="2"/>
          <w:sz w:val="21"/>
          <w:szCs w:val="21"/>
          <w:lang w:val="en-US" w:eastAsia="zh-CN"/>
        </w:rPr>
      </w:pPr>
      <w:r w:rsidRPr="005173C6">
        <w:rPr>
          <w:rFonts w:eastAsia="等线"/>
          <w:bCs/>
          <w:kern w:val="2"/>
          <w:sz w:val="21"/>
          <w:szCs w:val="21"/>
          <w:lang w:val="en-US" w:eastAsia="zh-CN"/>
        </w:rPr>
        <w:t>Proposal 1c: (CMCC)</w:t>
      </w:r>
    </w:p>
    <w:p w:rsidR="001336D1" w:rsidRPr="005173C6" w:rsidRDefault="001336D1" w:rsidP="001336D1">
      <w:pPr>
        <w:numPr>
          <w:ilvl w:val="2"/>
          <w:numId w:val="9"/>
        </w:numPr>
        <w:snapToGrid w:val="0"/>
        <w:spacing w:after="120"/>
        <w:rPr>
          <w:rFonts w:eastAsia="等线"/>
          <w:bCs/>
          <w:kern w:val="2"/>
          <w:sz w:val="21"/>
          <w:szCs w:val="21"/>
          <w:lang w:val="en-US" w:eastAsia="zh-CN"/>
        </w:rPr>
      </w:pPr>
      <w:r w:rsidRPr="005173C6">
        <w:rPr>
          <w:rFonts w:eastAsia="等线"/>
          <w:bCs/>
          <w:kern w:val="2"/>
          <w:sz w:val="21"/>
          <w:szCs w:val="21"/>
          <w:lang w:val="en-US" w:eastAsia="zh-CN"/>
        </w:rPr>
        <w:t>RAN4 to discuss whether the measurement period defined in Rel-18 LTM can be reused.</w:t>
      </w:r>
    </w:p>
    <w:p w:rsidR="001336D1" w:rsidRPr="005173C6" w:rsidRDefault="001336D1" w:rsidP="001336D1">
      <w:pPr>
        <w:numPr>
          <w:ilvl w:val="1"/>
          <w:numId w:val="9"/>
        </w:numPr>
        <w:snapToGrid w:val="0"/>
        <w:spacing w:after="120"/>
        <w:ind w:left="1440"/>
        <w:rPr>
          <w:rFonts w:eastAsia="等线"/>
          <w:bCs/>
          <w:kern w:val="2"/>
          <w:sz w:val="21"/>
          <w:szCs w:val="21"/>
          <w:lang w:val="en-US" w:eastAsia="zh-CN"/>
        </w:rPr>
      </w:pPr>
      <w:r w:rsidRPr="005173C6">
        <w:rPr>
          <w:rFonts w:eastAsia="等线"/>
          <w:bCs/>
          <w:kern w:val="2"/>
          <w:sz w:val="21"/>
          <w:szCs w:val="21"/>
          <w:lang w:val="en-US" w:eastAsia="zh-CN"/>
        </w:rPr>
        <w:t>Proposal 1d: (Samsung)</w:t>
      </w:r>
    </w:p>
    <w:p w:rsidR="001336D1" w:rsidRPr="005173C6" w:rsidRDefault="001336D1" w:rsidP="001336D1">
      <w:pPr>
        <w:numPr>
          <w:ilvl w:val="2"/>
          <w:numId w:val="9"/>
        </w:numPr>
        <w:snapToGrid w:val="0"/>
        <w:spacing w:after="120"/>
        <w:rPr>
          <w:rFonts w:eastAsia="等线"/>
          <w:bCs/>
          <w:kern w:val="2"/>
          <w:sz w:val="21"/>
          <w:szCs w:val="21"/>
          <w:lang w:val="en-US" w:eastAsia="zh-CN"/>
        </w:rPr>
      </w:pPr>
      <w:r w:rsidRPr="005173C6">
        <w:rPr>
          <w:rFonts w:eastAsia="等线"/>
          <w:bCs/>
          <w:kern w:val="2"/>
          <w:sz w:val="21"/>
          <w:szCs w:val="21"/>
          <w:lang w:val="en-US" w:eastAsia="zh-CN"/>
        </w:rPr>
        <w:t>RAN4 can discuss UE-initiated/event-driven beam management requirements for above contents, use L1-RSRP as baseline, more RAN1 progress is needed</w:t>
      </w:r>
    </w:p>
    <w:p w:rsidR="001336D1" w:rsidRPr="005173C6" w:rsidRDefault="001336D1" w:rsidP="001336D1">
      <w:pPr>
        <w:numPr>
          <w:ilvl w:val="1"/>
          <w:numId w:val="9"/>
        </w:numPr>
        <w:snapToGrid w:val="0"/>
        <w:spacing w:after="120"/>
        <w:ind w:left="1440"/>
        <w:rPr>
          <w:rFonts w:eastAsia="等线"/>
          <w:bCs/>
          <w:kern w:val="2"/>
          <w:sz w:val="21"/>
          <w:szCs w:val="21"/>
          <w:lang w:val="en-US" w:eastAsia="zh-CN"/>
        </w:rPr>
      </w:pPr>
      <w:r w:rsidRPr="005173C6">
        <w:rPr>
          <w:rFonts w:eastAsia="等线"/>
          <w:bCs/>
          <w:kern w:val="2"/>
          <w:sz w:val="21"/>
          <w:szCs w:val="21"/>
          <w:lang w:val="en-US" w:eastAsia="zh-CN"/>
        </w:rPr>
        <w:t>Proposal 1e: (Nokia)</w:t>
      </w:r>
    </w:p>
    <w:p w:rsidR="001336D1" w:rsidRPr="005173C6" w:rsidRDefault="001336D1" w:rsidP="001336D1">
      <w:pPr>
        <w:numPr>
          <w:ilvl w:val="2"/>
          <w:numId w:val="9"/>
        </w:numPr>
        <w:snapToGrid w:val="0"/>
        <w:spacing w:after="120"/>
        <w:rPr>
          <w:rFonts w:eastAsia="等线"/>
          <w:bCs/>
          <w:kern w:val="2"/>
          <w:sz w:val="21"/>
          <w:szCs w:val="21"/>
          <w:lang w:val="en-US" w:eastAsia="zh-CN"/>
        </w:rPr>
      </w:pPr>
      <w:r w:rsidRPr="005173C6">
        <w:rPr>
          <w:rFonts w:eastAsia="等线"/>
          <w:bCs/>
          <w:kern w:val="2"/>
          <w:sz w:val="21"/>
          <w:szCs w:val="21"/>
          <w:lang w:val="en-US" w:eastAsia="zh-CN"/>
        </w:rPr>
        <w:t>Event triggered measurement reporting delay defined in 9.2.4 of TS 38.133 are not directly applicable to UEIBM.</w:t>
      </w:r>
    </w:p>
    <w:p w:rsidR="001336D1" w:rsidRPr="005173C6" w:rsidRDefault="001336D1" w:rsidP="001336D1">
      <w:pPr>
        <w:numPr>
          <w:ilvl w:val="2"/>
          <w:numId w:val="9"/>
        </w:numPr>
        <w:snapToGrid w:val="0"/>
        <w:spacing w:after="120"/>
        <w:rPr>
          <w:rFonts w:eastAsia="等线"/>
          <w:bCs/>
          <w:kern w:val="2"/>
          <w:sz w:val="21"/>
          <w:szCs w:val="21"/>
          <w:lang w:val="en-US" w:eastAsia="zh-CN"/>
        </w:rPr>
      </w:pPr>
      <w:r w:rsidRPr="005173C6">
        <w:rPr>
          <w:rFonts w:eastAsia="等线"/>
          <w:bCs/>
          <w:kern w:val="2"/>
          <w:sz w:val="21"/>
          <w:szCs w:val="21"/>
          <w:lang w:val="en-US" w:eastAsia="zh-CN"/>
        </w:rPr>
        <w:t>RAN4 to define new measurement reporting delay requirements for UEIBM. The details of the reporting delay depend on further RAN1 agreements.</w:t>
      </w:r>
    </w:p>
    <w:p w:rsidR="001336D1" w:rsidRPr="005173C6" w:rsidRDefault="001336D1" w:rsidP="001336D1">
      <w:pPr>
        <w:numPr>
          <w:ilvl w:val="1"/>
          <w:numId w:val="9"/>
        </w:numPr>
        <w:snapToGrid w:val="0"/>
        <w:spacing w:after="120"/>
        <w:ind w:left="1440"/>
        <w:rPr>
          <w:rFonts w:eastAsia="等线"/>
          <w:bCs/>
          <w:kern w:val="2"/>
          <w:sz w:val="21"/>
          <w:szCs w:val="21"/>
          <w:lang w:val="en-US" w:eastAsia="zh-CN"/>
        </w:rPr>
      </w:pPr>
      <w:r w:rsidRPr="005173C6">
        <w:rPr>
          <w:rFonts w:eastAsia="等线"/>
          <w:bCs/>
          <w:kern w:val="2"/>
          <w:sz w:val="21"/>
          <w:szCs w:val="21"/>
          <w:lang w:val="en-US" w:eastAsia="zh-CN"/>
        </w:rPr>
        <w:t>Proposal 1f: (vivo)</w:t>
      </w:r>
    </w:p>
    <w:p w:rsidR="001336D1" w:rsidRPr="005173C6" w:rsidRDefault="001336D1" w:rsidP="001336D1">
      <w:pPr>
        <w:numPr>
          <w:ilvl w:val="2"/>
          <w:numId w:val="9"/>
        </w:numPr>
        <w:snapToGrid w:val="0"/>
        <w:spacing w:after="120"/>
        <w:rPr>
          <w:rFonts w:eastAsia="等线"/>
          <w:bCs/>
          <w:kern w:val="2"/>
          <w:sz w:val="21"/>
          <w:szCs w:val="21"/>
          <w:lang w:val="en-US" w:eastAsia="zh-CN"/>
        </w:rPr>
      </w:pPr>
      <w:r w:rsidRPr="005173C6">
        <w:rPr>
          <w:rFonts w:eastAsia="等线"/>
          <w:bCs/>
          <w:kern w:val="2"/>
          <w:sz w:val="21"/>
          <w:szCs w:val="21"/>
          <w:lang w:val="en-US" w:eastAsia="zh-CN"/>
        </w:rPr>
        <w:t>RAN4 specifies RRM requirements at least for Mode-A event-triggered L1 reporting.</w:t>
      </w:r>
    </w:p>
    <w:p w:rsidR="001336D1" w:rsidRPr="005173C6" w:rsidRDefault="001336D1" w:rsidP="001336D1">
      <w:pPr>
        <w:numPr>
          <w:ilvl w:val="2"/>
          <w:numId w:val="9"/>
        </w:numPr>
        <w:snapToGrid w:val="0"/>
        <w:spacing w:after="120"/>
        <w:rPr>
          <w:rFonts w:eastAsia="等线"/>
          <w:bCs/>
          <w:kern w:val="2"/>
          <w:sz w:val="21"/>
          <w:szCs w:val="21"/>
          <w:lang w:val="en-US" w:eastAsia="zh-CN"/>
        </w:rPr>
      </w:pPr>
      <w:r w:rsidRPr="005173C6">
        <w:rPr>
          <w:rFonts w:eastAsia="等线"/>
          <w:bCs/>
          <w:kern w:val="2"/>
          <w:sz w:val="21"/>
          <w:szCs w:val="21"/>
          <w:lang w:val="en-US" w:eastAsia="zh-CN"/>
        </w:rPr>
        <w:t>To determine how to count latency for the uncertainty in acquiring UL resource for event-triggered L1 reporting, RAN4 waits further conclusions from RAN1 on whether the first PUCCH is SR or not.</w:t>
      </w:r>
    </w:p>
    <w:p w:rsidR="001336D1" w:rsidRPr="005173C6" w:rsidRDefault="001336D1" w:rsidP="001336D1">
      <w:pPr>
        <w:numPr>
          <w:ilvl w:val="1"/>
          <w:numId w:val="9"/>
        </w:numPr>
        <w:snapToGrid w:val="0"/>
        <w:spacing w:after="120"/>
        <w:ind w:left="1440"/>
        <w:rPr>
          <w:rFonts w:eastAsia="等线"/>
          <w:bCs/>
          <w:kern w:val="2"/>
          <w:sz w:val="21"/>
          <w:szCs w:val="21"/>
          <w:lang w:val="en-US" w:eastAsia="zh-CN"/>
        </w:rPr>
      </w:pPr>
      <w:r w:rsidRPr="005173C6">
        <w:rPr>
          <w:rFonts w:eastAsia="等线"/>
          <w:bCs/>
          <w:kern w:val="2"/>
          <w:sz w:val="21"/>
          <w:szCs w:val="21"/>
          <w:lang w:val="en-US" w:eastAsia="zh-CN"/>
        </w:rPr>
        <w:t>Proposal 1g: (Ericsson)</w:t>
      </w:r>
    </w:p>
    <w:p w:rsidR="001336D1" w:rsidRPr="005173C6" w:rsidRDefault="001336D1" w:rsidP="001336D1">
      <w:pPr>
        <w:numPr>
          <w:ilvl w:val="2"/>
          <w:numId w:val="9"/>
        </w:numPr>
        <w:snapToGrid w:val="0"/>
        <w:spacing w:after="120"/>
        <w:rPr>
          <w:rFonts w:eastAsia="Batang"/>
          <w:bCs/>
          <w:kern w:val="2"/>
          <w:sz w:val="21"/>
          <w:szCs w:val="21"/>
          <w:lang w:val="en-US" w:eastAsia="zh-CN"/>
        </w:rPr>
      </w:pPr>
      <w:r w:rsidRPr="005173C6">
        <w:rPr>
          <w:rFonts w:eastAsia="Batang"/>
          <w:bCs/>
          <w:kern w:val="2"/>
          <w:sz w:val="21"/>
          <w:szCs w:val="21"/>
          <w:lang w:val="en-US" w:eastAsia="zh-CN"/>
        </w:rPr>
        <w:t>RAN4 to discuss the event evaluation time (i.e., the minimum time required to complete the event evaluation and be ready to send on first UL channel from the measurement occasion)</w:t>
      </w:r>
    </w:p>
    <w:p w:rsidR="001336D1" w:rsidRPr="005173C6" w:rsidRDefault="001336D1" w:rsidP="001336D1">
      <w:pPr>
        <w:numPr>
          <w:ilvl w:val="2"/>
          <w:numId w:val="9"/>
        </w:numPr>
        <w:snapToGrid w:val="0"/>
        <w:spacing w:after="120"/>
        <w:rPr>
          <w:rFonts w:eastAsia="等线"/>
          <w:bCs/>
          <w:kern w:val="2"/>
          <w:sz w:val="21"/>
          <w:szCs w:val="21"/>
          <w:lang w:val="en-US" w:eastAsia="zh-CN"/>
        </w:rPr>
      </w:pPr>
      <w:r w:rsidRPr="005173C6">
        <w:rPr>
          <w:rFonts w:eastAsia="Batang"/>
          <w:bCs/>
          <w:kern w:val="2"/>
          <w:sz w:val="21"/>
          <w:szCs w:val="21"/>
          <w:lang w:val="en-US" w:eastAsia="zh-CN"/>
        </w:rPr>
        <w:t>RAN4 may not need to specify requirements for Transmission on first UL channel, obtain resource for second UL channel and transmit on second UL channel.</w:t>
      </w:r>
    </w:p>
    <w:p w:rsidR="001336D1" w:rsidRPr="005173C6" w:rsidRDefault="001336D1" w:rsidP="001336D1">
      <w:pPr>
        <w:numPr>
          <w:ilvl w:val="0"/>
          <w:numId w:val="9"/>
        </w:numPr>
        <w:snapToGrid w:val="0"/>
        <w:spacing w:after="120"/>
        <w:ind w:left="720"/>
        <w:rPr>
          <w:rFonts w:eastAsia="等线"/>
          <w:bCs/>
          <w:kern w:val="2"/>
          <w:sz w:val="21"/>
          <w:szCs w:val="21"/>
          <w:lang w:val="en-US" w:eastAsia="zh-CN"/>
        </w:rPr>
      </w:pPr>
      <w:r w:rsidRPr="005173C6">
        <w:rPr>
          <w:rFonts w:eastAsia="等线"/>
          <w:bCs/>
          <w:kern w:val="2"/>
          <w:sz w:val="21"/>
          <w:szCs w:val="21"/>
          <w:lang w:val="en-US" w:eastAsia="zh-CN"/>
        </w:rPr>
        <w:t>Recommended WF</w:t>
      </w:r>
    </w:p>
    <w:p w:rsidR="001336D1" w:rsidRPr="005173C6" w:rsidRDefault="001336D1" w:rsidP="001336D1">
      <w:pPr>
        <w:numPr>
          <w:ilvl w:val="1"/>
          <w:numId w:val="9"/>
        </w:numPr>
        <w:snapToGrid w:val="0"/>
        <w:spacing w:after="120"/>
        <w:ind w:left="1440"/>
        <w:rPr>
          <w:rFonts w:eastAsia="等线"/>
          <w:bCs/>
          <w:kern w:val="2"/>
          <w:sz w:val="21"/>
          <w:szCs w:val="21"/>
          <w:lang w:val="en-US" w:eastAsia="zh-CN"/>
        </w:rPr>
      </w:pPr>
      <w:r w:rsidRPr="005173C6">
        <w:rPr>
          <w:rFonts w:eastAsia="等线"/>
          <w:bCs/>
          <w:kern w:val="2"/>
          <w:sz w:val="21"/>
          <w:szCs w:val="21"/>
          <w:lang w:val="en-US" w:eastAsia="zh-CN"/>
        </w:rPr>
        <w:t>RAN4 to discuss whether/how to define the requirements of</w:t>
      </w:r>
    </w:p>
    <w:p w:rsidR="001336D1" w:rsidRPr="005173C6" w:rsidRDefault="001336D1" w:rsidP="001336D1">
      <w:pPr>
        <w:numPr>
          <w:ilvl w:val="2"/>
          <w:numId w:val="9"/>
        </w:numPr>
        <w:snapToGrid w:val="0"/>
        <w:spacing w:after="120"/>
        <w:rPr>
          <w:rFonts w:eastAsia="等线"/>
          <w:bCs/>
          <w:kern w:val="2"/>
          <w:sz w:val="21"/>
          <w:szCs w:val="21"/>
          <w:lang w:val="en-US" w:eastAsia="zh-CN"/>
        </w:rPr>
      </w:pPr>
      <w:r w:rsidRPr="005173C6">
        <w:rPr>
          <w:rFonts w:eastAsia="等线"/>
          <w:bCs/>
          <w:kern w:val="2"/>
          <w:sz w:val="21"/>
          <w:szCs w:val="21"/>
          <w:lang w:val="en-US" w:eastAsia="zh-CN"/>
        </w:rPr>
        <w:t>Event triggered measurement reporting delay</w:t>
      </w:r>
    </w:p>
    <w:p w:rsidR="001336D1" w:rsidRPr="005173C6" w:rsidRDefault="001336D1" w:rsidP="001336D1">
      <w:pPr>
        <w:numPr>
          <w:ilvl w:val="2"/>
          <w:numId w:val="9"/>
        </w:numPr>
        <w:snapToGrid w:val="0"/>
        <w:spacing w:after="120"/>
        <w:rPr>
          <w:rFonts w:eastAsia="等线"/>
          <w:bCs/>
          <w:kern w:val="2"/>
          <w:sz w:val="21"/>
          <w:szCs w:val="21"/>
          <w:lang w:val="en-US" w:eastAsia="zh-CN"/>
        </w:rPr>
      </w:pPr>
      <w:r w:rsidRPr="005173C6">
        <w:rPr>
          <w:rFonts w:eastAsia="等线"/>
          <w:bCs/>
          <w:kern w:val="2"/>
          <w:sz w:val="21"/>
          <w:szCs w:val="21"/>
          <w:lang w:val="en-US" w:eastAsia="zh-CN"/>
        </w:rPr>
        <w:t>Whether to support both mode A and mode B</w:t>
      </w:r>
    </w:p>
    <w:p w:rsidR="001336D1" w:rsidRPr="005173C6" w:rsidRDefault="001336D1" w:rsidP="001336D1">
      <w:pPr>
        <w:numPr>
          <w:ilvl w:val="2"/>
          <w:numId w:val="9"/>
        </w:numPr>
        <w:snapToGrid w:val="0"/>
        <w:spacing w:after="120"/>
        <w:rPr>
          <w:rFonts w:eastAsia="等线"/>
          <w:bCs/>
          <w:kern w:val="2"/>
          <w:sz w:val="21"/>
          <w:szCs w:val="21"/>
          <w:lang w:val="en-US" w:eastAsia="zh-CN"/>
        </w:rPr>
      </w:pPr>
      <w:r w:rsidRPr="005173C6">
        <w:rPr>
          <w:rFonts w:eastAsia="等线"/>
          <w:bCs/>
          <w:kern w:val="2"/>
          <w:sz w:val="21"/>
          <w:szCs w:val="21"/>
          <w:lang w:val="en-US" w:eastAsia="zh-CN"/>
        </w:rPr>
        <w:t xml:space="preserve">Whether to differentiate mode A and mode B </w:t>
      </w:r>
    </w:p>
    <w:p w:rsidR="001336D1" w:rsidRPr="005173C6" w:rsidRDefault="001336D1" w:rsidP="001336D1">
      <w:pPr>
        <w:numPr>
          <w:ilvl w:val="2"/>
          <w:numId w:val="9"/>
        </w:numPr>
        <w:snapToGrid w:val="0"/>
        <w:spacing w:after="120"/>
        <w:rPr>
          <w:rFonts w:eastAsia="等线"/>
          <w:bCs/>
          <w:kern w:val="2"/>
          <w:sz w:val="21"/>
          <w:szCs w:val="21"/>
          <w:lang w:val="en-US" w:eastAsia="zh-CN"/>
        </w:rPr>
      </w:pPr>
      <w:r w:rsidRPr="005173C6">
        <w:rPr>
          <w:rFonts w:eastAsia="等线"/>
          <w:bCs/>
          <w:kern w:val="2"/>
          <w:sz w:val="21"/>
          <w:szCs w:val="21"/>
          <w:lang w:val="en-US" w:eastAsia="zh-CN"/>
        </w:rPr>
        <w:t>Etc</w:t>
      </w:r>
    </w:p>
    <w:p w:rsidR="001336D1" w:rsidRPr="005173C6" w:rsidRDefault="001336D1" w:rsidP="001336D1">
      <w:pPr>
        <w:snapToGrid w:val="0"/>
        <w:rPr>
          <w:bCs/>
          <w:sz w:val="21"/>
          <w:szCs w:val="21"/>
        </w:rPr>
      </w:pPr>
    </w:p>
    <w:p w:rsidR="001336D1" w:rsidRPr="005173C6" w:rsidRDefault="001336D1" w:rsidP="001336D1">
      <w:pPr>
        <w:snapToGrid w:val="0"/>
        <w:spacing w:after="120"/>
        <w:rPr>
          <w:b/>
          <w:sz w:val="21"/>
          <w:szCs w:val="21"/>
          <w:u w:val="single"/>
          <w:lang w:eastAsia="zh-CN"/>
        </w:rPr>
      </w:pPr>
      <w:r w:rsidRPr="005173C6">
        <w:rPr>
          <w:b/>
          <w:sz w:val="21"/>
          <w:szCs w:val="21"/>
          <w:u w:val="single"/>
          <w:lang w:eastAsia="ko-KR"/>
        </w:rPr>
        <w:t xml:space="preserve">Issue 2-1-6: </w:t>
      </w:r>
      <w:r w:rsidRPr="005173C6">
        <w:rPr>
          <w:b/>
          <w:sz w:val="21"/>
          <w:szCs w:val="21"/>
          <w:u w:val="single"/>
          <w:lang w:eastAsia="zh-CN"/>
        </w:rPr>
        <w:t>L1-RSRP for CSI-RS measurement?</w:t>
      </w:r>
    </w:p>
    <w:p w:rsidR="001336D1" w:rsidRPr="005173C6" w:rsidRDefault="001336D1" w:rsidP="001336D1">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lastRenderedPageBreak/>
        <w:t>Proposals</w:t>
      </w:r>
    </w:p>
    <w:p w:rsidR="001336D1" w:rsidRPr="005173C6" w:rsidRDefault="001336D1" w:rsidP="001336D1">
      <w:pPr>
        <w:numPr>
          <w:ilvl w:val="1"/>
          <w:numId w:val="9"/>
        </w:numPr>
        <w:spacing w:after="120"/>
        <w:ind w:left="1440"/>
        <w:rPr>
          <w:rFonts w:eastAsia="等线"/>
          <w:b/>
          <w:kern w:val="2"/>
          <w:sz w:val="21"/>
          <w:szCs w:val="24"/>
          <w:u w:val="single"/>
          <w:lang w:val="en-US" w:eastAsia="zh-CN"/>
        </w:rPr>
      </w:pPr>
      <w:r w:rsidRPr="005173C6">
        <w:rPr>
          <w:rFonts w:eastAsia="等线"/>
          <w:kern w:val="2"/>
          <w:sz w:val="21"/>
          <w:szCs w:val="24"/>
          <w:lang w:val="en-US" w:eastAsia="zh-CN"/>
        </w:rPr>
        <w:t>Proposal 1: (CMCC, Huawei, vivo, Ericsson, ZTE)</w:t>
      </w:r>
    </w:p>
    <w:p w:rsidR="001336D1" w:rsidRPr="005173C6" w:rsidRDefault="001336D1" w:rsidP="001336D1">
      <w:pPr>
        <w:numPr>
          <w:ilvl w:val="2"/>
          <w:numId w:val="9"/>
        </w:numPr>
        <w:spacing w:after="120"/>
        <w:rPr>
          <w:rFonts w:eastAsia="MS Mincho"/>
          <w:b/>
          <w:kern w:val="2"/>
          <w:sz w:val="21"/>
          <w:u w:val="single"/>
          <w:lang w:val="en-US" w:eastAsia="zh-CN"/>
        </w:rPr>
      </w:pPr>
      <w:r w:rsidRPr="005173C6">
        <w:rPr>
          <w:rFonts w:eastAsia="等线" w:hint="eastAsia"/>
          <w:kern w:val="2"/>
          <w:sz w:val="21"/>
          <w:szCs w:val="24"/>
          <w:lang w:val="en-US" w:eastAsia="zh-CN"/>
        </w:rPr>
        <w:t>D</w:t>
      </w:r>
      <w:r w:rsidRPr="005173C6">
        <w:rPr>
          <w:rFonts w:eastAsia="等线"/>
          <w:kern w:val="2"/>
          <w:sz w:val="21"/>
          <w:szCs w:val="24"/>
          <w:lang w:val="en-US" w:eastAsia="zh-CN"/>
        </w:rPr>
        <w:t xml:space="preserve">efine CSI-RS based L1-RSRP measurement requirements. CSI-RS is periodic CSI-RS. </w:t>
      </w:r>
    </w:p>
    <w:p w:rsidR="001336D1" w:rsidRPr="005173C6" w:rsidRDefault="001336D1" w:rsidP="001336D1">
      <w:pPr>
        <w:numPr>
          <w:ilvl w:val="2"/>
          <w:numId w:val="9"/>
        </w:numPr>
        <w:spacing w:after="120"/>
        <w:rPr>
          <w:rFonts w:eastAsia="MS Mincho"/>
          <w:b/>
          <w:kern w:val="2"/>
          <w:sz w:val="21"/>
          <w:u w:val="single"/>
          <w:lang w:val="en-US" w:eastAsia="zh-CN"/>
        </w:rPr>
      </w:pPr>
      <w:r w:rsidRPr="005173C6">
        <w:rPr>
          <w:rFonts w:eastAsia="等线" w:hint="eastAsia"/>
          <w:kern w:val="2"/>
          <w:sz w:val="21"/>
          <w:szCs w:val="24"/>
          <w:lang w:val="en-US" w:eastAsia="zh-CN"/>
        </w:rPr>
        <w:t>P</w:t>
      </w:r>
      <w:r w:rsidRPr="005173C6">
        <w:rPr>
          <w:rFonts w:eastAsia="等线"/>
          <w:kern w:val="2"/>
          <w:sz w:val="21"/>
          <w:szCs w:val="24"/>
          <w:lang w:val="en-US" w:eastAsia="zh-CN"/>
        </w:rPr>
        <w:t>roposal 1a: (CMCC):</w:t>
      </w:r>
    </w:p>
    <w:p w:rsidR="001336D1" w:rsidRPr="005173C6" w:rsidRDefault="001336D1" w:rsidP="001336D1">
      <w:pPr>
        <w:numPr>
          <w:ilvl w:val="3"/>
          <w:numId w:val="9"/>
        </w:numPr>
        <w:spacing w:after="120"/>
        <w:rPr>
          <w:rFonts w:eastAsia="等线"/>
          <w:b/>
          <w:kern w:val="2"/>
          <w:sz w:val="21"/>
          <w:szCs w:val="24"/>
          <w:u w:val="single"/>
          <w:lang w:val="en-US" w:eastAsia="zh-CN"/>
        </w:rPr>
      </w:pPr>
      <w:r w:rsidRPr="005173C6">
        <w:rPr>
          <w:rFonts w:eastAsia="等线" w:hint="eastAsia"/>
          <w:kern w:val="2"/>
          <w:sz w:val="21"/>
          <w:szCs w:val="24"/>
          <w:lang w:val="en-US" w:eastAsia="zh-CN"/>
        </w:rPr>
        <w:t>D</w:t>
      </w:r>
      <w:r w:rsidRPr="005173C6">
        <w:rPr>
          <w:rFonts w:eastAsia="等线"/>
          <w:kern w:val="2"/>
          <w:sz w:val="21"/>
          <w:szCs w:val="24"/>
          <w:lang w:val="en-US" w:eastAsia="zh-CN"/>
        </w:rPr>
        <w:t>efine CSI-RS based L1-RSRP measurement requirements for intra-frequency and inter-frequency case. CSI-RS is periodic CSI-RS.</w:t>
      </w:r>
    </w:p>
    <w:p w:rsidR="001336D1" w:rsidRPr="005173C6" w:rsidRDefault="001336D1" w:rsidP="001336D1">
      <w:pPr>
        <w:numPr>
          <w:ilvl w:val="1"/>
          <w:numId w:val="9"/>
        </w:numPr>
        <w:snapToGrid w:val="0"/>
        <w:spacing w:after="120"/>
        <w:ind w:left="1440"/>
        <w:rPr>
          <w:rFonts w:eastAsia="等线"/>
          <w:b/>
          <w:kern w:val="2"/>
          <w:sz w:val="21"/>
          <w:szCs w:val="21"/>
          <w:u w:val="single"/>
          <w:lang w:val="en-US" w:eastAsia="zh-CN"/>
        </w:rPr>
      </w:pPr>
      <w:r w:rsidRPr="005173C6">
        <w:rPr>
          <w:rFonts w:eastAsia="等线"/>
          <w:kern w:val="2"/>
          <w:sz w:val="21"/>
          <w:szCs w:val="21"/>
          <w:lang w:val="en-US" w:eastAsia="zh-CN"/>
        </w:rPr>
        <w:t>Proposal 2: (Samsung)</w:t>
      </w:r>
    </w:p>
    <w:p w:rsidR="001336D1" w:rsidRPr="005173C6" w:rsidRDefault="001336D1" w:rsidP="001336D1">
      <w:pPr>
        <w:numPr>
          <w:ilvl w:val="2"/>
          <w:numId w:val="9"/>
        </w:numPr>
        <w:snapToGrid w:val="0"/>
        <w:spacing w:after="120"/>
        <w:rPr>
          <w:rFonts w:eastAsia="等线"/>
          <w:b/>
          <w:kern w:val="2"/>
          <w:sz w:val="21"/>
          <w:szCs w:val="21"/>
          <w:u w:val="single"/>
          <w:lang w:val="en-US" w:eastAsia="zh-CN"/>
        </w:rPr>
      </w:pPr>
      <w:r w:rsidRPr="005173C6">
        <w:rPr>
          <w:rFonts w:eastAsia="等线"/>
          <w:kern w:val="2"/>
          <w:sz w:val="21"/>
          <w:szCs w:val="21"/>
          <w:lang w:val="en-US" w:eastAsia="zh-CN"/>
        </w:rPr>
        <w:t>Start the discussion based on SSB firstly.</w:t>
      </w:r>
    </w:p>
    <w:p w:rsidR="001336D1" w:rsidRPr="005173C6" w:rsidRDefault="001336D1" w:rsidP="001336D1">
      <w:pPr>
        <w:numPr>
          <w:ilvl w:val="2"/>
          <w:numId w:val="9"/>
        </w:numPr>
        <w:snapToGrid w:val="0"/>
        <w:spacing w:after="120"/>
        <w:rPr>
          <w:rFonts w:eastAsia="等线"/>
          <w:b/>
          <w:kern w:val="2"/>
          <w:sz w:val="21"/>
          <w:szCs w:val="21"/>
          <w:u w:val="single"/>
          <w:lang w:val="en-US" w:eastAsia="zh-CN"/>
        </w:rPr>
      </w:pPr>
      <w:r w:rsidRPr="005173C6">
        <w:rPr>
          <w:rFonts w:eastAsia="等线"/>
          <w:kern w:val="2"/>
          <w:sz w:val="21"/>
          <w:szCs w:val="21"/>
          <w:lang w:val="en-US" w:eastAsia="zh-CN"/>
        </w:rPr>
        <w:t>Send LS to ask RAN1 confirmation for CSI-RS based measurement for inter-cell if necessary</w:t>
      </w:r>
    </w:p>
    <w:p w:rsidR="001336D1" w:rsidRPr="005173C6" w:rsidRDefault="001336D1" w:rsidP="001336D1">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Proposal 3: (ZTE)</w:t>
      </w:r>
    </w:p>
    <w:p w:rsidR="001336D1" w:rsidRPr="005173C6" w:rsidRDefault="001336D1" w:rsidP="001336D1">
      <w:pPr>
        <w:numPr>
          <w:ilvl w:val="2"/>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FFS on TRS</w:t>
      </w:r>
    </w:p>
    <w:p w:rsidR="001336D1" w:rsidRPr="005173C6" w:rsidRDefault="001336D1" w:rsidP="001336D1">
      <w:pPr>
        <w:numPr>
          <w:ilvl w:val="0"/>
          <w:numId w:val="9"/>
        </w:numPr>
        <w:snapToGrid w:val="0"/>
        <w:spacing w:after="120"/>
        <w:ind w:left="720"/>
        <w:rPr>
          <w:rFonts w:eastAsia="等线"/>
          <w:bCs/>
          <w:kern w:val="2"/>
          <w:sz w:val="21"/>
          <w:szCs w:val="21"/>
          <w:lang w:val="en-US" w:eastAsia="zh-CN"/>
        </w:rPr>
      </w:pPr>
      <w:r w:rsidRPr="005173C6">
        <w:rPr>
          <w:rFonts w:eastAsia="等线"/>
          <w:bCs/>
          <w:kern w:val="2"/>
          <w:sz w:val="21"/>
          <w:szCs w:val="21"/>
          <w:lang w:val="en-US" w:eastAsia="zh-CN"/>
        </w:rPr>
        <w:t>Recommended WF</w:t>
      </w:r>
    </w:p>
    <w:p w:rsidR="001336D1" w:rsidRPr="005173C6" w:rsidRDefault="001336D1" w:rsidP="001336D1">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 xml:space="preserve">To confirm with companies for Proposal 1. </w:t>
      </w:r>
    </w:p>
    <w:p w:rsidR="001336D1" w:rsidRPr="005173C6" w:rsidRDefault="001336D1" w:rsidP="001336D1">
      <w:pPr>
        <w:snapToGrid w:val="0"/>
        <w:rPr>
          <w:sz w:val="21"/>
          <w:szCs w:val="21"/>
        </w:rPr>
      </w:pPr>
    </w:p>
    <w:p w:rsidR="001336D1" w:rsidRPr="005173C6" w:rsidRDefault="001336D1" w:rsidP="001336D1">
      <w:pPr>
        <w:snapToGrid w:val="0"/>
        <w:spacing w:after="120"/>
        <w:rPr>
          <w:b/>
          <w:sz w:val="21"/>
          <w:szCs w:val="21"/>
          <w:u w:val="single"/>
          <w:lang w:eastAsia="ko-KR"/>
        </w:rPr>
      </w:pPr>
      <w:r w:rsidRPr="005173C6">
        <w:rPr>
          <w:b/>
          <w:sz w:val="21"/>
          <w:szCs w:val="21"/>
          <w:u w:val="single"/>
          <w:lang w:eastAsia="ko-KR"/>
        </w:rPr>
        <w:t>Issue 2-1-5: measurement metrics for beam report?</w:t>
      </w:r>
    </w:p>
    <w:p w:rsidR="001336D1" w:rsidRPr="005173C6" w:rsidRDefault="001336D1" w:rsidP="001336D1">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Proposals</w:t>
      </w:r>
    </w:p>
    <w:p w:rsidR="001336D1" w:rsidRPr="005173C6" w:rsidRDefault="001336D1" w:rsidP="001336D1">
      <w:pPr>
        <w:numPr>
          <w:ilvl w:val="1"/>
          <w:numId w:val="9"/>
        </w:numPr>
        <w:snapToGrid w:val="0"/>
        <w:spacing w:after="120"/>
        <w:ind w:left="1440"/>
        <w:rPr>
          <w:rFonts w:eastAsia="等线"/>
          <w:b/>
          <w:kern w:val="2"/>
          <w:sz w:val="21"/>
          <w:szCs w:val="21"/>
          <w:u w:val="single"/>
          <w:lang w:val="en-US" w:eastAsia="zh-CN"/>
        </w:rPr>
      </w:pPr>
      <w:r w:rsidRPr="005173C6">
        <w:rPr>
          <w:rFonts w:eastAsia="等线"/>
          <w:kern w:val="2"/>
          <w:sz w:val="21"/>
          <w:szCs w:val="21"/>
          <w:lang w:val="en-US" w:eastAsia="zh-CN"/>
        </w:rPr>
        <w:t>Proposal 1: (Qualcomm, Samsung, Huawei)</w:t>
      </w:r>
    </w:p>
    <w:p w:rsidR="001336D1" w:rsidRPr="005173C6" w:rsidRDefault="001336D1" w:rsidP="001336D1">
      <w:pPr>
        <w:numPr>
          <w:ilvl w:val="2"/>
          <w:numId w:val="9"/>
        </w:numPr>
        <w:snapToGrid w:val="0"/>
        <w:spacing w:after="120"/>
        <w:rPr>
          <w:rFonts w:eastAsia="等线"/>
          <w:b/>
          <w:kern w:val="2"/>
          <w:sz w:val="21"/>
          <w:szCs w:val="21"/>
          <w:u w:val="single"/>
          <w:lang w:val="en-US" w:eastAsia="zh-CN"/>
        </w:rPr>
      </w:pPr>
      <w:r w:rsidRPr="005173C6">
        <w:rPr>
          <w:rFonts w:eastAsia="等线"/>
          <w:kern w:val="2"/>
          <w:sz w:val="21"/>
          <w:szCs w:val="21"/>
          <w:lang w:val="en-US" w:eastAsia="zh-CN"/>
        </w:rPr>
        <w:t>Based on L1-RSRP</w:t>
      </w:r>
    </w:p>
    <w:p w:rsidR="001336D1" w:rsidRPr="005173C6" w:rsidRDefault="001336D1" w:rsidP="001336D1">
      <w:pPr>
        <w:numPr>
          <w:ilvl w:val="1"/>
          <w:numId w:val="9"/>
        </w:numPr>
        <w:snapToGrid w:val="0"/>
        <w:spacing w:after="120"/>
        <w:ind w:left="1440"/>
        <w:rPr>
          <w:rFonts w:eastAsia="等线"/>
          <w:b/>
          <w:kern w:val="2"/>
          <w:sz w:val="21"/>
          <w:szCs w:val="21"/>
          <w:u w:val="single"/>
          <w:lang w:val="en-US" w:eastAsia="zh-CN"/>
        </w:rPr>
      </w:pPr>
      <w:r w:rsidRPr="005173C6">
        <w:rPr>
          <w:rFonts w:eastAsia="等线"/>
          <w:kern w:val="2"/>
          <w:sz w:val="21"/>
          <w:szCs w:val="21"/>
          <w:lang w:val="en-US" w:eastAsia="zh-CN"/>
        </w:rPr>
        <w:t>Proposal 1a: (Samsung)</w:t>
      </w:r>
    </w:p>
    <w:p w:rsidR="001336D1" w:rsidRPr="005173C6" w:rsidRDefault="001336D1" w:rsidP="001336D1">
      <w:pPr>
        <w:numPr>
          <w:ilvl w:val="2"/>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 xml:space="preserve">beam report can include the report for current beam or not depends on the configuration by RRC. The beam report should comprise N beams for new beams: N includes at least one new beam which satisfies the event-2 trigger condition. </w:t>
      </w:r>
    </w:p>
    <w:p w:rsidR="001336D1" w:rsidRPr="005173C6" w:rsidRDefault="001336D1" w:rsidP="001336D1">
      <w:pPr>
        <w:numPr>
          <w:ilvl w:val="1"/>
          <w:numId w:val="9"/>
        </w:numPr>
        <w:snapToGrid w:val="0"/>
        <w:spacing w:after="120"/>
        <w:ind w:left="1440"/>
        <w:rPr>
          <w:rFonts w:eastAsia="等线"/>
          <w:b/>
          <w:kern w:val="2"/>
          <w:sz w:val="21"/>
          <w:szCs w:val="21"/>
          <w:u w:val="single"/>
          <w:lang w:val="en-US" w:eastAsia="zh-CN"/>
        </w:rPr>
      </w:pPr>
      <w:r w:rsidRPr="005173C6">
        <w:rPr>
          <w:rFonts w:eastAsia="等线"/>
          <w:kern w:val="2"/>
          <w:sz w:val="21"/>
          <w:szCs w:val="21"/>
          <w:lang w:val="en-US" w:eastAsia="zh-CN"/>
        </w:rPr>
        <w:t xml:space="preserve">Proposal 2: </w:t>
      </w:r>
    </w:p>
    <w:p w:rsidR="001336D1" w:rsidRPr="005173C6" w:rsidRDefault="001336D1" w:rsidP="001336D1">
      <w:pPr>
        <w:numPr>
          <w:ilvl w:val="2"/>
          <w:numId w:val="9"/>
        </w:numPr>
        <w:snapToGrid w:val="0"/>
        <w:spacing w:after="120"/>
        <w:rPr>
          <w:rFonts w:eastAsia="等线"/>
          <w:b/>
          <w:kern w:val="2"/>
          <w:sz w:val="21"/>
          <w:szCs w:val="21"/>
          <w:u w:val="single"/>
          <w:lang w:val="en-US" w:eastAsia="zh-CN"/>
        </w:rPr>
      </w:pPr>
      <w:r w:rsidRPr="005173C6">
        <w:rPr>
          <w:rFonts w:eastAsia="等线"/>
          <w:kern w:val="2"/>
          <w:sz w:val="21"/>
          <w:szCs w:val="21"/>
          <w:lang w:val="en-US" w:eastAsia="zh-CN"/>
        </w:rPr>
        <w:t>DL RS resource indicator, in the form for instance of CRI or SSBRI, other than L1-RSRP</w:t>
      </w:r>
    </w:p>
    <w:p w:rsidR="001336D1" w:rsidRPr="005173C6" w:rsidRDefault="001336D1" w:rsidP="001336D1">
      <w:pPr>
        <w:numPr>
          <w:ilvl w:val="0"/>
          <w:numId w:val="9"/>
        </w:numPr>
        <w:snapToGrid w:val="0"/>
        <w:spacing w:after="120"/>
        <w:ind w:left="720"/>
        <w:rPr>
          <w:rFonts w:eastAsia="等线"/>
          <w:bCs/>
          <w:kern w:val="2"/>
          <w:sz w:val="21"/>
          <w:szCs w:val="21"/>
          <w:lang w:val="en-US" w:eastAsia="zh-CN"/>
        </w:rPr>
      </w:pPr>
      <w:r w:rsidRPr="005173C6">
        <w:rPr>
          <w:rFonts w:eastAsia="等线"/>
          <w:bCs/>
          <w:kern w:val="2"/>
          <w:sz w:val="21"/>
          <w:szCs w:val="21"/>
          <w:lang w:val="en-US" w:eastAsia="zh-CN"/>
        </w:rPr>
        <w:t>Recommended WF</w:t>
      </w:r>
    </w:p>
    <w:p w:rsidR="001336D1" w:rsidRPr="005173C6" w:rsidRDefault="001336D1" w:rsidP="001336D1">
      <w:pPr>
        <w:numPr>
          <w:ilvl w:val="1"/>
          <w:numId w:val="9"/>
        </w:numPr>
        <w:snapToGrid w:val="0"/>
        <w:spacing w:after="120"/>
        <w:ind w:left="1440"/>
        <w:rPr>
          <w:rFonts w:eastAsia="等线"/>
          <w:bCs/>
          <w:kern w:val="2"/>
          <w:sz w:val="21"/>
          <w:szCs w:val="21"/>
          <w:lang w:val="en-US" w:eastAsia="zh-CN"/>
        </w:rPr>
      </w:pPr>
      <w:r w:rsidRPr="005173C6">
        <w:rPr>
          <w:rFonts w:eastAsia="等线"/>
          <w:bCs/>
          <w:kern w:val="2"/>
          <w:sz w:val="21"/>
          <w:szCs w:val="21"/>
          <w:lang w:val="en-US" w:eastAsia="zh-CN"/>
        </w:rPr>
        <w:t>TBA</w:t>
      </w:r>
    </w:p>
    <w:p w:rsidR="001336D1" w:rsidRPr="005173C6" w:rsidRDefault="001336D1" w:rsidP="001336D1">
      <w:pPr>
        <w:snapToGrid w:val="0"/>
        <w:rPr>
          <w:bCs/>
          <w:sz w:val="21"/>
          <w:szCs w:val="21"/>
        </w:rPr>
      </w:pPr>
    </w:p>
    <w:p w:rsidR="001336D1" w:rsidRPr="005173C6" w:rsidRDefault="001336D1" w:rsidP="001336D1">
      <w:pPr>
        <w:snapToGrid w:val="0"/>
        <w:spacing w:after="120"/>
        <w:rPr>
          <w:b/>
          <w:sz w:val="21"/>
          <w:szCs w:val="21"/>
          <w:u w:val="single"/>
          <w:lang w:eastAsia="ko-KR"/>
        </w:rPr>
      </w:pPr>
      <w:r w:rsidRPr="005173C6">
        <w:rPr>
          <w:b/>
          <w:sz w:val="21"/>
          <w:szCs w:val="21"/>
          <w:u w:val="single"/>
          <w:lang w:eastAsia="ko-KR"/>
        </w:rPr>
        <w:t>Sub-topic 2-5: Enhancement for asymmetric DL sTRP/UL mTRP scenarios</w:t>
      </w:r>
    </w:p>
    <w:p w:rsidR="001336D1" w:rsidRPr="005173C6" w:rsidRDefault="001336D1" w:rsidP="001336D1">
      <w:pPr>
        <w:snapToGrid w:val="0"/>
        <w:spacing w:after="120"/>
        <w:rPr>
          <w:b/>
          <w:sz w:val="21"/>
          <w:szCs w:val="21"/>
          <w:u w:val="single"/>
          <w:lang w:eastAsia="ko-KR"/>
        </w:rPr>
      </w:pPr>
      <w:r w:rsidRPr="005173C6">
        <w:rPr>
          <w:b/>
          <w:sz w:val="21"/>
          <w:szCs w:val="21"/>
          <w:u w:val="single"/>
          <w:lang w:eastAsia="ko-KR"/>
        </w:rPr>
        <w:t>Issue 2-5-2: Clarification for the scenario of asymmetric DL sTRP/UL mTRP:</w:t>
      </w:r>
    </w:p>
    <w:p w:rsidR="001336D1" w:rsidRPr="005173C6" w:rsidRDefault="001336D1" w:rsidP="001336D1">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Proposals</w:t>
      </w:r>
    </w:p>
    <w:p w:rsidR="001336D1" w:rsidRPr="005173C6" w:rsidRDefault="001336D1" w:rsidP="001336D1">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Proposal 1: (ZTE)</w:t>
      </w:r>
    </w:p>
    <w:p w:rsidR="001336D1" w:rsidRPr="005173C6" w:rsidRDefault="001336D1" w:rsidP="001336D1">
      <w:pPr>
        <w:numPr>
          <w:ilvl w:val="2"/>
          <w:numId w:val="9"/>
        </w:numPr>
        <w:snapToGrid w:val="0"/>
        <w:spacing w:after="120"/>
        <w:rPr>
          <w:rFonts w:eastAsia="等线"/>
          <w:b/>
          <w:kern w:val="2"/>
          <w:sz w:val="21"/>
          <w:szCs w:val="21"/>
          <w:u w:val="single"/>
          <w:lang w:val="en-US" w:eastAsia="zh-CN"/>
        </w:rPr>
      </w:pPr>
      <w:r w:rsidRPr="005173C6">
        <w:rPr>
          <w:rFonts w:eastAsia="等线"/>
          <w:kern w:val="2"/>
          <w:sz w:val="21"/>
          <w:szCs w:val="21"/>
          <w:lang w:val="en-US" w:eastAsia="zh-CN"/>
        </w:rPr>
        <w:tab/>
        <w:t xml:space="preserve">sDCI </w:t>
      </w:r>
      <w:r w:rsidRPr="005173C6">
        <w:rPr>
          <w:rFonts w:eastAsia="等线"/>
          <w:bCs/>
          <w:kern w:val="2"/>
          <w:sz w:val="21"/>
          <w:szCs w:val="21"/>
          <w:lang w:val="en-US" w:eastAsia="zh-CN"/>
        </w:rPr>
        <w:t>only</w:t>
      </w:r>
    </w:p>
    <w:p w:rsidR="001336D1" w:rsidRPr="005173C6" w:rsidRDefault="001336D1" w:rsidP="001336D1">
      <w:pPr>
        <w:numPr>
          <w:ilvl w:val="0"/>
          <w:numId w:val="9"/>
        </w:numPr>
        <w:snapToGrid w:val="0"/>
        <w:spacing w:after="120"/>
        <w:ind w:left="720"/>
        <w:rPr>
          <w:rFonts w:eastAsia="Malgun Gothic"/>
          <w:b/>
          <w:kern w:val="2"/>
          <w:sz w:val="21"/>
          <w:szCs w:val="21"/>
          <w:u w:val="single"/>
          <w:lang w:val="en-US" w:eastAsia="ko-KR"/>
        </w:rPr>
      </w:pPr>
      <w:r w:rsidRPr="005173C6">
        <w:rPr>
          <w:rFonts w:eastAsia="等线"/>
          <w:kern w:val="2"/>
          <w:sz w:val="21"/>
          <w:szCs w:val="21"/>
          <w:lang w:val="en-US" w:eastAsia="zh-CN"/>
        </w:rPr>
        <w:t>Recommended WF</w:t>
      </w:r>
    </w:p>
    <w:p w:rsidR="001336D1" w:rsidRPr="005173C6" w:rsidRDefault="001336D1" w:rsidP="001336D1">
      <w:pPr>
        <w:numPr>
          <w:ilvl w:val="1"/>
          <w:numId w:val="9"/>
        </w:numPr>
        <w:snapToGrid w:val="0"/>
        <w:spacing w:after="120"/>
        <w:rPr>
          <w:rFonts w:eastAsia="Malgun Gothic"/>
          <w:b/>
          <w:kern w:val="2"/>
          <w:sz w:val="21"/>
          <w:szCs w:val="21"/>
          <w:u w:val="single"/>
          <w:lang w:val="en-US" w:eastAsia="ko-KR"/>
        </w:rPr>
      </w:pPr>
      <w:r w:rsidRPr="005173C6">
        <w:rPr>
          <w:rFonts w:eastAsia="等线"/>
          <w:kern w:val="2"/>
          <w:sz w:val="21"/>
          <w:szCs w:val="21"/>
          <w:lang w:val="en-US" w:eastAsia="zh-CN"/>
        </w:rPr>
        <w:t>Confirm with companies with Proposal 1</w:t>
      </w:r>
    </w:p>
    <w:p w:rsidR="001336D1" w:rsidRPr="005173C6" w:rsidRDefault="001336D1" w:rsidP="001336D1">
      <w:pPr>
        <w:snapToGrid w:val="0"/>
        <w:rPr>
          <w:rFonts w:eastAsia="Malgun Gothic"/>
          <w:b/>
          <w:sz w:val="21"/>
          <w:szCs w:val="21"/>
          <w:u w:val="single"/>
          <w:lang w:eastAsia="ko-KR"/>
        </w:rPr>
      </w:pPr>
    </w:p>
    <w:p w:rsidR="001336D1" w:rsidRPr="005173C6" w:rsidRDefault="001336D1" w:rsidP="001336D1">
      <w:pPr>
        <w:snapToGrid w:val="0"/>
        <w:spacing w:after="120"/>
        <w:rPr>
          <w:b/>
          <w:sz w:val="21"/>
          <w:szCs w:val="21"/>
          <w:u w:val="single"/>
          <w:lang w:eastAsia="ko-KR"/>
        </w:rPr>
      </w:pPr>
      <w:r w:rsidRPr="005173C6">
        <w:rPr>
          <w:b/>
          <w:sz w:val="21"/>
          <w:szCs w:val="21"/>
          <w:u w:val="single"/>
          <w:lang w:eastAsia="ko-KR"/>
        </w:rPr>
        <w:t>Issue 2-5-5: Whether to define RRM core requirements of pathloss offset update?</w:t>
      </w:r>
    </w:p>
    <w:p w:rsidR="001336D1" w:rsidRPr="005173C6" w:rsidRDefault="001336D1" w:rsidP="001336D1">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Proposals</w:t>
      </w:r>
    </w:p>
    <w:p w:rsidR="001336D1" w:rsidRPr="005173C6" w:rsidRDefault="001336D1" w:rsidP="001336D1">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Proposal 1: (Qualcomm, Samsung)</w:t>
      </w:r>
    </w:p>
    <w:p w:rsidR="001336D1" w:rsidRPr="005173C6" w:rsidRDefault="001336D1" w:rsidP="001336D1">
      <w:pPr>
        <w:numPr>
          <w:ilvl w:val="2"/>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 xml:space="preserve">FFS. Need RAN1 further progress. </w:t>
      </w:r>
    </w:p>
    <w:p w:rsidR="001336D1" w:rsidRPr="005173C6" w:rsidRDefault="001336D1" w:rsidP="001336D1">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Proposal 2: (Ericsson)</w:t>
      </w:r>
    </w:p>
    <w:p w:rsidR="001336D1" w:rsidRPr="005173C6" w:rsidRDefault="001336D1" w:rsidP="001336D1">
      <w:pPr>
        <w:numPr>
          <w:ilvl w:val="2"/>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MAC CE based pathloss offset update requirement delay is equal to MAC CE processing time.</w:t>
      </w:r>
    </w:p>
    <w:p w:rsidR="001336D1" w:rsidRPr="005173C6" w:rsidRDefault="001336D1" w:rsidP="001336D1">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Proposal 3: (Apple)</w:t>
      </w:r>
    </w:p>
    <w:p w:rsidR="001336D1" w:rsidRPr="005173C6" w:rsidRDefault="001336D1" w:rsidP="001336D1">
      <w:pPr>
        <w:numPr>
          <w:ilvl w:val="2"/>
          <w:numId w:val="9"/>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lastRenderedPageBreak/>
        <w:t>Pathloss offset update requirement would be similar to pathloss switching requirements introduced in eMIMO</w:t>
      </w:r>
    </w:p>
    <w:p w:rsidR="001336D1" w:rsidRPr="005173C6" w:rsidRDefault="001336D1" w:rsidP="001336D1">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Recommended WF</w:t>
      </w:r>
    </w:p>
    <w:p w:rsidR="001336D1" w:rsidRPr="005173C6" w:rsidRDefault="001336D1" w:rsidP="001336D1">
      <w:pPr>
        <w:snapToGrid w:val="0"/>
        <w:spacing w:after="120"/>
        <w:rPr>
          <w:sz w:val="21"/>
          <w:szCs w:val="21"/>
          <w:lang w:val="en-US" w:eastAsia="zh-CN"/>
        </w:rPr>
      </w:pPr>
      <w:r w:rsidRPr="005173C6">
        <w:rPr>
          <w:sz w:val="21"/>
          <w:szCs w:val="21"/>
          <w:lang w:val="en-US" w:eastAsia="zh-CN"/>
        </w:rPr>
        <w:t>[Moderator’s comment]: In latest RAN1 agreement:</w:t>
      </w:r>
    </w:p>
    <w:tbl>
      <w:tblPr>
        <w:tblW w:w="0" w:type="auto"/>
        <w:tblLook w:val="04A0" w:firstRow="1" w:lastRow="0" w:firstColumn="1" w:lastColumn="0" w:noHBand="0" w:noVBand="1"/>
      </w:tblPr>
      <w:tblGrid>
        <w:gridCol w:w="9631"/>
      </w:tblGrid>
      <w:tr w:rsidR="001336D1" w:rsidRPr="005173C6" w:rsidTr="008915B8">
        <w:tc>
          <w:tcPr>
            <w:tcW w:w="9631" w:type="dxa"/>
          </w:tcPr>
          <w:p w:rsidR="001336D1" w:rsidRPr="005173C6" w:rsidRDefault="001336D1" w:rsidP="008915B8">
            <w:pPr>
              <w:snapToGrid w:val="0"/>
              <w:spacing w:after="120"/>
              <w:jc w:val="both"/>
              <w:rPr>
                <w:bCs/>
                <w:sz w:val="21"/>
                <w:szCs w:val="21"/>
              </w:rPr>
            </w:pPr>
            <w:r w:rsidRPr="005173C6">
              <w:rPr>
                <w:bCs/>
                <w:sz w:val="21"/>
                <w:szCs w:val="21"/>
              </w:rPr>
              <w:t>Agreement</w:t>
            </w:r>
          </w:p>
          <w:p w:rsidR="001336D1" w:rsidRPr="005173C6" w:rsidRDefault="001336D1" w:rsidP="008915B8">
            <w:pPr>
              <w:snapToGrid w:val="0"/>
              <w:spacing w:after="120"/>
              <w:jc w:val="both"/>
              <w:rPr>
                <w:rFonts w:eastAsia="等线"/>
                <w:sz w:val="21"/>
                <w:szCs w:val="21"/>
              </w:rPr>
            </w:pPr>
            <w:r w:rsidRPr="005173C6">
              <w:rPr>
                <w:rFonts w:eastAsia="等线"/>
                <w:sz w:val="21"/>
                <w:szCs w:val="21"/>
              </w:rPr>
              <w:t>For the association between PL offset and joint/UL TCI state, support the following</w:t>
            </w:r>
          </w:p>
          <w:p w:rsidR="001336D1" w:rsidRPr="005173C6" w:rsidRDefault="001336D1" w:rsidP="001E73AF">
            <w:pPr>
              <w:numPr>
                <w:ilvl w:val="0"/>
                <w:numId w:val="20"/>
              </w:numPr>
              <w:overflowPunct w:val="0"/>
              <w:autoSpaceDE w:val="0"/>
              <w:autoSpaceDN w:val="0"/>
              <w:adjustRightInd w:val="0"/>
              <w:snapToGrid w:val="0"/>
              <w:spacing w:before="120" w:after="120" w:line="280" w:lineRule="atLeast"/>
              <w:jc w:val="both"/>
              <w:textAlignment w:val="baseline"/>
              <w:rPr>
                <w:rFonts w:eastAsia="等线"/>
                <w:sz w:val="21"/>
                <w:szCs w:val="21"/>
              </w:rPr>
            </w:pPr>
            <w:r w:rsidRPr="005173C6">
              <w:rPr>
                <w:rFonts w:eastAsia="等线"/>
                <w:sz w:val="21"/>
                <w:szCs w:val="21"/>
              </w:rPr>
              <w:t>Alt1b: One PL offset value is configured in a joint or UL TCI state by RRC</w:t>
            </w:r>
            <w:r w:rsidRPr="005173C6">
              <w:rPr>
                <w:rFonts w:eastAsia="等线"/>
                <w:color w:val="FF0000"/>
                <w:sz w:val="21"/>
                <w:szCs w:val="21"/>
              </w:rPr>
              <w:t>, where different PL offset values can be configured to different joint or UL TCI states</w:t>
            </w:r>
            <w:r w:rsidRPr="005173C6">
              <w:rPr>
                <w:rFonts w:eastAsia="等线"/>
                <w:sz w:val="21"/>
                <w:szCs w:val="21"/>
              </w:rPr>
              <w:t xml:space="preserve">. A MAC CE can update </w:t>
            </w:r>
            <w:r w:rsidRPr="005173C6">
              <w:rPr>
                <w:rFonts w:eastAsia="等线"/>
                <w:sz w:val="21"/>
                <w:szCs w:val="21"/>
                <w:lang w:eastAsia="zh-CN"/>
              </w:rPr>
              <w:t>the</w:t>
            </w:r>
            <w:r w:rsidRPr="005173C6">
              <w:rPr>
                <w:rFonts w:eastAsia="等线"/>
                <w:sz w:val="21"/>
                <w:szCs w:val="21"/>
              </w:rPr>
              <w:t xml:space="preserve"> PL offset value(s) for joint or UL TCI state(s).</w:t>
            </w:r>
          </w:p>
        </w:tc>
      </w:tr>
    </w:tbl>
    <w:p w:rsidR="001336D1" w:rsidRPr="005173C6" w:rsidRDefault="001336D1" w:rsidP="001336D1">
      <w:pPr>
        <w:snapToGrid w:val="0"/>
        <w:spacing w:beforeLines="50" w:before="120" w:after="120"/>
        <w:ind w:firstLine="284"/>
        <w:rPr>
          <w:sz w:val="21"/>
          <w:szCs w:val="21"/>
          <w:lang w:val="en-US" w:eastAsia="zh-CN"/>
        </w:rPr>
      </w:pPr>
      <w:r w:rsidRPr="005173C6">
        <w:rPr>
          <w:sz w:val="21"/>
          <w:szCs w:val="21"/>
          <w:lang w:val="en-US" w:eastAsia="zh-CN"/>
        </w:rPr>
        <w:t xml:space="preserve">RAN 4 can start whether the new requirements are needed or not from high level. </w:t>
      </w:r>
    </w:p>
    <w:p w:rsidR="001336D1" w:rsidRPr="005173C6" w:rsidRDefault="001336D1" w:rsidP="001336D1">
      <w:pPr>
        <w:snapToGrid w:val="0"/>
        <w:spacing w:after="120"/>
        <w:rPr>
          <w:sz w:val="21"/>
          <w:szCs w:val="21"/>
          <w:lang w:val="en-US" w:eastAsia="zh-CN"/>
        </w:rPr>
      </w:pPr>
    </w:p>
    <w:p w:rsidR="001336D1" w:rsidRPr="005173C6" w:rsidRDefault="001336D1" w:rsidP="001336D1">
      <w:pPr>
        <w:snapToGrid w:val="0"/>
        <w:spacing w:after="120"/>
        <w:rPr>
          <w:b/>
          <w:sz w:val="21"/>
          <w:szCs w:val="21"/>
          <w:u w:val="single"/>
          <w:lang w:eastAsia="ko-KR"/>
        </w:rPr>
      </w:pPr>
      <w:r w:rsidRPr="005173C6">
        <w:rPr>
          <w:b/>
          <w:sz w:val="21"/>
          <w:szCs w:val="21"/>
          <w:u w:val="single"/>
          <w:lang w:eastAsia="ko-KR"/>
        </w:rPr>
        <w:t xml:space="preserve">Issue 2-5-4: RRM core impacts of </w:t>
      </w:r>
      <w:r w:rsidRPr="005173C6">
        <w:rPr>
          <w:b/>
          <w:sz w:val="21"/>
          <w:szCs w:val="21"/>
          <w:u w:val="single"/>
        </w:rPr>
        <w:t xml:space="preserve">Active </w:t>
      </w:r>
      <w:r w:rsidRPr="005173C6">
        <w:rPr>
          <w:b/>
          <w:sz w:val="21"/>
          <w:szCs w:val="21"/>
          <w:u w:val="single"/>
          <w:lang w:val="en-US"/>
        </w:rPr>
        <w:t>up</w:t>
      </w:r>
      <w:r w:rsidRPr="005173C6">
        <w:rPr>
          <w:b/>
          <w:sz w:val="21"/>
          <w:szCs w:val="21"/>
          <w:u w:val="single"/>
        </w:rPr>
        <w:t>link TCI state switching delay for unified TCI</w:t>
      </w:r>
      <w:r w:rsidRPr="005173C6">
        <w:rPr>
          <w:b/>
          <w:sz w:val="21"/>
          <w:szCs w:val="21"/>
          <w:u w:val="single"/>
          <w:lang w:eastAsia="ko-KR"/>
        </w:rPr>
        <w:t>?</w:t>
      </w:r>
    </w:p>
    <w:p w:rsidR="001336D1" w:rsidRPr="005173C6" w:rsidRDefault="001336D1" w:rsidP="001336D1">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Proposals</w:t>
      </w:r>
    </w:p>
    <w:p w:rsidR="001336D1" w:rsidRPr="005173C6" w:rsidRDefault="001336D1" w:rsidP="001336D1">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Proposal 1: (Xiaomi)</w:t>
      </w:r>
    </w:p>
    <w:p w:rsidR="001336D1" w:rsidRPr="005173C6" w:rsidRDefault="001336D1" w:rsidP="001336D1">
      <w:pPr>
        <w:numPr>
          <w:ilvl w:val="2"/>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FFS on how to consider SRS as reference signal for UL TCI state switching delay requirements</w:t>
      </w:r>
    </w:p>
    <w:p w:rsidR="001336D1" w:rsidRPr="005173C6" w:rsidRDefault="001336D1" w:rsidP="001336D1">
      <w:pPr>
        <w:numPr>
          <w:ilvl w:val="2"/>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FFS on whether DL-RS from anchor DL RS can be used to define UL TCI state activation requirements</w:t>
      </w:r>
    </w:p>
    <w:p w:rsidR="001336D1" w:rsidRPr="005173C6" w:rsidRDefault="001336D1" w:rsidP="001336D1">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Proposal 2: (Qualcomm)</w:t>
      </w:r>
    </w:p>
    <w:p w:rsidR="001336D1" w:rsidRPr="005173C6" w:rsidRDefault="001336D1" w:rsidP="001336D1">
      <w:pPr>
        <w:numPr>
          <w:ilvl w:val="2"/>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FFS whether the uplink TCI state switch delay is impacted if the target TCI is associated with a pathloss offset</w:t>
      </w:r>
    </w:p>
    <w:p w:rsidR="001336D1" w:rsidRPr="005173C6" w:rsidRDefault="001336D1" w:rsidP="001336D1">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Proposal 3: (Samsung)</w:t>
      </w:r>
    </w:p>
    <w:p w:rsidR="001336D1" w:rsidRPr="005173C6" w:rsidRDefault="001336D1" w:rsidP="001336D1">
      <w:pPr>
        <w:numPr>
          <w:ilvl w:val="2"/>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 xml:space="preserve">For FR1, FFS on UL TCI state switching delay requirement for unified TCI states. </w:t>
      </w:r>
    </w:p>
    <w:p w:rsidR="001336D1" w:rsidRPr="005173C6" w:rsidRDefault="001336D1" w:rsidP="001336D1">
      <w:pPr>
        <w:numPr>
          <w:ilvl w:val="2"/>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For FR2, no RRM impacts on UL TCI state switching delay requirement for unified TCI states. Do not define such requirements if the UL TCI state is associated to SRS.</w:t>
      </w:r>
    </w:p>
    <w:p w:rsidR="001336D1" w:rsidRPr="005173C6" w:rsidRDefault="001336D1" w:rsidP="001336D1">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Proposal 4: (Nokia)</w:t>
      </w:r>
    </w:p>
    <w:p w:rsidR="001336D1" w:rsidRPr="005173C6" w:rsidRDefault="001336D1" w:rsidP="001336D1">
      <w:pPr>
        <w:numPr>
          <w:ilvl w:val="2"/>
          <w:numId w:val="9"/>
        </w:numPr>
        <w:snapToGrid w:val="0"/>
        <w:spacing w:after="120"/>
        <w:rPr>
          <w:rFonts w:eastAsia="等线"/>
          <w:kern w:val="2"/>
          <w:sz w:val="21"/>
          <w:szCs w:val="21"/>
          <w:lang w:val="en-US" w:eastAsia="zh-CN"/>
        </w:rPr>
      </w:pPr>
      <w:bookmarkStart w:id="119" w:name="_Toc174106053"/>
      <w:r w:rsidRPr="005173C6">
        <w:rPr>
          <w:rFonts w:eastAsia="等线"/>
          <w:kern w:val="2"/>
          <w:sz w:val="21"/>
          <w:szCs w:val="21"/>
          <w:lang w:val="en-US" w:eastAsia="zh-CN"/>
        </w:rPr>
        <w:t>RAN4 to discuss TCI switching requirements for asymmetric DL sTRP / UL mTRP.</w:t>
      </w:r>
      <w:bookmarkEnd w:id="119"/>
    </w:p>
    <w:p w:rsidR="001336D1" w:rsidRPr="005173C6" w:rsidRDefault="001336D1" w:rsidP="001336D1">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Proposal 6: (ZTE)</w:t>
      </w:r>
    </w:p>
    <w:p w:rsidR="001336D1" w:rsidRPr="005173C6" w:rsidRDefault="001336D1" w:rsidP="001336D1">
      <w:pPr>
        <w:numPr>
          <w:ilvl w:val="2"/>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Reuse the unified TCI state framework defined in R18 MIMO sDCI case as much as possible, just add the adaptation update to facilitate the multiple UL transmission.</w:t>
      </w:r>
    </w:p>
    <w:p w:rsidR="001336D1" w:rsidRPr="005173C6" w:rsidRDefault="001336D1" w:rsidP="001336D1">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Recommended WF</w:t>
      </w:r>
    </w:p>
    <w:p w:rsidR="001336D1" w:rsidRPr="005173C6" w:rsidRDefault="001336D1" w:rsidP="001336D1">
      <w:pPr>
        <w:numPr>
          <w:ilvl w:val="1"/>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TBA</w:t>
      </w:r>
    </w:p>
    <w:p w:rsidR="001336D1" w:rsidRPr="005173C6" w:rsidRDefault="001336D1" w:rsidP="001336D1">
      <w:pPr>
        <w:numPr>
          <w:ilvl w:val="1"/>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RAN4 can start the discussion from high level</w:t>
      </w:r>
    </w:p>
    <w:p w:rsidR="001336D1" w:rsidRPr="005173C6" w:rsidRDefault="001336D1" w:rsidP="001336D1">
      <w:pPr>
        <w:rPr>
          <w:color w:val="993300"/>
          <w:u w:val="single"/>
        </w:rPr>
      </w:pPr>
    </w:p>
    <w:p w:rsidR="001336D1" w:rsidRPr="005173C6" w:rsidRDefault="001336D1" w:rsidP="001336D1">
      <w:pPr>
        <w:keepNext/>
        <w:keepLines/>
        <w:overflowPunct w:val="0"/>
        <w:autoSpaceDE w:val="0"/>
        <w:autoSpaceDN w:val="0"/>
        <w:adjustRightInd w:val="0"/>
        <w:spacing w:before="120"/>
        <w:ind w:left="1134" w:hanging="1134"/>
        <w:textAlignment w:val="baseline"/>
        <w:outlineLvl w:val="2"/>
        <w:rPr>
          <w:rFonts w:ascii="Arial" w:hAnsi="Arial"/>
          <w:sz w:val="28"/>
          <w:lang w:eastAsia="ko-KR"/>
        </w:rPr>
      </w:pPr>
      <w:bookmarkStart w:id="120" w:name="_Toc174396412"/>
      <w:r w:rsidRPr="005173C6">
        <w:rPr>
          <w:rFonts w:ascii="Arial" w:hAnsi="Arial"/>
          <w:sz w:val="28"/>
          <w:lang w:eastAsia="ko-KR"/>
        </w:rPr>
        <w:t>8.19</w:t>
      </w:r>
      <w:r w:rsidRPr="005173C6">
        <w:rPr>
          <w:rFonts w:ascii="Arial" w:hAnsi="Arial"/>
          <w:sz w:val="28"/>
          <w:lang w:eastAsia="ko-KR"/>
        </w:rPr>
        <w:tab/>
        <w:t>Evolution of NR duplex operation: Sub-band full duplex (SBFD)</w:t>
      </w:r>
      <w:bookmarkEnd w:id="120"/>
    </w:p>
    <w:p w:rsidR="001336D1" w:rsidRPr="005173C6" w:rsidRDefault="001336D1" w:rsidP="001336D1">
      <w:r w:rsidRPr="005173C6">
        <w:t>MCC: The TR 38.858 is a RAN1-led TR. RAN4 can not approve draftCRs, but can endorse it and directly submitted formal CR in RAN1 or send LS out to RAN1 for final agreement.</w:t>
      </w:r>
    </w:p>
    <w:p w:rsidR="001336D1" w:rsidRPr="005173C6" w:rsidRDefault="001336D1" w:rsidP="001336D1">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121" w:name="_Toc174396418"/>
      <w:r w:rsidRPr="005173C6">
        <w:rPr>
          <w:rFonts w:ascii="Arial" w:hAnsi="Arial"/>
          <w:sz w:val="24"/>
          <w:lang w:eastAsia="ko-KR"/>
        </w:rPr>
        <w:t>8.19.3</w:t>
      </w:r>
      <w:r w:rsidRPr="005173C6">
        <w:rPr>
          <w:rFonts w:ascii="Arial" w:hAnsi="Arial"/>
          <w:sz w:val="24"/>
          <w:lang w:eastAsia="ko-KR"/>
        </w:rPr>
        <w:tab/>
        <w:t>RRM core requirements</w:t>
      </w:r>
      <w:bookmarkEnd w:id="121"/>
    </w:p>
    <w:p w:rsidR="001336D1" w:rsidRPr="005173C6" w:rsidRDefault="001336D1" w:rsidP="001336D1">
      <w:pPr>
        <w:rPr>
          <w:rFonts w:ascii="Arial" w:hAnsi="Arial" w:cs="Arial"/>
          <w:b/>
          <w:sz w:val="24"/>
        </w:rPr>
      </w:pPr>
      <w:hyperlink r:id="rId770" w:history="1">
        <w:r w:rsidRPr="005173C6">
          <w:rPr>
            <w:rFonts w:ascii="Arial" w:hAnsi="Arial" w:cs="Arial"/>
            <w:b/>
            <w:color w:val="0000FF"/>
            <w:sz w:val="24"/>
            <w:u w:val="single"/>
          </w:rPr>
          <w:t>R4-2411344</w:t>
        </w:r>
      </w:hyperlink>
      <w:r w:rsidRPr="005173C6">
        <w:rPr>
          <w:rFonts w:ascii="Arial" w:hAnsi="Arial" w:cs="Arial"/>
          <w:b/>
          <w:color w:val="0000FF"/>
          <w:sz w:val="24"/>
        </w:rPr>
        <w:tab/>
      </w:r>
      <w:r w:rsidRPr="005173C6">
        <w:rPr>
          <w:rFonts w:ascii="Arial" w:hAnsi="Arial" w:cs="Arial"/>
          <w:b/>
          <w:sz w:val="24"/>
        </w:rPr>
        <w:t>Views on SBFD RRM requirements</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CATT</w:t>
      </w:r>
    </w:p>
    <w:p w:rsidR="001336D1" w:rsidRPr="005173C6" w:rsidRDefault="001336D1" w:rsidP="001336D1">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336D1" w:rsidRPr="005173C6" w:rsidRDefault="001336D1" w:rsidP="001336D1">
      <w:pPr>
        <w:rPr>
          <w:rFonts w:ascii="Arial" w:hAnsi="Arial" w:cs="Arial"/>
          <w:b/>
          <w:sz w:val="24"/>
        </w:rPr>
      </w:pPr>
      <w:hyperlink r:id="rId771" w:history="1">
        <w:r w:rsidRPr="005173C6">
          <w:rPr>
            <w:rFonts w:ascii="Arial" w:hAnsi="Arial" w:cs="Arial"/>
            <w:b/>
            <w:color w:val="0000FF"/>
            <w:sz w:val="24"/>
            <w:u w:val="single"/>
          </w:rPr>
          <w:t>R4-2411406</w:t>
        </w:r>
      </w:hyperlink>
      <w:r w:rsidRPr="005173C6">
        <w:rPr>
          <w:rFonts w:ascii="Arial" w:hAnsi="Arial" w:cs="Arial"/>
          <w:b/>
          <w:color w:val="0000FF"/>
          <w:sz w:val="24"/>
        </w:rPr>
        <w:tab/>
      </w:r>
      <w:r w:rsidRPr="005173C6">
        <w:rPr>
          <w:rFonts w:ascii="Arial" w:hAnsi="Arial" w:cs="Arial"/>
          <w:b/>
          <w:sz w:val="24"/>
        </w:rPr>
        <w:t>On UE RRM requirement</w:t>
      </w:r>
    </w:p>
    <w:p w:rsidR="001336D1" w:rsidRPr="005173C6" w:rsidRDefault="001336D1" w:rsidP="001336D1">
      <w:pPr>
        <w:rPr>
          <w:i/>
        </w:rPr>
      </w:pPr>
      <w:r w:rsidRPr="005173C6">
        <w:rPr>
          <w:i/>
        </w:rPr>
        <w:lastRenderedPageBreak/>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Apple</w:t>
      </w:r>
    </w:p>
    <w:p w:rsidR="001336D1" w:rsidRPr="005173C6" w:rsidRDefault="001336D1" w:rsidP="001336D1">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336D1" w:rsidRPr="005173C6" w:rsidRDefault="001336D1" w:rsidP="001336D1">
      <w:pPr>
        <w:rPr>
          <w:rFonts w:ascii="Arial" w:hAnsi="Arial" w:cs="Arial"/>
          <w:b/>
          <w:sz w:val="24"/>
        </w:rPr>
      </w:pPr>
      <w:hyperlink r:id="rId772" w:history="1">
        <w:r w:rsidRPr="005173C6">
          <w:rPr>
            <w:rFonts w:ascii="Arial" w:hAnsi="Arial" w:cs="Arial"/>
            <w:b/>
            <w:color w:val="0000FF"/>
            <w:sz w:val="24"/>
            <w:u w:val="single"/>
          </w:rPr>
          <w:t>R4-2411571</w:t>
        </w:r>
      </w:hyperlink>
      <w:r w:rsidRPr="005173C6">
        <w:rPr>
          <w:rFonts w:ascii="Arial" w:hAnsi="Arial" w:cs="Arial"/>
          <w:b/>
          <w:color w:val="0000FF"/>
          <w:sz w:val="24"/>
        </w:rPr>
        <w:tab/>
      </w:r>
      <w:r w:rsidRPr="005173C6">
        <w:rPr>
          <w:rFonts w:ascii="Arial" w:hAnsi="Arial" w:cs="Arial"/>
          <w:b/>
          <w:sz w:val="24"/>
        </w:rPr>
        <w:t>RRM requirements for evolution of NR duplex operation</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38.133 v</w:t>
      </w:r>
      <w:r w:rsidRPr="005173C6">
        <w:rPr>
          <w:i/>
        </w:rPr>
        <w:tab/>
        <w:t xml:space="preserve">  CR-  rev  Cat:  (Rel-19)</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 Nokia Shanghai Bell</w:t>
      </w:r>
    </w:p>
    <w:p w:rsidR="001336D1" w:rsidRPr="005173C6" w:rsidRDefault="001336D1" w:rsidP="001336D1">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336D1" w:rsidRPr="005173C6" w:rsidRDefault="001336D1" w:rsidP="001336D1">
      <w:pPr>
        <w:rPr>
          <w:rFonts w:ascii="Arial" w:hAnsi="Arial" w:cs="Arial"/>
          <w:b/>
          <w:sz w:val="24"/>
        </w:rPr>
      </w:pPr>
      <w:hyperlink r:id="rId773" w:history="1">
        <w:r w:rsidRPr="005173C6">
          <w:rPr>
            <w:rFonts w:ascii="Arial" w:hAnsi="Arial" w:cs="Arial"/>
            <w:b/>
            <w:color w:val="0000FF"/>
            <w:sz w:val="24"/>
            <w:u w:val="single"/>
          </w:rPr>
          <w:t>R4-2412039</w:t>
        </w:r>
      </w:hyperlink>
      <w:r w:rsidRPr="005173C6">
        <w:rPr>
          <w:rFonts w:ascii="Arial" w:hAnsi="Arial" w:cs="Arial"/>
          <w:b/>
          <w:color w:val="0000FF"/>
          <w:sz w:val="24"/>
        </w:rPr>
        <w:tab/>
      </w:r>
      <w:r w:rsidRPr="005173C6">
        <w:rPr>
          <w:rFonts w:ascii="Arial" w:hAnsi="Arial" w:cs="Arial"/>
          <w:b/>
          <w:sz w:val="24"/>
        </w:rPr>
        <w:t>Discussion on RRM requirements for NR duplex operation</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38.133 v</w:t>
      </w:r>
      <w:r w:rsidRPr="005173C6">
        <w:rPr>
          <w:i/>
        </w:rPr>
        <w:tab/>
        <w:t xml:space="preserve">  CR-  rev  Cat:  (Rel-19)</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LG Electronics Inc.</w:t>
      </w:r>
    </w:p>
    <w:p w:rsidR="001336D1" w:rsidRPr="005173C6" w:rsidRDefault="001336D1" w:rsidP="001336D1">
      <w:pPr>
        <w:rPr>
          <w:rFonts w:ascii="Arial" w:hAnsi="Arial" w:cs="Arial"/>
          <w:b/>
        </w:rPr>
      </w:pPr>
      <w:r w:rsidRPr="005173C6">
        <w:rPr>
          <w:rFonts w:ascii="Arial" w:hAnsi="Arial" w:cs="Arial"/>
          <w:b/>
        </w:rPr>
        <w:t xml:space="preserve">Abstract: </w:t>
      </w:r>
    </w:p>
    <w:p w:rsidR="001336D1" w:rsidRPr="005173C6" w:rsidRDefault="001336D1" w:rsidP="001336D1">
      <w:r w:rsidRPr="005173C6">
        <w:t>Discussion on RRM requirements for NR duplex operation</w:t>
      </w:r>
    </w:p>
    <w:p w:rsidR="001336D1" w:rsidRPr="005173C6" w:rsidRDefault="001336D1" w:rsidP="001336D1">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336D1" w:rsidRPr="005173C6" w:rsidRDefault="001336D1" w:rsidP="001336D1">
      <w:pPr>
        <w:rPr>
          <w:rFonts w:ascii="Arial" w:hAnsi="Arial" w:cs="Arial"/>
          <w:b/>
          <w:sz w:val="24"/>
        </w:rPr>
      </w:pPr>
      <w:hyperlink r:id="rId774" w:history="1">
        <w:r w:rsidRPr="005173C6">
          <w:rPr>
            <w:rFonts w:ascii="Arial" w:hAnsi="Arial" w:cs="Arial"/>
            <w:b/>
            <w:color w:val="0000FF"/>
            <w:sz w:val="24"/>
            <w:u w:val="single"/>
          </w:rPr>
          <w:t>R4-2412122</w:t>
        </w:r>
      </w:hyperlink>
      <w:r w:rsidRPr="005173C6">
        <w:rPr>
          <w:rFonts w:ascii="Arial" w:hAnsi="Arial" w:cs="Arial"/>
          <w:b/>
          <w:color w:val="0000FF"/>
          <w:sz w:val="24"/>
        </w:rPr>
        <w:tab/>
      </w:r>
      <w:r w:rsidRPr="005173C6">
        <w:rPr>
          <w:rFonts w:ascii="Arial" w:hAnsi="Arial" w:cs="Arial"/>
          <w:b/>
          <w:sz w:val="24"/>
        </w:rPr>
        <w:t>Discussion on RRM core requirements for evolution of NR duplex operation</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China Telecom</w:t>
      </w:r>
    </w:p>
    <w:p w:rsidR="001336D1" w:rsidRPr="005173C6" w:rsidRDefault="001336D1" w:rsidP="001336D1">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336D1" w:rsidRPr="005173C6" w:rsidRDefault="001336D1" w:rsidP="001336D1">
      <w:pPr>
        <w:rPr>
          <w:rFonts w:ascii="Arial" w:hAnsi="Arial" w:cs="Arial"/>
          <w:b/>
          <w:sz w:val="24"/>
        </w:rPr>
      </w:pPr>
      <w:hyperlink r:id="rId775" w:history="1">
        <w:r w:rsidRPr="005173C6">
          <w:rPr>
            <w:rFonts w:ascii="Arial" w:hAnsi="Arial" w:cs="Arial"/>
            <w:b/>
            <w:color w:val="0000FF"/>
            <w:sz w:val="24"/>
            <w:u w:val="single"/>
          </w:rPr>
          <w:t>R4-2412279</w:t>
        </w:r>
      </w:hyperlink>
      <w:r w:rsidRPr="005173C6">
        <w:rPr>
          <w:rFonts w:ascii="Arial" w:hAnsi="Arial" w:cs="Arial"/>
          <w:b/>
          <w:color w:val="0000FF"/>
          <w:sz w:val="24"/>
        </w:rPr>
        <w:tab/>
      </w:r>
      <w:r w:rsidRPr="005173C6">
        <w:rPr>
          <w:rFonts w:ascii="Arial" w:hAnsi="Arial" w:cs="Arial"/>
          <w:b/>
          <w:sz w:val="24"/>
        </w:rPr>
        <w:t>Initial discussion on RRM core requirements for Rel-19 Evolution of NR duplex operation SBFD</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1336D1" w:rsidRPr="005173C6" w:rsidRDefault="001336D1" w:rsidP="001336D1">
      <w:pPr>
        <w:rPr>
          <w:rFonts w:ascii="Arial" w:hAnsi="Arial" w:cs="Arial"/>
          <w:b/>
        </w:rPr>
      </w:pPr>
      <w:r w:rsidRPr="005173C6">
        <w:rPr>
          <w:rFonts w:ascii="Arial" w:hAnsi="Arial" w:cs="Arial"/>
          <w:b/>
        </w:rPr>
        <w:t xml:space="preserve">Abstract: </w:t>
      </w:r>
    </w:p>
    <w:p w:rsidR="001336D1" w:rsidRPr="005173C6" w:rsidRDefault="001336D1" w:rsidP="001336D1">
      <w:r w:rsidRPr="005173C6">
        <w:t>This contribution is discussing the RRM requirement for SBFD Rel-19</w:t>
      </w:r>
    </w:p>
    <w:p w:rsidR="001336D1" w:rsidRPr="005173C6" w:rsidRDefault="001336D1" w:rsidP="001336D1">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336D1" w:rsidRPr="005173C6" w:rsidRDefault="001336D1" w:rsidP="001336D1">
      <w:pPr>
        <w:rPr>
          <w:rFonts w:ascii="Arial" w:hAnsi="Arial" w:cs="Arial"/>
          <w:b/>
          <w:sz w:val="24"/>
        </w:rPr>
      </w:pPr>
      <w:hyperlink r:id="rId776" w:history="1">
        <w:r w:rsidRPr="005173C6">
          <w:rPr>
            <w:rFonts w:ascii="Arial" w:hAnsi="Arial" w:cs="Arial"/>
            <w:b/>
            <w:color w:val="0000FF"/>
            <w:sz w:val="24"/>
            <w:u w:val="single"/>
          </w:rPr>
          <w:t>R4-2412292</w:t>
        </w:r>
      </w:hyperlink>
      <w:r w:rsidRPr="005173C6">
        <w:rPr>
          <w:rFonts w:ascii="Arial" w:hAnsi="Arial" w:cs="Arial"/>
          <w:b/>
          <w:color w:val="0000FF"/>
          <w:sz w:val="24"/>
        </w:rPr>
        <w:tab/>
      </w:r>
      <w:r w:rsidRPr="005173C6">
        <w:rPr>
          <w:rFonts w:ascii="Arial" w:hAnsi="Arial" w:cs="Arial"/>
          <w:b/>
          <w:sz w:val="24"/>
        </w:rPr>
        <w:t>Initial discussion on RRM for SBFD</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vivo</w:t>
      </w:r>
    </w:p>
    <w:p w:rsidR="001336D1" w:rsidRPr="005173C6" w:rsidRDefault="001336D1" w:rsidP="001336D1">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336D1" w:rsidRPr="005173C6" w:rsidRDefault="001336D1" w:rsidP="001336D1">
      <w:pPr>
        <w:rPr>
          <w:rFonts w:ascii="Arial" w:hAnsi="Arial" w:cs="Arial"/>
          <w:b/>
          <w:sz w:val="24"/>
        </w:rPr>
      </w:pPr>
      <w:hyperlink r:id="rId777" w:history="1">
        <w:r w:rsidRPr="005173C6">
          <w:rPr>
            <w:rFonts w:ascii="Arial" w:hAnsi="Arial" w:cs="Arial"/>
            <w:b/>
            <w:color w:val="0000FF"/>
            <w:sz w:val="24"/>
            <w:u w:val="single"/>
          </w:rPr>
          <w:t>R4-2412533</w:t>
        </w:r>
      </w:hyperlink>
      <w:r w:rsidRPr="005173C6">
        <w:rPr>
          <w:rFonts w:ascii="Arial" w:hAnsi="Arial" w:cs="Arial"/>
          <w:b/>
          <w:color w:val="0000FF"/>
          <w:sz w:val="24"/>
        </w:rPr>
        <w:tab/>
      </w:r>
      <w:r w:rsidRPr="005173C6">
        <w:rPr>
          <w:rFonts w:ascii="Arial" w:hAnsi="Arial" w:cs="Arial"/>
          <w:b/>
          <w:sz w:val="24"/>
        </w:rPr>
        <w:t>Initial view on Rel-19 Duplex Evo WI RRM impact</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Samsung</w:t>
      </w:r>
    </w:p>
    <w:p w:rsidR="001336D1" w:rsidRPr="005173C6" w:rsidRDefault="001336D1" w:rsidP="001336D1">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336D1" w:rsidRPr="005173C6" w:rsidRDefault="001336D1" w:rsidP="001336D1">
      <w:pPr>
        <w:rPr>
          <w:rFonts w:ascii="Arial" w:hAnsi="Arial" w:cs="Arial"/>
          <w:b/>
          <w:sz w:val="24"/>
        </w:rPr>
      </w:pPr>
      <w:hyperlink r:id="rId778" w:history="1">
        <w:r w:rsidRPr="005173C6">
          <w:rPr>
            <w:rFonts w:ascii="Arial" w:hAnsi="Arial" w:cs="Arial"/>
            <w:b/>
            <w:color w:val="0000FF"/>
            <w:sz w:val="24"/>
            <w:u w:val="single"/>
          </w:rPr>
          <w:t>R4-2412534</w:t>
        </w:r>
      </w:hyperlink>
      <w:r w:rsidRPr="005173C6">
        <w:rPr>
          <w:rFonts w:ascii="Arial" w:hAnsi="Arial" w:cs="Arial"/>
          <w:b/>
          <w:color w:val="0000FF"/>
          <w:sz w:val="24"/>
        </w:rPr>
        <w:tab/>
      </w:r>
      <w:r w:rsidRPr="005173C6">
        <w:rPr>
          <w:rFonts w:ascii="Arial" w:hAnsi="Arial" w:cs="Arial"/>
          <w:b/>
          <w:sz w:val="24"/>
        </w:rPr>
        <w:t>Work plan for Rel-19 Duplex Evo WI (RRM part only)</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Work Plan</w:t>
      </w:r>
      <w:r w:rsidRPr="005173C6">
        <w:rPr>
          <w:i/>
        </w:rPr>
        <w:tab/>
      </w:r>
      <w:r w:rsidRPr="005173C6">
        <w:rPr>
          <w:i/>
        </w:rPr>
        <w:tab/>
        <w:t>For: Approval</w:t>
      </w:r>
      <w:r w:rsidRPr="005173C6">
        <w:rPr>
          <w:i/>
        </w:rPr>
        <w:br/>
      </w:r>
      <w:r w:rsidRPr="005173C6">
        <w:rPr>
          <w:i/>
        </w:rPr>
        <w:tab/>
      </w:r>
      <w:r w:rsidRPr="005173C6">
        <w:rPr>
          <w:i/>
        </w:rPr>
        <w:tab/>
      </w:r>
      <w:r w:rsidRPr="005173C6">
        <w:rPr>
          <w:i/>
        </w:rPr>
        <w:tab/>
      </w:r>
      <w:r w:rsidRPr="005173C6">
        <w:rPr>
          <w:i/>
        </w:rPr>
        <w:tab/>
      </w:r>
      <w:r w:rsidRPr="005173C6">
        <w:rPr>
          <w:i/>
        </w:rPr>
        <w:tab/>
        <w:t>Source: Samsung, Huawei</w:t>
      </w:r>
    </w:p>
    <w:p w:rsidR="001336D1" w:rsidRPr="005173C6" w:rsidRDefault="001336D1" w:rsidP="001336D1">
      <w:pPr>
        <w:rPr>
          <w:rFonts w:ascii="Arial" w:hAnsi="Arial" w:cs="Arial"/>
          <w:b/>
        </w:rPr>
      </w:pPr>
      <w:r w:rsidRPr="005173C6">
        <w:rPr>
          <w:rFonts w:ascii="Arial" w:hAnsi="Arial" w:cs="Arial"/>
          <w:b/>
        </w:rPr>
        <w:t>Abstract:</w:t>
      </w:r>
    </w:p>
    <w:p w:rsidR="001336D1" w:rsidRPr="005173C6" w:rsidRDefault="001336D1" w:rsidP="001336D1">
      <w:r w:rsidRPr="005173C6">
        <w:t>MCC: The source of the contribution was updated to include Huawei.</w:t>
      </w:r>
    </w:p>
    <w:p w:rsidR="001336D1" w:rsidRPr="005173C6" w:rsidRDefault="001336D1" w:rsidP="001336D1">
      <w:pPr>
        <w:rPr>
          <w:color w:val="993300"/>
          <w:u w:val="single"/>
        </w:rPr>
      </w:pPr>
      <w:r>
        <w:rPr>
          <w:rFonts w:ascii="Arial" w:hAnsi="Arial" w:cs="Arial"/>
          <w:b/>
        </w:rPr>
        <w:t>Decision:</w:t>
      </w:r>
      <w:r>
        <w:rPr>
          <w:rFonts w:ascii="Arial" w:hAnsi="Arial" w:cs="Arial"/>
          <w:b/>
        </w:rPr>
        <w:tab/>
      </w:r>
      <w:r>
        <w:rPr>
          <w:rFonts w:ascii="Arial" w:hAnsi="Arial" w:cs="Arial"/>
          <w:b/>
        </w:rPr>
        <w:tab/>
      </w:r>
      <w:r w:rsidRPr="00E0360D">
        <w:rPr>
          <w:rFonts w:ascii="Arial" w:hAnsi="Arial" w:cs="Arial"/>
          <w:b/>
          <w:highlight w:val="green"/>
        </w:rPr>
        <w:t>Approved.</w:t>
      </w:r>
    </w:p>
    <w:p w:rsidR="001336D1" w:rsidRPr="005173C6" w:rsidRDefault="001336D1" w:rsidP="001336D1">
      <w:pPr>
        <w:rPr>
          <w:rFonts w:ascii="Arial" w:hAnsi="Arial" w:cs="Arial"/>
          <w:b/>
          <w:sz w:val="24"/>
        </w:rPr>
      </w:pPr>
      <w:hyperlink r:id="rId779" w:history="1">
        <w:r w:rsidRPr="005173C6">
          <w:rPr>
            <w:rFonts w:ascii="Arial" w:hAnsi="Arial" w:cs="Arial"/>
            <w:b/>
            <w:color w:val="0000FF"/>
            <w:sz w:val="24"/>
            <w:u w:val="single"/>
          </w:rPr>
          <w:t>R4-2412671</w:t>
        </w:r>
      </w:hyperlink>
      <w:r w:rsidRPr="005173C6">
        <w:rPr>
          <w:rFonts w:ascii="Arial" w:hAnsi="Arial" w:cs="Arial"/>
          <w:b/>
          <w:color w:val="0000FF"/>
          <w:sz w:val="24"/>
        </w:rPr>
        <w:tab/>
      </w:r>
      <w:r w:rsidRPr="005173C6">
        <w:rPr>
          <w:rFonts w:ascii="Arial" w:hAnsi="Arial" w:cs="Arial"/>
          <w:b/>
          <w:sz w:val="24"/>
        </w:rPr>
        <w:t>Initial discussion on RRM requirements for SBFD</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1336D1" w:rsidRPr="005173C6" w:rsidRDefault="001336D1" w:rsidP="001336D1">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336D1" w:rsidRPr="005173C6" w:rsidRDefault="001336D1" w:rsidP="001336D1">
      <w:pPr>
        <w:rPr>
          <w:rFonts w:ascii="Arial" w:hAnsi="Arial" w:cs="Arial"/>
          <w:b/>
          <w:sz w:val="24"/>
        </w:rPr>
      </w:pPr>
      <w:hyperlink r:id="rId780" w:history="1">
        <w:r w:rsidRPr="005173C6">
          <w:rPr>
            <w:rFonts w:ascii="Arial" w:hAnsi="Arial" w:cs="Arial"/>
            <w:b/>
            <w:color w:val="0000FF"/>
            <w:sz w:val="24"/>
            <w:u w:val="single"/>
          </w:rPr>
          <w:t>R4-2413081</w:t>
        </w:r>
      </w:hyperlink>
      <w:r w:rsidRPr="005173C6">
        <w:rPr>
          <w:rFonts w:ascii="Arial" w:hAnsi="Arial" w:cs="Arial"/>
          <w:b/>
          <w:color w:val="0000FF"/>
          <w:sz w:val="24"/>
        </w:rPr>
        <w:tab/>
      </w:r>
      <w:r w:rsidRPr="005173C6">
        <w:rPr>
          <w:rFonts w:ascii="Arial" w:hAnsi="Arial" w:cs="Arial"/>
          <w:b/>
          <w:sz w:val="24"/>
        </w:rPr>
        <w:t>Discussion on RRM aspects of R19 SBFD</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ZTE Corporation, Sanechips</w:t>
      </w:r>
    </w:p>
    <w:p w:rsidR="001336D1" w:rsidRPr="005173C6" w:rsidRDefault="001336D1" w:rsidP="001336D1">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336D1" w:rsidRPr="005173C6" w:rsidRDefault="001336D1" w:rsidP="001336D1">
      <w:pPr>
        <w:rPr>
          <w:rFonts w:ascii="Arial" w:hAnsi="Arial" w:cs="Arial"/>
          <w:b/>
          <w:sz w:val="24"/>
        </w:rPr>
      </w:pPr>
      <w:hyperlink r:id="rId781" w:history="1">
        <w:r w:rsidRPr="005173C6">
          <w:rPr>
            <w:rFonts w:ascii="Arial" w:hAnsi="Arial" w:cs="Arial"/>
            <w:b/>
            <w:color w:val="0000FF"/>
            <w:sz w:val="24"/>
            <w:u w:val="single"/>
          </w:rPr>
          <w:t>R4-2413209</w:t>
        </w:r>
      </w:hyperlink>
      <w:r w:rsidRPr="005173C6">
        <w:rPr>
          <w:rFonts w:ascii="Arial" w:hAnsi="Arial" w:cs="Arial"/>
          <w:b/>
          <w:color w:val="0000FF"/>
          <w:sz w:val="24"/>
        </w:rPr>
        <w:tab/>
      </w:r>
      <w:r w:rsidRPr="005173C6">
        <w:rPr>
          <w:rFonts w:ascii="Arial" w:hAnsi="Arial" w:cs="Arial"/>
          <w:b/>
          <w:sz w:val="24"/>
        </w:rPr>
        <w:t>Discussion on SBFD</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38.133 v</w:t>
      </w:r>
      <w:r w:rsidRPr="005173C6">
        <w:rPr>
          <w:i/>
        </w:rPr>
        <w:tab/>
        <w:t xml:space="preserve">  CR-  rev  Cat:  (Rel-19)</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MediaTek inc.</w:t>
      </w:r>
    </w:p>
    <w:p w:rsidR="001336D1" w:rsidRPr="005173C6" w:rsidRDefault="001336D1" w:rsidP="001336D1">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336D1" w:rsidRPr="005173C6" w:rsidRDefault="001336D1" w:rsidP="001336D1">
      <w:pPr>
        <w:rPr>
          <w:rFonts w:ascii="Arial" w:hAnsi="Arial" w:cs="Arial"/>
          <w:b/>
          <w:sz w:val="24"/>
        </w:rPr>
      </w:pPr>
      <w:hyperlink r:id="rId782" w:history="1">
        <w:r w:rsidRPr="005173C6">
          <w:rPr>
            <w:rFonts w:ascii="Arial" w:hAnsi="Arial" w:cs="Arial"/>
            <w:b/>
            <w:color w:val="0000FF"/>
            <w:sz w:val="24"/>
            <w:u w:val="single"/>
          </w:rPr>
          <w:t>R4-2413454</w:t>
        </w:r>
      </w:hyperlink>
      <w:r w:rsidRPr="005173C6">
        <w:rPr>
          <w:rFonts w:ascii="Arial" w:hAnsi="Arial" w:cs="Arial"/>
          <w:b/>
          <w:color w:val="0000FF"/>
          <w:sz w:val="24"/>
        </w:rPr>
        <w:tab/>
      </w:r>
      <w:r w:rsidRPr="005173C6">
        <w:rPr>
          <w:rFonts w:ascii="Arial" w:hAnsi="Arial" w:cs="Arial"/>
          <w:b/>
          <w:sz w:val="24"/>
        </w:rPr>
        <w:t>RRM requirements for SBFD</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Qualcomm Incorporated</w:t>
      </w:r>
    </w:p>
    <w:p w:rsidR="001336D1" w:rsidRPr="005173C6" w:rsidRDefault="001336D1" w:rsidP="001336D1">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336D1" w:rsidRPr="005173C6" w:rsidRDefault="001336D1" w:rsidP="001336D1">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122" w:name="_Toc174396419"/>
      <w:r w:rsidRPr="005173C6">
        <w:rPr>
          <w:rFonts w:ascii="Arial" w:hAnsi="Arial"/>
          <w:sz w:val="24"/>
          <w:lang w:eastAsia="ko-KR"/>
        </w:rPr>
        <w:t>8.19.4</w:t>
      </w:r>
      <w:r w:rsidRPr="005173C6">
        <w:rPr>
          <w:rFonts w:ascii="Arial" w:hAnsi="Arial"/>
          <w:sz w:val="24"/>
          <w:lang w:eastAsia="ko-KR"/>
        </w:rPr>
        <w:tab/>
        <w:t>Moderator summary and conclusions</w:t>
      </w:r>
      <w:bookmarkEnd w:id="122"/>
    </w:p>
    <w:p w:rsidR="001336D1" w:rsidRPr="005173C6" w:rsidRDefault="001336D1" w:rsidP="001336D1">
      <w:pPr>
        <w:keepNext/>
        <w:keepLines/>
        <w:spacing w:before="120"/>
        <w:ind w:left="1701" w:hanging="1701"/>
        <w:outlineLvl w:val="4"/>
        <w:rPr>
          <w:rFonts w:ascii="Arial" w:hAnsi="Arial"/>
          <w:sz w:val="22"/>
        </w:rPr>
      </w:pPr>
      <w:r w:rsidRPr="005173C6">
        <w:rPr>
          <w:rFonts w:ascii="Arial" w:hAnsi="Arial"/>
          <w:sz w:val="22"/>
        </w:rPr>
        <w:t>Topic: [112][221] NR_duplex_evo</w:t>
      </w:r>
    </w:p>
    <w:p w:rsidR="001336D1" w:rsidRPr="005173C6" w:rsidRDefault="001336D1" w:rsidP="001336D1">
      <w:pPr>
        <w:rPr>
          <w:rFonts w:ascii="Arial" w:hAnsi="Arial" w:cs="Arial"/>
          <w:b/>
          <w:sz w:val="24"/>
        </w:rPr>
      </w:pPr>
      <w:hyperlink r:id="rId783" w:history="1">
        <w:r w:rsidRPr="005173C6">
          <w:rPr>
            <w:rFonts w:ascii="Arial" w:hAnsi="Arial" w:cs="Arial"/>
            <w:b/>
            <w:color w:val="0000FF"/>
            <w:sz w:val="24"/>
            <w:u w:val="single"/>
          </w:rPr>
          <w:t>R4-2411816</w:t>
        </w:r>
      </w:hyperlink>
      <w:r w:rsidRPr="005173C6">
        <w:rPr>
          <w:rFonts w:ascii="Arial" w:hAnsi="Arial" w:cs="Arial"/>
          <w:b/>
          <w:color w:val="0000FF"/>
          <w:sz w:val="24"/>
        </w:rPr>
        <w:tab/>
      </w:r>
      <w:r w:rsidRPr="005173C6">
        <w:rPr>
          <w:rFonts w:ascii="Arial" w:hAnsi="Arial" w:cs="Arial"/>
          <w:b/>
          <w:sz w:val="24"/>
        </w:rPr>
        <w:t>Topic summary for [112][221] NR_duplex_evo</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Information</w:t>
      </w:r>
      <w:r w:rsidRPr="005173C6">
        <w:rPr>
          <w:i/>
        </w:rPr>
        <w:br/>
      </w:r>
      <w:r w:rsidRPr="005173C6">
        <w:rPr>
          <w:i/>
        </w:rPr>
        <w:tab/>
      </w:r>
      <w:r w:rsidRPr="005173C6">
        <w:rPr>
          <w:i/>
        </w:rPr>
        <w:tab/>
      </w:r>
      <w:r w:rsidRPr="005173C6">
        <w:rPr>
          <w:i/>
        </w:rPr>
        <w:tab/>
      </w:r>
      <w:r w:rsidRPr="005173C6">
        <w:rPr>
          <w:i/>
        </w:rPr>
        <w:tab/>
      </w:r>
      <w:r w:rsidRPr="005173C6">
        <w:rPr>
          <w:i/>
        </w:rPr>
        <w:tab/>
        <w:t>Source: Moderator (Huawei)</w:t>
      </w:r>
    </w:p>
    <w:p w:rsidR="001336D1" w:rsidRPr="005173C6" w:rsidRDefault="001336D1" w:rsidP="001336D1">
      <w:pPr>
        <w:rPr>
          <w:rFonts w:ascii="Arial" w:hAnsi="Arial" w:cs="Arial"/>
          <w:b/>
        </w:rPr>
      </w:pPr>
      <w:r w:rsidRPr="005173C6">
        <w:rPr>
          <w:rFonts w:ascii="Arial" w:hAnsi="Arial" w:cs="Arial"/>
          <w:b/>
        </w:rPr>
        <w:t xml:space="preserve">Abstract: </w:t>
      </w:r>
    </w:p>
    <w:p w:rsidR="001336D1" w:rsidRPr="005173C6" w:rsidRDefault="001336D1" w:rsidP="001336D1">
      <w:r w:rsidRPr="005173C6">
        <w:t>Topic summary in RRM session</w:t>
      </w:r>
    </w:p>
    <w:p w:rsidR="001336D1" w:rsidRPr="005173C6" w:rsidRDefault="001336D1" w:rsidP="001336D1">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336D1" w:rsidRPr="005173C6" w:rsidRDefault="001336D1" w:rsidP="001336D1">
      <w:pPr>
        <w:rPr>
          <w:rFonts w:ascii="Arial" w:hAnsi="Arial" w:cs="Arial"/>
          <w:b/>
          <w:color w:val="C00000"/>
          <w:sz w:val="21"/>
          <w:u w:val="single"/>
        </w:rPr>
      </w:pPr>
      <w:r w:rsidRPr="005173C6">
        <w:rPr>
          <w:rFonts w:ascii="Arial" w:hAnsi="Arial" w:cs="Arial"/>
          <w:b/>
          <w:color w:val="C00000"/>
          <w:sz w:val="21"/>
          <w:u w:val="single"/>
        </w:rPr>
        <w:t>Online session (</w:t>
      </w:r>
      <w:r w:rsidRPr="005173C6">
        <w:rPr>
          <w:rFonts w:ascii="Arial" w:hAnsi="Arial" w:cs="Arial"/>
          <w:b/>
          <w:color w:val="C00000"/>
          <w:sz w:val="21"/>
          <w:u w:val="single"/>
          <w:lang w:eastAsia="zh-CN"/>
        </w:rPr>
        <w:t>Tuesday</w:t>
      </w:r>
      <w:r w:rsidRPr="005173C6">
        <w:rPr>
          <w:rFonts w:ascii="Arial" w:hAnsi="Arial" w:cs="Arial"/>
          <w:b/>
          <w:color w:val="C00000"/>
          <w:sz w:val="21"/>
          <w:u w:val="single"/>
        </w:rPr>
        <w:t xml:space="preserve"> </w:t>
      </w:r>
      <w:r w:rsidRPr="005173C6">
        <w:rPr>
          <w:rFonts w:ascii="Arial" w:hAnsi="Arial" w:cs="Arial" w:hint="eastAsia"/>
          <w:b/>
          <w:color w:val="C00000"/>
          <w:sz w:val="21"/>
          <w:u w:val="single"/>
          <w:lang w:eastAsia="zh-CN"/>
        </w:rPr>
        <w:t>A</w:t>
      </w:r>
      <w:r w:rsidRPr="005173C6">
        <w:rPr>
          <w:rFonts w:ascii="Arial" w:hAnsi="Arial" w:cs="Arial"/>
          <w:b/>
          <w:color w:val="C00000"/>
          <w:sz w:val="21"/>
          <w:u w:val="single"/>
        </w:rPr>
        <w:t>ug 20, 2024)</w:t>
      </w:r>
    </w:p>
    <w:p w:rsidR="001336D1" w:rsidRPr="005173C6" w:rsidRDefault="001336D1" w:rsidP="001336D1">
      <w:pPr>
        <w:snapToGrid w:val="0"/>
        <w:spacing w:after="120"/>
        <w:rPr>
          <w:b/>
          <w:iCs/>
          <w:sz w:val="21"/>
          <w:szCs w:val="21"/>
          <w:u w:val="single"/>
          <w:lang w:eastAsia="zh-CN"/>
        </w:rPr>
      </w:pPr>
      <w:r w:rsidRPr="005173C6">
        <w:rPr>
          <w:b/>
          <w:iCs/>
          <w:sz w:val="21"/>
          <w:szCs w:val="21"/>
          <w:u w:val="single"/>
          <w:lang w:eastAsia="zh-CN"/>
        </w:rPr>
        <w:t>Sub-topic 1-1: Work plan</w:t>
      </w:r>
    </w:p>
    <w:p w:rsidR="001336D1" w:rsidRPr="005173C6" w:rsidRDefault="001336D1" w:rsidP="001336D1">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 xml:space="preserve">Proposals </w:t>
      </w:r>
    </w:p>
    <w:p w:rsidR="001336D1" w:rsidRPr="005173C6" w:rsidRDefault="001336D1" w:rsidP="001336D1">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Proposal 1 (S</w:t>
      </w:r>
      <w:r w:rsidRPr="005173C6">
        <w:rPr>
          <w:rFonts w:eastAsia="等线" w:hint="eastAsia"/>
          <w:kern w:val="2"/>
          <w:sz w:val="21"/>
          <w:szCs w:val="21"/>
          <w:lang w:val="en-US" w:eastAsia="zh-CN"/>
        </w:rPr>
        <w:t>amsung</w:t>
      </w:r>
      <w:r w:rsidRPr="005173C6">
        <w:rPr>
          <w:rFonts w:eastAsia="等线"/>
          <w:kern w:val="2"/>
          <w:sz w:val="21"/>
          <w:szCs w:val="21"/>
          <w:lang w:val="en-US" w:eastAsia="zh-CN"/>
        </w:rPr>
        <w:t xml:space="preserve">, HW): </w:t>
      </w:r>
    </w:p>
    <w:p w:rsidR="001336D1" w:rsidRPr="005173C6" w:rsidRDefault="001336D1" w:rsidP="001336D1">
      <w:pPr>
        <w:numPr>
          <w:ilvl w:val="2"/>
          <w:numId w:val="9"/>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 xml:space="preserve">Work plan for RRM part of Rel-19 Duplex Evo WI is provided in R4-2412534 </w:t>
      </w:r>
    </w:p>
    <w:p w:rsidR="001336D1" w:rsidRPr="005173C6" w:rsidRDefault="001336D1" w:rsidP="001336D1">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Recommended WF</w:t>
      </w:r>
    </w:p>
    <w:p w:rsidR="001336D1" w:rsidRPr="005173C6" w:rsidRDefault="001336D1" w:rsidP="001336D1">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Approve the work plan in R4-2412534</w:t>
      </w:r>
    </w:p>
    <w:p w:rsidR="001336D1" w:rsidRPr="005173C6" w:rsidRDefault="001336D1" w:rsidP="001336D1">
      <w:pPr>
        <w:snapToGrid w:val="0"/>
        <w:spacing w:after="120"/>
        <w:rPr>
          <w:b/>
          <w:iCs/>
          <w:sz w:val="21"/>
          <w:szCs w:val="21"/>
          <w:u w:val="single"/>
          <w:lang w:eastAsia="zh-CN"/>
        </w:rPr>
      </w:pPr>
    </w:p>
    <w:p w:rsidR="001336D1" w:rsidRPr="005173C6" w:rsidRDefault="001336D1" w:rsidP="001336D1">
      <w:pPr>
        <w:snapToGrid w:val="0"/>
        <w:spacing w:after="120"/>
        <w:rPr>
          <w:b/>
          <w:iCs/>
          <w:sz w:val="21"/>
          <w:szCs w:val="21"/>
          <w:u w:val="single"/>
          <w:lang w:val="sv-SE" w:eastAsia="zh-CN"/>
        </w:rPr>
      </w:pPr>
      <w:r w:rsidRPr="005173C6">
        <w:rPr>
          <w:b/>
          <w:iCs/>
          <w:sz w:val="21"/>
          <w:szCs w:val="21"/>
          <w:u w:val="single"/>
          <w:lang w:val="sv-SE" w:eastAsia="zh-CN"/>
        </w:rPr>
        <w:t>Issue 2-2-1: Scope of requirements for gNB-to-gNB CLI handling</w:t>
      </w:r>
    </w:p>
    <w:p w:rsidR="001336D1" w:rsidRPr="005173C6" w:rsidRDefault="001336D1" w:rsidP="001336D1">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 xml:space="preserve">Proposals </w:t>
      </w:r>
    </w:p>
    <w:p w:rsidR="001336D1" w:rsidRPr="005173C6" w:rsidRDefault="001336D1" w:rsidP="001336D1">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Proposal 1 (Samsung, HW</w:t>
      </w:r>
      <w:r>
        <w:rPr>
          <w:rFonts w:eastAsia="等线"/>
          <w:kern w:val="2"/>
          <w:sz w:val="21"/>
          <w:szCs w:val="21"/>
          <w:lang w:val="en-US" w:eastAsia="zh-CN"/>
        </w:rPr>
        <w:t>, Nokia</w:t>
      </w:r>
      <w:r w:rsidRPr="005173C6">
        <w:rPr>
          <w:rFonts w:eastAsia="等线"/>
          <w:kern w:val="2"/>
          <w:sz w:val="21"/>
          <w:szCs w:val="21"/>
          <w:lang w:val="en-US" w:eastAsia="zh-CN"/>
        </w:rPr>
        <w:t xml:space="preserve">): </w:t>
      </w:r>
    </w:p>
    <w:p w:rsidR="001336D1" w:rsidRPr="005173C6" w:rsidRDefault="001336D1" w:rsidP="001336D1">
      <w:pPr>
        <w:numPr>
          <w:ilvl w:val="2"/>
          <w:numId w:val="9"/>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 xml:space="preserve">There is no RRM impact on gNB to gNB CLI handing. </w:t>
      </w:r>
    </w:p>
    <w:p w:rsidR="001336D1" w:rsidRPr="005173C6" w:rsidRDefault="001336D1" w:rsidP="001336D1">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 xml:space="preserve">Proposal 2 (ZTE): </w:t>
      </w:r>
    </w:p>
    <w:p w:rsidR="001336D1" w:rsidRPr="005173C6" w:rsidRDefault="001336D1" w:rsidP="001336D1">
      <w:pPr>
        <w:numPr>
          <w:ilvl w:val="2"/>
          <w:numId w:val="9"/>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lastRenderedPageBreak/>
        <w:t xml:space="preserve">L1 based gNB-to-gNB CLI measurement is preferred due to the relatively stable interference circumstance. If channel matrix measurement allowed, need to discuss how to define the measurement type. </w:t>
      </w:r>
    </w:p>
    <w:p w:rsidR="001336D1" w:rsidRPr="00291986" w:rsidRDefault="001336D1" w:rsidP="001336D1">
      <w:pPr>
        <w:numPr>
          <w:ilvl w:val="0"/>
          <w:numId w:val="9"/>
        </w:numPr>
        <w:snapToGrid w:val="0"/>
        <w:spacing w:after="120"/>
        <w:ind w:left="720"/>
        <w:rPr>
          <w:rFonts w:eastAsia="等线"/>
          <w:kern w:val="2"/>
          <w:sz w:val="21"/>
          <w:szCs w:val="21"/>
          <w:highlight w:val="green"/>
          <w:lang w:val="en-US" w:eastAsia="zh-CN"/>
        </w:rPr>
      </w:pPr>
      <w:r w:rsidRPr="00291986">
        <w:rPr>
          <w:rFonts w:eastAsia="等线"/>
          <w:kern w:val="2"/>
          <w:sz w:val="21"/>
          <w:szCs w:val="21"/>
          <w:highlight w:val="green"/>
          <w:lang w:val="en-US" w:eastAsia="zh-CN"/>
        </w:rPr>
        <w:t>Agreement:</w:t>
      </w:r>
    </w:p>
    <w:p w:rsidR="001336D1" w:rsidRPr="00291986" w:rsidRDefault="001336D1" w:rsidP="001336D1">
      <w:pPr>
        <w:numPr>
          <w:ilvl w:val="1"/>
          <w:numId w:val="9"/>
        </w:numPr>
        <w:snapToGrid w:val="0"/>
        <w:spacing w:after="120"/>
        <w:ind w:left="1440"/>
        <w:rPr>
          <w:rFonts w:eastAsia="等线"/>
          <w:kern w:val="2"/>
          <w:sz w:val="21"/>
          <w:szCs w:val="21"/>
          <w:highlight w:val="green"/>
          <w:lang w:val="en-US" w:eastAsia="zh-CN"/>
        </w:rPr>
      </w:pPr>
      <w:r w:rsidRPr="00291986">
        <w:rPr>
          <w:rFonts w:eastAsia="等线"/>
          <w:kern w:val="2"/>
          <w:sz w:val="21"/>
          <w:szCs w:val="21"/>
          <w:highlight w:val="green"/>
          <w:lang w:val="en-US" w:eastAsia="zh-CN"/>
        </w:rPr>
        <w:t>RAN4 not to define RRM requirements for gNB to gNB CLI handing.</w:t>
      </w:r>
    </w:p>
    <w:p w:rsidR="001336D1" w:rsidRPr="005173C6" w:rsidRDefault="001336D1" w:rsidP="001336D1">
      <w:pPr>
        <w:snapToGrid w:val="0"/>
        <w:spacing w:after="120"/>
        <w:rPr>
          <w:b/>
          <w:iCs/>
          <w:sz w:val="21"/>
          <w:szCs w:val="21"/>
          <w:u w:val="single"/>
          <w:lang w:val="en-US" w:eastAsia="zh-CN"/>
        </w:rPr>
      </w:pPr>
    </w:p>
    <w:p w:rsidR="001336D1" w:rsidRPr="005173C6" w:rsidRDefault="001336D1" w:rsidP="001336D1">
      <w:pPr>
        <w:snapToGrid w:val="0"/>
        <w:spacing w:after="120"/>
        <w:rPr>
          <w:b/>
          <w:iCs/>
          <w:sz w:val="21"/>
          <w:szCs w:val="21"/>
          <w:u w:val="single"/>
          <w:lang w:val="sv-SE" w:eastAsia="zh-CN"/>
        </w:rPr>
      </w:pPr>
      <w:r w:rsidRPr="005173C6">
        <w:rPr>
          <w:b/>
          <w:iCs/>
          <w:sz w:val="21"/>
          <w:szCs w:val="21"/>
          <w:u w:val="single"/>
          <w:lang w:val="sv-SE" w:eastAsia="zh-CN"/>
        </w:rPr>
        <w:t>Issue 2-1-1: Scope of requirements for UE-to-UE CLI handling</w:t>
      </w:r>
    </w:p>
    <w:p w:rsidR="001336D1" w:rsidRPr="005173C6" w:rsidRDefault="001336D1" w:rsidP="001336D1">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 xml:space="preserve">Proposals </w:t>
      </w:r>
    </w:p>
    <w:p w:rsidR="001336D1" w:rsidRPr="005173C6" w:rsidRDefault="001336D1" w:rsidP="001336D1">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Proposal 1 (CATT, Apple, Nokia, LGE, CTC, E///, vivo, Samsung, HW, ZTE, QC, MTK</w:t>
      </w:r>
      <w:r>
        <w:rPr>
          <w:rFonts w:eastAsia="等线"/>
          <w:kern w:val="2"/>
          <w:sz w:val="21"/>
          <w:szCs w:val="21"/>
          <w:lang w:val="en-US" w:eastAsia="zh-CN"/>
        </w:rPr>
        <w:t>, CMCC</w:t>
      </w:r>
      <w:r w:rsidRPr="005173C6">
        <w:rPr>
          <w:rFonts w:eastAsia="等线"/>
          <w:kern w:val="2"/>
          <w:sz w:val="21"/>
          <w:szCs w:val="21"/>
          <w:lang w:val="en-US" w:eastAsia="zh-CN"/>
        </w:rPr>
        <w:t xml:space="preserve">): </w:t>
      </w:r>
    </w:p>
    <w:p w:rsidR="001336D1" w:rsidRPr="005173C6" w:rsidRDefault="001336D1" w:rsidP="001336D1">
      <w:pPr>
        <w:numPr>
          <w:ilvl w:val="2"/>
          <w:numId w:val="9"/>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 xml:space="preserve">RAN4 to define RRM requirements for L1 based UE-to-UE CLI measurement and reporting. </w:t>
      </w:r>
    </w:p>
    <w:p w:rsidR="001336D1" w:rsidRPr="005173C6" w:rsidRDefault="001336D1" w:rsidP="001336D1">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Recommended WF</w:t>
      </w:r>
    </w:p>
    <w:p w:rsidR="001336D1" w:rsidRDefault="001336D1" w:rsidP="001336D1">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Agree on P1</w:t>
      </w:r>
    </w:p>
    <w:p w:rsidR="001336D1" w:rsidRPr="00291986" w:rsidRDefault="001336D1" w:rsidP="001336D1">
      <w:pPr>
        <w:numPr>
          <w:ilvl w:val="0"/>
          <w:numId w:val="9"/>
        </w:numPr>
        <w:snapToGrid w:val="0"/>
        <w:spacing w:after="120"/>
        <w:ind w:left="720"/>
        <w:rPr>
          <w:rFonts w:eastAsia="等线"/>
          <w:kern w:val="2"/>
          <w:sz w:val="21"/>
          <w:szCs w:val="21"/>
          <w:highlight w:val="green"/>
          <w:lang w:val="en-US" w:eastAsia="zh-CN"/>
        </w:rPr>
      </w:pPr>
      <w:r w:rsidRPr="00291986">
        <w:rPr>
          <w:rFonts w:eastAsia="等线"/>
          <w:kern w:val="2"/>
          <w:sz w:val="21"/>
          <w:szCs w:val="21"/>
          <w:highlight w:val="green"/>
          <w:lang w:val="en-US" w:eastAsia="zh-CN"/>
        </w:rPr>
        <w:t>Agreement</w:t>
      </w:r>
    </w:p>
    <w:p w:rsidR="001336D1" w:rsidRPr="00291986" w:rsidRDefault="001336D1" w:rsidP="001336D1">
      <w:pPr>
        <w:numPr>
          <w:ilvl w:val="1"/>
          <w:numId w:val="9"/>
        </w:numPr>
        <w:snapToGrid w:val="0"/>
        <w:spacing w:after="120"/>
        <w:ind w:left="1440"/>
        <w:rPr>
          <w:rFonts w:eastAsia="等线"/>
          <w:kern w:val="2"/>
          <w:sz w:val="21"/>
          <w:szCs w:val="21"/>
          <w:highlight w:val="green"/>
          <w:lang w:val="en-US" w:eastAsia="zh-CN"/>
        </w:rPr>
      </w:pPr>
      <w:r w:rsidRPr="00291986">
        <w:rPr>
          <w:rFonts w:eastAsia="等线"/>
          <w:kern w:val="2"/>
          <w:sz w:val="21"/>
          <w:szCs w:val="21"/>
          <w:highlight w:val="green"/>
          <w:lang w:val="en-US" w:eastAsia="zh-CN"/>
        </w:rPr>
        <w:t xml:space="preserve">RAN4 to define RRM requirements for L1 based UE-to-UE CLI measurement and reporting. </w:t>
      </w:r>
    </w:p>
    <w:p w:rsidR="001336D1" w:rsidRPr="005173C6" w:rsidRDefault="001336D1" w:rsidP="001336D1">
      <w:pPr>
        <w:snapToGrid w:val="0"/>
        <w:spacing w:after="120"/>
        <w:rPr>
          <w:b/>
          <w:iCs/>
          <w:sz w:val="21"/>
          <w:szCs w:val="21"/>
          <w:u w:val="single"/>
          <w:lang w:val="sv-SE" w:eastAsia="zh-CN"/>
        </w:rPr>
      </w:pPr>
    </w:p>
    <w:p w:rsidR="001336D1" w:rsidRPr="005173C6" w:rsidRDefault="001336D1" w:rsidP="001336D1">
      <w:pPr>
        <w:snapToGrid w:val="0"/>
        <w:spacing w:after="120"/>
        <w:rPr>
          <w:b/>
          <w:iCs/>
          <w:sz w:val="21"/>
          <w:szCs w:val="21"/>
          <w:u w:val="single"/>
          <w:lang w:val="sv-SE" w:eastAsia="zh-CN"/>
        </w:rPr>
      </w:pPr>
      <w:r w:rsidRPr="005173C6">
        <w:rPr>
          <w:b/>
          <w:iCs/>
          <w:sz w:val="21"/>
          <w:szCs w:val="21"/>
          <w:u w:val="single"/>
          <w:lang w:val="sv-SE" w:eastAsia="zh-CN"/>
        </w:rPr>
        <w:t>Sub-topic 2-3: RRM impacts of SBFD operation</w:t>
      </w:r>
    </w:p>
    <w:p w:rsidR="001336D1" w:rsidRPr="005173C6" w:rsidRDefault="001336D1" w:rsidP="001336D1">
      <w:pPr>
        <w:snapToGrid w:val="0"/>
        <w:spacing w:after="120"/>
        <w:rPr>
          <w:b/>
          <w:iCs/>
          <w:sz w:val="21"/>
          <w:szCs w:val="21"/>
          <w:u w:val="single"/>
          <w:lang w:val="sv-SE" w:eastAsia="zh-CN"/>
        </w:rPr>
      </w:pPr>
      <w:r w:rsidRPr="005173C6">
        <w:rPr>
          <w:b/>
          <w:iCs/>
          <w:sz w:val="21"/>
          <w:szCs w:val="21"/>
          <w:u w:val="single"/>
          <w:lang w:val="sv-SE" w:eastAsia="zh-CN"/>
        </w:rPr>
        <w:t>Issue 2-3-1: Requirements for legacy UE</w:t>
      </w:r>
    </w:p>
    <w:p w:rsidR="001336D1" w:rsidRPr="005173C6" w:rsidRDefault="001336D1" w:rsidP="001336D1">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 xml:space="preserve">Proposals </w:t>
      </w:r>
    </w:p>
    <w:p w:rsidR="001336D1" w:rsidRPr="005173C6" w:rsidRDefault="001336D1" w:rsidP="001336D1">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 xml:space="preserve">Proposal 1 (Nokia): </w:t>
      </w:r>
    </w:p>
    <w:p w:rsidR="001336D1" w:rsidRPr="00291986" w:rsidRDefault="001336D1" w:rsidP="001336D1">
      <w:pPr>
        <w:numPr>
          <w:ilvl w:val="2"/>
          <w:numId w:val="9"/>
        </w:numPr>
        <w:overflowPunct w:val="0"/>
        <w:autoSpaceDE w:val="0"/>
        <w:autoSpaceDN w:val="0"/>
        <w:adjustRightInd w:val="0"/>
        <w:snapToGrid w:val="0"/>
        <w:spacing w:after="120"/>
        <w:textAlignment w:val="baseline"/>
        <w:rPr>
          <w:rFonts w:eastAsia="等线"/>
          <w:kern w:val="2"/>
          <w:sz w:val="21"/>
          <w:szCs w:val="21"/>
          <w:lang w:val="en-US" w:eastAsia="zh-CN"/>
        </w:rPr>
      </w:pPr>
      <w:r w:rsidRPr="00291986">
        <w:rPr>
          <w:rFonts w:eastAsia="等线"/>
          <w:kern w:val="2"/>
          <w:sz w:val="21"/>
          <w:szCs w:val="21"/>
          <w:lang w:val="en-US" w:eastAsia="zh-CN"/>
        </w:rPr>
        <w:t>The legacy UEs shall perform and operate according to the legacy RRM requirements, despite being served by a gNB operating with SBFD.</w:t>
      </w:r>
    </w:p>
    <w:p w:rsidR="001336D1" w:rsidRPr="005173C6" w:rsidRDefault="001336D1" w:rsidP="001336D1">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Recommended WF</w:t>
      </w:r>
    </w:p>
    <w:p w:rsidR="001336D1" w:rsidRPr="005173C6" w:rsidRDefault="001336D1" w:rsidP="001336D1">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Agree on P1</w:t>
      </w:r>
    </w:p>
    <w:p w:rsidR="001336D1" w:rsidRPr="00EC061E" w:rsidRDefault="001336D1" w:rsidP="001336D1">
      <w:pPr>
        <w:snapToGrid w:val="0"/>
        <w:spacing w:after="120"/>
        <w:rPr>
          <w:iCs/>
          <w:sz w:val="21"/>
          <w:szCs w:val="21"/>
          <w:highlight w:val="green"/>
          <w:lang w:val="sv-SE" w:eastAsia="zh-CN"/>
        </w:rPr>
      </w:pPr>
      <w:r w:rsidRPr="00EC061E">
        <w:rPr>
          <w:rFonts w:hint="eastAsia"/>
          <w:iCs/>
          <w:sz w:val="21"/>
          <w:szCs w:val="21"/>
          <w:highlight w:val="green"/>
          <w:lang w:val="sv-SE" w:eastAsia="zh-CN"/>
        </w:rPr>
        <w:t>A</w:t>
      </w:r>
      <w:r w:rsidRPr="00EC061E">
        <w:rPr>
          <w:iCs/>
          <w:sz w:val="21"/>
          <w:szCs w:val="21"/>
          <w:highlight w:val="green"/>
          <w:lang w:val="sv-SE" w:eastAsia="zh-CN"/>
        </w:rPr>
        <w:t>greement:</w:t>
      </w:r>
    </w:p>
    <w:p w:rsidR="001336D1" w:rsidRPr="00EC061E" w:rsidRDefault="001336D1" w:rsidP="001336D1">
      <w:pPr>
        <w:numPr>
          <w:ilvl w:val="0"/>
          <w:numId w:val="9"/>
        </w:numPr>
        <w:overflowPunct w:val="0"/>
        <w:autoSpaceDE w:val="0"/>
        <w:autoSpaceDN w:val="0"/>
        <w:adjustRightInd w:val="0"/>
        <w:snapToGrid w:val="0"/>
        <w:spacing w:after="120"/>
        <w:textAlignment w:val="baseline"/>
        <w:rPr>
          <w:rFonts w:eastAsia="等线"/>
          <w:kern w:val="2"/>
          <w:sz w:val="21"/>
          <w:szCs w:val="21"/>
          <w:highlight w:val="green"/>
          <w:lang w:val="en-US" w:eastAsia="zh-CN"/>
        </w:rPr>
      </w:pPr>
      <w:r w:rsidRPr="00EC061E">
        <w:rPr>
          <w:rFonts w:eastAsia="等线"/>
          <w:kern w:val="2"/>
          <w:sz w:val="21"/>
          <w:szCs w:val="21"/>
          <w:highlight w:val="green"/>
          <w:lang w:val="en-US" w:eastAsia="zh-CN"/>
        </w:rPr>
        <w:t>The legacy UEs shall perform and operate according to the legacy RRM requirements and no new RAN4 RRM requirement for legacy UEs, despite being served by a gNB operating with SBFD.</w:t>
      </w:r>
    </w:p>
    <w:p w:rsidR="001336D1" w:rsidRPr="00EC061E" w:rsidRDefault="001336D1" w:rsidP="001336D1">
      <w:pPr>
        <w:numPr>
          <w:ilvl w:val="0"/>
          <w:numId w:val="9"/>
        </w:numPr>
        <w:overflowPunct w:val="0"/>
        <w:autoSpaceDE w:val="0"/>
        <w:autoSpaceDN w:val="0"/>
        <w:adjustRightInd w:val="0"/>
        <w:snapToGrid w:val="0"/>
        <w:spacing w:after="120"/>
        <w:textAlignment w:val="baseline"/>
        <w:rPr>
          <w:rFonts w:eastAsia="等线"/>
          <w:kern w:val="2"/>
          <w:sz w:val="21"/>
          <w:szCs w:val="21"/>
          <w:highlight w:val="green"/>
          <w:lang w:val="en-US" w:eastAsia="zh-CN"/>
        </w:rPr>
      </w:pPr>
      <w:r w:rsidRPr="00EC061E">
        <w:rPr>
          <w:rFonts w:eastAsia="等线"/>
          <w:kern w:val="2"/>
          <w:sz w:val="21"/>
          <w:szCs w:val="21"/>
          <w:highlight w:val="green"/>
          <w:lang w:val="en-US" w:eastAsia="zh-CN"/>
        </w:rPr>
        <w:t xml:space="preserve">Clarification on the applicability of the existing RRM requirements in RAN4 spec is not precluded. </w:t>
      </w:r>
    </w:p>
    <w:p w:rsidR="001336D1" w:rsidRPr="00EC061E" w:rsidRDefault="001336D1" w:rsidP="001336D1">
      <w:pPr>
        <w:numPr>
          <w:ilvl w:val="0"/>
          <w:numId w:val="9"/>
        </w:numPr>
        <w:overflowPunct w:val="0"/>
        <w:autoSpaceDE w:val="0"/>
        <w:autoSpaceDN w:val="0"/>
        <w:adjustRightInd w:val="0"/>
        <w:snapToGrid w:val="0"/>
        <w:spacing w:after="120"/>
        <w:textAlignment w:val="baseline"/>
        <w:rPr>
          <w:rFonts w:eastAsia="等线"/>
          <w:kern w:val="2"/>
          <w:sz w:val="21"/>
          <w:szCs w:val="21"/>
          <w:highlight w:val="green"/>
          <w:lang w:val="en-US" w:eastAsia="zh-CN"/>
        </w:rPr>
      </w:pPr>
      <w:r w:rsidRPr="00EC061E">
        <w:rPr>
          <w:rFonts w:eastAsia="等线"/>
          <w:kern w:val="2"/>
          <w:sz w:val="21"/>
          <w:szCs w:val="21"/>
          <w:highlight w:val="green"/>
          <w:lang w:val="en-US" w:eastAsia="zh-CN"/>
        </w:rPr>
        <w:t xml:space="preserve">The legacy UEs refer to non-SBFD aware UE. </w:t>
      </w:r>
    </w:p>
    <w:p w:rsidR="001336D1" w:rsidRPr="005173C6" w:rsidRDefault="001336D1" w:rsidP="001336D1">
      <w:pPr>
        <w:snapToGrid w:val="0"/>
        <w:spacing w:after="120"/>
        <w:rPr>
          <w:b/>
          <w:iCs/>
          <w:sz w:val="21"/>
          <w:szCs w:val="21"/>
          <w:u w:val="single"/>
          <w:lang w:val="sv-SE" w:eastAsia="zh-CN"/>
        </w:rPr>
      </w:pPr>
    </w:p>
    <w:p w:rsidR="001336D1" w:rsidRPr="005173C6" w:rsidRDefault="001336D1" w:rsidP="001336D1">
      <w:pPr>
        <w:snapToGrid w:val="0"/>
        <w:spacing w:after="120"/>
        <w:rPr>
          <w:b/>
          <w:iCs/>
          <w:sz w:val="21"/>
          <w:szCs w:val="21"/>
          <w:u w:val="single"/>
          <w:lang w:val="sv-SE" w:eastAsia="zh-CN"/>
        </w:rPr>
      </w:pPr>
      <w:r w:rsidRPr="005173C6">
        <w:rPr>
          <w:b/>
          <w:iCs/>
          <w:sz w:val="21"/>
          <w:szCs w:val="21"/>
          <w:u w:val="single"/>
          <w:lang w:val="sv-SE" w:eastAsia="zh-CN"/>
        </w:rPr>
        <w:t>Issue 2-3-2: Requirements for SSB based measurement</w:t>
      </w:r>
    </w:p>
    <w:p w:rsidR="001336D1" w:rsidRPr="005173C6" w:rsidRDefault="001336D1" w:rsidP="001336D1">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 xml:space="preserve">Proposals </w:t>
      </w:r>
    </w:p>
    <w:p w:rsidR="001336D1" w:rsidRPr="005173C6" w:rsidRDefault="001336D1" w:rsidP="001336D1">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 xml:space="preserve">Proposal 1 (Nokia, HW, QC, MTK): </w:t>
      </w:r>
    </w:p>
    <w:p w:rsidR="001336D1" w:rsidRPr="005173C6" w:rsidRDefault="001336D1" w:rsidP="001336D1">
      <w:pPr>
        <w:numPr>
          <w:ilvl w:val="2"/>
          <w:numId w:val="9"/>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For SBFD-aware UE, the SSB-based measurement, including RRM requirements for idle/inactive mode, requirement will not be impacted due to SBFD configuration.</w:t>
      </w:r>
    </w:p>
    <w:p w:rsidR="001336D1" w:rsidRPr="005173C6" w:rsidRDefault="001336D1" w:rsidP="001336D1">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 xml:space="preserve">Proposal 2 (E///): </w:t>
      </w:r>
    </w:p>
    <w:p w:rsidR="001336D1" w:rsidRPr="005173C6" w:rsidRDefault="001336D1" w:rsidP="001336D1">
      <w:pPr>
        <w:numPr>
          <w:ilvl w:val="2"/>
          <w:numId w:val="9"/>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 xml:space="preserve">RAN4 need clarification from RAN1 which SSB is being agreed, only current serving cell or any SSBs collide with the SBFD symbol. </w:t>
      </w:r>
    </w:p>
    <w:p w:rsidR="001336D1" w:rsidRPr="005173C6" w:rsidRDefault="001336D1" w:rsidP="001336D1">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Recommended WF</w:t>
      </w:r>
    </w:p>
    <w:p w:rsidR="001336D1" w:rsidRPr="001F4443" w:rsidRDefault="001336D1" w:rsidP="001336D1">
      <w:pPr>
        <w:numPr>
          <w:ilvl w:val="1"/>
          <w:numId w:val="9"/>
        </w:numPr>
        <w:snapToGrid w:val="0"/>
        <w:spacing w:after="120"/>
        <w:ind w:left="1440"/>
        <w:rPr>
          <w:rFonts w:eastAsia="等线"/>
          <w:kern w:val="2"/>
          <w:sz w:val="21"/>
          <w:szCs w:val="21"/>
          <w:lang w:val="en-US" w:eastAsia="zh-CN"/>
        </w:rPr>
      </w:pPr>
      <w:r w:rsidRPr="001F4443">
        <w:rPr>
          <w:rFonts w:eastAsia="等线"/>
          <w:kern w:val="2"/>
          <w:sz w:val="21"/>
          <w:szCs w:val="21"/>
          <w:lang w:val="en-US" w:eastAsia="zh-CN"/>
        </w:rPr>
        <w:t>For SBFD-aware UE, existing requirements apply for SSB-based serving cell measurement. FFS for SSB based neighbour cell measurement.</w:t>
      </w:r>
    </w:p>
    <w:p w:rsidR="001336D1" w:rsidRDefault="001336D1" w:rsidP="001336D1">
      <w:pPr>
        <w:snapToGrid w:val="0"/>
        <w:spacing w:after="120"/>
        <w:rPr>
          <w:rFonts w:eastAsia="等线"/>
          <w:kern w:val="2"/>
          <w:sz w:val="21"/>
          <w:szCs w:val="21"/>
          <w:lang w:val="en-US" w:eastAsia="zh-CN"/>
        </w:rPr>
      </w:pPr>
      <w:r>
        <w:rPr>
          <w:rFonts w:eastAsia="等线" w:hint="eastAsia"/>
          <w:kern w:val="2"/>
          <w:sz w:val="21"/>
          <w:szCs w:val="21"/>
          <w:lang w:val="en-US" w:eastAsia="zh-CN"/>
        </w:rPr>
        <w:t>M</w:t>
      </w:r>
      <w:r>
        <w:rPr>
          <w:rFonts w:eastAsia="等线"/>
          <w:kern w:val="2"/>
          <w:sz w:val="21"/>
          <w:szCs w:val="21"/>
          <w:lang w:val="en-US" w:eastAsia="zh-CN"/>
        </w:rPr>
        <w:t>TK: what is FFS for neighbor cell?</w:t>
      </w:r>
    </w:p>
    <w:p w:rsidR="001336D1" w:rsidRDefault="001336D1" w:rsidP="001336D1">
      <w:pPr>
        <w:snapToGrid w:val="0"/>
        <w:spacing w:after="120"/>
        <w:rPr>
          <w:rFonts w:eastAsia="等线"/>
          <w:kern w:val="2"/>
          <w:sz w:val="21"/>
          <w:szCs w:val="21"/>
          <w:lang w:val="en-US" w:eastAsia="zh-CN"/>
        </w:rPr>
      </w:pPr>
      <w:r>
        <w:rPr>
          <w:rFonts w:eastAsia="等线"/>
          <w:kern w:val="2"/>
          <w:sz w:val="21"/>
          <w:szCs w:val="21"/>
          <w:lang w:val="en-US" w:eastAsia="zh-CN"/>
        </w:rPr>
        <w:t xml:space="preserve">Samsung: we support Proposal 1 for serving cell. For neighboring cell, it needs to be discussed in RAN4. </w:t>
      </w:r>
    </w:p>
    <w:p w:rsidR="001336D1" w:rsidRDefault="001336D1" w:rsidP="001336D1">
      <w:pPr>
        <w:snapToGrid w:val="0"/>
        <w:spacing w:after="120"/>
        <w:rPr>
          <w:rFonts w:eastAsia="等线"/>
          <w:kern w:val="2"/>
          <w:sz w:val="21"/>
          <w:szCs w:val="21"/>
          <w:lang w:val="en-US" w:eastAsia="zh-CN"/>
        </w:rPr>
      </w:pPr>
      <w:r>
        <w:rPr>
          <w:rFonts w:eastAsia="等线"/>
          <w:kern w:val="2"/>
          <w:sz w:val="21"/>
          <w:szCs w:val="21"/>
          <w:lang w:val="en-US" w:eastAsia="zh-CN"/>
        </w:rPr>
        <w:t>E///: SSB for the serving cell is prioritized for the transmission in case of collision.</w:t>
      </w:r>
    </w:p>
    <w:p w:rsidR="001336D1" w:rsidRDefault="001336D1" w:rsidP="001336D1">
      <w:pPr>
        <w:snapToGrid w:val="0"/>
        <w:spacing w:after="120"/>
        <w:rPr>
          <w:rFonts w:eastAsia="等线"/>
          <w:kern w:val="2"/>
          <w:sz w:val="21"/>
          <w:szCs w:val="21"/>
          <w:lang w:val="en-US" w:eastAsia="zh-CN"/>
        </w:rPr>
      </w:pPr>
      <w:r>
        <w:rPr>
          <w:rFonts w:eastAsia="等线" w:hint="eastAsia"/>
          <w:kern w:val="2"/>
          <w:sz w:val="21"/>
          <w:szCs w:val="21"/>
          <w:lang w:val="en-US" w:eastAsia="zh-CN"/>
        </w:rPr>
        <w:t>H</w:t>
      </w:r>
      <w:r>
        <w:rPr>
          <w:rFonts w:eastAsia="等线"/>
          <w:kern w:val="2"/>
          <w:sz w:val="21"/>
          <w:szCs w:val="21"/>
          <w:lang w:val="en-US" w:eastAsia="zh-CN"/>
        </w:rPr>
        <w:t xml:space="preserve">W: We share the understanding as Samsung. </w:t>
      </w:r>
    </w:p>
    <w:p w:rsidR="001336D1" w:rsidRDefault="001336D1" w:rsidP="001336D1">
      <w:pPr>
        <w:snapToGrid w:val="0"/>
        <w:spacing w:after="120"/>
        <w:rPr>
          <w:rFonts w:eastAsia="等线"/>
          <w:kern w:val="2"/>
          <w:sz w:val="21"/>
          <w:szCs w:val="21"/>
          <w:lang w:val="en-US" w:eastAsia="zh-CN"/>
        </w:rPr>
      </w:pPr>
      <w:r>
        <w:rPr>
          <w:rFonts w:eastAsia="等线"/>
          <w:kern w:val="2"/>
          <w:sz w:val="21"/>
          <w:szCs w:val="21"/>
          <w:lang w:val="en-US" w:eastAsia="zh-CN"/>
        </w:rPr>
        <w:lastRenderedPageBreak/>
        <w:t xml:space="preserve">Nokia: Does the </w:t>
      </w:r>
      <w:r w:rsidRPr="00EC061E">
        <w:rPr>
          <w:rFonts w:eastAsia="等线"/>
          <w:kern w:val="2"/>
          <w:sz w:val="21"/>
          <w:szCs w:val="21"/>
          <w:lang w:val="en-US" w:eastAsia="zh-CN"/>
        </w:rPr>
        <w:t>neighbour cell</w:t>
      </w:r>
      <w:r>
        <w:rPr>
          <w:rFonts w:eastAsia="等线"/>
          <w:kern w:val="2"/>
          <w:sz w:val="21"/>
          <w:szCs w:val="21"/>
          <w:lang w:val="en-US" w:eastAsia="zh-CN"/>
        </w:rPr>
        <w:t xml:space="preserve"> is also a SBFD cell?</w:t>
      </w:r>
    </w:p>
    <w:p w:rsidR="001336D1" w:rsidRDefault="001336D1" w:rsidP="001336D1">
      <w:pPr>
        <w:snapToGrid w:val="0"/>
        <w:spacing w:after="120"/>
        <w:rPr>
          <w:rFonts w:eastAsia="等线"/>
          <w:kern w:val="2"/>
          <w:sz w:val="21"/>
          <w:szCs w:val="21"/>
          <w:lang w:val="en-US" w:eastAsia="zh-CN"/>
        </w:rPr>
      </w:pPr>
      <w:r>
        <w:rPr>
          <w:rFonts w:eastAsia="等线"/>
          <w:kern w:val="2"/>
          <w:sz w:val="21"/>
          <w:szCs w:val="21"/>
          <w:lang w:val="en-US" w:eastAsia="zh-CN"/>
        </w:rPr>
        <w:t>Samsung: regardless of SBFD or non-SBFD cell. Serving cell is SBFD cell.</w:t>
      </w:r>
    </w:p>
    <w:p w:rsidR="001336D1" w:rsidRPr="00646099" w:rsidRDefault="001336D1" w:rsidP="001336D1">
      <w:pPr>
        <w:snapToGrid w:val="0"/>
        <w:spacing w:after="120"/>
        <w:rPr>
          <w:rFonts w:eastAsia="等线"/>
          <w:kern w:val="2"/>
          <w:sz w:val="21"/>
          <w:szCs w:val="21"/>
          <w:highlight w:val="green"/>
          <w:lang w:val="en-US" w:eastAsia="zh-CN"/>
        </w:rPr>
      </w:pPr>
      <w:r w:rsidRPr="00646099">
        <w:rPr>
          <w:rFonts w:eastAsia="等线" w:hint="eastAsia"/>
          <w:kern w:val="2"/>
          <w:sz w:val="21"/>
          <w:szCs w:val="21"/>
          <w:highlight w:val="green"/>
          <w:lang w:val="en-US" w:eastAsia="zh-CN"/>
        </w:rPr>
        <w:t>A</w:t>
      </w:r>
      <w:r w:rsidRPr="00646099">
        <w:rPr>
          <w:rFonts w:eastAsia="等线"/>
          <w:kern w:val="2"/>
          <w:sz w:val="21"/>
          <w:szCs w:val="21"/>
          <w:highlight w:val="green"/>
          <w:lang w:val="en-US" w:eastAsia="zh-CN"/>
        </w:rPr>
        <w:t>greement:</w:t>
      </w:r>
    </w:p>
    <w:p w:rsidR="001336D1" w:rsidRPr="00BA71EE" w:rsidRDefault="001336D1" w:rsidP="001336D1">
      <w:pPr>
        <w:numPr>
          <w:ilvl w:val="1"/>
          <w:numId w:val="9"/>
        </w:numPr>
        <w:snapToGrid w:val="0"/>
        <w:spacing w:after="120"/>
        <w:ind w:left="1440"/>
        <w:rPr>
          <w:rFonts w:eastAsia="等线"/>
          <w:kern w:val="2"/>
          <w:sz w:val="21"/>
          <w:szCs w:val="21"/>
          <w:highlight w:val="green"/>
          <w:lang w:val="en-US" w:eastAsia="zh-CN"/>
        </w:rPr>
      </w:pPr>
      <w:r w:rsidRPr="00BA71EE">
        <w:rPr>
          <w:rFonts w:eastAsia="等线"/>
          <w:kern w:val="2"/>
          <w:sz w:val="21"/>
          <w:szCs w:val="21"/>
          <w:highlight w:val="green"/>
          <w:lang w:val="en-US" w:eastAsia="zh-CN"/>
        </w:rPr>
        <w:t>For SBFD-aware UE, existing requirements apply for SSB-based serving cell measurement. Further discuss for SSB based neighbour cell measurement in RAN4.</w:t>
      </w:r>
    </w:p>
    <w:p w:rsidR="001336D1" w:rsidRPr="00BA71EE" w:rsidRDefault="001336D1" w:rsidP="001336D1">
      <w:pPr>
        <w:numPr>
          <w:ilvl w:val="1"/>
          <w:numId w:val="9"/>
        </w:numPr>
        <w:snapToGrid w:val="0"/>
        <w:spacing w:after="120"/>
        <w:ind w:left="1440"/>
        <w:rPr>
          <w:rFonts w:eastAsia="等线"/>
          <w:kern w:val="2"/>
          <w:sz w:val="21"/>
          <w:szCs w:val="21"/>
          <w:highlight w:val="green"/>
          <w:lang w:val="en-US" w:eastAsia="zh-CN"/>
        </w:rPr>
      </w:pPr>
      <w:r w:rsidRPr="00BA71EE">
        <w:rPr>
          <w:rFonts w:eastAsia="等线"/>
          <w:kern w:val="2"/>
          <w:sz w:val="21"/>
          <w:szCs w:val="21"/>
          <w:highlight w:val="green"/>
          <w:lang w:val="en-US" w:eastAsia="zh-CN"/>
        </w:rPr>
        <w:t>Note: The serving cell is SBFD cell, and the neighbour cell is SBFD or non-SBFD cell.</w:t>
      </w:r>
    </w:p>
    <w:p w:rsidR="001336D1" w:rsidRPr="005173C6" w:rsidRDefault="001336D1" w:rsidP="001336D1">
      <w:pPr>
        <w:snapToGrid w:val="0"/>
        <w:spacing w:after="120"/>
        <w:rPr>
          <w:rFonts w:eastAsia="等线"/>
          <w:kern w:val="2"/>
          <w:sz w:val="21"/>
          <w:szCs w:val="21"/>
          <w:lang w:val="en-US" w:eastAsia="zh-CN"/>
        </w:rPr>
      </w:pPr>
    </w:p>
    <w:p w:rsidR="001336D1" w:rsidRPr="005173C6" w:rsidRDefault="001336D1" w:rsidP="001336D1">
      <w:pPr>
        <w:snapToGrid w:val="0"/>
        <w:spacing w:after="120"/>
        <w:rPr>
          <w:b/>
          <w:iCs/>
          <w:sz w:val="21"/>
          <w:szCs w:val="21"/>
          <w:u w:val="single"/>
          <w:lang w:val="sv-SE" w:eastAsia="zh-CN"/>
        </w:rPr>
      </w:pPr>
      <w:r w:rsidRPr="005173C6">
        <w:rPr>
          <w:b/>
          <w:iCs/>
          <w:sz w:val="21"/>
          <w:szCs w:val="21"/>
          <w:u w:val="single"/>
          <w:lang w:val="sv-SE" w:eastAsia="zh-CN"/>
        </w:rPr>
        <w:t>Sub-topic 2-1: RRM impacts of UE-to-UE CLI handling</w:t>
      </w:r>
    </w:p>
    <w:p w:rsidR="001336D1" w:rsidRPr="005173C6" w:rsidRDefault="001336D1" w:rsidP="001336D1">
      <w:pPr>
        <w:snapToGrid w:val="0"/>
        <w:spacing w:after="120"/>
        <w:rPr>
          <w:b/>
          <w:iCs/>
          <w:sz w:val="21"/>
          <w:szCs w:val="21"/>
          <w:u w:val="single"/>
          <w:lang w:val="sv-SE" w:eastAsia="zh-CN"/>
        </w:rPr>
      </w:pPr>
      <w:r w:rsidRPr="005173C6">
        <w:rPr>
          <w:b/>
          <w:iCs/>
          <w:sz w:val="21"/>
          <w:szCs w:val="21"/>
          <w:u w:val="single"/>
          <w:lang w:val="sv-SE" w:eastAsia="zh-CN"/>
        </w:rPr>
        <w:t>Issue 2-1-7: Side condition</w:t>
      </w:r>
    </w:p>
    <w:p w:rsidR="001336D1" w:rsidRPr="005173C6" w:rsidRDefault="001336D1" w:rsidP="001336D1">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 xml:space="preserve">Proposals </w:t>
      </w:r>
    </w:p>
    <w:p w:rsidR="001336D1" w:rsidRPr="005173C6" w:rsidRDefault="001336D1" w:rsidP="001336D1">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 xml:space="preserve">Proposal 1 (CATT, CTC, E///, vivo, Samsung, HW, ZTE, QC): </w:t>
      </w:r>
    </w:p>
    <w:p w:rsidR="001336D1" w:rsidRPr="005173C6" w:rsidRDefault="001336D1" w:rsidP="001336D1">
      <w:pPr>
        <w:numPr>
          <w:ilvl w:val="2"/>
          <w:numId w:val="9"/>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RAN4 to discuss side conditions for L1 based UE-to-UE CLI measurement requirements.</w:t>
      </w:r>
    </w:p>
    <w:p w:rsidR="001336D1" w:rsidRPr="005173C6" w:rsidRDefault="001336D1" w:rsidP="001336D1">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 xml:space="preserve">Proposal 2 (Samsung): </w:t>
      </w:r>
    </w:p>
    <w:p w:rsidR="001336D1" w:rsidRPr="005173C6" w:rsidRDefault="001336D1" w:rsidP="001336D1">
      <w:pPr>
        <w:numPr>
          <w:ilvl w:val="2"/>
          <w:numId w:val="9"/>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 xml:space="preserve">For Rel-19 L1 CLI SRS-RSRP measurement, the time difference between UE’s DL reference timing in the serving cell and SRS arrival time shall be further discussed, e.g. the residual timing error can be </w:t>
      </w:r>
    </w:p>
    <w:p w:rsidR="001336D1" w:rsidRPr="005173C6" w:rsidRDefault="001336D1" w:rsidP="001336D1">
      <w:pPr>
        <w:numPr>
          <w:ilvl w:val="3"/>
          <w:numId w:val="9"/>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For intra-cell L1 CLI SRS-RSRP measurement: Tother = 1.67usec for FR1 and 0.67usec for FR2 can be considered (i.e. without 3us cell phase error).</w:t>
      </w:r>
    </w:p>
    <w:p w:rsidR="001336D1" w:rsidRPr="005173C6" w:rsidRDefault="001336D1" w:rsidP="001336D1">
      <w:pPr>
        <w:numPr>
          <w:ilvl w:val="3"/>
          <w:numId w:val="9"/>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For inter-cell L1 CLI SRS-RSRP measurement: Reduced values compared R16 CLI assumption can be considered.</w:t>
      </w:r>
    </w:p>
    <w:p w:rsidR="001336D1" w:rsidRPr="005173C6" w:rsidRDefault="001336D1" w:rsidP="001336D1">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 xml:space="preserve">Proposal 3 (Samsung): </w:t>
      </w:r>
    </w:p>
    <w:p w:rsidR="001336D1" w:rsidRPr="005173C6" w:rsidRDefault="001336D1" w:rsidP="001336D1">
      <w:pPr>
        <w:numPr>
          <w:ilvl w:val="2"/>
          <w:numId w:val="9"/>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Reuse R16 L3 CLI SRS-RSRP measurement assumption on SRS configuration and SINR condition as starting point</w:t>
      </w:r>
    </w:p>
    <w:p w:rsidR="001336D1" w:rsidRPr="005173C6" w:rsidRDefault="001336D1" w:rsidP="001336D1">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 xml:space="preserve">Proposal 4 (ZTE): </w:t>
      </w:r>
    </w:p>
    <w:p w:rsidR="001336D1" w:rsidRPr="005173C6" w:rsidRDefault="001336D1" w:rsidP="001336D1">
      <w:pPr>
        <w:numPr>
          <w:ilvl w:val="2"/>
          <w:numId w:val="9"/>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The side condition for Method#2 should be considered from the following aspects:</w:t>
      </w:r>
    </w:p>
    <w:p w:rsidR="001336D1" w:rsidRPr="005173C6" w:rsidRDefault="001336D1" w:rsidP="001336D1">
      <w:pPr>
        <w:numPr>
          <w:ilvl w:val="3"/>
          <w:numId w:val="9"/>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Side condition of time offset between UE’s DL reference timing in the serving cell and SRS arrival time</w:t>
      </w:r>
    </w:p>
    <w:p w:rsidR="001336D1" w:rsidRPr="005173C6" w:rsidRDefault="001336D1" w:rsidP="001336D1">
      <w:pPr>
        <w:numPr>
          <w:ilvl w:val="3"/>
          <w:numId w:val="9"/>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Side condition of SINR</w:t>
      </w:r>
    </w:p>
    <w:p w:rsidR="001336D1" w:rsidRPr="005173C6" w:rsidRDefault="001336D1" w:rsidP="001336D1">
      <w:pPr>
        <w:numPr>
          <w:ilvl w:val="3"/>
          <w:numId w:val="9"/>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Side condition of maximum/minimum RSRP</w:t>
      </w:r>
    </w:p>
    <w:p w:rsidR="001336D1" w:rsidRPr="005173C6" w:rsidRDefault="001336D1" w:rsidP="001336D1">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Recommended WF</w:t>
      </w:r>
    </w:p>
    <w:p w:rsidR="001336D1" w:rsidRPr="00DC0E46" w:rsidRDefault="001336D1" w:rsidP="001336D1">
      <w:pPr>
        <w:numPr>
          <w:ilvl w:val="1"/>
          <w:numId w:val="9"/>
        </w:numPr>
        <w:snapToGrid w:val="0"/>
        <w:spacing w:after="120"/>
        <w:ind w:left="1440"/>
        <w:rPr>
          <w:rFonts w:eastAsia="等线"/>
          <w:kern w:val="2"/>
          <w:sz w:val="21"/>
          <w:szCs w:val="21"/>
          <w:lang w:val="en-US" w:eastAsia="zh-CN"/>
        </w:rPr>
      </w:pPr>
      <w:r w:rsidRPr="00DC0E46">
        <w:rPr>
          <w:rFonts w:eastAsia="等线"/>
          <w:kern w:val="2"/>
          <w:sz w:val="21"/>
          <w:szCs w:val="21"/>
          <w:lang w:val="en-US" w:eastAsia="zh-CN"/>
        </w:rPr>
        <w:t>RAN4 to define side conditions for L1 based UE-to-UE CLI measurement requirements.</w:t>
      </w:r>
    </w:p>
    <w:p w:rsidR="001336D1" w:rsidRPr="00DC0E46" w:rsidRDefault="001336D1" w:rsidP="001336D1">
      <w:pPr>
        <w:numPr>
          <w:ilvl w:val="1"/>
          <w:numId w:val="9"/>
        </w:numPr>
        <w:snapToGrid w:val="0"/>
        <w:spacing w:after="120"/>
        <w:ind w:left="1440"/>
        <w:rPr>
          <w:rFonts w:eastAsia="等线"/>
          <w:kern w:val="2"/>
          <w:sz w:val="21"/>
          <w:szCs w:val="21"/>
          <w:lang w:val="en-US" w:eastAsia="zh-CN"/>
        </w:rPr>
      </w:pPr>
      <w:r w:rsidRPr="00DC0E46">
        <w:rPr>
          <w:rFonts w:eastAsia="等线"/>
          <w:kern w:val="2"/>
          <w:sz w:val="21"/>
          <w:szCs w:val="21"/>
          <w:lang w:val="en-US" w:eastAsia="zh-CN"/>
        </w:rPr>
        <w:t>RAN4 to discuss at least time offset between DL timing and SRS arrival timing, SRS Es/Iot, SRS configuration and maximum/minimum SRS-RSRP.</w:t>
      </w:r>
    </w:p>
    <w:p w:rsidR="001336D1" w:rsidRDefault="001336D1" w:rsidP="001336D1">
      <w:pPr>
        <w:snapToGrid w:val="0"/>
        <w:spacing w:after="120"/>
        <w:rPr>
          <w:iCs/>
          <w:sz w:val="21"/>
          <w:szCs w:val="21"/>
          <w:lang w:val="en-US" w:eastAsia="zh-CN"/>
        </w:rPr>
      </w:pPr>
      <w:r w:rsidRPr="00BA71EE">
        <w:rPr>
          <w:rFonts w:hint="eastAsia"/>
          <w:iCs/>
          <w:sz w:val="21"/>
          <w:szCs w:val="21"/>
          <w:lang w:val="en-US" w:eastAsia="zh-CN"/>
        </w:rPr>
        <w:t>A</w:t>
      </w:r>
      <w:r w:rsidRPr="00BA71EE">
        <w:rPr>
          <w:iCs/>
          <w:sz w:val="21"/>
          <w:szCs w:val="21"/>
          <w:lang w:val="en-US" w:eastAsia="zh-CN"/>
        </w:rPr>
        <w:t xml:space="preserve">pple: </w:t>
      </w:r>
      <w:r>
        <w:rPr>
          <w:iCs/>
          <w:sz w:val="21"/>
          <w:szCs w:val="21"/>
          <w:lang w:val="en-US" w:eastAsia="zh-CN"/>
        </w:rPr>
        <w:t xml:space="preserve">RAN1 is still discussing the time offset. </w:t>
      </w:r>
    </w:p>
    <w:p w:rsidR="001336D1" w:rsidRDefault="001336D1" w:rsidP="001336D1">
      <w:pPr>
        <w:snapToGrid w:val="0"/>
        <w:spacing w:after="120"/>
        <w:rPr>
          <w:iCs/>
          <w:sz w:val="21"/>
          <w:szCs w:val="21"/>
          <w:lang w:val="en-US" w:eastAsia="zh-CN"/>
        </w:rPr>
      </w:pPr>
      <w:r>
        <w:rPr>
          <w:rFonts w:hint="eastAsia"/>
          <w:iCs/>
          <w:sz w:val="21"/>
          <w:szCs w:val="21"/>
          <w:lang w:val="en-US" w:eastAsia="zh-CN"/>
        </w:rPr>
        <w:t>S</w:t>
      </w:r>
      <w:r>
        <w:rPr>
          <w:iCs/>
          <w:sz w:val="21"/>
          <w:szCs w:val="21"/>
          <w:lang w:val="en-US" w:eastAsia="zh-CN"/>
        </w:rPr>
        <w:t xml:space="preserve">amsung: RAN1 </w:t>
      </w:r>
      <w:r w:rsidR="00AC3538">
        <w:rPr>
          <w:iCs/>
          <w:sz w:val="21"/>
          <w:szCs w:val="21"/>
          <w:lang w:val="en-US" w:eastAsia="zh-CN"/>
        </w:rPr>
        <w:t>discussion</w:t>
      </w:r>
      <w:r>
        <w:rPr>
          <w:iCs/>
          <w:sz w:val="21"/>
          <w:szCs w:val="21"/>
          <w:lang w:val="en-US" w:eastAsia="zh-CN"/>
        </w:rPr>
        <w:t xml:space="preserve"> is on the enhanced solution. RAN4 is to discuss the value based on typical scenario. SBFD is targeting intra-cell scenario, without considering cell phase error. We may enable single shot measurement. </w:t>
      </w:r>
    </w:p>
    <w:p w:rsidR="001336D1" w:rsidRDefault="001336D1" w:rsidP="001336D1">
      <w:pPr>
        <w:snapToGrid w:val="0"/>
        <w:spacing w:after="120"/>
        <w:rPr>
          <w:iCs/>
          <w:sz w:val="21"/>
          <w:szCs w:val="21"/>
          <w:lang w:val="en-US" w:eastAsia="zh-CN"/>
        </w:rPr>
      </w:pPr>
      <w:r>
        <w:rPr>
          <w:iCs/>
          <w:sz w:val="21"/>
          <w:szCs w:val="21"/>
          <w:lang w:val="en-US" w:eastAsia="zh-CN"/>
        </w:rPr>
        <w:t>HW: These side conditions listed here need to be defined in RAN4. Some options for each of the side conditions need to be provided as well.</w:t>
      </w:r>
    </w:p>
    <w:p w:rsidR="001336D1" w:rsidRDefault="001336D1" w:rsidP="001336D1">
      <w:pPr>
        <w:snapToGrid w:val="0"/>
        <w:spacing w:after="120"/>
        <w:rPr>
          <w:iCs/>
          <w:sz w:val="21"/>
          <w:szCs w:val="21"/>
          <w:lang w:val="en-US" w:eastAsia="zh-CN"/>
        </w:rPr>
      </w:pPr>
      <w:r>
        <w:rPr>
          <w:iCs/>
          <w:sz w:val="21"/>
          <w:szCs w:val="21"/>
          <w:lang w:val="en-US" w:eastAsia="zh-CN"/>
        </w:rPr>
        <w:t>Apple: this issue is open in RAN1. RAN1 has no clear decision.</w:t>
      </w:r>
    </w:p>
    <w:p w:rsidR="001336D1" w:rsidRPr="0053566F" w:rsidRDefault="001336D1" w:rsidP="001336D1">
      <w:pPr>
        <w:snapToGrid w:val="0"/>
        <w:spacing w:after="120"/>
        <w:rPr>
          <w:iCs/>
          <w:sz w:val="21"/>
          <w:szCs w:val="21"/>
          <w:highlight w:val="green"/>
          <w:lang w:val="en-US" w:eastAsia="zh-CN"/>
        </w:rPr>
      </w:pPr>
      <w:r w:rsidRPr="0053566F">
        <w:rPr>
          <w:rFonts w:hint="eastAsia"/>
          <w:iCs/>
          <w:sz w:val="21"/>
          <w:szCs w:val="21"/>
          <w:highlight w:val="green"/>
          <w:lang w:val="en-US" w:eastAsia="zh-CN"/>
        </w:rPr>
        <w:t>A</w:t>
      </w:r>
      <w:r w:rsidRPr="0053566F">
        <w:rPr>
          <w:iCs/>
          <w:sz w:val="21"/>
          <w:szCs w:val="21"/>
          <w:highlight w:val="green"/>
          <w:lang w:val="en-US" w:eastAsia="zh-CN"/>
        </w:rPr>
        <w:t xml:space="preserve">greement: </w:t>
      </w:r>
    </w:p>
    <w:p w:rsidR="001336D1" w:rsidRPr="0053566F" w:rsidRDefault="001336D1" w:rsidP="001336D1">
      <w:pPr>
        <w:numPr>
          <w:ilvl w:val="1"/>
          <w:numId w:val="9"/>
        </w:numPr>
        <w:snapToGrid w:val="0"/>
        <w:spacing w:after="120"/>
        <w:ind w:left="1440"/>
        <w:rPr>
          <w:rFonts w:eastAsia="等线"/>
          <w:kern w:val="2"/>
          <w:sz w:val="21"/>
          <w:szCs w:val="21"/>
          <w:highlight w:val="green"/>
          <w:lang w:val="en-US" w:eastAsia="zh-CN"/>
        </w:rPr>
      </w:pPr>
      <w:r w:rsidRPr="0053566F">
        <w:rPr>
          <w:rFonts w:eastAsia="等线"/>
          <w:kern w:val="2"/>
          <w:sz w:val="21"/>
          <w:szCs w:val="21"/>
          <w:highlight w:val="green"/>
          <w:lang w:val="en-US" w:eastAsia="zh-CN"/>
        </w:rPr>
        <w:t>RAN4 to define side conditions for L1 based UE-to-UE CLI measurement requirements.</w:t>
      </w:r>
    </w:p>
    <w:p w:rsidR="001336D1" w:rsidRPr="0053566F" w:rsidRDefault="001336D1" w:rsidP="001336D1">
      <w:pPr>
        <w:numPr>
          <w:ilvl w:val="1"/>
          <w:numId w:val="9"/>
        </w:numPr>
        <w:snapToGrid w:val="0"/>
        <w:spacing w:after="120"/>
        <w:ind w:left="1440"/>
        <w:rPr>
          <w:rFonts w:eastAsia="等线"/>
          <w:kern w:val="2"/>
          <w:sz w:val="21"/>
          <w:szCs w:val="21"/>
          <w:highlight w:val="green"/>
          <w:lang w:val="en-US" w:eastAsia="zh-CN"/>
        </w:rPr>
      </w:pPr>
      <w:r w:rsidRPr="0053566F">
        <w:rPr>
          <w:rFonts w:eastAsia="等线"/>
          <w:kern w:val="2"/>
          <w:sz w:val="21"/>
          <w:szCs w:val="21"/>
          <w:highlight w:val="green"/>
          <w:lang w:val="en-US" w:eastAsia="zh-CN"/>
        </w:rPr>
        <w:t>RAN4 to discuss at least time offset between DL timing and SRS arrival timing, SRS Es/Iot, SRS configuration and maximum/minimum SRS-RSRP.</w:t>
      </w:r>
    </w:p>
    <w:p w:rsidR="001336D1" w:rsidRPr="0053566F" w:rsidRDefault="001336D1" w:rsidP="001336D1">
      <w:pPr>
        <w:numPr>
          <w:ilvl w:val="2"/>
          <w:numId w:val="9"/>
        </w:numPr>
        <w:snapToGrid w:val="0"/>
        <w:spacing w:after="120"/>
        <w:rPr>
          <w:rFonts w:eastAsia="等线"/>
          <w:kern w:val="2"/>
          <w:sz w:val="21"/>
          <w:szCs w:val="21"/>
          <w:highlight w:val="green"/>
          <w:lang w:val="en-US" w:eastAsia="zh-CN"/>
        </w:rPr>
      </w:pPr>
      <w:r w:rsidRPr="0053566F">
        <w:rPr>
          <w:rFonts w:eastAsia="等线"/>
          <w:kern w:val="2"/>
          <w:sz w:val="21"/>
          <w:szCs w:val="21"/>
          <w:highlight w:val="green"/>
          <w:lang w:val="en-US" w:eastAsia="zh-CN"/>
        </w:rPr>
        <w:t>The RAN1 progress will be taken into account when discussing the values for the side conditions.</w:t>
      </w:r>
    </w:p>
    <w:p w:rsidR="001336D1" w:rsidRDefault="001336D1" w:rsidP="001336D1">
      <w:pPr>
        <w:snapToGrid w:val="0"/>
        <w:spacing w:after="120"/>
        <w:rPr>
          <w:iCs/>
          <w:sz w:val="21"/>
          <w:szCs w:val="21"/>
          <w:lang w:val="en-US" w:eastAsia="zh-CN"/>
        </w:rPr>
      </w:pPr>
    </w:p>
    <w:p w:rsidR="001336D1" w:rsidRPr="0045149F" w:rsidRDefault="001336D1" w:rsidP="001336D1">
      <w:pPr>
        <w:snapToGrid w:val="0"/>
        <w:spacing w:after="120"/>
        <w:rPr>
          <w:iCs/>
          <w:sz w:val="21"/>
          <w:szCs w:val="21"/>
          <w:highlight w:val="yellow"/>
          <w:lang w:val="en-US" w:eastAsia="zh-CN"/>
        </w:rPr>
      </w:pPr>
      <w:r w:rsidRPr="0045149F">
        <w:rPr>
          <w:rFonts w:hint="eastAsia"/>
          <w:iCs/>
          <w:sz w:val="21"/>
          <w:szCs w:val="21"/>
          <w:highlight w:val="yellow"/>
          <w:lang w:val="en-US" w:eastAsia="zh-CN"/>
        </w:rPr>
        <w:t>O</w:t>
      </w:r>
      <w:r w:rsidRPr="0045149F">
        <w:rPr>
          <w:iCs/>
          <w:sz w:val="21"/>
          <w:szCs w:val="21"/>
          <w:highlight w:val="yellow"/>
          <w:lang w:val="en-US" w:eastAsia="zh-CN"/>
        </w:rPr>
        <w:t>ptions for further discussion and down-selection (for information purpose):</w:t>
      </w:r>
    </w:p>
    <w:p w:rsidR="001336D1" w:rsidRPr="0045149F" w:rsidRDefault="001336D1" w:rsidP="001E73AF">
      <w:pPr>
        <w:pStyle w:val="aff3"/>
        <w:numPr>
          <w:ilvl w:val="0"/>
          <w:numId w:val="57"/>
        </w:numPr>
        <w:snapToGrid w:val="0"/>
        <w:rPr>
          <w:iCs/>
          <w:szCs w:val="21"/>
          <w:highlight w:val="yellow"/>
        </w:rPr>
      </w:pPr>
      <w:r w:rsidRPr="0045149F">
        <w:rPr>
          <w:iCs/>
          <w:szCs w:val="21"/>
          <w:highlight w:val="yellow"/>
        </w:rPr>
        <w:t>Time offset between DL timing and SRS arrival timing</w:t>
      </w:r>
    </w:p>
    <w:p w:rsidR="001336D1" w:rsidRPr="0045149F" w:rsidRDefault="001336D1" w:rsidP="001E73AF">
      <w:pPr>
        <w:pStyle w:val="aff3"/>
        <w:numPr>
          <w:ilvl w:val="1"/>
          <w:numId w:val="58"/>
        </w:numPr>
        <w:snapToGrid w:val="0"/>
        <w:rPr>
          <w:iCs/>
          <w:szCs w:val="21"/>
          <w:highlight w:val="yellow"/>
        </w:rPr>
      </w:pPr>
      <w:r w:rsidRPr="0045149F">
        <w:rPr>
          <w:iCs/>
          <w:szCs w:val="21"/>
          <w:highlight w:val="yellow"/>
        </w:rPr>
        <w:t xml:space="preserve">Option 1: </w:t>
      </w:r>
      <w:r w:rsidRPr="0045149F">
        <w:rPr>
          <w:rFonts w:hint="eastAsia"/>
          <w:iCs/>
          <w:szCs w:val="21"/>
          <w:highlight w:val="yellow"/>
        </w:rPr>
        <w:t>R</w:t>
      </w:r>
      <w:r w:rsidRPr="0045149F">
        <w:rPr>
          <w:iCs/>
          <w:szCs w:val="21"/>
          <w:highlight w:val="yellow"/>
        </w:rPr>
        <w:t>el-16 CLI SRS RSRP assumption</w:t>
      </w:r>
    </w:p>
    <w:p w:rsidR="001336D1" w:rsidRPr="0045149F" w:rsidRDefault="001336D1" w:rsidP="001E73AF">
      <w:pPr>
        <w:pStyle w:val="aff3"/>
        <w:numPr>
          <w:ilvl w:val="1"/>
          <w:numId w:val="58"/>
        </w:numPr>
        <w:snapToGrid w:val="0"/>
        <w:rPr>
          <w:iCs/>
          <w:szCs w:val="21"/>
          <w:highlight w:val="yellow"/>
        </w:rPr>
      </w:pPr>
      <w:r w:rsidRPr="0045149F">
        <w:rPr>
          <w:iCs/>
          <w:szCs w:val="21"/>
          <w:highlight w:val="yellow"/>
        </w:rPr>
        <w:t>Option 2: Remove cell phase error from option 1</w:t>
      </w:r>
    </w:p>
    <w:p w:rsidR="001336D1" w:rsidRPr="0045149F" w:rsidRDefault="001336D1" w:rsidP="001E73AF">
      <w:pPr>
        <w:pStyle w:val="aff3"/>
        <w:numPr>
          <w:ilvl w:val="1"/>
          <w:numId w:val="58"/>
        </w:numPr>
        <w:snapToGrid w:val="0"/>
        <w:rPr>
          <w:iCs/>
          <w:szCs w:val="21"/>
          <w:highlight w:val="yellow"/>
        </w:rPr>
      </w:pPr>
      <w:r w:rsidRPr="0045149F">
        <w:rPr>
          <w:iCs/>
          <w:szCs w:val="21"/>
          <w:highlight w:val="yellow"/>
        </w:rPr>
        <w:t xml:space="preserve">Other options are not precluded, pending on RAN1 progress. </w:t>
      </w:r>
    </w:p>
    <w:p w:rsidR="001336D1" w:rsidRPr="0045149F" w:rsidRDefault="001336D1" w:rsidP="001E73AF">
      <w:pPr>
        <w:pStyle w:val="aff3"/>
        <w:numPr>
          <w:ilvl w:val="0"/>
          <w:numId w:val="57"/>
        </w:numPr>
        <w:snapToGrid w:val="0"/>
        <w:rPr>
          <w:iCs/>
          <w:szCs w:val="21"/>
          <w:highlight w:val="yellow"/>
        </w:rPr>
      </w:pPr>
      <w:r w:rsidRPr="0045149F">
        <w:rPr>
          <w:iCs/>
          <w:szCs w:val="21"/>
          <w:highlight w:val="yellow"/>
        </w:rPr>
        <w:t>SRS Es/Iot, SRS configuration and maximum/minimum SRS-RSRP</w:t>
      </w:r>
    </w:p>
    <w:p w:rsidR="001336D1" w:rsidRPr="0045149F" w:rsidRDefault="001336D1" w:rsidP="001E73AF">
      <w:pPr>
        <w:pStyle w:val="aff3"/>
        <w:numPr>
          <w:ilvl w:val="1"/>
          <w:numId w:val="58"/>
        </w:numPr>
        <w:snapToGrid w:val="0"/>
        <w:rPr>
          <w:iCs/>
          <w:szCs w:val="21"/>
          <w:highlight w:val="yellow"/>
        </w:rPr>
      </w:pPr>
      <w:r w:rsidRPr="0045149F">
        <w:rPr>
          <w:iCs/>
          <w:szCs w:val="21"/>
          <w:highlight w:val="yellow"/>
        </w:rPr>
        <w:t>Option 1: Rel-16 CLI SRS RSRP assumption</w:t>
      </w:r>
    </w:p>
    <w:p w:rsidR="001336D1" w:rsidRPr="0045149F" w:rsidRDefault="001336D1" w:rsidP="001E73AF">
      <w:pPr>
        <w:pStyle w:val="aff3"/>
        <w:numPr>
          <w:ilvl w:val="1"/>
          <w:numId w:val="58"/>
        </w:numPr>
        <w:snapToGrid w:val="0"/>
        <w:rPr>
          <w:iCs/>
          <w:szCs w:val="21"/>
          <w:highlight w:val="yellow"/>
        </w:rPr>
      </w:pPr>
      <w:r w:rsidRPr="0045149F">
        <w:rPr>
          <w:iCs/>
          <w:szCs w:val="21"/>
          <w:highlight w:val="yellow"/>
        </w:rPr>
        <w:t>Other options are not precluded.</w:t>
      </w:r>
    </w:p>
    <w:p w:rsidR="001336D1" w:rsidRPr="00BA71EE" w:rsidRDefault="001336D1" w:rsidP="001336D1">
      <w:pPr>
        <w:snapToGrid w:val="0"/>
        <w:spacing w:after="120"/>
        <w:rPr>
          <w:iCs/>
          <w:sz w:val="21"/>
          <w:szCs w:val="21"/>
          <w:lang w:val="en-US" w:eastAsia="zh-CN"/>
        </w:rPr>
      </w:pPr>
    </w:p>
    <w:p w:rsidR="001336D1" w:rsidRPr="005173C6" w:rsidRDefault="001336D1" w:rsidP="001336D1">
      <w:pPr>
        <w:snapToGrid w:val="0"/>
        <w:spacing w:after="120"/>
        <w:rPr>
          <w:b/>
          <w:iCs/>
          <w:sz w:val="21"/>
          <w:szCs w:val="21"/>
          <w:u w:val="single"/>
          <w:lang w:val="sv-SE" w:eastAsia="zh-CN"/>
        </w:rPr>
      </w:pPr>
      <w:r w:rsidRPr="005173C6">
        <w:rPr>
          <w:b/>
          <w:iCs/>
          <w:sz w:val="21"/>
          <w:szCs w:val="21"/>
          <w:u w:val="single"/>
          <w:lang w:val="sv-SE" w:eastAsia="zh-CN"/>
        </w:rPr>
        <w:t>Issue 2-1-8: Measurement period</w:t>
      </w:r>
    </w:p>
    <w:p w:rsidR="001336D1" w:rsidRPr="005173C6" w:rsidRDefault="001336D1" w:rsidP="001336D1">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 xml:space="preserve">Proposals </w:t>
      </w:r>
    </w:p>
    <w:p w:rsidR="001336D1" w:rsidRPr="005173C6" w:rsidRDefault="001336D1" w:rsidP="001336D1">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 xml:space="preserve">Proposal 1 (CATT, Apple, Nokia, LGE, CTC, E///, vivo, Samsung, HW, ZTE, QC): </w:t>
      </w:r>
    </w:p>
    <w:p w:rsidR="001336D1" w:rsidRPr="005173C6" w:rsidRDefault="001336D1" w:rsidP="001336D1">
      <w:pPr>
        <w:numPr>
          <w:ilvl w:val="2"/>
          <w:numId w:val="9"/>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RAN4 to discuss measurement period requirements for L1 based UE-to-UE CLI measurement</w:t>
      </w:r>
    </w:p>
    <w:p w:rsidR="001336D1" w:rsidRPr="005173C6" w:rsidRDefault="001336D1" w:rsidP="001336D1">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 xml:space="preserve">Proposal 2 (CATT): </w:t>
      </w:r>
    </w:p>
    <w:p w:rsidR="001336D1" w:rsidRPr="005173C6" w:rsidRDefault="001336D1" w:rsidP="001336D1">
      <w:pPr>
        <w:numPr>
          <w:ilvl w:val="2"/>
          <w:numId w:val="9"/>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 xml:space="preserve">More RAN1 progress on resource configurations for CLI measurements is needed for defining CLI measurement period requirements. </w:t>
      </w:r>
    </w:p>
    <w:p w:rsidR="001336D1" w:rsidRPr="005173C6" w:rsidRDefault="001336D1" w:rsidP="001336D1">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 xml:space="preserve">Proposal 3 (Apple, Samsung, HW): </w:t>
      </w:r>
    </w:p>
    <w:p w:rsidR="001336D1" w:rsidRPr="005173C6" w:rsidRDefault="001336D1" w:rsidP="001336D1">
      <w:pPr>
        <w:numPr>
          <w:ilvl w:val="2"/>
          <w:numId w:val="9"/>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RAN4 to discuss number of samples for the L1-SRS-RSRP measurement including single shot and multiple shots</w:t>
      </w:r>
    </w:p>
    <w:p w:rsidR="001336D1" w:rsidRPr="005173C6" w:rsidRDefault="001336D1" w:rsidP="001336D1">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 xml:space="preserve">Proposal 4 (Nokia): </w:t>
      </w:r>
    </w:p>
    <w:p w:rsidR="001336D1" w:rsidRPr="005173C6" w:rsidRDefault="001336D1" w:rsidP="001336D1">
      <w:pPr>
        <w:numPr>
          <w:ilvl w:val="2"/>
          <w:numId w:val="9"/>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 xml:space="preserve">RAN4 should specify the measurement periods for L1-SRS-RSRP and L1-CLI-RSSI measurements irrespective of different CLI measurement methods. </w:t>
      </w:r>
    </w:p>
    <w:p w:rsidR="001336D1" w:rsidRPr="005173C6" w:rsidRDefault="001336D1" w:rsidP="001336D1">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 xml:space="preserve">Proposal 5 (CTC): </w:t>
      </w:r>
    </w:p>
    <w:p w:rsidR="001336D1" w:rsidRPr="005173C6" w:rsidRDefault="001336D1" w:rsidP="001336D1">
      <w:pPr>
        <w:numPr>
          <w:ilvl w:val="2"/>
          <w:numId w:val="9"/>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 xml:space="preserve">Define better measurement requirements for Rel-19 L1 CLI measurement compared to Rel-16 L3 CLI measurement </w:t>
      </w:r>
    </w:p>
    <w:p w:rsidR="001336D1" w:rsidRPr="005173C6" w:rsidRDefault="001336D1" w:rsidP="001336D1">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Recommended WF</w:t>
      </w:r>
    </w:p>
    <w:p w:rsidR="001336D1" w:rsidRPr="00866735" w:rsidRDefault="001336D1" w:rsidP="001336D1">
      <w:pPr>
        <w:numPr>
          <w:ilvl w:val="1"/>
          <w:numId w:val="9"/>
        </w:numPr>
        <w:snapToGrid w:val="0"/>
        <w:spacing w:after="120"/>
        <w:ind w:left="1440"/>
        <w:rPr>
          <w:rFonts w:eastAsia="等线"/>
          <w:kern w:val="2"/>
          <w:sz w:val="21"/>
          <w:szCs w:val="21"/>
          <w:lang w:val="en-US" w:eastAsia="zh-CN"/>
        </w:rPr>
      </w:pPr>
      <w:r w:rsidRPr="00866735">
        <w:rPr>
          <w:rFonts w:eastAsia="等线"/>
          <w:kern w:val="2"/>
          <w:sz w:val="21"/>
          <w:szCs w:val="21"/>
          <w:lang w:val="en-US" w:eastAsia="zh-CN"/>
        </w:rPr>
        <w:t xml:space="preserve">RAN4 to define measurement periods for L1 based UE-to-UE CLI measurement requirements, </w:t>
      </w:r>
    </w:p>
    <w:p w:rsidR="001336D1" w:rsidRPr="00866735" w:rsidRDefault="001336D1" w:rsidP="001336D1">
      <w:pPr>
        <w:numPr>
          <w:ilvl w:val="1"/>
          <w:numId w:val="9"/>
        </w:numPr>
        <w:snapToGrid w:val="0"/>
        <w:spacing w:after="120"/>
        <w:ind w:left="1440"/>
        <w:rPr>
          <w:rFonts w:eastAsia="等线"/>
          <w:kern w:val="2"/>
          <w:sz w:val="21"/>
          <w:szCs w:val="21"/>
          <w:lang w:val="en-US" w:eastAsia="zh-CN"/>
        </w:rPr>
      </w:pPr>
      <w:r w:rsidRPr="00866735">
        <w:rPr>
          <w:rFonts w:eastAsia="等线"/>
          <w:kern w:val="2"/>
          <w:sz w:val="21"/>
          <w:szCs w:val="21"/>
          <w:lang w:val="en-US" w:eastAsia="zh-CN"/>
        </w:rPr>
        <w:t>RAN4 to discuss whether the measurement is based on single sho</w:t>
      </w:r>
      <w:r w:rsidRPr="00AC3538">
        <w:rPr>
          <w:rFonts w:eastAsia="等线"/>
          <w:kern w:val="2"/>
          <w:sz w:val="21"/>
          <w:szCs w:val="21"/>
          <w:lang w:val="en-US" w:eastAsia="zh-CN"/>
        </w:rPr>
        <w:t xml:space="preserve">t </w:t>
      </w:r>
      <w:r w:rsidRPr="00AC3538">
        <w:rPr>
          <w:rFonts w:eastAsia="等线"/>
          <w:kern w:val="2"/>
          <w:sz w:val="21"/>
          <w:szCs w:val="21"/>
          <w:u w:val="single"/>
          <w:lang w:val="en-US" w:eastAsia="zh-CN"/>
        </w:rPr>
        <w:t>and/</w:t>
      </w:r>
      <w:r w:rsidRPr="00AC3538">
        <w:rPr>
          <w:rFonts w:eastAsia="等线"/>
          <w:kern w:val="2"/>
          <w:sz w:val="21"/>
          <w:szCs w:val="21"/>
          <w:lang w:val="en-US" w:eastAsia="zh-CN"/>
        </w:rPr>
        <w:t>or</w:t>
      </w:r>
      <w:r w:rsidRPr="00866735">
        <w:rPr>
          <w:rFonts w:eastAsia="等线"/>
          <w:kern w:val="2"/>
          <w:sz w:val="21"/>
          <w:szCs w:val="21"/>
          <w:lang w:val="en-US" w:eastAsia="zh-CN"/>
        </w:rPr>
        <w:t xml:space="preserve"> multiple shots (e.g. 3 samples as R16 SRS-RSRP measurement).</w:t>
      </w:r>
    </w:p>
    <w:p w:rsidR="001336D1" w:rsidRDefault="001336D1" w:rsidP="001336D1">
      <w:pPr>
        <w:spacing w:after="120"/>
        <w:rPr>
          <w:rFonts w:eastAsia="等线"/>
          <w:kern w:val="2"/>
          <w:sz w:val="21"/>
          <w:szCs w:val="21"/>
          <w:lang w:val="en-US" w:eastAsia="zh-CN"/>
        </w:rPr>
      </w:pPr>
      <w:r w:rsidRPr="00BB2D20">
        <w:rPr>
          <w:rFonts w:eastAsia="等线" w:hint="eastAsia"/>
          <w:kern w:val="2"/>
          <w:sz w:val="21"/>
          <w:szCs w:val="21"/>
          <w:lang w:val="en-US" w:eastAsia="zh-CN"/>
        </w:rPr>
        <w:t>Sa</w:t>
      </w:r>
      <w:r w:rsidRPr="00BB2D20">
        <w:rPr>
          <w:rFonts w:eastAsia="等线"/>
          <w:kern w:val="2"/>
          <w:sz w:val="21"/>
          <w:szCs w:val="21"/>
          <w:lang w:val="en-US" w:eastAsia="zh-CN"/>
        </w:rPr>
        <w:t>msung: do we need simulation?</w:t>
      </w:r>
      <w:r>
        <w:rPr>
          <w:rFonts w:eastAsia="等线"/>
          <w:kern w:val="2"/>
          <w:sz w:val="21"/>
          <w:szCs w:val="21"/>
          <w:lang w:val="en-US" w:eastAsia="zh-CN"/>
        </w:rPr>
        <w:t xml:space="preserve"> In our understanding, simulation is needed. </w:t>
      </w:r>
    </w:p>
    <w:p w:rsidR="001336D1" w:rsidRDefault="001336D1" w:rsidP="001336D1">
      <w:pPr>
        <w:spacing w:after="120"/>
        <w:rPr>
          <w:rFonts w:eastAsia="等线"/>
          <w:kern w:val="2"/>
          <w:sz w:val="21"/>
          <w:szCs w:val="21"/>
          <w:lang w:val="en-US" w:eastAsia="zh-CN"/>
        </w:rPr>
      </w:pPr>
      <w:r>
        <w:rPr>
          <w:rFonts w:eastAsia="等线"/>
          <w:kern w:val="2"/>
          <w:sz w:val="21"/>
          <w:szCs w:val="21"/>
          <w:lang w:val="en-US" w:eastAsia="zh-CN"/>
        </w:rPr>
        <w:t xml:space="preserve">E///: To set proper L1 requirements, simulation is needed. No hurry to decide the number of samples. </w:t>
      </w:r>
    </w:p>
    <w:p w:rsidR="001336D1" w:rsidRDefault="001336D1" w:rsidP="001336D1">
      <w:pPr>
        <w:spacing w:after="120"/>
        <w:rPr>
          <w:rFonts w:eastAsia="等线"/>
          <w:kern w:val="2"/>
          <w:sz w:val="21"/>
          <w:szCs w:val="21"/>
          <w:lang w:val="en-US" w:eastAsia="zh-CN"/>
        </w:rPr>
      </w:pPr>
      <w:r>
        <w:rPr>
          <w:rFonts w:eastAsia="等线"/>
          <w:kern w:val="2"/>
          <w:sz w:val="21"/>
          <w:szCs w:val="21"/>
          <w:lang w:val="en-US" w:eastAsia="zh-CN"/>
        </w:rPr>
        <w:t xml:space="preserve">HW: Share the view as Samsung and E///. </w:t>
      </w:r>
    </w:p>
    <w:p w:rsidR="001336D1" w:rsidRDefault="001336D1" w:rsidP="001336D1">
      <w:pPr>
        <w:spacing w:after="120"/>
        <w:rPr>
          <w:rFonts w:eastAsia="等线"/>
          <w:kern w:val="2"/>
          <w:sz w:val="21"/>
          <w:szCs w:val="21"/>
          <w:lang w:val="en-US" w:eastAsia="zh-CN"/>
        </w:rPr>
      </w:pPr>
      <w:r>
        <w:rPr>
          <w:rFonts w:eastAsia="等线"/>
          <w:kern w:val="2"/>
          <w:sz w:val="21"/>
          <w:szCs w:val="21"/>
          <w:lang w:val="en-US" w:eastAsia="zh-CN"/>
        </w:rPr>
        <w:t xml:space="preserve">Apple: L1 is to reduce the delay compared to L3 measurement. </w:t>
      </w:r>
    </w:p>
    <w:p w:rsidR="001336D1" w:rsidRDefault="001336D1" w:rsidP="001336D1">
      <w:pPr>
        <w:spacing w:after="120"/>
        <w:rPr>
          <w:rFonts w:eastAsia="等线"/>
          <w:kern w:val="2"/>
          <w:sz w:val="21"/>
          <w:szCs w:val="21"/>
          <w:lang w:val="en-US" w:eastAsia="zh-CN"/>
        </w:rPr>
      </w:pPr>
      <w:r>
        <w:rPr>
          <w:rFonts w:eastAsia="等线"/>
          <w:kern w:val="2"/>
          <w:sz w:val="21"/>
          <w:szCs w:val="21"/>
          <w:lang w:val="en-US" w:eastAsia="zh-CN"/>
        </w:rPr>
        <w:t xml:space="preserve">Samsung: the processing delay is L1 is shorter than L3 measurement. </w:t>
      </w:r>
    </w:p>
    <w:p w:rsidR="001336D1" w:rsidRDefault="001336D1" w:rsidP="001336D1">
      <w:pPr>
        <w:spacing w:after="120"/>
        <w:rPr>
          <w:rFonts w:eastAsia="等线"/>
          <w:kern w:val="2"/>
          <w:sz w:val="21"/>
          <w:szCs w:val="21"/>
          <w:lang w:val="en-US" w:eastAsia="zh-CN"/>
        </w:rPr>
      </w:pPr>
      <w:r>
        <w:rPr>
          <w:rFonts w:eastAsia="等线"/>
          <w:kern w:val="2"/>
          <w:sz w:val="21"/>
          <w:szCs w:val="21"/>
          <w:lang w:val="en-US" w:eastAsia="zh-CN"/>
        </w:rPr>
        <w:t xml:space="preserve">Nokia: ok to do simulation. </w:t>
      </w:r>
    </w:p>
    <w:p w:rsidR="001336D1" w:rsidRPr="006E62AA" w:rsidRDefault="001336D1" w:rsidP="001336D1">
      <w:pPr>
        <w:spacing w:after="120"/>
        <w:rPr>
          <w:rFonts w:eastAsia="等线"/>
          <w:kern w:val="2"/>
          <w:sz w:val="21"/>
          <w:szCs w:val="21"/>
          <w:highlight w:val="green"/>
          <w:lang w:val="en-US" w:eastAsia="zh-CN"/>
        </w:rPr>
      </w:pPr>
      <w:r w:rsidRPr="006E62AA">
        <w:rPr>
          <w:rFonts w:eastAsia="等线" w:hint="eastAsia"/>
          <w:kern w:val="2"/>
          <w:sz w:val="21"/>
          <w:szCs w:val="21"/>
          <w:highlight w:val="green"/>
          <w:lang w:val="en-US" w:eastAsia="zh-CN"/>
        </w:rPr>
        <w:t>A</w:t>
      </w:r>
      <w:r w:rsidRPr="006E62AA">
        <w:rPr>
          <w:rFonts w:eastAsia="等线"/>
          <w:kern w:val="2"/>
          <w:sz w:val="21"/>
          <w:szCs w:val="21"/>
          <w:highlight w:val="green"/>
          <w:lang w:val="en-US" w:eastAsia="zh-CN"/>
        </w:rPr>
        <w:t>greement:</w:t>
      </w:r>
    </w:p>
    <w:p w:rsidR="001336D1" w:rsidRPr="006E62AA" w:rsidRDefault="001336D1" w:rsidP="001336D1">
      <w:pPr>
        <w:numPr>
          <w:ilvl w:val="1"/>
          <w:numId w:val="9"/>
        </w:numPr>
        <w:snapToGrid w:val="0"/>
        <w:spacing w:after="120"/>
        <w:ind w:left="1440"/>
        <w:rPr>
          <w:rFonts w:eastAsia="等线"/>
          <w:kern w:val="2"/>
          <w:sz w:val="21"/>
          <w:szCs w:val="21"/>
          <w:highlight w:val="green"/>
          <w:lang w:val="en-US" w:eastAsia="zh-CN"/>
        </w:rPr>
      </w:pPr>
      <w:r w:rsidRPr="006E62AA">
        <w:rPr>
          <w:rFonts w:eastAsia="等线"/>
          <w:kern w:val="2"/>
          <w:sz w:val="21"/>
          <w:szCs w:val="21"/>
          <w:highlight w:val="green"/>
          <w:lang w:val="en-US" w:eastAsia="zh-CN"/>
        </w:rPr>
        <w:t xml:space="preserve">RAN4 to define measurement periods for L1 based UE-to-UE CLI measurement requirements, </w:t>
      </w:r>
    </w:p>
    <w:p w:rsidR="001336D1" w:rsidRPr="006E62AA" w:rsidRDefault="001336D1" w:rsidP="001336D1">
      <w:pPr>
        <w:numPr>
          <w:ilvl w:val="1"/>
          <w:numId w:val="9"/>
        </w:numPr>
        <w:snapToGrid w:val="0"/>
        <w:spacing w:after="120"/>
        <w:ind w:left="1440"/>
        <w:rPr>
          <w:rFonts w:eastAsia="等线"/>
          <w:kern w:val="2"/>
          <w:sz w:val="21"/>
          <w:szCs w:val="21"/>
          <w:highlight w:val="green"/>
          <w:lang w:val="en-US" w:eastAsia="zh-CN"/>
        </w:rPr>
      </w:pPr>
      <w:r w:rsidRPr="006E62AA">
        <w:rPr>
          <w:rFonts w:eastAsia="等线"/>
          <w:kern w:val="2"/>
          <w:sz w:val="21"/>
          <w:szCs w:val="21"/>
          <w:highlight w:val="green"/>
          <w:lang w:val="en-US" w:eastAsia="zh-CN"/>
        </w:rPr>
        <w:t>RAN4 to discuss the number of shots for the measurement, which can be based on RAN4 simulation results and RAN1 design.</w:t>
      </w:r>
    </w:p>
    <w:p w:rsidR="001336D1" w:rsidRPr="006E62AA" w:rsidRDefault="001336D1" w:rsidP="001336D1">
      <w:pPr>
        <w:numPr>
          <w:ilvl w:val="2"/>
          <w:numId w:val="9"/>
        </w:numPr>
        <w:snapToGrid w:val="0"/>
        <w:spacing w:after="120"/>
        <w:rPr>
          <w:rFonts w:eastAsia="等线"/>
          <w:kern w:val="2"/>
          <w:sz w:val="21"/>
          <w:szCs w:val="21"/>
          <w:highlight w:val="green"/>
          <w:lang w:val="en-US" w:eastAsia="zh-CN"/>
        </w:rPr>
      </w:pPr>
      <w:r w:rsidRPr="006E62AA">
        <w:rPr>
          <w:rFonts w:eastAsia="等线"/>
          <w:kern w:val="2"/>
          <w:sz w:val="21"/>
          <w:szCs w:val="21"/>
          <w:highlight w:val="green"/>
          <w:lang w:val="en-US" w:eastAsia="zh-CN"/>
        </w:rPr>
        <w:t>Number of shots for simulation: 1, 2, 3.</w:t>
      </w:r>
    </w:p>
    <w:p w:rsidR="001336D1" w:rsidRPr="006E62AA" w:rsidRDefault="001336D1" w:rsidP="001336D1">
      <w:pPr>
        <w:numPr>
          <w:ilvl w:val="2"/>
          <w:numId w:val="9"/>
        </w:numPr>
        <w:snapToGrid w:val="0"/>
        <w:spacing w:after="120"/>
        <w:rPr>
          <w:rFonts w:eastAsia="等线"/>
          <w:kern w:val="2"/>
          <w:sz w:val="21"/>
          <w:szCs w:val="21"/>
          <w:highlight w:val="green"/>
          <w:lang w:val="en-US" w:eastAsia="zh-CN"/>
        </w:rPr>
      </w:pPr>
      <w:r w:rsidRPr="006E62AA">
        <w:rPr>
          <w:rFonts w:eastAsia="等线"/>
          <w:kern w:val="2"/>
          <w:sz w:val="21"/>
          <w:szCs w:val="21"/>
          <w:highlight w:val="green"/>
          <w:lang w:val="en-US" w:eastAsia="zh-CN"/>
        </w:rPr>
        <w:t>Companies to bring proposals on other simulation parameters in the next meeting.</w:t>
      </w:r>
    </w:p>
    <w:p w:rsidR="001336D1" w:rsidRPr="00BB2D20" w:rsidRDefault="001336D1" w:rsidP="001336D1">
      <w:pPr>
        <w:rPr>
          <w:color w:val="993300"/>
          <w:u w:val="single"/>
          <w:lang w:val="en-US" w:eastAsia="zh-CN"/>
        </w:rPr>
      </w:pPr>
    </w:p>
    <w:p w:rsidR="001336D1" w:rsidRPr="005173C6" w:rsidRDefault="001336D1" w:rsidP="001336D1">
      <w:pPr>
        <w:keepNext/>
        <w:keepLines/>
        <w:overflowPunct w:val="0"/>
        <w:autoSpaceDE w:val="0"/>
        <w:autoSpaceDN w:val="0"/>
        <w:adjustRightInd w:val="0"/>
        <w:spacing w:before="120"/>
        <w:ind w:left="1134" w:hanging="1134"/>
        <w:textAlignment w:val="baseline"/>
        <w:outlineLvl w:val="2"/>
        <w:rPr>
          <w:rFonts w:ascii="Arial" w:hAnsi="Arial"/>
          <w:sz w:val="28"/>
          <w:lang w:eastAsia="ko-KR"/>
        </w:rPr>
      </w:pPr>
      <w:bookmarkStart w:id="123" w:name="_Toc174396430"/>
      <w:r w:rsidRPr="005173C6">
        <w:rPr>
          <w:rFonts w:ascii="Arial" w:hAnsi="Arial"/>
          <w:sz w:val="28"/>
          <w:lang w:eastAsia="ko-KR"/>
        </w:rPr>
        <w:lastRenderedPageBreak/>
        <w:t>8.21</w:t>
      </w:r>
      <w:r w:rsidRPr="005173C6">
        <w:rPr>
          <w:rFonts w:ascii="Arial" w:hAnsi="Arial"/>
          <w:sz w:val="28"/>
          <w:lang w:eastAsia="ko-KR"/>
        </w:rPr>
        <w:tab/>
        <w:t>Enhancements of network energy savings for NR</w:t>
      </w:r>
      <w:bookmarkEnd w:id="123"/>
    </w:p>
    <w:p w:rsidR="001336D1" w:rsidRPr="005173C6" w:rsidRDefault="001336D1" w:rsidP="001336D1">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124" w:name="_Toc174396431"/>
      <w:r w:rsidRPr="005173C6">
        <w:rPr>
          <w:rFonts w:ascii="Arial" w:hAnsi="Arial"/>
          <w:sz w:val="24"/>
          <w:lang w:eastAsia="ko-KR"/>
        </w:rPr>
        <w:t>8.21.1</w:t>
      </w:r>
      <w:r w:rsidRPr="005173C6">
        <w:rPr>
          <w:rFonts w:ascii="Arial" w:hAnsi="Arial"/>
          <w:sz w:val="24"/>
          <w:lang w:eastAsia="ko-KR"/>
        </w:rPr>
        <w:tab/>
        <w:t>General aspects and work plan</w:t>
      </w:r>
      <w:bookmarkEnd w:id="124"/>
    </w:p>
    <w:p w:rsidR="001336D1" w:rsidRPr="005173C6" w:rsidRDefault="001336D1" w:rsidP="001336D1">
      <w:pPr>
        <w:rPr>
          <w:rFonts w:ascii="Arial" w:hAnsi="Arial" w:cs="Arial"/>
          <w:b/>
          <w:sz w:val="24"/>
        </w:rPr>
      </w:pPr>
      <w:hyperlink r:id="rId784" w:history="1">
        <w:r w:rsidRPr="005173C6">
          <w:rPr>
            <w:rFonts w:ascii="Arial" w:hAnsi="Arial" w:cs="Arial"/>
            <w:b/>
            <w:color w:val="0000FF"/>
            <w:sz w:val="24"/>
            <w:u w:val="single"/>
          </w:rPr>
          <w:t>R4-2412508</w:t>
        </w:r>
      </w:hyperlink>
      <w:r w:rsidRPr="005173C6">
        <w:rPr>
          <w:rFonts w:ascii="Arial" w:hAnsi="Arial" w:cs="Arial"/>
          <w:b/>
          <w:color w:val="0000FF"/>
          <w:sz w:val="24"/>
        </w:rPr>
        <w:tab/>
      </w:r>
      <w:r w:rsidRPr="005173C6">
        <w:rPr>
          <w:rFonts w:ascii="Arial" w:hAnsi="Arial" w:cs="Arial"/>
          <w:b/>
          <w:sz w:val="24"/>
        </w:rPr>
        <w:t>Work plan for R19 NES</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Work Plan</w:t>
      </w:r>
      <w:r w:rsidRPr="005173C6">
        <w:rPr>
          <w:i/>
        </w:rPr>
        <w:tab/>
      </w:r>
      <w:r w:rsidRPr="005173C6">
        <w:rPr>
          <w:i/>
        </w:rPr>
        <w:tab/>
        <w:t>For: Approval</w:t>
      </w:r>
      <w:r w:rsidRPr="005173C6">
        <w:rPr>
          <w:i/>
        </w:rPr>
        <w:br/>
      </w:r>
      <w:r w:rsidRPr="005173C6">
        <w:rPr>
          <w:i/>
        </w:rPr>
        <w:tab/>
      </w:r>
      <w:r w:rsidRPr="005173C6">
        <w:rPr>
          <w:i/>
        </w:rPr>
        <w:tab/>
      </w:r>
      <w:r w:rsidRPr="005173C6">
        <w:rPr>
          <w:i/>
        </w:rPr>
        <w:tab/>
      </w:r>
      <w:r w:rsidRPr="005173C6">
        <w:rPr>
          <w:i/>
        </w:rPr>
        <w:tab/>
      </w:r>
      <w:r w:rsidRPr="005173C6">
        <w:rPr>
          <w:i/>
        </w:rPr>
        <w:tab/>
        <w:t>Source: Ericsson, Apple</w:t>
      </w:r>
    </w:p>
    <w:p w:rsidR="001336D1" w:rsidRPr="005173C6" w:rsidRDefault="001336D1" w:rsidP="001336D1">
      <w:pPr>
        <w:rPr>
          <w:rFonts w:ascii="Arial" w:hAnsi="Arial" w:cs="Arial"/>
          <w:b/>
        </w:rPr>
      </w:pPr>
      <w:r w:rsidRPr="005173C6">
        <w:rPr>
          <w:rFonts w:ascii="Arial" w:hAnsi="Arial" w:cs="Arial"/>
          <w:b/>
        </w:rPr>
        <w:t xml:space="preserve">Abstract: </w:t>
      </w:r>
    </w:p>
    <w:p w:rsidR="001336D1" w:rsidRPr="005173C6" w:rsidRDefault="001336D1" w:rsidP="001336D1">
      <w:r w:rsidRPr="005173C6">
        <w:t>This contribution discusses the work plan for Rel-19 NES</w:t>
      </w:r>
    </w:p>
    <w:p w:rsidR="001336D1" w:rsidRPr="005173C6" w:rsidRDefault="001336D1" w:rsidP="001336D1">
      <w:pPr>
        <w:rPr>
          <w:color w:val="993300"/>
          <w:u w:val="single"/>
        </w:rPr>
      </w:pPr>
      <w:r>
        <w:rPr>
          <w:rFonts w:ascii="Arial" w:hAnsi="Arial" w:cs="Arial"/>
          <w:b/>
        </w:rPr>
        <w:t>Decision:</w:t>
      </w:r>
      <w:r>
        <w:rPr>
          <w:rFonts w:ascii="Arial" w:hAnsi="Arial" w:cs="Arial"/>
          <w:b/>
        </w:rPr>
        <w:tab/>
      </w:r>
      <w:r>
        <w:rPr>
          <w:rFonts w:ascii="Arial" w:hAnsi="Arial" w:cs="Arial"/>
          <w:b/>
        </w:rPr>
        <w:tab/>
      </w:r>
      <w:r w:rsidRPr="00B2265D">
        <w:rPr>
          <w:rFonts w:ascii="Arial" w:hAnsi="Arial" w:cs="Arial"/>
          <w:b/>
          <w:highlight w:val="green"/>
        </w:rPr>
        <w:t>Approved.</w:t>
      </w:r>
    </w:p>
    <w:p w:rsidR="001336D1" w:rsidRPr="005173C6" w:rsidRDefault="001336D1" w:rsidP="001336D1">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125" w:name="_Toc174396432"/>
      <w:r w:rsidRPr="005173C6">
        <w:rPr>
          <w:rFonts w:ascii="Arial" w:hAnsi="Arial"/>
          <w:sz w:val="24"/>
          <w:lang w:eastAsia="ko-KR"/>
        </w:rPr>
        <w:t>8.21.2</w:t>
      </w:r>
      <w:r w:rsidRPr="005173C6">
        <w:rPr>
          <w:rFonts w:ascii="Arial" w:hAnsi="Arial"/>
          <w:sz w:val="24"/>
          <w:lang w:eastAsia="ko-KR"/>
        </w:rPr>
        <w:tab/>
        <w:t>RRM core requirements</w:t>
      </w:r>
      <w:bookmarkEnd w:id="125"/>
    </w:p>
    <w:p w:rsidR="001336D1" w:rsidRPr="005173C6" w:rsidRDefault="001336D1" w:rsidP="001336D1">
      <w:pPr>
        <w:rPr>
          <w:rFonts w:ascii="Arial" w:hAnsi="Arial" w:cs="Arial"/>
          <w:b/>
          <w:sz w:val="24"/>
        </w:rPr>
      </w:pPr>
      <w:hyperlink r:id="rId785" w:history="1">
        <w:r w:rsidRPr="005173C6">
          <w:rPr>
            <w:rFonts w:ascii="Arial" w:hAnsi="Arial" w:cs="Arial"/>
            <w:b/>
            <w:color w:val="0000FF"/>
            <w:sz w:val="24"/>
            <w:u w:val="single"/>
          </w:rPr>
          <w:t>R4-2411360</w:t>
        </w:r>
      </w:hyperlink>
      <w:r w:rsidRPr="005173C6">
        <w:rPr>
          <w:rFonts w:ascii="Arial" w:hAnsi="Arial" w:cs="Arial"/>
          <w:b/>
          <w:color w:val="0000FF"/>
          <w:sz w:val="24"/>
        </w:rPr>
        <w:tab/>
      </w:r>
      <w:r w:rsidRPr="005173C6">
        <w:rPr>
          <w:rFonts w:ascii="Arial" w:hAnsi="Arial" w:cs="Arial"/>
          <w:b/>
          <w:sz w:val="24"/>
        </w:rPr>
        <w:t>Discussion on RRM requirements for R19 NES</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CATT</w:t>
      </w:r>
    </w:p>
    <w:p w:rsidR="001336D1" w:rsidRPr="005173C6" w:rsidRDefault="001336D1" w:rsidP="001336D1">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336D1" w:rsidRPr="005173C6" w:rsidRDefault="001336D1" w:rsidP="001336D1">
      <w:pPr>
        <w:rPr>
          <w:rFonts w:ascii="Arial" w:hAnsi="Arial" w:cs="Arial"/>
          <w:b/>
          <w:sz w:val="24"/>
        </w:rPr>
      </w:pPr>
      <w:hyperlink r:id="rId786" w:history="1">
        <w:r w:rsidRPr="005173C6">
          <w:rPr>
            <w:rFonts w:ascii="Arial" w:hAnsi="Arial" w:cs="Arial"/>
            <w:b/>
            <w:color w:val="0000FF"/>
            <w:sz w:val="24"/>
            <w:u w:val="single"/>
          </w:rPr>
          <w:t>R4-2411451</w:t>
        </w:r>
      </w:hyperlink>
      <w:r w:rsidRPr="005173C6">
        <w:rPr>
          <w:rFonts w:ascii="Arial" w:hAnsi="Arial" w:cs="Arial"/>
          <w:b/>
          <w:color w:val="0000FF"/>
          <w:sz w:val="24"/>
        </w:rPr>
        <w:tab/>
      </w:r>
      <w:r w:rsidRPr="005173C6">
        <w:rPr>
          <w:rFonts w:ascii="Arial" w:hAnsi="Arial" w:cs="Arial"/>
          <w:b/>
          <w:sz w:val="24"/>
        </w:rPr>
        <w:t>On RRM core requirements for R19 NES enhancement</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38.133 v</w:t>
      </w:r>
      <w:r w:rsidRPr="005173C6">
        <w:rPr>
          <w:i/>
        </w:rPr>
        <w:tab/>
        <w:t xml:space="preserve">  CR-  rev  Cat:  (Rel-19)</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Apple</w:t>
      </w:r>
    </w:p>
    <w:p w:rsidR="001336D1" w:rsidRPr="005173C6" w:rsidRDefault="001336D1" w:rsidP="001336D1">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336D1" w:rsidRPr="005173C6" w:rsidRDefault="001336D1" w:rsidP="001336D1">
      <w:pPr>
        <w:rPr>
          <w:rFonts w:ascii="Arial" w:hAnsi="Arial" w:cs="Arial"/>
          <w:b/>
          <w:sz w:val="24"/>
        </w:rPr>
      </w:pPr>
      <w:hyperlink r:id="rId787" w:history="1">
        <w:r w:rsidRPr="005173C6">
          <w:rPr>
            <w:rFonts w:ascii="Arial" w:hAnsi="Arial" w:cs="Arial"/>
            <w:b/>
            <w:color w:val="0000FF"/>
            <w:sz w:val="24"/>
            <w:u w:val="single"/>
          </w:rPr>
          <w:t>R4-2411468</w:t>
        </w:r>
      </w:hyperlink>
      <w:r w:rsidRPr="005173C6">
        <w:rPr>
          <w:rFonts w:ascii="Arial" w:hAnsi="Arial" w:cs="Arial"/>
          <w:b/>
          <w:color w:val="0000FF"/>
          <w:sz w:val="24"/>
        </w:rPr>
        <w:tab/>
      </w:r>
      <w:r w:rsidRPr="005173C6">
        <w:rPr>
          <w:rFonts w:ascii="Arial" w:hAnsi="Arial" w:cs="Arial"/>
          <w:b/>
          <w:sz w:val="24"/>
        </w:rPr>
        <w:t>Discussion on RRM requirements for network energy saving</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MediaTek inc.</w:t>
      </w:r>
    </w:p>
    <w:p w:rsidR="001336D1" w:rsidRPr="005173C6" w:rsidRDefault="001336D1" w:rsidP="001336D1">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336D1" w:rsidRPr="005173C6" w:rsidRDefault="001336D1" w:rsidP="001336D1">
      <w:pPr>
        <w:rPr>
          <w:rFonts w:ascii="Arial" w:hAnsi="Arial" w:cs="Arial"/>
          <w:b/>
          <w:sz w:val="24"/>
        </w:rPr>
      </w:pPr>
      <w:hyperlink r:id="rId788" w:history="1">
        <w:r w:rsidRPr="005173C6">
          <w:rPr>
            <w:rFonts w:ascii="Arial" w:hAnsi="Arial" w:cs="Arial"/>
            <w:b/>
            <w:color w:val="0000FF"/>
            <w:sz w:val="24"/>
            <w:u w:val="single"/>
          </w:rPr>
          <w:t>R4-2411485</w:t>
        </w:r>
      </w:hyperlink>
      <w:r w:rsidRPr="005173C6">
        <w:rPr>
          <w:rFonts w:ascii="Arial" w:hAnsi="Arial" w:cs="Arial"/>
          <w:b/>
          <w:color w:val="0000FF"/>
          <w:sz w:val="24"/>
        </w:rPr>
        <w:tab/>
      </w:r>
      <w:r w:rsidRPr="005173C6">
        <w:rPr>
          <w:rFonts w:ascii="Arial" w:hAnsi="Arial" w:cs="Arial"/>
          <w:b/>
          <w:sz w:val="24"/>
        </w:rPr>
        <w:t>Discussion on RRM requirements of R19 NES</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OPPO</w:t>
      </w:r>
    </w:p>
    <w:p w:rsidR="001336D1" w:rsidRPr="005173C6" w:rsidRDefault="001336D1" w:rsidP="001336D1">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336D1" w:rsidRPr="005173C6" w:rsidRDefault="001336D1" w:rsidP="001336D1">
      <w:pPr>
        <w:rPr>
          <w:rFonts w:ascii="Arial" w:hAnsi="Arial" w:cs="Arial"/>
          <w:b/>
          <w:sz w:val="24"/>
        </w:rPr>
      </w:pPr>
      <w:hyperlink r:id="rId789" w:history="1">
        <w:r w:rsidRPr="005173C6">
          <w:rPr>
            <w:rFonts w:ascii="Arial" w:hAnsi="Arial" w:cs="Arial"/>
            <w:b/>
            <w:color w:val="0000FF"/>
            <w:sz w:val="24"/>
            <w:u w:val="single"/>
          </w:rPr>
          <w:t>R4-2411570</w:t>
        </w:r>
      </w:hyperlink>
      <w:r w:rsidRPr="005173C6">
        <w:rPr>
          <w:rFonts w:ascii="Arial" w:hAnsi="Arial" w:cs="Arial"/>
          <w:b/>
          <w:color w:val="0000FF"/>
          <w:sz w:val="24"/>
        </w:rPr>
        <w:tab/>
      </w:r>
      <w:r w:rsidRPr="005173C6">
        <w:rPr>
          <w:rFonts w:ascii="Arial" w:hAnsi="Arial" w:cs="Arial"/>
          <w:b/>
          <w:sz w:val="24"/>
        </w:rPr>
        <w:t>RRM requirements for R19 network energy saving</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38.133 v</w:t>
      </w:r>
      <w:r w:rsidRPr="005173C6">
        <w:rPr>
          <w:i/>
        </w:rPr>
        <w:tab/>
        <w:t xml:space="preserve">  CR-  rev  Cat:  (Rel-19)</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 Nokia Shanghai Bell</w:t>
      </w:r>
    </w:p>
    <w:p w:rsidR="001336D1" w:rsidRPr="005173C6" w:rsidRDefault="001336D1" w:rsidP="001336D1">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336D1" w:rsidRPr="005173C6" w:rsidRDefault="001336D1" w:rsidP="001336D1">
      <w:pPr>
        <w:rPr>
          <w:rFonts w:ascii="Arial" w:hAnsi="Arial" w:cs="Arial"/>
          <w:b/>
          <w:sz w:val="24"/>
        </w:rPr>
      </w:pPr>
      <w:hyperlink r:id="rId790" w:history="1">
        <w:r w:rsidRPr="005173C6">
          <w:rPr>
            <w:rFonts w:ascii="Arial" w:hAnsi="Arial" w:cs="Arial"/>
            <w:b/>
            <w:color w:val="0000FF"/>
            <w:sz w:val="24"/>
            <w:u w:val="single"/>
          </w:rPr>
          <w:t>R4-2411621</w:t>
        </w:r>
      </w:hyperlink>
      <w:r w:rsidRPr="005173C6">
        <w:rPr>
          <w:rFonts w:ascii="Arial" w:hAnsi="Arial" w:cs="Arial"/>
          <w:b/>
          <w:color w:val="0000FF"/>
          <w:sz w:val="24"/>
        </w:rPr>
        <w:tab/>
      </w:r>
      <w:r w:rsidRPr="005173C6">
        <w:rPr>
          <w:rFonts w:ascii="Arial" w:hAnsi="Arial" w:cs="Arial"/>
          <w:b/>
          <w:sz w:val="24"/>
        </w:rPr>
        <w:t>Discussion on NES RRM requirements</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Xiaomi</w:t>
      </w:r>
    </w:p>
    <w:p w:rsidR="001336D1" w:rsidRPr="005173C6" w:rsidRDefault="001336D1" w:rsidP="001336D1">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336D1" w:rsidRPr="005173C6" w:rsidRDefault="001336D1" w:rsidP="001336D1">
      <w:pPr>
        <w:rPr>
          <w:rFonts w:ascii="Arial" w:hAnsi="Arial" w:cs="Arial"/>
          <w:b/>
          <w:sz w:val="24"/>
        </w:rPr>
      </w:pPr>
      <w:hyperlink r:id="rId791" w:history="1">
        <w:r w:rsidRPr="005173C6">
          <w:rPr>
            <w:rFonts w:ascii="Arial" w:hAnsi="Arial" w:cs="Arial"/>
            <w:b/>
            <w:color w:val="0000FF"/>
            <w:sz w:val="24"/>
            <w:u w:val="single"/>
          </w:rPr>
          <w:t>R4-2411724</w:t>
        </w:r>
      </w:hyperlink>
      <w:r w:rsidRPr="005173C6">
        <w:rPr>
          <w:rFonts w:ascii="Arial" w:hAnsi="Arial" w:cs="Arial"/>
          <w:b/>
          <w:color w:val="0000FF"/>
          <w:sz w:val="24"/>
        </w:rPr>
        <w:tab/>
      </w:r>
      <w:r w:rsidRPr="005173C6">
        <w:rPr>
          <w:rFonts w:ascii="Arial" w:hAnsi="Arial" w:cs="Arial"/>
          <w:b/>
          <w:sz w:val="24"/>
        </w:rPr>
        <w:t>On the RRM impact of enhanced network energy saving</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Qualcomm Technologies Ireland</w:t>
      </w:r>
    </w:p>
    <w:p w:rsidR="001336D1" w:rsidRPr="005173C6" w:rsidRDefault="001336D1" w:rsidP="001336D1">
      <w:pPr>
        <w:rPr>
          <w:rFonts w:ascii="Arial" w:hAnsi="Arial" w:cs="Arial"/>
          <w:b/>
        </w:rPr>
      </w:pPr>
      <w:r w:rsidRPr="005173C6">
        <w:rPr>
          <w:rFonts w:ascii="Arial" w:hAnsi="Arial" w:cs="Arial"/>
          <w:b/>
        </w:rPr>
        <w:t xml:space="preserve">Abstract: </w:t>
      </w:r>
    </w:p>
    <w:p w:rsidR="001336D1" w:rsidRPr="005173C6" w:rsidRDefault="001336D1" w:rsidP="001336D1">
      <w:r w:rsidRPr="005173C6">
        <w:lastRenderedPageBreak/>
        <w:t>In this paper, we share our views on the major topics of Rel-19 enhanced network energy saving and a preliminary assessment of the RRM impact.</w:t>
      </w:r>
    </w:p>
    <w:p w:rsidR="001336D1" w:rsidRPr="005173C6" w:rsidRDefault="001336D1" w:rsidP="001336D1">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336D1" w:rsidRPr="005173C6" w:rsidRDefault="001336D1" w:rsidP="001336D1">
      <w:pPr>
        <w:rPr>
          <w:rFonts w:ascii="Arial" w:hAnsi="Arial" w:cs="Arial"/>
          <w:b/>
          <w:sz w:val="24"/>
        </w:rPr>
      </w:pPr>
      <w:hyperlink r:id="rId792" w:history="1">
        <w:r w:rsidRPr="005173C6">
          <w:rPr>
            <w:rFonts w:ascii="Arial" w:hAnsi="Arial" w:cs="Arial"/>
            <w:b/>
            <w:color w:val="0000FF"/>
            <w:sz w:val="24"/>
            <w:u w:val="single"/>
          </w:rPr>
          <w:t>R4-2411761</w:t>
        </w:r>
      </w:hyperlink>
      <w:r w:rsidRPr="005173C6">
        <w:rPr>
          <w:rFonts w:ascii="Arial" w:hAnsi="Arial" w:cs="Arial"/>
          <w:b/>
          <w:color w:val="0000FF"/>
          <w:sz w:val="24"/>
        </w:rPr>
        <w:tab/>
      </w:r>
      <w:r w:rsidRPr="005173C6">
        <w:rPr>
          <w:rFonts w:ascii="Arial" w:hAnsi="Arial" w:cs="Arial"/>
          <w:b/>
          <w:sz w:val="24"/>
        </w:rPr>
        <w:t>(Netw_Energy_NR_enh-Core) Discussion on RAN4 impact of network energy saving enhancement</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CMCC</w:t>
      </w:r>
    </w:p>
    <w:p w:rsidR="001336D1" w:rsidRPr="005173C6" w:rsidRDefault="001336D1" w:rsidP="001336D1">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336D1" w:rsidRPr="005173C6" w:rsidRDefault="001336D1" w:rsidP="001336D1">
      <w:pPr>
        <w:rPr>
          <w:rFonts w:ascii="Arial" w:hAnsi="Arial" w:cs="Arial"/>
          <w:b/>
          <w:sz w:val="24"/>
        </w:rPr>
      </w:pPr>
      <w:hyperlink r:id="rId793" w:history="1">
        <w:r w:rsidRPr="005173C6">
          <w:rPr>
            <w:rFonts w:ascii="Arial" w:hAnsi="Arial" w:cs="Arial"/>
            <w:b/>
            <w:color w:val="0000FF"/>
            <w:sz w:val="24"/>
            <w:u w:val="single"/>
          </w:rPr>
          <w:t>R4-2412120</w:t>
        </w:r>
      </w:hyperlink>
      <w:r w:rsidRPr="005173C6">
        <w:rPr>
          <w:rFonts w:ascii="Arial" w:hAnsi="Arial" w:cs="Arial"/>
          <w:b/>
          <w:color w:val="0000FF"/>
          <w:sz w:val="24"/>
        </w:rPr>
        <w:tab/>
      </w:r>
      <w:r w:rsidRPr="005173C6">
        <w:rPr>
          <w:rFonts w:ascii="Arial" w:hAnsi="Arial" w:cs="Arial"/>
          <w:b/>
          <w:sz w:val="24"/>
        </w:rPr>
        <w:t>Discussion on Enhancements of network energy savings for NR</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China Telecom</w:t>
      </w:r>
    </w:p>
    <w:p w:rsidR="001336D1" w:rsidRPr="005173C6" w:rsidRDefault="001336D1" w:rsidP="001336D1">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336D1" w:rsidRPr="005173C6" w:rsidRDefault="001336D1" w:rsidP="001336D1">
      <w:pPr>
        <w:rPr>
          <w:rFonts w:ascii="Arial" w:hAnsi="Arial" w:cs="Arial"/>
          <w:b/>
          <w:sz w:val="24"/>
        </w:rPr>
      </w:pPr>
      <w:hyperlink r:id="rId794" w:history="1">
        <w:r w:rsidRPr="005173C6">
          <w:rPr>
            <w:rFonts w:ascii="Arial" w:hAnsi="Arial" w:cs="Arial"/>
            <w:b/>
            <w:color w:val="0000FF"/>
            <w:sz w:val="24"/>
            <w:u w:val="single"/>
          </w:rPr>
          <w:t>R4-2412205</w:t>
        </w:r>
      </w:hyperlink>
      <w:r w:rsidRPr="005173C6">
        <w:rPr>
          <w:rFonts w:ascii="Arial" w:hAnsi="Arial" w:cs="Arial"/>
          <w:b/>
          <w:color w:val="0000FF"/>
          <w:sz w:val="24"/>
        </w:rPr>
        <w:tab/>
      </w:r>
      <w:r w:rsidRPr="005173C6">
        <w:rPr>
          <w:rFonts w:ascii="Arial" w:hAnsi="Arial" w:cs="Arial"/>
          <w:b/>
          <w:sz w:val="24"/>
        </w:rPr>
        <w:t>Discussion on RRM impacts for R19 NES</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1336D1" w:rsidRPr="005173C6" w:rsidRDefault="001336D1" w:rsidP="001336D1">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336D1" w:rsidRPr="005173C6" w:rsidRDefault="001336D1" w:rsidP="001336D1">
      <w:pPr>
        <w:rPr>
          <w:rFonts w:ascii="Arial" w:hAnsi="Arial" w:cs="Arial"/>
          <w:b/>
          <w:sz w:val="24"/>
        </w:rPr>
      </w:pPr>
      <w:hyperlink r:id="rId795" w:history="1">
        <w:r w:rsidRPr="005173C6">
          <w:rPr>
            <w:rFonts w:ascii="Arial" w:hAnsi="Arial" w:cs="Arial"/>
            <w:b/>
            <w:color w:val="0000FF"/>
            <w:sz w:val="24"/>
            <w:u w:val="single"/>
          </w:rPr>
          <w:t>R4-2412419</w:t>
        </w:r>
      </w:hyperlink>
      <w:r w:rsidRPr="005173C6">
        <w:rPr>
          <w:rFonts w:ascii="Arial" w:hAnsi="Arial" w:cs="Arial"/>
          <w:b/>
          <w:color w:val="0000FF"/>
          <w:sz w:val="24"/>
        </w:rPr>
        <w:tab/>
      </w:r>
      <w:r w:rsidRPr="005173C6">
        <w:rPr>
          <w:rFonts w:ascii="Arial" w:hAnsi="Arial" w:cs="Arial"/>
          <w:b/>
          <w:sz w:val="24"/>
        </w:rPr>
        <w:t>RRM scope for Rel-19 network energy saving enhancements</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Intel Corporation</w:t>
      </w:r>
    </w:p>
    <w:p w:rsidR="001336D1" w:rsidRPr="005173C6" w:rsidRDefault="001336D1" w:rsidP="001336D1">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336D1" w:rsidRPr="005173C6" w:rsidRDefault="001336D1" w:rsidP="001336D1">
      <w:pPr>
        <w:rPr>
          <w:rFonts w:ascii="Arial" w:hAnsi="Arial" w:cs="Arial"/>
          <w:b/>
          <w:sz w:val="24"/>
        </w:rPr>
      </w:pPr>
      <w:hyperlink r:id="rId796" w:history="1">
        <w:r w:rsidRPr="005173C6">
          <w:rPr>
            <w:rFonts w:ascii="Arial" w:hAnsi="Arial" w:cs="Arial"/>
            <w:b/>
            <w:color w:val="0000FF"/>
            <w:sz w:val="24"/>
            <w:u w:val="single"/>
          </w:rPr>
          <w:t>R4-2412507</w:t>
        </w:r>
      </w:hyperlink>
      <w:r w:rsidRPr="005173C6">
        <w:rPr>
          <w:rFonts w:ascii="Arial" w:hAnsi="Arial" w:cs="Arial"/>
          <w:b/>
          <w:color w:val="0000FF"/>
          <w:sz w:val="24"/>
        </w:rPr>
        <w:tab/>
      </w:r>
      <w:r w:rsidRPr="005173C6">
        <w:rPr>
          <w:rFonts w:ascii="Arial" w:hAnsi="Arial" w:cs="Arial"/>
          <w:b/>
          <w:sz w:val="24"/>
        </w:rPr>
        <w:t>Initial discussion on Rel-19 NES</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1336D1" w:rsidRPr="005173C6" w:rsidRDefault="001336D1" w:rsidP="001336D1">
      <w:pPr>
        <w:rPr>
          <w:rFonts w:ascii="Arial" w:hAnsi="Arial" w:cs="Arial"/>
          <w:b/>
        </w:rPr>
      </w:pPr>
      <w:r w:rsidRPr="005173C6">
        <w:rPr>
          <w:rFonts w:ascii="Arial" w:hAnsi="Arial" w:cs="Arial"/>
          <w:b/>
        </w:rPr>
        <w:t xml:space="preserve">Abstract: </w:t>
      </w:r>
    </w:p>
    <w:p w:rsidR="001336D1" w:rsidRPr="005173C6" w:rsidRDefault="001336D1" w:rsidP="001336D1">
      <w:r w:rsidRPr="005173C6">
        <w:t>This contribution discusses the Rel-19 NES requirement</w:t>
      </w:r>
    </w:p>
    <w:p w:rsidR="001336D1" w:rsidRPr="005173C6" w:rsidRDefault="001336D1" w:rsidP="001336D1">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336D1" w:rsidRPr="005173C6" w:rsidRDefault="001336D1" w:rsidP="001336D1">
      <w:pPr>
        <w:rPr>
          <w:rFonts w:ascii="Arial" w:hAnsi="Arial" w:cs="Arial"/>
          <w:b/>
          <w:sz w:val="24"/>
        </w:rPr>
      </w:pPr>
      <w:hyperlink r:id="rId797" w:history="1">
        <w:r w:rsidRPr="005173C6">
          <w:rPr>
            <w:rFonts w:ascii="Arial" w:hAnsi="Arial" w:cs="Arial"/>
            <w:b/>
            <w:color w:val="0000FF"/>
            <w:sz w:val="24"/>
            <w:u w:val="single"/>
          </w:rPr>
          <w:t>R4-2412524</w:t>
        </w:r>
      </w:hyperlink>
      <w:r w:rsidRPr="005173C6">
        <w:rPr>
          <w:rFonts w:ascii="Arial" w:hAnsi="Arial" w:cs="Arial"/>
          <w:b/>
          <w:color w:val="0000FF"/>
          <w:sz w:val="24"/>
        </w:rPr>
        <w:tab/>
      </w:r>
      <w:r w:rsidRPr="005173C6">
        <w:rPr>
          <w:rFonts w:ascii="Arial" w:hAnsi="Arial" w:cs="Arial"/>
          <w:b/>
          <w:sz w:val="24"/>
        </w:rPr>
        <w:t>Discussion on RRM requirement impacts for R19 NES enhancements</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vivo</w:t>
      </w:r>
    </w:p>
    <w:p w:rsidR="001336D1" w:rsidRPr="005173C6" w:rsidRDefault="001336D1" w:rsidP="001336D1">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336D1" w:rsidRPr="005173C6" w:rsidRDefault="001336D1" w:rsidP="001336D1">
      <w:pPr>
        <w:rPr>
          <w:rFonts w:ascii="Arial" w:hAnsi="Arial" w:cs="Arial"/>
          <w:b/>
          <w:sz w:val="24"/>
        </w:rPr>
      </w:pPr>
      <w:hyperlink r:id="rId798" w:history="1">
        <w:r w:rsidRPr="005173C6">
          <w:rPr>
            <w:rFonts w:ascii="Arial" w:hAnsi="Arial" w:cs="Arial"/>
            <w:b/>
            <w:color w:val="0000FF"/>
            <w:sz w:val="24"/>
            <w:u w:val="single"/>
          </w:rPr>
          <w:t>R4-2412855</w:t>
        </w:r>
      </w:hyperlink>
      <w:r w:rsidRPr="005173C6">
        <w:rPr>
          <w:rFonts w:ascii="Arial" w:hAnsi="Arial" w:cs="Arial"/>
          <w:b/>
          <w:color w:val="0000FF"/>
          <w:sz w:val="24"/>
        </w:rPr>
        <w:tab/>
      </w:r>
      <w:r w:rsidRPr="005173C6">
        <w:rPr>
          <w:rFonts w:ascii="Arial" w:hAnsi="Arial" w:cs="Arial"/>
          <w:b/>
          <w:sz w:val="24"/>
        </w:rPr>
        <w:t>General discussion on NES RRM impact</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38.133 v</w:t>
      </w:r>
      <w:r w:rsidRPr="005173C6">
        <w:rPr>
          <w:i/>
        </w:rPr>
        <w:tab/>
        <w:t xml:space="preserve">  CR-  rev  Cat:  (Rel-19)</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Samsung</w:t>
      </w:r>
    </w:p>
    <w:p w:rsidR="001336D1" w:rsidRPr="005173C6" w:rsidRDefault="001336D1" w:rsidP="001336D1">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336D1" w:rsidRPr="005173C6" w:rsidRDefault="001336D1" w:rsidP="001336D1">
      <w:pPr>
        <w:rPr>
          <w:rFonts w:ascii="Arial" w:hAnsi="Arial" w:cs="Arial"/>
          <w:b/>
          <w:sz w:val="24"/>
        </w:rPr>
      </w:pPr>
      <w:hyperlink r:id="rId799" w:history="1">
        <w:r w:rsidRPr="005173C6">
          <w:rPr>
            <w:rFonts w:ascii="Arial" w:hAnsi="Arial" w:cs="Arial"/>
            <w:b/>
            <w:color w:val="0000FF"/>
            <w:sz w:val="24"/>
            <w:u w:val="single"/>
          </w:rPr>
          <w:t>R4-2413079</w:t>
        </w:r>
      </w:hyperlink>
      <w:r w:rsidRPr="005173C6">
        <w:rPr>
          <w:rFonts w:ascii="Arial" w:hAnsi="Arial" w:cs="Arial"/>
          <w:b/>
          <w:color w:val="0000FF"/>
          <w:sz w:val="24"/>
        </w:rPr>
        <w:tab/>
      </w:r>
      <w:r w:rsidRPr="005173C6">
        <w:rPr>
          <w:rFonts w:ascii="Arial" w:hAnsi="Arial" w:cs="Arial"/>
          <w:b/>
          <w:sz w:val="24"/>
        </w:rPr>
        <w:t>Discussion on RRM aspects of R19 NES</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ZTE Corporation, Sanechips</w:t>
      </w:r>
    </w:p>
    <w:p w:rsidR="001336D1" w:rsidRPr="005173C6" w:rsidRDefault="001336D1" w:rsidP="001336D1">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336D1" w:rsidRPr="005173C6" w:rsidRDefault="001336D1" w:rsidP="001336D1">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126" w:name="_Toc174396433"/>
      <w:r w:rsidRPr="005173C6">
        <w:rPr>
          <w:rFonts w:ascii="Arial" w:hAnsi="Arial"/>
          <w:sz w:val="24"/>
          <w:lang w:eastAsia="ko-KR"/>
        </w:rPr>
        <w:lastRenderedPageBreak/>
        <w:t>8.21.3</w:t>
      </w:r>
      <w:r w:rsidRPr="005173C6">
        <w:rPr>
          <w:rFonts w:ascii="Arial" w:hAnsi="Arial"/>
          <w:sz w:val="24"/>
          <w:lang w:eastAsia="ko-KR"/>
        </w:rPr>
        <w:tab/>
        <w:t>Moderator summary and conclusions</w:t>
      </w:r>
      <w:bookmarkEnd w:id="126"/>
    </w:p>
    <w:p w:rsidR="001336D1" w:rsidRPr="005173C6" w:rsidRDefault="001336D1" w:rsidP="001336D1">
      <w:pPr>
        <w:keepNext/>
        <w:keepLines/>
        <w:spacing w:before="120"/>
        <w:ind w:left="1701" w:hanging="1701"/>
        <w:outlineLvl w:val="4"/>
        <w:rPr>
          <w:rFonts w:ascii="Arial" w:hAnsi="Arial"/>
          <w:sz w:val="22"/>
        </w:rPr>
      </w:pPr>
      <w:r w:rsidRPr="005173C6">
        <w:rPr>
          <w:rFonts w:ascii="Arial" w:hAnsi="Arial"/>
          <w:sz w:val="22"/>
        </w:rPr>
        <w:t>Topic: [112][222] Netw_Energy_NR_enh</w:t>
      </w:r>
    </w:p>
    <w:p w:rsidR="001336D1" w:rsidRPr="005173C6" w:rsidRDefault="001336D1" w:rsidP="001336D1">
      <w:pPr>
        <w:rPr>
          <w:rFonts w:ascii="Arial" w:hAnsi="Arial" w:cs="Arial"/>
          <w:b/>
          <w:sz w:val="24"/>
        </w:rPr>
      </w:pPr>
      <w:hyperlink r:id="rId800" w:history="1">
        <w:r w:rsidRPr="005173C6">
          <w:rPr>
            <w:rFonts w:ascii="Arial" w:hAnsi="Arial" w:cs="Arial"/>
            <w:b/>
            <w:color w:val="0000FF"/>
            <w:sz w:val="24"/>
            <w:u w:val="single"/>
          </w:rPr>
          <w:t>R4-2411817</w:t>
        </w:r>
      </w:hyperlink>
      <w:r w:rsidRPr="005173C6">
        <w:rPr>
          <w:rFonts w:ascii="Arial" w:hAnsi="Arial" w:cs="Arial"/>
          <w:b/>
          <w:color w:val="0000FF"/>
          <w:sz w:val="24"/>
        </w:rPr>
        <w:tab/>
      </w:r>
      <w:r w:rsidRPr="005173C6">
        <w:rPr>
          <w:rFonts w:ascii="Arial" w:hAnsi="Arial" w:cs="Arial"/>
          <w:b/>
          <w:sz w:val="24"/>
        </w:rPr>
        <w:t>Topic summary for [112][222] Netw_Energy_NR_enh</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Information</w:t>
      </w:r>
      <w:r w:rsidRPr="005173C6">
        <w:rPr>
          <w:i/>
        </w:rPr>
        <w:br/>
      </w:r>
      <w:r w:rsidRPr="005173C6">
        <w:rPr>
          <w:i/>
        </w:rPr>
        <w:tab/>
      </w:r>
      <w:r w:rsidRPr="005173C6">
        <w:rPr>
          <w:i/>
        </w:rPr>
        <w:tab/>
      </w:r>
      <w:r w:rsidRPr="005173C6">
        <w:rPr>
          <w:i/>
        </w:rPr>
        <w:tab/>
      </w:r>
      <w:r w:rsidRPr="005173C6">
        <w:rPr>
          <w:i/>
        </w:rPr>
        <w:tab/>
      </w:r>
      <w:r w:rsidRPr="005173C6">
        <w:rPr>
          <w:i/>
        </w:rPr>
        <w:tab/>
        <w:t>Source: Moderator (Ericsson)</w:t>
      </w:r>
    </w:p>
    <w:p w:rsidR="001336D1" w:rsidRPr="005173C6" w:rsidRDefault="001336D1" w:rsidP="001336D1">
      <w:pPr>
        <w:rPr>
          <w:rFonts w:ascii="Arial" w:hAnsi="Arial" w:cs="Arial"/>
          <w:b/>
        </w:rPr>
      </w:pPr>
      <w:r w:rsidRPr="005173C6">
        <w:rPr>
          <w:rFonts w:ascii="Arial" w:hAnsi="Arial" w:cs="Arial"/>
          <w:b/>
        </w:rPr>
        <w:t xml:space="preserve">Abstract: </w:t>
      </w:r>
    </w:p>
    <w:p w:rsidR="001336D1" w:rsidRPr="005173C6" w:rsidRDefault="001336D1" w:rsidP="001336D1">
      <w:r w:rsidRPr="005173C6">
        <w:t>Topic summary in RRM session</w:t>
      </w:r>
    </w:p>
    <w:p w:rsidR="001336D1" w:rsidRDefault="001336D1" w:rsidP="001336D1">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rsidR="001336D1" w:rsidRPr="005173C6" w:rsidRDefault="001336D1" w:rsidP="001336D1">
      <w:pPr>
        <w:rPr>
          <w:rFonts w:ascii="Arial" w:hAnsi="Arial" w:cs="Arial"/>
          <w:b/>
          <w:sz w:val="24"/>
        </w:rPr>
      </w:pPr>
      <w:hyperlink r:id="rId801" w:history="1">
        <w:r w:rsidRPr="00B934B7">
          <w:rPr>
            <w:rStyle w:val="ae"/>
            <w:rFonts w:ascii="Arial" w:hAnsi="Arial" w:cs="Arial"/>
            <w:b/>
            <w:sz w:val="24"/>
          </w:rPr>
          <w:t>R4-2413884</w:t>
        </w:r>
      </w:hyperlink>
      <w:r w:rsidRPr="005173C6">
        <w:rPr>
          <w:b/>
          <w:lang w:val="en-US" w:eastAsia="zh-CN"/>
        </w:rPr>
        <w:tab/>
      </w:r>
      <w:r>
        <w:rPr>
          <w:rFonts w:ascii="Arial" w:hAnsi="Arial" w:cs="Arial"/>
          <w:b/>
          <w:sz w:val="24"/>
        </w:rPr>
        <w:t xml:space="preserve">Coffee break discussion minutes for </w:t>
      </w:r>
      <w:r w:rsidRPr="005173C6">
        <w:rPr>
          <w:rFonts w:ascii="Arial" w:hAnsi="Arial" w:cs="Arial"/>
          <w:b/>
          <w:sz w:val="24"/>
        </w:rPr>
        <w:t>[112][222] Netw_Energy_NR_enh</w:t>
      </w:r>
    </w:p>
    <w:p w:rsidR="001336D1" w:rsidRPr="005173C6" w:rsidRDefault="001336D1" w:rsidP="001336D1">
      <w:pPr>
        <w:snapToGrid w:val="0"/>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Approval</w:t>
      </w:r>
      <w:r w:rsidRPr="005173C6">
        <w:rPr>
          <w:i/>
        </w:rPr>
        <w:br/>
      </w:r>
      <w:r w:rsidRPr="005173C6">
        <w:rPr>
          <w:i/>
        </w:rPr>
        <w:tab/>
      </w:r>
      <w:r w:rsidRPr="005173C6">
        <w:rPr>
          <w:i/>
        </w:rPr>
        <w:tab/>
      </w:r>
      <w:r w:rsidRPr="005173C6">
        <w:rPr>
          <w:i/>
        </w:rPr>
        <w:tab/>
      </w:r>
      <w:r w:rsidRPr="005173C6">
        <w:rPr>
          <w:i/>
        </w:rPr>
        <w:tab/>
      </w:r>
      <w:r w:rsidRPr="005173C6">
        <w:rPr>
          <w:i/>
        </w:rPr>
        <w:tab/>
        <w:t xml:space="preserve">Source: </w:t>
      </w:r>
      <w:r>
        <w:rPr>
          <w:i/>
        </w:rPr>
        <w:t>Ericsson</w:t>
      </w:r>
    </w:p>
    <w:p w:rsidR="001336D1" w:rsidRDefault="001336D1" w:rsidP="001336D1">
      <w:pPr>
        <w:rPr>
          <w:rFonts w:ascii="Arial" w:hAnsi="Arial" w:cs="Arial"/>
          <w:b/>
          <w:lang w:val="en-US" w:eastAsia="zh-CN"/>
        </w:rPr>
      </w:pPr>
      <w:r w:rsidRPr="005173C6">
        <w:rPr>
          <w:rFonts w:ascii="Arial" w:hAnsi="Arial" w:cs="Arial"/>
          <w:b/>
          <w:lang w:val="en-US" w:eastAsia="zh-CN"/>
        </w:rPr>
        <w:t>Decision:</w:t>
      </w:r>
      <w:r w:rsidRPr="005173C6">
        <w:rPr>
          <w:rFonts w:ascii="Arial" w:hAnsi="Arial" w:cs="Arial"/>
          <w:b/>
          <w:lang w:val="en-US" w:eastAsia="zh-CN"/>
        </w:rPr>
        <w:tab/>
      </w:r>
      <w:r w:rsidRPr="005173C6">
        <w:rPr>
          <w:rFonts w:ascii="Arial" w:hAnsi="Arial" w:cs="Arial"/>
          <w:b/>
          <w:lang w:val="en-US" w:eastAsia="zh-CN"/>
        </w:rPr>
        <w:tab/>
      </w:r>
      <w:r w:rsidRPr="005173C6">
        <w:rPr>
          <w:rFonts w:ascii="Arial" w:hAnsi="Arial" w:cs="Arial"/>
          <w:b/>
          <w:highlight w:val="yellow"/>
          <w:lang w:val="en-US" w:eastAsia="zh-CN"/>
        </w:rPr>
        <w:t>Return to</w:t>
      </w:r>
      <w:r w:rsidRPr="005173C6">
        <w:rPr>
          <w:rFonts w:ascii="Arial" w:hAnsi="Arial" w:cs="Arial"/>
          <w:b/>
          <w:lang w:val="en-US" w:eastAsia="zh-CN"/>
        </w:rPr>
        <w:t>.</w:t>
      </w:r>
    </w:p>
    <w:p w:rsidR="001336D1" w:rsidRDefault="001336D1" w:rsidP="001336D1">
      <w:pPr>
        <w:rPr>
          <w:rFonts w:ascii="Arial" w:hAnsi="Arial" w:cs="Arial"/>
          <w:b/>
          <w:lang w:val="en-US" w:eastAsia="zh-CN"/>
        </w:rPr>
      </w:pPr>
    </w:p>
    <w:p w:rsidR="001336D1" w:rsidRPr="005173C6" w:rsidRDefault="001336D1" w:rsidP="001336D1">
      <w:pPr>
        <w:rPr>
          <w:rFonts w:ascii="Arial" w:hAnsi="Arial" w:cs="Arial"/>
          <w:b/>
          <w:sz w:val="24"/>
        </w:rPr>
      </w:pPr>
      <w:hyperlink r:id="rId802" w:history="1">
        <w:r w:rsidRPr="000A41D3">
          <w:rPr>
            <w:rStyle w:val="ae"/>
            <w:rFonts w:ascii="Arial" w:hAnsi="Arial" w:cs="Arial"/>
            <w:b/>
            <w:sz w:val="24"/>
          </w:rPr>
          <w:t>R4-2413885</w:t>
        </w:r>
      </w:hyperlink>
      <w:r w:rsidRPr="005173C6">
        <w:rPr>
          <w:b/>
          <w:lang w:val="en-US" w:eastAsia="zh-CN"/>
        </w:rPr>
        <w:tab/>
      </w:r>
      <w:r w:rsidRPr="000A41D3">
        <w:rPr>
          <w:rFonts w:ascii="Arial" w:hAnsi="Arial" w:cs="Arial"/>
          <w:b/>
          <w:sz w:val="24"/>
        </w:rPr>
        <w:t>WF on Netw_Energy_NR_enh</w:t>
      </w:r>
    </w:p>
    <w:p w:rsidR="001336D1" w:rsidRPr="005173C6" w:rsidRDefault="001336D1" w:rsidP="001336D1">
      <w:pPr>
        <w:snapToGrid w:val="0"/>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Approval</w:t>
      </w:r>
      <w:r w:rsidRPr="005173C6">
        <w:rPr>
          <w:i/>
        </w:rPr>
        <w:br/>
      </w:r>
      <w:r w:rsidRPr="005173C6">
        <w:rPr>
          <w:i/>
        </w:rPr>
        <w:tab/>
      </w:r>
      <w:r w:rsidRPr="005173C6">
        <w:rPr>
          <w:i/>
        </w:rPr>
        <w:tab/>
      </w:r>
      <w:r w:rsidRPr="005173C6">
        <w:rPr>
          <w:i/>
        </w:rPr>
        <w:tab/>
      </w:r>
      <w:r w:rsidRPr="005173C6">
        <w:rPr>
          <w:i/>
        </w:rPr>
        <w:tab/>
      </w:r>
      <w:r w:rsidRPr="005173C6">
        <w:rPr>
          <w:i/>
        </w:rPr>
        <w:tab/>
        <w:t xml:space="preserve">Source: </w:t>
      </w:r>
      <w:r>
        <w:rPr>
          <w:i/>
        </w:rPr>
        <w:t>Ericsson</w:t>
      </w:r>
    </w:p>
    <w:p w:rsidR="001336D1" w:rsidRDefault="001336D1" w:rsidP="001336D1">
      <w:pPr>
        <w:rPr>
          <w:rFonts w:ascii="Arial" w:hAnsi="Arial" w:cs="Arial"/>
          <w:b/>
          <w:lang w:val="en-US" w:eastAsia="zh-CN"/>
        </w:rPr>
      </w:pPr>
      <w:r w:rsidRPr="005173C6">
        <w:rPr>
          <w:rFonts w:ascii="Arial" w:hAnsi="Arial" w:cs="Arial"/>
          <w:b/>
          <w:lang w:val="en-US" w:eastAsia="zh-CN"/>
        </w:rPr>
        <w:t>Decision:</w:t>
      </w:r>
      <w:r w:rsidRPr="005173C6">
        <w:rPr>
          <w:rFonts w:ascii="Arial" w:hAnsi="Arial" w:cs="Arial"/>
          <w:b/>
          <w:lang w:val="en-US" w:eastAsia="zh-CN"/>
        </w:rPr>
        <w:tab/>
      </w:r>
      <w:r w:rsidRPr="005173C6">
        <w:rPr>
          <w:rFonts w:ascii="Arial" w:hAnsi="Arial" w:cs="Arial"/>
          <w:b/>
          <w:lang w:val="en-US" w:eastAsia="zh-CN"/>
        </w:rPr>
        <w:tab/>
      </w:r>
      <w:r w:rsidRPr="005173C6">
        <w:rPr>
          <w:rFonts w:ascii="Arial" w:hAnsi="Arial" w:cs="Arial"/>
          <w:b/>
          <w:highlight w:val="yellow"/>
          <w:lang w:val="en-US" w:eastAsia="zh-CN"/>
        </w:rPr>
        <w:t>Return to</w:t>
      </w:r>
      <w:r w:rsidRPr="005173C6">
        <w:rPr>
          <w:rFonts w:ascii="Arial" w:hAnsi="Arial" w:cs="Arial"/>
          <w:b/>
          <w:lang w:val="en-US" w:eastAsia="zh-CN"/>
        </w:rPr>
        <w:t>.</w:t>
      </w:r>
    </w:p>
    <w:p w:rsidR="001336D1" w:rsidRPr="005173C6" w:rsidRDefault="001336D1" w:rsidP="001336D1">
      <w:pPr>
        <w:rPr>
          <w:color w:val="993300"/>
          <w:u w:val="single"/>
        </w:rPr>
      </w:pPr>
    </w:p>
    <w:p w:rsidR="001336D1" w:rsidRPr="005173C6" w:rsidRDefault="001336D1" w:rsidP="001336D1">
      <w:pPr>
        <w:rPr>
          <w:rFonts w:ascii="Arial" w:hAnsi="Arial" w:cs="Arial"/>
          <w:b/>
          <w:color w:val="C00000"/>
          <w:sz w:val="21"/>
          <w:u w:val="single"/>
        </w:rPr>
      </w:pPr>
      <w:r w:rsidRPr="005173C6">
        <w:rPr>
          <w:rFonts w:ascii="Arial" w:hAnsi="Arial" w:cs="Arial"/>
          <w:b/>
          <w:color w:val="C00000"/>
          <w:sz w:val="21"/>
          <w:u w:val="single"/>
        </w:rPr>
        <w:t>Online session (</w:t>
      </w:r>
      <w:r w:rsidRPr="005173C6">
        <w:rPr>
          <w:rFonts w:ascii="Arial" w:hAnsi="Arial" w:cs="Arial"/>
          <w:b/>
          <w:color w:val="C00000"/>
          <w:sz w:val="21"/>
          <w:u w:val="single"/>
          <w:lang w:eastAsia="zh-CN"/>
        </w:rPr>
        <w:t>Monday</w:t>
      </w:r>
      <w:r w:rsidRPr="005173C6">
        <w:rPr>
          <w:rFonts w:ascii="Arial" w:hAnsi="Arial" w:cs="Arial"/>
          <w:b/>
          <w:color w:val="C00000"/>
          <w:sz w:val="21"/>
          <w:u w:val="single"/>
        </w:rPr>
        <w:t xml:space="preserve"> </w:t>
      </w:r>
      <w:r w:rsidRPr="005173C6">
        <w:rPr>
          <w:rFonts w:ascii="Arial" w:hAnsi="Arial" w:cs="Arial" w:hint="eastAsia"/>
          <w:b/>
          <w:color w:val="C00000"/>
          <w:sz w:val="21"/>
          <w:u w:val="single"/>
          <w:lang w:eastAsia="zh-CN"/>
        </w:rPr>
        <w:t>A</w:t>
      </w:r>
      <w:r w:rsidRPr="005173C6">
        <w:rPr>
          <w:rFonts w:ascii="Arial" w:hAnsi="Arial" w:cs="Arial"/>
          <w:b/>
          <w:color w:val="C00000"/>
          <w:sz w:val="21"/>
          <w:u w:val="single"/>
        </w:rPr>
        <w:t>ug 19, 2024)</w:t>
      </w:r>
    </w:p>
    <w:p w:rsidR="001336D1" w:rsidRPr="005173C6" w:rsidRDefault="001336D1" w:rsidP="001336D1">
      <w:pPr>
        <w:snapToGrid w:val="0"/>
        <w:spacing w:after="120"/>
        <w:rPr>
          <w:b/>
          <w:sz w:val="21"/>
          <w:szCs w:val="21"/>
          <w:u w:val="single"/>
          <w:lang w:eastAsia="ko-KR"/>
        </w:rPr>
      </w:pPr>
      <w:r w:rsidRPr="005173C6">
        <w:rPr>
          <w:b/>
          <w:sz w:val="21"/>
          <w:szCs w:val="21"/>
          <w:u w:val="single"/>
          <w:lang w:eastAsia="ko-KR"/>
        </w:rPr>
        <w:t>Issue 1-1: Workplan proposals</w:t>
      </w:r>
    </w:p>
    <w:p w:rsidR="001336D1" w:rsidRPr="005173C6" w:rsidRDefault="001336D1" w:rsidP="001336D1">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Proposals</w:t>
      </w:r>
    </w:p>
    <w:p w:rsidR="001336D1" w:rsidRPr="005173C6" w:rsidRDefault="001336D1" w:rsidP="001336D1">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Option 1: R4-2412508</w:t>
      </w:r>
    </w:p>
    <w:p w:rsidR="001336D1" w:rsidRPr="005173C6" w:rsidRDefault="001336D1" w:rsidP="001336D1">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Recommended WF</w:t>
      </w:r>
    </w:p>
    <w:p w:rsidR="001336D1" w:rsidRPr="005173C6" w:rsidRDefault="001336D1" w:rsidP="001336D1">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Agree on the work plan in R4-2412508.</w:t>
      </w:r>
    </w:p>
    <w:p w:rsidR="001336D1" w:rsidRPr="005173C6" w:rsidRDefault="001336D1" w:rsidP="001336D1">
      <w:pPr>
        <w:snapToGrid w:val="0"/>
        <w:spacing w:after="120"/>
        <w:rPr>
          <w:b/>
          <w:sz w:val="21"/>
          <w:szCs w:val="21"/>
          <w:u w:val="single"/>
        </w:rPr>
      </w:pPr>
    </w:p>
    <w:p w:rsidR="001336D1" w:rsidRPr="005173C6" w:rsidRDefault="001336D1" w:rsidP="001336D1">
      <w:pPr>
        <w:snapToGrid w:val="0"/>
        <w:spacing w:after="120"/>
        <w:rPr>
          <w:b/>
          <w:sz w:val="21"/>
          <w:szCs w:val="21"/>
          <w:u w:val="single"/>
          <w:lang w:eastAsia="ko-KR"/>
        </w:rPr>
      </w:pPr>
      <w:r w:rsidRPr="005173C6">
        <w:rPr>
          <w:b/>
          <w:sz w:val="21"/>
          <w:szCs w:val="21"/>
          <w:u w:val="single"/>
          <w:lang w:eastAsia="ko-KR"/>
        </w:rPr>
        <w:t>Sub-topic 2-1: General On-demand SSB(OD-SSB) requirements</w:t>
      </w:r>
    </w:p>
    <w:p w:rsidR="001336D1" w:rsidRPr="005173C6" w:rsidRDefault="001336D1" w:rsidP="001336D1">
      <w:pPr>
        <w:snapToGrid w:val="0"/>
        <w:spacing w:after="120"/>
        <w:rPr>
          <w:i/>
          <w:sz w:val="21"/>
          <w:szCs w:val="21"/>
          <w:lang w:val="en-US" w:eastAsia="zh-CN"/>
        </w:rPr>
      </w:pPr>
      <w:r w:rsidRPr="005173C6">
        <w:rPr>
          <w:i/>
          <w:sz w:val="21"/>
          <w:szCs w:val="21"/>
          <w:lang w:val="en-US" w:eastAsia="zh-CN"/>
        </w:rPr>
        <w:t>Sub-topic description: This sub-topic covers OD-SSB requirement general aspects.</w:t>
      </w:r>
    </w:p>
    <w:p w:rsidR="001336D1" w:rsidRPr="005173C6" w:rsidRDefault="001336D1" w:rsidP="001336D1">
      <w:pPr>
        <w:snapToGrid w:val="0"/>
        <w:spacing w:after="120"/>
        <w:rPr>
          <w:b/>
          <w:sz w:val="21"/>
          <w:szCs w:val="21"/>
          <w:u w:val="single"/>
          <w:lang w:eastAsia="zh-CN"/>
        </w:rPr>
      </w:pPr>
      <w:r w:rsidRPr="005173C6">
        <w:rPr>
          <w:b/>
          <w:sz w:val="21"/>
          <w:szCs w:val="21"/>
          <w:u w:val="single"/>
          <w:lang w:eastAsia="ko-KR"/>
        </w:rPr>
        <w:t xml:space="preserve">Issue </w:t>
      </w:r>
      <w:r w:rsidRPr="005173C6">
        <w:rPr>
          <w:b/>
          <w:sz w:val="21"/>
          <w:szCs w:val="21"/>
          <w:u w:val="single"/>
          <w:lang w:eastAsia="zh-CN"/>
        </w:rPr>
        <w:t>2</w:t>
      </w:r>
      <w:r w:rsidRPr="005173C6">
        <w:rPr>
          <w:b/>
          <w:sz w:val="21"/>
          <w:szCs w:val="21"/>
          <w:u w:val="single"/>
          <w:lang w:eastAsia="ko-KR"/>
        </w:rPr>
        <w:t>-1</w:t>
      </w:r>
      <w:r w:rsidRPr="005173C6">
        <w:rPr>
          <w:b/>
          <w:sz w:val="21"/>
          <w:szCs w:val="21"/>
          <w:u w:val="single"/>
          <w:lang w:eastAsia="zh-CN"/>
        </w:rPr>
        <w:t>-1</w:t>
      </w:r>
      <w:r w:rsidRPr="005173C6">
        <w:rPr>
          <w:b/>
          <w:sz w:val="21"/>
          <w:szCs w:val="21"/>
          <w:u w:val="single"/>
          <w:lang w:eastAsia="ko-KR"/>
        </w:rPr>
        <w:t>:</w:t>
      </w:r>
      <w:r w:rsidRPr="005173C6">
        <w:rPr>
          <w:b/>
          <w:sz w:val="21"/>
          <w:szCs w:val="21"/>
          <w:u w:val="single"/>
          <w:lang w:eastAsia="zh-CN"/>
        </w:rPr>
        <w:t xml:space="preserve"> OD-SSB work plan</w:t>
      </w:r>
    </w:p>
    <w:p w:rsidR="001336D1" w:rsidRPr="005173C6" w:rsidRDefault="001336D1" w:rsidP="001336D1">
      <w:pPr>
        <w:numPr>
          <w:ilvl w:val="0"/>
          <w:numId w:val="9"/>
        </w:numPr>
        <w:autoSpaceDN w:val="0"/>
        <w:snapToGrid w:val="0"/>
        <w:spacing w:after="120"/>
        <w:ind w:left="360"/>
        <w:rPr>
          <w:rFonts w:eastAsia="等线"/>
          <w:kern w:val="2"/>
          <w:sz w:val="21"/>
          <w:szCs w:val="21"/>
          <w:lang w:val="en-US" w:eastAsia="zh-CN"/>
        </w:rPr>
      </w:pPr>
      <w:r w:rsidRPr="005173C6">
        <w:rPr>
          <w:rFonts w:eastAsia="等线"/>
          <w:kern w:val="2"/>
          <w:sz w:val="21"/>
          <w:szCs w:val="21"/>
          <w:lang w:val="en-US" w:eastAsia="zh-CN"/>
        </w:rPr>
        <w:t>Proposal 1</w:t>
      </w:r>
    </w:p>
    <w:p w:rsidR="001336D1" w:rsidRPr="005173C6" w:rsidRDefault="001336D1" w:rsidP="001336D1">
      <w:pPr>
        <w:numPr>
          <w:ilvl w:val="1"/>
          <w:numId w:val="9"/>
        </w:numPr>
        <w:autoSpaceDN w:val="0"/>
        <w:snapToGrid w:val="0"/>
        <w:spacing w:after="120"/>
        <w:ind w:left="1080"/>
        <w:rPr>
          <w:rFonts w:eastAsia="等线"/>
          <w:kern w:val="2"/>
          <w:sz w:val="21"/>
          <w:szCs w:val="21"/>
          <w:lang w:val="en-US" w:eastAsia="zh-CN"/>
        </w:rPr>
      </w:pPr>
      <w:r w:rsidRPr="005173C6">
        <w:rPr>
          <w:rFonts w:eastAsia="等线"/>
          <w:kern w:val="2"/>
          <w:sz w:val="21"/>
          <w:szCs w:val="21"/>
          <w:lang w:val="en-US" w:eastAsia="zh-CN"/>
        </w:rPr>
        <w:t>Option 1: Ericsson, CATT, Apple, OPPO, Qualcomm, China Telecom, Huawei, Samsung</w:t>
      </w:r>
    </w:p>
    <w:p w:rsidR="001336D1" w:rsidRPr="005173C6" w:rsidRDefault="001336D1" w:rsidP="001336D1">
      <w:pPr>
        <w:numPr>
          <w:ilvl w:val="2"/>
          <w:numId w:val="9"/>
        </w:numPr>
        <w:autoSpaceDN w:val="0"/>
        <w:snapToGrid w:val="0"/>
        <w:spacing w:after="120"/>
        <w:ind w:left="1800"/>
        <w:rPr>
          <w:rFonts w:eastAsia="等线"/>
          <w:iCs/>
          <w:kern w:val="2"/>
          <w:sz w:val="21"/>
          <w:szCs w:val="21"/>
          <w:lang w:val="en-US" w:eastAsia="zh-CN"/>
        </w:rPr>
      </w:pPr>
      <w:r w:rsidRPr="005173C6">
        <w:rPr>
          <w:rFonts w:eastAsia="等线"/>
          <w:iCs/>
          <w:kern w:val="2"/>
          <w:sz w:val="21"/>
          <w:szCs w:val="21"/>
          <w:lang w:val="en-US" w:eastAsia="zh-CN"/>
        </w:rPr>
        <w:t>RAN4 to study OD-SSB impact based on Rel-15 single Scell activation requirement as a start points.</w:t>
      </w:r>
    </w:p>
    <w:p w:rsidR="001336D1" w:rsidRPr="005173C6" w:rsidRDefault="001336D1" w:rsidP="001336D1">
      <w:pPr>
        <w:numPr>
          <w:ilvl w:val="0"/>
          <w:numId w:val="9"/>
        </w:numPr>
        <w:autoSpaceDN w:val="0"/>
        <w:snapToGrid w:val="0"/>
        <w:spacing w:after="120"/>
        <w:ind w:left="360"/>
        <w:rPr>
          <w:rFonts w:eastAsia="等线"/>
          <w:kern w:val="2"/>
          <w:sz w:val="21"/>
          <w:szCs w:val="21"/>
          <w:lang w:val="en-US" w:eastAsia="zh-CN"/>
        </w:rPr>
      </w:pPr>
      <w:r w:rsidRPr="005173C6">
        <w:rPr>
          <w:rFonts w:eastAsia="等线"/>
          <w:kern w:val="2"/>
          <w:sz w:val="21"/>
          <w:szCs w:val="21"/>
          <w:lang w:val="en-US" w:eastAsia="zh-CN"/>
        </w:rPr>
        <w:t>Proposals 2</w:t>
      </w:r>
    </w:p>
    <w:p w:rsidR="001336D1" w:rsidRPr="005173C6" w:rsidRDefault="001336D1" w:rsidP="001336D1">
      <w:pPr>
        <w:numPr>
          <w:ilvl w:val="1"/>
          <w:numId w:val="9"/>
        </w:numPr>
        <w:autoSpaceDN w:val="0"/>
        <w:snapToGrid w:val="0"/>
        <w:spacing w:after="120"/>
        <w:ind w:left="1080"/>
        <w:rPr>
          <w:rFonts w:eastAsia="等线"/>
          <w:kern w:val="2"/>
          <w:sz w:val="21"/>
          <w:szCs w:val="21"/>
          <w:lang w:val="en-US" w:eastAsia="zh-CN"/>
        </w:rPr>
      </w:pPr>
      <w:r w:rsidRPr="005173C6">
        <w:rPr>
          <w:rFonts w:eastAsia="等线"/>
          <w:kern w:val="2"/>
          <w:sz w:val="21"/>
          <w:szCs w:val="21"/>
          <w:lang w:val="en-US" w:eastAsia="zh-CN"/>
        </w:rPr>
        <w:t>Option 1: Ericsson, Apple</w:t>
      </w:r>
    </w:p>
    <w:p w:rsidR="001336D1" w:rsidRPr="005173C6" w:rsidRDefault="001336D1" w:rsidP="001336D1">
      <w:pPr>
        <w:numPr>
          <w:ilvl w:val="2"/>
          <w:numId w:val="9"/>
        </w:numPr>
        <w:autoSpaceDN w:val="0"/>
        <w:snapToGrid w:val="0"/>
        <w:spacing w:after="120"/>
        <w:ind w:left="1800"/>
        <w:rPr>
          <w:rFonts w:eastAsia="等线"/>
          <w:iCs/>
          <w:kern w:val="2"/>
          <w:sz w:val="21"/>
          <w:szCs w:val="21"/>
          <w:lang w:val="en-US" w:eastAsia="zh-CN"/>
        </w:rPr>
      </w:pPr>
      <w:r w:rsidRPr="005173C6">
        <w:rPr>
          <w:rFonts w:eastAsia="等线"/>
          <w:iCs/>
          <w:kern w:val="2"/>
          <w:sz w:val="21"/>
          <w:szCs w:val="21"/>
          <w:lang w:val="en-US" w:eastAsia="zh-CN"/>
        </w:rPr>
        <w:t xml:space="preserve">RAN4 to first focus on the single SCell activation case as baseline. </w:t>
      </w:r>
    </w:p>
    <w:p w:rsidR="001336D1" w:rsidRPr="005173C6" w:rsidRDefault="001336D1" w:rsidP="001336D1">
      <w:pPr>
        <w:numPr>
          <w:ilvl w:val="2"/>
          <w:numId w:val="9"/>
        </w:numPr>
        <w:autoSpaceDN w:val="0"/>
        <w:snapToGrid w:val="0"/>
        <w:spacing w:after="120"/>
        <w:ind w:left="1800"/>
        <w:rPr>
          <w:rFonts w:eastAsia="等线"/>
          <w:iCs/>
          <w:kern w:val="2"/>
          <w:sz w:val="21"/>
          <w:szCs w:val="21"/>
          <w:lang w:val="en-US" w:eastAsia="zh-CN"/>
        </w:rPr>
      </w:pPr>
      <w:r w:rsidRPr="005173C6">
        <w:rPr>
          <w:rFonts w:eastAsia="等线"/>
          <w:iCs/>
          <w:kern w:val="2"/>
          <w:sz w:val="21"/>
          <w:szCs w:val="21"/>
          <w:lang w:val="en-US" w:eastAsia="zh-CN"/>
        </w:rPr>
        <w:t>After RAN4 concludes on the baseline case, RAN4 may discuss other enhanced scenarios if needed in phase 2, e.g., multiple SCells activation, PUCCH SCell activation, and direct SCell activation.</w:t>
      </w:r>
    </w:p>
    <w:p w:rsidR="001336D1" w:rsidRPr="005173C6" w:rsidRDefault="001336D1" w:rsidP="001336D1">
      <w:pPr>
        <w:numPr>
          <w:ilvl w:val="3"/>
          <w:numId w:val="9"/>
        </w:numPr>
        <w:tabs>
          <w:tab w:val="left" w:pos="1680"/>
        </w:tabs>
        <w:autoSpaceDN w:val="0"/>
        <w:snapToGrid w:val="0"/>
        <w:spacing w:after="120"/>
        <w:ind w:left="2520"/>
        <w:rPr>
          <w:rFonts w:eastAsia="等线"/>
          <w:kern w:val="2"/>
          <w:sz w:val="21"/>
          <w:szCs w:val="21"/>
          <w:lang w:val="en-US" w:eastAsia="zh-CN"/>
        </w:rPr>
      </w:pPr>
      <w:r w:rsidRPr="005173C6">
        <w:rPr>
          <w:rFonts w:eastAsia="等线"/>
          <w:iCs/>
          <w:kern w:val="2"/>
          <w:sz w:val="21"/>
          <w:szCs w:val="21"/>
          <w:lang w:val="en-US" w:eastAsia="zh-CN"/>
        </w:rPr>
        <w:t>Note: Phase 2 will start from RAN4 #114 meeting (Feb., 2025)</w:t>
      </w:r>
    </w:p>
    <w:p w:rsidR="001336D1" w:rsidRPr="005173C6" w:rsidRDefault="001336D1" w:rsidP="001336D1">
      <w:pPr>
        <w:numPr>
          <w:ilvl w:val="1"/>
          <w:numId w:val="9"/>
        </w:numPr>
        <w:tabs>
          <w:tab w:val="left" w:pos="1680"/>
        </w:tabs>
        <w:autoSpaceDN w:val="0"/>
        <w:snapToGrid w:val="0"/>
        <w:spacing w:after="120"/>
        <w:ind w:left="1080"/>
        <w:rPr>
          <w:rFonts w:eastAsia="等线"/>
          <w:kern w:val="2"/>
          <w:sz w:val="21"/>
          <w:szCs w:val="21"/>
          <w:lang w:val="en-US" w:eastAsia="zh-CN"/>
        </w:rPr>
      </w:pPr>
      <w:r w:rsidRPr="005173C6">
        <w:rPr>
          <w:rFonts w:eastAsia="等线"/>
          <w:iCs/>
          <w:kern w:val="2"/>
          <w:sz w:val="21"/>
          <w:szCs w:val="21"/>
          <w:lang w:val="en-US" w:eastAsia="zh-CN"/>
        </w:rPr>
        <w:t>Option 2: Qualcomm</w:t>
      </w:r>
    </w:p>
    <w:p w:rsidR="001336D1" w:rsidRPr="005173C6" w:rsidRDefault="001336D1" w:rsidP="001336D1">
      <w:pPr>
        <w:numPr>
          <w:ilvl w:val="2"/>
          <w:numId w:val="9"/>
        </w:numPr>
        <w:tabs>
          <w:tab w:val="left" w:pos="1680"/>
        </w:tabs>
        <w:autoSpaceDN w:val="0"/>
        <w:snapToGrid w:val="0"/>
        <w:spacing w:after="120"/>
        <w:ind w:left="1800"/>
        <w:rPr>
          <w:rFonts w:eastAsia="等线"/>
          <w:kern w:val="2"/>
          <w:sz w:val="21"/>
          <w:szCs w:val="21"/>
          <w:lang w:val="en-US" w:eastAsia="zh-CN"/>
        </w:rPr>
      </w:pPr>
      <w:r w:rsidRPr="005173C6">
        <w:rPr>
          <w:rFonts w:eastAsia="等线"/>
          <w:kern w:val="2"/>
          <w:sz w:val="21"/>
          <w:szCs w:val="21"/>
          <w:lang w:val="en-US" w:eastAsia="zh-CN"/>
        </w:rPr>
        <w:t>RAN4 should study which SCell activation scenarios can work together with on-demand SSB and define priorities which of them should be enhanced.</w:t>
      </w:r>
    </w:p>
    <w:p w:rsidR="001336D1" w:rsidRPr="005173C6" w:rsidRDefault="001336D1" w:rsidP="001336D1">
      <w:pPr>
        <w:numPr>
          <w:ilvl w:val="1"/>
          <w:numId w:val="9"/>
        </w:numPr>
        <w:tabs>
          <w:tab w:val="left" w:pos="1680"/>
        </w:tabs>
        <w:autoSpaceDN w:val="0"/>
        <w:snapToGrid w:val="0"/>
        <w:spacing w:after="120"/>
        <w:ind w:left="1080"/>
        <w:rPr>
          <w:rFonts w:eastAsia="等线"/>
          <w:kern w:val="2"/>
          <w:sz w:val="21"/>
          <w:szCs w:val="21"/>
          <w:lang w:val="en-US" w:eastAsia="zh-CN"/>
        </w:rPr>
      </w:pPr>
      <w:r w:rsidRPr="005173C6">
        <w:rPr>
          <w:rFonts w:eastAsia="等线"/>
          <w:kern w:val="2"/>
          <w:sz w:val="21"/>
          <w:szCs w:val="21"/>
          <w:lang w:val="en-US" w:eastAsia="zh-CN"/>
        </w:rPr>
        <w:t>Option 3: Huawei</w:t>
      </w:r>
    </w:p>
    <w:p w:rsidR="001336D1" w:rsidRPr="005173C6" w:rsidRDefault="001336D1" w:rsidP="001336D1">
      <w:pPr>
        <w:numPr>
          <w:ilvl w:val="2"/>
          <w:numId w:val="9"/>
        </w:numPr>
        <w:tabs>
          <w:tab w:val="left" w:pos="1680"/>
        </w:tabs>
        <w:autoSpaceDN w:val="0"/>
        <w:snapToGrid w:val="0"/>
        <w:spacing w:after="120"/>
        <w:ind w:left="1800"/>
        <w:rPr>
          <w:rFonts w:eastAsia="等线"/>
          <w:kern w:val="2"/>
          <w:sz w:val="21"/>
          <w:szCs w:val="21"/>
          <w:lang w:val="en-US" w:eastAsia="zh-CN"/>
        </w:rPr>
      </w:pPr>
      <w:r w:rsidRPr="005173C6">
        <w:rPr>
          <w:rFonts w:eastAsia="等线"/>
          <w:kern w:val="2"/>
          <w:sz w:val="21"/>
          <w:szCs w:val="21"/>
          <w:lang w:val="en-US" w:eastAsia="zh-CN"/>
        </w:rPr>
        <w:lastRenderedPageBreak/>
        <w:t>For Scenario #2A and Case #1 and Scenario #2A and Case #2, RAN4 starts work from single SCell activation unknown case for:</w:t>
      </w:r>
    </w:p>
    <w:p w:rsidR="001336D1" w:rsidRPr="005173C6" w:rsidRDefault="001336D1" w:rsidP="001336D1">
      <w:pPr>
        <w:numPr>
          <w:ilvl w:val="3"/>
          <w:numId w:val="9"/>
        </w:numPr>
        <w:tabs>
          <w:tab w:val="left" w:pos="1680"/>
        </w:tabs>
        <w:autoSpaceDN w:val="0"/>
        <w:snapToGrid w:val="0"/>
        <w:spacing w:after="120"/>
        <w:ind w:left="2520"/>
        <w:rPr>
          <w:rFonts w:eastAsia="等线"/>
          <w:kern w:val="2"/>
          <w:sz w:val="21"/>
          <w:szCs w:val="21"/>
          <w:lang w:val="en-US" w:eastAsia="zh-CN"/>
        </w:rPr>
      </w:pPr>
      <w:r w:rsidRPr="005173C6">
        <w:rPr>
          <w:rFonts w:eastAsia="等线"/>
          <w:kern w:val="2"/>
          <w:sz w:val="21"/>
          <w:szCs w:val="21"/>
          <w:lang w:val="en-US" w:eastAsia="zh-CN"/>
        </w:rPr>
        <w:t>SCell activation (8.3.2)</w:t>
      </w:r>
    </w:p>
    <w:p w:rsidR="001336D1" w:rsidRPr="005173C6" w:rsidRDefault="001336D1" w:rsidP="001336D1">
      <w:pPr>
        <w:numPr>
          <w:ilvl w:val="3"/>
          <w:numId w:val="9"/>
        </w:numPr>
        <w:tabs>
          <w:tab w:val="left" w:pos="1680"/>
        </w:tabs>
        <w:autoSpaceDN w:val="0"/>
        <w:snapToGrid w:val="0"/>
        <w:spacing w:after="120"/>
        <w:ind w:left="2520"/>
        <w:rPr>
          <w:rFonts w:eastAsia="等线"/>
          <w:kern w:val="2"/>
          <w:sz w:val="21"/>
          <w:szCs w:val="21"/>
          <w:lang w:val="en-US" w:eastAsia="zh-CN"/>
        </w:rPr>
      </w:pPr>
      <w:r w:rsidRPr="005173C6">
        <w:rPr>
          <w:rFonts w:eastAsia="等线"/>
          <w:kern w:val="2"/>
          <w:sz w:val="21"/>
          <w:szCs w:val="21"/>
          <w:lang w:val="en-US" w:eastAsia="zh-CN"/>
        </w:rPr>
        <w:t>PUCCH SCell activation (8.3.12)</w:t>
      </w:r>
    </w:p>
    <w:p w:rsidR="001336D1" w:rsidRDefault="001336D1" w:rsidP="001336D1">
      <w:pPr>
        <w:numPr>
          <w:ilvl w:val="2"/>
          <w:numId w:val="9"/>
        </w:numPr>
        <w:tabs>
          <w:tab w:val="left" w:pos="1680"/>
        </w:tabs>
        <w:autoSpaceDN w:val="0"/>
        <w:snapToGrid w:val="0"/>
        <w:spacing w:after="120"/>
        <w:ind w:left="1800"/>
        <w:rPr>
          <w:rFonts w:eastAsia="等线"/>
          <w:kern w:val="2"/>
          <w:sz w:val="21"/>
          <w:szCs w:val="21"/>
          <w:lang w:val="en-US" w:eastAsia="zh-CN"/>
        </w:rPr>
      </w:pPr>
      <w:r w:rsidRPr="005173C6">
        <w:rPr>
          <w:rFonts w:eastAsia="等线"/>
          <w:kern w:val="2"/>
          <w:sz w:val="21"/>
          <w:szCs w:val="21"/>
          <w:lang w:val="en-US" w:eastAsia="zh-CN"/>
        </w:rPr>
        <w:t>Multiple SCell activation requirements can be discussed after the discussion on single SCell activation is concluded.</w:t>
      </w:r>
    </w:p>
    <w:p w:rsidR="001336D1" w:rsidRPr="002108AF" w:rsidRDefault="001336D1" w:rsidP="001336D1">
      <w:pPr>
        <w:autoSpaceDN w:val="0"/>
        <w:snapToGrid w:val="0"/>
        <w:spacing w:after="120"/>
        <w:rPr>
          <w:rFonts w:eastAsia="等线"/>
          <w:iCs/>
          <w:kern w:val="2"/>
          <w:sz w:val="21"/>
          <w:szCs w:val="21"/>
          <w:lang w:val="en-US" w:eastAsia="zh-CN"/>
        </w:rPr>
      </w:pPr>
      <w:r w:rsidRPr="002108AF">
        <w:rPr>
          <w:rFonts w:eastAsia="等线" w:hint="eastAsia"/>
          <w:iCs/>
          <w:kern w:val="2"/>
          <w:sz w:val="21"/>
          <w:szCs w:val="21"/>
          <w:lang w:val="en-US" w:eastAsia="zh-CN"/>
        </w:rPr>
        <w:t>D</w:t>
      </w:r>
      <w:r w:rsidRPr="002108AF">
        <w:rPr>
          <w:rFonts w:eastAsia="等线"/>
          <w:iCs/>
          <w:kern w:val="2"/>
          <w:sz w:val="21"/>
          <w:szCs w:val="21"/>
          <w:lang w:val="en-US" w:eastAsia="zh-CN"/>
        </w:rPr>
        <w:t>iscussion:</w:t>
      </w:r>
    </w:p>
    <w:p w:rsidR="001336D1" w:rsidRDefault="001336D1" w:rsidP="001336D1">
      <w:pPr>
        <w:autoSpaceDN w:val="0"/>
        <w:snapToGrid w:val="0"/>
        <w:spacing w:after="120"/>
        <w:rPr>
          <w:rFonts w:eastAsia="等线"/>
          <w:iCs/>
          <w:kern w:val="2"/>
          <w:sz w:val="21"/>
          <w:szCs w:val="21"/>
          <w:lang w:val="en-US" w:eastAsia="zh-CN"/>
        </w:rPr>
      </w:pPr>
      <w:r w:rsidRPr="00B2265D">
        <w:rPr>
          <w:rFonts w:eastAsia="等线" w:hint="eastAsia"/>
          <w:iCs/>
          <w:kern w:val="2"/>
          <w:sz w:val="21"/>
          <w:szCs w:val="21"/>
          <w:lang w:val="en-US" w:eastAsia="zh-CN"/>
        </w:rPr>
        <w:t>N</w:t>
      </w:r>
      <w:r w:rsidRPr="00B2265D">
        <w:rPr>
          <w:rFonts w:eastAsia="等线"/>
          <w:iCs/>
          <w:kern w:val="2"/>
          <w:sz w:val="21"/>
          <w:szCs w:val="21"/>
          <w:lang w:val="en-US" w:eastAsia="zh-CN"/>
        </w:rPr>
        <w:t xml:space="preserve">okia: consider direct SCell activation in phase 1. </w:t>
      </w:r>
    </w:p>
    <w:p w:rsidR="001336D1" w:rsidRDefault="001336D1" w:rsidP="001336D1">
      <w:pPr>
        <w:autoSpaceDN w:val="0"/>
        <w:snapToGrid w:val="0"/>
        <w:spacing w:after="120"/>
        <w:rPr>
          <w:rFonts w:eastAsia="等线"/>
          <w:iCs/>
          <w:kern w:val="2"/>
          <w:sz w:val="21"/>
          <w:szCs w:val="21"/>
          <w:lang w:val="en-US" w:eastAsia="zh-CN"/>
        </w:rPr>
      </w:pPr>
      <w:r>
        <w:rPr>
          <w:rFonts w:eastAsia="等线"/>
          <w:iCs/>
          <w:kern w:val="2"/>
          <w:sz w:val="21"/>
          <w:szCs w:val="21"/>
          <w:lang w:val="en-US" w:eastAsia="zh-CN"/>
        </w:rPr>
        <w:t xml:space="preserve">Apple: Not set a fixed time to start phase 2. </w:t>
      </w:r>
    </w:p>
    <w:p w:rsidR="001336D1" w:rsidRDefault="001336D1" w:rsidP="001336D1">
      <w:pPr>
        <w:autoSpaceDN w:val="0"/>
        <w:snapToGrid w:val="0"/>
        <w:spacing w:after="120"/>
        <w:rPr>
          <w:rFonts w:eastAsia="等线"/>
          <w:iCs/>
          <w:kern w:val="2"/>
          <w:sz w:val="21"/>
          <w:szCs w:val="21"/>
          <w:lang w:val="en-US" w:eastAsia="zh-CN"/>
        </w:rPr>
      </w:pPr>
      <w:r>
        <w:rPr>
          <w:rFonts w:eastAsia="等线"/>
          <w:iCs/>
          <w:kern w:val="2"/>
          <w:sz w:val="21"/>
          <w:szCs w:val="21"/>
          <w:lang w:val="en-US" w:eastAsia="zh-CN"/>
        </w:rPr>
        <w:t xml:space="preserve">Xiaomi: Share the same view as Apple. </w:t>
      </w:r>
    </w:p>
    <w:p w:rsidR="001336D1" w:rsidRPr="005173C6" w:rsidRDefault="001336D1" w:rsidP="001336D1">
      <w:pPr>
        <w:tabs>
          <w:tab w:val="left" w:pos="1680"/>
        </w:tabs>
        <w:autoSpaceDN w:val="0"/>
        <w:snapToGrid w:val="0"/>
        <w:spacing w:after="120"/>
        <w:rPr>
          <w:rFonts w:eastAsia="等线"/>
          <w:kern w:val="2"/>
          <w:sz w:val="21"/>
          <w:szCs w:val="21"/>
          <w:lang w:val="en-US" w:eastAsia="zh-CN"/>
        </w:rPr>
      </w:pPr>
    </w:p>
    <w:p w:rsidR="001336D1" w:rsidRPr="009822E3" w:rsidRDefault="001336D1" w:rsidP="001336D1">
      <w:pPr>
        <w:numPr>
          <w:ilvl w:val="0"/>
          <w:numId w:val="9"/>
        </w:numPr>
        <w:autoSpaceDN w:val="0"/>
        <w:snapToGrid w:val="0"/>
        <w:spacing w:after="120"/>
        <w:ind w:left="360"/>
        <w:rPr>
          <w:rFonts w:eastAsia="等线"/>
          <w:kern w:val="2"/>
          <w:sz w:val="21"/>
          <w:szCs w:val="21"/>
          <w:highlight w:val="green"/>
          <w:lang w:val="en-US" w:eastAsia="zh-CN"/>
        </w:rPr>
      </w:pPr>
      <w:r w:rsidRPr="009822E3">
        <w:rPr>
          <w:rFonts w:eastAsia="等线"/>
          <w:kern w:val="2"/>
          <w:sz w:val="21"/>
          <w:szCs w:val="21"/>
          <w:highlight w:val="green"/>
          <w:lang w:val="en-US" w:eastAsia="zh-CN"/>
        </w:rPr>
        <w:t>Agreement:</w:t>
      </w:r>
    </w:p>
    <w:p w:rsidR="001336D1" w:rsidRPr="009822E3" w:rsidRDefault="001336D1" w:rsidP="001336D1">
      <w:pPr>
        <w:numPr>
          <w:ilvl w:val="2"/>
          <w:numId w:val="9"/>
        </w:numPr>
        <w:autoSpaceDN w:val="0"/>
        <w:snapToGrid w:val="0"/>
        <w:spacing w:after="120"/>
        <w:ind w:left="1800"/>
        <w:rPr>
          <w:rFonts w:eastAsia="等线"/>
          <w:iCs/>
          <w:kern w:val="2"/>
          <w:sz w:val="21"/>
          <w:szCs w:val="21"/>
          <w:highlight w:val="green"/>
          <w:lang w:val="en-US" w:eastAsia="zh-CN"/>
        </w:rPr>
      </w:pPr>
      <w:r w:rsidRPr="009822E3">
        <w:rPr>
          <w:rFonts w:eastAsia="等线"/>
          <w:iCs/>
          <w:kern w:val="2"/>
          <w:sz w:val="21"/>
          <w:szCs w:val="21"/>
          <w:highlight w:val="green"/>
          <w:lang w:val="en-US" w:eastAsia="zh-CN"/>
        </w:rPr>
        <w:t>RAN4 to first focus on the MAC CE based single SCell activation case as starting point.</w:t>
      </w:r>
    </w:p>
    <w:p w:rsidR="001336D1" w:rsidRPr="009822E3" w:rsidRDefault="001336D1" w:rsidP="001336D1">
      <w:pPr>
        <w:numPr>
          <w:ilvl w:val="2"/>
          <w:numId w:val="9"/>
        </w:numPr>
        <w:autoSpaceDN w:val="0"/>
        <w:snapToGrid w:val="0"/>
        <w:spacing w:after="120"/>
        <w:ind w:left="1800"/>
        <w:rPr>
          <w:rFonts w:eastAsia="等线"/>
          <w:iCs/>
          <w:kern w:val="2"/>
          <w:sz w:val="21"/>
          <w:szCs w:val="21"/>
          <w:highlight w:val="green"/>
          <w:lang w:val="en-US" w:eastAsia="zh-CN"/>
        </w:rPr>
      </w:pPr>
      <w:r w:rsidRPr="009822E3">
        <w:rPr>
          <w:rFonts w:eastAsia="等线"/>
          <w:iCs/>
          <w:kern w:val="2"/>
          <w:sz w:val="21"/>
          <w:szCs w:val="21"/>
          <w:highlight w:val="green"/>
          <w:lang w:val="en-US" w:eastAsia="zh-CN"/>
        </w:rPr>
        <w:t>After RAN4 concludes on the above case, RAN4 may discuss other Scell activation scenarios if needed.</w:t>
      </w:r>
    </w:p>
    <w:p w:rsidR="001336D1" w:rsidRPr="00B2265D" w:rsidRDefault="001336D1" w:rsidP="001336D1">
      <w:pPr>
        <w:autoSpaceDN w:val="0"/>
        <w:snapToGrid w:val="0"/>
        <w:spacing w:after="120"/>
        <w:rPr>
          <w:rFonts w:eastAsia="等线"/>
          <w:iCs/>
          <w:kern w:val="2"/>
          <w:sz w:val="21"/>
          <w:szCs w:val="21"/>
          <w:lang w:val="en-US" w:eastAsia="zh-CN"/>
        </w:rPr>
      </w:pPr>
    </w:p>
    <w:p w:rsidR="001336D1" w:rsidRPr="005173C6" w:rsidRDefault="001336D1" w:rsidP="001336D1">
      <w:pPr>
        <w:snapToGrid w:val="0"/>
        <w:spacing w:after="120"/>
        <w:rPr>
          <w:b/>
          <w:sz w:val="21"/>
          <w:szCs w:val="21"/>
          <w:u w:val="single"/>
          <w:lang w:eastAsia="zh-CN"/>
        </w:rPr>
      </w:pPr>
      <w:r w:rsidRPr="005173C6">
        <w:rPr>
          <w:b/>
          <w:sz w:val="21"/>
          <w:szCs w:val="21"/>
          <w:u w:val="single"/>
          <w:lang w:eastAsia="ko-KR"/>
        </w:rPr>
        <w:t xml:space="preserve">Issue </w:t>
      </w:r>
      <w:r w:rsidRPr="005173C6">
        <w:rPr>
          <w:b/>
          <w:sz w:val="21"/>
          <w:szCs w:val="21"/>
          <w:u w:val="single"/>
          <w:lang w:eastAsia="zh-CN"/>
        </w:rPr>
        <w:t>2-1-2</w:t>
      </w:r>
      <w:r w:rsidRPr="005173C6">
        <w:rPr>
          <w:b/>
          <w:sz w:val="21"/>
          <w:szCs w:val="21"/>
          <w:u w:val="single"/>
          <w:lang w:eastAsia="ko-KR"/>
        </w:rPr>
        <w:t>:</w:t>
      </w:r>
      <w:r w:rsidRPr="005173C6">
        <w:rPr>
          <w:b/>
          <w:sz w:val="21"/>
          <w:szCs w:val="21"/>
          <w:u w:val="single"/>
          <w:lang w:eastAsia="zh-CN"/>
        </w:rPr>
        <w:t xml:space="preserve"> OD-SSB scenarios</w:t>
      </w:r>
    </w:p>
    <w:p w:rsidR="001336D1" w:rsidRPr="005173C6" w:rsidRDefault="001336D1" w:rsidP="001336D1">
      <w:pPr>
        <w:snapToGrid w:val="0"/>
        <w:spacing w:after="120"/>
        <w:rPr>
          <w:sz w:val="21"/>
          <w:szCs w:val="21"/>
          <w:lang w:eastAsia="zh-CN"/>
        </w:rPr>
      </w:pPr>
      <w:r w:rsidRPr="005173C6">
        <w:rPr>
          <w:sz w:val="21"/>
          <w:szCs w:val="21"/>
          <w:lang w:eastAsia="zh-CN"/>
        </w:rPr>
        <w:t>Background:</w:t>
      </w:r>
    </w:p>
    <w:tbl>
      <w:tblPr>
        <w:tblW w:w="0" w:type="auto"/>
        <w:tblInd w:w="250" w:type="dxa"/>
        <w:tblLook w:val="04A0" w:firstRow="1" w:lastRow="0" w:firstColumn="1" w:lastColumn="0" w:noHBand="0" w:noVBand="1"/>
      </w:tblPr>
      <w:tblGrid>
        <w:gridCol w:w="9356"/>
      </w:tblGrid>
      <w:tr w:rsidR="001336D1" w:rsidRPr="005173C6" w:rsidTr="008915B8">
        <w:tc>
          <w:tcPr>
            <w:tcW w:w="9356" w:type="dxa"/>
          </w:tcPr>
          <w:p w:rsidR="001336D1" w:rsidRPr="005173C6" w:rsidRDefault="001336D1" w:rsidP="008915B8">
            <w:pPr>
              <w:snapToGrid w:val="0"/>
              <w:spacing w:after="120"/>
              <w:jc w:val="both"/>
              <w:rPr>
                <w:rFonts w:eastAsia="Times New Roman"/>
                <w:sz w:val="21"/>
                <w:szCs w:val="21"/>
                <w:lang w:eastAsia="zh-CN"/>
              </w:rPr>
            </w:pPr>
            <w:r w:rsidRPr="005173C6">
              <w:rPr>
                <w:rFonts w:eastAsia="Times New Roman"/>
                <w:b/>
                <w:bCs/>
                <w:sz w:val="21"/>
                <w:szCs w:val="21"/>
                <w:lang w:eastAsia="zh-CN"/>
              </w:rPr>
              <w:t>RAN1 #116 Agreement</w:t>
            </w:r>
          </w:p>
          <w:p w:rsidR="001336D1" w:rsidRPr="005173C6" w:rsidRDefault="001336D1" w:rsidP="008915B8">
            <w:pPr>
              <w:snapToGrid w:val="0"/>
              <w:spacing w:after="120"/>
              <w:jc w:val="both"/>
              <w:rPr>
                <w:rFonts w:eastAsia="Times New Roman"/>
                <w:sz w:val="21"/>
                <w:szCs w:val="21"/>
                <w:lang w:eastAsia="zh-CN"/>
              </w:rPr>
            </w:pPr>
            <w:r w:rsidRPr="005173C6">
              <w:rPr>
                <w:rFonts w:eastAsia="Times New Roman"/>
                <w:sz w:val="21"/>
                <w:szCs w:val="21"/>
                <w:lang w:eastAsia="zh-CN"/>
              </w:rPr>
              <w:t>Regarding the UE assumption on SSB transmission on a cell supporting on-demand SSB SCell operation, the following cases are identified for further study:</w:t>
            </w:r>
          </w:p>
          <w:p w:rsidR="001336D1" w:rsidRPr="005173C6" w:rsidRDefault="001336D1" w:rsidP="001E73AF">
            <w:pPr>
              <w:numPr>
                <w:ilvl w:val="0"/>
                <w:numId w:val="44"/>
              </w:numPr>
              <w:snapToGrid w:val="0"/>
              <w:spacing w:before="120" w:after="120" w:line="280" w:lineRule="atLeast"/>
              <w:jc w:val="both"/>
              <w:textAlignment w:val="center"/>
              <w:rPr>
                <w:rFonts w:eastAsia="Times New Roman"/>
                <w:sz w:val="21"/>
                <w:szCs w:val="21"/>
                <w:lang w:eastAsia="zh-CN"/>
              </w:rPr>
            </w:pPr>
            <w:r w:rsidRPr="005173C6">
              <w:rPr>
                <w:rFonts w:eastAsia="Times New Roman"/>
                <w:sz w:val="21"/>
                <w:szCs w:val="21"/>
                <w:lang w:eastAsia="zh-CN"/>
              </w:rPr>
              <w:t>Case #1: No always-on SSB on the cell</w:t>
            </w:r>
          </w:p>
          <w:p w:rsidR="001336D1" w:rsidRPr="005173C6" w:rsidRDefault="001336D1" w:rsidP="001E73AF">
            <w:pPr>
              <w:numPr>
                <w:ilvl w:val="0"/>
                <w:numId w:val="44"/>
              </w:numPr>
              <w:snapToGrid w:val="0"/>
              <w:spacing w:before="120" w:after="120" w:line="280" w:lineRule="atLeast"/>
              <w:jc w:val="both"/>
              <w:textAlignment w:val="center"/>
              <w:rPr>
                <w:rFonts w:eastAsia="Times New Roman"/>
                <w:sz w:val="21"/>
                <w:szCs w:val="21"/>
                <w:lang w:eastAsia="zh-CN"/>
              </w:rPr>
            </w:pPr>
            <w:r w:rsidRPr="005173C6">
              <w:rPr>
                <w:rFonts w:eastAsia="Times New Roman"/>
                <w:sz w:val="21"/>
                <w:szCs w:val="21"/>
                <w:lang w:eastAsia="zh-CN"/>
              </w:rPr>
              <w:t>Case #2: Always-on SSB is periodically transmitted on the cell</w:t>
            </w:r>
          </w:p>
          <w:p w:rsidR="001336D1" w:rsidRPr="005173C6" w:rsidRDefault="001336D1" w:rsidP="001E73AF">
            <w:pPr>
              <w:numPr>
                <w:ilvl w:val="0"/>
                <w:numId w:val="44"/>
              </w:numPr>
              <w:snapToGrid w:val="0"/>
              <w:spacing w:before="120" w:after="120" w:line="280" w:lineRule="atLeast"/>
              <w:jc w:val="both"/>
              <w:textAlignment w:val="center"/>
              <w:rPr>
                <w:rFonts w:eastAsia="Times New Roman"/>
                <w:sz w:val="21"/>
                <w:szCs w:val="21"/>
                <w:lang w:eastAsia="zh-CN"/>
              </w:rPr>
            </w:pPr>
            <w:r w:rsidRPr="005173C6">
              <w:rPr>
                <w:rFonts w:eastAsia="Times New Roman"/>
                <w:sz w:val="21"/>
                <w:szCs w:val="21"/>
                <w:lang w:eastAsia="zh-CN"/>
              </w:rPr>
              <w:t>FFS: Whether always-on SSB and on-demand SSB are not cell-defining SSB if transmitted.</w:t>
            </w:r>
          </w:p>
          <w:p w:rsidR="001336D1" w:rsidRPr="005173C6" w:rsidRDefault="001336D1" w:rsidP="001E73AF">
            <w:pPr>
              <w:numPr>
                <w:ilvl w:val="0"/>
                <w:numId w:val="44"/>
              </w:numPr>
              <w:snapToGrid w:val="0"/>
              <w:spacing w:before="120" w:after="120" w:line="280" w:lineRule="atLeast"/>
              <w:jc w:val="both"/>
              <w:textAlignment w:val="center"/>
              <w:rPr>
                <w:sz w:val="21"/>
                <w:szCs w:val="21"/>
                <w:lang w:eastAsia="zh-CN"/>
              </w:rPr>
            </w:pPr>
            <w:r w:rsidRPr="005173C6">
              <w:rPr>
                <w:rFonts w:eastAsia="Times New Roman"/>
                <w:sz w:val="21"/>
                <w:szCs w:val="21"/>
                <w:lang w:eastAsia="zh-CN"/>
              </w:rPr>
              <w:t>FFS: Which scenario the above applies for</w:t>
            </w:r>
          </w:p>
          <w:p w:rsidR="001336D1" w:rsidRPr="005173C6" w:rsidRDefault="001336D1" w:rsidP="008915B8">
            <w:pPr>
              <w:snapToGrid w:val="0"/>
              <w:spacing w:after="120"/>
              <w:jc w:val="both"/>
              <w:textAlignment w:val="center"/>
              <w:rPr>
                <w:rFonts w:eastAsia="等线"/>
                <w:sz w:val="21"/>
                <w:szCs w:val="21"/>
                <w:lang w:eastAsia="zh-CN"/>
              </w:rPr>
            </w:pPr>
          </w:p>
          <w:p w:rsidR="001336D1" w:rsidRPr="005173C6" w:rsidRDefault="001336D1" w:rsidP="008915B8">
            <w:pPr>
              <w:snapToGrid w:val="0"/>
              <w:spacing w:after="120"/>
              <w:jc w:val="both"/>
              <w:rPr>
                <w:b/>
                <w:bCs/>
                <w:sz w:val="21"/>
                <w:szCs w:val="21"/>
              </w:rPr>
            </w:pPr>
            <w:r w:rsidRPr="005173C6">
              <w:rPr>
                <w:b/>
                <w:bCs/>
                <w:sz w:val="21"/>
                <w:szCs w:val="21"/>
              </w:rPr>
              <w:t>RAN1 #116 Agreement</w:t>
            </w:r>
          </w:p>
          <w:p w:rsidR="001336D1" w:rsidRPr="005173C6" w:rsidRDefault="001336D1" w:rsidP="008915B8">
            <w:pPr>
              <w:snapToGrid w:val="0"/>
              <w:spacing w:after="120"/>
              <w:jc w:val="both"/>
              <w:rPr>
                <w:rFonts w:eastAsia="Times New Roman"/>
                <w:sz w:val="21"/>
                <w:szCs w:val="21"/>
                <w:lang w:val="en-US" w:eastAsia="zh-CN"/>
              </w:rPr>
            </w:pPr>
            <w:r w:rsidRPr="005173C6">
              <w:rPr>
                <w:rFonts w:eastAsia="Times New Roman"/>
                <w:sz w:val="21"/>
                <w:szCs w:val="21"/>
                <w:lang w:val="en-US" w:eastAsia="zh-CN"/>
              </w:rPr>
              <w:t>For the following identified scenarios for on-demand SSB SCell operation, focus future RAN1 discussion to down-select (both may be selected) between the two scenarios.</w:t>
            </w:r>
          </w:p>
          <w:p w:rsidR="001336D1" w:rsidRPr="005173C6" w:rsidRDefault="001336D1" w:rsidP="001E73AF">
            <w:pPr>
              <w:numPr>
                <w:ilvl w:val="0"/>
                <w:numId w:val="45"/>
              </w:numPr>
              <w:snapToGrid w:val="0"/>
              <w:spacing w:before="120" w:after="120" w:line="280" w:lineRule="atLeast"/>
              <w:jc w:val="both"/>
              <w:textAlignment w:val="center"/>
              <w:rPr>
                <w:rFonts w:eastAsia="Times New Roman"/>
                <w:sz w:val="21"/>
                <w:szCs w:val="21"/>
                <w:highlight w:val="cyan"/>
                <w:lang w:val="en-US" w:eastAsia="zh-CN"/>
              </w:rPr>
            </w:pPr>
            <w:r w:rsidRPr="005173C6">
              <w:rPr>
                <w:rFonts w:eastAsia="Times New Roman"/>
                <w:sz w:val="21"/>
                <w:szCs w:val="21"/>
                <w:highlight w:val="cyan"/>
                <w:lang w:val="en-US" w:eastAsia="zh-CN"/>
              </w:rPr>
              <w:t>Scenario #2: SCell is configured to a UE but before the UE receives SCell activation command (e.g., as defined in TS 38.321)</w:t>
            </w:r>
          </w:p>
          <w:p w:rsidR="001336D1" w:rsidRPr="005173C6" w:rsidRDefault="001336D1" w:rsidP="001E73AF">
            <w:pPr>
              <w:numPr>
                <w:ilvl w:val="0"/>
                <w:numId w:val="45"/>
              </w:numPr>
              <w:snapToGrid w:val="0"/>
              <w:spacing w:before="120" w:after="120" w:line="280" w:lineRule="atLeast"/>
              <w:jc w:val="both"/>
              <w:textAlignment w:val="center"/>
              <w:rPr>
                <w:rFonts w:eastAsia="Times New Roman"/>
                <w:sz w:val="21"/>
                <w:szCs w:val="21"/>
                <w:lang w:val="en-US" w:eastAsia="zh-CN"/>
              </w:rPr>
            </w:pPr>
            <w:r w:rsidRPr="005173C6">
              <w:rPr>
                <w:rFonts w:eastAsia="Times New Roman"/>
                <w:sz w:val="21"/>
                <w:szCs w:val="21"/>
                <w:lang w:val="en-US" w:eastAsia="zh-CN"/>
              </w:rPr>
              <w:t>Scenario #3: After UE receives SCell activation command (e.g., as defined in TS 38.321)</w:t>
            </w:r>
          </w:p>
          <w:p w:rsidR="001336D1" w:rsidRPr="005173C6" w:rsidRDefault="001336D1" w:rsidP="001E73AF">
            <w:pPr>
              <w:numPr>
                <w:ilvl w:val="1"/>
                <w:numId w:val="45"/>
              </w:numPr>
              <w:snapToGrid w:val="0"/>
              <w:spacing w:before="120" w:after="120" w:line="280" w:lineRule="atLeast"/>
              <w:jc w:val="both"/>
              <w:textAlignment w:val="center"/>
              <w:rPr>
                <w:rFonts w:eastAsia="Times New Roman"/>
                <w:sz w:val="21"/>
                <w:szCs w:val="21"/>
                <w:lang w:val="en-US" w:eastAsia="zh-CN"/>
              </w:rPr>
            </w:pPr>
            <w:r w:rsidRPr="005173C6">
              <w:rPr>
                <w:rFonts w:eastAsia="Times New Roman"/>
                <w:sz w:val="21"/>
                <w:szCs w:val="21"/>
                <w:lang w:val="en-US" w:eastAsia="zh-CN"/>
              </w:rPr>
              <w:t>This does not preclude SCell for which activation is completed</w:t>
            </w:r>
          </w:p>
          <w:p w:rsidR="001336D1" w:rsidRPr="005173C6" w:rsidRDefault="001336D1" w:rsidP="001E73AF">
            <w:pPr>
              <w:numPr>
                <w:ilvl w:val="1"/>
                <w:numId w:val="45"/>
              </w:numPr>
              <w:snapToGrid w:val="0"/>
              <w:spacing w:before="120" w:after="120" w:line="280" w:lineRule="atLeast"/>
              <w:jc w:val="both"/>
              <w:textAlignment w:val="center"/>
              <w:rPr>
                <w:rFonts w:eastAsia="Times New Roman"/>
                <w:sz w:val="21"/>
                <w:szCs w:val="21"/>
                <w:lang w:val="en-US" w:eastAsia="zh-CN"/>
              </w:rPr>
            </w:pPr>
            <w:r w:rsidRPr="005173C6">
              <w:rPr>
                <w:rFonts w:eastAsia="Times New Roman"/>
                <w:sz w:val="21"/>
                <w:szCs w:val="21"/>
                <w:lang w:val="en-US" w:eastAsia="zh-CN"/>
              </w:rPr>
              <w:t>FFS: The case where SCell activation is completed</w:t>
            </w:r>
          </w:p>
          <w:p w:rsidR="001336D1" w:rsidRPr="005173C6" w:rsidRDefault="001336D1" w:rsidP="008915B8">
            <w:pPr>
              <w:snapToGrid w:val="0"/>
              <w:spacing w:after="120"/>
              <w:jc w:val="both"/>
              <w:rPr>
                <w:rFonts w:eastAsia="Times New Roman"/>
                <w:sz w:val="21"/>
                <w:szCs w:val="21"/>
                <w:lang w:val="en-US" w:eastAsia="zh-CN"/>
              </w:rPr>
            </w:pPr>
            <w:r w:rsidRPr="005173C6">
              <w:rPr>
                <w:rFonts w:eastAsia="Times New Roman"/>
                <w:sz w:val="21"/>
                <w:szCs w:val="21"/>
                <w:lang w:val="en-US" w:eastAsia="zh-CN"/>
              </w:rPr>
              <w:t>FFS: Application timing between NW triggering message and on demand SSB transmission</w:t>
            </w:r>
          </w:p>
          <w:p w:rsidR="001336D1" w:rsidRPr="005173C6" w:rsidRDefault="001336D1" w:rsidP="008915B8">
            <w:pPr>
              <w:snapToGrid w:val="0"/>
              <w:spacing w:after="120"/>
              <w:jc w:val="both"/>
              <w:rPr>
                <w:rFonts w:eastAsia="Times New Roman"/>
                <w:sz w:val="21"/>
                <w:szCs w:val="21"/>
                <w:lang w:eastAsia="zh-CN"/>
              </w:rPr>
            </w:pPr>
            <w:r w:rsidRPr="005173C6">
              <w:rPr>
                <w:b/>
                <w:bCs/>
                <w:sz w:val="21"/>
                <w:szCs w:val="21"/>
              </w:rPr>
              <w:t>RAN1 #116bis Agreement</w:t>
            </w:r>
          </w:p>
          <w:p w:rsidR="001336D1" w:rsidRPr="005173C6" w:rsidRDefault="001336D1" w:rsidP="008915B8">
            <w:pPr>
              <w:snapToGrid w:val="0"/>
              <w:spacing w:after="120"/>
              <w:jc w:val="both"/>
              <w:rPr>
                <w:rFonts w:eastAsia="Times New Roman"/>
                <w:sz w:val="21"/>
                <w:szCs w:val="21"/>
                <w:lang w:eastAsia="zh-CN"/>
              </w:rPr>
            </w:pPr>
            <w:r w:rsidRPr="005173C6">
              <w:rPr>
                <w:rFonts w:eastAsia="Times New Roman"/>
                <w:sz w:val="21"/>
                <w:szCs w:val="21"/>
                <w:lang w:eastAsia="zh-CN"/>
              </w:rPr>
              <w:t>For the identified scenarios and cases (as per RAN1#116 agreement), on-demand SSB can be triggered by gNB at least for the following scenarios/cases:</w:t>
            </w:r>
          </w:p>
          <w:p w:rsidR="001336D1" w:rsidRPr="005173C6" w:rsidRDefault="001336D1" w:rsidP="001E73AF">
            <w:pPr>
              <w:numPr>
                <w:ilvl w:val="0"/>
                <w:numId w:val="46"/>
              </w:numPr>
              <w:snapToGrid w:val="0"/>
              <w:spacing w:before="120" w:after="120" w:line="280" w:lineRule="atLeast"/>
              <w:jc w:val="both"/>
              <w:textAlignment w:val="center"/>
              <w:rPr>
                <w:rFonts w:eastAsia="Times New Roman"/>
                <w:sz w:val="21"/>
                <w:szCs w:val="21"/>
                <w:highlight w:val="cyan"/>
                <w:lang w:eastAsia="zh-CN"/>
              </w:rPr>
            </w:pPr>
            <w:r w:rsidRPr="005173C6">
              <w:rPr>
                <w:rFonts w:eastAsia="Times New Roman"/>
                <w:sz w:val="21"/>
                <w:szCs w:val="21"/>
                <w:highlight w:val="cyan"/>
                <w:lang w:eastAsia="zh-CN"/>
              </w:rPr>
              <w:t>Scenario #2 and Case #1</w:t>
            </w:r>
          </w:p>
          <w:p w:rsidR="001336D1" w:rsidRPr="005173C6" w:rsidRDefault="001336D1" w:rsidP="001E73AF">
            <w:pPr>
              <w:numPr>
                <w:ilvl w:val="0"/>
                <w:numId w:val="46"/>
              </w:numPr>
              <w:snapToGrid w:val="0"/>
              <w:spacing w:before="120" w:after="120" w:line="280" w:lineRule="atLeast"/>
              <w:jc w:val="both"/>
              <w:textAlignment w:val="center"/>
              <w:rPr>
                <w:rFonts w:eastAsia="Times New Roman"/>
                <w:sz w:val="21"/>
                <w:szCs w:val="21"/>
                <w:highlight w:val="cyan"/>
                <w:lang w:eastAsia="zh-CN"/>
              </w:rPr>
            </w:pPr>
            <w:r w:rsidRPr="005173C6">
              <w:rPr>
                <w:rFonts w:eastAsia="Times New Roman"/>
                <w:sz w:val="21"/>
                <w:szCs w:val="21"/>
                <w:highlight w:val="cyan"/>
                <w:lang w:eastAsia="zh-CN"/>
              </w:rPr>
              <w:t>Scenario #2 and Case #2</w:t>
            </w:r>
          </w:p>
          <w:p w:rsidR="001336D1" w:rsidRPr="005173C6" w:rsidRDefault="001336D1" w:rsidP="001E73AF">
            <w:pPr>
              <w:numPr>
                <w:ilvl w:val="0"/>
                <w:numId w:val="46"/>
              </w:numPr>
              <w:snapToGrid w:val="0"/>
              <w:spacing w:before="120" w:after="120" w:line="280" w:lineRule="atLeast"/>
              <w:jc w:val="both"/>
              <w:textAlignment w:val="center"/>
              <w:rPr>
                <w:rFonts w:eastAsia="Times New Roman"/>
                <w:sz w:val="21"/>
                <w:szCs w:val="21"/>
                <w:highlight w:val="cyan"/>
                <w:lang w:eastAsia="zh-CN"/>
              </w:rPr>
            </w:pPr>
            <w:r w:rsidRPr="005173C6">
              <w:rPr>
                <w:rFonts w:eastAsia="Times New Roman"/>
                <w:sz w:val="21"/>
                <w:szCs w:val="21"/>
                <w:highlight w:val="cyan"/>
                <w:lang w:eastAsia="zh-CN"/>
              </w:rPr>
              <w:t>Scenario #2A and Case #1</w:t>
            </w:r>
          </w:p>
          <w:p w:rsidR="001336D1" w:rsidRPr="005173C6" w:rsidRDefault="001336D1" w:rsidP="001E73AF">
            <w:pPr>
              <w:numPr>
                <w:ilvl w:val="0"/>
                <w:numId w:val="46"/>
              </w:numPr>
              <w:snapToGrid w:val="0"/>
              <w:spacing w:before="120" w:after="120" w:line="280" w:lineRule="atLeast"/>
              <w:jc w:val="both"/>
              <w:textAlignment w:val="center"/>
              <w:rPr>
                <w:rFonts w:eastAsia="Times New Roman"/>
                <w:sz w:val="21"/>
                <w:szCs w:val="21"/>
                <w:highlight w:val="cyan"/>
                <w:lang w:eastAsia="zh-CN"/>
              </w:rPr>
            </w:pPr>
            <w:r w:rsidRPr="005173C6">
              <w:rPr>
                <w:rFonts w:eastAsia="Times New Roman"/>
                <w:sz w:val="21"/>
                <w:szCs w:val="21"/>
                <w:highlight w:val="cyan"/>
                <w:lang w:eastAsia="zh-CN"/>
              </w:rPr>
              <w:t>Scenario #2A and Case #2</w:t>
            </w:r>
          </w:p>
          <w:p w:rsidR="001336D1" w:rsidRPr="005173C6" w:rsidRDefault="001336D1" w:rsidP="001E73AF">
            <w:pPr>
              <w:numPr>
                <w:ilvl w:val="0"/>
                <w:numId w:val="46"/>
              </w:numPr>
              <w:snapToGrid w:val="0"/>
              <w:spacing w:before="120" w:after="120" w:line="280" w:lineRule="atLeast"/>
              <w:jc w:val="both"/>
              <w:textAlignment w:val="center"/>
              <w:rPr>
                <w:rFonts w:eastAsia="Times New Roman"/>
                <w:sz w:val="21"/>
                <w:szCs w:val="21"/>
                <w:lang w:eastAsia="zh-CN"/>
              </w:rPr>
            </w:pPr>
            <w:r w:rsidRPr="005173C6">
              <w:rPr>
                <w:rFonts w:eastAsia="Times New Roman"/>
                <w:sz w:val="21"/>
                <w:szCs w:val="21"/>
                <w:lang w:eastAsia="zh-CN"/>
              </w:rPr>
              <w:lastRenderedPageBreak/>
              <w:t>FFS: Scenario #3A and Case #1</w:t>
            </w:r>
          </w:p>
          <w:p w:rsidR="001336D1" w:rsidRPr="005173C6" w:rsidRDefault="001336D1" w:rsidP="001E73AF">
            <w:pPr>
              <w:numPr>
                <w:ilvl w:val="0"/>
                <w:numId w:val="46"/>
              </w:numPr>
              <w:snapToGrid w:val="0"/>
              <w:spacing w:before="120" w:after="120" w:line="280" w:lineRule="atLeast"/>
              <w:jc w:val="both"/>
              <w:textAlignment w:val="center"/>
              <w:rPr>
                <w:rFonts w:eastAsia="Times New Roman"/>
                <w:sz w:val="21"/>
                <w:szCs w:val="21"/>
                <w:lang w:eastAsia="zh-CN"/>
              </w:rPr>
            </w:pPr>
            <w:r w:rsidRPr="005173C6">
              <w:rPr>
                <w:rFonts w:eastAsia="Times New Roman"/>
                <w:sz w:val="21"/>
                <w:szCs w:val="21"/>
                <w:lang w:eastAsia="zh-CN"/>
              </w:rPr>
              <w:t>FFS: Scenario #3A and Case #2</w:t>
            </w:r>
          </w:p>
          <w:p w:rsidR="001336D1" w:rsidRPr="005173C6" w:rsidRDefault="001336D1" w:rsidP="001E73AF">
            <w:pPr>
              <w:numPr>
                <w:ilvl w:val="0"/>
                <w:numId w:val="46"/>
              </w:numPr>
              <w:snapToGrid w:val="0"/>
              <w:spacing w:before="120" w:after="120" w:line="280" w:lineRule="atLeast"/>
              <w:jc w:val="both"/>
              <w:textAlignment w:val="center"/>
              <w:rPr>
                <w:rFonts w:eastAsia="Times New Roman"/>
                <w:sz w:val="21"/>
                <w:szCs w:val="21"/>
                <w:lang w:eastAsia="zh-CN"/>
              </w:rPr>
            </w:pPr>
            <w:r w:rsidRPr="005173C6">
              <w:rPr>
                <w:rFonts w:eastAsia="Times New Roman"/>
                <w:sz w:val="21"/>
                <w:szCs w:val="21"/>
                <w:lang w:eastAsia="zh-CN"/>
              </w:rPr>
              <w:t>FFS: Scenario #3B and Case #1</w:t>
            </w:r>
          </w:p>
          <w:p w:rsidR="001336D1" w:rsidRPr="005173C6" w:rsidRDefault="001336D1" w:rsidP="001E73AF">
            <w:pPr>
              <w:numPr>
                <w:ilvl w:val="0"/>
                <w:numId w:val="46"/>
              </w:numPr>
              <w:snapToGrid w:val="0"/>
              <w:spacing w:before="120" w:after="120" w:line="280" w:lineRule="atLeast"/>
              <w:jc w:val="both"/>
              <w:textAlignment w:val="center"/>
              <w:rPr>
                <w:rFonts w:eastAsia="Times New Roman"/>
                <w:sz w:val="21"/>
                <w:szCs w:val="21"/>
                <w:lang w:eastAsia="zh-CN"/>
              </w:rPr>
            </w:pPr>
            <w:r w:rsidRPr="005173C6">
              <w:rPr>
                <w:rFonts w:eastAsia="Times New Roman"/>
                <w:sz w:val="21"/>
                <w:szCs w:val="21"/>
                <w:lang w:eastAsia="zh-CN"/>
              </w:rPr>
              <w:t>FFS: Scenario #3B and Case #2</w:t>
            </w:r>
          </w:p>
          <w:p w:rsidR="001336D1" w:rsidRPr="005173C6" w:rsidRDefault="001336D1" w:rsidP="001E73AF">
            <w:pPr>
              <w:numPr>
                <w:ilvl w:val="0"/>
                <w:numId w:val="46"/>
              </w:numPr>
              <w:snapToGrid w:val="0"/>
              <w:spacing w:before="120" w:after="120" w:line="280" w:lineRule="atLeast"/>
              <w:jc w:val="both"/>
              <w:textAlignment w:val="center"/>
              <w:rPr>
                <w:rFonts w:eastAsia="Times New Roman"/>
                <w:sz w:val="21"/>
                <w:szCs w:val="21"/>
                <w:lang w:eastAsia="zh-CN"/>
              </w:rPr>
            </w:pPr>
            <w:r w:rsidRPr="005173C6">
              <w:rPr>
                <w:rFonts w:eastAsia="Times New Roman"/>
                <w:sz w:val="21"/>
                <w:szCs w:val="21"/>
                <w:lang w:eastAsia="zh-CN"/>
              </w:rPr>
              <w:t>For Case #1, once on-demand SSB is triggered, its transmission is in a periodic manner.</w:t>
            </w:r>
          </w:p>
          <w:p w:rsidR="001336D1" w:rsidRPr="005173C6" w:rsidRDefault="001336D1" w:rsidP="001E73AF">
            <w:pPr>
              <w:numPr>
                <w:ilvl w:val="1"/>
                <w:numId w:val="46"/>
              </w:numPr>
              <w:snapToGrid w:val="0"/>
              <w:spacing w:before="120" w:after="120" w:line="280" w:lineRule="atLeast"/>
              <w:jc w:val="both"/>
              <w:textAlignment w:val="center"/>
              <w:rPr>
                <w:rFonts w:eastAsia="Times New Roman"/>
                <w:sz w:val="21"/>
                <w:szCs w:val="21"/>
                <w:lang w:eastAsia="zh-CN"/>
              </w:rPr>
            </w:pPr>
            <w:r w:rsidRPr="005173C6">
              <w:rPr>
                <w:rFonts w:eastAsia="Times New Roman"/>
                <w:sz w:val="21"/>
                <w:szCs w:val="21"/>
                <w:lang w:eastAsia="zh-CN"/>
              </w:rPr>
              <w:t>Note: This does not imply periodic on-demand SSB is transmitted indefinitely after triggered.</w:t>
            </w:r>
          </w:p>
          <w:p w:rsidR="001336D1" w:rsidRPr="005173C6" w:rsidRDefault="001336D1" w:rsidP="001E73AF">
            <w:pPr>
              <w:numPr>
                <w:ilvl w:val="0"/>
                <w:numId w:val="46"/>
              </w:numPr>
              <w:snapToGrid w:val="0"/>
              <w:spacing w:before="120" w:after="120" w:line="280" w:lineRule="atLeast"/>
              <w:ind w:left="360"/>
              <w:jc w:val="both"/>
              <w:textAlignment w:val="center"/>
              <w:rPr>
                <w:rFonts w:eastAsia="Times New Roman"/>
                <w:sz w:val="21"/>
                <w:szCs w:val="21"/>
                <w:lang w:eastAsia="zh-CN"/>
              </w:rPr>
            </w:pPr>
            <w:r w:rsidRPr="005173C6">
              <w:rPr>
                <w:rFonts w:eastAsia="Times New Roman"/>
                <w:sz w:val="21"/>
                <w:szCs w:val="21"/>
                <w:lang w:eastAsia="zh-CN"/>
              </w:rPr>
              <w:t>Notes:</w:t>
            </w:r>
          </w:p>
          <w:p w:rsidR="001336D1" w:rsidRPr="005173C6" w:rsidRDefault="001336D1" w:rsidP="001E73AF">
            <w:pPr>
              <w:numPr>
                <w:ilvl w:val="1"/>
                <w:numId w:val="46"/>
              </w:numPr>
              <w:snapToGrid w:val="0"/>
              <w:spacing w:before="120" w:after="120" w:line="280" w:lineRule="atLeast"/>
              <w:ind w:left="1080"/>
              <w:jc w:val="both"/>
              <w:textAlignment w:val="center"/>
              <w:rPr>
                <w:rFonts w:eastAsia="Times New Roman"/>
                <w:sz w:val="21"/>
                <w:szCs w:val="21"/>
                <w:highlight w:val="cyan"/>
                <w:lang w:eastAsia="zh-CN"/>
              </w:rPr>
            </w:pPr>
            <w:r w:rsidRPr="005173C6">
              <w:rPr>
                <w:rFonts w:eastAsia="Times New Roman"/>
                <w:sz w:val="21"/>
                <w:szCs w:val="21"/>
                <w:highlight w:val="cyan"/>
                <w:lang w:eastAsia="zh-CN"/>
              </w:rPr>
              <w:t>Scenario #2A refers to</w:t>
            </w:r>
          </w:p>
          <w:p w:rsidR="001336D1" w:rsidRPr="005173C6" w:rsidRDefault="001336D1" w:rsidP="001E73AF">
            <w:pPr>
              <w:numPr>
                <w:ilvl w:val="2"/>
                <w:numId w:val="46"/>
              </w:numPr>
              <w:snapToGrid w:val="0"/>
              <w:spacing w:before="120" w:after="120" w:line="280" w:lineRule="atLeast"/>
              <w:ind w:left="1800"/>
              <w:jc w:val="both"/>
              <w:textAlignment w:val="center"/>
              <w:rPr>
                <w:rFonts w:eastAsia="Times New Roman"/>
                <w:sz w:val="21"/>
                <w:szCs w:val="21"/>
                <w:highlight w:val="cyan"/>
                <w:lang w:eastAsia="zh-CN"/>
              </w:rPr>
            </w:pPr>
            <w:r w:rsidRPr="005173C6">
              <w:rPr>
                <w:rFonts w:eastAsia="Times New Roman"/>
                <w:sz w:val="21"/>
                <w:szCs w:val="21"/>
                <w:highlight w:val="cyan"/>
                <w:lang w:eastAsia="zh-CN"/>
              </w:rPr>
              <w:t>“When UE receives SCell activation command (e.g., as defined in TS 38.321)”</w:t>
            </w:r>
          </w:p>
          <w:p w:rsidR="001336D1" w:rsidRPr="005173C6" w:rsidRDefault="001336D1" w:rsidP="001E73AF">
            <w:pPr>
              <w:numPr>
                <w:ilvl w:val="1"/>
                <w:numId w:val="46"/>
              </w:numPr>
              <w:snapToGrid w:val="0"/>
              <w:spacing w:before="120" w:after="120" w:line="280" w:lineRule="atLeast"/>
              <w:ind w:left="1080"/>
              <w:jc w:val="both"/>
              <w:textAlignment w:val="center"/>
              <w:rPr>
                <w:rFonts w:eastAsia="Times New Roman"/>
                <w:sz w:val="21"/>
                <w:szCs w:val="21"/>
                <w:lang w:eastAsia="zh-CN"/>
              </w:rPr>
            </w:pPr>
            <w:r w:rsidRPr="005173C6">
              <w:rPr>
                <w:rFonts w:eastAsia="Times New Roman"/>
                <w:sz w:val="21"/>
                <w:szCs w:val="21"/>
                <w:lang w:eastAsia="zh-CN"/>
              </w:rPr>
              <w:t>Scenario #3A refers to</w:t>
            </w:r>
          </w:p>
          <w:p w:rsidR="001336D1" w:rsidRPr="005173C6" w:rsidRDefault="001336D1" w:rsidP="001E73AF">
            <w:pPr>
              <w:numPr>
                <w:ilvl w:val="2"/>
                <w:numId w:val="46"/>
              </w:numPr>
              <w:snapToGrid w:val="0"/>
              <w:spacing w:before="120" w:after="120" w:line="280" w:lineRule="atLeast"/>
              <w:ind w:left="1800"/>
              <w:jc w:val="both"/>
              <w:textAlignment w:val="center"/>
              <w:rPr>
                <w:rFonts w:eastAsia="Times New Roman"/>
                <w:sz w:val="21"/>
                <w:szCs w:val="21"/>
                <w:lang w:eastAsia="zh-CN"/>
              </w:rPr>
            </w:pPr>
            <w:r w:rsidRPr="005173C6">
              <w:rPr>
                <w:rFonts w:eastAsia="Times New Roman"/>
                <w:sz w:val="21"/>
                <w:szCs w:val="21"/>
                <w:lang w:eastAsia="zh-CN"/>
              </w:rPr>
              <w:t>“After UE receives SCell activation command (e.g., as defined in TS 38.321) until SCell activation is completed”</w:t>
            </w:r>
          </w:p>
          <w:p w:rsidR="001336D1" w:rsidRPr="005173C6" w:rsidRDefault="001336D1" w:rsidP="001E73AF">
            <w:pPr>
              <w:numPr>
                <w:ilvl w:val="1"/>
                <w:numId w:val="46"/>
              </w:numPr>
              <w:snapToGrid w:val="0"/>
              <w:spacing w:before="120" w:after="120" w:line="280" w:lineRule="atLeast"/>
              <w:ind w:left="1080"/>
              <w:jc w:val="both"/>
              <w:textAlignment w:val="center"/>
              <w:rPr>
                <w:rFonts w:eastAsia="Times New Roman"/>
                <w:sz w:val="21"/>
                <w:szCs w:val="21"/>
                <w:lang w:eastAsia="zh-CN"/>
              </w:rPr>
            </w:pPr>
            <w:r w:rsidRPr="005173C6">
              <w:rPr>
                <w:rFonts w:eastAsia="Times New Roman"/>
                <w:sz w:val="21"/>
                <w:szCs w:val="21"/>
                <w:lang w:eastAsia="zh-CN"/>
              </w:rPr>
              <w:t>Scenario #3B refers to</w:t>
            </w:r>
          </w:p>
          <w:p w:rsidR="001336D1" w:rsidRPr="005173C6" w:rsidRDefault="001336D1" w:rsidP="001E73AF">
            <w:pPr>
              <w:numPr>
                <w:ilvl w:val="2"/>
                <w:numId w:val="46"/>
              </w:numPr>
              <w:snapToGrid w:val="0"/>
              <w:spacing w:before="120" w:after="120" w:line="280" w:lineRule="atLeast"/>
              <w:ind w:left="1800"/>
              <w:jc w:val="both"/>
              <w:textAlignment w:val="center"/>
              <w:rPr>
                <w:rFonts w:eastAsia="Times New Roman"/>
                <w:sz w:val="21"/>
                <w:szCs w:val="21"/>
                <w:lang w:eastAsia="zh-CN"/>
              </w:rPr>
            </w:pPr>
            <w:r w:rsidRPr="005173C6">
              <w:rPr>
                <w:rFonts w:eastAsia="Times New Roman"/>
                <w:sz w:val="21"/>
                <w:szCs w:val="21"/>
                <w:lang w:eastAsia="zh-CN"/>
              </w:rPr>
              <w:t>“When SCell activation is completed and SCell is activated” or</w:t>
            </w:r>
          </w:p>
          <w:p w:rsidR="001336D1" w:rsidRPr="005173C6" w:rsidRDefault="001336D1" w:rsidP="001E73AF">
            <w:pPr>
              <w:numPr>
                <w:ilvl w:val="2"/>
                <w:numId w:val="46"/>
              </w:numPr>
              <w:snapToGrid w:val="0"/>
              <w:spacing w:before="120" w:after="120" w:line="280" w:lineRule="atLeast"/>
              <w:ind w:left="1800"/>
              <w:jc w:val="both"/>
              <w:textAlignment w:val="center"/>
              <w:rPr>
                <w:rFonts w:eastAsia="Times New Roman"/>
                <w:sz w:val="21"/>
                <w:szCs w:val="21"/>
                <w:lang w:eastAsia="zh-CN"/>
              </w:rPr>
            </w:pPr>
            <w:r w:rsidRPr="005173C6">
              <w:rPr>
                <w:rFonts w:eastAsia="Times New Roman"/>
                <w:sz w:val="21"/>
                <w:szCs w:val="21"/>
                <w:lang w:eastAsia="zh-CN"/>
              </w:rPr>
              <w:t>“After SCell activation is completed and SCell is activated”</w:t>
            </w:r>
          </w:p>
          <w:p w:rsidR="001336D1" w:rsidRPr="005173C6" w:rsidRDefault="001336D1" w:rsidP="001E73AF">
            <w:pPr>
              <w:numPr>
                <w:ilvl w:val="1"/>
                <w:numId w:val="46"/>
              </w:numPr>
              <w:snapToGrid w:val="0"/>
              <w:spacing w:before="120" w:after="120" w:line="280" w:lineRule="atLeast"/>
              <w:ind w:left="1080"/>
              <w:jc w:val="both"/>
              <w:textAlignment w:val="center"/>
              <w:rPr>
                <w:rFonts w:eastAsia="Times New Roman"/>
                <w:sz w:val="21"/>
                <w:szCs w:val="21"/>
                <w:lang w:eastAsia="zh-CN"/>
              </w:rPr>
            </w:pPr>
            <w:r w:rsidRPr="005173C6">
              <w:rPr>
                <w:rFonts w:eastAsia="Times New Roman"/>
                <w:sz w:val="21"/>
                <w:szCs w:val="21"/>
                <w:lang w:eastAsia="zh-CN"/>
              </w:rPr>
              <w:t>For discussion purpose under AI 9.5.1, always-on SSB is SSB supported in Rel-18 specifications.</w:t>
            </w:r>
          </w:p>
          <w:p w:rsidR="001336D1" w:rsidRPr="005173C6" w:rsidRDefault="001336D1" w:rsidP="001E73AF">
            <w:pPr>
              <w:numPr>
                <w:ilvl w:val="1"/>
                <w:numId w:val="46"/>
              </w:numPr>
              <w:snapToGrid w:val="0"/>
              <w:spacing w:before="120" w:after="120" w:line="280" w:lineRule="atLeast"/>
              <w:ind w:left="1080"/>
              <w:jc w:val="both"/>
              <w:textAlignment w:val="center"/>
              <w:rPr>
                <w:sz w:val="21"/>
                <w:szCs w:val="21"/>
                <w:lang w:eastAsia="zh-CN"/>
              </w:rPr>
            </w:pPr>
            <w:r w:rsidRPr="005173C6">
              <w:rPr>
                <w:rFonts w:eastAsia="Times New Roman"/>
                <w:sz w:val="21"/>
                <w:szCs w:val="21"/>
                <w:lang w:eastAsia="zh-CN"/>
              </w:rPr>
              <w:t>Timing for on-demand SSB transmission (e.g. when the triggered SSB starts and ends) will be separately discussed.</w:t>
            </w:r>
          </w:p>
        </w:tc>
      </w:tr>
    </w:tbl>
    <w:p w:rsidR="001336D1" w:rsidRPr="005173C6" w:rsidRDefault="001336D1" w:rsidP="001336D1">
      <w:pPr>
        <w:snapToGrid w:val="0"/>
        <w:spacing w:after="120"/>
        <w:rPr>
          <w:sz w:val="21"/>
          <w:szCs w:val="21"/>
          <w:lang w:eastAsia="zh-CN"/>
        </w:rPr>
      </w:pPr>
    </w:p>
    <w:p w:rsidR="001336D1" w:rsidRPr="005173C6" w:rsidRDefault="001336D1" w:rsidP="001336D1">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Proposals</w:t>
      </w:r>
    </w:p>
    <w:p w:rsidR="001336D1" w:rsidRPr="005173C6" w:rsidRDefault="001336D1" w:rsidP="001336D1">
      <w:pPr>
        <w:numPr>
          <w:ilvl w:val="1"/>
          <w:numId w:val="9"/>
        </w:numPr>
        <w:autoSpaceDN w:val="0"/>
        <w:snapToGrid w:val="0"/>
        <w:spacing w:after="120"/>
        <w:ind w:left="1080"/>
        <w:rPr>
          <w:rFonts w:eastAsia="等线"/>
          <w:kern w:val="2"/>
          <w:sz w:val="21"/>
          <w:szCs w:val="21"/>
          <w:lang w:val="en-US" w:eastAsia="zh-CN"/>
        </w:rPr>
      </w:pPr>
      <w:r w:rsidRPr="005173C6">
        <w:rPr>
          <w:rFonts w:eastAsia="等线"/>
          <w:kern w:val="2"/>
          <w:sz w:val="21"/>
          <w:szCs w:val="21"/>
          <w:lang w:val="en-US" w:eastAsia="zh-CN"/>
        </w:rPr>
        <w:t xml:space="preserve">Option 1: CATT, Apple, Nokia, Qualcomm, CMCC, Huawei, Samsung </w:t>
      </w:r>
    </w:p>
    <w:p w:rsidR="001336D1" w:rsidRPr="005173C6" w:rsidRDefault="001336D1" w:rsidP="001336D1">
      <w:pPr>
        <w:numPr>
          <w:ilvl w:val="2"/>
          <w:numId w:val="9"/>
        </w:numPr>
        <w:autoSpaceDN w:val="0"/>
        <w:snapToGrid w:val="0"/>
        <w:spacing w:after="120"/>
        <w:ind w:left="1800"/>
        <w:rPr>
          <w:rFonts w:eastAsia="等线"/>
          <w:kern w:val="2"/>
          <w:sz w:val="21"/>
          <w:szCs w:val="21"/>
          <w:lang w:val="en-US" w:eastAsia="zh-CN"/>
        </w:rPr>
      </w:pPr>
      <w:r w:rsidRPr="005173C6">
        <w:rPr>
          <w:rFonts w:eastAsia="等线"/>
          <w:kern w:val="2"/>
          <w:sz w:val="21"/>
          <w:szCs w:val="21"/>
          <w:lang w:val="en-US" w:eastAsia="zh-CN"/>
        </w:rPr>
        <w:t xml:space="preserve">RAN4 to define on-demand SSB based SCell activation requirements for the following cases as agreed in RAN1: </w:t>
      </w:r>
    </w:p>
    <w:p w:rsidR="001336D1" w:rsidRPr="005173C6" w:rsidRDefault="001336D1" w:rsidP="001336D1">
      <w:pPr>
        <w:numPr>
          <w:ilvl w:val="3"/>
          <w:numId w:val="9"/>
        </w:numPr>
        <w:autoSpaceDN w:val="0"/>
        <w:snapToGrid w:val="0"/>
        <w:spacing w:after="120"/>
        <w:ind w:left="2520"/>
        <w:rPr>
          <w:rFonts w:eastAsia="等线"/>
          <w:kern w:val="2"/>
          <w:sz w:val="21"/>
          <w:szCs w:val="21"/>
          <w:lang w:val="en-US" w:eastAsia="zh-CN"/>
        </w:rPr>
      </w:pPr>
      <w:r w:rsidRPr="005173C6">
        <w:rPr>
          <w:rFonts w:eastAsia="等线"/>
          <w:kern w:val="2"/>
          <w:sz w:val="21"/>
          <w:szCs w:val="21"/>
          <w:lang w:val="en-US" w:eastAsia="zh-CN"/>
        </w:rPr>
        <w:t>Scenario #2 and Case #1</w:t>
      </w:r>
    </w:p>
    <w:p w:rsidR="001336D1" w:rsidRPr="005173C6" w:rsidRDefault="001336D1" w:rsidP="001336D1">
      <w:pPr>
        <w:numPr>
          <w:ilvl w:val="3"/>
          <w:numId w:val="9"/>
        </w:numPr>
        <w:autoSpaceDN w:val="0"/>
        <w:snapToGrid w:val="0"/>
        <w:spacing w:after="120"/>
        <w:ind w:left="2520"/>
        <w:rPr>
          <w:rFonts w:eastAsia="等线"/>
          <w:kern w:val="2"/>
          <w:sz w:val="21"/>
          <w:szCs w:val="21"/>
          <w:lang w:val="en-US" w:eastAsia="zh-CN"/>
        </w:rPr>
      </w:pPr>
      <w:r w:rsidRPr="005173C6">
        <w:rPr>
          <w:rFonts w:eastAsia="等线"/>
          <w:kern w:val="2"/>
          <w:sz w:val="21"/>
          <w:szCs w:val="21"/>
          <w:lang w:val="en-US" w:eastAsia="zh-CN"/>
        </w:rPr>
        <w:t>Scenario #2 and Case #2</w:t>
      </w:r>
    </w:p>
    <w:p w:rsidR="001336D1" w:rsidRPr="005173C6" w:rsidRDefault="001336D1" w:rsidP="001336D1">
      <w:pPr>
        <w:numPr>
          <w:ilvl w:val="3"/>
          <w:numId w:val="9"/>
        </w:numPr>
        <w:autoSpaceDN w:val="0"/>
        <w:snapToGrid w:val="0"/>
        <w:spacing w:after="120"/>
        <w:ind w:left="2520"/>
        <w:rPr>
          <w:rFonts w:eastAsia="等线"/>
          <w:kern w:val="2"/>
          <w:sz w:val="21"/>
          <w:szCs w:val="21"/>
          <w:lang w:val="en-US" w:eastAsia="zh-CN"/>
        </w:rPr>
      </w:pPr>
      <w:r w:rsidRPr="005173C6">
        <w:rPr>
          <w:rFonts w:eastAsia="等线"/>
          <w:kern w:val="2"/>
          <w:sz w:val="21"/>
          <w:szCs w:val="21"/>
          <w:lang w:val="en-US" w:eastAsia="zh-CN"/>
        </w:rPr>
        <w:t>Scenario #2A and Case #1</w:t>
      </w:r>
    </w:p>
    <w:p w:rsidR="001336D1" w:rsidRPr="005173C6" w:rsidRDefault="001336D1" w:rsidP="001336D1">
      <w:pPr>
        <w:numPr>
          <w:ilvl w:val="3"/>
          <w:numId w:val="9"/>
        </w:numPr>
        <w:autoSpaceDN w:val="0"/>
        <w:snapToGrid w:val="0"/>
        <w:spacing w:after="120"/>
        <w:ind w:left="2520"/>
        <w:rPr>
          <w:rFonts w:eastAsia="等线"/>
          <w:kern w:val="2"/>
          <w:sz w:val="21"/>
          <w:szCs w:val="21"/>
          <w:lang w:val="en-US" w:eastAsia="zh-CN"/>
        </w:rPr>
      </w:pPr>
      <w:r w:rsidRPr="005173C6">
        <w:rPr>
          <w:rFonts w:eastAsia="等线"/>
          <w:kern w:val="2"/>
          <w:sz w:val="21"/>
          <w:szCs w:val="21"/>
          <w:lang w:val="en-US" w:eastAsia="zh-CN"/>
        </w:rPr>
        <w:t>Scenario #2A and Case #2</w:t>
      </w:r>
    </w:p>
    <w:p w:rsidR="001336D1" w:rsidRPr="005173C6" w:rsidRDefault="001336D1" w:rsidP="001336D1">
      <w:pPr>
        <w:numPr>
          <w:ilvl w:val="1"/>
          <w:numId w:val="9"/>
        </w:numPr>
        <w:autoSpaceDN w:val="0"/>
        <w:snapToGrid w:val="0"/>
        <w:spacing w:after="120"/>
        <w:ind w:left="1080"/>
        <w:rPr>
          <w:rFonts w:eastAsia="等线"/>
          <w:kern w:val="2"/>
          <w:sz w:val="21"/>
          <w:szCs w:val="21"/>
          <w:lang w:val="en-US" w:eastAsia="zh-CN"/>
        </w:rPr>
      </w:pPr>
      <w:r w:rsidRPr="005173C6">
        <w:rPr>
          <w:rFonts w:eastAsia="等线"/>
          <w:kern w:val="2"/>
          <w:sz w:val="21"/>
          <w:szCs w:val="21"/>
          <w:lang w:val="en-US" w:eastAsia="zh-CN"/>
        </w:rPr>
        <w:t>Option 2: Mediatek</w:t>
      </w:r>
    </w:p>
    <w:p w:rsidR="001336D1" w:rsidRPr="005173C6" w:rsidRDefault="001336D1" w:rsidP="001336D1">
      <w:pPr>
        <w:numPr>
          <w:ilvl w:val="2"/>
          <w:numId w:val="9"/>
        </w:numPr>
        <w:autoSpaceDN w:val="0"/>
        <w:snapToGrid w:val="0"/>
        <w:spacing w:after="120"/>
        <w:ind w:left="1800"/>
        <w:rPr>
          <w:rFonts w:eastAsia="等线"/>
          <w:kern w:val="2"/>
          <w:sz w:val="21"/>
          <w:szCs w:val="21"/>
          <w:lang w:val="en-US" w:eastAsia="zh-CN"/>
        </w:rPr>
      </w:pPr>
      <w:r w:rsidRPr="005173C6">
        <w:rPr>
          <w:rFonts w:eastAsia="等线"/>
          <w:kern w:val="2"/>
          <w:sz w:val="21"/>
          <w:szCs w:val="21"/>
          <w:lang w:val="en-US" w:eastAsia="zh-CN"/>
        </w:rPr>
        <w:t>RAN4 to discuss SCell activation requirements for R19 NES for the following scenarios:</w:t>
      </w:r>
    </w:p>
    <w:p w:rsidR="001336D1" w:rsidRPr="005173C6" w:rsidRDefault="001336D1" w:rsidP="001336D1">
      <w:pPr>
        <w:numPr>
          <w:ilvl w:val="3"/>
          <w:numId w:val="9"/>
        </w:numPr>
        <w:autoSpaceDN w:val="0"/>
        <w:snapToGrid w:val="0"/>
        <w:spacing w:after="120"/>
        <w:ind w:left="2520"/>
        <w:rPr>
          <w:rFonts w:eastAsia="等线"/>
          <w:kern w:val="2"/>
          <w:sz w:val="21"/>
          <w:szCs w:val="21"/>
          <w:lang w:val="en-US" w:eastAsia="zh-CN"/>
        </w:rPr>
      </w:pPr>
      <w:r w:rsidRPr="005173C6">
        <w:rPr>
          <w:rFonts w:eastAsia="等线"/>
          <w:kern w:val="2"/>
          <w:sz w:val="21"/>
          <w:szCs w:val="21"/>
          <w:lang w:val="en-US" w:eastAsia="zh-CN"/>
        </w:rPr>
        <w:t>Case 1: RRC based / MAC-CE based OD-SSB operation for a SSB SCell</w:t>
      </w:r>
    </w:p>
    <w:p w:rsidR="001336D1" w:rsidRPr="005173C6" w:rsidRDefault="001336D1" w:rsidP="001336D1">
      <w:pPr>
        <w:numPr>
          <w:ilvl w:val="3"/>
          <w:numId w:val="9"/>
        </w:numPr>
        <w:autoSpaceDN w:val="0"/>
        <w:snapToGrid w:val="0"/>
        <w:spacing w:after="120"/>
        <w:ind w:left="2520"/>
        <w:rPr>
          <w:rFonts w:eastAsia="等线"/>
          <w:kern w:val="2"/>
          <w:sz w:val="21"/>
          <w:szCs w:val="21"/>
          <w:lang w:val="en-US" w:eastAsia="zh-CN"/>
        </w:rPr>
      </w:pPr>
      <w:r w:rsidRPr="005173C6">
        <w:rPr>
          <w:rFonts w:eastAsia="等线"/>
          <w:kern w:val="2"/>
          <w:sz w:val="21"/>
          <w:szCs w:val="21"/>
          <w:lang w:val="en-US" w:eastAsia="zh-CN"/>
        </w:rPr>
        <w:t>Case 2: RRC based / MAC-CE based OD-SSB operation for a SSB-less SCell</w:t>
      </w:r>
    </w:p>
    <w:p w:rsidR="001336D1" w:rsidRPr="005173C6" w:rsidRDefault="001336D1" w:rsidP="001336D1">
      <w:pPr>
        <w:numPr>
          <w:ilvl w:val="1"/>
          <w:numId w:val="9"/>
        </w:numPr>
        <w:autoSpaceDN w:val="0"/>
        <w:snapToGrid w:val="0"/>
        <w:spacing w:after="120"/>
        <w:ind w:left="1080"/>
        <w:rPr>
          <w:rFonts w:eastAsia="等线"/>
          <w:kern w:val="2"/>
          <w:sz w:val="21"/>
          <w:szCs w:val="21"/>
          <w:lang w:val="en-US" w:eastAsia="zh-CN"/>
        </w:rPr>
      </w:pPr>
      <w:r w:rsidRPr="005173C6">
        <w:rPr>
          <w:rFonts w:eastAsia="等线"/>
          <w:kern w:val="2"/>
          <w:sz w:val="21"/>
          <w:szCs w:val="21"/>
          <w:lang w:val="en-US" w:eastAsia="zh-CN"/>
        </w:rPr>
        <w:t>Option 3: OPPO</w:t>
      </w:r>
    </w:p>
    <w:p w:rsidR="001336D1" w:rsidRPr="005173C6" w:rsidRDefault="001336D1" w:rsidP="001336D1">
      <w:pPr>
        <w:numPr>
          <w:ilvl w:val="2"/>
          <w:numId w:val="9"/>
        </w:numPr>
        <w:autoSpaceDN w:val="0"/>
        <w:snapToGrid w:val="0"/>
        <w:spacing w:after="120"/>
        <w:ind w:left="1800"/>
        <w:rPr>
          <w:rFonts w:eastAsia="等线"/>
          <w:kern w:val="2"/>
          <w:sz w:val="21"/>
          <w:szCs w:val="21"/>
          <w:lang w:val="en-US" w:eastAsia="zh-CN"/>
        </w:rPr>
      </w:pPr>
      <w:r w:rsidRPr="005173C6">
        <w:rPr>
          <w:rFonts w:eastAsia="等线"/>
          <w:kern w:val="2"/>
          <w:sz w:val="21"/>
          <w:szCs w:val="21"/>
          <w:lang w:val="en-US" w:eastAsia="zh-CN"/>
        </w:rPr>
        <w:t>RAN4 to consider Not-always-on SSB and Always-on SSB for the known and unknown SCell.</w:t>
      </w:r>
    </w:p>
    <w:p w:rsidR="001336D1" w:rsidRPr="005173C6" w:rsidRDefault="001336D1" w:rsidP="001336D1">
      <w:pPr>
        <w:numPr>
          <w:ilvl w:val="1"/>
          <w:numId w:val="9"/>
        </w:numPr>
        <w:autoSpaceDN w:val="0"/>
        <w:snapToGrid w:val="0"/>
        <w:spacing w:after="120"/>
        <w:ind w:left="1080"/>
        <w:rPr>
          <w:rFonts w:eastAsia="等线"/>
          <w:kern w:val="2"/>
          <w:sz w:val="21"/>
          <w:szCs w:val="21"/>
          <w:lang w:val="en-US" w:eastAsia="zh-CN"/>
        </w:rPr>
      </w:pPr>
      <w:r w:rsidRPr="005173C6">
        <w:rPr>
          <w:rFonts w:eastAsia="等线"/>
          <w:kern w:val="2"/>
          <w:sz w:val="21"/>
          <w:szCs w:val="21"/>
          <w:lang w:val="en-US" w:eastAsia="zh-CN"/>
        </w:rPr>
        <w:t>Option 4: Ericsson, China Telecom</w:t>
      </w:r>
    </w:p>
    <w:p w:rsidR="001336D1" w:rsidRPr="005173C6" w:rsidRDefault="001336D1" w:rsidP="001336D1">
      <w:pPr>
        <w:numPr>
          <w:ilvl w:val="2"/>
          <w:numId w:val="9"/>
        </w:numPr>
        <w:autoSpaceDN w:val="0"/>
        <w:snapToGrid w:val="0"/>
        <w:spacing w:after="120"/>
        <w:ind w:left="1800"/>
        <w:rPr>
          <w:rFonts w:eastAsia="等线"/>
          <w:kern w:val="2"/>
          <w:sz w:val="21"/>
          <w:szCs w:val="21"/>
          <w:lang w:val="en-US" w:eastAsia="zh-CN"/>
        </w:rPr>
      </w:pPr>
      <w:r w:rsidRPr="005173C6">
        <w:rPr>
          <w:rFonts w:eastAsia="等线"/>
          <w:kern w:val="2"/>
          <w:sz w:val="21"/>
          <w:szCs w:val="21"/>
          <w:lang w:val="en-US" w:eastAsia="zh-CN"/>
        </w:rPr>
        <w:t>RAN4 to study OD-SSB SCell activation for both Case 1 and Case 2 as follow.</w:t>
      </w:r>
    </w:p>
    <w:p w:rsidR="001336D1" w:rsidRPr="005173C6" w:rsidRDefault="001336D1" w:rsidP="001336D1">
      <w:pPr>
        <w:numPr>
          <w:ilvl w:val="3"/>
          <w:numId w:val="9"/>
        </w:numPr>
        <w:autoSpaceDN w:val="0"/>
        <w:snapToGrid w:val="0"/>
        <w:spacing w:after="120"/>
        <w:ind w:left="2520"/>
        <w:rPr>
          <w:rFonts w:eastAsia="等线"/>
          <w:kern w:val="2"/>
          <w:sz w:val="21"/>
          <w:szCs w:val="21"/>
          <w:lang w:val="en-US" w:eastAsia="zh-CN"/>
        </w:rPr>
      </w:pPr>
      <w:r w:rsidRPr="005173C6">
        <w:rPr>
          <w:rFonts w:eastAsia="等线"/>
          <w:kern w:val="2"/>
          <w:sz w:val="21"/>
          <w:szCs w:val="21"/>
          <w:lang w:val="en-US" w:eastAsia="zh-CN"/>
        </w:rPr>
        <w:t>Case 1-1: No always-on SSB on the known cell</w:t>
      </w:r>
    </w:p>
    <w:p w:rsidR="001336D1" w:rsidRPr="005173C6" w:rsidRDefault="001336D1" w:rsidP="001336D1">
      <w:pPr>
        <w:numPr>
          <w:ilvl w:val="3"/>
          <w:numId w:val="9"/>
        </w:numPr>
        <w:autoSpaceDN w:val="0"/>
        <w:snapToGrid w:val="0"/>
        <w:spacing w:after="120"/>
        <w:ind w:left="2520"/>
        <w:rPr>
          <w:rFonts w:eastAsia="等线"/>
          <w:kern w:val="2"/>
          <w:sz w:val="21"/>
          <w:szCs w:val="21"/>
          <w:lang w:val="en-US" w:eastAsia="zh-CN"/>
        </w:rPr>
      </w:pPr>
      <w:r w:rsidRPr="005173C6">
        <w:rPr>
          <w:rFonts w:eastAsia="等线"/>
          <w:kern w:val="2"/>
          <w:sz w:val="21"/>
          <w:szCs w:val="21"/>
          <w:lang w:val="en-US" w:eastAsia="zh-CN"/>
        </w:rPr>
        <w:t xml:space="preserve">Case 1-2: No always-on SSB on the unknown cell </w:t>
      </w:r>
    </w:p>
    <w:p w:rsidR="001336D1" w:rsidRPr="005173C6" w:rsidRDefault="001336D1" w:rsidP="001336D1">
      <w:pPr>
        <w:numPr>
          <w:ilvl w:val="3"/>
          <w:numId w:val="9"/>
        </w:numPr>
        <w:autoSpaceDN w:val="0"/>
        <w:snapToGrid w:val="0"/>
        <w:spacing w:after="120"/>
        <w:ind w:left="2520"/>
        <w:rPr>
          <w:rFonts w:eastAsia="等线"/>
          <w:kern w:val="2"/>
          <w:sz w:val="21"/>
          <w:szCs w:val="21"/>
          <w:lang w:val="en-US" w:eastAsia="zh-CN"/>
        </w:rPr>
      </w:pPr>
      <w:r w:rsidRPr="005173C6">
        <w:rPr>
          <w:rFonts w:eastAsia="等线"/>
          <w:kern w:val="2"/>
          <w:sz w:val="21"/>
          <w:szCs w:val="21"/>
          <w:lang w:val="en-US" w:eastAsia="zh-CN"/>
        </w:rPr>
        <w:t>Case 2-1: Always-on SSB periodically transmitted on the known cell</w:t>
      </w:r>
    </w:p>
    <w:p w:rsidR="001336D1" w:rsidRPr="005173C6" w:rsidRDefault="001336D1" w:rsidP="001336D1">
      <w:pPr>
        <w:numPr>
          <w:ilvl w:val="3"/>
          <w:numId w:val="9"/>
        </w:numPr>
        <w:autoSpaceDN w:val="0"/>
        <w:snapToGrid w:val="0"/>
        <w:spacing w:after="120"/>
        <w:ind w:left="2520"/>
        <w:rPr>
          <w:rFonts w:eastAsia="等线"/>
          <w:kern w:val="2"/>
          <w:sz w:val="21"/>
          <w:szCs w:val="21"/>
          <w:lang w:val="en-US" w:eastAsia="zh-CN"/>
        </w:rPr>
      </w:pPr>
      <w:r w:rsidRPr="005173C6">
        <w:rPr>
          <w:rFonts w:eastAsia="等线"/>
          <w:kern w:val="2"/>
          <w:sz w:val="21"/>
          <w:szCs w:val="21"/>
          <w:lang w:val="en-US" w:eastAsia="zh-CN"/>
        </w:rPr>
        <w:t>Case 2-2: Always-on SSB periodically transmitted on the unknown cell</w:t>
      </w:r>
    </w:p>
    <w:p w:rsidR="001336D1" w:rsidRPr="00992049" w:rsidRDefault="001336D1" w:rsidP="001336D1">
      <w:pPr>
        <w:numPr>
          <w:ilvl w:val="0"/>
          <w:numId w:val="9"/>
        </w:numPr>
        <w:snapToGrid w:val="0"/>
        <w:spacing w:after="120"/>
        <w:ind w:left="720"/>
        <w:rPr>
          <w:rFonts w:eastAsia="等线"/>
          <w:kern w:val="2"/>
          <w:sz w:val="21"/>
          <w:szCs w:val="21"/>
          <w:highlight w:val="green"/>
          <w:lang w:val="en-US" w:eastAsia="zh-CN"/>
        </w:rPr>
      </w:pPr>
      <w:r w:rsidRPr="00992049">
        <w:rPr>
          <w:rFonts w:eastAsia="等线"/>
          <w:kern w:val="2"/>
          <w:sz w:val="21"/>
          <w:szCs w:val="21"/>
          <w:highlight w:val="green"/>
          <w:lang w:val="en-US" w:eastAsia="zh-CN"/>
        </w:rPr>
        <w:t>Agreement:</w:t>
      </w:r>
    </w:p>
    <w:p w:rsidR="001336D1" w:rsidRPr="00992049" w:rsidRDefault="001336D1" w:rsidP="001336D1">
      <w:pPr>
        <w:numPr>
          <w:ilvl w:val="2"/>
          <w:numId w:val="9"/>
        </w:numPr>
        <w:autoSpaceDN w:val="0"/>
        <w:snapToGrid w:val="0"/>
        <w:spacing w:after="120"/>
        <w:ind w:left="1800"/>
        <w:rPr>
          <w:rFonts w:eastAsia="等线"/>
          <w:kern w:val="2"/>
          <w:sz w:val="21"/>
          <w:szCs w:val="21"/>
          <w:highlight w:val="green"/>
          <w:lang w:val="en-US" w:eastAsia="zh-CN"/>
        </w:rPr>
      </w:pPr>
      <w:r w:rsidRPr="00992049">
        <w:rPr>
          <w:rFonts w:eastAsia="等线"/>
          <w:kern w:val="2"/>
          <w:sz w:val="21"/>
          <w:szCs w:val="21"/>
          <w:highlight w:val="green"/>
          <w:lang w:val="en-US" w:eastAsia="zh-CN"/>
        </w:rPr>
        <w:lastRenderedPageBreak/>
        <w:t xml:space="preserve">RAN4 to discuss OD-SSB based SCell activation requirements based on following RAN1 agreed scenarios. </w:t>
      </w:r>
    </w:p>
    <w:p w:rsidR="001336D1" w:rsidRPr="00992049" w:rsidRDefault="001336D1" w:rsidP="001336D1">
      <w:pPr>
        <w:numPr>
          <w:ilvl w:val="3"/>
          <w:numId w:val="9"/>
        </w:numPr>
        <w:autoSpaceDN w:val="0"/>
        <w:snapToGrid w:val="0"/>
        <w:spacing w:after="120"/>
        <w:ind w:left="2520"/>
        <w:rPr>
          <w:rFonts w:eastAsia="等线"/>
          <w:kern w:val="2"/>
          <w:sz w:val="21"/>
          <w:szCs w:val="21"/>
          <w:highlight w:val="green"/>
          <w:lang w:val="en-US" w:eastAsia="zh-CN"/>
        </w:rPr>
      </w:pPr>
      <w:r w:rsidRPr="00992049">
        <w:rPr>
          <w:rFonts w:eastAsia="等线"/>
          <w:kern w:val="2"/>
          <w:sz w:val="21"/>
          <w:szCs w:val="21"/>
          <w:highlight w:val="green"/>
          <w:lang w:val="en-US" w:eastAsia="zh-CN"/>
        </w:rPr>
        <w:t>Case #1 and Scenario #2</w:t>
      </w:r>
    </w:p>
    <w:p w:rsidR="001336D1" w:rsidRPr="00992049" w:rsidRDefault="001336D1" w:rsidP="001336D1">
      <w:pPr>
        <w:numPr>
          <w:ilvl w:val="3"/>
          <w:numId w:val="9"/>
        </w:numPr>
        <w:autoSpaceDN w:val="0"/>
        <w:snapToGrid w:val="0"/>
        <w:spacing w:after="120"/>
        <w:ind w:left="2520"/>
        <w:rPr>
          <w:rFonts w:eastAsia="等线"/>
          <w:kern w:val="2"/>
          <w:sz w:val="21"/>
          <w:szCs w:val="21"/>
          <w:highlight w:val="green"/>
          <w:lang w:val="en-US" w:eastAsia="zh-CN"/>
        </w:rPr>
      </w:pPr>
      <w:r w:rsidRPr="00992049">
        <w:rPr>
          <w:rFonts w:eastAsia="等线"/>
          <w:kern w:val="2"/>
          <w:sz w:val="21"/>
          <w:szCs w:val="21"/>
          <w:highlight w:val="green"/>
          <w:lang w:val="en-US" w:eastAsia="zh-CN"/>
        </w:rPr>
        <w:t xml:space="preserve">Case #1 and Scenario #2A </w:t>
      </w:r>
    </w:p>
    <w:p w:rsidR="001336D1" w:rsidRPr="00992049" w:rsidRDefault="001336D1" w:rsidP="001336D1">
      <w:pPr>
        <w:numPr>
          <w:ilvl w:val="3"/>
          <w:numId w:val="9"/>
        </w:numPr>
        <w:autoSpaceDN w:val="0"/>
        <w:snapToGrid w:val="0"/>
        <w:spacing w:after="120"/>
        <w:ind w:left="2520"/>
        <w:rPr>
          <w:rFonts w:eastAsia="等线"/>
          <w:kern w:val="2"/>
          <w:sz w:val="21"/>
          <w:szCs w:val="21"/>
          <w:highlight w:val="green"/>
          <w:lang w:val="en-US" w:eastAsia="zh-CN"/>
        </w:rPr>
      </w:pPr>
      <w:r w:rsidRPr="00992049">
        <w:rPr>
          <w:rFonts w:eastAsia="等线"/>
          <w:kern w:val="2"/>
          <w:sz w:val="21"/>
          <w:szCs w:val="21"/>
          <w:highlight w:val="green"/>
          <w:lang w:val="en-US" w:eastAsia="zh-CN"/>
        </w:rPr>
        <w:t>Case #2 and Scenario #2</w:t>
      </w:r>
    </w:p>
    <w:p w:rsidR="001336D1" w:rsidRPr="00992049" w:rsidRDefault="001336D1" w:rsidP="001336D1">
      <w:pPr>
        <w:numPr>
          <w:ilvl w:val="3"/>
          <w:numId w:val="9"/>
        </w:numPr>
        <w:autoSpaceDN w:val="0"/>
        <w:snapToGrid w:val="0"/>
        <w:spacing w:after="120"/>
        <w:ind w:left="2520"/>
        <w:rPr>
          <w:rFonts w:eastAsia="等线"/>
          <w:kern w:val="2"/>
          <w:sz w:val="21"/>
          <w:szCs w:val="21"/>
          <w:highlight w:val="green"/>
          <w:lang w:val="en-US" w:eastAsia="zh-CN"/>
        </w:rPr>
      </w:pPr>
      <w:r w:rsidRPr="00992049">
        <w:rPr>
          <w:rFonts w:eastAsia="等线"/>
          <w:kern w:val="2"/>
          <w:sz w:val="21"/>
          <w:szCs w:val="21"/>
          <w:highlight w:val="green"/>
          <w:lang w:val="en-US" w:eastAsia="zh-CN"/>
        </w:rPr>
        <w:t>Case #2 and Scenario #2A</w:t>
      </w:r>
    </w:p>
    <w:p w:rsidR="001336D1" w:rsidRDefault="001336D1" w:rsidP="001336D1">
      <w:pPr>
        <w:numPr>
          <w:ilvl w:val="3"/>
          <w:numId w:val="9"/>
        </w:numPr>
        <w:autoSpaceDN w:val="0"/>
        <w:snapToGrid w:val="0"/>
        <w:spacing w:after="120"/>
        <w:ind w:left="2520"/>
        <w:rPr>
          <w:rFonts w:eastAsia="等线"/>
          <w:kern w:val="2"/>
          <w:sz w:val="21"/>
          <w:szCs w:val="21"/>
          <w:highlight w:val="green"/>
          <w:lang w:val="en-US" w:eastAsia="zh-CN"/>
        </w:rPr>
      </w:pPr>
      <w:r>
        <w:rPr>
          <w:rFonts w:eastAsia="等线"/>
          <w:kern w:val="2"/>
          <w:sz w:val="21"/>
          <w:szCs w:val="21"/>
          <w:highlight w:val="green"/>
          <w:lang w:val="en-US" w:eastAsia="zh-CN"/>
        </w:rPr>
        <w:t>Note 1: Follow RAN1 definition on the scenarios and cases.</w:t>
      </w:r>
    </w:p>
    <w:p w:rsidR="001336D1" w:rsidRPr="00992049" w:rsidRDefault="001336D1" w:rsidP="001336D1">
      <w:pPr>
        <w:numPr>
          <w:ilvl w:val="3"/>
          <w:numId w:val="9"/>
        </w:numPr>
        <w:autoSpaceDN w:val="0"/>
        <w:snapToGrid w:val="0"/>
        <w:spacing w:after="120"/>
        <w:ind w:left="2520"/>
        <w:rPr>
          <w:rFonts w:eastAsia="等线"/>
          <w:kern w:val="2"/>
          <w:sz w:val="21"/>
          <w:szCs w:val="21"/>
          <w:highlight w:val="green"/>
          <w:lang w:val="en-US" w:eastAsia="zh-CN"/>
        </w:rPr>
      </w:pPr>
      <w:r>
        <w:rPr>
          <w:rFonts w:eastAsia="等线"/>
          <w:kern w:val="2"/>
          <w:sz w:val="21"/>
          <w:szCs w:val="21"/>
          <w:highlight w:val="green"/>
          <w:lang w:val="en-US" w:eastAsia="zh-CN"/>
        </w:rPr>
        <w:t xml:space="preserve">Note 2: </w:t>
      </w:r>
      <w:r w:rsidRPr="00992049">
        <w:rPr>
          <w:rFonts w:eastAsia="等线"/>
          <w:kern w:val="2"/>
          <w:sz w:val="21"/>
          <w:szCs w:val="21"/>
          <w:highlight w:val="green"/>
          <w:lang w:val="en-US" w:eastAsia="zh-CN"/>
        </w:rPr>
        <w:t>This list can be updated pending on RAN1 further agreement.</w:t>
      </w:r>
    </w:p>
    <w:p w:rsidR="001336D1" w:rsidRPr="005173C6" w:rsidRDefault="001336D1" w:rsidP="001336D1">
      <w:pPr>
        <w:snapToGrid w:val="0"/>
        <w:spacing w:after="120"/>
        <w:rPr>
          <w:b/>
          <w:sz w:val="21"/>
          <w:szCs w:val="21"/>
          <w:u w:val="single"/>
          <w:lang w:eastAsia="ko-KR"/>
        </w:rPr>
      </w:pPr>
    </w:p>
    <w:p w:rsidR="001336D1" w:rsidRPr="005173C6" w:rsidRDefault="001336D1" w:rsidP="001336D1">
      <w:pPr>
        <w:snapToGrid w:val="0"/>
        <w:spacing w:after="120"/>
        <w:rPr>
          <w:b/>
          <w:sz w:val="21"/>
          <w:szCs w:val="21"/>
          <w:u w:val="single"/>
          <w:lang w:eastAsia="zh-CN"/>
        </w:rPr>
      </w:pPr>
      <w:r w:rsidRPr="005173C6">
        <w:rPr>
          <w:b/>
          <w:sz w:val="21"/>
          <w:szCs w:val="21"/>
          <w:u w:val="single"/>
          <w:lang w:eastAsia="ko-KR"/>
        </w:rPr>
        <w:t xml:space="preserve">Issue </w:t>
      </w:r>
      <w:r w:rsidRPr="005173C6">
        <w:rPr>
          <w:b/>
          <w:sz w:val="21"/>
          <w:szCs w:val="21"/>
          <w:u w:val="single"/>
          <w:lang w:eastAsia="zh-CN"/>
        </w:rPr>
        <w:t>2-1-3</w:t>
      </w:r>
      <w:r w:rsidRPr="005173C6">
        <w:rPr>
          <w:b/>
          <w:sz w:val="21"/>
          <w:szCs w:val="21"/>
          <w:u w:val="single"/>
          <w:lang w:eastAsia="ko-KR"/>
        </w:rPr>
        <w:t>:</w:t>
      </w:r>
      <w:r w:rsidRPr="005173C6">
        <w:rPr>
          <w:b/>
          <w:sz w:val="21"/>
          <w:szCs w:val="21"/>
          <w:u w:val="single"/>
          <w:lang w:eastAsia="zh-CN"/>
        </w:rPr>
        <w:t xml:space="preserve"> Deactivated SCell measurement requirement</w:t>
      </w:r>
    </w:p>
    <w:p w:rsidR="001336D1" w:rsidRPr="005173C6" w:rsidRDefault="001336D1" w:rsidP="001336D1">
      <w:pPr>
        <w:numPr>
          <w:ilvl w:val="0"/>
          <w:numId w:val="9"/>
        </w:numPr>
        <w:autoSpaceDN w:val="0"/>
        <w:snapToGrid w:val="0"/>
        <w:spacing w:after="120"/>
        <w:ind w:left="360"/>
        <w:rPr>
          <w:rFonts w:eastAsia="等线"/>
          <w:kern w:val="2"/>
          <w:sz w:val="21"/>
          <w:szCs w:val="21"/>
          <w:lang w:val="en-US" w:eastAsia="zh-CN"/>
        </w:rPr>
      </w:pPr>
      <w:r w:rsidRPr="005173C6">
        <w:rPr>
          <w:rFonts w:eastAsia="等线"/>
          <w:kern w:val="2"/>
          <w:sz w:val="21"/>
          <w:szCs w:val="21"/>
          <w:lang w:val="en-US" w:eastAsia="zh-CN"/>
        </w:rPr>
        <w:t>Proposals</w:t>
      </w:r>
    </w:p>
    <w:p w:rsidR="001336D1" w:rsidRPr="005173C6" w:rsidRDefault="001336D1" w:rsidP="001336D1">
      <w:pPr>
        <w:numPr>
          <w:ilvl w:val="1"/>
          <w:numId w:val="9"/>
        </w:numPr>
        <w:autoSpaceDN w:val="0"/>
        <w:snapToGrid w:val="0"/>
        <w:spacing w:after="120"/>
        <w:ind w:left="1080"/>
        <w:rPr>
          <w:rFonts w:eastAsia="等线"/>
          <w:kern w:val="2"/>
          <w:sz w:val="21"/>
          <w:szCs w:val="21"/>
          <w:lang w:val="en-US" w:eastAsia="zh-CN"/>
        </w:rPr>
      </w:pPr>
      <w:r w:rsidRPr="005173C6">
        <w:rPr>
          <w:rFonts w:eastAsia="等线"/>
          <w:kern w:val="2"/>
          <w:sz w:val="21"/>
          <w:szCs w:val="21"/>
          <w:lang w:val="en-US" w:eastAsia="zh-CN"/>
        </w:rPr>
        <w:t>Option 1: CATT, Apple, Ericsson, OPPO, Nokia, CMCC, Intel, Huawei, Xiaomi, vivo, Samsung, ZTE</w:t>
      </w:r>
    </w:p>
    <w:p w:rsidR="001336D1" w:rsidRPr="005173C6" w:rsidRDefault="001336D1" w:rsidP="001336D1">
      <w:pPr>
        <w:numPr>
          <w:ilvl w:val="2"/>
          <w:numId w:val="9"/>
        </w:numPr>
        <w:autoSpaceDN w:val="0"/>
        <w:snapToGrid w:val="0"/>
        <w:spacing w:after="120"/>
        <w:ind w:left="1800"/>
        <w:rPr>
          <w:rFonts w:eastAsia="等线"/>
          <w:kern w:val="2"/>
          <w:sz w:val="21"/>
          <w:szCs w:val="21"/>
          <w:lang w:val="en-US" w:eastAsia="zh-CN"/>
        </w:rPr>
      </w:pPr>
      <w:r w:rsidRPr="005173C6">
        <w:rPr>
          <w:rFonts w:eastAsia="等线"/>
          <w:kern w:val="2"/>
          <w:sz w:val="21"/>
          <w:szCs w:val="21"/>
          <w:lang w:val="en-US" w:eastAsia="zh-CN"/>
        </w:rPr>
        <w:t>RAN4 to discuss OD-SSB based deactivated Scell measurement and Scell activation requirement.</w:t>
      </w:r>
    </w:p>
    <w:p w:rsidR="001336D1" w:rsidRPr="005173C6" w:rsidRDefault="001336D1" w:rsidP="001336D1">
      <w:pPr>
        <w:numPr>
          <w:ilvl w:val="3"/>
          <w:numId w:val="9"/>
        </w:numPr>
        <w:autoSpaceDN w:val="0"/>
        <w:snapToGrid w:val="0"/>
        <w:spacing w:after="120"/>
        <w:ind w:left="2520"/>
        <w:rPr>
          <w:rFonts w:eastAsia="等线"/>
          <w:kern w:val="2"/>
          <w:sz w:val="21"/>
          <w:szCs w:val="21"/>
          <w:lang w:val="en-US" w:eastAsia="zh-CN"/>
        </w:rPr>
      </w:pPr>
      <w:r w:rsidRPr="005173C6">
        <w:rPr>
          <w:rFonts w:eastAsia="等线"/>
          <w:kern w:val="2"/>
          <w:sz w:val="21"/>
          <w:szCs w:val="21"/>
          <w:lang w:val="en-US" w:eastAsia="zh-CN"/>
        </w:rPr>
        <w:t>Includes both FR1 and FR2</w:t>
      </w:r>
    </w:p>
    <w:p w:rsidR="001336D1" w:rsidRPr="00241CF0" w:rsidRDefault="001336D1" w:rsidP="001336D1">
      <w:pPr>
        <w:numPr>
          <w:ilvl w:val="0"/>
          <w:numId w:val="9"/>
        </w:numPr>
        <w:autoSpaceDN w:val="0"/>
        <w:snapToGrid w:val="0"/>
        <w:spacing w:after="120"/>
        <w:ind w:left="360"/>
        <w:rPr>
          <w:rFonts w:eastAsia="等线"/>
          <w:kern w:val="2"/>
          <w:sz w:val="21"/>
          <w:szCs w:val="21"/>
          <w:highlight w:val="green"/>
          <w:lang w:val="en-US" w:eastAsia="zh-CN"/>
        </w:rPr>
      </w:pPr>
      <w:r w:rsidRPr="00241CF0">
        <w:rPr>
          <w:rFonts w:eastAsia="等线"/>
          <w:kern w:val="2"/>
          <w:sz w:val="21"/>
          <w:szCs w:val="21"/>
          <w:highlight w:val="green"/>
          <w:lang w:val="en-US" w:eastAsia="zh-CN"/>
        </w:rPr>
        <w:t>Agreement:</w:t>
      </w:r>
    </w:p>
    <w:p w:rsidR="001336D1" w:rsidRPr="00241CF0" w:rsidRDefault="001336D1" w:rsidP="001336D1">
      <w:pPr>
        <w:numPr>
          <w:ilvl w:val="2"/>
          <w:numId w:val="9"/>
        </w:numPr>
        <w:autoSpaceDN w:val="0"/>
        <w:snapToGrid w:val="0"/>
        <w:spacing w:after="120"/>
        <w:ind w:left="1800"/>
        <w:rPr>
          <w:rFonts w:eastAsia="等线"/>
          <w:kern w:val="2"/>
          <w:sz w:val="21"/>
          <w:szCs w:val="21"/>
          <w:highlight w:val="green"/>
          <w:lang w:val="en-US" w:eastAsia="zh-CN"/>
        </w:rPr>
      </w:pPr>
      <w:r w:rsidRPr="00241CF0">
        <w:rPr>
          <w:rFonts w:eastAsia="等线"/>
          <w:kern w:val="2"/>
          <w:sz w:val="21"/>
          <w:szCs w:val="21"/>
          <w:highlight w:val="green"/>
          <w:lang w:val="en-US" w:eastAsia="zh-CN"/>
        </w:rPr>
        <w:t>RAN4 to discuss OD-SSB based deactivated Scell measurement and Scell activation requirement.</w:t>
      </w:r>
    </w:p>
    <w:p w:rsidR="001336D1" w:rsidRPr="00241CF0" w:rsidRDefault="001336D1" w:rsidP="001336D1">
      <w:pPr>
        <w:numPr>
          <w:ilvl w:val="3"/>
          <w:numId w:val="9"/>
        </w:numPr>
        <w:autoSpaceDN w:val="0"/>
        <w:snapToGrid w:val="0"/>
        <w:spacing w:after="120"/>
        <w:ind w:left="2520"/>
        <w:rPr>
          <w:rFonts w:eastAsia="等线"/>
          <w:kern w:val="2"/>
          <w:sz w:val="21"/>
          <w:szCs w:val="21"/>
          <w:highlight w:val="green"/>
          <w:lang w:val="en-US" w:eastAsia="zh-CN"/>
        </w:rPr>
      </w:pPr>
      <w:r w:rsidRPr="00241CF0">
        <w:rPr>
          <w:rFonts w:eastAsia="等线"/>
          <w:kern w:val="2"/>
          <w:sz w:val="21"/>
          <w:szCs w:val="21"/>
          <w:highlight w:val="green"/>
          <w:lang w:val="en-US" w:eastAsia="zh-CN"/>
        </w:rPr>
        <w:t>Includes both FR1 and FR2-1</w:t>
      </w:r>
    </w:p>
    <w:p w:rsidR="001336D1" w:rsidRPr="005173C6" w:rsidRDefault="001336D1" w:rsidP="001336D1">
      <w:pPr>
        <w:snapToGrid w:val="0"/>
        <w:spacing w:after="120"/>
        <w:rPr>
          <w:b/>
          <w:sz w:val="21"/>
          <w:szCs w:val="21"/>
          <w:u w:val="single"/>
        </w:rPr>
      </w:pPr>
    </w:p>
    <w:p w:rsidR="001336D1" w:rsidRPr="005173C6" w:rsidRDefault="001336D1" w:rsidP="001336D1">
      <w:pPr>
        <w:snapToGrid w:val="0"/>
        <w:spacing w:after="120"/>
        <w:rPr>
          <w:b/>
          <w:sz w:val="21"/>
          <w:szCs w:val="21"/>
          <w:u w:val="single"/>
          <w:lang w:eastAsia="ko-KR"/>
        </w:rPr>
      </w:pPr>
      <w:r w:rsidRPr="005173C6">
        <w:rPr>
          <w:b/>
          <w:sz w:val="21"/>
          <w:szCs w:val="21"/>
          <w:u w:val="single"/>
          <w:lang w:eastAsia="ko-KR"/>
        </w:rPr>
        <w:t>Sub-topic 4-1: SSB Adaptation requirements</w:t>
      </w:r>
    </w:p>
    <w:p w:rsidR="001336D1" w:rsidRPr="005173C6" w:rsidRDefault="001336D1" w:rsidP="001336D1">
      <w:pPr>
        <w:snapToGrid w:val="0"/>
        <w:spacing w:after="120"/>
        <w:rPr>
          <w:i/>
          <w:sz w:val="21"/>
          <w:szCs w:val="21"/>
          <w:lang w:val="en-US" w:eastAsia="zh-CN"/>
        </w:rPr>
      </w:pPr>
      <w:r w:rsidRPr="005173C6">
        <w:rPr>
          <w:i/>
          <w:sz w:val="21"/>
          <w:szCs w:val="21"/>
          <w:lang w:val="en-US" w:eastAsia="zh-CN"/>
        </w:rPr>
        <w:t>Sub-topic description: This sub-topic covers SSB adaptation requirement identification in RAN4.</w:t>
      </w:r>
    </w:p>
    <w:p w:rsidR="001336D1" w:rsidRPr="005173C6" w:rsidRDefault="001336D1" w:rsidP="001336D1">
      <w:pPr>
        <w:snapToGrid w:val="0"/>
        <w:spacing w:after="120"/>
        <w:rPr>
          <w:b/>
          <w:sz w:val="21"/>
          <w:szCs w:val="21"/>
          <w:u w:val="single"/>
          <w:lang w:eastAsia="ko-KR"/>
        </w:rPr>
      </w:pPr>
      <w:r w:rsidRPr="005173C6">
        <w:rPr>
          <w:b/>
          <w:sz w:val="21"/>
          <w:szCs w:val="21"/>
          <w:u w:val="single"/>
          <w:lang w:eastAsia="ko-KR"/>
        </w:rPr>
        <w:t xml:space="preserve">Issue </w:t>
      </w:r>
      <w:r w:rsidRPr="005173C6">
        <w:rPr>
          <w:b/>
          <w:sz w:val="21"/>
          <w:szCs w:val="21"/>
          <w:u w:val="single"/>
          <w:lang w:eastAsia="zh-CN"/>
        </w:rPr>
        <w:t>4</w:t>
      </w:r>
      <w:r w:rsidRPr="005173C6">
        <w:rPr>
          <w:b/>
          <w:sz w:val="21"/>
          <w:szCs w:val="21"/>
          <w:u w:val="single"/>
          <w:lang w:eastAsia="ko-KR"/>
        </w:rPr>
        <w:t xml:space="preserve">-1-1: </w:t>
      </w:r>
      <w:r w:rsidRPr="005173C6">
        <w:rPr>
          <w:b/>
          <w:sz w:val="21"/>
          <w:szCs w:val="21"/>
          <w:u w:val="single"/>
          <w:lang w:eastAsia="zh-CN"/>
        </w:rPr>
        <w:t>SSB adaptation in IDLE/CONNECTED mode</w:t>
      </w:r>
    </w:p>
    <w:p w:rsidR="001336D1" w:rsidRPr="005173C6" w:rsidRDefault="001336D1" w:rsidP="001336D1">
      <w:pPr>
        <w:numPr>
          <w:ilvl w:val="0"/>
          <w:numId w:val="9"/>
        </w:numPr>
        <w:autoSpaceDN w:val="0"/>
        <w:snapToGrid w:val="0"/>
        <w:spacing w:after="120"/>
        <w:ind w:left="360"/>
        <w:rPr>
          <w:rFonts w:eastAsia="等线"/>
          <w:kern w:val="2"/>
          <w:sz w:val="21"/>
          <w:szCs w:val="21"/>
          <w:lang w:val="en-US" w:eastAsia="zh-CN"/>
        </w:rPr>
      </w:pPr>
      <w:r w:rsidRPr="005173C6">
        <w:rPr>
          <w:rFonts w:eastAsia="等线"/>
          <w:kern w:val="2"/>
          <w:sz w:val="21"/>
          <w:szCs w:val="21"/>
          <w:lang w:val="en-US" w:eastAsia="zh-CN"/>
        </w:rPr>
        <w:t>Proposals</w:t>
      </w:r>
    </w:p>
    <w:p w:rsidR="001336D1" w:rsidRPr="005173C6" w:rsidRDefault="001336D1" w:rsidP="001336D1">
      <w:pPr>
        <w:numPr>
          <w:ilvl w:val="1"/>
          <w:numId w:val="9"/>
        </w:numPr>
        <w:autoSpaceDN w:val="0"/>
        <w:snapToGrid w:val="0"/>
        <w:spacing w:after="120"/>
        <w:ind w:left="1080"/>
        <w:rPr>
          <w:rFonts w:eastAsia="等线"/>
          <w:kern w:val="2"/>
          <w:sz w:val="21"/>
          <w:szCs w:val="21"/>
          <w:lang w:val="en-US" w:eastAsia="zh-CN"/>
        </w:rPr>
      </w:pPr>
      <w:r w:rsidRPr="005173C6">
        <w:rPr>
          <w:rFonts w:eastAsia="等线"/>
          <w:kern w:val="2"/>
          <w:sz w:val="21"/>
          <w:szCs w:val="21"/>
          <w:lang w:val="en-US" w:eastAsia="zh-CN"/>
        </w:rPr>
        <w:t>Option 1: Nokia, Qualcomm, CMCC, Ericsson, Samsung</w:t>
      </w:r>
    </w:p>
    <w:p w:rsidR="001336D1" w:rsidRPr="005173C6" w:rsidRDefault="001336D1" w:rsidP="001336D1">
      <w:pPr>
        <w:numPr>
          <w:ilvl w:val="2"/>
          <w:numId w:val="9"/>
        </w:numPr>
        <w:autoSpaceDN w:val="0"/>
        <w:snapToGrid w:val="0"/>
        <w:spacing w:after="120"/>
        <w:ind w:left="1800"/>
        <w:rPr>
          <w:rFonts w:eastAsia="等线"/>
          <w:kern w:val="2"/>
          <w:sz w:val="21"/>
          <w:szCs w:val="21"/>
          <w:lang w:val="en-US" w:eastAsia="zh-CN"/>
        </w:rPr>
      </w:pPr>
      <w:r w:rsidRPr="005173C6">
        <w:rPr>
          <w:rFonts w:eastAsia="等线"/>
          <w:kern w:val="2"/>
          <w:sz w:val="21"/>
          <w:szCs w:val="21"/>
          <w:lang w:val="en-US" w:eastAsia="zh-CN"/>
        </w:rPr>
        <w:t>RAN4 to prioritize the SSB adaptation discussion in CONNECTED mode.</w:t>
      </w:r>
    </w:p>
    <w:p w:rsidR="001336D1" w:rsidRPr="005173C6" w:rsidRDefault="001336D1" w:rsidP="001336D1">
      <w:pPr>
        <w:numPr>
          <w:ilvl w:val="1"/>
          <w:numId w:val="9"/>
        </w:numPr>
        <w:autoSpaceDN w:val="0"/>
        <w:snapToGrid w:val="0"/>
        <w:spacing w:after="120"/>
        <w:ind w:left="1080"/>
        <w:rPr>
          <w:rFonts w:eastAsia="等线"/>
          <w:kern w:val="2"/>
          <w:sz w:val="21"/>
          <w:szCs w:val="21"/>
          <w:lang w:val="en-US" w:eastAsia="zh-CN"/>
        </w:rPr>
      </w:pPr>
      <w:r w:rsidRPr="005173C6">
        <w:rPr>
          <w:rFonts w:eastAsia="等线"/>
          <w:kern w:val="2"/>
          <w:sz w:val="21"/>
          <w:szCs w:val="21"/>
          <w:lang w:val="en-US" w:eastAsia="zh-CN"/>
        </w:rPr>
        <w:t>Option 2: Samsung</w:t>
      </w:r>
    </w:p>
    <w:p w:rsidR="001336D1" w:rsidRPr="005173C6" w:rsidRDefault="001336D1" w:rsidP="001336D1">
      <w:pPr>
        <w:numPr>
          <w:ilvl w:val="2"/>
          <w:numId w:val="9"/>
        </w:numPr>
        <w:autoSpaceDN w:val="0"/>
        <w:snapToGrid w:val="0"/>
        <w:spacing w:after="120"/>
        <w:ind w:left="1800"/>
        <w:rPr>
          <w:rFonts w:eastAsia="等线"/>
          <w:kern w:val="2"/>
          <w:sz w:val="21"/>
          <w:szCs w:val="21"/>
          <w:lang w:val="en-US" w:eastAsia="zh-CN"/>
        </w:rPr>
      </w:pPr>
      <w:r w:rsidRPr="005173C6">
        <w:rPr>
          <w:rFonts w:eastAsia="等线"/>
          <w:kern w:val="2"/>
          <w:sz w:val="21"/>
          <w:szCs w:val="21"/>
          <w:lang w:val="en-US" w:eastAsia="zh-CN"/>
        </w:rPr>
        <w:t>RAN4 to wait for RAN1 progress on whether idle/inactive can be supported.</w:t>
      </w:r>
    </w:p>
    <w:p w:rsidR="001336D1" w:rsidRPr="00BE3B28" w:rsidRDefault="001336D1" w:rsidP="001336D1">
      <w:pPr>
        <w:numPr>
          <w:ilvl w:val="0"/>
          <w:numId w:val="9"/>
        </w:numPr>
        <w:autoSpaceDN w:val="0"/>
        <w:snapToGrid w:val="0"/>
        <w:spacing w:after="120"/>
        <w:ind w:left="360"/>
        <w:rPr>
          <w:rFonts w:eastAsia="等线"/>
          <w:kern w:val="2"/>
          <w:sz w:val="21"/>
          <w:szCs w:val="21"/>
          <w:highlight w:val="green"/>
          <w:lang w:val="en-US" w:eastAsia="zh-CN"/>
        </w:rPr>
      </w:pPr>
      <w:r w:rsidRPr="00BE3B28">
        <w:rPr>
          <w:rFonts w:eastAsia="等线"/>
          <w:kern w:val="2"/>
          <w:sz w:val="21"/>
          <w:szCs w:val="21"/>
          <w:highlight w:val="green"/>
          <w:lang w:val="en-US" w:eastAsia="zh-CN"/>
        </w:rPr>
        <w:t>Agreement</w:t>
      </w:r>
    </w:p>
    <w:p w:rsidR="001336D1" w:rsidRPr="00BE3B28" w:rsidRDefault="001336D1" w:rsidP="001336D1">
      <w:pPr>
        <w:numPr>
          <w:ilvl w:val="2"/>
          <w:numId w:val="9"/>
        </w:numPr>
        <w:autoSpaceDN w:val="0"/>
        <w:snapToGrid w:val="0"/>
        <w:spacing w:after="120"/>
        <w:ind w:left="1800"/>
        <w:rPr>
          <w:rFonts w:eastAsia="等线"/>
          <w:kern w:val="2"/>
          <w:sz w:val="21"/>
          <w:szCs w:val="21"/>
          <w:highlight w:val="green"/>
          <w:lang w:val="en-US" w:eastAsia="zh-CN"/>
        </w:rPr>
      </w:pPr>
      <w:r w:rsidRPr="00BE3B28">
        <w:rPr>
          <w:rFonts w:eastAsia="等线"/>
          <w:kern w:val="2"/>
          <w:sz w:val="21"/>
          <w:szCs w:val="21"/>
          <w:highlight w:val="green"/>
          <w:lang w:val="en-US" w:eastAsia="zh-CN"/>
        </w:rPr>
        <w:t>RAN4 to prioritize the SSB adaptation discussion in CONNECTED mode.</w:t>
      </w:r>
    </w:p>
    <w:p w:rsidR="001336D1" w:rsidRPr="00BE3B28" w:rsidRDefault="001336D1" w:rsidP="001336D1">
      <w:pPr>
        <w:numPr>
          <w:ilvl w:val="2"/>
          <w:numId w:val="9"/>
        </w:numPr>
        <w:autoSpaceDN w:val="0"/>
        <w:snapToGrid w:val="0"/>
        <w:spacing w:after="120"/>
        <w:ind w:left="1800"/>
        <w:rPr>
          <w:rFonts w:eastAsia="等线"/>
          <w:kern w:val="2"/>
          <w:sz w:val="21"/>
          <w:szCs w:val="21"/>
          <w:highlight w:val="green"/>
          <w:lang w:val="en-US" w:eastAsia="zh-CN"/>
        </w:rPr>
      </w:pPr>
      <w:r w:rsidRPr="00BE3B28">
        <w:rPr>
          <w:rFonts w:eastAsia="等线"/>
          <w:kern w:val="2"/>
          <w:sz w:val="21"/>
          <w:szCs w:val="21"/>
          <w:highlight w:val="green"/>
          <w:lang w:val="en-US" w:eastAsia="zh-CN"/>
        </w:rPr>
        <w:t>Whether to discuss SSB adaptation in IDLE mode depends on RAN1 progress</w:t>
      </w:r>
    </w:p>
    <w:p w:rsidR="001336D1" w:rsidRPr="005173C6" w:rsidRDefault="001336D1" w:rsidP="001336D1">
      <w:pPr>
        <w:snapToGrid w:val="0"/>
        <w:spacing w:after="120"/>
        <w:rPr>
          <w:b/>
          <w:sz w:val="21"/>
          <w:szCs w:val="21"/>
          <w:u w:val="single"/>
          <w:lang w:eastAsia="ko-KR"/>
        </w:rPr>
      </w:pPr>
    </w:p>
    <w:p w:rsidR="001336D1" w:rsidRPr="005173C6" w:rsidRDefault="001336D1" w:rsidP="001336D1">
      <w:pPr>
        <w:snapToGrid w:val="0"/>
        <w:spacing w:after="120"/>
        <w:rPr>
          <w:b/>
          <w:sz w:val="21"/>
          <w:szCs w:val="21"/>
          <w:u w:val="single"/>
          <w:lang w:eastAsia="ko-KR"/>
        </w:rPr>
      </w:pPr>
      <w:r w:rsidRPr="005173C6">
        <w:rPr>
          <w:b/>
          <w:sz w:val="21"/>
          <w:szCs w:val="21"/>
          <w:u w:val="single"/>
          <w:lang w:eastAsia="ko-KR"/>
        </w:rPr>
        <w:t xml:space="preserve">Issue </w:t>
      </w:r>
      <w:r w:rsidRPr="005173C6">
        <w:rPr>
          <w:b/>
          <w:sz w:val="21"/>
          <w:szCs w:val="21"/>
          <w:u w:val="single"/>
          <w:lang w:eastAsia="zh-CN"/>
        </w:rPr>
        <w:t>4</w:t>
      </w:r>
      <w:r w:rsidRPr="005173C6">
        <w:rPr>
          <w:b/>
          <w:sz w:val="21"/>
          <w:szCs w:val="21"/>
          <w:u w:val="single"/>
          <w:lang w:eastAsia="ko-KR"/>
        </w:rPr>
        <w:t>-1-</w:t>
      </w:r>
      <w:r w:rsidRPr="005173C6">
        <w:rPr>
          <w:b/>
          <w:sz w:val="21"/>
          <w:szCs w:val="21"/>
          <w:u w:val="single"/>
          <w:lang w:eastAsia="zh-CN"/>
        </w:rPr>
        <w:t>2</w:t>
      </w:r>
      <w:r w:rsidRPr="005173C6">
        <w:rPr>
          <w:b/>
          <w:sz w:val="21"/>
          <w:szCs w:val="21"/>
          <w:u w:val="single"/>
          <w:lang w:eastAsia="ko-KR"/>
        </w:rPr>
        <w:t xml:space="preserve">: </w:t>
      </w:r>
      <w:r w:rsidRPr="005173C6">
        <w:rPr>
          <w:b/>
          <w:sz w:val="21"/>
          <w:szCs w:val="21"/>
          <w:u w:val="single"/>
          <w:lang w:eastAsia="zh-CN"/>
        </w:rPr>
        <w:t>SSB adaptation impact in RRM requirement</w:t>
      </w:r>
    </w:p>
    <w:p w:rsidR="001336D1" w:rsidRPr="005173C6" w:rsidRDefault="001336D1" w:rsidP="001336D1">
      <w:pPr>
        <w:numPr>
          <w:ilvl w:val="0"/>
          <w:numId w:val="9"/>
        </w:numPr>
        <w:autoSpaceDN w:val="0"/>
        <w:snapToGrid w:val="0"/>
        <w:spacing w:after="120"/>
        <w:ind w:left="360"/>
        <w:rPr>
          <w:rFonts w:eastAsia="等线"/>
          <w:kern w:val="2"/>
          <w:sz w:val="21"/>
          <w:szCs w:val="21"/>
          <w:lang w:val="en-US" w:eastAsia="zh-CN"/>
        </w:rPr>
      </w:pPr>
      <w:r w:rsidRPr="005173C6">
        <w:rPr>
          <w:rFonts w:eastAsia="等线"/>
          <w:kern w:val="2"/>
          <w:sz w:val="21"/>
          <w:szCs w:val="21"/>
          <w:lang w:val="en-US" w:eastAsia="zh-CN"/>
        </w:rPr>
        <w:t>Proposals</w:t>
      </w:r>
    </w:p>
    <w:p w:rsidR="001336D1" w:rsidRPr="005173C6" w:rsidRDefault="001336D1" w:rsidP="001336D1">
      <w:pPr>
        <w:numPr>
          <w:ilvl w:val="1"/>
          <w:numId w:val="9"/>
        </w:numPr>
        <w:autoSpaceDN w:val="0"/>
        <w:snapToGrid w:val="0"/>
        <w:spacing w:after="120"/>
        <w:ind w:left="1080"/>
        <w:rPr>
          <w:rFonts w:eastAsia="等线"/>
          <w:kern w:val="2"/>
          <w:sz w:val="21"/>
          <w:szCs w:val="21"/>
          <w:lang w:val="en-US" w:eastAsia="zh-CN"/>
        </w:rPr>
      </w:pPr>
      <w:r w:rsidRPr="005173C6">
        <w:rPr>
          <w:rFonts w:eastAsia="等线"/>
          <w:kern w:val="2"/>
          <w:sz w:val="21"/>
          <w:szCs w:val="21"/>
          <w:lang w:val="en-US" w:eastAsia="zh-CN"/>
        </w:rPr>
        <w:t xml:space="preserve">Option 1: CATT, Nokia, Qualcomm, CMCC, Ericsson, Samsung </w:t>
      </w:r>
    </w:p>
    <w:p w:rsidR="001336D1" w:rsidRPr="005173C6" w:rsidRDefault="001336D1" w:rsidP="001336D1">
      <w:pPr>
        <w:numPr>
          <w:ilvl w:val="2"/>
          <w:numId w:val="9"/>
        </w:numPr>
        <w:autoSpaceDN w:val="0"/>
        <w:snapToGrid w:val="0"/>
        <w:spacing w:after="120"/>
        <w:ind w:left="1800"/>
        <w:rPr>
          <w:rFonts w:eastAsia="等线"/>
          <w:kern w:val="2"/>
          <w:sz w:val="21"/>
          <w:szCs w:val="21"/>
          <w:lang w:val="en-US" w:eastAsia="zh-CN"/>
        </w:rPr>
      </w:pPr>
      <w:r w:rsidRPr="005173C6">
        <w:rPr>
          <w:rFonts w:eastAsia="等线"/>
          <w:kern w:val="2"/>
          <w:sz w:val="21"/>
          <w:szCs w:val="21"/>
          <w:lang w:val="en-US" w:eastAsia="zh-CN" w:bidi="hi-IN"/>
        </w:rPr>
        <w:t>RAN4 to discuss the RRM requirement impact due to SSB periodicity adaptation</w:t>
      </w:r>
      <w:r w:rsidRPr="005173C6">
        <w:rPr>
          <w:rFonts w:eastAsia="等线"/>
          <w:kern w:val="2"/>
          <w:sz w:val="21"/>
          <w:szCs w:val="21"/>
          <w:lang w:val="en-US" w:eastAsia="zh-CN"/>
        </w:rPr>
        <w:t>.</w:t>
      </w:r>
    </w:p>
    <w:p w:rsidR="001336D1" w:rsidRPr="005173C6" w:rsidRDefault="001336D1" w:rsidP="001336D1">
      <w:pPr>
        <w:numPr>
          <w:ilvl w:val="2"/>
          <w:numId w:val="9"/>
        </w:numPr>
        <w:autoSpaceDN w:val="0"/>
        <w:snapToGrid w:val="0"/>
        <w:spacing w:after="120"/>
        <w:ind w:left="1800"/>
        <w:rPr>
          <w:rFonts w:eastAsia="等线"/>
          <w:kern w:val="2"/>
          <w:sz w:val="21"/>
          <w:szCs w:val="21"/>
          <w:lang w:val="en-US" w:eastAsia="zh-CN"/>
        </w:rPr>
      </w:pPr>
      <w:r w:rsidRPr="005173C6">
        <w:rPr>
          <w:rFonts w:eastAsia="等线"/>
          <w:kern w:val="2"/>
          <w:sz w:val="21"/>
          <w:szCs w:val="21"/>
          <w:lang w:val="en-US" w:eastAsia="zh-CN" w:bidi="hi-IN"/>
        </w:rPr>
        <w:t>Option 1</w:t>
      </w:r>
      <w:r w:rsidRPr="005173C6">
        <w:rPr>
          <w:rFonts w:eastAsia="等线"/>
          <w:kern w:val="2"/>
          <w:sz w:val="21"/>
          <w:szCs w:val="21"/>
          <w:lang w:val="en-US" w:eastAsia="zh-CN"/>
        </w:rPr>
        <w:t>-1: Nokia, CMCC, Ericsson, Samsung</w:t>
      </w:r>
    </w:p>
    <w:p w:rsidR="001336D1" w:rsidRPr="005173C6" w:rsidRDefault="001336D1" w:rsidP="001336D1">
      <w:pPr>
        <w:numPr>
          <w:ilvl w:val="3"/>
          <w:numId w:val="9"/>
        </w:numPr>
        <w:autoSpaceDN w:val="0"/>
        <w:snapToGrid w:val="0"/>
        <w:spacing w:after="120"/>
        <w:ind w:left="2520"/>
        <w:rPr>
          <w:rFonts w:eastAsia="等线"/>
          <w:kern w:val="2"/>
          <w:sz w:val="21"/>
          <w:szCs w:val="21"/>
          <w:lang w:val="en-US" w:eastAsia="zh-CN"/>
        </w:rPr>
      </w:pPr>
      <w:r w:rsidRPr="005173C6">
        <w:rPr>
          <w:rFonts w:eastAsia="Times New Roman"/>
          <w:kern w:val="2"/>
          <w:sz w:val="21"/>
          <w:szCs w:val="21"/>
          <w:lang w:val="en-US" w:eastAsia="zh-CN"/>
        </w:rPr>
        <w:t xml:space="preserve">RAN4 to </w:t>
      </w:r>
      <w:r w:rsidRPr="005173C6">
        <w:rPr>
          <w:rFonts w:eastAsia="等线"/>
          <w:kern w:val="2"/>
          <w:sz w:val="21"/>
          <w:szCs w:val="21"/>
          <w:lang w:val="en-US" w:eastAsia="zh-CN"/>
        </w:rPr>
        <w:t>study</w:t>
      </w:r>
      <w:r w:rsidRPr="005173C6">
        <w:rPr>
          <w:rFonts w:eastAsia="Times New Roman"/>
          <w:kern w:val="2"/>
          <w:sz w:val="21"/>
          <w:szCs w:val="21"/>
          <w:lang w:val="en-US" w:eastAsia="zh-CN"/>
        </w:rPr>
        <w:t xml:space="preserve"> the L1/L3 measurement impact.</w:t>
      </w:r>
    </w:p>
    <w:p w:rsidR="001336D1" w:rsidRPr="005173C6" w:rsidRDefault="001336D1" w:rsidP="001336D1">
      <w:pPr>
        <w:numPr>
          <w:ilvl w:val="2"/>
          <w:numId w:val="9"/>
        </w:numPr>
        <w:autoSpaceDN w:val="0"/>
        <w:snapToGrid w:val="0"/>
        <w:spacing w:after="120"/>
        <w:ind w:left="1800"/>
        <w:rPr>
          <w:rFonts w:eastAsia="等线"/>
          <w:kern w:val="2"/>
          <w:sz w:val="21"/>
          <w:szCs w:val="21"/>
          <w:lang w:val="en-US" w:eastAsia="zh-CN"/>
        </w:rPr>
      </w:pPr>
      <w:r w:rsidRPr="005173C6">
        <w:rPr>
          <w:rFonts w:eastAsia="等线"/>
          <w:kern w:val="2"/>
          <w:sz w:val="21"/>
          <w:szCs w:val="21"/>
          <w:lang w:val="en-US" w:eastAsia="zh-CN"/>
        </w:rPr>
        <w:t>Option 1-2: Samsung</w:t>
      </w:r>
    </w:p>
    <w:p w:rsidR="001336D1" w:rsidRPr="005173C6" w:rsidRDefault="001336D1" w:rsidP="001336D1">
      <w:pPr>
        <w:numPr>
          <w:ilvl w:val="3"/>
          <w:numId w:val="9"/>
        </w:numPr>
        <w:autoSpaceDN w:val="0"/>
        <w:snapToGrid w:val="0"/>
        <w:spacing w:after="120"/>
        <w:ind w:left="2520"/>
        <w:rPr>
          <w:rFonts w:eastAsia="等线"/>
          <w:kern w:val="2"/>
          <w:sz w:val="21"/>
          <w:szCs w:val="21"/>
          <w:lang w:val="en-US" w:eastAsia="zh-CN"/>
        </w:rPr>
      </w:pPr>
      <w:r w:rsidRPr="005173C6">
        <w:rPr>
          <w:rFonts w:eastAsia="Times New Roman"/>
          <w:kern w:val="2"/>
          <w:sz w:val="21"/>
          <w:szCs w:val="21"/>
          <w:lang w:val="en-US" w:eastAsia="zh-CN"/>
        </w:rPr>
        <w:t xml:space="preserve">RAN4 to </w:t>
      </w:r>
      <w:r w:rsidRPr="005173C6">
        <w:rPr>
          <w:rFonts w:eastAsia="等线"/>
          <w:kern w:val="2"/>
          <w:sz w:val="21"/>
          <w:szCs w:val="21"/>
          <w:lang w:val="en-US" w:eastAsia="zh-CN"/>
        </w:rPr>
        <w:t>study</w:t>
      </w:r>
      <w:r w:rsidRPr="005173C6">
        <w:rPr>
          <w:rFonts w:eastAsia="Times New Roman"/>
          <w:kern w:val="2"/>
          <w:sz w:val="21"/>
          <w:szCs w:val="21"/>
          <w:lang w:val="en-US" w:eastAsia="zh-CN"/>
        </w:rPr>
        <w:t xml:space="preserve"> the SCell activation and deactivation delay</w:t>
      </w:r>
      <w:r w:rsidRPr="005173C6">
        <w:rPr>
          <w:rFonts w:eastAsia="等线"/>
          <w:kern w:val="2"/>
          <w:sz w:val="21"/>
          <w:szCs w:val="21"/>
          <w:lang w:val="en-US" w:eastAsia="zh-CN"/>
        </w:rPr>
        <w:t xml:space="preserve"> impact.</w:t>
      </w:r>
    </w:p>
    <w:p w:rsidR="001336D1" w:rsidRPr="005173C6" w:rsidRDefault="001336D1" w:rsidP="001336D1">
      <w:pPr>
        <w:numPr>
          <w:ilvl w:val="4"/>
          <w:numId w:val="9"/>
        </w:numPr>
        <w:autoSpaceDN w:val="0"/>
        <w:snapToGrid w:val="0"/>
        <w:spacing w:after="120"/>
        <w:ind w:left="3240"/>
        <w:rPr>
          <w:rFonts w:eastAsia="等线"/>
          <w:kern w:val="2"/>
          <w:sz w:val="21"/>
          <w:szCs w:val="21"/>
          <w:lang w:val="en-US" w:eastAsia="zh-CN"/>
        </w:rPr>
      </w:pPr>
      <w:r w:rsidRPr="005173C6">
        <w:rPr>
          <w:rFonts w:eastAsia="Times New Roman"/>
          <w:kern w:val="2"/>
          <w:sz w:val="21"/>
          <w:szCs w:val="21"/>
          <w:lang w:val="en-US" w:eastAsia="zh-CN"/>
        </w:rPr>
        <w:t>Combine the RAN1 conclusions of on-demand SSB and SSB adaptation to define the corresponding SCell requirements if SSB adaptation is supported in SCells</w:t>
      </w:r>
    </w:p>
    <w:p w:rsidR="001336D1" w:rsidRPr="005173C6" w:rsidRDefault="001336D1" w:rsidP="001336D1">
      <w:pPr>
        <w:numPr>
          <w:ilvl w:val="1"/>
          <w:numId w:val="9"/>
        </w:numPr>
        <w:autoSpaceDN w:val="0"/>
        <w:snapToGrid w:val="0"/>
        <w:spacing w:after="120"/>
        <w:ind w:left="1080"/>
        <w:rPr>
          <w:rFonts w:eastAsia="等线"/>
          <w:kern w:val="2"/>
          <w:sz w:val="21"/>
          <w:szCs w:val="21"/>
          <w:lang w:val="en-US" w:eastAsia="zh-CN"/>
        </w:rPr>
      </w:pPr>
      <w:r w:rsidRPr="005173C6">
        <w:rPr>
          <w:rFonts w:eastAsia="等线"/>
          <w:kern w:val="2"/>
          <w:sz w:val="21"/>
          <w:szCs w:val="21"/>
          <w:lang w:val="en-US" w:eastAsia="zh-CN"/>
        </w:rPr>
        <w:t>Option 2: Apple, Xiaomi, CTC, Huawei, Intel</w:t>
      </w:r>
    </w:p>
    <w:p w:rsidR="001336D1" w:rsidRDefault="001336D1" w:rsidP="001336D1">
      <w:pPr>
        <w:numPr>
          <w:ilvl w:val="2"/>
          <w:numId w:val="9"/>
        </w:numPr>
        <w:autoSpaceDN w:val="0"/>
        <w:snapToGrid w:val="0"/>
        <w:spacing w:after="120"/>
        <w:ind w:left="1800"/>
        <w:rPr>
          <w:rFonts w:eastAsia="等线"/>
          <w:kern w:val="2"/>
          <w:sz w:val="21"/>
          <w:szCs w:val="21"/>
          <w:lang w:val="en-US" w:eastAsia="zh-CN" w:bidi="hi-IN"/>
        </w:rPr>
      </w:pPr>
      <w:r w:rsidRPr="005173C6">
        <w:rPr>
          <w:rFonts w:eastAsia="等线"/>
          <w:kern w:val="2"/>
          <w:sz w:val="21"/>
          <w:szCs w:val="21"/>
          <w:lang w:val="en-US" w:eastAsia="zh-CN" w:bidi="hi-IN"/>
        </w:rPr>
        <w:t>Wait until the concrete conclusion of RAN1 is available.</w:t>
      </w:r>
    </w:p>
    <w:p w:rsidR="001336D1" w:rsidRPr="005173C6" w:rsidRDefault="001336D1" w:rsidP="001336D1">
      <w:pPr>
        <w:autoSpaceDN w:val="0"/>
        <w:snapToGrid w:val="0"/>
        <w:spacing w:after="120"/>
        <w:ind w:left="1800"/>
        <w:rPr>
          <w:rFonts w:eastAsia="等线"/>
          <w:kern w:val="2"/>
          <w:sz w:val="21"/>
          <w:szCs w:val="21"/>
          <w:lang w:val="en-US" w:eastAsia="zh-CN" w:bidi="hi-IN"/>
        </w:rPr>
      </w:pPr>
    </w:p>
    <w:p w:rsidR="001336D1" w:rsidRPr="00216E49" w:rsidRDefault="001336D1" w:rsidP="001336D1">
      <w:pPr>
        <w:numPr>
          <w:ilvl w:val="1"/>
          <w:numId w:val="9"/>
        </w:numPr>
        <w:autoSpaceDN w:val="0"/>
        <w:snapToGrid w:val="0"/>
        <w:spacing w:after="120"/>
        <w:ind w:left="1080"/>
        <w:rPr>
          <w:rFonts w:eastAsia="等线"/>
          <w:kern w:val="2"/>
          <w:sz w:val="21"/>
          <w:szCs w:val="21"/>
          <w:highlight w:val="green"/>
          <w:lang w:val="en-US" w:eastAsia="zh-CN"/>
        </w:rPr>
      </w:pPr>
      <w:r w:rsidRPr="00216E49">
        <w:rPr>
          <w:sz w:val="21"/>
          <w:szCs w:val="21"/>
          <w:highlight w:val="green"/>
          <w:lang w:eastAsia="zh-CN"/>
        </w:rPr>
        <w:t>Agreement: SSB adaptation impact in RRM requirement</w:t>
      </w:r>
    </w:p>
    <w:p w:rsidR="001336D1" w:rsidRPr="00216E49" w:rsidRDefault="001336D1" w:rsidP="001336D1">
      <w:pPr>
        <w:numPr>
          <w:ilvl w:val="2"/>
          <w:numId w:val="9"/>
        </w:numPr>
        <w:autoSpaceDN w:val="0"/>
        <w:snapToGrid w:val="0"/>
        <w:spacing w:after="120"/>
        <w:ind w:left="1800"/>
        <w:rPr>
          <w:rFonts w:eastAsia="等线"/>
          <w:kern w:val="2"/>
          <w:sz w:val="21"/>
          <w:szCs w:val="21"/>
          <w:highlight w:val="green"/>
          <w:lang w:val="en-US" w:eastAsia="zh-CN"/>
        </w:rPr>
      </w:pPr>
      <w:r w:rsidRPr="00216E49">
        <w:rPr>
          <w:rFonts w:eastAsia="等线"/>
          <w:kern w:val="2"/>
          <w:sz w:val="21"/>
          <w:szCs w:val="21"/>
          <w:highlight w:val="green"/>
          <w:lang w:val="en-US" w:eastAsia="zh-CN" w:bidi="hi-IN"/>
        </w:rPr>
        <w:t xml:space="preserve">RAN4 to discuss the </w:t>
      </w:r>
      <w:r w:rsidRPr="00216E49">
        <w:rPr>
          <w:rFonts w:eastAsia="Times New Roman"/>
          <w:kern w:val="2"/>
          <w:sz w:val="21"/>
          <w:szCs w:val="21"/>
          <w:highlight w:val="green"/>
          <w:lang w:val="en-US" w:eastAsia="zh-CN"/>
        </w:rPr>
        <w:t>L1/L3 measurement</w:t>
      </w:r>
      <w:r w:rsidRPr="00216E49">
        <w:rPr>
          <w:rFonts w:eastAsia="等线"/>
          <w:kern w:val="2"/>
          <w:sz w:val="21"/>
          <w:szCs w:val="21"/>
          <w:highlight w:val="green"/>
          <w:lang w:val="en-US" w:eastAsia="zh-CN" w:bidi="hi-IN"/>
        </w:rPr>
        <w:t xml:space="preserve"> requirement impact as starting point</w:t>
      </w:r>
      <w:r w:rsidRPr="00216E49">
        <w:rPr>
          <w:rFonts w:eastAsia="等线"/>
          <w:kern w:val="2"/>
          <w:sz w:val="21"/>
          <w:szCs w:val="21"/>
          <w:highlight w:val="green"/>
          <w:lang w:val="en-US" w:eastAsia="zh-CN"/>
        </w:rPr>
        <w:t>.</w:t>
      </w:r>
    </w:p>
    <w:p w:rsidR="001336D1" w:rsidRPr="00216E49" w:rsidRDefault="001336D1" w:rsidP="001336D1">
      <w:pPr>
        <w:numPr>
          <w:ilvl w:val="1"/>
          <w:numId w:val="9"/>
        </w:numPr>
        <w:autoSpaceDN w:val="0"/>
        <w:snapToGrid w:val="0"/>
        <w:spacing w:after="120"/>
        <w:ind w:left="1080"/>
        <w:rPr>
          <w:sz w:val="21"/>
          <w:szCs w:val="21"/>
          <w:highlight w:val="yellow"/>
          <w:lang w:eastAsia="zh-CN"/>
        </w:rPr>
      </w:pPr>
      <w:r w:rsidRPr="00216E49">
        <w:rPr>
          <w:rFonts w:hint="eastAsia"/>
          <w:sz w:val="21"/>
          <w:szCs w:val="21"/>
          <w:highlight w:val="yellow"/>
          <w:lang w:eastAsia="zh-CN"/>
        </w:rPr>
        <w:t>T</w:t>
      </w:r>
      <w:r w:rsidRPr="00216E49">
        <w:rPr>
          <w:sz w:val="21"/>
          <w:szCs w:val="21"/>
          <w:highlight w:val="yellow"/>
          <w:lang w:eastAsia="zh-CN"/>
        </w:rPr>
        <w:t>entative agreement: SSB adaptation impact in RRM requirement</w:t>
      </w:r>
    </w:p>
    <w:p w:rsidR="001336D1" w:rsidRPr="00216E49" w:rsidRDefault="001336D1" w:rsidP="001336D1">
      <w:pPr>
        <w:numPr>
          <w:ilvl w:val="2"/>
          <w:numId w:val="9"/>
        </w:numPr>
        <w:autoSpaceDN w:val="0"/>
        <w:snapToGrid w:val="0"/>
        <w:spacing w:after="120"/>
        <w:ind w:left="1800"/>
        <w:rPr>
          <w:rFonts w:eastAsia="等线"/>
          <w:kern w:val="2"/>
          <w:sz w:val="21"/>
          <w:szCs w:val="21"/>
          <w:highlight w:val="yellow"/>
          <w:lang w:val="en-US" w:eastAsia="zh-CN"/>
        </w:rPr>
      </w:pPr>
      <w:r w:rsidRPr="00216E49">
        <w:rPr>
          <w:rFonts w:eastAsia="等线"/>
          <w:kern w:val="2"/>
          <w:sz w:val="21"/>
          <w:szCs w:val="21"/>
          <w:highlight w:val="yellow"/>
          <w:lang w:val="en-US" w:eastAsia="zh-CN" w:bidi="hi-IN"/>
        </w:rPr>
        <w:t xml:space="preserve">RAN4 to discuss SSB periodicity adaptation in time-domain as starting point if it is agreed in RAN1. </w:t>
      </w:r>
      <w:r w:rsidRPr="00216E49">
        <w:rPr>
          <w:rFonts w:eastAsia="等线"/>
          <w:kern w:val="2"/>
          <w:sz w:val="21"/>
          <w:szCs w:val="21"/>
          <w:highlight w:val="yellow"/>
          <w:lang w:val="en-US" w:eastAsia="zh-CN"/>
        </w:rPr>
        <w:t>Other requirements are not precluded depending on RAN1 progress.</w:t>
      </w:r>
    </w:p>
    <w:p w:rsidR="001336D1" w:rsidRPr="005173C6" w:rsidRDefault="001336D1" w:rsidP="001336D1">
      <w:pPr>
        <w:snapToGrid w:val="0"/>
        <w:spacing w:after="120"/>
        <w:rPr>
          <w:b/>
          <w:sz w:val="21"/>
          <w:szCs w:val="21"/>
          <w:u w:val="single"/>
        </w:rPr>
      </w:pPr>
    </w:p>
    <w:p w:rsidR="001336D1" w:rsidRPr="005173C6" w:rsidRDefault="001336D1" w:rsidP="001336D1">
      <w:pPr>
        <w:snapToGrid w:val="0"/>
        <w:spacing w:after="120"/>
        <w:rPr>
          <w:b/>
          <w:sz w:val="21"/>
          <w:szCs w:val="21"/>
          <w:u w:val="single"/>
          <w:lang w:eastAsia="ko-KR"/>
        </w:rPr>
      </w:pPr>
      <w:r w:rsidRPr="005173C6">
        <w:rPr>
          <w:b/>
          <w:sz w:val="21"/>
          <w:szCs w:val="21"/>
          <w:u w:val="single"/>
          <w:lang w:eastAsia="ko-KR"/>
        </w:rPr>
        <w:t>Sub-topic 2-1: General On-demand SSB(OD-SSB) requirements</w:t>
      </w:r>
    </w:p>
    <w:p w:rsidR="001336D1" w:rsidRPr="005173C6" w:rsidRDefault="001336D1" w:rsidP="001336D1">
      <w:pPr>
        <w:snapToGrid w:val="0"/>
        <w:spacing w:after="120"/>
        <w:rPr>
          <w:b/>
          <w:sz w:val="21"/>
          <w:szCs w:val="21"/>
          <w:u w:val="single"/>
          <w:lang w:eastAsia="zh-CN"/>
        </w:rPr>
      </w:pPr>
      <w:r w:rsidRPr="005173C6">
        <w:rPr>
          <w:b/>
          <w:sz w:val="21"/>
          <w:szCs w:val="21"/>
          <w:u w:val="single"/>
          <w:lang w:eastAsia="ko-KR"/>
        </w:rPr>
        <w:t xml:space="preserve">Issue </w:t>
      </w:r>
      <w:r w:rsidRPr="005173C6">
        <w:rPr>
          <w:b/>
          <w:sz w:val="21"/>
          <w:szCs w:val="21"/>
          <w:u w:val="single"/>
          <w:lang w:eastAsia="zh-CN"/>
        </w:rPr>
        <w:t>2-1-4</w:t>
      </w:r>
      <w:r w:rsidRPr="005173C6">
        <w:rPr>
          <w:b/>
          <w:sz w:val="21"/>
          <w:szCs w:val="21"/>
          <w:u w:val="single"/>
          <w:lang w:eastAsia="ko-KR"/>
        </w:rPr>
        <w:t>:</w:t>
      </w:r>
      <w:r w:rsidRPr="005173C6">
        <w:rPr>
          <w:b/>
          <w:sz w:val="21"/>
          <w:szCs w:val="21"/>
          <w:u w:val="single"/>
          <w:lang w:eastAsia="zh-CN"/>
        </w:rPr>
        <w:t xml:space="preserve"> OD-SSB based L3 neighbour cell measurement</w:t>
      </w:r>
    </w:p>
    <w:p w:rsidR="001336D1" w:rsidRPr="005173C6" w:rsidRDefault="001336D1" w:rsidP="001336D1">
      <w:pPr>
        <w:numPr>
          <w:ilvl w:val="0"/>
          <w:numId w:val="9"/>
        </w:numPr>
        <w:autoSpaceDN w:val="0"/>
        <w:snapToGrid w:val="0"/>
        <w:spacing w:after="120"/>
        <w:ind w:left="360"/>
        <w:rPr>
          <w:rFonts w:eastAsia="等线"/>
          <w:kern w:val="2"/>
          <w:sz w:val="21"/>
          <w:szCs w:val="21"/>
          <w:lang w:val="en-US" w:eastAsia="zh-CN"/>
        </w:rPr>
      </w:pPr>
      <w:r w:rsidRPr="005173C6">
        <w:rPr>
          <w:rFonts w:eastAsia="等线"/>
          <w:kern w:val="2"/>
          <w:sz w:val="21"/>
          <w:szCs w:val="21"/>
          <w:lang w:val="en-US" w:eastAsia="zh-CN"/>
        </w:rPr>
        <w:t>Proposals</w:t>
      </w:r>
    </w:p>
    <w:p w:rsidR="001336D1" w:rsidRPr="005173C6" w:rsidRDefault="001336D1" w:rsidP="001336D1">
      <w:pPr>
        <w:numPr>
          <w:ilvl w:val="1"/>
          <w:numId w:val="9"/>
        </w:numPr>
        <w:autoSpaceDN w:val="0"/>
        <w:snapToGrid w:val="0"/>
        <w:spacing w:after="120"/>
        <w:ind w:left="1080"/>
        <w:rPr>
          <w:rFonts w:eastAsia="等线"/>
          <w:kern w:val="2"/>
          <w:sz w:val="21"/>
          <w:szCs w:val="21"/>
          <w:lang w:val="en-US" w:eastAsia="zh-CN"/>
        </w:rPr>
      </w:pPr>
      <w:r w:rsidRPr="005173C6">
        <w:rPr>
          <w:rFonts w:eastAsia="等线"/>
          <w:kern w:val="2"/>
          <w:sz w:val="21"/>
          <w:szCs w:val="21"/>
          <w:lang w:val="en-US" w:eastAsia="zh-CN"/>
        </w:rPr>
        <w:t>Option 1: Huawei</w:t>
      </w:r>
    </w:p>
    <w:p w:rsidR="001336D1" w:rsidRPr="005173C6" w:rsidRDefault="001336D1" w:rsidP="001336D1">
      <w:pPr>
        <w:numPr>
          <w:ilvl w:val="2"/>
          <w:numId w:val="9"/>
        </w:numPr>
        <w:autoSpaceDN w:val="0"/>
        <w:snapToGrid w:val="0"/>
        <w:spacing w:after="120"/>
        <w:ind w:left="1800"/>
        <w:rPr>
          <w:rFonts w:eastAsia="等线"/>
          <w:bCs/>
          <w:kern w:val="2"/>
          <w:sz w:val="21"/>
          <w:szCs w:val="21"/>
          <w:lang w:val="en-US" w:eastAsia="zh-CN"/>
        </w:rPr>
      </w:pPr>
      <w:r w:rsidRPr="005173C6">
        <w:rPr>
          <w:rFonts w:eastAsia="等线"/>
          <w:bCs/>
          <w:kern w:val="2"/>
          <w:sz w:val="21"/>
          <w:szCs w:val="21"/>
          <w:lang w:val="en-US" w:eastAsia="zh-CN"/>
        </w:rPr>
        <w:t>RAN4 to deprioritize OD-SSB based L3 neighbour cell measurement, as feasibility and reliability are questionable and gain is not clear.</w:t>
      </w:r>
    </w:p>
    <w:p w:rsidR="001336D1" w:rsidRPr="005173C6" w:rsidRDefault="001336D1" w:rsidP="001336D1">
      <w:pPr>
        <w:numPr>
          <w:ilvl w:val="1"/>
          <w:numId w:val="9"/>
        </w:numPr>
        <w:autoSpaceDN w:val="0"/>
        <w:snapToGrid w:val="0"/>
        <w:spacing w:after="120"/>
        <w:ind w:left="1080"/>
        <w:rPr>
          <w:rFonts w:eastAsia="等线"/>
          <w:kern w:val="2"/>
          <w:sz w:val="21"/>
          <w:szCs w:val="21"/>
          <w:lang w:val="en-US" w:eastAsia="zh-CN"/>
        </w:rPr>
      </w:pPr>
      <w:r w:rsidRPr="005173C6">
        <w:rPr>
          <w:rFonts w:eastAsia="等线"/>
          <w:kern w:val="2"/>
          <w:sz w:val="21"/>
          <w:szCs w:val="21"/>
          <w:lang w:val="en-US" w:eastAsia="zh-CN"/>
        </w:rPr>
        <w:t>Option 2: Samsung</w:t>
      </w:r>
    </w:p>
    <w:p w:rsidR="001336D1" w:rsidRPr="005173C6" w:rsidRDefault="001336D1" w:rsidP="001336D1">
      <w:pPr>
        <w:numPr>
          <w:ilvl w:val="2"/>
          <w:numId w:val="9"/>
        </w:numPr>
        <w:autoSpaceDN w:val="0"/>
        <w:snapToGrid w:val="0"/>
        <w:spacing w:after="120"/>
        <w:ind w:left="1800"/>
        <w:rPr>
          <w:rFonts w:eastAsia="等线"/>
          <w:bCs/>
          <w:kern w:val="2"/>
          <w:sz w:val="21"/>
          <w:szCs w:val="21"/>
          <w:lang w:val="en-US" w:eastAsia="zh-CN"/>
        </w:rPr>
      </w:pPr>
      <w:r w:rsidRPr="005173C6">
        <w:rPr>
          <w:rFonts w:eastAsia="等线"/>
          <w:kern w:val="2"/>
          <w:sz w:val="21"/>
          <w:szCs w:val="21"/>
          <w:lang w:val="en-US" w:eastAsia="zh-CN"/>
        </w:rPr>
        <w:t>RAN4 needs to clarify if L3 measurements based on on-demand SSB is needed or not.</w:t>
      </w:r>
    </w:p>
    <w:p w:rsidR="001336D1" w:rsidRPr="005173C6" w:rsidRDefault="001336D1" w:rsidP="001336D1">
      <w:pPr>
        <w:numPr>
          <w:ilvl w:val="0"/>
          <w:numId w:val="9"/>
        </w:numPr>
        <w:autoSpaceDN w:val="0"/>
        <w:snapToGrid w:val="0"/>
        <w:spacing w:after="120"/>
        <w:ind w:left="360"/>
        <w:rPr>
          <w:rFonts w:eastAsia="等线"/>
          <w:kern w:val="2"/>
          <w:sz w:val="21"/>
          <w:szCs w:val="21"/>
          <w:lang w:val="en-US" w:eastAsia="zh-CN"/>
        </w:rPr>
      </w:pPr>
      <w:r w:rsidRPr="005173C6">
        <w:rPr>
          <w:rFonts w:eastAsia="等线"/>
          <w:kern w:val="2"/>
          <w:sz w:val="21"/>
          <w:szCs w:val="21"/>
          <w:lang w:val="en-US" w:eastAsia="zh-CN"/>
        </w:rPr>
        <w:t>Recommended WF</w:t>
      </w:r>
    </w:p>
    <w:p w:rsidR="001336D1" w:rsidRPr="005173C6" w:rsidRDefault="001336D1" w:rsidP="001336D1">
      <w:pPr>
        <w:numPr>
          <w:ilvl w:val="1"/>
          <w:numId w:val="9"/>
        </w:numPr>
        <w:autoSpaceDN w:val="0"/>
        <w:snapToGrid w:val="0"/>
        <w:spacing w:after="120"/>
        <w:ind w:left="1080"/>
        <w:rPr>
          <w:rFonts w:eastAsia="等线"/>
          <w:kern w:val="2"/>
          <w:sz w:val="21"/>
          <w:szCs w:val="21"/>
          <w:lang w:val="en-US" w:eastAsia="zh-CN"/>
        </w:rPr>
      </w:pPr>
      <w:r w:rsidRPr="005173C6">
        <w:rPr>
          <w:rFonts w:eastAsia="等线"/>
          <w:kern w:val="2"/>
          <w:sz w:val="21"/>
          <w:szCs w:val="21"/>
          <w:lang w:val="en-US" w:eastAsia="zh-CN"/>
        </w:rPr>
        <w:t>Moderator suggests the group to check whether the following proposal can be agreed.</w:t>
      </w:r>
    </w:p>
    <w:p w:rsidR="001336D1" w:rsidRPr="005173C6" w:rsidRDefault="001336D1" w:rsidP="001336D1">
      <w:pPr>
        <w:numPr>
          <w:ilvl w:val="2"/>
          <w:numId w:val="9"/>
        </w:numPr>
        <w:autoSpaceDN w:val="0"/>
        <w:snapToGrid w:val="0"/>
        <w:spacing w:after="120"/>
        <w:ind w:left="1800"/>
        <w:rPr>
          <w:rFonts w:eastAsia="等线"/>
          <w:kern w:val="2"/>
          <w:sz w:val="21"/>
          <w:szCs w:val="21"/>
          <w:lang w:val="en-US" w:eastAsia="zh-CN"/>
        </w:rPr>
      </w:pPr>
      <w:r w:rsidRPr="005173C6">
        <w:rPr>
          <w:rFonts w:eastAsia="等线"/>
          <w:kern w:val="2"/>
          <w:sz w:val="21"/>
          <w:szCs w:val="21"/>
          <w:lang w:val="en-US" w:eastAsia="zh-CN"/>
        </w:rPr>
        <w:t>RAN4 to focus on OD-SSB based L3 serving cell measurement and deprioritize OD-SSB based L3 neighbour cell measurement.</w:t>
      </w:r>
    </w:p>
    <w:p w:rsidR="001336D1" w:rsidRPr="00C92746" w:rsidRDefault="001336D1" w:rsidP="001336D1">
      <w:pPr>
        <w:snapToGrid w:val="0"/>
        <w:spacing w:after="120"/>
        <w:rPr>
          <w:sz w:val="21"/>
          <w:szCs w:val="21"/>
          <w:lang w:eastAsia="zh-CN"/>
        </w:rPr>
      </w:pPr>
      <w:r w:rsidRPr="00C92746">
        <w:rPr>
          <w:rFonts w:hint="eastAsia"/>
          <w:sz w:val="21"/>
          <w:szCs w:val="21"/>
          <w:lang w:eastAsia="zh-CN"/>
        </w:rPr>
        <w:t>A</w:t>
      </w:r>
      <w:r w:rsidRPr="00C92746">
        <w:rPr>
          <w:sz w:val="21"/>
          <w:szCs w:val="21"/>
          <w:lang w:eastAsia="zh-CN"/>
        </w:rPr>
        <w:t>pple: this issue is being discussed in RAN1.</w:t>
      </w:r>
    </w:p>
    <w:p w:rsidR="001336D1" w:rsidRPr="005173C6" w:rsidRDefault="001336D1" w:rsidP="001336D1">
      <w:pPr>
        <w:snapToGrid w:val="0"/>
        <w:spacing w:after="120"/>
        <w:rPr>
          <w:b/>
          <w:sz w:val="21"/>
          <w:szCs w:val="21"/>
          <w:u w:val="single"/>
          <w:lang w:eastAsia="zh-CN"/>
        </w:rPr>
      </w:pPr>
    </w:p>
    <w:p w:rsidR="001336D1" w:rsidRPr="005173C6" w:rsidRDefault="001336D1" w:rsidP="001336D1">
      <w:pPr>
        <w:tabs>
          <w:tab w:val="left" w:pos="1680"/>
        </w:tabs>
        <w:snapToGrid w:val="0"/>
        <w:spacing w:after="120"/>
        <w:rPr>
          <w:b/>
          <w:sz w:val="21"/>
          <w:szCs w:val="21"/>
          <w:u w:val="single"/>
          <w:lang w:eastAsia="zh-CN"/>
        </w:rPr>
      </w:pPr>
      <w:r w:rsidRPr="005173C6">
        <w:rPr>
          <w:b/>
          <w:sz w:val="21"/>
          <w:szCs w:val="21"/>
          <w:u w:val="single"/>
          <w:lang w:eastAsia="ko-KR"/>
        </w:rPr>
        <w:t xml:space="preserve">Issue </w:t>
      </w:r>
      <w:r w:rsidRPr="005173C6">
        <w:rPr>
          <w:b/>
          <w:sz w:val="21"/>
          <w:szCs w:val="21"/>
          <w:u w:val="single"/>
          <w:lang w:eastAsia="zh-CN"/>
        </w:rPr>
        <w:t>2-1-5</w:t>
      </w:r>
      <w:r w:rsidRPr="005173C6">
        <w:rPr>
          <w:b/>
          <w:sz w:val="21"/>
          <w:szCs w:val="21"/>
          <w:u w:val="single"/>
          <w:lang w:eastAsia="ko-KR"/>
        </w:rPr>
        <w:t>:</w:t>
      </w:r>
      <w:r w:rsidRPr="005173C6">
        <w:rPr>
          <w:b/>
          <w:sz w:val="21"/>
          <w:szCs w:val="21"/>
          <w:u w:val="single"/>
          <w:lang w:eastAsia="zh-CN"/>
        </w:rPr>
        <w:t xml:space="preserve"> OD-SSB type</w:t>
      </w:r>
    </w:p>
    <w:p w:rsidR="001336D1" w:rsidRPr="005173C6" w:rsidRDefault="001336D1" w:rsidP="001336D1">
      <w:pPr>
        <w:numPr>
          <w:ilvl w:val="0"/>
          <w:numId w:val="9"/>
        </w:numPr>
        <w:autoSpaceDN w:val="0"/>
        <w:snapToGrid w:val="0"/>
        <w:spacing w:after="120"/>
        <w:ind w:left="360"/>
        <w:rPr>
          <w:rFonts w:eastAsia="等线"/>
          <w:kern w:val="2"/>
          <w:sz w:val="21"/>
          <w:szCs w:val="21"/>
          <w:lang w:val="en-US" w:eastAsia="zh-CN"/>
        </w:rPr>
      </w:pPr>
      <w:r w:rsidRPr="005173C6">
        <w:rPr>
          <w:rFonts w:eastAsia="等线"/>
          <w:kern w:val="2"/>
          <w:sz w:val="21"/>
          <w:szCs w:val="21"/>
          <w:lang w:val="en-US" w:eastAsia="zh-CN"/>
        </w:rPr>
        <w:t>Background</w:t>
      </w:r>
    </w:p>
    <w:tbl>
      <w:tblPr>
        <w:tblW w:w="0" w:type="auto"/>
        <w:tblInd w:w="360" w:type="dxa"/>
        <w:tblLook w:val="04A0" w:firstRow="1" w:lastRow="0" w:firstColumn="1" w:lastColumn="0" w:noHBand="0" w:noVBand="1"/>
      </w:tblPr>
      <w:tblGrid>
        <w:gridCol w:w="9857"/>
      </w:tblGrid>
      <w:tr w:rsidR="001336D1" w:rsidRPr="005173C6" w:rsidTr="008915B8">
        <w:tc>
          <w:tcPr>
            <w:tcW w:w="9857" w:type="dxa"/>
          </w:tcPr>
          <w:p w:rsidR="001336D1" w:rsidRPr="005173C6" w:rsidRDefault="001336D1" w:rsidP="008915B8">
            <w:pPr>
              <w:snapToGrid w:val="0"/>
              <w:spacing w:after="120"/>
              <w:jc w:val="both"/>
              <w:rPr>
                <w:rFonts w:eastAsia="Times New Roman"/>
                <w:sz w:val="21"/>
                <w:szCs w:val="21"/>
                <w:lang w:eastAsia="zh-CN"/>
              </w:rPr>
            </w:pPr>
            <w:r w:rsidRPr="005173C6">
              <w:rPr>
                <w:rFonts w:eastAsia="等线"/>
                <w:b/>
                <w:bCs/>
                <w:sz w:val="21"/>
                <w:szCs w:val="21"/>
                <w:lang w:eastAsia="zh-CN"/>
              </w:rPr>
              <w:t xml:space="preserve">RAN1 #116bis </w:t>
            </w:r>
            <w:r w:rsidRPr="005173C6">
              <w:rPr>
                <w:rFonts w:eastAsia="Times New Roman"/>
                <w:b/>
                <w:bCs/>
                <w:sz w:val="21"/>
                <w:szCs w:val="21"/>
                <w:lang w:eastAsia="zh-CN"/>
              </w:rPr>
              <w:t>Agreement</w:t>
            </w:r>
          </w:p>
          <w:p w:rsidR="001336D1" w:rsidRPr="005173C6" w:rsidRDefault="001336D1" w:rsidP="001E73AF">
            <w:pPr>
              <w:numPr>
                <w:ilvl w:val="0"/>
                <w:numId w:val="47"/>
              </w:numPr>
              <w:snapToGrid w:val="0"/>
              <w:spacing w:before="120" w:after="120" w:line="280" w:lineRule="atLeast"/>
              <w:jc w:val="both"/>
              <w:textAlignment w:val="center"/>
              <w:rPr>
                <w:rFonts w:eastAsia="Times New Roman"/>
                <w:sz w:val="21"/>
                <w:szCs w:val="21"/>
                <w:lang w:eastAsia="zh-CN"/>
              </w:rPr>
            </w:pPr>
            <w:r w:rsidRPr="005173C6">
              <w:rPr>
                <w:rFonts w:eastAsia="Times New Roman"/>
                <w:sz w:val="21"/>
                <w:szCs w:val="21"/>
                <w:lang w:eastAsia="zh-CN"/>
              </w:rPr>
              <w:t>For a cell supporting on-demand SSB SCell operation,</w:t>
            </w:r>
          </w:p>
          <w:p w:rsidR="001336D1" w:rsidRPr="005173C6" w:rsidRDefault="001336D1" w:rsidP="001E73AF">
            <w:pPr>
              <w:numPr>
                <w:ilvl w:val="1"/>
                <w:numId w:val="47"/>
              </w:numPr>
              <w:snapToGrid w:val="0"/>
              <w:spacing w:before="120" w:after="120" w:line="280" w:lineRule="atLeast"/>
              <w:jc w:val="both"/>
              <w:textAlignment w:val="center"/>
              <w:rPr>
                <w:rFonts w:eastAsia="Times New Roman"/>
                <w:sz w:val="21"/>
                <w:szCs w:val="21"/>
                <w:lang w:val="en-US" w:eastAsia="zh-CN"/>
              </w:rPr>
            </w:pPr>
            <w:r w:rsidRPr="005173C6">
              <w:rPr>
                <w:rFonts w:eastAsia="Times New Roman"/>
                <w:sz w:val="21"/>
                <w:szCs w:val="21"/>
                <w:lang w:val="en-US" w:eastAsia="zh-CN"/>
              </w:rPr>
              <w:t>Note: It is up to gNB implementation whether always-on SSB (if transmitted) on the cell is cell-defining SSB or not.</w:t>
            </w:r>
          </w:p>
          <w:p w:rsidR="001336D1" w:rsidRPr="005173C6" w:rsidRDefault="001336D1" w:rsidP="001E73AF">
            <w:pPr>
              <w:numPr>
                <w:ilvl w:val="1"/>
                <w:numId w:val="47"/>
              </w:numPr>
              <w:snapToGrid w:val="0"/>
              <w:spacing w:before="120" w:after="120" w:line="280" w:lineRule="atLeast"/>
              <w:jc w:val="both"/>
              <w:textAlignment w:val="center"/>
              <w:rPr>
                <w:rFonts w:eastAsia="Times New Roman"/>
                <w:sz w:val="21"/>
                <w:szCs w:val="21"/>
                <w:lang w:val="en-US" w:eastAsia="zh-CN"/>
              </w:rPr>
            </w:pPr>
            <w:r w:rsidRPr="005173C6">
              <w:rPr>
                <w:rFonts w:eastAsia="Times New Roman"/>
                <w:sz w:val="21"/>
                <w:szCs w:val="21"/>
                <w:lang w:val="en-US" w:eastAsia="zh-CN"/>
              </w:rPr>
              <w:t>For on-demand SSB on the cell, downselect between the following alternatives</w:t>
            </w:r>
          </w:p>
          <w:p w:rsidR="001336D1" w:rsidRPr="005173C6" w:rsidRDefault="001336D1" w:rsidP="001E73AF">
            <w:pPr>
              <w:numPr>
                <w:ilvl w:val="2"/>
                <w:numId w:val="47"/>
              </w:numPr>
              <w:snapToGrid w:val="0"/>
              <w:spacing w:before="120" w:after="120" w:line="280" w:lineRule="atLeast"/>
              <w:jc w:val="both"/>
              <w:textAlignment w:val="center"/>
              <w:rPr>
                <w:rFonts w:eastAsia="Times New Roman"/>
                <w:sz w:val="21"/>
                <w:szCs w:val="21"/>
                <w:lang w:val="en-US" w:eastAsia="zh-CN"/>
              </w:rPr>
            </w:pPr>
            <w:r w:rsidRPr="005173C6">
              <w:rPr>
                <w:rFonts w:eastAsia="Times New Roman"/>
                <w:sz w:val="21"/>
                <w:szCs w:val="21"/>
                <w:lang w:val="en-US" w:eastAsia="zh-CN"/>
              </w:rPr>
              <w:t xml:space="preserve">Alt-1: It is </w:t>
            </w:r>
            <w:r w:rsidRPr="005173C6">
              <w:rPr>
                <w:rFonts w:eastAsia="Times New Roman"/>
                <w:sz w:val="21"/>
                <w:szCs w:val="21"/>
                <w:highlight w:val="cyan"/>
                <w:lang w:val="en-US" w:eastAsia="zh-CN"/>
              </w:rPr>
              <w:t>up to gNB implementation</w:t>
            </w:r>
            <w:r w:rsidRPr="005173C6">
              <w:rPr>
                <w:rFonts w:eastAsia="Times New Roman"/>
                <w:sz w:val="21"/>
                <w:szCs w:val="21"/>
                <w:lang w:val="en-US" w:eastAsia="zh-CN"/>
              </w:rPr>
              <w:t xml:space="preserve"> whether on-demand SSB is </w:t>
            </w:r>
            <w:r w:rsidRPr="005173C6">
              <w:rPr>
                <w:rFonts w:eastAsia="Times New Roman"/>
                <w:sz w:val="21"/>
                <w:szCs w:val="21"/>
                <w:highlight w:val="cyan"/>
                <w:lang w:val="en-US" w:eastAsia="zh-CN"/>
              </w:rPr>
              <w:t>cell-defining SSB or not</w:t>
            </w:r>
            <w:r w:rsidRPr="005173C6">
              <w:rPr>
                <w:rFonts w:eastAsia="Times New Roman"/>
                <w:sz w:val="21"/>
                <w:szCs w:val="21"/>
                <w:lang w:val="en-US" w:eastAsia="zh-CN"/>
              </w:rPr>
              <w:t>.</w:t>
            </w:r>
          </w:p>
          <w:p w:rsidR="001336D1" w:rsidRPr="005173C6" w:rsidRDefault="001336D1" w:rsidP="001E73AF">
            <w:pPr>
              <w:numPr>
                <w:ilvl w:val="2"/>
                <w:numId w:val="47"/>
              </w:numPr>
              <w:snapToGrid w:val="0"/>
              <w:spacing w:before="120" w:after="120" w:line="280" w:lineRule="atLeast"/>
              <w:jc w:val="both"/>
              <w:textAlignment w:val="center"/>
              <w:rPr>
                <w:rFonts w:eastAsia="Times New Roman"/>
                <w:sz w:val="21"/>
                <w:szCs w:val="21"/>
                <w:lang w:val="en-US" w:eastAsia="zh-CN"/>
              </w:rPr>
            </w:pPr>
            <w:r w:rsidRPr="005173C6">
              <w:rPr>
                <w:rFonts w:eastAsia="Times New Roman"/>
                <w:sz w:val="21"/>
                <w:szCs w:val="21"/>
                <w:lang w:val="en-US" w:eastAsia="zh-CN"/>
              </w:rPr>
              <w:t xml:space="preserve">Alt-2: On-demand SSB is limited to </w:t>
            </w:r>
            <w:r w:rsidRPr="005173C6">
              <w:rPr>
                <w:rFonts w:eastAsia="Times New Roman"/>
                <w:sz w:val="21"/>
                <w:szCs w:val="21"/>
                <w:highlight w:val="cyan"/>
                <w:lang w:val="en-US" w:eastAsia="zh-CN"/>
              </w:rPr>
              <w:t>non-cell-defining SSB</w:t>
            </w:r>
            <w:r w:rsidRPr="005173C6">
              <w:rPr>
                <w:rFonts w:eastAsia="Times New Roman"/>
                <w:sz w:val="21"/>
                <w:szCs w:val="21"/>
                <w:lang w:val="en-US" w:eastAsia="zh-CN"/>
              </w:rPr>
              <w:t>.</w:t>
            </w:r>
          </w:p>
          <w:p w:rsidR="001336D1" w:rsidRPr="005173C6" w:rsidRDefault="001336D1" w:rsidP="001E73AF">
            <w:pPr>
              <w:numPr>
                <w:ilvl w:val="3"/>
                <w:numId w:val="47"/>
              </w:numPr>
              <w:snapToGrid w:val="0"/>
              <w:spacing w:before="120" w:after="120" w:line="280" w:lineRule="atLeast"/>
              <w:jc w:val="both"/>
              <w:textAlignment w:val="center"/>
              <w:rPr>
                <w:sz w:val="21"/>
                <w:szCs w:val="21"/>
                <w:lang w:val="en-US" w:eastAsia="zh-CN"/>
              </w:rPr>
            </w:pPr>
            <w:r w:rsidRPr="005173C6">
              <w:rPr>
                <w:rFonts w:eastAsia="Times New Roman"/>
                <w:sz w:val="21"/>
                <w:szCs w:val="21"/>
                <w:lang w:val="en-US" w:eastAsia="zh-CN"/>
              </w:rPr>
              <w:t xml:space="preserve">FFS: Further limitations to on-demand SSB </w:t>
            </w:r>
          </w:p>
        </w:tc>
      </w:tr>
    </w:tbl>
    <w:p w:rsidR="001336D1" w:rsidRPr="005173C6" w:rsidRDefault="001336D1" w:rsidP="001336D1">
      <w:pPr>
        <w:snapToGrid w:val="0"/>
        <w:spacing w:after="120"/>
        <w:ind w:left="360"/>
        <w:rPr>
          <w:rFonts w:eastAsia="等线"/>
          <w:kern w:val="2"/>
          <w:sz w:val="21"/>
          <w:szCs w:val="21"/>
          <w:lang w:val="en-US" w:eastAsia="zh-CN"/>
        </w:rPr>
      </w:pPr>
    </w:p>
    <w:p w:rsidR="001336D1" w:rsidRPr="005173C6" w:rsidRDefault="001336D1" w:rsidP="001336D1">
      <w:pPr>
        <w:numPr>
          <w:ilvl w:val="0"/>
          <w:numId w:val="9"/>
        </w:numPr>
        <w:autoSpaceDN w:val="0"/>
        <w:snapToGrid w:val="0"/>
        <w:spacing w:after="120"/>
        <w:ind w:left="360"/>
        <w:rPr>
          <w:rFonts w:eastAsia="等线"/>
          <w:kern w:val="2"/>
          <w:sz w:val="21"/>
          <w:szCs w:val="21"/>
          <w:lang w:val="en-US" w:eastAsia="zh-CN"/>
        </w:rPr>
      </w:pPr>
      <w:r w:rsidRPr="005173C6">
        <w:rPr>
          <w:rFonts w:eastAsia="等线"/>
          <w:kern w:val="2"/>
          <w:sz w:val="21"/>
          <w:szCs w:val="21"/>
          <w:lang w:val="en-US" w:eastAsia="zh-CN"/>
        </w:rPr>
        <w:t>Proposals</w:t>
      </w:r>
    </w:p>
    <w:p w:rsidR="001336D1" w:rsidRPr="005173C6" w:rsidRDefault="001336D1" w:rsidP="001336D1">
      <w:pPr>
        <w:numPr>
          <w:ilvl w:val="1"/>
          <w:numId w:val="9"/>
        </w:numPr>
        <w:autoSpaceDN w:val="0"/>
        <w:snapToGrid w:val="0"/>
        <w:spacing w:after="120"/>
        <w:ind w:left="1080"/>
        <w:rPr>
          <w:rFonts w:eastAsia="等线"/>
          <w:kern w:val="2"/>
          <w:sz w:val="21"/>
          <w:szCs w:val="21"/>
          <w:lang w:val="en-US" w:eastAsia="zh-CN"/>
        </w:rPr>
      </w:pPr>
      <w:r w:rsidRPr="005173C6">
        <w:rPr>
          <w:rFonts w:eastAsia="等线"/>
          <w:kern w:val="2"/>
          <w:sz w:val="21"/>
          <w:szCs w:val="21"/>
          <w:lang w:val="en-US" w:eastAsia="zh-CN"/>
        </w:rPr>
        <w:t>Option 1: Qualcomm</w:t>
      </w:r>
    </w:p>
    <w:p w:rsidR="001336D1" w:rsidRPr="005173C6" w:rsidRDefault="001336D1" w:rsidP="001336D1">
      <w:pPr>
        <w:numPr>
          <w:ilvl w:val="2"/>
          <w:numId w:val="9"/>
        </w:numPr>
        <w:autoSpaceDN w:val="0"/>
        <w:snapToGrid w:val="0"/>
        <w:spacing w:after="120"/>
        <w:ind w:left="1800"/>
        <w:rPr>
          <w:rFonts w:eastAsia="等线"/>
          <w:kern w:val="2"/>
          <w:sz w:val="21"/>
          <w:szCs w:val="21"/>
          <w:lang w:val="en-US" w:eastAsia="zh-CN"/>
        </w:rPr>
      </w:pPr>
      <w:r w:rsidRPr="005173C6">
        <w:rPr>
          <w:rFonts w:eastAsia="等线"/>
          <w:kern w:val="2"/>
          <w:sz w:val="21"/>
          <w:szCs w:val="21"/>
          <w:lang w:val="en-US" w:eastAsia="zh-CN"/>
        </w:rPr>
        <w:t xml:space="preserve">RAN4 should start working on OD-SSB requirements for NCD-SSB. </w:t>
      </w:r>
    </w:p>
    <w:p w:rsidR="001336D1" w:rsidRPr="005173C6" w:rsidRDefault="001336D1" w:rsidP="001336D1">
      <w:pPr>
        <w:numPr>
          <w:ilvl w:val="2"/>
          <w:numId w:val="9"/>
        </w:numPr>
        <w:autoSpaceDN w:val="0"/>
        <w:snapToGrid w:val="0"/>
        <w:spacing w:after="120"/>
        <w:ind w:left="1800"/>
        <w:rPr>
          <w:rFonts w:eastAsia="等线"/>
          <w:kern w:val="2"/>
          <w:sz w:val="21"/>
          <w:szCs w:val="21"/>
          <w:lang w:val="en-US" w:eastAsia="zh-CN"/>
        </w:rPr>
      </w:pPr>
      <w:r w:rsidRPr="005173C6">
        <w:rPr>
          <w:rFonts w:eastAsia="等线"/>
          <w:kern w:val="2"/>
          <w:sz w:val="21"/>
          <w:szCs w:val="21"/>
          <w:lang w:val="en-US" w:eastAsia="zh-CN"/>
        </w:rPr>
        <w:t>Defining OD-SSB requirements for CD-SSB should be postponed till RAN1 has decided.</w:t>
      </w:r>
    </w:p>
    <w:p w:rsidR="001336D1" w:rsidRPr="005173C6" w:rsidRDefault="001336D1" w:rsidP="001336D1">
      <w:pPr>
        <w:numPr>
          <w:ilvl w:val="0"/>
          <w:numId w:val="9"/>
        </w:numPr>
        <w:autoSpaceDN w:val="0"/>
        <w:snapToGrid w:val="0"/>
        <w:spacing w:after="120"/>
        <w:ind w:left="360"/>
        <w:rPr>
          <w:rFonts w:eastAsia="等线"/>
          <w:kern w:val="2"/>
          <w:sz w:val="21"/>
          <w:szCs w:val="21"/>
          <w:lang w:val="en-US" w:eastAsia="zh-CN"/>
        </w:rPr>
      </w:pPr>
      <w:r w:rsidRPr="005173C6">
        <w:rPr>
          <w:rFonts w:eastAsia="等线"/>
          <w:kern w:val="2"/>
          <w:sz w:val="21"/>
          <w:szCs w:val="21"/>
          <w:lang w:val="en-US" w:eastAsia="zh-CN"/>
        </w:rPr>
        <w:t>Recommended WF</w:t>
      </w:r>
    </w:p>
    <w:p w:rsidR="001336D1" w:rsidRPr="005173C6" w:rsidRDefault="001336D1" w:rsidP="001336D1">
      <w:pPr>
        <w:numPr>
          <w:ilvl w:val="1"/>
          <w:numId w:val="9"/>
        </w:numPr>
        <w:autoSpaceDN w:val="0"/>
        <w:snapToGrid w:val="0"/>
        <w:spacing w:after="120"/>
        <w:ind w:left="1080"/>
        <w:rPr>
          <w:rFonts w:eastAsia="等线"/>
          <w:kern w:val="2"/>
          <w:sz w:val="21"/>
          <w:szCs w:val="21"/>
          <w:lang w:val="en-US" w:eastAsia="zh-CN"/>
        </w:rPr>
      </w:pPr>
      <w:r w:rsidRPr="005173C6">
        <w:rPr>
          <w:rFonts w:eastAsia="等线"/>
          <w:kern w:val="2"/>
          <w:sz w:val="21"/>
          <w:szCs w:val="21"/>
          <w:lang w:val="en-US" w:eastAsia="zh-CN"/>
        </w:rPr>
        <w:t>Moderator suggests the group to check whether the following proposal can be agreed.</w:t>
      </w:r>
    </w:p>
    <w:p w:rsidR="001336D1" w:rsidRPr="005D4A07" w:rsidRDefault="001336D1" w:rsidP="001336D1">
      <w:pPr>
        <w:numPr>
          <w:ilvl w:val="2"/>
          <w:numId w:val="9"/>
        </w:numPr>
        <w:autoSpaceDN w:val="0"/>
        <w:snapToGrid w:val="0"/>
        <w:spacing w:after="120"/>
        <w:ind w:left="1800"/>
        <w:rPr>
          <w:rFonts w:eastAsia="等线"/>
          <w:kern w:val="2"/>
          <w:sz w:val="21"/>
          <w:szCs w:val="21"/>
          <w:lang w:val="en-US" w:eastAsia="zh-CN"/>
        </w:rPr>
      </w:pPr>
      <w:r w:rsidRPr="005D4A07">
        <w:rPr>
          <w:rFonts w:eastAsia="等线"/>
          <w:kern w:val="2"/>
          <w:sz w:val="21"/>
          <w:szCs w:val="21"/>
          <w:lang w:val="en-US" w:eastAsia="zh-CN"/>
        </w:rPr>
        <w:t>RAN4 to define OD-SSB based requirements for NCD-SSB first</w:t>
      </w:r>
    </w:p>
    <w:p w:rsidR="001336D1" w:rsidRDefault="001336D1" w:rsidP="001336D1">
      <w:pPr>
        <w:spacing w:after="120"/>
        <w:rPr>
          <w:rFonts w:eastAsia="等线"/>
          <w:kern w:val="2"/>
          <w:sz w:val="21"/>
          <w:szCs w:val="21"/>
          <w:lang w:val="en-US" w:eastAsia="zh-CN"/>
        </w:rPr>
      </w:pPr>
      <w:r w:rsidRPr="005D4A07">
        <w:rPr>
          <w:rFonts w:eastAsia="等线" w:hint="eastAsia"/>
          <w:kern w:val="2"/>
          <w:sz w:val="21"/>
          <w:szCs w:val="21"/>
          <w:lang w:val="en-US" w:eastAsia="zh-CN"/>
        </w:rPr>
        <w:t>C</w:t>
      </w:r>
      <w:r w:rsidRPr="005D4A07">
        <w:rPr>
          <w:rFonts w:eastAsia="等线"/>
          <w:kern w:val="2"/>
          <w:sz w:val="21"/>
          <w:szCs w:val="21"/>
          <w:lang w:val="en-US" w:eastAsia="zh-CN"/>
        </w:rPr>
        <w:t>ATT: also under discussion in RAN1.</w:t>
      </w:r>
    </w:p>
    <w:p w:rsidR="001336D1" w:rsidRDefault="001336D1" w:rsidP="001336D1">
      <w:pPr>
        <w:spacing w:after="120"/>
        <w:rPr>
          <w:rFonts w:eastAsia="等线"/>
          <w:kern w:val="2"/>
          <w:sz w:val="21"/>
          <w:szCs w:val="21"/>
          <w:lang w:val="en-US" w:eastAsia="zh-CN"/>
        </w:rPr>
      </w:pPr>
      <w:r>
        <w:rPr>
          <w:rFonts w:eastAsia="等线"/>
          <w:kern w:val="2"/>
          <w:sz w:val="21"/>
          <w:szCs w:val="21"/>
          <w:lang w:val="en-US" w:eastAsia="zh-CN"/>
        </w:rPr>
        <w:t>E///: at least NCD-SSB will be covered in RAN1.</w:t>
      </w:r>
    </w:p>
    <w:p w:rsidR="001336D1" w:rsidRDefault="001336D1" w:rsidP="001336D1">
      <w:pPr>
        <w:spacing w:after="120"/>
        <w:rPr>
          <w:rFonts w:eastAsia="等线"/>
          <w:kern w:val="2"/>
          <w:sz w:val="21"/>
          <w:szCs w:val="21"/>
          <w:lang w:val="en-US" w:eastAsia="zh-CN"/>
        </w:rPr>
      </w:pPr>
      <w:r>
        <w:rPr>
          <w:rFonts w:eastAsia="等线"/>
          <w:kern w:val="2"/>
          <w:sz w:val="21"/>
          <w:szCs w:val="21"/>
          <w:lang w:val="en-US" w:eastAsia="zh-CN"/>
        </w:rPr>
        <w:lastRenderedPageBreak/>
        <w:t>CMCC: Share the same understanding as CATT. The difference for RAN4 discussion is not obvious for CD-SSB and NCD-SSB.</w:t>
      </w:r>
    </w:p>
    <w:p w:rsidR="001336D1" w:rsidRDefault="001336D1" w:rsidP="001336D1">
      <w:pPr>
        <w:spacing w:after="120"/>
        <w:rPr>
          <w:rFonts w:eastAsia="等线"/>
          <w:kern w:val="2"/>
          <w:sz w:val="21"/>
          <w:szCs w:val="21"/>
          <w:lang w:val="en-US" w:eastAsia="zh-CN"/>
        </w:rPr>
      </w:pPr>
      <w:r>
        <w:rPr>
          <w:rFonts w:eastAsia="等线"/>
          <w:kern w:val="2"/>
          <w:sz w:val="21"/>
          <w:szCs w:val="21"/>
          <w:lang w:val="en-US" w:eastAsia="zh-CN"/>
        </w:rPr>
        <w:t xml:space="preserve">Apple: No agreement in RAN1. No much difference for RAN4 requirement. </w:t>
      </w:r>
    </w:p>
    <w:p w:rsidR="001336D1" w:rsidRDefault="001336D1" w:rsidP="001336D1">
      <w:pPr>
        <w:spacing w:after="120"/>
        <w:rPr>
          <w:rFonts w:eastAsia="等线"/>
          <w:kern w:val="2"/>
          <w:sz w:val="21"/>
          <w:szCs w:val="21"/>
          <w:lang w:val="en-US" w:eastAsia="zh-CN"/>
        </w:rPr>
      </w:pPr>
      <w:r>
        <w:rPr>
          <w:rFonts w:eastAsia="等线"/>
          <w:kern w:val="2"/>
          <w:sz w:val="21"/>
          <w:szCs w:val="21"/>
          <w:lang w:val="en-US" w:eastAsia="zh-CN"/>
        </w:rPr>
        <w:t xml:space="preserve">QC: No agreement to include CD-SSB in RAN1. </w:t>
      </w:r>
    </w:p>
    <w:p w:rsidR="001336D1" w:rsidRDefault="001336D1" w:rsidP="001336D1">
      <w:pPr>
        <w:spacing w:after="120"/>
        <w:rPr>
          <w:rFonts w:eastAsia="等线"/>
          <w:kern w:val="2"/>
          <w:sz w:val="21"/>
          <w:szCs w:val="21"/>
          <w:lang w:val="en-US" w:eastAsia="zh-CN"/>
        </w:rPr>
      </w:pPr>
      <w:r>
        <w:rPr>
          <w:rFonts w:eastAsia="等线"/>
          <w:kern w:val="2"/>
          <w:sz w:val="21"/>
          <w:szCs w:val="21"/>
          <w:lang w:val="en-US" w:eastAsia="zh-CN"/>
        </w:rPr>
        <w:t xml:space="preserve">Nokia: Same understanding as Apple. </w:t>
      </w:r>
    </w:p>
    <w:p w:rsidR="001336D1" w:rsidRPr="005D4A07" w:rsidRDefault="001336D1" w:rsidP="001336D1">
      <w:pPr>
        <w:spacing w:after="120"/>
        <w:rPr>
          <w:rFonts w:eastAsia="等线"/>
          <w:kern w:val="2"/>
          <w:sz w:val="21"/>
          <w:szCs w:val="21"/>
          <w:lang w:val="en-US" w:eastAsia="zh-CN"/>
        </w:rPr>
      </w:pPr>
    </w:p>
    <w:p w:rsidR="001336D1" w:rsidRPr="006C125A" w:rsidRDefault="001336D1" w:rsidP="001336D1">
      <w:pPr>
        <w:spacing w:after="120"/>
        <w:rPr>
          <w:b/>
          <w:u w:val="single"/>
          <w:lang w:eastAsia="ko-KR"/>
        </w:rPr>
      </w:pPr>
      <w:r w:rsidRPr="006C125A">
        <w:rPr>
          <w:b/>
          <w:u w:val="single"/>
          <w:lang w:eastAsia="ko-KR"/>
        </w:rPr>
        <w:t>Deactivated SCell L3 measurement part</w:t>
      </w:r>
    </w:p>
    <w:p w:rsidR="001336D1" w:rsidRPr="006C125A" w:rsidRDefault="001336D1" w:rsidP="001336D1">
      <w:pPr>
        <w:spacing w:after="120"/>
        <w:rPr>
          <w:szCs w:val="24"/>
          <w:lang w:eastAsia="zh-CN"/>
        </w:rPr>
      </w:pPr>
      <w:r w:rsidRPr="006C125A">
        <w:rPr>
          <w:b/>
          <w:u w:val="single"/>
          <w:lang w:eastAsia="ko-KR"/>
        </w:rPr>
        <w:t xml:space="preserve">Issue </w:t>
      </w:r>
      <w:r w:rsidRPr="006C125A">
        <w:rPr>
          <w:b/>
          <w:u w:val="single"/>
          <w:lang w:eastAsia="zh-CN"/>
        </w:rPr>
        <w:t>2-2</w:t>
      </w:r>
      <w:r w:rsidRPr="006C125A">
        <w:rPr>
          <w:b/>
          <w:u w:val="single"/>
          <w:lang w:eastAsia="ko-KR"/>
        </w:rPr>
        <w:t>-</w:t>
      </w:r>
      <w:r w:rsidRPr="006C125A">
        <w:rPr>
          <w:b/>
          <w:u w:val="single"/>
          <w:lang w:eastAsia="zh-CN"/>
        </w:rPr>
        <w:t>1</w:t>
      </w:r>
      <w:r w:rsidRPr="006C125A">
        <w:rPr>
          <w:b/>
          <w:u w:val="single"/>
          <w:lang w:eastAsia="ko-KR"/>
        </w:rPr>
        <w:t>:</w:t>
      </w:r>
      <w:r w:rsidRPr="006C125A">
        <w:rPr>
          <w:b/>
          <w:u w:val="single"/>
          <w:lang w:eastAsia="zh-CN"/>
        </w:rPr>
        <w:t xml:space="preserve"> Case 1- OD-SSB based deactivated SCell measurement</w:t>
      </w:r>
    </w:p>
    <w:p w:rsidR="001336D1" w:rsidRDefault="001336D1" w:rsidP="001336D1">
      <w:pPr>
        <w:pStyle w:val="aff3"/>
        <w:numPr>
          <w:ilvl w:val="0"/>
          <w:numId w:val="9"/>
        </w:numPr>
        <w:autoSpaceDN w:val="0"/>
        <w:ind w:left="360"/>
        <w:rPr>
          <w:color w:val="000000" w:themeColor="text1"/>
        </w:rPr>
      </w:pPr>
      <w:r>
        <w:rPr>
          <w:color w:val="000000" w:themeColor="text1"/>
        </w:rPr>
        <w:t>Proposals</w:t>
      </w:r>
    </w:p>
    <w:p w:rsidR="001336D1" w:rsidRDefault="001336D1" w:rsidP="001336D1">
      <w:pPr>
        <w:pStyle w:val="aff3"/>
        <w:numPr>
          <w:ilvl w:val="1"/>
          <w:numId w:val="9"/>
        </w:numPr>
        <w:autoSpaceDN w:val="0"/>
        <w:ind w:left="1080"/>
        <w:rPr>
          <w:color w:val="000000" w:themeColor="text1"/>
          <w:lang w:val="de-DE"/>
        </w:rPr>
      </w:pPr>
      <w:r>
        <w:rPr>
          <w:iCs/>
          <w:szCs w:val="22"/>
          <w:lang w:val="de-DE"/>
        </w:rPr>
        <w:t>Option 1: Ericsson, Nokia, Intel, ZTE</w:t>
      </w:r>
    </w:p>
    <w:p w:rsidR="001336D1" w:rsidRDefault="001336D1" w:rsidP="001336D1">
      <w:pPr>
        <w:pStyle w:val="aff3"/>
        <w:numPr>
          <w:ilvl w:val="2"/>
          <w:numId w:val="9"/>
        </w:numPr>
        <w:autoSpaceDN w:val="0"/>
        <w:ind w:left="1800"/>
        <w:rPr>
          <w:rFonts w:eastAsia="MS Mincho"/>
          <w:iCs/>
          <w:szCs w:val="22"/>
          <w:lang w:val="en-GB" w:eastAsia="en-US"/>
        </w:rPr>
      </w:pPr>
      <w:r>
        <w:rPr>
          <w:iCs/>
          <w:szCs w:val="22"/>
        </w:rPr>
        <w:t>RAN4 specifies enhanced deactivated SCell measurement requirements based on On-demand SSB considering following different aspects.</w:t>
      </w:r>
    </w:p>
    <w:p w:rsidR="001336D1" w:rsidRDefault="001336D1" w:rsidP="001336D1">
      <w:pPr>
        <w:pStyle w:val="aff3"/>
        <w:numPr>
          <w:ilvl w:val="3"/>
          <w:numId w:val="9"/>
        </w:numPr>
        <w:autoSpaceDN w:val="0"/>
        <w:ind w:left="2520"/>
        <w:rPr>
          <w:iCs/>
          <w:szCs w:val="22"/>
        </w:rPr>
      </w:pPr>
      <w:r>
        <w:rPr>
          <w:iCs/>
          <w:szCs w:val="22"/>
        </w:rPr>
        <w:t>Aspect 1: Maximize the NES gain</w:t>
      </w:r>
    </w:p>
    <w:p w:rsidR="001336D1" w:rsidRDefault="001336D1" w:rsidP="001336D1">
      <w:pPr>
        <w:pStyle w:val="aff3"/>
        <w:numPr>
          <w:ilvl w:val="3"/>
          <w:numId w:val="9"/>
        </w:numPr>
        <w:autoSpaceDN w:val="0"/>
        <w:ind w:left="2520"/>
        <w:rPr>
          <w:iCs/>
          <w:szCs w:val="22"/>
        </w:rPr>
      </w:pPr>
      <w:r>
        <w:rPr>
          <w:iCs/>
          <w:szCs w:val="22"/>
        </w:rPr>
        <w:t>Aspect 2: Reduce SCell activation delay</w:t>
      </w:r>
    </w:p>
    <w:p w:rsidR="001336D1" w:rsidRDefault="001336D1" w:rsidP="001336D1">
      <w:pPr>
        <w:pStyle w:val="aff3"/>
        <w:numPr>
          <w:ilvl w:val="2"/>
          <w:numId w:val="9"/>
        </w:numPr>
        <w:autoSpaceDN w:val="0"/>
        <w:ind w:left="1800"/>
        <w:rPr>
          <w:iCs/>
          <w:szCs w:val="22"/>
        </w:rPr>
      </w:pPr>
      <w:r>
        <w:rPr>
          <w:iCs/>
          <w:szCs w:val="22"/>
        </w:rPr>
        <w:t>Option 1a: ZTE</w:t>
      </w:r>
    </w:p>
    <w:p w:rsidR="001336D1" w:rsidRPr="009B321F" w:rsidRDefault="001336D1" w:rsidP="001336D1">
      <w:pPr>
        <w:pStyle w:val="aff3"/>
        <w:numPr>
          <w:ilvl w:val="3"/>
          <w:numId w:val="9"/>
        </w:numPr>
        <w:autoSpaceDN w:val="0"/>
        <w:ind w:left="2520"/>
        <w:rPr>
          <w:iCs/>
          <w:szCs w:val="22"/>
        </w:rPr>
      </w:pPr>
      <w:r w:rsidRPr="009B321F">
        <w:rPr>
          <w:color w:val="000000" w:themeColor="text1"/>
        </w:rPr>
        <w:t>To accelerate the SCell activation procedure, to apply reletive frequent on-demand SSB before SCell activation command.</w:t>
      </w:r>
    </w:p>
    <w:p w:rsidR="001336D1" w:rsidRDefault="001336D1" w:rsidP="001336D1">
      <w:pPr>
        <w:pStyle w:val="aff3"/>
        <w:numPr>
          <w:ilvl w:val="0"/>
          <w:numId w:val="9"/>
        </w:numPr>
        <w:autoSpaceDN w:val="0"/>
        <w:ind w:left="360"/>
        <w:rPr>
          <w:color w:val="000000" w:themeColor="text1"/>
        </w:rPr>
      </w:pPr>
      <w:r>
        <w:rPr>
          <w:color w:val="000000" w:themeColor="text1"/>
        </w:rPr>
        <w:t>Recommended WF</w:t>
      </w:r>
    </w:p>
    <w:p w:rsidR="001336D1" w:rsidRDefault="001336D1" w:rsidP="001336D1">
      <w:pPr>
        <w:pStyle w:val="aff3"/>
        <w:numPr>
          <w:ilvl w:val="1"/>
          <w:numId w:val="9"/>
        </w:numPr>
        <w:autoSpaceDN w:val="0"/>
        <w:ind w:left="1080"/>
        <w:rPr>
          <w:color w:val="000000" w:themeColor="text1"/>
        </w:rPr>
      </w:pPr>
      <w:r>
        <w:rPr>
          <w:color w:val="000000" w:themeColor="text1"/>
        </w:rPr>
        <w:t>Further discussion</w:t>
      </w:r>
    </w:p>
    <w:p w:rsidR="001336D1" w:rsidRPr="00A73990" w:rsidRDefault="001336D1" w:rsidP="001336D1">
      <w:pPr>
        <w:autoSpaceDN w:val="0"/>
        <w:ind w:left="720"/>
        <w:rPr>
          <w:color w:val="000000" w:themeColor="text1"/>
        </w:rPr>
      </w:pPr>
    </w:p>
    <w:p w:rsidR="001336D1" w:rsidRPr="002108AF" w:rsidRDefault="001336D1" w:rsidP="001336D1">
      <w:pPr>
        <w:autoSpaceDN w:val="0"/>
        <w:rPr>
          <w:color w:val="000000" w:themeColor="text1"/>
          <w:sz w:val="21"/>
          <w:szCs w:val="21"/>
        </w:rPr>
      </w:pPr>
      <w:r w:rsidRPr="002108AF">
        <w:rPr>
          <w:sz w:val="21"/>
          <w:szCs w:val="21"/>
        </w:rPr>
        <w:t>Moderator: Case 1- OD-SSB based deactivated SCell measurement</w:t>
      </w:r>
    </w:p>
    <w:p w:rsidR="001336D1" w:rsidRPr="002108AF" w:rsidRDefault="001336D1" w:rsidP="001336D1">
      <w:pPr>
        <w:pStyle w:val="aff3"/>
        <w:numPr>
          <w:ilvl w:val="2"/>
          <w:numId w:val="9"/>
        </w:numPr>
        <w:autoSpaceDN w:val="0"/>
        <w:ind w:left="1800"/>
        <w:rPr>
          <w:rFonts w:eastAsia="MS Mincho"/>
          <w:iCs/>
          <w:szCs w:val="21"/>
          <w:lang w:val="en-GB" w:eastAsia="en-US"/>
        </w:rPr>
      </w:pPr>
      <w:r w:rsidRPr="002108AF">
        <w:rPr>
          <w:iCs/>
          <w:szCs w:val="21"/>
        </w:rPr>
        <w:t>For deactivated SCell measurement requirements, follow the periodicity based on On-demand SSB (not the measurement cycle).</w:t>
      </w:r>
    </w:p>
    <w:p w:rsidR="001336D1" w:rsidRPr="002108AF" w:rsidRDefault="001336D1" w:rsidP="001336D1">
      <w:pPr>
        <w:spacing w:after="120"/>
        <w:rPr>
          <w:color w:val="000000" w:themeColor="text1"/>
          <w:sz w:val="21"/>
          <w:szCs w:val="21"/>
          <w:lang w:eastAsia="zh-CN"/>
        </w:rPr>
      </w:pPr>
      <w:r w:rsidRPr="002108AF">
        <w:rPr>
          <w:rFonts w:hint="eastAsia"/>
          <w:color w:val="000000" w:themeColor="text1"/>
          <w:sz w:val="21"/>
          <w:szCs w:val="21"/>
          <w:lang w:eastAsia="zh-CN"/>
        </w:rPr>
        <w:t>A</w:t>
      </w:r>
      <w:r w:rsidRPr="002108AF">
        <w:rPr>
          <w:color w:val="000000" w:themeColor="text1"/>
          <w:sz w:val="21"/>
          <w:szCs w:val="21"/>
          <w:lang w:eastAsia="zh-CN"/>
        </w:rPr>
        <w:t xml:space="preserve">pple: not agree on this enhancement at this stage. The WI is for network energy saving. </w:t>
      </w:r>
    </w:p>
    <w:p w:rsidR="001336D1" w:rsidRPr="002108AF" w:rsidRDefault="001336D1" w:rsidP="001336D1">
      <w:pPr>
        <w:spacing w:after="120"/>
        <w:rPr>
          <w:color w:val="000000" w:themeColor="text1"/>
          <w:sz w:val="21"/>
          <w:szCs w:val="21"/>
          <w:lang w:eastAsia="zh-CN"/>
        </w:rPr>
      </w:pPr>
      <w:r w:rsidRPr="002108AF">
        <w:rPr>
          <w:color w:val="000000" w:themeColor="text1"/>
          <w:sz w:val="21"/>
          <w:szCs w:val="21"/>
          <w:lang w:eastAsia="zh-CN"/>
        </w:rPr>
        <w:t xml:space="preserve">CMCC: It is for case 1 and scenario 2. We support the motivation of the option 1. </w:t>
      </w:r>
    </w:p>
    <w:p w:rsidR="001336D1" w:rsidRPr="002108AF" w:rsidRDefault="001336D1" w:rsidP="001336D1">
      <w:pPr>
        <w:spacing w:after="120"/>
        <w:rPr>
          <w:color w:val="000000" w:themeColor="text1"/>
          <w:sz w:val="21"/>
          <w:szCs w:val="21"/>
          <w:lang w:eastAsia="zh-CN"/>
        </w:rPr>
      </w:pPr>
      <w:r w:rsidRPr="002108AF">
        <w:rPr>
          <w:color w:val="000000" w:themeColor="text1"/>
          <w:sz w:val="21"/>
          <w:szCs w:val="21"/>
          <w:lang w:eastAsia="zh-CN"/>
        </w:rPr>
        <w:t xml:space="preserve">vivo: Share the view as Apple. No related agreement in RAN1. </w:t>
      </w:r>
    </w:p>
    <w:p w:rsidR="001336D1" w:rsidRPr="002108AF" w:rsidRDefault="001336D1" w:rsidP="001336D1">
      <w:pPr>
        <w:spacing w:after="120"/>
        <w:rPr>
          <w:color w:val="000000" w:themeColor="text1"/>
          <w:sz w:val="21"/>
          <w:szCs w:val="21"/>
          <w:lang w:eastAsia="zh-CN"/>
        </w:rPr>
      </w:pPr>
      <w:r w:rsidRPr="002108AF">
        <w:rPr>
          <w:color w:val="000000" w:themeColor="text1"/>
          <w:sz w:val="21"/>
          <w:szCs w:val="21"/>
          <w:lang w:eastAsia="zh-CN"/>
        </w:rPr>
        <w:t xml:space="preserve">QC: If </w:t>
      </w:r>
      <w:r w:rsidRPr="002108AF">
        <w:rPr>
          <w:iCs/>
          <w:sz w:val="21"/>
          <w:szCs w:val="21"/>
        </w:rPr>
        <w:t>on-demand SSB is configured, we need to discuss how to use the periodicity of on-demand SSB.</w:t>
      </w:r>
    </w:p>
    <w:p w:rsidR="001336D1" w:rsidRPr="002108AF" w:rsidRDefault="001336D1" w:rsidP="001336D1">
      <w:pPr>
        <w:spacing w:after="120"/>
        <w:rPr>
          <w:color w:val="000000" w:themeColor="text1"/>
          <w:sz w:val="21"/>
          <w:szCs w:val="21"/>
          <w:lang w:eastAsia="zh-CN"/>
        </w:rPr>
      </w:pPr>
      <w:r w:rsidRPr="002108AF">
        <w:rPr>
          <w:color w:val="000000" w:themeColor="text1"/>
          <w:sz w:val="21"/>
          <w:szCs w:val="21"/>
          <w:lang w:eastAsia="zh-CN"/>
        </w:rPr>
        <w:t xml:space="preserve">HW: Share the same as QC. It depends on whether the legacy measurement can work with OD SSB. </w:t>
      </w:r>
    </w:p>
    <w:p w:rsidR="001336D1" w:rsidRPr="005173C6" w:rsidRDefault="001336D1" w:rsidP="001336D1">
      <w:pPr>
        <w:rPr>
          <w:color w:val="993300"/>
          <w:u w:val="single"/>
        </w:rPr>
      </w:pPr>
    </w:p>
    <w:p w:rsidR="001336D1" w:rsidRPr="005173C6" w:rsidRDefault="001336D1" w:rsidP="001336D1">
      <w:pPr>
        <w:keepNext/>
        <w:keepLines/>
        <w:overflowPunct w:val="0"/>
        <w:autoSpaceDE w:val="0"/>
        <w:autoSpaceDN w:val="0"/>
        <w:adjustRightInd w:val="0"/>
        <w:spacing w:before="120"/>
        <w:ind w:left="1134" w:hanging="1134"/>
        <w:textAlignment w:val="baseline"/>
        <w:outlineLvl w:val="2"/>
        <w:rPr>
          <w:rFonts w:ascii="Arial" w:hAnsi="Arial"/>
          <w:sz w:val="28"/>
          <w:lang w:eastAsia="ko-KR"/>
        </w:rPr>
      </w:pPr>
      <w:bookmarkStart w:id="127" w:name="_Toc174396434"/>
      <w:r w:rsidRPr="005173C6">
        <w:rPr>
          <w:rFonts w:ascii="Arial" w:hAnsi="Arial"/>
          <w:sz w:val="28"/>
          <w:lang w:eastAsia="ko-KR"/>
        </w:rPr>
        <w:t>8.22</w:t>
      </w:r>
      <w:r w:rsidRPr="005173C6">
        <w:rPr>
          <w:rFonts w:ascii="Arial" w:hAnsi="Arial"/>
          <w:sz w:val="28"/>
          <w:lang w:eastAsia="ko-KR"/>
        </w:rPr>
        <w:tab/>
        <w:t>Low-power wake-up signal and receiver for NR (LP-WUS/WUR)</w:t>
      </w:r>
      <w:bookmarkEnd w:id="127"/>
    </w:p>
    <w:p w:rsidR="001336D1" w:rsidRPr="005173C6" w:rsidRDefault="001336D1" w:rsidP="001336D1">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128" w:name="_Toc174396442"/>
      <w:r w:rsidRPr="005173C6">
        <w:rPr>
          <w:rFonts w:ascii="Arial" w:hAnsi="Arial"/>
          <w:sz w:val="24"/>
          <w:lang w:eastAsia="ko-KR"/>
        </w:rPr>
        <w:t>8.22.4</w:t>
      </w:r>
      <w:r w:rsidRPr="005173C6">
        <w:rPr>
          <w:rFonts w:ascii="Arial" w:hAnsi="Arial"/>
          <w:sz w:val="24"/>
          <w:lang w:eastAsia="ko-KR"/>
        </w:rPr>
        <w:tab/>
        <w:t>RRM core requirements for LP-WUS/WUR</w:t>
      </w:r>
      <w:bookmarkEnd w:id="128"/>
    </w:p>
    <w:p w:rsidR="001336D1" w:rsidRPr="005173C6" w:rsidRDefault="001336D1" w:rsidP="001336D1">
      <w:pPr>
        <w:keepNext/>
        <w:keepLines/>
        <w:overflowPunct w:val="0"/>
        <w:autoSpaceDE w:val="0"/>
        <w:autoSpaceDN w:val="0"/>
        <w:adjustRightInd w:val="0"/>
        <w:spacing w:before="120"/>
        <w:ind w:left="1701" w:hanging="1701"/>
        <w:textAlignment w:val="baseline"/>
        <w:outlineLvl w:val="4"/>
        <w:rPr>
          <w:rFonts w:ascii="Arial" w:hAnsi="Arial"/>
          <w:sz w:val="22"/>
          <w:lang w:eastAsia="ko-KR"/>
        </w:rPr>
      </w:pPr>
      <w:bookmarkStart w:id="129" w:name="_Toc174396443"/>
      <w:r w:rsidRPr="005173C6">
        <w:rPr>
          <w:rFonts w:ascii="Arial" w:hAnsi="Arial"/>
          <w:sz w:val="22"/>
          <w:lang w:eastAsia="ko-KR"/>
        </w:rPr>
        <w:t>8.22.4.1</w:t>
      </w:r>
      <w:r w:rsidRPr="005173C6">
        <w:rPr>
          <w:rFonts w:ascii="Arial" w:hAnsi="Arial"/>
          <w:sz w:val="22"/>
          <w:lang w:eastAsia="ko-KR"/>
        </w:rPr>
        <w:tab/>
        <w:t>Simulation assumptions and results</w:t>
      </w:r>
      <w:bookmarkEnd w:id="129"/>
    </w:p>
    <w:p w:rsidR="001336D1" w:rsidRPr="005173C6" w:rsidRDefault="001336D1" w:rsidP="001336D1">
      <w:pPr>
        <w:rPr>
          <w:rFonts w:ascii="Arial" w:hAnsi="Arial" w:cs="Arial"/>
          <w:b/>
          <w:sz w:val="24"/>
        </w:rPr>
      </w:pPr>
      <w:hyperlink r:id="rId803" w:history="1">
        <w:r w:rsidRPr="005173C6">
          <w:rPr>
            <w:rFonts w:ascii="Arial" w:hAnsi="Arial" w:cs="Arial"/>
            <w:b/>
            <w:color w:val="0000FF"/>
            <w:sz w:val="24"/>
            <w:u w:val="single"/>
          </w:rPr>
          <w:t>R4-2411361</w:t>
        </w:r>
      </w:hyperlink>
      <w:r w:rsidRPr="005173C6">
        <w:rPr>
          <w:rFonts w:ascii="Arial" w:hAnsi="Arial" w:cs="Arial"/>
          <w:b/>
          <w:color w:val="0000FF"/>
          <w:sz w:val="24"/>
        </w:rPr>
        <w:tab/>
      </w:r>
      <w:r w:rsidRPr="005173C6">
        <w:rPr>
          <w:rFonts w:ascii="Arial" w:hAnsi="Arial" w:cs="Arial"/>
          <w:b/>
          <w:sz w:val="24"/>
        </w:rPr>
        <w:t>Discussion on simulation assumptions for LP-WUR measurement</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CATT</w:t>
      </w:r>
    </w:p>
    <w:p w:rsidR="001336D1" w:rsidRPr="005173C6" w:rsidRDefault="001336D1" w:rsidP="001336D1">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336D1" w:rsidRPr="005173C6" w:rsidRDefault="001336D1" w:rsidP="001336D1">
      <w:pPr>
        <w:rPr>
          <w:rFonts w:ascii="Arial" w:hAnsi="Arial" w:cs="Arial"/>
          <w:b/>
          <w:sz w:val="24"/>
        </w:rPr>
      </w:pPr>
      <w:hyperlink r:id="rId804" w:history="1">
        <w:r w:rsidRPr="005173C6">
          <w:rPr>
            <w:rFonts w:ascii="Arial" w:hAnsi="Arial" w:cs="Arial"/>
            <w:b/>
            <w:color w:val="0000FF"/>
            <w:sz w:val="24"/>
            <w:u w:val="single"/>
          </w:rPr>
          <w:t>R4-2411449</w:t>
        </w:r>
      </w:hyperlink>
      <w:r w:rsidRPr="005173C6">
        <w:rPr>
          <w:rFonts w:ascii="Arial" w:hAnsi="Arial" w:cs="Arial"/>
          <w:b/>
          <w:color w:val="0000FF"/>
          <w:sz w:val="24"/>
        </w:rPr>
        <w:tab/>
      </w:r>
      <w:r w:rsidRPr="005173C6">
        <w:rPr>
          <w:rFonts w:ascii="Arial" w:hAnsi="Arial" w:cs="Arial"/>
          <w:b/>
          <w:sz w:val="24"/>
        </w:rPr>
        <w:t>On simulation assumption for LP-WUR based measurement</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38.133 v</w:t>
      </w:r>
      <w:r w:rsidRPr="005173C6">
        <w:rPr>
          <w:i/>
        </w:rPr>
        <w:tab/>
        <w:t xml:space="preserve">  CR-  rev  Cat:  (Rel-19)</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Apple</w:t>
      </w:r>
    </w:p>
    <w:p w:rsidR="001336D1" w:rsidRPr="005173C6" w:rsidRDefault="001336D1" w:rsidP="001336D1">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336D1" w:rsidRPr="005173C6" w:rsidRDefault="001336D1" w:rsidP="001336D1">
      <w:pPr>
        <w:rPr>
          <w:rFonts w:ascii="Arial" w:hAnsi="Arial" w:cs="Arial"/>
          <w:b/>
          <w:sz w:val="24"/>
        </w:rPr>
      </w:pPr>
      <w:hyperlink r:id="rId805" w:history="1">
        <w:r w:rsidRPr="005173C6">
          <w:rPr>
            <w:rFonts w:ascii="Arial" w:hAnsi="Arial" w:cs="Arial"/>
            <w:b/>
            <w:color w:val="0000FF"/>
            <w:sz w:val="24"/>
            <w:u w:val="single"/>
          </w:rPr>
          <w:t>R4-2411616</w:t>
        </w:r>
      </w:hyperlink>
      <w:r w:rsidRPr="005173C6">
        <w:rPr>
          <w:rFonts w:ascii="Arial" w:hAnsi="Arial" w:cs="Arial"/>
          <w:b/>
          <w:color w:val="0000FF"/>
          <w:sz w:val="24"/>
        </w:rPr>
        <w:tab/>
      </w:r>
      <w:r w:rsidRPr="005173C6">
        <w:rPr>
          <w:rFonts w:ascii="Arial" w:hAnsi="Arial" w:cs="Arial"/>
          <w:b/>
          <w:sz w:val="24"/>
        </w:rPr>
        <w:t>Simulation assumptions and results for LP-WUS/WUR</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Xiaomi</w:t>
      </w:r>
    </w:p>
    <w:p w:rsidR="001336D1" w:rsidRPr="005173C6" w:rsidRDefault="001336D1" w:rsidP="001336D1">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336D1" w:rsidRPr="005173C6" w:rsidRDefault="001336D1" w:rsidP="001336D1">
      <w:pPr>
        <w:rPr>
          <w:rFonts w:ascii="Arial" w:hAnsi="Arial" w:cs="Arial"/>
          <w:b/>
          <w:sz w:val="24"/>
        </w:rPr>
      </w:pPr>
      <w:hyperlink r:id="rId806" w:history="1">
        <w:r w:rsidRPr="005173C6">
          <w:rPr>
            <w:rFonts w:ascii="Arial" w:hAnsi="Arial" w:cs="Arial"/>
            <w:b/>
            <w:color w:val="0000FF"/>
            <w:sz w:val="24"/>
            <w:u w:val="single"/>
          </w:rPr>
          <w:t>R4-2412290</w:t>
        </w:r>
      </w:hyperlink>
      <w:r w:rsidRPr="005173C6">
        <w:rPr>
          <w:rFonts w:ascii="Arial" w:hAnsi="Arial" w:cs="Arial"/>
          <w:b/>
          <w:color w:val="0000FF"/>
          <w:sz w:val="24"/>
        </w:rPr>
        <w:tab/>
      </w:r>
      <w:r w:rsidRPr="005173C6">
        <w:rPr>
          <w:rFonts w:ascii="Arial" w:hAnsi="Arial" w:cs="Arial"/>
          <w:b/>
          <w:sz w:val="24"/>
        </w:rPr>
        <w:t>Consideration on simulation assumptions and results for LP-WUR</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vivo</w:t>
      </w:r>
    </w:p>
    <w:p w:rsidR="001336D1" w:rsidRPr="005173C6" w:rsidRDefault="001336D1" w:rsidP="001336D1">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336D1" w:rsidRPr="005173C6" w:rsidRDefault="001336D1" w:rsidP="001336D1">
      <w:pPr>
        <w:rPr>
          <w:rFonts w:ascii="Arial" w:hAnsi="Arial" w:cs="Arial"/>
          <w:b/>
          <w:sz w:val="24"/>
        </w:rPr>
      </w:pPr>
      <w:hyperlink r:id="rId807" w:history="1">
        <w:r w:rsidRPr="005173C6">
          <w:rPr>
            <w:rFonts w:ascii="Arial" w:hAnsi="Arial" w:cs="Arial"/>
            <w:b/>
            <w:color w:val="0000FF"/>
            <w:sz w:val="24"/>
            <w:u w:val="single"/>
          </w:rPr>
          <w:t>R4-2412441</w:t>
        </w:r>
      </w:hyperlink>
      <w:r w:rsidRPr="005173C6">
        <w:rPr>
          <w:rFonts w:ascii="Arial" w:hAnsi="Arial" w:cs="Arial"/>
          <w:b/>
          <w:color w:val="0000FF"/>
          <w:sz w:val="24"/>
        </w:rPr>
        <w:tab/>
      </w:r>
      <w:r w:rsidRPr="005173C6">
        <w:rPr>
          <w:rFonts w:ascii="Arial" w:hAnsi="Arial" w:cs="Arial"/>
          <w:b/>
          <w:sz w:val="24"/>
        </w:rPr>
        <w:t>Simulation assumptions and results for LP-WUS/WUR measurement</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Approval</w:t>
      </w:r>
      <w:r w:rsidRPr="005173C6">
        <w:rPr>
          <w:i/>
        </w:rPr>
        <w:br/>
      </w:r>
      <w:r w:rsidRPr="005173C6">
        <w:rPr>
          <w:i/>
        </w:rPr>
        <w:tab/>
      </w:r>
      <w:r w:rsidRPr="005173C6">
        <w:rPr>
          <w:i/>
        </w:rPr>
        <w:tab/>
      </w:r>
      <w:r w:rsidRPr="005173C6">
        <w:rPr>
          <w:i/>
        </w:rPr>
        <w:tab/>
      </w:r>
      <w:r w:rsidRPr="005173C6">
        <w:rPr>
          <w:i/>
        </w:rPr>
        <w:tab/>
      </w:r>
      <w:r w:rsidRPr="005173C6">
        <w:rPr>
          <w:i/>
        </w:rPr>
        <w:tab/>
        <w:t>Source: OPPO</w:t>
      </w:r>
    </w:p>
    <w:p w:rsidR="001336D1" w:rsidRPr="005173C6" w:rsidRDefault="001336D1" w:rsidP="001336D1">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336D1" w:rsidRPr="005173C6" w:rsidRDefault="001336D1" w:rsidP="001336D1">
      <w:pPr>
        <w:rPr>
          <w:rFonts w:ascii="Arial" w:hAnsi="Arial" w:cs="Arial"/>
          <w:b/>
          <w:sz w:val="24"/>
        </w:rPr>
      </w:pPr>
      <w:hyperlink r:id="rId808" w:history="1">
        <w:r w:rsidRPr="005173C6">
          <w:rPr>
            <w:rFonts w:ascii="Arial" w:hAnsi="Arial" w:cs="Arial"/>
            <w:b/>
            <w:color w:val="0000FF"/>
            <w:sz w:val="24"/>
            <w:u w:val="single"/>
          </w:rPr>
          <w:t>R4-2412506</w:t>
        </w:r>
      </w:hyperlink>
      <w:r w:rsidRPr="005173C6">
        <w:rPr>
          <w:rFonts w:ascii="Arial" w:hAnsi="Arial" w:cs="Arial"/>
          <w:b/>
          <w:color w:val="0000FF"/>
          <w:sz w:val="24"/>
        </w:rPr>
        <w:tab/>
      </w:r>
      <w:r w:rsidRPr="005173C6">
        <w:rPr>
          <w:rFonts w:ascii="Arial" w:hAnsi="Arial" w:cs="Arial"/>
          <w:b/>
          <w:sz w:val="24"/>
        </w:rPr>
        <w:t>Simulation on LP-WUS RRM measurement</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1336D1" w:rsidRPr="005173C6" w:rsidRDefault="001336D1" w:rsidP="001336D1">
      <w:pPr>
        <w:rPr>
          <w:rFonts w:ascii="Arial" w:hAnsi="Arial" w:cs="Arial"/>
          <w:b/>
        </w:rPr>
      </w:pPr>
      <w:r w:rsidRPr="005173C6">
        <w:rPr>
          <w:rFonts w:ascii="Arial" w:hAnsi="Arial" w:cs="Arial"/>
          <w:b/>
        </w:rPr>
        <w:t xml:space="preserve">Abstract: </w:t>
      </w:r>
    </w:p>
    <w:p w:rsidR="001336D1" w:rsidRPr="005173C6" w:rsidRDefault="001336D1" w:rsidP="001336D1">
      <w:r w:rsidRPr="005173C6">
        <w:t>This contribution discusses the LP-WUS RRM simulation assumption</w:t>
      </w:r>
    </w:p>
    <w:p w:rsidR="001336D1" w:rsidRPr="005173C6" w:rsidRDefault="001336D1" w:rsidP="001336D1">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336D1" w:rsidRPr="005173C6" w:rsidRDefault="001336D1" w:rsidP="001336D1">
      <w:pPr>
        <w:rPr>
          <w:rFonts w:ascii="Arial" w:hAnsi="Arial" w:cs="Arial"/>
          <w:b/>
          <w:sz w:val="24"/>
        </w:rPr>
      </w:pPr>
      <w:hyperlink r:id="rId809" w:history="1">
        <w:r w:rsidRPr="005173C6">
          <w:rPr>
            <w:rFonts w:ascii="Arial" w:hAnsi="Arial" w:cs="Arial"/>
            <w:b/>
            <w:color w:val="0000FF"/>
            <w:sz w:val="24"/>
            <w:u w:val="single"/>
          </w:rPr>
          <w:t>R4-2412669</w:t>
        </w:r>
      </w:hyperlink>
      <w:r w:rsidRPr="005173C6">
        <w:rPr>
          <w:rFonts w:ascii="Arial" w:hAnsi="Arial" w:cs="Arial"/>
          <w:b/>
          <w:color w:val="0000FF"/>
          <w:sz w:val="24"/>
        </w:rPr>
        <w:tab/>
      </w:r>
      <w:r w:rsidRPr="005173C6">
        <w:rPr>
          <w:rFonts w:ascii="Arial" w:hAnsi="Arial" w:cs="Arial"/>
          <w:b/>
          <w:sz w:val="24"/>
        </w:rPr>
        <w:t>Simulation assumption for LP-WUR measurement</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1336D1" w:rsidRPr="005173C6" w:rsidRDefault="001336D1" w:rsidP="001336D1">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336D1" w:rsidRPr="005173C6" w:rsidRDefault="001336D1" w:rsidP="001336D1">
      <w:pPr>
        <w:rPr>
          <w:rFonts w:ascii="Arial" w:hAnsi="Arial" w:cs="Arial"/>
          <w:b/>
          <w:sz w:val="24"/>
        </w:rPr>
      </w:pPr>
      <w:hyperlink r:id="rId810" w:history="1">
        <w:r w:rsidRPr="005173C6">
          <w:rPr>
            <w:rFonts w:ascii="Arial" w:hAnsi="Arial" w:cs="Arial"/>
            <w:b/>
            <w:color w:val="0000FF"/>
            <w:sz w:val="24"/>
            <w:u w:val="single"/>
          </w:rPr>
          <w:t>R4-2412801</w:t>
        </w:r>
      </w:hyperlink>
      <w:r w:rsidRPr="005173C6">
        <w:rPr>
          <w:rFonts w:ascii="Arial" w:hAnsi="Arial" w:cs="Arial"/>
          <w:b/>
          <w:color w:val="0000FF"/>
          <w:sz w:val="24"/>
        </w:rPr>
        <w:tab/>
      </w:r>
      <w:r w:rsidRPr="005173C6">
        <w:rPr>
          <w:rFonts w:ascii="Arial" w:hAnsi="Arial" w:cs="Arial"/>
          <w:b/>
          <w:sz w:val="24"/>
        </w:rPr>
        <w:t>Discussion on LP-WUS RRM simulation assumptions and results</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38.133 v</w:t>
      </w:r>
      <w:r w:rsidRPr="005173C6">
        <w:rPr>
          <w:i/>
        </w:rPr>
        <w:tab/>
        <w:t xml:space="preserve">  CR-  rev  Cat:  (Rel-19)</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1336D1" w:rsidRPr="005173C6" w:rsidRDefault="001336D1" w:rsidP="001336D1">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336D1" w:rsidRPr="005173C6" w:rsidRDefault="001336D1" w:rsidP="001336D1">
      <w:pPr>
        <w:rPr>
          <w:rFonts w:ascii="Arial" w:hAnsi="Arial" w:cs="Arial"/>
          <w:b/>
          <w:sz w:val="24"/>
        </w:rPr>
      </w:pPr>
      <w:hyperlink r:id="rId811" w:history="1">
        <w:r w:rsidRPr="005173C6">
          <w:rPr>
            <w:rFonts w:ascii="Arial" w:hAnsi="Arial" w:cs="Arial"/>
            <w:b/>
            <w:color w:val="0000FF"/>
            <w:sz w:val="24"/>
            <w:u w:val="single"/>
          </w:rPr>
          <w:t>R4-2413324</w:t>
        </w:r>
      </w:hyperlink>
      <w:r w:rsidRPr="005173C6">
        <w:rPr>
          <w:rFonts w:ascii="Arial" w:hAnsi="Arial" w:cs="Arial"/>
          <w:b/>
          <w:color w:val="0000FF"/>
          <w:sz w:val="24"/>
        </w:rPr>
        <w:tab/>
      </w:r>
      <w:r w:rsidRPr="005173C6">
        <w:rPr>
          <w:rFonts w:ascii="Arial" w:hAnsi="Arial" w:cs="Arial"/>
          <w:b/>
          <w:sz w:val="24"/>
        </w:rPr>
        <w:t>Simulation assumptions for R19 LP-WUS</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Approval</w:t>
      </w:r>
      <w:r w:rsidRPr="005173C6">
        <w:rPr>
          <w:i/>
        </w:rPr>
        <w:br/>
      </w:r>
      <w:r w:rsidRPr="005173C6">
        <w:rPr>
          <w:i/>
        </w:rPr>
        <w:tab/>
      </w:r>
      <w:r w:rsidRPr="005173C6">
        <w:rPr>
          <w:i/>
        </w:rPr>
        <w:tab/>
      </w:r>
      <w:r w:rsidRPr="005173C6">
        <w:rPr>
          <w:i/>
        </w:rPr>
        <w:tab/>
      </w:r>
      <w:r w:rsidRPr="005173C6">
        <w:rPr>
          <w:i/>
        </w:rPr>
        <w:tab/>
      </w:r>
      <w:r w:rsidRPr="005173C6">
        <w:rPr>
          <w:i/>
        </w:rPr>
        <w:tab/>
        <w:t>Source: MediaTek inc.</w:t>
      </w:r>
    </w:p>
    <w:p w:rsidR="001336D1" w:rsidRPr="005173C6" w:rsidRDefault="001336D1" w:rsidP="001336D1">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336D1" w:rsidRPr="005173C6" w:rsidRDefault="001336D1" w:rsidP="001336D1">
      <w:pPr>
        <w:keepNext/>
        <w:keepLines/>
        <w:overflowPunct w:val="0"/>
        <w:autoSpaceDE w:val="0"/>
        <w:autoSpaceDN w:val="0"/>
        <w:adjustRightInd w:val="0"/>
        <w:spacing w:before="120"/>
        <w:ind w:left="1701" w:hanging="1701"/>
        <w:textAlignment w:val="baseline"/>
        <w:outlineLvl w:val="4"/>
        <w:rPr>
          <w:rFonts w:ascii="Arial" w:hAnsi="Arial"/>
          <w:sz w:val="22"/>
          <w:lang w:eastAsia="ko-KR"/>
        </w:rPr>
      </w:pPr>
      <w:bookmarkStart w:id="130" w:name="_Toc174396444"/>
      <w:r w:rsidRPr="005173C6">
        <w:rPr>
          <w:rFonts w:ascii="Arial" w:hAnsi="Arial"/>
          <w:sz w:val="22"/>
          <w:lang w:eastAsia="ko-KR"/>
        </w:rPr>
        <w:t>8.22.4.2</w:t>
      </w:r>
      <w:r w:rsidRPr="005173C6">
        <w:rPr>
          <w:rFonts w:ascii="Arial" w:hAnsi="Arial"/>
          <w:sz w:val="22"/>
          <w:lang w:eastAsia="ko-KR"/>
        </w:rPr>
        <w:tab/>
        <w:t>RRM core requirements</w:t>
      </w:r>
      <w:bookmarkEnd w:id="130"/>
    </w:p>
    <w:p w:rsidR="001336D1" w:rsidRPr="005173C6" w:rsidRDefault="001336D1" w:rsidP="001336D1">
      <w:pPr>
        <w:rPr>
          <w:rFonts w:ascii="Arial" w:hAnsi="Arial" w:cs="Arial"/>
          <w:b/>
          <w:sz w:val="24"/>
        </w:rPr>
      </w:pPr>
      <w:hyperlink r:id="rId812" w:history="1">
        <w:r w:rsidRPr="005173C6">
          <w:rPr>
            <w:rFonts w:ascii="Arial" w:hAnsi="Arial" w:cs="Arial"/>
            <w:b/>
            <w:color w:val="0000FF"/>
            <w:sz w:val="24"/>
            <w:u w:val="single"/>
          </w:rPr>
          <w:t>R4-2411362</w:t>
        </w:r>
      </w:hyperlink>
      <w:r w:rsidRPr="005173C6">
        <w:rPr>
          <w:rFonts w:ascii="Arial" w:hAnsi="Arial" w:cs="Arial"/>
          <w:b/>
          <w:color w:val="0000FF"/>
          <w:sz w:val="24"/>
        </w:rPr>
        <w:tab/>
      </w:r>
      <w:r w:rsidRPr="005173C6">
        <w:rPr>
          <w:rFonts w:ascii="Arial" w:hAnsi="Arial" w:cs="Arial"/>
          <w:b/>
          <w:sz w:val="24"/>
        </w:rPr>
        <w:t>Discussion on RRM requirements for LP-WUS/WUR</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CATT</w:t>
      </w:r>
    </w:p>
    <w:p w:rsidR="001336D1" w:rsidRPr="005173C6" w:rsidRDefault="001336D1" w:rsidP="001336D1">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336D1" w:rsidRPr="005173C6" w:rsidRDefault="001336D1" w:rsidP="001336D1">
      <w:pPr>
        <w:rPr>
          <w:rFonts w:ascii="Arial" w:hAnsi="Arial" w:cs="Arial"/>
          <w:b/>
          <w:sz w:val="24"/>
        </w:rPr>
      </w:pPr>
      <w:hyperlink r:id="rId813" w:history="1">
        <w:r w:rsidRPr="005173C6">
          <w:rPr>
            <w:rFonts w:ascii="Arial" w:hAnsi="Arial" w:cs="Arial"/>
            <w:b/>
            <w:color w:val="0000FF"/>
            <w:sz w:val="24"/>
            <w:u w:val="single"/>
          </w:rPr>
          <w:t>R4-2411450</w:t>
        </w:r>
      </w:hyperlink>
      <w:r w:rsidRPr="005173C6">
        <w:rPr>
          <w:rFonts w:ascii="Arial" w:hAnsi="Arial" w:cs="Arial"/>
          <w:b/>
          <w:color w:val="0000FF"/>
          <w:sz w:val="24"/>
        </w:rPr>
        <w:tab/>
      </w:r>
      <w:r w:rsidRPr="005173C6">
        <w:rPr>
          <w:rFonts w:ascii="Arial" w:hAnsi="Arial" w:cs="Arial"/>
          <w:b/>
          <w:sz w:val="24"/>
        </w:rPr>
        <w:t>On RRM core requirements for LP-WUR</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38.133 v</w:t>
      </w:r>
      <w:r w:rsidRPr="005173C6">
        <w:rPr>
          <w:i/>
        </w:rPr>
        <w:tab/>
        <w:t xml:space="preserve">  CR-  rev  Cat:  (Rel-19)</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Apple</w:t>
      </w:r>
    </w:p>
    <w:p w:rsidR="001336D1" w:rsidRPr="005173C6" w:rsidRDefault="001336D1" w:rsidP="001336D1">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rsidR="001336D1" w:rsidRPr="005173C6" w:rsidRDefault="001336D1" w:rsidP="001336D1">
      <w:pPr>
        <w:rPr>
          <w:rFonts w:ascii="Arial" w:hAnsi="Arial" w:cs="Arial"/>
          <w:b/>
          <w:sz w:val="24"/>
        </w:rPr>
      </w:pPr>
      <w:hyperlink r:id="rId814" w:history="1">
        <w:r w:rsidRPr="005173C6">
          <w:rPr>
            <w:rFonts w:ascii="Arial" w:hAnsi="Arial" w:cs="Arial"/>
            <w:b/>
            <w:color w:val="0000FF"/>
            <w:sz w:val="24"/>
            <w:u w:val="single"/>
          </w:rPr>
          <w:t>R4-2411493</w:t>
        </w:r>
      </w:hyperlink>
      <w:r w:rsidRPr="005173C6">
        <w:rPr>
          <w:rFonts w:ascii="Arial" w:hAnsi="Arial" w:cs="Arial"/>
          <w:b/>
          <w:color w:val="0000FF"/>
          <w:sz w:val="24"/>
        </w:rPr>
        <w:tab/>
      </w:r>
      <w:r w:rsidRPr="005173C6">
        <w:rPr>
          <w:rFonts w:ascii="Arial" w:hAnsi="Arial" w:cs="Arial"/>
          <w:b/>
          <w:sz w:val="24"/>
        </w:rPr>
        <w:t>Discussion on core requirements for LP-WUS WUR</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OPPO</w:t>
      </w:r>
    </w:p>
    <w:p w:rsidR="001336D1" w:rsidRPr="005173C6" w:rsidRDefault="001336D1" w:rsidP="001336D1">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336D1" w:rsidRPr="005173C6" w:rsidRDefault="001336D1" w:rsidP="001336D1">
      <w:pPr>
        <w:rPr>
          <w:rFonts w:ascii="Arial" w:hAnsi="Arial" w:cs="Arial"/>
          <w:b/>
          <w:sz w:val="24"/>
        </w:rPr>
      </w:pPr>
      <w:hyperlink r:id="rId815" w:history="1">
        <w:r w:rsidRPr="005173C6">
          <w:rPr>
            <w:rFonts w:ascii="Arial" w:hAnsi="Arial" w:cs="Arial"/>
            <w:b/>
            <w:color w:val="0000FF"/>
            <w:sz w:val="24"/>
            <w:u w:val="single"/>
          </w:rPr>
          <w:t>R4-2411617</w:t>
        </w:r>
      </w:hyperlink>
      <w:r w:rsidRPr="005173C6">
        <w:rPr>
          <w:rFonts w:ascii="Arial" w:hAnsi="Arial" w:cs="Arial"/>
          <w:b/>
          <w:color w:val="0000FF"/>
          <w:sz w:val="24"/>
        </w:rPr>
        <w:tab/>
      </w:r>
      <w:r w:rsidRPr="005173C6">
        <w:rPr>
          <w:rFonts w:ascii="Arial" w:hAnsi="Arial" w:cs="Arial"/>
          <w:b/>
          <w:sz w:val="24"/>
        </w:rPr>
        <w:t>Discussion on RRM core requirements for LP-WUS/WUR</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Xiaomi</w:t>
      </w:r>
    </w:p>
    <w:p w:rsidR="001336D1" w:rsidRPr="005173C6" w:rsidRDefault="001336D1" w:rsidP="001336D1">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336D1" w:rsidRPr="005173C6" w:rsidRDefault="001336D1" w:rsidP="001336D1">
      <w:pPr>
        <w:rPr>
          <w:rFonts w:ascii="Arial" w:hAnsi="Arial" w:cs="Arial"/>
          <w:b/>
          <w:sz w:val="24"/>
        </w:rPr>
      </w:pPr>
      <w:hyperlink r:id="rId816" w:history="1">
        <w:r w:rsidRPr="005173C6">
          <w:rPr>
            <w:rFonts w:ascii="Arial" w:hAnsi="Arial" w:cs="Arial"/>
            <w:b/>
            <w:color w:val="0000FF"/>
            <w:sz w:val="24"/>
            <w:u w:val="single"/>
          </w:rPr>
          <w:t>R4-2411683</w:t>
        </w:r>
      </w:hyperlink>
      <w:r w:rsidRPr="005173C6">
        <w:rPr>
          <w:rFonts w:ascii="Arial" w:hAnsi="Arial" w:cs="Arial"/>
          <w:b/>
          <w:color w:val="0000FF"/>
          <w:sz w:val="24"/>
        </w:rPr>
        <w:tab/>
      </w:r>
      <w:r w:rsidRPr="005173C6">
        <w:rPr>
          <w:rFonts w:ascii="Arial" w:hAnsi="Arial" w:cs="Arial"/>
          <w:b/>
          <w:sz w:val="24"/>
        </w:rPr>
        <w:t>Discussions on RRM core requirements for LP-WUS/WUR</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NTT DOCOMO, INC.</w:t>
      </w:r>
    </w:p>
    <w:p w:rsidR="001336D1" w:rsidRPr="005173C6" w:rsidRDefault="001336D1" w:rsidP="001336D1">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336D1" w:rsidRPr="005173C6" w:rsidRDefault="001336D1" w:rsidP="001336D1">
      <w:pPr>
        <w:rPr>
          <w:rFonts w:ascii="Arial" w:hAnsi="Arial" w:cs="Arial"/>
          <w:b/>
          <w:sz w:val="24"/>
        </w:rPr>
      </w:pPr>
      <w:hyperlink r:id="rId817" w:history="1">
        <w:r w:rsidRPr="005173C6">
          <w:rPr>
            <w:rFonts w:ascii="Arial" w:hAnsi="Arial" w:cs="Arial"/>
            <w:b/>
            <w:color w:val="0000FF"/>
            <w:sz w:val="24"/>
            <w:u w:val="single"/>
          </w:rPr>
          <w:t>R4-2411762</w:t>
        </w:r>
      </w:hyperlink>
      <w:r w:rsidRPr="005173C6">
        <w:rPr>
          <w:rFonts w:ascii="Arial" w:hAnsi="Arial" w:cs="Arial"/>
          <w:b/>
          <w:color w:val="0000FF"/>
          <w:sz w:val="24"/>
        </w:rPr>
        <w:tab/>
      </w:r>
      <w:r w:rsidRPr="005173C6">
        <w:rPr>
          <w:rFonts w:ascii="Arial" w:hAnsi="Arial" w:cs="Arial"/>
          <w:b/>
          <w:sz w:val="24"/>
        </w:rPr>
        <w:t>(NR_LPWUS-Core) Discussion on RRM impact of LP-WUR</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CMCC</w:t>
      </w:r>
    </w:p>
    <w:p w:rsidR="001336D1" w:rsidRPr="005173C6" w:rsidRDefault="001336D1" w:rsidP="001336D1">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336D1" w:rsidRPr="005173C6" w:rsidRDefault="001336D1" w:rsidP="001336D1">
      <w:pPr>
        <w:rPr>
          <w:rFonts w:ascii="Arial" w:hAnsi="Arial" w:cs="Arial"/>
          <w:b/>
          <w:sz w:val="24"/>
        </w:rPr>
      </w:pPr>
      <w:hyperlink r:id="rId818" w:history="1">
        <w:r w:rsidRPr="005173C6">
          <w:rPr>
            <w:rFonts w:ascii="Arial" w:hAnsi="Arial" w:cs="Arial"/>
            <w:b/>
            <w:color w:val="0000FF"/>
            <w:sz w:val="24"/>
            <w:u w:val="single"/>
          </w:rPr>
          <w:t>R4-2412041</w:t>
        </w:r>
      </w:hyperlink>
      <w:r w:rsidRPr="005173C6">
        <w:rPr>
          <w:rFonts w:ascii="Arial" w:hAnsi="Arial" w:cs="Arial"/>
          <w:b/>
          <w:color w:val="0000FF"/>
          <w:sz w:val="24"/>
        </w:rPr>
        <w:tab/>
      </w:r>
      <w:r w:rsidRPr="005173C6">
        <w:rPr>
          <w:rFonts w:ascii="Arial" w:hAnsi="Arial" w:cs="Arial"/>
          <w:b/>
          <w:sz w:val="24"/>
        </w:rPr>
        <w:t>Discussion on RRM requirements for LP-WUS/WUR</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38.133 v</w:t>
      </w:r>
      <w:r w:rsidRPr="005173C6">
        <w:rPr>
          <w:i/>
        </w:rPr>
        <w:tab/>
        <w:t xml:space="preserve">  CR-  rev  Cat:  (Rel-19)</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LG Electronics Inc.</w:t>
      </w:r>
    </w:p>
    <w:p w:rsidR="001336D1" w:rsidRPr="005173C6" w:rsidRDefault="001336D1" w:rsidP="001336D1">
      <w:pPr>
        <w:rPr>
          <w:rFonts w:ascii="Arial" w:hAnsi="Arial" w:cs="Arial"/>
          <w:b/>
        </w:rPr>
      </w:pPr>
      <w:r w:rsidRPr="005173C6">
        <w:rPr>
          <w:rFonts w:ascii="Arial" w:hAnsi="Arial" w:cs="Arial"/>
          <w:b/>
        </w:rPr>
        <w:t xml:space="preserve">Abstract: </w:t>
      </w:r>
    </w:p>
    <w:p w:rsidR="001336D1" w:rsidRPr="005173C6" w:rsidRDefault="001336D1" w:rsidP="001336D1">
      <w:r w:rsidRPr="005173C6">
        <w:t>Discussion on RRM requirements for LP-WUS/WUR</w:t>
      </w:r>
    </w:p>
    <w:p w:rsidR="001336D1" w:rsidRPr="005173C6" w:rsidRDefault="001336D1" w:rsidP="001336D1">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336D1" w:rsidRPr="005173C6" w:rsidRDefault="001336D1" w:rsidP="001336D1">
      <w:pPr>
        <w:rPr>
          <w:rFonts w:ascii="Arial" w:hAnsi="Arial" w:cs="Arial"/>
          <w:b/>
          <w:sz w:val="24"/>
        </w:rPr>
      </w:pPr>
      <w:hyperlink r:id="rId819" w:history="1">
        <w:r w:rsidRPr="005173C6">
          <w:rPr>
            <w:rFonts w:ascii="Arial" w:hAnsi="Arial" w:cs="Arial"/>
            <w:b/>
            <w:color w:val="0000FF"/>
            <w:sz w:val="24"/>
            <w:u w:val="single"/>
          </w:rPr>
          <w:t>R4-2412121</w:t>
        </w:r>
      </w:hyperlink>
      <w:r w:rsidRPr="005173C6">
        <w:rPr>
          <w:rFonts w:ascii="Arial" w:hAnsi="Arial" w:cs="Arial"/>
          <w:b/>
          <w:color w:val="0000FF"/>
          <w:sz w:val="24"/>
        </w:rPr>
        <w:tab/>
      </w:r>
      <w:r w:rsidRPr="005173C6">
        <w:rPr>
          <w:rFonts w:ascii="Arial" w:hAnsi="Arial" w:cs="Arial"/>
          <w:b/>
          <w:sz w:val="24"/>
        </w:rPr>
        <w:t>Discussion on RRM core requirements for LP-WUS/WUR</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China Telecom</w:t>
      </w:r>
    </w:p>
    <w:p w:rsidR="001336D1" w:rsidRPr="005173C6" w:rsidRDefault="001336D1" w:rsidP="001336D1">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336D1" w:rsidRPr="005173C6" w:rsidRDefault="001336D1" w:rsidP="001336D1">
      <w:pPr>
        <w:rPr>
          <w:rFonts w:ascii="Arial" w:hAnsi="Arial" w:cs="Arial"/>
          <w:b/>
          <w:sz w:val="24"/>
        </w:rPr>
      </w:pPr>
      <w:hyperlink r:id="rId820" w:history="1">
        <w:r w:rsidRPr="005173C6">
          <w:rPr>
            <w:rFonts w:ascii="Arial" w:hAnsi="Arial" w:cs="Arial"/>
            <w:b/>
            <w:color w:val="0000FF"/>
            <w:sz w:val="24"/>
            <w:u w:val="single"/>
          </w:rPr>
          <w:t>R4-2412291</w:t>
        </w:r>
      </w:hyperlink>
      <w:r w:rsidRPr="005173C6">
        <w:rPr>
          <w:rFonts w:ascii="Arial" w:hAnsi="Arial" w:cs="Arial"/>
          <w:b/>
          <w:color w:val="0000FF"/>
          <w:sz w:val="24"/>
        </w:rPr>
        <w:tab/>
      </w:r>
      <w:r w:rsidRPr="005173C6">
        <w:rPr>
          <w:rFonts w:ascii="Arial" w:hAnsi="Arial" w:cs="Arial"/>
          <w:b/>
          <w:sz w:val="24"/>
        </w:rPr>
        <w:t>Consideration on RRM requirements for LP-WUR</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vivo</w:t>
      </w:r>
    </w:p>
    <w:p w:rsidR="001336D1" w:rsidRPr="005173C6" w:rsidRDefault="001336D1" w:rsidP="001336D1">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336D1" w:rsidRPr="005173C6" w:rsidRDefault="001336D1" w:rsidP="001336D1">
      <w:pPr>
        <w:rPr>
          <w:rFonts w:ascii="Arial" w:hAnsi="Arial" w:cs="Arial"/>
          <w:b/>
          <w:sz w:val="24"/>
        </w:rPr>
      </w:pPr>
      <w:hyperlink r:id="rId821" w:history="1">
        <w:r w:rsidRPr="005173C6">
          <w:rPr>
            <w:rFonts w:ascii="Arial" w:hAnsi="Arial" w:cs="Arial"/>
            <w:b/>
            <w:color w:val="0000FF"/>
            <w:sz w:val="24"/>
            <w:u w:val="single"/>
          </w:rPr>
          <w:t>R4-2412505</w:t>
        </w:r>
      </w:hyperlink>
      <w:r w:rsidRPr="005173C6">
        <w:rPr>
          <w:rFonts w:ascii="Arial" w:hAnsi="Arial" w:cs="Arial"/>
          <w:b/>
          <w:color w:val="0000FF"/>
          <w:sz w:val="24"/>
        </w:rPr>
        <w:tab/>
      </w:r>
      <w:r w:rsidRPr="005173C6">
        <w:rPr>
          <w:rFonts w:ascii="Arial" w:hAnsi="Arial" w:cs="Arial"/>
          <w:b/>
          <w:sz w:val="24"/>
        </w:rPr>
        <w:t>Discussion on LP-WUS RRM requirement</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1336D1" w:rsidRPr="005173C6" w:rsidRDefault="001336D1" w:rsidP="001336D1">
      <w:pPr>
        <w:rPr>
          <w:rFonts w:ascii="Arial" w:hAnsi="Arial" w:cs="Arial"/>
          <w:b/>
        </w:rPr>
      </w:pPr>
      <w:r w:rsidRPr="005173C6">
        <w:rPr>
          <w:rFonts w:ascii="Arial" w:hAnsi="Arial" w:cs="Arial"/>
          <w:b/>
        </w:rPr>
        <w:t xml:space="preserve">Abstract: </w:t>
      </w:r>
    </w:p>
    <w:p w:rsidR="001336D1" w:rsidRPr="005173C6" w:rsidRDefault="001336D1" w:rsidP="001336D1">
      <w:r w:rsidRPr="005173C6">
        <w:t>This contribution discusses the LP-WUS requirement</w:t>
      </w:r>
    </w:p>
    <w:p w:rsidR="001336D1" w:rsidRPr="005173C6" w:rsidRDefault="001336D1" w:rsidP="001336D1">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336D1" w:rsidRPr="005173C6" w:rsidRDefault="001336D1" w:rsidP="001336D1">
      <w:pPr>
        <w:rPr>
          <w:rFonts w:ascii="Arial" w:hAnsi="Arial" w:cs="Arial"/>
          <w:b/>
          <w:sz w:val="24"/>
        </w:rPr>
      </w:pPr>
      <w:hyperlink r:id="rId822" w:history="1">
        <w:r w:rsidRPr="005173C6">
          <w:rPr>
            <w:rFonts w:ascii="Arial" w:hAnsi="Arial" w:cs="Arial"/>
            <w:b/>
            <w:color w:val="0000FF"/>
            <w:sz w:val="24"/>
            <w:u w:val="single"/>
          </w:rPr>
          <w:t>R4-2412531</w:t>
        </w:r>
      </w:hyperlink>
      <w:r w:rsidRPr="005173C6">
        <w:rPr>
          <w:rFonts w:ascii="Arial" w:hAnsi="Arial" w:cs="Arial"/>
          <w:b/>
          <w:color w:val="0000FF"/>
          <w:sz w:val="24"/>
        </w:rPr>
        <w:tab/>
      </w:r>
      <w:r w:rsidRPr="005173C6">
        <w:rPr>
          <w:rFonts w:ascii="Arial" w:hAnsi="Arial" w:cs="Arial"/>
          <w:b/>
          <w:sz w:val="24"/>
        </w:rPr>
        <w:t>RRM impact for Rel-19 LP-WUS/WUR</w:t>
      </w:r>
    </w:p>
    <w:p w:rsidR="001336D1" w:rsidRPr="005173C6" w:rsidRDefault="001336D1" w:rsidP="001336D1">
      <w:pPr>
        <w:rPr>
          <w:i/>
        </w:rPr>
      </w:pPr>
      <w:r w:rsidRPr="005173C6">
        <w:rPr>
          <w:i/>
        </w:rPr>
        <w:lastRenderedPageBreak/>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Samsung</w:t>
      </w:r>
    </w:p>
    <w:p w:rsidR="001336D1" w:rsidRPr="005173C6" w:rsidRDefault="001336D1" w:rsidP="001336D1">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336D1" w:rsidRPr="005173C6" w:rsidRDefault="001336D1" w:rsidP="001336D1">
      <w:pPr>
        <w:rPr>
          <w:rFonts w:ascii="Arial" w:hAnsi="Arial" w:cs="Arial"/>
          <w:b/>
          <w:sz w:val="24"/>
        </w:rPr>
      </w:pPr>
      <w:hyperlink r:id="rId823" w:history="1">
        <w:r w:rsidRPr="005173C6">
          <w:rPr>
            <w:rFonts w:ascii="Arial" w:hAnsi="Arial" w:cs="Arial"/>
            <w:b/>
            <w:color w:val="0000FF"/>
            <w:sz w:val="24"/>
            <w:u w:val="single"/>
          </w:rPr>
          <w:t>R4-2412670</w:t>
        </w:r>
      </w:hyperlink>
      <w:r w:rsidRPr="005173C6">
        <w:rPr>
          <w:rFonts w:ascii="Arial" w:hAnsi="Arial" w:cs="Arial"/>
          <w:b/>
          <w:color w:val="0000FF"/>
          <w:sz w:val="24"/>
        </w:rPr>
        <w:tab/>
      </w:r>
      <w:r w:rsidRPr="005173C6">
        <w:rPr>
          <w:rFonts w:ascii="Arial" w:hAnsi="Arial" w:cs="Arial"/>
          <w:b/>
          <w:sz w:val="24"/>
        </w:rPr>
        <w:t>Discussion on RRM requirements for LP-WUR</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1336D1" w:rsidRPr="005173C6" w:rsidRDefault="001336D1" w:rsidP="001336D1">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336D1" w:rsidRPr="005173C6" w:rsidRDefault="001336D1" w:rsidP="001336D1">
      <w:pPr>
        <w:rPr>
          <w:rFonts w:ascii="Arial" w:hAnsi="Arial" w:cs="Arial"/>
          <w:b/>
          <w:sz w:val="24"/>
        </w:rPr>
      </w:pPr>
      <w:hyperlink r:id="rId824" w:history="1">
        <w:r w:rsidRPr="005173C6">
          <w:rPr>
            <w:rFonts w:ascii="Arial" w:hAnsi="Arial" w:cs="Arial"/>
            <w:b/>
            <w:color w:val="0000FF"/>
            <w:sz w:val="24"/>
            <w:u w:val="single"/>
          </w:rPr>
          <w:t>R4-2412802</w:t>
        </w:r>
      </w:hyperlink>
      <w:r w:rsidRPr="005173C6">
        <w:rPr>
          <w:rFonts w:ascii="Arial" w:hAnsi="Arial" w:cs="Arial"/>
          <w:b/>
          <w:color w:val="0000FF"/>
          <w:sz w:val="24"/>
        </w:rPr>
        <w:tab/>
      </w:r>
      <w:r w:rsidRPr="005173C6">
        <w:rPr>
          <w:rFonts w:ascii="Arial" w:hAnsi="Arial" w:cs="Arial"/>
          <w:b/>
          <w:sz w:val="24"/>
        </w:rPr>
        <w:t>Discussion on LP-WUS RRM core requirements</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38.133 v</w:t>
      </w:r>
      <w:r w:rsidRPr="005173C6">
        <w:rPr>
          <w:i/>
        </w:rPr>
        <w:tab/>
        <w:t xml:space="preserve">  CR-  rev  Cat:  (Rel-19)</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1336D1" w:rsidRPr="005173C6" w:rsidRDefault="001336D1" w:rsidP="001336D1">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336D1" w:rsidRPr="005173C6" w:rsidRDefault="001336D1" w:rsidP="001336D1">
      <w:pPr>
        <w:rPr>
          <w:rFonts w:ascii="Arial" w:hAnsi="Arial" w:cs="Arial"/>
          <w:b/>
          <w:sz w:val="24"/>
        </w:rPr>
      </w:pPr>
      <w:hyperlink r:id="rId825" w:history="1">
        <w:r w:rsidRPr="005173C6">
          <w:rPr>
            <w:rFonts w:ascii="Arial" w:hAnsi="Arial" w:cs="Arial"/>
            <w:b/>
            <w:color w:val="0000FF"/>
            <w:sz w:val="24"/>
            <w:u w:val="single"/>
          </w:rPr>
          <w:t>R4-2413041</w:t>
        </w:r>
      </w:hyperlink>
      <w:r w:rsidRPr="005173C6">
        <w:rPr>
          <w:rFonts w:ascii="Arial" w:hAnsi="Arial" w:cs="Arial"/>
          <w:b/>
          <w:color w:val="0000FF"/>
          <w:sz w:val="24"/>
        </w:rPr>
        <w:tab/>
      </w:r>
      <w:r w:rsidRPr="005173C6">
        <w:rPr>
          <w:rFonts w:ascii="Arial" w:hAnsi="Arial" w:cs="Arial"/>
          <w:b/>
          <w:sz w:val="24"/>
        </w:rPr>
        <w:t>Discussion on LP-WUS for core part</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ZTECorporation,Sanechips</w:t>
      </w:r>
    </w:p>
    <w:p w:rsidR="001336D1" w:rsidRPr="005173C6" w:rsidRDefault="001336D1" w:rsidP="001336D1">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336D1" w:rsidRPr="005173C6" w:rsidRDefault="001336D1" w:rsidP="001336D1">
      <w:pPr>
        <w:rPr>
          <w:rFonts w:ascii="Arial" w:hAnsi="Arial" w:cs="Arial"/>
          <w:b/>
          <w:sz w:val="24"/>
        </w:rPr>
      </w:pPr>
      <w:hyperlink r:id="rId826" w:history="1">
        <w:r w:rsidRPr="005173C6">
          <w:rPr>
            <w:rFonts w:ascii="Arial" w:hAnsi="Arial" w:cs="Arial"/>
            <w:b/>
            <w:color w:val="0000FF"/>
            <w:sz w:val="24"/>
            <w:u w:val="single"/>
          </w:rPr>
          <w:t>R4-2413325</w:t>
        </w:r>
      </w:hyperlink>
      <w:r w:rsidRPr="005173C6">
        <w:rPr>
          <w:rFonts w:ascii="Arial" w:hAnsi="Arial" w:cs="Arial"/>
          <w:b/>
          <w:color w:val="0000FF"/>
          <w:sz w:val="24"/>
        </w:rPr>
        <w:tab/>
      </w:r>
      <w:r w:rsidRPr="005173C6">
        <w:rPr>
          <w:rFonts w:ascii="Arial" w:hAnsi="Arial" w:cs="Arial"/>
          <w:b/>
          <w:sz w:val="24"/>
        </w:rPr>
        <w:t>Discussion on the RRM core requirements for LP-WUS</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MediaTek inc.</w:t>
      </w:r>
    </w:p>
    <w:p w:rsidR="001336D1" w:rsidRPr="005173C6" w:rsidRDefault="001336D1" w:rsidP="001336D1">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336D1" w:rsidRPr="005173C6" w:rsidRDefault="001336D1" w:rsidP="001336D1">
      <w:pPr>
        <w:rPr>
          <w:rFonts w:ascii="Arial" w:hAnsi="Arial" w:cs="Arial"/>
          <w:b/>
          <w:sz w:val="24"/>
        </w:rPr>
      </w:pPr>
      <w:hyperlink r:id="rId827" w:history="1">
        <w:r w:rsidRPr="005173C6">
          <w:rPr>
            <w:rFonts w:ascii="Arial" w:hAnsi="Arial" w:cs="Arial"/>
            <w:b/>
            <w:color w:val="0000FF"/>
            <w:sz w:val="24"/>
            <w:u w:val="single"/>
          </w:rPr>
          <w:t>R4-2413452</w:t>
        </w:r>
      </w:hyperlink>
      <w:r w:rsidRPr="005173C6">
        <w:rPr>
          <w:rFonts w:ascii="Arial" w:hAnsi="Arial" w:cs="Arial"/>
          <w:b/>
          <w:color w:val="0000FF"/>
          <w:sz w:val="24"/>
        </w:rPr>
        <w:tab/>
      </w:r>
      <w:r w:rsidRPr="005173C6">
        <w:rPr>
          <w:rFonts w:ascii="Arial" w:hAnsi="Arial" w:cs="Arial"/>
          <w:b/>
          <w:sz w:val="24"/>
        </w:rPr>
        <w:t>RRM requirements for LP-WUR</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Qualcomm Incorporated</w:t>
      </w:r>
    </w:p>
    <w:p w:rsidR="001336D1" w:rsidRPr="005173C6" w:rsidRDefault="001336D1" w:rsidP="001336D1">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336D1" w:rsidRPr="005173C6" w:rsidRDefault="001336D1" w:rsidP="001336D1">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131" w:name="_Toc174396445"/>
      <w:r w:rsidRPr="005173C6">
        <w:rPr>
          <w:rFonts w:ascii="Arial" w:hAnsi="Arial"/>
          <w:sz w:val="24"/>
          <w:lang w:eastAsia="ko-KR"/>
        </w:rPr>
        <w:t>8.22.5</w:t>
      </w:r>
      <w:r w:rsidRPr="005173C6">
        <w:rPr>
          <w:rFonts w:ascii="Arial" w:hAnsi="Arial"/>
          <w:sz w:val="24"/>
          <w:lang w:eastAsia="ko-KR"/>
        </w:rPr>
        <w:tab/>
        <w:t>Moderator summary and conclusions</w:t>
      </w:r>
      <w:bookmarkEnd w:id="131"/>
    </w:p>
    <w:p w:rsidR="001336D1" w:rsidRPr="005173C6" w:rsidRDefault="001336D1" w:rsidP="001336D1">
      <w:pPr>
        <w:keepNext/>
        <w:keepLines/>
        <w:spacing w:before="120"/>
        <w:ind w:left="1701" w:hanging="1701"/>
        <w:outlineLvl w:val="4"/>
        <w:rPr>
          <w:rFonts w:ascii="Arial" w:hAnsi="Arial"/>
          <w:sz w:val="22"/>
        </w:rPr>
      </w:pPr>
      <w:r w:rsidRPr="005173C6">
        <w:rPr>
          <w:rFonts w:ascii="Arial" w:hAnsi="Arial"/>
          <w:sz w:val="22"/>
        </w:rPr>
        <w:t>Topic: [112][223] NR_LPWUS</w:t>
      </w:r>
    </w:p>
    <w:p w:rsidR="001336D1" w:rsidRPr="005173C6" w:rsidRDefault="001336D1" w:rsidP="001336D1">
      <w:pPr>
        <w:rPr>
          <w:rFonts w:ascii="Arial" w:hAnsi="Arial" w:cs="Arial"/>
          <w:b/>
          <w:sz w:val="24"/>
        </w:rPr>
      </w:pPr>
      <w:hyperlink r:id="rId828" w:history="1">
        <w:r w:rsidRPr="005173C6">
          <w:rPr>
            <w:rFonts w:ascii="Arial" w:hAnsi="Arial" w:cs="Arial"/>
            <w:b/>
            <w:color w:val="0000FF"/>
            <w:sz w:val="24"/>
            <w:u w:val="single"/>
          </w:rPr>
          <w:t>R4-2411818</w:t>
        </w:r>
      </w:hyperlink>
      <w:r w:rsidRPr="005173C6">
        <w:rPr>
          <w:rFonts w:ascii="Arial" w:hAnsi="Arial" w:cs="Arial"/>
          <w:b/>
          <w:color w:val="0000FF"/>
          <w:sz w:val="24"/>
        </w:rPr>
        <w:tab/>
      </w:r>
      <w:r w:rsidRPr="005173C6">
        <w:rPr>
          <w:rFonts w:ascii="Arial" w:hAnsi="Arial" w:cs="Arial"/>
          <w:b/>
          <w:sz w:val="24"/>
        </w:rPr>
        <w:t>Topic summary for [112][223] NR_LPWUS</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Information</w:t>
      </w:r>
      <w:r w:rsidRPr="005173C6">
        <w:rPr>
          <w:i/>
        </w:rPr>
        <w:br/>
      </w:r>
      <w:r w:rsidRPr="005173C6">
        <w:rPr>
          <w:i/>
        </w:rPr>
        <w:tab/>
      </w:r>
      <w:r w:rsidRPr="005173C6">
        <w:rPr>
          <w:i/>
        </w:rPr>
        <w:tab/>
      </w:r>
      <w:r w:rsidRPr="005173C6">
        <w:rPr>
          <w:i/>
        </w:rPr>
        <w:tab/>
      </w:r>
      <w:r w:rsidRPr="005173C6">
        <w:rPr>
          <w:i/>
        </w:rPr>
        <w:tab/>
      </w:r>
      <w:r w:rsidRPr="005173C6">
        <w:rPr>
          <w:i/>
        </w:rPr>
        <w:tab/>
        <w:t>Source: Moderator (vivo)</w:t>
      </w:r>
    </w:p>
    <w:p w:rsidR="001336D1" w:rsidRPr="005173C6" w:rsidRDefault="001336D1" w:rsidP="001336D1">
      <w:pPr>
        <w:rPr>
          <w:rFonts w:ascii="Arial" w:hAnsi="Arial" w:cs="Arial"/>
          <w:b/>
        </w:rPr>
      </w:pPr>
      <w:r w:rsidRPr="005173C6">
        <w:rPr>
          <w:rFonts w:ascii="Arial" w:hAnsi="Arial" w:cs="Arial"/>
          <w:b/>
        </w:rPr>
        <w:t xml:space="preserve">Abstract: </w:t>
      </w:r>
    </w:p>
    <w:p w:rsidR="001336D1" w:rsidRPr="005173C6" w:rsidRDefault="001336D1" w:rsidP="001336D1">
      <w:r w:rsidRPr="005173C6">
        <w:t>Topic summary in RRM session</w:t>
      </w:r>
    </w:p>
    <w:p w:rsidR="001336D1" w:rsidRPr="005173C6" w:rsidRDefault="001336D1" w:rsidP="001336D1">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336D1" w:rsidRPr="005173C6" w:rsidRDefault="001336D1" w:rsidP="001336D1">
      <w:pPr>
        <w:rPr>
          <w:rFonts w:ascii="Arial" w:hAnsi="Arial" w:cs="Arial"/>
          <w:b/>
          <w:color w:val="C00000"/>
          <w:sz w:val="21"/>
          <w:u w:val="single"/>
        </w:rPr>
      </w:pPr>
      <w:r w:rsidRPr="005173C6">
        <w:rPr>
          <w:rFonts w:ascii="Arial" w:hAnsi="Arial" w:cs="Arial"/>
          <w:b/>
          <w:color w:val="C00000"/>
          <w:sz w:val="21"/>
          <w:u w:val="single"/>
        </w:rPr>
        <w:t>Online session (</w:t>
      </w:r>
      <w:r w:rsidRPr="005173C6">
        <w:rPr>
          <w:rFonts w:ascii="Arial" w:hAnsi="Arial" w:cs="Arial"/>
          <w:b/>
          <w:color w:val="C00000"/>
          <w:sz w:val="21"/>
          <w:u w:val="single"/>
          <w:lang w:eastAsia="zh-CN"/>
        </w:rPr>
        <w:t>Tuesday</w:t>
      </w:r>
      <w:r w:rsidRPr="005173C6">
        <w:rPr>
          <w:rFonts w:ascii="Arial" w:hAnsi="Arial" w:cs="Arial"/>
          <w:b/>
          <w:color w:val="C00000"/>
          <w:sz w:val="21"/>
          <w:u w:val="single"/>
        </w:rPr>
        <w:t xml:space="preserve"> </w:t>
      </w:r>
      <w:r w:rsidRPr="005173C6">
        <w:rPr>
          <w:rFonts w:ascii="Arial" w:hAnsi="Arial" w:cs="Arial" w:hint="eastAsia"/>
          <w:b/>
          <w:color w:val="C00000"/>
          <w:sz w:val="21"/>
          <w:u w:val="single"/>
          <w:lang w:eastAsia="zh-CN"/>
        </w:rPr>
        <w:t>A</w:t>
      </w:r>
      <w:r w:rsidRPr="005173C6">
        <w:rPr>
          <w:rFonts w:ascii="Arial" w:hAnsi="Arial" w:cs="Arial"/>
          <w:b/>
          <w:color w:val="C00000"/>
          <w:sz w:val="21"/>
          <w:u w:val="single"/>
        </w:rPr>
        <w:t>ug 20, 2024)</w:t>
      </w:r>
    </w:p>
    <w:p w:rsidR="001336D1" w:rsidRPr="005173C6" w:rsidRDefault="001336D1" w:rsidP="001336D1">
      <w:pPr>
        <w:snapToGrid w:val="0"/>
        <w:spacing w:after="120"/>
        <w:rPr>
          <w:b/>
          <w:color w:val="000000"/>
          <w:sz w:val="21"/>
          <w:szCs w:val="21"/>
          <w:u w:val="single"/>
          <w:lang w:eastAsia="ko-KR"/>
        </w:rPr>
      </w:pPr>
      <w:r w:rsidRPr="005173C6">
        <w:rPr>
          <w:b/>
          <w:color w:val="000000"/>
          <w:sz w:val="21"/>
          <w:szCs w:val="21"/>
          <w:u w:val="single"/>
          <w:lang w:eastAsia="ko-KR"/>
        </w:rPr>
        <w:t>Issue 1-1-1: Cases/states to be considered for RRM relaxation and serving cell measurement offloading</w:t>
      </w:r>
    </w:p>
    <w:p w:rsidR="001336D1" w:rsidRPr="005173C6" w:rsidRDefault="001336D1" w:rsidP="001336D1">
      <w:pPr>
        <w:snapToGrid w:val="0"/>
        <w:spacing w:after="120"/>
        <w:rPr>
          <w:rFonts w:eastAsia="等线"/>
          <w:i/>
          <w:color w:val="000000"/>
          <w:sz w:val="21"/>
          <w:szCs w:val="21"/>
          <w:lang w:val="en-US" w:eastAsia="zh-CN"/>
        </w:rPr>
      </w:pPr>
      <w:r w:rsidRPr="005173C6">
        <w:rPr>
          <w:rFonts w:eastAsia="等线"/>
          <w:i/>
          <w:color w:val="000000"/>
          <w:sz w:val="21"/>
          <w:szCs w:val="21"/>
          <w:lang w:val="en-US" w:eastAsia="zh-CN"/>
        </w:rPr>
        <w:t>Background:</w:t>
      </w:r>
    </w:p>
    <w:p w:rsidR="001336D1" w:rsidRPr="005173C6" w:rsidRDefault="001336D1" w:rsidP="001336D1">
      <w:pPr>
        <w:snapToGrid w:val="0"/>
        <w:spacing w:after="120"/>
        <w:rPr>
          <w:rFonts w:eastAsia="等线"/>
          <w:i/>
          <w:color w:val="000000"/>
          <w:sz w:val="21"/>
          <w:szCs w:val="21"/>
          <w:lang w:val="en-US" w:eastAsia="zh-CN"/>
        </w:rPr>
      </w:pPr>
      <w:r w:rsidRPr="005173C6">
        <w:rPr>
          <w:rFonts w:eastAsia="等线"/>
          <w:i/>
          <w:color w:val="000000"/>
          <w:sz w:val="21"/>
          <w:szCs w:val="21"/>
          <w:lang w:val="en-US" w:eastAsia="zh-CN"/>
        </w:rPr>
        <w:t xml:space="preserve">The RAN4 #111 meeting’s agreement for this issue are copied below [R4-2410296] </w:t>
      </w:r>
    </w:p>
    <w:p w:rsidR="001336D1" w:rsidRPr="005173C6" w:rsidRDefault="001336D1" w:rsidP="001336D1">
      <w:pPr>
        <w:snapToGrid w:val="0"/>
        <w:spacing w:after="120"/>
        <w:rPr>
          <w:rFonts w:eastAsia="等线"/>
          <w:color w:val="000000"/>
          <w:sz w:val="21"/>
          <w:szCs w:val="21"/>
          <w:lang w:eastAsia="zh-CN"/>
        </w:rPr>
      </w:pPr>
      <w:r w:rsidRPr="005173C6">
        <w:rPr>
          <w:rFonts w:eastAsia="等线"/>
          <w:color w:val="000000"/>
          <w:sz w:val="21"/>
          <w:szCs w:val="21"/>
          <w:lang w:eastAsia="zh-CN"/>
        </w:rPr>
        <w:t>Agreement: Discuss the RAN4 requirements first for the following case #1, and FFS for case #2 to #5.</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1559"/>
        <w:gridCol w:w="1843"/>
        <w:gridCol w:w="1850"/>
      </w:tblGrid>
      <w:tr w:rsidR="001336D1" w:rsidRPr="005173C6" w:rsidTr="008915B8">
        <w:tc>
          <w:tcPr>
            <w:tcW w:w="1985" w:type="dxa"/>
          </w:tcPr>
          <w:p w:rsidR="001336D1" w:rsidRPr="005173C6" w:rsidRDefault="001336D1" w:rsidP="008915B8">
            <w:pPr>
              <w:snapToGrid w:val="0"/>
              <w:spacing w:after="120"/>
              <w:rPr>
                <w:rFonts w:eastAsia="Malgun Gothic"/>
                <w:b/>
                <w:bCs/>
                <w:color w:val="000000"/>
                <w:sz w:val="21"/>
                <w:szCs w:val="21"/>
                <w:lang w:val="en-US" w:eastAsia="ko-KR"/>
              </w:rPr>
            </w:pPr>
            <w:r w:rsidRPr="005173C6">
              <w:rPr>
                <w:rFonts w:eastAsia="Malgun Gothic"/>
                <w:b/>
                <w:bCs/>
                <w:color w:val="000000"/>
                <w:sz w:val="21"/>
                <w:szCs w:val="21"/>
                <w:lang w:val="en-US" w:eastAsia="ko-KR"/>
              </w:rPr>
              <w:t>RRM measurement case index</w:t>
            </w:r>
          </w:p>
        </w:tc>
        <w:tc>
          <w:tcPr>
            <w:tcW w:w="1559" w:type="dxa"/>
          </w:tcPr>
          <w:p w:rsidR="001336D1" w:rsidRPr="005173C6" w:rsidRDefault="001336D1" w:rsidP="008915B8">
            <w:pPr>
              <w:snapToGrid w:val="0"/>
              <w:spacing w:after="120"/>
              <w:rPr>
                <w:rFonts w:eastAsia="Malgun Gothic"/>
                <w:b/>
                <w:bCs/>
                <w:color w:val="000000"/>
                <w:sz w:val="21"/>
                <w:szCs w:val="21"/>
                <w:lang w:val="en-US" w:eastAsia="ko-KR"/>
              </w:rPr>
            </w:pPr>
            <w:r w:rsidRPr="005173C6">
              <w:rPr>
                <w:rFonts w:eastAsia="Malgun Gothic"/>
                <w:b/>
                <w:bCs/>
                <w:color w:val="000000"/>
                <w:sz w:val="21"/>
                <w:szCs w:val="21"/>
                <w:lang w:val="en-US" w:eastAsia="ko-KR"/>
              </w:rPr>
              <w:t>MR serving cell measurement</w:t>
            </w:r>
          </w:p>
        </w:tc>
        <w:tc>
          <w:tcPr>
            <w:tcW w:w="1843" w:type="dxa"/>
          </w:tcPr>
          <w:p w:rsidR="001336D1" w:rsidRPr="005173C6" w:rsidRDefault="001336D1" w:rsidP="008915B8">
            <w:pPr>
              <w:snapToGrid w:val="0"/>
              <w:spacing w:after="120"/>
              <w:rPr>
                <w:rFonts w:eastAsia="Malgun Gothic"/>
                <w:b/>
                <w:bCs/>
                <w:color w:val="000000"/>
                <w:sz w:val="21"/>
                <w:szCs w:val="21"/>
                <w:lang w:val="en-US" w:eastAsia="ko-KR"/>
              </w:rPr>
            </w:pPr>
            <w:r w:rsidRPr="005173C6">
              <w:rPr>
                <w:rFonts w:eastAsia="Malgun Gothic"/>
                <w:b/>
                <w:bCs/>
                <w:color w:val="000000"/>
                <w:sz w:val="21"/>
                <w:szCs w:val="21"/>
                <w:lang w:val="en-US" w:eastAsia="ko-KR"/>
              </w:rPr>
              <w:t>MR neighboring cell measurement</w:t>
            </w:r>
          </w:p>
        </w:tc>
        <w:tc>
          <w:tcPr>
            <w:tcW w:w="1850" w:type="dxa"/>
          </w:tcPr>
          <w:p w:rsidR="001336D1" w:rsidRPr="005173C6" w:rsidRDefault="001336D1" w:rsidP="008915B8">
            <w:pPr>
              <w:snapToGrid w:val="0"/>
              <w:spacing w:after="120"/>
              <w:rPr>
                <w:rFonts w:eastAsia="Malgun Gothic"/>
                <w:b/>
                <w:bCs/>
                <w:color w:val="000000"/>
                <w:sz w:val="21"/>
                <w:szCs w:val="21"/>
                <w:lang w:val="en-US" w:eastAsia="ko-KR"/>
              </w:rPr>
            </w:pPr>
            <w:r w:rsidRPr="005173C6">
              <w:rPr>
                <w:rFonts w:eastAsia="Malgun Gothic"/>
                <w:b/>
                <w:bCs/>
                <w:color w:val="000000"/>
                <w:sz w:val="21"/>
                <w:szCs w:val="21"/>
                <w:lang w:val="en-US" w:eastAsia="ko-KR"/>
              </w:rPr>
              <w:t>LR measurement</w:t>
            </w:r>
          </w:p>
        </w:tc>
      </w:tr>
      <w:tr w:rsidR="001336D1" w:rsidRPr="005173C6" w:rsidTr="008915B8">
        <w:tc>
          <w:tcPr>
            <w:tcW w:w="1985" w:type="dxa"/>
          </w:tcPr>
          <w:p w:rsidR="001336D1" w:rsidRPr="005173C6" w:rsidRDefault="001336D1" w:rsidP="008915B8">
            <w:pPr>
              <w:snapToGrid w:val="0"/>
              <w:spacing w:after="120"/>
              <w:rPr>
                <w:rFonts w:eastAsia="Malgun Gothic"/>
                <w:color w:val="000000"/>
                <w:sz w:val="21"/>
                <w:szCs w:val="21"/>
                <w:lang w:val="en-US" w:eastAsia="ko-KR"/>
              </w:rPr>
            </w:pPr>
            <w:r w:rsidRPr="005173C6">
              <w:rPr>
                <w:rFonts w:eastAsia="Malgun Gothic"/>
                <w:color w:val="000000"/>
                <w:sz w:val="21"/>
                <w:szCs w:val="21"/>
                <w:lang w:val="en-US" w:eastAsia="ko-KR"/>
              </w:rPr>
              <w:lastRenderedPageBreak/>
              <w:t>#1 Fully offloading case</w:t>
            </w:r>
          </w:p>
        </w:tc>
        <w:tc>
          <w:tcPr>
            <w:tcW w:w="1559" w:type="dxa"/>
          </w:tcPr>
          <w:p w:rsidR="001336D1" w:rsidRPr="005173C6" w:rsidRDefault="001336D1" w:rsidP="008915B8">
            <w:pPr>
              <w:snapToGrid w:val="0"/>
              <w:spacing w:after="120"/>
              <w:jc w:val="both"/>
              <w:rPr>
                <w:rFonts w:eastAsia="Malgun Gothic"/>
                <w:color w:val="000000"/>
                <w:sz w:val="21"/>
                <w:szCs w:val="21"/>
                <w:lang w:val="en-US" w:eastAsia="ko-KR"/>
              </w:rPr>
            </w:pPr>
            <w:r w:rsidRPr="005173C6">
              <w:rPr>
                <w:rFonts w:eastAsia="Malgun Gothic"/>
                <w:color w:val="000000"/>
                <w:sz w:val="21"/>
                <w:szCs w:val="21"/>
                <w:lang w:val="en-US" w:eastAsia="ko-KR"/>
              </w:rPr>
              <w:t xml:space="preserve">Off </w:t>
            </w:r>
          </w:p>
        </w:tc>
        <w:tc>
          <w:tcPr>
            <w:tcW w:w="1843" w:type="dxa"/>
          </w:tcPr>
          <w:p w:rsidR="001336D1" w:rsidRPr="005173C6" w:rsidRDefault="001336D1" w:rsidP="008915B8">
            <w:pPr>
              <w:snapToGrid w:val="0"/>
              <w:spacing w:after="120"/>
              <w:rPr>
                <w:rFonts w:eastAsia="Malgun Gothic"/>
                <w:color w:val="000000"/>
                <w:sz w:val="21"/>
                <w:szCs w:val="21"/>
                <w:lang w:val="en-US" w:eastAsia="ko-KR"/>
              </w:rPr>
            </w:pPr>
            <w:r w:rsidRPr="005173C6">
              <w:rPr>
                <w:rFonts w:eastAsia="Malgun Gothic"/>
                <w:color w:val="000000"/>
                <w:sz w:val="21"/>
                <w:szCs w:val="21"/>
                <w:lang w:val="en-US" w:eastAsia="ko-KR"/>
              </w:rPr>
              <w:t>Off: FFS the condition and the details</w:t>
            </w:r>
          </w:p>
        </w:tc>
        <w:tc>
          <w:tcPr>
            <w:tcW w:w="1850" w:type="dxa"/>
          </w:tcPr>
          <w:p w:rsidR="001336D1" w:rsidRPr="005173C6" w:rsidRDefault="001336D1" w:rsidP="008915B8">
            <w:pPr>
              <w:snapToGrid w:val="0"/>
              <w:spacing w:after="120"/>
              <w:jc w:val="both"/>
              <w:rPr>
                <w:rFonts w:eastAsia="Malgun Gothic"/>
                <w:color w:val="000000"/>
                <w:sz w:val="21"/>
                <w:szCs w:val="21"/>
                <w:lang w:val="en-US" w:eastAsia="ko-KR"/>
              </w:rPr>
            </w:pPr>
            <w:r w:rsidRPr="005173C6">
              <w:rPr>
                <w:rFonts w:eastAsia="Malgun Gothic"/>
                <w:color w:val="000000"/>
                <w:sz w:val="21"/>
                <w:szCs w:val="21"/>
                <w:lang w:val="en-US" w:eastAsia="ko-KR"/>
              </w:rPr>
              <w:t>ON</w:t>
            </w:r>
          </w:p>
        </w:tc>
      </w:tr>
    </w:tbl>
    <w:p w:rsidR="001336D1" w:rsidRPr="005173C6" w:rsidRDefault="001336D1" w:rsidP="001336D1">
      <w:pPr>
        <w:snapToGrid w:val="0"/>
        <w:spacing w:after="120"/>
        <w:rPr>
          <w:rFonts w:eastAsia="等线"/>
          <w:i/>
          <w:color w:val="000000"/>
          <w:sz w:val="21"/>
          <w:szCs w:val="21"/>
          <w:lang w:eastAsia="zh-CN"/>
        </w:rPr>
      </w:pPr>
    </w:p>
    <w:p w:rsidR="001336D1" w:rsidRPr="005173C6" w:rsidRDefault="001336D1" w:rsidP="001336D1">
      <w:pPr>
        <w:snapToGrid w:val="0"/>
        <w:spacing w:after="120"/>
        <w:rPr>
          <w:rFonts w:eastAsia="等线"/>
          <w:color w:val="000000"/>
          <w:sz w:val="21"/>
          <w:szCs w:val="21"/>
          <w:lang w:eastAsia="zh-CN"/>
        </w:rPr>
      </w:pPr>
      <w:r w:rsidRPr="005173C6">
        <w:rPr>
          <w:rFonts w:eastAsia="等线"/>
          <w:color w:val="000000"/>
          <w:sz w:val="21"/>
          <w:szCs w:val="21"/>
          <w:lang w:eastAsia="zh-CN"/>
        </w:rPr>
        <w:t>RAN4 to further discuss case #2 to #4:</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1559"/>
        <w:gridCol w:w="1843"/>
        <w:gridCol w:w="1850"/>
      </w:tblGrid>
      <w:tr w:rsidR="001336D1" w:rsidRPr="005173C6" w:rsidTr="008915B8">
        <w:tc>
          <w:tcPr>
            <w:tcW w:w="1985" w:type="dxa"/>
          </w:tcPr>
          <w:p w:rsidR="001336D1" w:rsidRPr="005173C6" w:rsidRDefault="001336D1" w:rsidP="008915B8">
            <w:pPr>
              <w:snapToGrid w:val="0"/>
              <w:spacing w:after="120"/>
              <w:rPr>
                <w:rFonts w:eastAsia="Malgun Gothic"/>
                <w:color w:val="000000"/>
                <w:sz w:val="21"/>
                <w:szCs w:val="21"/>
                <w:lang w:val="en-US" w:eastAsia="ko-KR"/>
              </w:rPr>
            </w:pPr>
            <w:r w:rsidRPr="005173C6">
              <w:rPr>
                <w:sz w:val="21"/>
                <w:szCs w:val="21"/>
              </w:rPr>
              <w:t>RRM measurement case index</w:t>
            </w:r>
          </w:p>
        </w:tc>
        <w:tc>
          <w:tcPr>
            <w:tcW w:w="1559" w:type="dxa"/>
          </w:tcPr>
          <w:p w:rsidR="001336D1" w:rsidRPr="005173C6" w:rsidRDefault="001336D1" w:rsidP="008915B8">
            <w:pPr>
              <w:snapToGrid w:val="0"/>
              <w:spacing w:after="120"/>
              <w:rPr>
                <w:rFonts w:eastAsia="Malgun Gothic"/>
                <w:color w:val="000000"/>
                <w:sz w:val="21"/>
                <w:szCs w:val="21"/>
                <w:lang w:val="en-US" w:eastAsia="ko-KR"/>
              </w:rPr>
            </w:pPr>
            <w:r w:rsidRPr="005173C6">
              <w:rPr>
                <w:sz w:val="21"/>
                <w:szCs w:val="21"/>
              </w:rPr>
              <w:t>MR serving cell measurement</w:t>
            </w:r>
          </w:p>
        </w:tc>
        <w:tc>
          <w:tcPr>
            <w:tcW w:w="1843" w:type="dxa"/>
          </w:tcPr>
          <w:p w:rsidR="001336D1" w:rsidRPr="005173C6" w:rsidRDefault="001336D1" w:rsidP="008915B8">
            <w:pPr>
              <w:snapToGrid w:val="0"/>
              <w:spacing w:after="120"/>
              <w:rPr>
                <w:rFonts w:eastAsia="Malgun Gothic"/>
                <w:color w:val="000000"/>
                <w:sz w:val="21"/>
                <w:szCs w:val="21"/>
                <w:lang w:val="en-US" w:eastAsia="ko-KR"/>
              </w:rPr>
            </w:pPr>
            <w:r w:rsidRPr="005173C6">
              <w:rPr>
                <w:sz w:val="21"/>
                <w:szCs w:val="21"/>
              </w:rPr>
              <w:t>MR neighboring cell measurement</w:t>
            </w:r>
          </w:p>
        </w:tc>
        <w:tc>
          <w:tcPr>
            <w:tcW w:w="1850" w:type="dxa"/>
          </w:tcPr>
          <w:p w:rsidR="001336D1" w:rsidRPr="005173C6" w:rsidRDefault="001336D1" w:rsidP="008915B8">
            <w:pPr>
              <w:snapToGrid w:val="0"/>
              <w:spacing w:after="120"/>
              <w:jc w:val="both"/>
              <w:rPr>
                <w:rFonts w:eastAsia="Malgun Gothic"/>
                <w:color w:val="000000"/>
                <w:sz w:val="21"/>
                <w:szCs w:val="21"/>
                <w:lang w:val="en-US" w:eastAsia="ko-KR"/>
              </w:rPr>
            </w:pPr>
            <w:r w:rsidRPr="005173C6">
              <w:rPr>
                <w:sz w:val="21"/>
                <w:szCs w:val="21"/>
              </w:rPr>
              <w:t>LR measurement</w:t>
            </w:r>
          </w:p>
        </w:tc>
      </w:tr>
      <w:tr w:rsidR="001336D1" w:rsidRPr="005173C6" w:rsidTr="008915B8">
        <w:tc>
          <w:tcPr>
            <w:tcW w:w="1985" w:type="dxa"/>
          </w:tcPr>
          <w:p w:rsidR="001336D1" w:rsidRPr="005173C6" w:rsidRDefault="001336D1" w:rsidP="008915B8">
            <w:pPr>
              <w:snapToGrid w:val="0"/>
              <w:spacing w:after="120"/>
              <w:rPr>
                <w:rFonts w:eastAsia="Malgun Gothic"/>
                <w:color w:val="000000"/>
                <w:sz w:val="21"/>
                <w:szCs w:val="21"/>
                <w:lang w:val="en-US" w:eastAsia="ko-KR"/>
              </w:rPr>
            </w:pPr>
            <w:r w:rsidRPr="005173C6">
              <w:rPr>
                <w:rFonts w:eastAsia="Malgun Gothic"/>
                <w:color w:val="000000"/>
                <w:sz w:val="21"/>
                <w:szCs w:val="21"/>
                <w:lang w:val="en-US" w:eastAsia="ko-KR"/>
              </w:rPr>
              <w:t>#2 Relaxed case a</w:t>
            </w:r>
          </w:p>
        </w:tc>
        <w:tc>
          <w:tcPr>
            <w:tcW w:w="1559" w:type="dxa"/>
          </w:tcPr>
          <w:p w:rsidR="001336D1" w:rsidRPr="005173C6" w:rsidRDefault="001336D1" w:rsidP="008915B8">
            <w:pPr>
              <w:snapToGrid w:val="0"/>
              <w:spacing w:after="120"/>
              <w:rPr>
                <w:rFonts w:eastAsia="Malgun Gothic"/>
                <w:color w:val="000000"/>
                <w:sz w:val="21"/>
                <w:szCs w:val="21"/>
                <w:lang w:val="en-US" w:eastAsia="ko-KR"/>
              </w:rPr>
            </w:pPr>
            <w:r w:rsidRPr="005173C6">
              <w:rPr>
                <w:rFonts w:eastAsia="Malgun Gothic"/>
                <w:color w:val="000000"/>
                <w:sz w:val="21"/>
                <w:szCs w:val="21"/>
                <w:lang w:val="en-US" w:eastAsia="ko-KR"/>
              </w:rPr>
              <w:t>On with relaxation measurement</w:t>
            </w:r>
          </w:p>
        </w:tc>
        <w:tc>
          <w:tcPr>
            <w:tcW w:w="1843" w:type="dxa"/>
          </w:tcPr>
          <w:p w:rsidR="001336D1" w:rsidRPr="005173C6" w:rsidRDefault="001336D1" w:rsidP="008915B8">
            <w:pPr>
              <w:snapToGrid w:val="0"/>
              <w:spacing w:after="120"/>
              <w:rPr>
                <w:rFonts w:eastAsia="Malgun Gothic"/>
                <w:color w:val="000000"/>
                <w:sz w:val="21"/>
                <w:szCs w:val="21"/>
                <w:lang w:val="en-US" w:eastAsia="ko-KR"/>
              </w:rPr>
            </w:pPr>
            <w:r w:rsidRPr="005173C6">
              <w:rPr>
                <w:rFonts w:eastAsia="Malgun Gothic"/>
                <w:color w:val="000000"/>
                <w:sz w:val="21"/>
                <w:szCs w:val="21"/>
                <w:lang w:val="en-US" w:eastAsia="ko-KR"/>
              </w:rPr>
              <w:t>Off</w:t>
            </w:r>
          </w:p>
        </w:tc>
        <w:tc>
          <w:tcPr>
            <w:tcW w:w="1850" w:type="dxa"/>
          </w:tcPr>
          <w:p w:rsidR="001336D1" w:rsidRPr="005173C6" w:rsidRDefault="001336D1" w:rsidP="008915B8">
            <w:pPr>
              <w:snapToGrid w:val="0"/>
              <w:spacing w:after="120"/>
              <w:jc w:val="both"/>
              <w:rPr>
                <w:rFonts w:eastAsia="Malgun Gothic"/>
                <w:color w:val="000000"/>
                <w:sz w:val="21"/>
                <w:szCs w:val="21"/>
                <w:lang w:val="en-US" w:eastAsia="ko-KR"/>
              </w:rPr>
            </w:pPr>
            <w:r w:rsidRPr="005173C6">
              <w:rPr>
                <w:rFonts w:eastAsia="Malgun Gothic"/>
                <w:color w:val="000000"/>
                <w:sz w:val="21"/>
                <w:szCs w:val="21"/>
                <w:lang w:val="en-US" w:eastAsia="ko-KR"/>
              </w:rPr>
              <w:t>ON</w:t>
            </w:r>
          </w:p>
        </w:tc>
      </w:tr>
      <w:tr w:rsidR="001336D1" w:rsidRPr="005173C6" w:rsidTr="008915B8">
        <w:tc>
          <w:tcPr>
            <w:tcW w:w="1985" w:type="dxa"/>
          </w:tcPr>
          <w:p w:rsidR="001336D1" w:rsidRPr="005173C6" w:rsidRDefault="001336D1" w:rsidP="008915B8">
            <w:pPr>
              <w:snapToGrid w:val="0"/>
              <w:spacing w:after="120"/>
              <w:rPr>
                <w:rFonts w:eastAsia="Malgun Gothic"/>
                <w:color w:val="000000"/>
                <w:sz w:val="21"/>
                <w:szCs w:val="21"/>
                <w:lang w:val="en-US" w:eastAsia="ko-KR"/>
              </w:rPr>
            </w:pPr>
            <w:r w:rsidRPr="005173C6">
              <w:rPr>
                <w:rFonts w:eastAsia="Malgun Gothic"/>
                <w:color w:val="000000"/>
                <w:sz w:val="21"/>
                <w:szCs w:val="21"/>
                <w:lang w:val="en-US" w:eastAsia="ko-KR"/>
              </w:rPr>
              <w:t>#3 Relaxed case b</w:t>
            </w:r>
          </w:p>
        </w:tc>
        <w:tc>
          <w:tcPr>
            <w:tcW w:w="1559" w:type="dxa"/>
          </w:tcPr>
          <w:p w:rsidR="001336D1" w:rsidRPr="005173C6" w:rsidRDefault="001336D1" w:rsidP="008915B8">
            <w:pPr>
              <w:snapToGrid w:val="0"/>
              <w:spacing w:after="120"/>
              <w:rPr>
                <w:rFonts w:eastAsia="Malgun Gothic"/>
                <w:color w:val="000000"/>
                <w:sz w:val="21"/>
                <w:szCs w:val="21"/>
                <w:lang w:val="en-US" w:eastAsia="ko-KR"/>
              </w:rPr>
            </w:pPr>
            <w:r w:rsidRPr="005173C6">
              <w:rPr>
                <w:rFonts w:eastAsia="Malgun Gothic"/>
                <w:color w:val="000000"/>
                <w:sz w:val="21"/>
                <w:szCs w:val="21"/>
                <w:lang w:val="en-US" w:eastAsia="ko-KR"/>
              </w:rPr>
              <w:t>On with relaxation measurement</w:t>
            </w:r>
          </w:p>
        </w:tc>
        <w:tc>
          <w:tcPr>
            <w:tcW w:w="1843" w:type="dxa"/>
          </w:tcPr>
          <w:p w:rsidR="001336D1" w:rsidRPr="005173C6" w:rsidRDefault="001336D1" w:rsidP="008915B8">
            <w:pPr>
              <w:snapToGrid w:val="0"/>
              <w:spacing w:after="120"/>
              <w:rPr>
                <w:rFonts w:eastAsia="Malgun Gothic"/>
                <w:color w:val="000000"/>
                <w:sz w:val="21"/>
                <w:szCs w:val="21"/>
                <w:lang w:val="en-US" w:eastAsia="ko-KR"/>
              </w:rPr>
            </w:pPr>
            <w:r w:rsidRPr="005173C6">
              <w:rPr>
                <w:rFonts w:eastAsia="Malgun Gothic"/>
                <w:color w:val="000000"/>
                <w:sz w:val="21"/>
                <w:szCs w:val="21"/>
                <w:lang w:val="en-US" w:eastAsia="ko-KR"/>
              </w:rPr>
              <w:t>On with relaxation measurement</w:t>
            </w:r>
          </w:p>
        </w:tc>
        <w:tc>
          <w:tcPr>
            <w:tcW w:w="1850" w:type="dxa"/>
          </w:tcPr>
          <w:p w:rsidR="001336D1" w:rsidRPr="005173C6" w:rsidRDefault="001336D1" w:rsidP="008915B8">
            <w:pPr>
              <w:snapToGrid w:val="0"/>
              <w:spacing w:after="120"/>
              <w:jc w:val="both"/>
              <w:rPr>
                <w:rFonts w:eastAsia="Malgun Gothic"/>
                <w:color w:val="000000"/>
                <w:sz w:val="21"/>
                <w:szCs w:val="21"/>
                <w:lang w:val="en-US" w:eastAsia="ko-KR"/>
              </w:rPr>
            </w:pPr>
            <w:r w:rsidRPr="005173C6">
              <w:rPr>
                <w:rFonts w:eastAsia="Malgun Gothic"/>
                <w:color w:val="000000"/>
                <w:sz w:val="21"/>
                <w:szCs w:val="21"/>
                <w:lang w:val="en-US" w:eastAsia="ko-KR"/>
              </w:rPr>
              <w:t>ON</w:t>
            </w:r>
          </w:p>
        </w:tc>
      </w:tr>
      <w:tr w:rsidR="001336D1" w:rsidRPr="005173C6" w:rsidTr="008915B8">
        <w:tc>
          <w:tcPr>
            <w:tcW w:w="1985" w:type="dxa"/>
          </w:tcPr>
          <w:p w:rsidR="001336D1" w:rsidRPr="005173C6" w:rsidRDefault="001336D1" w:rsidP="008915B8">
            <w:pPr>
              <w:snapToGrid w:val="0"/>
              <w:spacing w:after="120"/>
              <w:rPr>
                <w:rFonts w:eastAsia="Malgun Gothic"/>
                <w:color w:val="000000"/>
                <w:sz w:val="21"/>
                <w:szCs w:val="21"/>
                <w:lang w:val="en-US" w:eastAsia="ko-KR"/>
              </w:rPr>
            </w:pPr>
            <w:r w:rsidRPr="005173C6">
              <w:rPr>
                <w:rFonts w:eastAsia="Malgun Gothic"/>
                <w:color w:val="000000"/>
                <w:sz w:val="21"/>
                <w:szCs w:val="21"/>
                <w:lang w:val="en-US" w:eastAsia="ko-KR"/>
              </w:rPr>
              <w:t>#4 Relaxed case c</w:t>
            </w:r>
          </w:p>
        </w:tc>
        <w:tc>
          <w:tcPr>
            <w:tcW w:w="1559" w:type="dxa"/>
          </w:tcPr>
          <w:p w:rsidR="001336D1" w:rsidRPr="005173C6" w:rsidRDefault="001336D1" w:rsidP="008915B8">
            <w:pPr>
              <w:snapToGrid w:val="0"/>
              <w:spacing w:after="120"/>
              <w:jc w:val="both"/>
              <w:rPr>
                <w:rFonts w:eastAsia="Malgun Gothic"/>
                <w:color w:val="000000"/>
                <w:sz w:val="21"/>
                <w:szCs w:val="21"/>
                <w:lang w:val="en-US" w:eastAsia="ko-KR"/>
              </w:rPr>
            </w:pPr>
            <w:r w:rsidRPr="005173C6">
              <w:rPr>
                <w:rFonts w:eastAsia="Malgun Gothic"/>
                <w:color w:val="000000"/>
                <w:sz w:val="21"/>
                <w:szCs w:val="21"/>
                <w:lang w:val="en-US" w:eastAsia="ko-KR"/>
              </w:rPr>
              <w:t xml:space="preserve">Off </w:t>
            </w:r>
          </w:p>
        </w:tc>
        <w:tc>
          <w:tcPr>
            <w:tcW w:w="1843" w:type="dxa"/>
          </w:tcPr>
          <w:p w:rsidR="001336D1" w:rsidRPr="005173C6" w:rsidRDefault="001336D1" w:rsidP="008915B8">
            <w:pPr>
              <w:snapToGrid w:val="0"/>
              <w:spacing w:after="120"/>
              <w:rPr>
                <w:rFonts w:eastAsia="Malgun Gothic"/>
                <w:color w:val="000000"/>
                <w:sz w:val="21"/>
                <w:szCs w:val="21"/>
                <w:lang w:val="en-US" w:eastAsia="ko-KR"/>
              </w:rPr>
            </w:pPr>
            <w:r w:rsidRPr="005173C6">
              <w:rPr>
                <w:rFonts w:eastAsia="Malgun Gothic"/>
                <w:color w:val="000000"/>
                <w:sz w:val="21"/>
                <w:szCs w:val="21"/>
                <w:lang w:val="en-US" w:eastAsia="ko-KR"/>
              </w:rPr>
              <w:t>On, FFS the condition and the details</w:t>
            </w:r>
          </w:p>
        </w:tc>
        <w:tc>
          <w:tcPr>
            <w:tcW w:w="1850" w:type="dxa"/>
          </w:tcPr>
          <w:p w:rsidR="001336D1" w:rsidRPr="005173C6" w:rsidRDefault="001336D1" w:rsidP="008915B8">
            <w:pPr>
              <w:snapToGrid w:val="0"/>
              <w:spacing w:after="120"/>
              <w:jc w:val="both"/>
              <w:rPr>
                <w:rFonts w:eastAsia="Malgun Gothic"/>
                <w:color w:val="000000"/>
                <w:sz w:val="21"/>
                <w:szCs w:val="21"/>
                <w:lang w:val="en-US" w:eastAsia="ko-KR"/>
              </w:rPr>
            </w:pPr>
            <w:r w:rsidRPr="005173C6">
              <w:rPr>
                <w:rFonts w:eastAsia="Malgun Gothic"/>
                <w:color w:val="000000"/>
                <w:sz w:val="21"/>
                <w:szCs w:val="21"/>
                <w:lang w:val="en-US" w:eastAsia="ko-KR"/>
              </w:rPr>
              <w:t>ON</w:t>
            </w:r>
          </w:p>
        </w:tc>
      </w:tr>
    </w:tbl>
    <w:p w:rsidR="001336D1" w:rsidRPr="005173C6" w:rsidRDefault="001336D1" w:rsidP="001336D1">
      <w:pPr>
        <w:snapToGrid w:val="0"/>
        <w:spacing w:after="120"/>
        <w:rPr>
          <w:b/>
          <w:color w:val="000000"/>
          <w:sz w:val="21"/>
          <w:szCs w:val="21"/>
          <w:u w:val="single"/>
          <w:lang w:eastAsia="ko-KR"/>
        </w:rPr>
      </w:pPr>
    </w:p>
    <w:p w:rsidR="001336D1" w:rsidRPr="005173C6" w:rsidRDefault="001336D1" w:rsidP="001336D1">
      <w:pPr>
        <w:numPr>
          <w:ilvl w:val="0"/>
          <w:numId w:val="9"/>
        </w:numPr>
        <w:snapToGrid w:val="0"/>
        <w:spacing w:after="120"/>
        <w:ind w:left="720"/>
        <w:rPr>
          <w:rFonts w:eastAsia="等线"/>
          <w:color w:val="000000"/>
          <w:kern w:val="2"/>
          <w:sz w:val="21"/>
          <w:szCs w:val="21"/>
          <w:lang w:val="en-US" w:eastAsia="zh-CN"/>
        </w:rPr>
      </w:pPr>
      <w:r w:rsidRPr="005173C6">
        <w:rPr>
          <w:rFonts w:eastAsia="等线"/>
          <w:color w:val="000000"/>
          <w:kern w:val="2"/>
          <w:sz w:val="21"/>
          <w:szCs w:val="21"/>
          <w:lang w:val="en-US" w:eastAsia="zh-CN"/>
        </w:rPr>
        <w:t xml:space="preserve">Proposals </w:t>
      </w:r>
    </w:p>
    <w:p w:rsidR="001336D1" w:rsidRPr="005173C6" w:rsidRDefault="001336D1" w:rsidP="001336D1">
      <w:pPr>
        <w:snapToGrid w:val="0"/>
        <w:spacing w:after="120"/>
        <w:ind w:left="576"/>
        <w:rPr>
          <w:color w:val="000000"/>
          <w:sz w:val="21"/>
          <w:szCs w:val="21"/>
          <w:lang w:eastAsia="zh-CN"/>
        </w:rPr>
      </w:pPr>
      <w:r w:rsidRPr="005173C6">
        <w:rPr>
          <w:color w:val="000000"/>
          <w:sz w:val="21"/>
          <w:szCs w:val="21"/>
          <w:lang w:eastAsia="zh-CN"/>
        </w:rPr>
        <w:t>Case 2: Supported (CT LG vivo Ericsson Samsung); n</w:t>
      </w:r>
      <w:r>
        <w:rPr>
          <w:color w:val="000000"/>
          <w:sz w:val="21"/>
          <w:szCs w:val="21"/>
          <w:lang w:eastAsia="zh-CN"/>
        </w:rPr>
        <w:t>ot supported (Apple Huawei QC)</w:t>
      </w:r>
    </w:p>
    <w:p w:rsidR="001336D1" w:rsidRPr="005173C6" w:rsidRDefault="001336D1" w:rsidP="001336D1">
      <w:pPr>
        <w:snapToGrid w:val="0"/>
        <w:spacing w:after="120"/>
        <w:ind w:left="576"/>
        <w:rPr>
          <w:color w:val="000000"/>
          <w:sz w:val="21"/>
          <w:szCs w:val="21"/>
          <w:lang w:eastAsia="zh-CN"/>
        </w:rPr>
      </w:pPr>
      <w:r w:rsidRPr="005173C6">
        <w:rPr>
          <w:color w:val="000000"/>
          <w:sz w:val="21"/>
          <w:szCs w:val="21"/>
          <w:lang w:eastAsia="zh-CN"/>
        </w:rPr>
        <w:t>Case 3: Supported (CATT Apple oppo xiaomi CMCC CT LG vivo Ericsson Samsung Huawei Nokia MTK</w:t>
      </w:r>
      <w:r w:rsidRPr="005173C6">
        <w:rPr>
          <w:color w:val="000000"/>
          <w:sz w:val="21"/>
          <w:szCs w:val="21"/>
          <w:lang w:val="en-US" w:eastAsia="zh-CN"/>
        </w:rPr>
        <w:t>, ZTE</w:t>
      </w:r>
      <w:r w:rsidRPr="005173C6">
        <w:rPr>
          <w:color w:val="000000"/>
          <w:sz w:val="21"/>
          <w:szCs w:val="21"/>
          <w:lang w:eastAsia="zh-CN"/>
        </w:rPr>
        <w:t>); not supported (QC)</w:t>
      </w:r>
    </w:p>
    <w:p w:rsidR="001336D1" w:rsidRPr="005173C6" w:rsidRDefault="001336D1" w:rsidP="001336D1">
      <w:pPr>
        <w:snapToGrid w:val="0"/>
        <w:spacing w:after="120"/>
        <w:ind w:left="576"/>
        <w:rPr>
          <w:color w:val="000000"/>
          <w:sz w:val="21"/>
          <w:szCs w:val="21"/>
          <w:lang w:eastAsia="zh-CN"/>
        </w:rPr>
      </w:pPr>
      <w:r w:rsidRPr="005173C6">
        <w:rPr>
          <w:color w:val="000000"/>
          <w:sz w:val="21"/>
          <w:szCs w:val="21"/>
          <w:lang w:eastAsia="zh-CN"/>
        </w:rPr>
        <w:t xml:space="preserve">Case 4: (a) Case 4 MR neighbour cell measurements include equal or low priority frequency layers </w:t>
      </w:r>
    </w:p>
    <w:p w:rsidR="001336D1" w:rsidRPr="005173C6" w:rsidRDefault="001336D1" w:rsidP="001336D1">
      <w:pPr>
        <w:snapToGrid w:val="0"/>
        <w:spacing w:after="120"/>
        <w:ind w:left="2016"/>
        <w:rPr>
          <w:color w:val="000000"/>
          <w:sz w:val="21"/>
          <w:szCs w:val="21"/>
          <w:lang w:eastAsia="zh-CN"/>
        </w:rPr>
      </w:pPr>
      <w:r w:rsidRPr="005173C6">
        <w:rPr>
          <w:color w:val="000000"/>
          <w:sz w:val="21"/>
          <w:szCs w:val="21"/>
          <w:lang w:eastAsia="zh-CN"/>
        </w:rPr>
        <w:t>Supported with relaxed neighbour cell measurements (QC); not supported (Apple vivo Nokia)</w:t>
      </w:r>
    </w:p>
    <w:p w:rsidR="001336D1" w:rsidRPr="005173C6" w:rsidRDefault="001336D1" w:rsidP="001336D1">
      <w:pPr>
        <w:snapToGrid w:val="0"/>
        <w:spacing w:after="120"/>
        <w:ind w:left="1136"/>
        <w:rPr>
          <w:color w:val="000000"/>
          <w:sz w:val="21"/>
          <w:szCs w:val="21"/>
          <w:lang w:eastAsia="zh-CN"/>
        </w:rPr>
      </w:pPr>
      <w:r w:rsidRPr="005173C6">
        <w:rPr>
          <w:color w:val="000000"/>
          <w:sz w:val="21"/>
          <w:szCs w:val="21"/>
          <w:lang w:eastAsia="zh-CN"/>
        </w:rPr>
        <w:t xml:space="preserve">  (b) Case 4 MR neighbour cell measurements intends for higher priority frequency layers </w:t>
      </w:r>
    </w:p>
    <w:p w:rsidR="001336D1" w:rsidRPr="005173C6" w:rsidRDefault="001336D1" w:rsidP="001336D1">
      <w:pPr>
        <w:snapToGrid w:val="0"/>
        <w:spacing w:after="120"/>
        <w:ind w:left="2016"/>
        <w:rPr>
          <w:color w:val="000000"/>
          <w:sz w:val="21"/>
          <w:szCs w:val="21"/>
          <w:lang w:eastAsia="zh-CN"/>
        </w:rPr>
      </w:pPr>
      <w:r w:rsidRPr="005173C6">
        <w:rPr>
          <w:color w:val="000000"/>
          <w:sz w:val="21"/>
          <w:szCs w:val="21"/>
          <w:lang w:eastAsia="zh-CN"/>
        </w:rPr>
        <w:t>Supported when case 4 is for higher priority frequency layers (CMCC Huawei</w:t>
      </w:r>
      <w:r w:rsidRPr="005173C6">
        <w:rPr>
          <w:color w:val="000000"/>
          <w:sz w:val="21"/>
          <w:szCs w:val="21"/>
          <w:lang w:val="en-US" w:eastAsia="zh-CN"/>
        </w:rPr>
        <w:t>, ZTE, Ericsson</w:t>
      </w:r>
      <w:r w:rsidRPr="005173C6">
        <w:rPr>
          <w:color w:val="000000"/>
          <w:sz w:val="21"/>
          <w:szCs w:val="21"/>
          <w:lang w:eastAsia="zh-CN"/>
        </w:rPr>
        <w:t>)</w:t>
      </w:r>
    </w:p>
    <w:p w:rsidR="001336D1" w:rsidRPr="005173C6" w:rsidRDefault="001336D1" w:rsidP="001336D1">
      <w:pPr>
        <w:snapToGrid w:val="0"/>
        <w:spacing w:after="120"/>
        <w:ind w:left="2016"/>
        <w:rPr>
          <w:color w:val="000000"/>
          <w:sz w:val="21"/>
          <w:szCs w:val="21"/>
          <w:lang w:eastAsia="zh-CN"/>
        </w:rPr>
      </w:pPr>
      <w:r w:rsidRPr="005173C6">
        <w:rPr>
          <w:color w:val="000000"/>
          <w:sz w:val="21"/>
          <w:szCs w:val="21"/>
          <w:lang w:eastAsia="zh-CN"/>
        </w:rPr>
        <w:t>Issues are related to higher priority frequency layers are discussed separately/later (Apple oppo vivo Samsung Nokia)</w:t>
      </w:r>
    </w:p>
    <w:p w:rsidR="001336D1" w:rsidRPr="005173C6" w:rsidRDefault="001336D1" w:rsidP="001336D1">
      <w:pPr>
        <w:numPr>
          <w:ilvl w:val="0"/>
          <w:numId w:val="9"/>
        </w:numPr>
        <w:snapToGrid w:val="0"/>
        <w:spacing w:after="120"/>
        <w:ind w:left="720"/>
        <w:rPr>
          <w:rFonts w:eastAsia="等线"/>
          <w:color w:val="000000"/>
          <w:kern w:val="2"/>
          <w:sz w:val="21"/>
          <w:szCs w:val="21"/>
          <w:lang w:val="en-US" w:eastAsia="zh-CN"/>
        </w:rPr>
      </w:pPr>
      <w:r w:rsidRPr="005173C6">
        <w:rPr>
          <w:rFonts w:eastAsia="等线"/>
          <w:color w:val="000000"/>
          <w:kern w:val="2"/>
          <w:sz w:val="21"/>
          <w:szCs w:val="21"/>
          <w:lang w:val="en-US" w:eastAsia="zh-CN"/>
        </w:rPr>
        <w:t>Other related proposals:</w:t>
      </w:r>
    </w:p>
    <w:p w:rsidR="001336D1" w:rsidRPr="005173C6" w:rsidRDefault="001336D1" w:rsidP="001336D1">
      <w:pPr>
        <w:numPr>
          <w:ilvl w:val="1"/>
          <w:numId w:val="9"/>
        </w:numPr>
        <w:snapToGrid w:val="0"/>
        <w:spacing w:after="120"/>
        <w:ind w:left="1440"/>
        <w:rPr>
          <w:rFonts w:eastAsia="等线"/>
          <w:color w:val="000000"/>
          <w:kern w:val="2"/>
          <w:sz w:val="21"/>
          <w:szCs w:val="21"/>
          <w:lang w:val="en-US" w:eastAsia="zh-CN"/>
        </w:rPr>
      </w:pPr>
      <w:r w:rsidRPr="005173C6">
        <w:rPr>
          <w:rFonts w:eastAsia="等线"/>
          <w:color w:val="000000"/>
          <w:kern w:val="2"/>
          <w:sz w:val="21"/>
          <w:szCs w:val="21"/>
          <w:lang w:val="en-US" w:eastAsia="zh-CN"/>
        </w:rPr>
        <w:t>P1: Whether any LR based serving cell RRM relaxation cases are valid is fully up to NW’s configuration, such as NW can enable/disable any RRM relaxation scenario based on the configured thresholds. Serving cell measurement relaxation/offloading with LR measurement is independent with neighbour cell measurement relaxation/offloading, su</w:t>
      </w:r>
      <w:r>
        <w:rPr>
          <w:rFonts w:eastAsia="等线"/>
          <w:color w:val="000000"/>
          <w:kern w:val="2"/>
          <w:sz w:val="21"/>
          <w:szCs w:val="21"/>
          <w:lang w:val="en-US" w:eastAsia="zh-CN"/>
        </w:rPr>
        <w:t>\</w:t>
      </w:r>
      <w:r w:rsidRPr="005173C6">
        <w:rPr>
          <w:rFonts w:eastAsia="等线"/>
          <w:color w:val="000000"/>
          <w:kern w:val="2"/>
          <w:sz w:val="21"/>
          <w:szCs w:val="21"/>
          <w:lang w:val="en-US" w:eastAsia="zh-CN"/>
        </w:rPr>
        <w:t>ch as NW can control serving and neighbour cell measurement with different thresholds. (Ericsson)</w:t>
      </w:r>
    </w:p>
    <w:p w:rsidR="001336D1" w:rsidRPr="005173C6" w:rsidRDefault="001336D1" w:rsidP="001336D1">
      <w:pPr>
        <w:numPr>
          <w:ilvl w:val="1"/>
          <w:numId w:val="9"/>
        </w:numPr>
        <w:snapToGrid w:val="0"/>
        <w:spacing w:after="120"/>
        <w:ind w:left="1440"/>
        <w:rPr>
          <w:rFonts w:eastAsia="等线"/>
          <w:color w:val="000000"/>
          <w:kern w:val="2"/>
          <w:sz w:val="21"/>
          <w:szCs w:val="21"/>
          <w:lang w:val="en-US" w:eastAsia="zh-CN"/>
        </w:rPr>
      </w:pPr>
      <w:r w:rsidRPr="005173C6">
        <w:rPr>
          <w:rFonts w:eastAsia="等线"/>
          <w:color w:val="000000"/>
          <w:kern w:val="2"/>
          <w:sz w:val="21"/>
          <w:szCs w:val="21"/>
          <w:lang w:val="en-US" w:eastAsia="zh-CN"/>
        </w:rPr>
        <w:t>P2: RAN4 shall specify the whole procedure based on serving cell measurement and specify the UE behaviour when it satisfies the entry/exit condition (ZTE)</w:t>
      </w:r>
    </w:p>
    <w:p w:rsidR="001336D1" w:rsidRPr="005173C6" w:rsidRDefault="001336D1" w:rsidP="001336D1">
      <w:pPr>
        <w:numPr>
          <w:ilvl w:val="1"/>
          <w:numId w:val="9"/>
        </w:numPr>
        <w:snapToGrid w:val="0"/>
        <w:spacing w:after="120"/>
        <w:ind w:left="1440"/>
        <w:rPr>
          <w:rFonts w:eastAsia="等线"/>
          <w:color w:val="000000"/>
          <w:kern w:val="2"/>
          <w:sz w:val="21"/>
          <w:szCs w:val="21"/>
          <w:lang w:val="en-US" w:eastAsia="zh-CN"/>
        </w:rPr>
      </w:pPr>
      <w:r w:rsidRPr="005173C6">
        <w:rPr>
          <w:rFonts w:eastAsia="等线"/>
          <w:color w:val="000000"/>
          <w:kern w:val="2"/>
          <w:sz w:val="21"/>
          <w:szCs w:val="21"/>
          <w:lang w:val="en-US" w:eastAsia="zh-CN"/>
        </w:rPr>
        <w:t>P3: For fully offloading case, MR is Off and LR is ON, LR should at least perform wake-up signal monitoring and serving cell measurements in IDLE/INACTIVE mode (Nokia MTK)</w:t>
      </w:r>
    </w:p>
    <w:p w:rsidR="001336D1" w:rsidRPr="005173C6" w:rsidRDefault="001336D1" w:rsidP="001336D1">
      <w:pPr>
        <w:numPr>
          <w:ilvl w:val="1"/>
          <w:numId w:val="9"/>
        </w:numPr>
        <w:snapToGrid w:val="0"/>
        <w:spacing w:after="120"/>
        <w:ind w:left="1440"/>
        <w:rPr>
          <w:rFonts w:eastAsia="等线"/>
          <w:color w:val="000000"/>
          <w:kern w:val="2"/>
          <w:sz w:val="21"/>
          <w:szCs w:val="21"/>
          <w:lang w:val="en-US" w:eastAsia="zh-CN"/>
        </w:rPr>
      </w:pPr>
      <w:r w:rsidRPr="005173C6">
        <w:rPr>
          <w:rFonts w:eastAsia="等线"/>
          <w:color w:val="000000"/>
          <w:kern w:val="2"/>
          <w:sz w:val="21"/>
          <w:szCs w:val="21"/>
          <w:lang w:val="en-US" w:eastAsia="zh-CN"/>
        </w:rPr>
        <w:t>P4: It is better to wait RAN2 outcome of neighboring cell measurement to select case 2 to 4 (Docomo)</w:t>
      </w:r>
    </w:p>
    <w:p w:rsidR="001336D1" w:rsidRPr="005173C6" w:rsidRDefault="001336D1" w:rsidP="001336D1">
      <w:pPr>
        <w:numPr>
          <w:ilvl w:val="1"/>
          <w:numId w:val="9"/>
        </w:numPr>
        <w:snapToGrid w:val="0"/>
        <w:spacing w:after="120"/>
        <w:ind w:left="1440"/>
        <w:rPr>
          <w:rFonts w:eastAsia="等线"/>
          <w:color w:val="000000"/>
          <w:kern w:val="2"/>
          <w:sz w:val="21"/>
          <w:szCs w:val="21"/>
          <w:lang w:val="en-US" w:eastAsia="zh-CN"/>
        </w:rPr>
      </w:pPr>
      <w:r w:rsidRPr="005173C6">
        <w:rPr>
          <w:rFonts w:eastAsia="等线"/>
          <w:color w:val="000000"/>
          <w:kern w:val="2"/>
          <w:sz w:val="21"/>
          <w:szCs w:val="21"/>
          <w:lang w:val="en-US" w:eastAsia="zh-CN"/>
        </w:rPr>
        <w:t xml:space="preserve">P5: LR measurement can be used to check the criteria for neighbor cell measurement triggering/relaxation. LR measurement result shall be comparable to MR measurement result or shall be equivalent to MR measurement result with certain offset/margin (e.g., LR </w:t>
      </w:r>
      <w:r w:rsidRPr="005173C6">
        <w:rPr>
          <w:rFonts w:eastAsia="等线"/>
          <w:i/>
          <w:color w:val="000000"/>
          <w:kern w:val="2"/>
          <w:sz w:val="21"/>
          <w:szCs w:val="21"/>
          <w:lang w:val="en-US" w:eastAsia="zh-CN"/>
        </w:rPr>
        <w:t>threshold</w:t>
      </w:r>
      <w:r w:rsidRPr="005173C6">
        <w:rPr>
          <w:rFonts w:eastAsia="等线"/>
          <w:color w:val="000000"/>
          <w:kern w:val="2"/>
          <w:sz w:val="21"/>
          <w:szCs w:val="21"/>
          <w:lang w:val="en-US" w:eastAsia="zh-CN"/>
        </w:rPr>
        <w:t xml:space="preserve"> is MR threshold + offset/margin). (Apple)</w:t>
      </w:r>
    </w:p>
    <w:p w:rsidR="001336D1" w:rsidRPr="005173C6" w:rsidRDefault="001336D1" w:rsidP="001336D1">
      <w:pPr>
        <w:numPr>
          <w:ilvl w:val="1"/>
          <w:numId w:val="9"/>
        </w:numPr>
        <w:snapToGrid w:val="0"/>
        <w:spacing w:after="120"/>
        <w:ind w:left="1440"/>
        <w:rPr>
          <w:rFonts w:eastAsia="等线"/>
          <w:color w:val="000000"/>
          <w:kern w:val="2"/>
          <w:sz w:val="21"/>
          <w:szCs w:val="21"/>
          <w:lang w:val="en-US" w:eastAsia="zh-CN"/>
        </w:rPr>
      </w:pPr>
      <w:r w:rsidRPr="005173C6">
        <w:rPr>
          <w:rFonts w:eastAsia="等线"/>
          <w:color w:val="000000"/>
          <w:kern w:val="2"/>
          <w:sz w:val="21"/>
          <w:szCs w:val="21"/>
          <w:lang w:val="en-US" w:eastAsia="zh-CN"/>
        </w:rPr>
        <w:t xml:space="preserve">P6: </w:t>
      </w:r>
      <w:r w:rsidRPr="005173C6">
        <w:rPr>
          <w:rFonts w:eastAsia="等线"/>
          <w:kern w:val="2"/>
          <w:sz w:val="21"/>
          <w:szCs w:val="21"/>
          <w:lang w:val="en-US" w:eastAsia="zh-CN"/>
        </w:rPr>
        <w:t>RAN4 should have conclusion on whether to support or how to handle extra relaxed cases, case #5 and #6. (vivo)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1559"/>
        <w:gridCol w:w="1843"/>
        <w:gridCol w:w="1850"/>
      </w:tblGrid>
      <w:tr w:rsidR="001336D1" w:rsidRPr="005173C6" w:rsidTr="008915B8">
        <w:trPr>
          <w:jc w:val="center"/>
        </w:trPr>
        <w:tc>
          <w:tcPr>
            <w:tcW w:w="1985" w:type="dxa"/>
          </w:tcPr>
          <w:p w:rsidR="001336D1" w:rsidRPr="005173C6" w:rsidRDefault="001336D1" w:rsidP="008915B8">
            <w:pPr>
              <w:snapToGrid w:val="0"/>
              <w:spacing w:after="120"/>
              <w:rPr>
                <w:rFonts w:eastAsia="Malgun Gothic"/>
                <w:sz w:val="21"/>
                <w:szCs w:val="21"/>
                <w:lang w:val="en-US" w:eastAsia="ko-KR"/>
              </w:rPr>
            </w:pPr>
            <w:r w:rsidRPr="005173C6">
              <w:rPr>
                <w:sz w:val="21"/>
                <w:szCs w:val="21"/>
              </w:rPr>
              <w:t>RRM measurement case index</w:t>
            </w:r>
          </w:p>
        </w:tc>
        <w:tc>
          <w:tcPr>
            <w:tcW w:w="1559" w:type="dxa"/>
          </w:tcPr>
          <w:p w:rsidR="001336D1" w:rsidRPr="005173C6" w:rsidRDefault="001336D1" w:rsidP="008915B8">
            <w:pPr>
              <w:snapToGrid w:val="0"/>
              <w:spacing w:after="120"/>
              <w:rPr>
                <w:rFonts w:eastAsia="Malgun Gothic"/>
                <w:sz w:val="21"/>
                <w:szCs w:val="21"/>
                <w:lang w:val="en-US" w:eastAsia="ko-KR"/>
              </w:rPr>
            </w:pPr>
            <w:r w:rsidRPr="005173C6">
              <w:rPr>
                <w:sz w:val="21"/>
                <w:szCs w:val="21"/>
              </w:rPr>
              <w:t>MR serving cell measurement</w:t>
            </w:r>
          </w:p>
        </w:tc>
        <w:tc>
          <w:tcPr>
            <w:tcW w:w="1843" w:type="dxa"/>
          </w:tcPr>
          <w:p w:rsidR="001336D1" w:rsidRPr="005173C6" w:rsidRDefault="001336D1" w:rsidP="008915B8">
            <w:pPr>
              <w:snapToGrid w:val="0"/>
              <w:spacing w:after="120"/>
              <w:rPr>
                <w:rFonts w:eastAsia="Malgun Gothic"/>
                <w:sz w:val="21"/>
                <w:szCs w:val="21"/>
                <w:lang w:val="en-US" w:eastAsia="ko-KR"/>
              </w:rPr>
            </w:pPr>
            <w:r w:rsidRPr="005173C6">
              <w:rPr>
                <w:sz w:val="21"/>
                <w:szCs w:val="21"/>
              </w:rPr>
              <w:t>MR neighbouring cell measurement</w:t>
            </w:r>
          </w:p>
        </w:tc>
        <w:tc>
          <w:tcPr>
            <w:tcW w:w="1850" w:type="dxa"/>
          </w:tcPr>
          <w:p w:rsidR="001336D1" w:rsidRPr="005173C6" w:rsidRDefault="001336D1" w:rsidP="008915B8">
            <w:pPr>
              <w:snapToGrid w:val="0"/>
              <w:spacing w:after="120"/>
              <w:rPr>
                <w:rFonts w:eastAsia="Malgun Gothic"/>
                <w:sz w:val="21"/>
                <w:szCs w:val="21"/>
                <w:lang w:val="en-US" w:eastAsia="ko-KR"/>
              </w:rPr>
            </w:pPr>
            <w:r w:rsidRPr="005173C6">
              <w:rPr>
                <w:sz w:val="21"/>
                <w:szCs w:val="21"/>
              </w:rPr>
              <w:t xml:space="preserve">UE with LR-WUR capability however LP-WUR is off </w:t>
            </w:r>
          </w:p>
        </w:tc>
      </w:tr>
      <w:tr w:rsidR="001336D1" w:rsidRPr="005173C6" w:rsidTr="008915B8">
        <w:trPr>
          <w:jc w:val="center"/>
        </w:trPr>
        <w:tc>
          <w:tcPr>
            <w:tcW w:w="1985" w:type="dxa"/>
          </w:tcPr>
          <w:p w:rsidR="001336D1" w:rsidRPr="005173C6" w:rsidRDefault="001336D1" w:rsidP="008915B8">
            <w:pPr>
              <w:snapToGrid w:val="0"/>
              <w:spacing w:after="120"/>
              <w:rPr>
                <w:rFonts w:eastAsia="Malgun Gothic"/>
                <w:sz w:val="21"/>
                <w:szCs w:val="21"/>
                <w:lang w:val="en-US" w:eastAsia="ko-KR"/>
              </w:rPr>
            </w:pPr>
            <w:r w:rsidRPr="005173C6">
              <w:rPr>
                <w:rFonts w:eastAsia="Malgun Gothic"/>
                <w:sz w:val="21"/>
                <w:szCs w:val="21"/>
                <w:lang w:val="en-US" w:eastAsia="ko-KR"/>
              </w:rPr>
              <w:lastRenderedPageBreak/>
              <w:t xml:space="preserve">#5 Relaxed case </w:t>
            </w:r>
          </w:p>
        </w:tc>
        <w:tc>
          <w:tcPr>
            <w:tcW w:w="1559" w:type="dxa"/>
          </w:tcPr>
          <w:p w:rsidR="001336D1" w:rsidRPr="005173C6" w:rsidRDefault="001336D1" w:rsidP="008915B8">
            <w:pPr>
              <w:snapToGrid w:val="0"/>
              <w:spacing w:after="120"/>
              <w:rPr>
                <w:rFonts w:eastAsia="Malgun Gothic"/>
                <w:sz w:val="21"/>
                <w:szCs w:val="21"/>
                <w:lang w:val="en-US" w:eastAsia="ko-KR"/>
              </w:rPr>
            </w:pPr>
            <w:r w:rsidRPr="005173C6">
              <w:rPr>
                <w:rFonts w:eastAsia="Malgun Gothic"/>
                <w:sz w:val="21"/>
                <w:szCs w:val="21"/>
                <w:lang w:val="en-US" w:eastAsia="ko-KR"/>
              </w:rPr>
              <w:t>On with relaxation measurement</w:t>
            </w:r>
          </w:p>
        </w:tc>
        <w:tc>
          <w:tcPr>
            <w:tcW w:w="1843" w:type="dxa"/>
          </w:tcPr>
          <w:p w:rsidR="001336D1" w:rsidRPr="005173C6" w:rsidRDefault="001336D1" w:rsidP="008915B8">
            <w:pPr>
              <w:snapToGrid w:val="0"/>
              <w:spacing w:after="120"/>
              <w:rPr>
                <w:rFonts w:eastAsia="Malgun Gothic"/>
                <w:sz w:val="21"/>
                <w:szCs w:val="21"/>
                <w:lang w:val="en-US" w:eastAsia="ko-KR"/>
              </w:rPr>
            </w:pPr>
            <w:r w:rsidRPr="005173C6">
              <w:rPr>
                <w:rFonts w:eastAsia="Malgun Gothic"/>
                <w:sz w:val="21"/>
                <w:szCs w:val="21"/>
                <w:lang w:val="en-US" w:eastAsia="ko-KR"/>
              </w:rPr>
              <w:t>Off</w:t>
            </w:r>
          </w:p>
        </w:tc>
        <w:tc>
          <w:tcPr>
            <w:tcW w:w="1850" w:type="dxa"/>
          </w:tcPr>
          <w:p w:rsidR="001336D1" w:rsidRPr="005173C6" w:rsidRDefault="001336D1" w:rsidP="008915B8">
            <w:pPr>
              <w:snapToGrid w:val="0"/>
              <w:spacing w:after="120"/>
              <w:rPr>
                <w:rFonts w:eastAsia="Malgun Gothic"/>
                <w:sz w:val="21"/>
                <w:szCs w:val="21"/>
                <w:lang w:val="en-US" w:eastAsia="ko-KR"/>
              </w:rPr>
            </w:pPr>
            <w:r w:rsidRPr="005173C6">
              <w:rPr>
                <w:rFonts w:eastAsia="Malgun Gothic"/>
                <w:sz w:val="21"/>
                <w:szCs w:val="21"/>
                <w:lang w:val="en-US" w:eastAsia="ko-KR"/>
              </w:rPr>
              <w:t>OFF</w:t>
            </w:r>
          </w:p>
        </w:tc>
      </w:tr>
      <w:tr w:rsidR="001336D1" w:rsidRPr="005173C6" w:rsidTr="008915B8">
        <w:trPr>
          <w:jc w:val="center"/>
        </w:trPr>
        <w:tc>
          <w:tcPr>
            <w:tcW w:w="1985" w:type="dxa"/>
          </w:tcPr>
          <w:p w:rsidR="001336D1" w:rsidRPr="005173C6" w:rsidRDefault="001336D1" w:rsidP="008915B8">
            <w:pPr>
              <w:snapToGrid w:val="0"/>
              <w:spacing w:after="120"/>
              <w:rPr>
                <w:rFonts w:eastAsia="Malgun Gothic"/>
                <w:sz w:val="21"/>
                <w:szCs w:val="21"/>
                <w:lang w:val="en-US" w:eastAsia="ko-KR"/>
              </w:rPr>
            </w:pPr>
            <w:r w:rsidRPr="005173C6">
              <w:rPr>
                <w:rFonts w:eastAsia="Malgun Gothic"/>
                <w:sz w:val="21"/>
                <w:szCs w:val="21"/>
                <w:lang w:val="en-US" w:eastAsia="ko-KR"/>
              </w:rPr>
              <w:t xml:space="preserve">#6 Relaxed case </w:t>
            </w:r>
          </w:p>
        </w:tc>
        <w:tc>
          <w:tcPr>
            <w:tcW w:w="1559" w:type="dxa"/>
          </w:tcPr>
          <w:p w:rsidR="001336D1" w:rsidRPr="005173C6" w:rsidRDefault="001336D1" w:rsidP="008915B8">
            <w:pPr>
              <w:snapToGrid w:val="0"/>
              <w:spacing w:after="120"/>
              <w:rPr>
                <w:rFonts w:eastAsia="Malgun Gothic"/>
                <w:sz w:val="21"/>
                <w:szCs w:val="21"/>
                <w:lang w:val="en-US" w:eastAsia="ko-KR"/>
              </w:rPr>
            </w:pPr>
            <w:r w:rsidRPr="005173C6">
              <w:rPr>
                <w:rFonts w:eastAsia="Malgun Gothic"/>
                <w:sz w:val="21"/>
                <w:szCs w:val="21"/>
                <w:lang w:val="en-US" w:eastAsia="ko-KR"/>
              </w:rPr>
              <w:t>On with relaxation measurement</w:t>
            </w:r>
          </w:p>
        </w:tc>
        <w:tc>
          <w:tcPr>
            <w:tcW w:w="1843" w:type="dxa"/>
          </w:tcPr>
          <w:p w:rsidR="001336D1" w:rsidRPr="005173C6" w:rsidRDefault="001336D1" w:rsidP="008915B8">
            <w:pPr>
              <w:snapToGrid w:val="0"/>
              <w:spacing w:after="120"/>
              <w:rPr>
                <w:rFonts w:eastAsia="Malgun Gothic"/>
                <w:sz w:val="21"/>
                <w:szCs w:val="21"/>
                <w:lang w:val="en-US" w:eastAsia="ko-KR"/>
              </w:rPr>
            </w:pPr>
            <w:r w:rsidRPr="005173C6">
              <w:rPr>
                <w:rFonts w:eastAsia="Malgun Gothic"/>
                <w:sz w:val="21"/>
                <w:szCs w:val="21"/>
                <w:lang w:val="en-US" w:eastAsia="ko-KR"/>
              </w:rPr>
              <w:t>On with relaxation measurement</w:t>
            </w:r>
          </w:p>
        </w:tc>
        <w:tc>
          <w:tcPr>
            <w:tcW w:w="1850" w:type="dxa"/>
          </w:tcPr>
          <w:p w:rsidR="001336D1" w:rsidRPr="005173C6" w:rsidRDefault="001336D1" w:rsidP="008915B8">
            <w:pPr>
              <w:snapToGrid w:val="0"/>
              <w:spacing w:after="120"/>
              <w:rPr>
                <w:rFonts w:eastAsia="Malgun Gothic"/>
                <w:sz w:val="21"/>
                <w:szCs w:val="21"/>
                <w:lang w:val="en-US" w:eastAsia="ko-KR"/>
              </w:rPr>
            </w:pPr>
            <w:r w:rsidRPr="005173C6">
              <w:rPr>
                <w:rFonts w:eastAsia="Malgun Gothic"/>
                <w:sz w:val="21"/>
                <w:szCs w:val="21"/>
                <w:lang w:val="en-US" w:eastAsia="ko-KR"/>
              </w:rPr>
              <w:t>OFF</w:t>
            </w:r>
          </w:p>
        </w:tc>
      </w:tr>
    </w:tbl>
    <w:p w:rsidR="001336D1" w:rsidRPr="005173C6" w:rsidRDefault="001336D1" w:rsidP="001336D1">
      <w:pPr>
        <w:snapToGrid w:val="0"/>
        <w:spacing w:after="120"/>
        <w:rPr>
          <w:rFonts w:eastAsia="等线"/>
          <w:i/>
          <w:color w:val="000000"/>
          <w:sz w:val="21"/>
          <w:szCs w:val="21"/>
          <w:lang w:val="en-US" w:eastAsia="zh-CN"/>
        </w:rPr>
      </w:pPr>
    </w:p>
    <w:p w:rsidR="001336D1" w:rsidRPr="005173C6" w:rsidRDefault="001336D1" w:rsidP="001336D1">
      <w:pPr>
        <w:snapToGrid w:val="0"/>
        <w:spacing w:after="120"/>
        <w:rPr>
          <w:rFonts w:eastAsia="等线"/>
          <w:b/>
          <w:i/>
          <w:color w:val="000000"/>
          <w:sz w:val="21"/>
          <w:szCs w:val="21"/>
          <w:lang w:val="en-US" w:eastAsia="zh-CN"/>
        </w:rPr>
      </w:pPr>
      <w:r w:rsidRPr="005173C6">
        <w:rPr>
          <w:rFonts w:eastAsia="等线"/>
          <w:b/>
          <w:i/>
          <w:color w:val="000000"/>
          <w:sz w:val="21"/>
          <w:szCs w:val="21"/>
          <w:lang w:val="en-US" w:eastAsia="zh-CN"/>
        </w:rPr>
        <w:t xml:space="preserve">Recommendations: </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1843"/>
        <w:gridCol w:w="2126"/>
        <w:gridCol w:w="1336"/>
      </w:tblGrid>
      <w:tr w:rsidR="001336D1" w:rsidRPr="005173C6" w:rsidTr="008915B8">
        <w:tc>
          <w:tcPr>
            <w:tcW w:w="1985" w:type="dxa"/>
          </w:tcPr>
          <w:p w:rsidR="001336D1" w:rsidRPr="005173C6" w:rsidRDefault="001336D1" w:rsidP="008915B8">
            <w:pPr>
              <w:snapToGrid w:val="0"/>
              <w:spacing w:after="120"/>
              <w:rPr>
                <w:rFonts w:eastAsia="Malgun Gothic"/>
                <w:color w:val="000000"/>
                <w:sz w:val="21"/>
                <w:szCs w:val="21"/>
                <w:lang w:val="en-US" w:eastAsia="ko-KR"/>
              </w:rPr>
            </w:pPr>
            <w:r w:rsidRPr="005173C6">
              <w:rPr>
                <w:sz w:val="21"/>
                <w:szCs w:val="21"/>
              </w:rPr>
              <w:t>RRM measurement case index</w:t>
            </w:r>
          </w:p>
        </w:tc>
        <w:tc>
          <w:tcPr>
            <w:tcW w:w="1843" w:type="dxa"/>
          </w:tcPr>
          <w:p w:rsidR="001336D1" w:rsidRPr="005173C6" w:rsidRDefault="001336D1" w:rsidP="008915B8">
            <w:pPr>
              <w:snapToGrid w:val="0"/>
              <w:spacing w:after="120"/>
              <w:rPr>
                <w:rFonts w:eastAsia="Malgun Gothic"/>
                <w:color w:val="000000"/>
                <w:sz w:val="21"/>
                <w:szCs w:val="21"/>
                <w:lang w:val="en-US" w:eastAsia="ko-KR"/>
              </w:rPr>
            </w:pPr>
            <w:r w:rsidRPr="005173C6">
              <w:rPr>
                <w:sz w:val="21"/>
                <w:szCs w:val="21"/>
              </w:rPr>
              <w:t>MR serving cell measurement</w:t>
            </w:r>
          </w:p>
        </w:tc>
        <w:tc>
          <w:tcPr>
            <w:tcW w:w="2126" w:type="dxa"/>
          </w:tcPr>
          <w:p w:rsidR="001336D1" w:rsidRPr="005173C6" w:rsidRDefault="001336D1" w:rsidP="008915B8">
            <w:pPr>
              <w:snapToGrid w:val="0"/>
              <w:spacing w:after="120"/>
              <w:rPr>
                <w:rFonts w:eastAsia="Malgun Gothic"/>
                <w:color w:val="000000"/>
                <w:sz w:val="21"/>
                <w:szCs w:val="21"/>
                <w:lang w:val="en-US" w:eastAsia="ko-KR"/>
              </w:rPr>
            </w:pPr>
            <w:r w:rsidRPr="005173C6">
              <w:rPr>
                <w:sz w:val="21"/>
                <w:szCs w:val="21"/>
              </w:rPr>
              <w:t>MR neighboring cell measurement</w:t>
            </w:r>
          </w:p>
        </w:tc>
        <w:tc>
          <w:tcPr>
            <w:tcW w:w="1336" w:type="dxa"/>
          </w:tcPr>
          <w:p w:rsidR="001336D1" w:rsidRPr="005173C6" w:rsidRDefault="001336D1" w:rsidP="008915B8">
            <w:pPr>
              <w:snapToGrid w:val="0"/>
              <w:spacing w:after="120"/>
              <w:jc w:val="both"/>
              <w:rPr>
                <w:rFonts w:eastAsia="Malgun Gothic"/>
                <w:color w:val="000000"/>
                <w:sz w:val="21"/>
                <w:szCs w:val="21"/>
                <w:lang w:val="en-US" w:eastAsia="ko-KR"/>
              </w:rPr>
            </w:pPr>
            <w:r w:rsidRPr="005173C6">
              <w:rPr>
                <w:sz w:val="21"/>
                <w:szCs w:val="21"/>
              </w:rPr>
              <w:t>LR measurement</w:t>
            </w:r>
          </w:p>
        </w:tc>
      </w:tr>
      <w:tr w:rsidR="001336D1" w:rsidRPr="005173C6" w:rsidTr="008915B8">
        <w:tc>
          <w:tcPr>
            <w:tcW w:w="1985" w:type="dxa"/>
          </w:tcPr>
          <w:p w:rsidR="001336D1" w:rsidRPr="005173C6" w:rsidRDefault="001336D1" w:rsidP="008915B8">
            <w:pPr>
              <w:snapToGrid w:val="0"/>
              <w:spacing w:after="120"/>
              <w:rPr>
                <w:rFonts w:eastAsia="Malgun Gothic"/>
                <w:color w:val="000000"/>
                <w:sz w:val="21"/>
                <w:szCs w:val="21"/>
                <w:lang w:val="en-US" w:eastAsia="ko-KR"/>
              </w:rPr>
            </w:pPr>
            <w:r w:rsidRPr="005173C6">
              <w:rPr>
                <w:rFonts w:eastAsia="Malgun Gothic"/>
                <w:color w:val="000000"/>
                <w:sz w:val="21"/>
                <w:szCs w:val="21"/>
                <w:lang w:val="en-US" w:eastAsia="ko-KR"/>
              </w:rPr>
              <w:t>#2 Relaxed case a</w:t>
            </w:r>
          </w:p>
        </w:tc>
        <w:tc>
          <w:tcPr>
            <w:tcW w:w="1843" w:type="dxa"/>
          </w:tcPr>
          <w:p w:rsidR="001336D1" w:rsidRPr="005173C6" w:rsidRDefault="001336D1" w:rsidP="008915B8">
            <w:pPr>
              <w:snapToGrid w:val="0"/>
              <w:spacing w:after="120"/>
              <w:rPr>
                <w:rFonts w:eastAsia="Malgun Gothic"/>
                <w:color w:val="000000"/>
                <w:sz w:val="21"/>
                <w:szCs w:val="21"/>
                <w:lang w:val="en-US" w:eastAsia="ko-KR"/>
              </w:rPr>
            </w:pPr>
            <w:r w:rsidRPr="005173C6">
              <w:rPr>
                <w:rFonts w:eastAsia="Malgun Gothic"/>
                <w:color w:val="000000"/>
                <w:sz w:val="21"/>
                <w:szCs w:val="21"/>
                <w:lang w:val="en-US" w:eastAsia="ko-KR"/>
              </w:rPr>
              <w:t>On with relaxation measurement</w:t>
            </w:r>
          </w:p>
        </w:tc>
        <w:tc>
          <w:tcPr>
            <w:tcW w:w="2126" w:type="dxa"/>
          </w:tcPr>
          <w:p w:rsidR="001336D1" w:rsidRPr="005173C6" w:rsidRDefault="001336D1" w:rsidP="008915B8">
            <w:pPr>
              <w:snapToGrid w:val="0"/>
              <w:spacing w:after="120"/>
              <w:rPr>
                <w:rFonts w:eastAsia="Malgun Gothic"/>
                <w:color w:val="000000"/>
                <w:sz w:val="21"/>
                <w:szCs w:val="21"/>
                <w:lang w:val="en-US" w:eastAsia="ko-KR"/>
              </w:rPr>
            </w:pPr>
            <w:r w:rsidRPr="005173C6">
              <w:rPr>
                <w:rFonts w:eastAsia="Malgun Gothic"/>
                <w:color w:val="000000"/>
                <w:sz w:val="21"/>
                <w:szCs w:val="21"/>
                <w:lang w:val="en-US" w:eastAsia="ko-KR"/>
              </w:rPr>
              <w:t>Off</w:t>
            </w:r>
          </w:p>
        </w:tc>
        <w:tc>
          <w:tcPr>
            <w:tcW w:w="1336" w:type="dxa"/>
          </w:tcPr>
          <w:p w:rsidR="001336D1" w:rsidRPr="005173C6" w:rsidRDefault="001336D1" w:rsidP="008915B8">
            <w:pPr>
              <w:snapToGrid w:val="0"/>
              <w:spacing w:after="120"/>
              <w:jc w:val="both"/>
              <w:rPr>
                <w:rFonts w:eastAsia="Malgun Gothic"/>
                <w:color w:val="000000"/>
                <w:sz w:val="21"/>
                <w:szCs w:val="21"/>
                <w:lang w:val="en-US" w:eastAsia="ko-KR"/>
              </w:rPr>
            </w:pPr>
            <w:r w:rsidRPr="005173C6">
              <w:rPr>
                <w:rFonts w:eastAsia="Malgun Gothic"/>
                <w:color w:val="000000"/>
                <w:sz w:val="21"/>
                <w:szCs w:val="21"/>
                <w:lang w:val="en-US" w:eastAsia="ko-KR"/>
              </w:rPr>
              <w:t>ON</w:t>
            </w:r>
          </w:p>
        </w:tc>
      </w:tr>
      <w:tr w:rsidR="001336D1" w:rsidRPr="005173C6" w:rsidTr="008915B8">
        <w:tc>
          <w:tcPr>
            <w:tcW w:w="1985" w:type="dxa"/>
          </w:tcPr>
          <w:p w:rsidR="001336D1" w:rsidRPr="00B01754" w:rsidRDefault="001336D1" w:rsidP="008915B8">
            <w:pPr>
              <w:snapToGrid w:val="0"/>
              <w:spacing w:after="120"/>
              <w:rPr>
                <w:rFonts w:eastAsia="Malgun Gothic"/>
                <w:color w:val="000000"/>
                <w:sz w:val="21"/>
                <w:szCs w:val="21"/>
                <w:highlight w:val="yellow"/>
                <w:lang w:val="en-US" w:eastAsia="ko-KR"/>
              </w:rPr>
            </w:pPr>
            <w:r w:rsidRPr="00B01754">
              <w:rPr>
                <w:rFonts w:eastAsia="Malgun Gothic"/>
                <w:color w:val="000000"/>
                <w:sz w:val="21"/>
                <w:szCs w:val="21"/>
                <w:highlight w:val="yellow"/>
                <w:lang w:val="en-US" w:eastAsia="ko-KR"/>
              </w:rPr>
              <w:t>#3 Relaxed case b</w:t>
            </w:r>
          </w:p>
        </w:tc>
        <w:tc>
          <w:tcPr>
            <w:tcW w:w="1843" w:type="dxa"/>
          </w:tcPr>
          <w:p w:rsidR="001336D1" w:rsidRPr="00B01754" w:rsidRDefault="001336D1" w:rsidP="008915B8">
            <w:pPr>
              <w:snapToGrid w:val="0"/>
              <w:spacing w:after="120"/>
              <w:rPr>
                <w:rFonts w:eastAsia="Malgun Gothic"/>
                <w:color w:val="000000"/>
                <w:sz w:val="21"/>
                <w:szCs w:val="21"/>
                <w:highlight w:val="yellow"/>
                <w:lang w:val="en-US" w:eastAsia="ko-KR"/>
              </w:rPr>
            </w:pPr>
            <w:r w:rsidRPr="00B01754">
              <w:rPr>
                <w:rFonts w:eastAsia="Malgun Gothic"/>
                <w:color w:val="000000"/>
                <w:sz w:val="21"/>
                <w:szCs w:val="21"/>
                <w:highlight w:val="yellow"/>
                <w:lang w:val="en-US" w:eastAsia="ko-KR"/>
              </w:rPr>
              <w:t>On with relaxation measurement</w:t>
            </w:r>
          </w:p>
        </w:tc>
        <w:tc>
          <w:tcPr>
            <w:tcW w:w="2126" w:type="dxa"/>
          </w:tcPr>
          <w:p w:rsidR="001336D1" w:rsidRPr="00B01754" w:rsidRDefault="001336D1" w:rsidP="008915B8">
            <w:pPr>
              <w:snapToGrid w:val="0"/>
              <w:spacing w:after="120"/>
              <w:rPr>
                <w:rFonts w:eastAsia="Malgun Gothic"/>
                <w:color w:val="000000"/>
                <w:sz w:val="21"/>
                <w:szCs w:val="21"/>
                <w:highlight w:val="yellow"/>
                <w:lang w:val="en-US" w:eastAsia="ko-KR"/>
              </w:rPr>
            </w:pPr>
            <w:r w:rsidRPr="00B01754">
              <w:rPr>
                <w:rFonts w:eastAsia="Malgun Gothic"/>
                <w:color w:val="000000"/>
                <w:sz w:val="21"/>
                <w:szCs w:val="21"/>
                <w:highlight w:val="yellow"/>
                <w:lang w:val="en-US" w:eastAsia="ko-KR"/>
              </w:rPr>
              <w:t>On with relaxation measurement</w:t>
            </w:r>
          </w:p>
        </w:tc>
        <w:tc>
          <w:tcPr>
            <w:tcW w:w="1336" w:type="dxa"/>
          </w:tcPr>
          <w:p w:rsidR="001336D1" w:rsidRPr="005173C6" w:rsidRDefault="001336D1" w:rsidP="008915B8">
            <w:pPr>
              <w:snapToGrid w:val="0"/>
              <w:spacing w:after="120"/>
              <w:jc w:val="both"/>
              <w:rPr>
                <w:rFonts w:eastAsia="Malgun Gothic"/>
                <w:color w:val="000000"/>
                <w:sz w:val="21"/>
                <w:szCs w:val="21"/>
                <w:lang w:val="en-US" w:eastAsia="ko-KR"/>
              </w:rPr>
            </w:pPr>
            <w:r w:rsidRPr="005173C6">
              <w:rPr>
                <w:rFonts w:eastAsia="Malgun Gothic"/>
                <w:color w:val="000000"/>
                <w:sz w:val="21"/>
                <w:szCs w:val="21"/>
                <w:lang w:val="en-US" w:eastAsia="ko-KR"/>
              </w:rPr>
              <w:t>ON</w:t>
            </w:r>
          </w:p>
        </w:tc>
      </w:tr>
      <w:tr w:rsidR="001336D1" w:rsidRPr="005173C6" w:rsidTr="008915B8">
        <w:tc>
          <w:tcPr>
            <w:tcW w:w="1985" w:type="dxa"/>
          </w:tcPr>
          <w:p w:rsidR="001336D1" w:rsidRPr="005173C6" w:rsidRDefault="001336D1" w:rsidP="008915B8">
            <w:pPr>
              <w:snapToGrid w:val="0"/>
              <w:spacing w:after="120"/>
              <w:rPr>
                <w:rFonts w:eastAsia="Malgun Gothic"/>
                <w:color w:val="000000"/>
                <w:sz w:val="21"/>
                <w:szCs w:val="21"/>
                <w:lang w:val="en-US" w:eastAsia="ko-KR"/>
              </w:rPr>
            </w:pPr>
            <w:r w:rsidRPr="005173C6">
              <w:rPr>
                <w:rFonts w:eastAsia="Malgun Gothic"/>
                <w:color w:val="000000"/>
                <w:sz w:val="21"/>
                <w:szCs w:val="21"/>
                <w:lang w:val="en-US" w:eastAsia="ko-KR"/>
              </w:rPr>
              <w:t>#4 Relaxed case c</w:t>
            </w:r>
          </w:p>
        </w:tc>
        <w:tc>
          <w:tcPr>
            <w:tcW w:w="1843" w:type="dxa"/>
          </w:tcPr>
          <w:p w:rsidR="001336D1" w:rsidRPr="005173C6" w:rsidRDefault="001336D1" w:rsidP="008915B8">
            <w:pPr>
              <w:snapToGrid w:val="0"/>
              <w:spacing w:after="120"/>
              <w:jc w:val="both"/>
              <w:rPr>
                <w:rFonts w:eastAsia="Malgun Gothic"/>
                <w:color w:val="000000"/>
                <w:sz w:val="21"/>
                <w:szCs w:val="21"/>
                <w:lang w:val="en-US" w:eastAsia="ko-KR"/>
              </w:rPr>
            </w:pPr>
            <w:r w:rsidRPr="005173C6">
              <w:rPr>
                <w:rFonts w:eastAsia="Malgun Gothic"/>
                <w:color w:val="000000"/>
                <w:sz w:val="21"/>
                <w:szCs w:val="21"/>
                <w:lang w:val="en-US" w:eastAsia="ko-KR"/>
              </w:rPr>
              <w:t xml:space="preserve">Off </w:t>
            </w:r>
          </w:p>
        </w:tc>
        <w:tc>
          <w:tcPr>
            <w:tcW w:w="2126" w:type="dxa"/>
          </w:tcPr>
          <w:p w:rsidR="001336D1" w:rsidRPr="005173C6" w:rsidRDefault="001336D1" w:rsidP="008915B8">
            <w:pPr>
              <w:snapToGrid w:val="0"/>
              <w:spacing w:after="120"/>
              <w:rPr>
                <w:rFonts w:eastAsia="Malgun Gothic"/>
                <w:color w:val="000000"/>
                <w:sz w:val="21"/>
                <w:szCs w:val="21"/>
                <w:lang w:val="en-US" w:eastAsia="ko-KR"/>
              </w:rPr>
            </w:pPr>
            <w:r w:rsidRPr="005173C6">
              <w:rPr>
                <w:rFonts w:eastAsia="Malgun Gothic"/>
                <w:color w:val="000000"/>
                <w:sz w:val="21"/>
                <w:szCs w:val="21"/>
                <w:lang w:val="en-US" w:eastAsia="ko-KR"/>
              </w:rPr>
              <w:t>On, FFS the condition and the details</w:t>
            </w:r>
          </w:p>
        </w:tc>
        <w:tc>
          <w:tcPr>
            <w:tcW w:w="1336" w:type="dxa"/>
          </w:tcPr>
          <w:p w:rsidR="001336D1" w:rsidRPr="005173C6" w:rsidRDefault="001336D1" w:rsidP="008915B8">
            <w:pPr>
              <w:snapToGrid w:val="0"/>
              <w:spacing w:after="120"/>
              <w:jc w:val="both"/>
              <w:rPr>
                <w:rFonts w:eastAsia="Malgun Gothic"/>
                <w:color w:val="000000"/>
                <w:sz w:val="21"/>
                <w:szCs w:val="21"/>
                <w:lang w:val="en-US" w:eastAsia="ko-KR"/>
              </w:rPr>
            </w:pPr>
            <w:r w:rsidRPr="005173C6">
              <w:rPr>
                <w:rFonts w:eastAsia="Malgun Gothic"/>
                <w:color w:val="000000"/>
                <w:sz w:val="21"/>
                <w:szCs w:val="21"/>
                <w:lang w:val="en-US" w:eastAsia="ko-KR"/>
              </w:rPr>
              <w:t>ON</w:t>
            </w:r>
          </w:p>
        </w:tc>
      </w:tr>
    </w:tbl>
    <w:p w:rsidR="001336D1" w:rsidRPr="005173C6" w:rsidRDefault="001336D1" w:rsidP="001336D1">
      <w:pPr>
        <w:snapToGrid w:val="0"/>
        <w:spacing w:after="120"/>
        <w:rPr>
          <w:rFonts w:eastAsia="等线"/>
          <w:i/>
          <w:color w:val="000000"/>
          <w:sz w:val="21"/>
          <w:szCs w:val="21"/>
          <w:lang w:val="en-US" w:eastAsia="zh-CN"/>
        </w:rPr>
      </w:pPr>
    </w:p>
    <w:p w:rsidR="001336D1" w:rsidRPr="005173C6" w:rsidRDefault="001336D1" w:rsidP="001336D1">
      <w:pPr>
        <w:snapToGrid w:val="0"/>
        <w:spacing w:after="120"/>
        <w:ind w:left="576"/>
        <w:rPr>
          <w:color w:val="000000"/>
          <w:sz w:val="21"/>
          <w:szCs w:val="21"/>
          <w:lang w:eastAsia="zh-CN"/>
        </w:rPr>
      </w:pPr>
      <w:r w:rsidRPr="005173C6">
        <w:rPr>
          <w:color w:val="000000"/>
          <w:sz w:val="21"/>
          <w:szCs w:val="21"/>
          <w:lang w:eastAsia="zh-CN"/>
        </w:rPr>
        <w:t>Determine whether the following cases will be supported:</w:t>
      </w:r>
    </w:p>
    <w:p w:rsidR="001336D1" w:rsidRPr="005173C6" w:rsidRDefault="001336D1" w:rsidP="001336D1">
      <w:pPr>
        <w:snapToGrid w:val="0"/>
        <w:spacing w:after="120"/>
        <w:ind w:left="576"/>
        <w:rPr>
          <w:color w:val="000000"/>
          <w:sz w:val="21"/>
          <w:szCs w:val="21"/>
          <w:lang w:eastAsia="zh-CN"/>
        </w:rPr>
      </w:pPr>
      <w:r w:rsidRPr="005173C6">
        <w:rPr>
          <w:color w:val="000000"/>
          <w:sz w:val="21"/>
          <w:szCs w:val="21"/>
          <w:lang w:eastAsia="zh-CN"/>
        </w:rPr>
        <w:t xml:space="preserve">Case 3: </w:t>
      </w:r>
    </w:p>
    <w:p w:rsidR="001336D1" w:rsidRPr="005173C6" w:rsidRDefault="001336D1" w:rsidP="001E73AF">
      <w:pPr>
        <w:numPr>
          <w:ilvl w:val="0"/>
          <w:numId w:val="21"/>
        </w:numPr>
        <w:snapToGrid w:val="0"/>
        <w:spacing w:after="120"/>
        <w:ind w:left="964" w:hanging="340"/>
        <w:rPr>
          <w:rFonts w:eastAsia="等线"/>
          <w:color w:val="000000"/>
          <w:kern w:val="2"/>
          <w:sz w:val="21"/>
          <w:szCs w:val="21"/>
          <w:lang w:val="en-US" w:eastAsia="zh-CN"/>
        </w:rPr>
      </w:pPr>
      <w:r w:rsidRPr="005173C6">
        <w:rPr>
          <w:rFonts w:eastAsia="等线"/>
          <w:color w:val="000000"/>
          <w:kern w:val="2"/>
          <w:sz w:val="21"/>
          <w:szCs w:val="21"/>
          <w:lang w:val="en-US" w:eastAsia="zh-CN"/>
        </w:rPr>
        <w:t>Supported (CATT Apple oppo xiaomi CMCC CT LG vivo Ericsson Samsung Huawei Nokia MTK, ZTE)</w:t>
      </w:r>
    </w:p>
    <w:p w:rsidR="001336D1" w:rsidRPr="005173C6" w:rsidRDefault="001336D1" w:rsidP="001E73AF">
      <w:pPr>
        <w:numPr>
          <w:ilvl w:val="0"/>
          <w:numId w:val="21"/>
        </w:numPr>
        <w:snapToGrid w:val="0"/>
        <w:spacing w:after="120"/>
        <w:ind w:left="964" w:hanging="340"/>
        <w:rPr>
          <w:rFonts w:eastAsia="等线"/>
          <w:color w:val="000000"/>
          <w:kern w:val="2"/>
          <w:sz w:val="21"/>
          <w:szCs w:val="21"/>
          <w:lang w:val="en-US" w:eastAsia="zh-CN"/>
        </w:rPr>
      </w:pPr>
      <w:r w:rsidRPr="005173C6">
        <w:rPr>
          <w:rFonts w:eastAsia="等线"/>
          <w:color w:val="000000"/>
          <w:kern w:val="2"/>
          <w:sz w:val="21"/>
          <w:szCs w:val="21"/>
          <w:lang w:val="en-US" w:eastAsia="zh-CN"/>
        </w:rPr>
        <w:t>not supported (QC)</w:t>
      </w:r>
    </w:p>
    <w:p w:rsidR="001336D1" w:rsidRPr="005173C6" w:rsidRDefault="001336D1" w:rsidP="001E73AF">
      <w:pPr>
        <w:numPr>
          <w:ilvl w:val="1"/>
          <w:numId w:val="21"/>
        </w:numPr>
        <w:snapToGrid w:val="0"/>
        <w:spacing w:after="120"/>
        <w:rPr>
          <w:rFonts w:eastAsia="等线"/>
          <w:color w:val="000000"/>
          <w:kern w:val="2"/>
          <w:sz w:val="22"/>
          <w:szCs w:val="21"/>
          <w:lang w:val="en-US" w:eastAsia="zh-CN"/>
        </w:rPr>
      </w:pPr>
      <w:r w:rsidRPr="005173C6">
        <w:rPr>
          <w:rFonts w:eastAsia="等线"/>
          <w:color w:val="000000"/>
          <w:kern w:val="2"/>
          <w:sz w:val="21"/>
          <w:szCs w:val="24"/>
          <w:lang w:val="en-US" w:eastAsia="zh-CN"/>
        </w:rPr>
        <w:t>QC: Combining measurements across the two radios, i.e., MR and WUR increases the implementation complexity of the UE.</w:t>
      </w:r>
    </w:p>
    <w:p w:rsidR="001336D1" w:rsidRDefault="001336D1" w:rsidP="001336D1">
      <w:pPr>
        <w:snapToGrid w:val="0"/>
        <w:spacing w:after="120"/>
        <w:ind w:left="576"/>
        <w:rPr>
          <w:rFonts w:eastAsia="等线"/>
          <w:color w:val="000000"/>
          <w:kern w:val="2"/>
          <w:sz w:val="21"/>
          <w:szCs w:val="24"/>
          <w:lang w:val="en-US" w:eastAsia="zh-CN"/>
        </w:rPr>
      </w:pPr>
      <w:r w:rsidRPr="001336D1">
        <w:rPr>
          <w:rFonts w:hint="eastAsia"/>
          <w:color w:val="000000"/>
          <w:sz w:val="21"/>
          <w:szCs w:val="21"/>
          <w:lang w:eastAsia="zh-CN"/>
        </w:rPr>
        <w:t>Q</w:t>
      </w:r>
      <w:r w:rsidRPr="001336D1">
        <w:rPr>
          <w:color w:val="000000"/>
          <w:sz w:val="21"/>
          <w:szCs w:val="21"/>
          <w:lang w:eastAsia="zh-CN"/>
        </w:rPr>
        <w:t xml:space="preserve">C: This is the first release for LP-WUS. Let us keep it simple. Not </w:t>
      </w:r>
      <w:r w:rsidRPr="001336D1">
        <w:rPr>
          <w:rFonts w:hint="eastAsia"/>
          <w:color w:val="000000"/>
          <w:sz w:val="21"/>
          <w:szCs w:val="21"/>
          <w:lang w:eastAsia="zh-CN"/>
        </w:rPr>
        <w:t>com</w:t>
      </w:r>
      <w:r w:rsidRPr="001336D1">
        <w:rPr>
          <w:color w:val="000000"/>
          <w:sz w:val="21"/>
          <w:szCs w:val="21"/>
          <w:lang w:eastAsia="zh-CN"/>
        </w:rPr>
        <w:t>bine</w:t>
      </w:r>
      <w:r w:rsidRPr="001336D1">
        <w:rPr>
          <w:rFonts w:eastAsia="等线"/>
          <w:color w:val="000000"/>
          <w:kern w:val="2"/>
          <w:sz w:val="21"/>
          <w:szCs w:val="24"/>
          <w:lang w:val="en-US" w:eastAsia="zh-CN"/>
        </w:rPr>
        <w:t xml:space="preserve"> measurements across the two radios. OK with case 4 without combination the measurements.</w:t>
      </w:r>
    </w:p>
    <w:p w:rsidR="001336D1" w:rsidRDefault="001336D1" w:rsidP="001336D1">
      <w:pPr>
        <w:snapToGrid w:val="0"/>
        <w:spacing w:after="120"/>
        <w:ind w:left="576"/>
        <w:rPr>
          <w:color w:val="000000"/>
          <w:sz w:val="21"/>
          <w:szCs w:val="21"/>
          <w:lang w:eastAsia="zh-CN"/>
        </w:rPr>
      </w:pPr>
      <w:r>
        <w:rPr>
          <w:rFonts w:hint="eastAsia"/>
          <w:color w:val="000000"/>
          <w:sz w:val="21"/>
          <w:szCs w:val="21"/>
          <w:lang w:eastAsia="zh-CN"/>
        </w:rPr>
        <w:t>vi</w:t>
      </w:r>
      <w:r>
        <w:rPr>
          <w:color w:val="000000"/>
          <w:sz w:val="21"/>
          <w:szCs w:val="21"/>
          <w:lang w:eastAsia="zh-CN"/>
        </w:rPr>
        <w:t xml:space="preserve">vo: No need to combine. The measurement results are used separately. For case 4, it is for high priority carrier. </w:t>
      </w:r>
    </w:p>
    <w:p w:rsidR="001336D1" w:rsidRDefault="001336D1" w:rsidP="001336D1">
      <w:pPr>
        <w:snapToGrid w:val="0"/>
        <w:spacing w:after="120"/>
        <w:ind w:left="576"/>
        <w:rPr>
          <w:color w:val="000000"/>
          <w:sz w:val="21"/>
          <w:szCs w:val="21"/>
          <w:lang w:eastAsia="zh-CN"/>
        </w:rPr>
      </w:pPr>
      <w:r w:rsidRPr="001336D1">
        <w:rPr>
          <w:color w:val="000000"/>
          <w:sz w:val="21"/>
          <w:szCs w:val="21"/>
          <w:lang w:eastAsia="zh-CN"/>
        </w:rPr>
        <w:t xml:space="preserve">E///: For case 3, </w:t>
      </w:r>
      <w:r w:rsidRPr="001336D1">
        <w:rPr>
          <w:sz w:val="21"/>
          <w:szCs w:val="21"/>
        </w:rPr>
        <w:t>neighbouring cell relaxation is to follow the legacy. Is it common understanding?</w:t>
      </w:r>
    </w:p>
    <w:p w:rsidR="001336D1" w:rsidRDefault="001336D1" w:rsidP="001336D1">
      <w:pPr>
        <w:snapToGrid w:val="0"/>
        <w:spacing w:after="120"/>
        <w:ind w:left="576"/>
        <w:rPr>
          <w:color w:val="000000"/>
          <w:sz w:val="21"/>
          <w:szCs w:val="21"/>
          <w:lang w:eastAsia="zh-CN"/>
        </w:rPr>
      </w:pPr>
      <w:r>
        <w:rPr>
          <w:color w:val="000000"/>
          <w:sz w:val="21"/>
          <w:szCs w:val="21"/>
          <w:lang w:eastAsia="zh-CN"/>
        </w:rPr>
        <w:t xml:space="preserve">OPPO: </w:t>
      </w:r>
      <w:r w:rsidRPr="00653B48">
        <w:rPr>
          <w:color w:val="000000"/>
          <w:sz w:val="21"/>
          <w:szCs w:val="21"/>
          <w:lang w:eastAsia="zh-CN"/>
        </w:rPr>
        <w:t>relaxation measurement</w:t>
      </w:r>
      <w:r>
        <w:rPr>
          <w:color w:val="000000"/>
          <w:sz w:val="21"/>
          <w:szCs w:val="21"/>
          <w:lang w:eastAsia="zh-CN"/>
        </w:rPr>
        <w:t xml:space="preserve"> can include the relaxation on time domain and frequency layer. Case 4 can be also considered. </w:t>
      </w:r>
    </w:p>
    <w:p w:rsidR="001336D1" w:rsidRDefault="001336D1" w:rsidP="001336D1">
      <w:pPr>
        <w:snapToGrid w:val="0"/>
        <w:spacing w:after="120"/>
        <w:ind w:left="576"/>
        <w:rPr>
          <w:color w:val="000000"/>
          <w:sz w:val="21"/>
          <w:szCs w:val="21"/>
          <w:lang w:eastAsia="zh-CN"/>
        </w:rPr>
      </w:pPr>
      <w:r>
        <w:rPr>
          <w:color w:val="000000"/>
          <w:sz w:val="21"/>
          <w:szCs w:val="21"/>
          <w:lang w:eastAsia="zh-CN"/>
        </w:rPr>
        <w:t xml:space="preserve">ZTE: Combine case 2 and case 3. To E///, RAN2 is discussing the condition for neighbouring cell relaxation. </w:t>
      </w:r>
    </w:p>
    <w:p w:rsidR="001336D1" w:rsidRDefault="001336D1" w:rsidP="001336D1">
      <w:pPr>
        <w:snapToGrid w:val="0"/>
        <w:spacing w:after="120"/>
        <w:ind w:left="576"/>
        <w:rPr>
          <w:color w:val="000000"/>
          <w:sz w:val="21"/>
          <w:szCs w:val="21"/>
          <w:lang w:eastAsia="zh-CN"/>
        </w:rPr>
      </w:pPr>
      <w:r>
        <w:rPr>
          <w:color w:val="000000"/>
          <w:sz w:val="21"/>
          <w:szCs w:val="21"/>
          <w:lang w:eastAsia="zh-CN"/>
        </w:rPr>
        <w:t xml:space="preserve">MTK: For case 3, MR is turned on to do neighbouring cell measurement, why cannot use it for serving cell. case 4 is not simple. </w:t>
      </w:r>
    </w:p>
    <w:p w:rsidR="001336D1" w:rsidRDefault="001336D1" w:rsidP="001336D1">
      <w:pPr>
        <w:snapToGrid w:val="0"/>
        <w:spacing w:after="120"/>
        <w:ind w:left="576"/>
        <w:rPr>
          <w:color w:val="000000"/>
          <w:sz w:val="21"/>
          <w:szCs w:val="21"/>
          <w:lang w:eastAsia="zh-CN"/>
        </w:rPr>
      </w:pPr>
      <w:r>
        <w:rPr>
          <w:color w:val="000000"/>
          <w:sz w:val="21"/>
          <w:szCs w:val="21"/>
          <w:lang w:eastAsia="zh-CN"/>
        </w:rPr>
        <w:t xml:space="preserve">Samsung: For case 3, whether to combine the measurement, it is for further discussion. Case 2 is included in case 3, in the case that neighbouring cell measurement is triggered based on the defined conditions. </w:t>
      </w:r>
    </w:p>
    <w:p w:rsidR="001336D1" w:rsidRDefault="001336D1" w:rsidP="001336D1">
      <w:pPr>
        <w:snapToGrid w:val="0"/>
        <w:spacing w:after="120"/>
        <w:ind w:left="576"/>
        <w:rPr>
          <w:color w:val="000000"/>
          <w:sz w:val="21"/>
          <w:szCs w:val="21"/>
          <w:lang w:eastAsia="zh-CN"/>
        </w:rPr>
      </w:pPr>
      <w:r>
        <w:rPr>
          <w:color w:val="000000"/>
          <w:sz w:val="21"/>
          <w:szCs w:val="21"/>
          <w:lang w:eastAsia="zh-CN"/>
        </w:rPr>
        <w:t xml:space="preserve">CATT: Case 3 should be the baseline. Share the view of Samsung that Case 2 is included in case 3. Case 4 is a special case for case 3. </w:t>
      </w:r>
    </w:p>
    <w:p w:rsidR="001336D1" w:rsidRDefault="001336D1" w:rsidP="001336D1">
      <w:pPr>
        <w:snapToGrid w:val="0"/>
        <w:spacing w:after="120"/>
        <w:ind w:left="576"/>
        <w:rPr>
          <w:color w:val="000000"/>
          <w:sz w:val="21"/>
          <w:szCs w:val="21"/>
          <w:lang w:eastAsia="zh-CN"/>
        </w:rPr>
      </w:pPr>
      <w:r w:rsidRPr="001336D1">
        <w:rPr>
          <w:color w:val="000000"/>
          <w:sz w:val="21"/>
          <w:szCs w:val="21"/>
          <w:lang w:eastAsia="zh-CN"/>
        </w:rPr>
        <w:t xml:space="preserve">Apple: Case 3 makes sense to us. When MR is waking up to do </w:t>
      </w:r>
      <w:r w:rsidRPr="001336D1">
        <w:rPr>
          <w:sz w:val="21"/>
          <w:szCs w:val="21"/>
        </w:rPr>
        <w:t>neighbouring cell measurement, it can do serving cell measurement as well. No consider case 4 in the first release of LP-WUS.</w:t>
      </w:r>
      <w:r>
        <w:rPr>
          <w:sz w:val="21"/>
          <w:szCs w:val="21"/>
        </w:rPr>
        <w:t xml:space="preserve"> </w:t>
      </w:r>
    </w:p>
    <w:p w:rsidR="001336D1" w:rsidRDefault="001336D1" w:rsidP="001336D1">
      <w:pPr>
        <w:snapToGrid w:val="0"/>
        <w:spacing w:after="120"/>
        <w:ind w:left="576"/>
        <w:rPr>
          <w:color w:val="000000"/>
          <w:sz w:val="21"/>
          <w:szCs w:val="21"/>
          <w:lang w:eastAsia="zh-CN"/>
        </w:rPr>
      </w:pPr>
      <w:r>
        <w:rPr>
          <w:rFonts w:hint="eastAsia"/>
          <w:color w:val="000000"/>
          <w:sz w:val="21"/>
          <w:szCs w:val="21"/>
          <w:lang w:eastAsia="zh-CN"/>
        </w:rPr>
        <w:t>H</w:t>
      </w:r>
      <w:r>
        <w:rPr>
          <w:color w:val="000000"/>
          <w:sz w:val="21"/>
          <w:szCs w:val="21"/>
          <w:lang w:eastAsia="zh-CN"/>
        </w:rPr>
        <w:t xml:space="preserve">W: Case 3 should be supported. Otherwise, with only case 1, it means LP-WUS cannot used when neighbouring cell measurement is needed. </w:t>
      </w:r>
    </w:p>
    <w:p w:rsidR="001336D1" w:rsidRDefault="001336D1" w:rsidP="001336D1">
      <w:pPr>
        <w:snapToGrid w:val="0"/>
        <w:spacing w:after="120"/>
        <w:ind w:left="576"/>
        <w:rPr>
          <w:color w:val="000000"/>
          <w:sz w:val="21"/>
          <w:szCs w:val="21"/>
          <w:lang w:eastAsia="zh-CN"/>
        </w:rPr>
      </w:pPr>
      <w:r>
        <w:rPr>
          <w:color w:val="000000"/>
          <w:sz w:val="21"/>
          <w:szCs w:val="21"/>
          <w:lang w:eastAsia="zh-CN"/>
        </w:rPr>
        <w:t xml:space="preserve">LGE: Case 3 can be the baseline. On whether to combine the measurement, it is for further discussion. </w:t>
      </w:r>
    </w:p>
    <w:p w:rsidR="001336D1" w:rsidRDefault="001336D1" w:rsidP="001336D1">
      <w:pPr>
        <w:snapToGrid w:val="0"/>
        <w:spacing w:after="120"/>
        <w:ind w:left="576"/>
        <w:rPr>
          <w:color w:val="000000"/>
          <w:sz w:val="21"/>
          <w:szCs w:val="21"/>
          <w:lang w:eastAsia="zh-CN"/>
        </w:rPr>
      </w:pPr>
      <w:r>
        <w:rPr>
          <w:color w:val="000000"/>
          <w:sz w:val="21"/>
          <w:szCs w:val="21"/>
          <w:lang w:eastAsia="zh-CN"/>
        </w:rPr>
        <w:t xml:space="preserve">Nokia: Case 3 can be the baseline. case 4 is for higher priority carrier, which can be discussed separately. Combining the two measurements is too complicated, and should be avoided in this release. </w:t>
      </w:r>
    </w:p>
    <w:p w:rsidR="001336D1" w:rsidRDefault="001336D1" w:rsidP="001336D1">
      <w:pPr>
        <w:snapToGrid w:val="0"/>
        <w:spacing w:after="120"/>
        <w:ind w:left="576"/>
        <w:rPr>
          <w:color w:val="000000"/>
          <w:sz w:val="21"/>
          <w:szCs w:val="21"/>
          <w:lang w:eastAsia="zh-CN"/>
        </w:rPr>
      </w:pPr>
      <w:r w:rsidRPr="001336D1">
        <w:rPr>
          <w:color w:val="000000"/>
          <w:sz w:val="21"/>
          <w:szCs w:val="21"/>
          <w:lang w:eastAsia="zh-CN"/>
        </w:rPr>
        <w:t>CMCC: Case 3 can bring power saving gain. Case 4 is for higher priority carrier, and it is for inter-frequency measurement. MR for inter-frequency and LR for intra-frequency serving cell measurement.</w:t>
      </w:r>
      <w:r>
        <w:rPr>
          <w:color w:val="000000"/>
          <w:sz w:val="21"/>
          <w:szCs w:val="21"/>
          <w:lang w:eastAsia="zh-CN"/>
        </w:rPr>
        <w:t xml:space="preserve"> </w:t>
      </w:r>
    </w:p>
    <w:p w:rsidR="001336D1" w:rsidRDefault="001336D1" w:rsidP="001336D1">
      <w:pPr>
        <w:snapToGrid w:val="0"/>
        <w:spacing w:after="120"/>
        <w:ind w:left="576"/>
        <w:rPr>
          <w:color w:val="000000"/>
          <w:sz w:val="21"/>
          <w:szCs w:val="21"/>
          <w:lang w:eastAsia="zh-CN"/>
        </w:rPr>
      </w:pPr>
      <w:r>
        <w:rPr>
          <w:color w:val="000000"/>
          <w:sz w:val="21"/>
          <w:szCs w:val="21"/>
          <w:lang w:eastAsia="zh-CN"/>
        </w:rPr>
        <w:t>Xiaomi: Support case 3. The benefit of case 2 is not clear, but we are open for further discussion. Case 4 is under discussion in RAN2 as well.</w:t>
      </w:r>
    </w:p>
    <w:p w:rsidR="001336D1" w:rsidRDefault="001336D1" w:rsidP="001336D1">
      <w:pPr>
        <w:snapToGrid w:val="0"/>
        <w:spacing w:after="120"/>
        <w:ind w:left="576"/>
        <w:rPr>
          <w:color w:val="000000"/>
          <w:sz w:val="21"/>
          <w:szCs w:val="21"/>
          <w:lang w:eastAsia="zh-CN"/>
        </w:rPr>
      </w:pPr>
      <w:r>
        <w:rPr>
          <w:color w:val="000000"/>
          <w:sz w:val="21"/>
          <w:szCs w:val="21"/>
          <w:lang w:eastAsia="zh-CN"/>
        </w:rPr>
        <w:t xml:space="preserve">vivo: Case 2 can be discussed later. If case 4 is only for high priority carrier, it can be discussed later. </w:t>
      </w:r>
    </w:p>
    <w:p w:rsidR="001336D1" w:rsidRPr="00592DA3" w:rsidRDefault="001336D1" w:rsidP="001336D1">
      <w:pPr>
        <w:snapToGrid w:val="0"/>
        <w:spacing w:after="120"/>
        <w:ind w:left="576"/>
        <w:rPr>
          <w:color w:val="000000"/>
          <w:sz w:val="21"/>
          <w:szCs w:val="21"/>
          <w:lang w:eastAsia="zh-CN"/>
        </w:rPr>
      </w:pPr>
      <w:r w:rsidRPr="00592DA3">
        <w:rPr>
          <w:color w:val="000000"/>
          <w:sz w:val="21"/>
          <w:szCs w:val="21"/>
          <w:lang w:eastAsia="zh-CN"/>
        </w:rPr>
        <w:lastRenderedPageBreak/>
        <w:t xml:space="preserve">Nokia: </w:t>
      </w:r>
      <w:r w:rsidRPr="00592DA3">
        <w:rPr>
          <w:rFonts w:eastAsia="等线"/>
          <w:color w:val="000000"/>
          <w:kern w:val="2"/>
          <w:sz w:val="21"/>
        </w:rPr>
        <w:t>MR measurement is used to compare with the neighbouring cell, and LR is used for serving cell measurement.</w:t>
      </w:r>
    </w:p>
    <w:p w:rsidR="001336D1" w:rsidRDefault="001336D1" w:rsidP="001336D1">
      <w:pPr>
        <w:snapToGrid w:val="0"/>
        <w:spacing w:after="120"/>
        <w:ind w:left="576"/>
        <w:rPr>
          <w:color w:val="000000"/>
          <w:sz w:val="21"/>
          <w:szCs w:val="21"/>
          <w:lang w:eastAsia="zh-CN"/>
        </w:rPr>
      </w:pPr>
      <w:r>
        <w:rPr>
          <w:color w:val="000000"/>
          <w:sz w:val="21"/>
          <w:szCs w:val="21"/>
          <w:lang w:eastAsia="zh-CN"/>
        </w:rPr>
        <w:t xml:space="preserve">Apple: understanding #1, use the LR for serving cell measurement criteria check only. understanding #2, MR measurement is used when it is available, otherwise LR measurement is used. </w:t>
      </w:r>
    </w:p>
    <w:p w:rsidR="001336D1" w:rsidRDefault="001336D1" w:rsidP="001336D1">
      <w:pPr>
        <w:snapToGrid w:val="0"/>
        <w:spacing w:after="120"/>
        <w:ind w:left="576"/>
        <w:rPr>
          <w:color w:val="000000"/>
          <w:sz w:val="21"/>
          <w:szCs w:val="21"/>
          <w:lang w:eastAsia="zh-CN"/>
        </w:rPr>
      </w:pPr>
      <w:r>
        <w:rPr>
          <w:color w:val="000000"/>
          <w:sz w:val="21"/>
          <w:szCs w:val="21"/>
          <w:lang w:eastAsia="zh-CN"/>
        </w:rPr>
        <w:t xml:space="preserve">OPPO: For option 2, it is not clear whether to have one or two criteria. </w:t>
      </w:r>
    </w:p>
    <w:p w:rsidR="001336D1" w:rsidRDefault="001336D1" w:rsidP="001336D1">
      <w:pPr>
        <w:snapToGrid w:val="0"/>
        <w:spacing w:after="120"/>
        <w:ind w:left="576"/>
        <w:rPr>
          <w:color w:val="000000"/>
          <w:sz w:val="21"/>
          <w:szCs w:val="21"/>
          <w:lang w:eastAsia="zh-CN"/>
        </w:rPr>
      </w:pPr>
      <w:r>
        <w:rPr>
          <w:rFonts w:hint="eastAsia"/>
          <w:color w:val="000000"/>
          <w:sz w:val="21"/>
          <w:szCs w:val="21"/>
          <w:lang w:eastAsia="zh-CN"/>
        </w:rPr>
        <w:t>E///</w:t>
      </w:r>
      <w:r>
        <w:rPr>
          <w:color w:val="000000"/>
          <w:sz w:val="21"/>
          <w:szCs w:val="21"/>
          <w:lang w:eastAsia="zh-CN"/>
        </w:rPr>
        <w:t>, QC</w:t>
      </w:r>
      <w:r>
        <w:rPr>
          <w:rFonts w:hint="eastAsia"/>
          <w:color w:val="000000"/>
          <w:sz w:val="21"/>
          <w:szCs w:val="21"/>
          <w:lang w:eastAsia="zh-CN"/>
        </w:rPr>
        <w:t>:</w:t>
      </w:r>
      <w:r>
        <w:rPr>
          <w:color w:val="000000"/>
          <w:sz w:val="21"/>
          <w:szCs w:val="21"/>
          <w:lang w:eastAsia="zh-CN"/>
        </w:rPr>
        <w:t xml:space="preserve"> We can only support case 3 if the legacy criteria is followed in RAN2. </w:t>
      </w:r>
    </w:p>
    <w:p w:rsidR="001336D1" w:rsidRDefault="001336D1" w:rsidP="001336D1">
      <w:pPr>
        <w:snapToGrid w:val="0"/>
        <w:spacing w:after="120"/>
        <w:ind w:left="576"/>
        <w:rPr>
          <w:color w:val="000000"/>
          <w:sz w:val="21"/>
          <w:szCs w:val="21"/>
          <w:lang w:eastAsia="zh-CN"/>
        </w:rPr>
      </w:pPr>
      <w:r>
        <w:rPr>
          <w:color w:val="000000"/>
          <w:sz w:val="21"/>
          <w:szCs w:val="21"/>
          <w:lang w:eastAsia="zh-CN"/>
        </w:rPr>
        <w:t xml:space="preserve">vivo: RAN4 is the leading WG for this objective. </w:t>
      </w:r>
    </w:p>
    <w:p w:rsidR="001336D1" w:rsidRDefault="001336D1" w:rsidP="001336D1">
      <w:pPr>
        <w:snapToGrid w:val="0"/>
        <w:spacing w:after="120"/>
        <w:ind w:left="576"/>
        <w:rPr>
          <w:color w:val="000000"/>
          <w:sz w:val="21"/>
          <w:szCs w:val="21"/>
          <w:lang w:eastAsia="zh-CN"/>
        </w:rPr>
      </w:pPr>
      <w:r>
        <w:rPr>
          <w:color w:val="000000"/>
          <w:sz w:val="21"/>
          <w:szCs w:val="21"/>
          <w:lang w:eastAsia="zh-CN"/>
        </w:rPr>
        <w:t>QC: we wonder how the UE requirement will be defined</w:t>
      </w:r>
      <w:r w:rsidR="002E4B6C">
        <w:rPr>
          <w:color w:val="000000"/>
          <w:sz w:val="21"/>
          <w:szCs w:val="21"/>
          <w:lang w:eastAsia="zh-CN"/>
        </w:rPr>
        <w:t>.</w:t>
      </w:r>
    </w:p>
    <w:p w:rsidR="002E4B6C" w:rsidRDefault="002E4B6C" w:rsidP="001336D1">
      <w:pPr>
        <w:snapToGrid w:val="0"/>
        <w:spacing w:after="120"/>
        <w:ind w:left="576"/>
        <w:rPr>
          <w:color w:val="000000"/>
          <w:sz w:val="21"/>
          <w:szCs w:val="21"/>
          <w:lang w:eastAsia="zh-CN"/>
        </w:rPr>
      </w:pPr>
    </w:p>
    <w:p w:rsidR="001336D1" w:rsidRDefault="001336D1" w:rsidP="001E73AF">
      <w:pPr>
        <w:pStyle w:val="aff3"/>
        <w:numPr>
          <w:ilvl w:val="0"/>
          <w:numId w:val="54"/>
        </w:numPr>
        <w:snapToGrid w:val="0"/>
        <w:rPr>
          <w:color w:val="000000"/>
          <w:szCs w:val="21"/>
        </w:rPr>
      </w:pPr>
      <w:r w:rsidRPr="00622522">
        <w:rPr>
          <w:rFonts w:hint="eastAsia"/>
          <w:color w:val="000000"/>
          <w:szCs w:val="21"/>
        </w:rPr>
        <w:t>S</w:t>
      </w:r>
      <w:r w:rsidRPr="00622522">
        <w:rPr>
          <w:color w:val="000000"/>
          <w:szCs w:val="21"/>
        </w:rPr>
        <w:t>upport case #3</w:t>
      </w:r>
    </w:p>
    <w:p w:rsidR="001336D1" w:rsidRPr="00A94EE8" w:rsidRDefault="001336D1" w:rsidP="001E73AF">
      <w:pPr>
        <w:pStyle w:val="aff3"/>
        <w:numPr>
          <w:ilvl w:val="1"/>
          <w:numId w:val="55"/>
        </w:numPr>
        <w:snapToGrid w:val="0"/>
        <w:rPr>
          <w:color w:val="000000"/>
          <w:szCs w:val="21"/>
        </w:rPr>
      </w:pPr>
      <w:r>
        <w:rPr>
          <w:rFonts w:eastAsia="等线"/>
          <w:color w:val="000000"/>
        </w:rPr>
        <w:t>For serving cell measurement, further discuss:</w:t>
      </w:r>
    </w:p>
    <w:p w:rsidR="001336D1" w:rsidRPr="00231A5F" w:rsidRDefault="001336D1" w:rsidP="001E73AF">
      <w:pPr>
        <w:pStyle w:val="aff3"/>
        <w:numPr>
          <w:ilvl w:val="2"/>
          <w:numId w:val="56"/>
        </w:numPr>
        <w:snapToGrid w:val="0"/>
        <w:rPr>
          <w:color w:val="000000"/>
          <w:szCs w:val="21"/>
        </w:rPr>
      </w:pPr>
      <w:r w:rsidRPr="00231A5F">
        <w:rPr>
          <w:rFonts w:eastAsia="等线"/>
          <w:color w:val="000000"/>
        </w:rPr>
        <w:t xml:space="preserve">Option 1: </w:t>
      </w:r>
      <w:r>
        <w:rPr>
          <w:rFonts w:eastAsia="等线"/>
          <w:color w:val="000000"/>
        </w:rPr>
        <w:t>F</w:t>
      </w:r>
      <w:r w:rsidRPr="00231A5F">
        <w:rPr>
          <w:rFonts w:eastAsia="等线"/>
          <w:color w:val="000000"/>
        </w:rPr>
        <w:t>urther discuss whether to combine the measurements across the two radios, i.e., MR and WUR</w:t>
      </w:r>
      <w:r>
        <w:rPr>
          <w:rFonts w:eastAsia="等线"/>
          <w:color w:val="000000"/>
        </w:rPr>
        <w:t xml:space="preserve"> (Samsung, LGE)</w:t>
      </w:r>
    </w:p>
    <w:p w:rsidR="001336D1" w:rsidRPr="00C36A06" w:rsidRDefault="001336D1" w:rsidP="001E73AF">
      <w:pPr>
        <w:pStyle w:val="aff3"/>
        <w:numPr>
          <w:ilvl w:val="2"/>
          <w:numId w:val="56"/>
        </w:numPr>
        <w:snapToGrid w:val="0"/>
        <w:rPr>
          <w:color w:val="000000"/>
          <w:szCs w:val="21"/>
        </w:rPr>
      </w:pPr>
      <w:r w:rsidRPr="00C36A06">
        <w:rPr>
          <w:rFonts w:eastAsia="等线"/>
          <w:color w:val="000000"/>
        </w:rPr>
        <w:t xml:space="preserve">Option 2: </w:t>
      </w:r>
      <w:r>
        <w:rPr>
          <w:rFonts w:eastAsia="等线"/>
          <w:color w:val="000000"/>
        </w:rPr>
        <w:t>From RAN4 requirement perspective, n</w:t>
      </w:r>
      <w:r w:rsidRPr="00C36A06">
        <w:rPr>
          <w:rFonts w:eastAsia="等线"/>
          <w:color w:val="000000"/>
        </w:rPr>
        <w:t>ot consider combining the measurements across the two radios, i.e., MR and WUR (QC, MTK, E///, ZTE, HW, [Apple], Xiaomi</w:t>
      </w:r>
      <w:r>
        <w:rPr>
          <w:rFonts w:eastAsia="等线"/>
          <w:color w:val="000000"/>
        </w:rPr>
        <w:t>, Nokia</w:t>
      </w:r>
      <w:r w:rsidRPr="00C36A06">
        <w:rPr>
          <w:rFonts w:eastAsia="等线"/>
          <w:color w:val="000000"/>
        </w:rPr>
        <w:t>)</w:t>
      </w:r>
    </w:p>
    <w:p w:rsidR="001336D1" w:rsidRPr="00231A5F" w:rsidRDefault="001336D1" w:rsidP="001E73AF">
      <w:pPr>
        <w:pStyle w:val="aff3"/>
        <w:numPr>
          <w:ilvl w:val="2"/>
          <w:numId w:val="56"/>
        </w:numPr>
        <w:snapToGrid w:val="0"/>
        <w:rPr>
          <w:color w:val="000000"/>
          <w:szCs w:val="21"/>
        </w:rPr>
      </w:pPr>
      <w:r w:rsidRPr="00231A5F">
        <w:rPr>
          <w:rFonts w:eastAsia="等线"/>
          <w:color w:val="000000"/>
        </w:rPr>
        <w:t xml:space="preserve">Option </w:t>
      </w:r>
      <w:r>
        <w:rPr>
          <w:rFonts w:eastAsia="等线"/>
          <w:color w:val="000000"/>
        </w:rPr>
        <w:t>3</w:t>
      </w:r>
      <w:r w:rsidRPr="00231A5F">
        <w:rPr>
          <w:rFonts w:eastAsia="等线"/>
          <w:color w:val="000000"/>
        </w:rPr>
        <w:t xml:space="preserve">: </w:t>
      </w:r>
      <w:r>
        <w:rPr>
          <w:rFonts w:eastAsia="等线"/>
          <w:color w:val="000000"/>
        </w:rPr>
        <w:t>It is up to UE implementation whether to combine the measurement across the two radios.</w:t>
      </w:r>
    </w:p>
    <w:p w:rsidR="001336D1" w:rsidRDefault="001336D1" w:rsidP="001336D1">
      <w:pPr>
        <w:snapToGrid w:val="0"/>
        <w:spacing w:after="120"/>
        <w:ind w:left="576"/>
        <w:rPr>
          <w:color w:val="000000"/>
          <w:sz w:val="21"/>
          <w:szCs w:val="21"/>
          <w:lang w:val="en-US" w:eastAsia="zh-CN"/>
        </w:rPr>
      </w:pPr>
    </w:p>
    <w:p w:rsidR="001336D1" w:rsidRPr="00092899" w:rsidRDefault="001336D1" w:rsidP="001336D1">
      <w:pPr>
        <w:snapToGrid w:val="0"/>
        <w:spacing w:after="120"/>
        <w:ind w:left="576"/>
        <w:rPr>
          <w:color w:val="000000"/>
          <w:sz w:val="21"/>
          <w:szCs w:val="21"/>
          <w:highlight w:val="green"/>
          <w:lang w:val="en-US" w:eastAsia="zh-CN"/>
        </w:rPr>
      </w:pPr>
      <w:r w:rsidRPr="00092899">
        <w:rPr>
          <w:color w:val="000000"/>
          <w:sz w:val="21"/>
          <w:szCs w:val="21"/>
          <w:highlight w:val="green"/>
          <w:lang w:val="en-US" w:eastAsia="zh-CN"/>
        </w:rPr>
        <w:t>Agreement:</w:t>
      </w:r>
    </w:p>
    <w:p w:rsidR="001336D1" w:rsidRPr="00092899" w:rsidRDefault="001336D1" w:rsidP="001E73AF">
      <w:pPr>
        <w:pStyle w:val="aff3"/>
        <w:numPr>
          <w:ilvl w:val="0"/>
          <w:numId w:val="54"/>
        </w:numPr>
        <w:snapToGrid w:val="0"/>
        <w:rPr>
          <w:color w:val="000000"/>
          <w:szCs w:val="21"/>
          <w:highlight w:val="green"/>
        </w:rPr>
      </w:pPr>
      <w:r w:rsidRPr="00092899">
        <w:rPr>
          <w:rFonts w:hint="eastAsia"/>
          <w:color w:val="000000"/>
          <w:szCs w:val="21"/>
          <w:highlight w:val="green"/>
        </w:rPr>
        <w:t>S</w:t>
      </w:r>
      <w:r w:rsidRPr="00092899">
        <w:rPr>
          <w:color w:val="000000"/>
          <w:szCs w:val="21"/>
          <w:highlight w:val="green"/>
        </w:rPr>
        <w:t>upport case #3</w:t>
      </w:r>
    </w:p>
    <w:p w:rsidR="001336D1" w:rsidRPr="00092899" w:rsidRDefault="001336D1" w:rsidP="001E73AF">
      <w:pPr>
        <w:pStyle w:val="aff3"/>
        <w:numPr>
          <w:ilvl w:val="1"/>
          <w:numId w:val="55"/>
        </w:numPr>
        <w:snapToGrid w:val="0"/>
        <w:rPr>
          <w:color w:val="000000"/>
          <w:szCs w:val="21"/>
          <w:highlight w:val="green"/>
        </w:rPr>
      </w:pPr>
      <w:r w:rsidRPr="00092899">
        <w:rPr>
          <w:rFonts w:eastAsia="等线"/>
          <w:color w:val="000000"/>
          <w:highlight w:val="green"/>
        </w:rPr>
        <w:t>For serving cell measurement, further discuss:</w:t>
      </w:r>
    </w:p>
    <w:p w:rsidR="001336D1" w:rsidRPr="00092899" w:rsidRDefault="001336D1" w:rsidP="001E73AF">
      <w:pPr>
        <w:pStyle w:val="aff3"/>
        <w:numPr>
          <w:ilvl w:val="2"/>
          <w:numId w:val="56"/>
        </w:numPr>
        <w:snapToGrid w:val="0"/>
        <w:rPr>
          <w:color w:val="000000"/>
          <w:szCs w:val="21"/>
          <w:highlight w:val="green"/>
        </w:rPr>
      </w:pPr>
      <w:r w:rsidRPr="00092899">
        <w:rPr>
          <w:rFonts w:eastAsia="等线"/>
          <w:color w:val="000000"/>
          <w:highlight w:val="green"/>
        </w:rPr>
        <w:t>Option 1: Further discuss whether to combine the measurements across the two radios, i.e., MR and WUR</w:t>
      </w:r>
    </w:p>
    <w:p w:rsidR="001336D1" w:rsidRPr="00092899" w:rsidRDefault="001336D1" w:rsidP="001E73AF">
      <w:pPr>
        <w:pStyle w:val="aff3"/>
        <w:numPr>
          <w:ilvl w:val="2"/>
          <w:numId w:val="56"/>
        </w:numPr>
        <w:snapToGrid w:val="0"/>
        <w:rPr>
          <w:color w:val="000000"/>
          <w:szCs w:val="21"/>
          <w:highlight w:val="green"/>
        </w:rPr>
      </w:pPr>
      <w:r w:rsidRPr="00092899">
        <w:rPr>
          <w:rFonts w:eastAsia="等线"/>
          <w:color w:val="000000"/>
          <w:highlight w:val="green"/>
        </w:rPr>
        <w:t>Option 2: From RAN4 requirement perspective, not consider combining the measurements across the two radios, i.e., MR and WUR</w:t>
      </w:r>
    </w:p>
    <w:p w:rsidR="001336D1" w:rsidRPr="00092899" w:rsidRDefault="001336D1" w:rsidP="001E73AF">
      <w:pPr>
        <w:pStyle w:val="aff3"/>
        <w:numPr>
          <w:ilvl w:val="2"/>
          <w:numId w:val="56"/>
        </w:numPr>
        <w:snapToGrid w:val="0"/>
        <w:rPr>
          <w:color w:val="000000"/>
          <w:szCs w:val="21"/>
          <w:highlight w:val="green"/>
        </w:rPr>
      </w:pPr>
      <w:r w:rsidRPr="00092899">
        <w:rPr>
          <w:rFonts w:eastAsia="等线"/>
          <w:color w:val="000000"/>
          <w:highlight w:val="green"/>
        </w:rPr>
        <w:t>Option 3: It is up to UE implementation whether to combine the measurement across the two radios.</w:t>
      </w:r>
    </w:p>
    <w:p w:rsidR="001336D1" w:rsidRPr="00092899" w:rsidRDefault="001336D1" w:rsidP="001E73AF">
      <w:pPr>
        <w:pStyle w:val="aff3"/>
        <w:numPr>
          <w:ilvl w:val="2"/>
          <w:numId w:val="56"/>
        </w:numPr>
        <w:snapToGrid w:val="0"/>
        <w:rPr>
          <w:color w:val="000000"/>
          <w:szCs w:val="21"/>
          <w:highlight w:val="green"/>
        </w:rPr>
      </w:pPr>
      <w:r w:rsidRPr="00092899">
        <w:rPr>
          <w:rFonts w:eastAsia="等线"/>
          <w:color w:val="000000"/>
          <w:highlight w:val="green"/>
        </w:rPr>
        <w:t xml:space="preserve">Other options are not precluded.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1843"/>
        <w:gridCol w:w="2126"/>
        <w:gridCol w:w="1336"/>
      </w:tblGrid>
      <w:tr w:rsidR="001336D1" w:rsidRPr="00092899" w:rsidTr="008915B8">
        <w:trPr>
          <w:jc w:val="center"/>
        </w:trPr>
        <w:tc>
          <w:tcPr>
            <w:tcW w:w="1985" w:type="dxa"/>
          </w:tcPr>
          <w:p w:rsidR="001336D1" w:rsidRPr="00092899" w:rsidRDefault="001336D1" w:rsidP="008915B8">
            <w:pPr>
              <w:snapToGrid w:val="0"/>
              <w:spacing w:after="120"/>
              <w:rPr>
                <w:rFonts w:eastAsia="Malgun Gothic"/>
                <w:color w:val="000000"/>
                <w:sz w:val="21"/>
                <w:szCs w:val="21"/>
                <w:highlight w:val="green"/>
                <w:lang w:val="en-US" w:eastAsia="ko-KR"/>
              </w:rPr>
            </w:pPr>
            <w:r w:rsidRPr="00092899">
              <w:rPr>
                <w:sz w:val="21"/>
                <w:szCs w:val="21"/>
                <w:highlight w:val="green"/>
              </w:rPr>
              <w:t>RRM measurement case index</w:t>
            </w:r>
          </w:p>
        </w:tc>
        <w:tc>
          <w:tcPr>
            <w:tcW w:w="1843" w:type="dxa"/>
          </w:tcPr>
          <w:p w:rsidR="001336D1" w:rsidRPr="00092899" w:rsidRDefault="001336D1" w:rsidP="008915B8">
            <w:pPr>
              <w:snapToGrid w:val="0"/>
              <w:spacing w:after="120"/>
              <w:rPr>
                <w:rFonts w:eastAsia="Malgun Gothic"/>
                <w:color w:val="000000"/>
                <w:sz w:val="21"/>
                <w:szCs w:val="21"/>
                <w:highlight w:val="green"/>
                <w:lang w:val="en-US" w:eastAsia="ko-KR"/>
              </w:rPr>
            </w:pPr>
            <w:r w:rsidRPr="00092899">
              <w:rPr>
                <w:sz w:val="21"/>
                <w:szCs w:val="21"/>
                <w:highlight w:val="green"/>
              </w:rPr>
              <w:t>MR serving cell measurement</w:t>
            </w:r>
          </w:p>
        </w:tc>
        <w:tc>
          <w:tcPr>
            <w:tcW w:w="2126" w:type="dxa"/>
          </w:tcPr>
          <w:p w:rsidR="001336D1" w:rsidRPr="00092899" w:rsidRDefault="001336D1" w:rsidP="008915B8">
            <w:pPr>
              <w:snapToGrid w:val="0"/>
              <w:spacing w:after="120"/>
              <w:rPr>
                <w:rFonts w:eastAsia="Malgun Gothic"/>
                <w:color w:val="000000"/>
                <w:sz w:val="21"/>
                <w:szCs w:val="21"/>
                <w:highlight w:val="green"/>
                <w:lang w:val="en-US" w:eastAsia="ko-KR"/>
              </w:rPr>
            </w:pPr>
            <w:r w:rsidRPr="00092899">
              <w:rPr>
                <w:sz w:val="21"/>
                <w:szCs w:val="21"/>
                <w:highlight w:val="green"/>
              </w:rPr>
              <w:t>MR neighboring cell measurement</w:t>
            </w:r>
          </w:p>
        </w:tc>
        <w:tc>
          <w:tcPr>
            <w:tcW w:w="1336" w:type="dxa"/>
          </w:tcPr>
          <w:p w:rsidR="001336D1" w:rsidRPr="00092899" w:rsidRDefault="001336D1" w:rsidP="008915B8">
            <w:pPr>
              <w:snapToGrid w:val="0"/>
              <w:spacing w:after="120"/>
              <w:jc w:val="both"/>
              <w:rPr>
                <w:rFonts w:eastAsia="Malgun Gothic"/>
                <w:color w:val="000000"/>
                <w:sz w:val="21"/>
                <w:szCs w:val="21"/>
                <w:highlight w:val="green"/>
                <w:lang w:val="en-US" w:eastAsia="ko-KR"/>
              </w:rPr>
            </w:pPr>
            <w:r w:rsidRPr="00092899">
              <w:rPr>
                <w:sz w:val="21"/>
                <w:szCs w:val="21"/>
                <w:highlight w:val="green"/>
              </w:rPr>
              <w:t>LR measurement</w:t>
            </w:r>
          </w:p>
        </w:tc>
      </w:tr>
      <w:tr w:rsidR="001336D1" w:rsidRPr="00092899" w:rsidTr="008915B8">
        <w:trPr>
          <w:jc w:val="center"/>
        </w:trPr>
        <w:tc>
          <w:tcPr>
            <w:tcW w:w="1985" w:type="dxa"/>
            <w:shd w:val="clear" w:color="auto" w:fill="auto"/>
          </w:tcPr>
          <w:p w:rsidR="001336D1" w:rsidRPr="00092899" w:rsidRDefault="001336D1" w:rsidP="008915B8">
            <w:pPr>
              <w:snapToGrid w:val="0"/>
              <w:spacing w:after="120"/>
              <w:rPr>
                <w:rFonts w:eastAsia="Malgun Gothic"/>
                <w:color w:val="000000"/>
                <w:sz w:val="21"/>
                <w:szCs w:val="21"/>
                <w:highlight w:val="green"/>
                <w:lang w:val="en-US" w:eastAsia="ko-KR"/>
              </w:rPr>
            </w:pPr>
            <w:r w:rsidRPr="00092899">
              <w:rPr>
                <w:rFonts w:eastAsia="Malgun Gothic"/>
                <w:color w:val="000000"/>
                <w:sz w:val="21"/>
                <w:szCs w:val="21"/>
                <w:highlight w:val="green"/>
                <w:lang w:val="en-US" w:eastAsia="ko-KR"/>
              </w:rPr>
              <w:t>#3 Relaxed case b</w:t>
            </w:r>
          </w:p>
        </w:tc>
        <w:tc>
          <w:tcPr>
            <w:tcW w:w="1843" w:type="dxa"/>
            <w:shd w:val="clear" w:color="auto" w:fill="auto"/>
          </w:tcPr>
          <w:p w:rsidR="001336D1" w:rsidRPr="00092899" w:rsidRDefault="001336D1" w:rsidP="008915B8">
            <w:pPr>
              <w:snapToGrid w:val="0"/>
              <w:spacing w:after="120"/>
              <w:rPr>
                <w:rFonts w:eastAsia="Malgun Gothic"/>
                <w:color w:val="000000"/>
                <w:sz w:val="21"/>
                <w:szCs w:val="21"/>
                <w:highlight w:val="green"/>
                <w:lang w:val="en-US" w:eastAsia="ko-KR"/>
              </w:rPr>
            </w:pPr>
            <w:r w:rsidRPr="00092899">
              <w:rPr>
                <w:rFonts w:eastAsia="Malgun Gothic"/>
                <w:color w:val="000000"/>
                <w:sz w:val="21"/>
                <w:szCs w:val="21"/>
                <w:highlight w:val="green"/>
                <w:lang w:val="en-US" w:eastAsia="ko-KR"/>
              </w:rPr>
              <w:t>On with relaxation measurement</w:t>
            </w:r>
          </w:p>
        </w:tc>
        <w:tc>
          <w:tcPr>
            <w:tcW w:w="2126" w:type="dxa"/>
            <w:shd w:val="clear" w:color="auto" w:fill="auto"/>
          </w:tcPr>
          <w:p w:rsidR="001336D1" w:rsidRPr="00092899" w:rsidRDefault="001336D1" w:rsidP="008915B8">
            <w:pPr>
              <w:snapToGrid w:val="0"/>
              <w:spacing w:after="120"/>
              <w:rPr>
                <w:rFonts w:eastAsia="Malgun Gothic"/>
                <w:color w:val="000000"/>
                <w:sz w:val="21"/>
                <w:szCs w:val="21"/>
                <w:highlight w:val="green"/>
                <w:lang w:val="en-US" w:eastAsia="ko-KR"/>
              </w:rPr>
            </w:pPr>
            <w:r w:rsidRPr="00092899">
              <w:rPr>
                <w:rFonts w:eastAsia="Malgun Gothic"/>
                <w:color w:val="000000"/>
                <w:sz w:val="21"/>
                <w:szCs w:val="21"/>
                <w:highlight w:val="green"/>
                <w:lang w:val="en-US" w:eastAsia="ko-KR"/>
              </w:rPr>
              <w:t>On with relaxation measurement</w:t>
            </w:r>
          </w:p>
        </w:tc>
        <w:tc>
          <w:tcPr>
            <w:tcW w:w="1336" w:type="dxa"/>
            <w:shd w:val="clear" w:color="auto" w:fill="auto"/>
          </w:tcPr>
          <w:p w:rsidR="001336D1" w:rsidRPr="00092899" w:rsidRDefault="001336D1" w:rsidP="008915B8">
            <w:pPr>
              <w:snapToGrid w:val="0"/>
              <w:spacing w:after="120"/>
              <w:jc w:val="both"/>
              <w:rPr>
                <w:rFonts w:eastAsia="Malgun Gothic"/>
                <w:color w:val="000000"/>
                <w:sz w:val="21"/>
                <w:szCs w:val="21"/>
                <w:highlight w:val="green"/>
                <w:lang w:val="en-US" w:eastAsia="ko-KR"/>
              </w:rPr>
            </w:pPr>
            <w:r w:rsidRPr="00092899">
              <w:rPr>
                <w:rFonts w:eastAsia="Malgun Gothic"/>
                <w:color w:val="000000"/>
                <w:sz w:val="21"/>
                <w:szCs w:val="21"/>
                <w:highlight w:val="green"/>
                <w:lang w:val="en-US" w:eastAsia="ko-KR"/>
              </w:rPr>
              <w:t>ON</w:t>
            </w:r>
          </w:p>
        </w:tc>
      </w:tr>
    </w:tbl>
    <w:p w:rsidR="001336D1" w:rsidRPr="00092899" w:rsidRDefault="001336D1" w:rsidP="001E73AF">
      <w:pPr>
        <w:pStyle w:val="aff3"/>
        <w:numPr>
          <w:ilvl w:val="1"/>
          <w:numId w:val="55"/>
        </w:numPr>
        <w:snapToGrid w:val="0"/>
        <w:rPr>
          <w:color w:val="000000"/>
          <w:szCs w:val="21"/>
          <w:highlight w:val="green"/>
        </w:rPr>
      </w:pPr>
      <w:r w:rsidRPr="00092899">
        <w:rPr>
          <w:color w:val="000000"/>
          <w:szCs w:val="21"/>
          <w:highlight w:val="green"/>
        </w:rPr>
        <w:t xml:space="preserve">Note: In RAN4 understanding, the discussion of the related measurement criteria (i.e., whether to use the legacy or new criteria) is out of RAN4 </w:t>
      </w:r>
      <w:r>
        <w:rPr>
          <w:color w:val="000000"/>
          <w:szCs w:val="21"/>
          <w:highlight w:val="green"/>
        </w:rPr>
        <w:t>responsibility</w:t>
      </w:r>
      <w:r w:rsidRPr="00092899">
        <w:rPr>
          <w:color w:val="000000"/>
          <w:szCs w:val="21"/>
          <w:highlight w:val="green"/>
        </w:rPr>
        <w:t>.</w:t>
      </w:r>
    </w:p>
    <w:p w:rsidR="001336D1" w:rsidRPr="005173C6" w:rsidRDefault="001336D1" w:rsidP="001336D1">
      <w:pPr>
        <w:snapToGrid w:val="0"/>
        <w:spacing w:after="120"/>
        <w:ind w:left="576"/>
        <w:rPr>
          <w:color w:val="000000"/>
          <w:sz w:val="21"/>
          <w:szCs w:val="21"/>
          <w:lang w:eastAsia="zh-CN"/>
        </w:rPr>
      </w:pPr>
    </w:p>
    <w:p w:rsidR="001336D1" w:rsidRPr="005173C6" w:rsidRDefault="001336D1" w:rsidP="001336D1">
      <w:pPr>
        <w:snapToGrid w:val="0"/>
        <w:spacing w:after="120"/>
        <w:ind w:left="576"/>
        <w:rPr>
          <w:color w:val="000000"/>
          <w:sz w:val="21"/>
          <w:szCs w:val="21"/>
          <w:lang w:eastAsia="zh-CN"/>
        </w:rPr>
      </w:pPr>
      <w:r w:rsidRPr="005173C6">
        <w:rPr>
          <w:color w:val="000000"/>
          <w:sz w:val="21"/>
          <w:szCs w:val="21"/>
          <w:lang w:eastAsia="zh-CN"/>
        </w:rPr>
        <w:t>Further clarify on case 4 and determine the procedure on how to handle higher priority frequency layer</w:t>
      </w:r>
    </w:p>
    <w:p w:rsidR="001336D1" w:rsidRPr="005173C6" w:rsidRDefault="001336D1" w:rsidP="001336D1">
      <w:pPr>
        <w:snapToGrid w:val="0"/>
        <w:spacing w:after="120"/>
        <w:ind w:left="576"/>
        <w:rPr>
          <w:color w:val="000000"/>
          <w:sz w:val="21"/>
          <w:szCs w:val="21"/>
          <w:lang w:eastAsia="zh-CN"/>
        </w:rPr>
      </w:pPr>
      <w:r w:rsidRPr="005173C6">
        <w:rPr>
          <w:color w:val="000000"/>
          <w:sz w:val="21"/>
          <w:szCs w:val="21"/>
          <w:lang w:eastAsia="zh-CN"/>
        </w:rPr>
        <w:t xml:space="preserve">Case 4: </w:t>
      </w:r>
    </w:p>
    <w:p w:rsidR="001336D1" w:rsidRPr="005173C6" w:rsidRDefault="001336D1" w:rsidP="001336D1">
      <w:pPr>
        <w:snapToGrid w:val="0"/>
        <w:spacing w:after="120"/>
        <w:ind w:left="576"/>
        <w:rPr>
          <w:color w:val="000000"/>
          <w:sz w:val="21"/>
          <w:szCs w:val="21"/>
          <w:lang w:eastAsia="zh-CN"/>
        </w:rPr>
      </w:pPr>
      <w:r w:rsidRPr="005173C6">
        <w:rPr>
          <w:color w:val="000000"/>
          <w:sz w:val="21"/>
          <w:szCs w:val="21"/>
          <w:lang w:eastAsia="zh-CN"/>
        </w:rPr>
        <w:t xml:space="preserve">(a) Case 4 MR neighbour cell measurements include equal or low priority frequency layers </w:t>
      </w:r>
    </w:p>
    <w:p w:rsidR="001336D1" w:rsidRPr="005173C6" w:rsidRDefault="001336D1" w:rsidP="001E73AF">
      <w:pPr>
        <w:numPr>
          <w:ilvl w:val="0"/>
          <w:numId w:val="21"/>
        </w:numPr>
        <w:snapToGrid w:val="0"/>
        <w:spacing w:after="120"/>
        <w:ind w:left="964" w:hanging="340"/>
        <w:rPr>
          <w:rFonts w:eastAsia="等线"/>
          <w:color w:val="000000"/>
          <w:kern w:val="2"/>
          <w:sz w:val="21"/>
          <w:szCs w:val="21"/>
          <w:lang w:val="en-US" w:eastAsia="zh-CN"/>
        </w:rPr>
      </w:pPr>
      <w:r w:rsidRPr="005173C6">
        <w:rPr>
          <w:rFonts w:eastAsia="等线"/>
          <w:color w:val="000000"/>
          <w:kern w:val="2"/>
          <w:sz w:val="21"/>
          <w:szCs w:val="21"/>
          <w:lang w:val="en-US" w:eastAsia="zh-CN"/>
        </w:rPr>
        <w:t>Supported with relaxed neighbour cell measurements (QC)</w:t>
      </w:r>
    </w:p>
    <w:p w:rsidR="001336D1" w:rsidRPr="005173C6" w:rsidRDefault="001336D1" w:rsidP="001E73AF">
      <w:pPr>
        <w:numPr>
          <w:ilvl w:val="0"/>
          <w:numId w:val="21"/>
        </w:numPr>
        <w:snapToGrid w:val="0"/>
        <w:spacing w:after="120"/>
        <w:ind w:left="964" w:hanging="340"/>
        <w:rPr>
          <w:rFonts w:eastAsia="等线"/>
          <w:color w:val="000000"/>
          <w:kern w:val="2"/>
          <w:sz w:val="21"/>
          <w:szCs w:val="21"/>
          <w:lang w:val="en-US" w:eastAsia="zh-CN"/>
        </w:rPr>
      </w:pPr>
      <w:r w:rsidRPr="005173C6">
        <w:rPr>
          <w:rFonts w:eastAsia="等线"/>
          <w:color w:val="000000"/>
          <w:kern w:val="2"/>
          <w:sz w:val="21"/>
          <w:szCs w:val="21"/>
          <w:lang w:val="en-US" w:eastAsia="zh-CN"/>
        </w:rPr>
        <w:t>not supported (Apple vivo Nokia)</w:t>
      </w:r>
    </w:p>
    <w:p w:rsidR="001336D1" w:rsidRPr="005173C6" w:rsidRDefault="001336D1" w:rsidP="001336D1">
      <w:pPr>
        <w:snapToGrid w:val="0"/>
        <w:spacing w:after="120"/>
        <w:ind w:left="576"/>
        <w:rPr>
          <w:color w:val="000000"/>
          <w:sz w:val="21"/>
          <w:szCs w:val="21"/>
          <w:lang w:eastAsia="zh-CN"/>
        </w:rPr>
      </w:pPr>
      <w:r w:rsidRPr="005173C6">
        <w:rPr>
          <w:color w:val="000000"/>
          <w:sz w:val="21"/>
          <w:szCs w:val="21"/>
          <w:lang w:eastAsia="zh-CN"/>
        </w:rPr>
        <w:t xml:space="preserve">(b) Case 4 MR neighbour cell measurements intends for higher priority frequency layers </w:t>
      </w:r>
    </w:p>
    <w:p w:rsidR="001336D1" w:rsidRPr="005173C6" w:rsidRDefault="001336D1" w:rsidP="001E73AF">
      <w:pPr>
        <w:numPr>
          <w:ilvl w:val="0"/>
          <w:numId w:val="21"/>
        </w:numPr>
        <w:snapToGrid w:val="0"/>
        <w:spacing w:after="120"/>
        <w:ind w:left="964" w:hanging="340"/>
        <w:rPr>
          <w:rFonts w:eastAsia="等线"/>
          <w:color w:val="000000"/>
          <w:kern w:val="2"/>
          <w:sz w:val="21"/>
          <w:szCs w:val="21"/>
          <w:lang w:val="en-US" w:eastAsia="zh-CN"/>
        </w:rPr>
      </w:pPr>
      <w:r w:rsidRPr="005173C6">
        <w:rPr>
          <w:rFonts w:eastAsia="等线"/>
          <w:color w:val="000000"/>
          <w:kern w:val="2"/>
          <w:sz w:val="21"/>
          <w:szCs w:val="21"/>
          <w:lang w:val="en-US" w:eastAsia="zh-CN"/>
        </w:rPr>
        <w:t>Supported when case 4 is for higher priority frequency layers (CMCC Huawei, ZTE, Ericsson)</w:t>
      </w:r>
    </w:p>
    <w:p w:rsidR="001336D1" w:rsidRPr="005173C6" w:rsidRDefault="001336D1" w:rsidP="001E73AF">
      <w:pPr>
        <w:numPr>
          <w:ilvl w:val="0"/>
          <w:numId w:val="21"/>
        </w:numPr>
        <w:snapToGrid w:val="0"/>
        <w:spacing w:after="120"/>
        <w:ind w:left="964" w:hanging="340"/>
        <w:rPr>
          <w:rFonts w:eastAsia="等线"/>
          <w:color w:val="000000"/>
          <w:kern w:val="2"/>
          <w:sz w:val="21"/>
          <w:szCs w:val="21"/>
          <w:lang w:val="en-US" w:eastAsia="zh-CN"/>
        </w:rPr>
      </w:pPr>
      <w:r w:rsidRPr="005173C6">
        <w:rPr>
          <w:rFonts w:eastAsia="等线"/>
          <w:color w:val="000000"/>
          <w:kern w:val="2"/>
          <w:sz w:val="21"/>
          <w:szCs w:val="21"/>
          <w:lang w:val="en-US" w:eastAsia="zh-CN"/>
        </w:rPr>
        <w:t>Issues are related to higher priority frequency layers are discussed separately/later (Apple oppo vivo Samsung Nokia)</w:t>
      </w:r>
    </w:p>
    <w:p w:rsidR="001336D1" w:rsidRPr="005173C6" w:rsidRDefault="001336D1" w:rsidP="001336D1">
      <w:pPr>
        <w:snapToGrid w:val="0"/>
        <w:spacing w:after="120"/>
        <w:ind w:left="576"/>
        <w:rPr>
          <w:color w:val="000000"/>
          <w:sz w:val="21"/>
          <w:szCs w:val="21"/>
          <w:lang w:eastAsia="zh-CN"/>
        </w:rPr>
      </w:pPr>
    </w:p>
    <w:p w:rsidR="001336D1" w:rsidRPr="005173C6" w:rsidRDefault="001336D1" w:rsidP="001336D1">
      <w:pPr>
        <w:snapToGrid w:val="0"/>
        <w:spacing w:after="120"/>
        <w:ind w:left="576"/>
        <w:rPr>
          <w:color w:val="000000"/>
          <w:sz w:val="21"/>
          <w:szCs w:val="21"/>
          <w:lang w:eastAsia="zh-CN"/>
        </w:rPr>
      </w:pPr>
      <w:r w:rsidRPr="005173C6">
        <w:rPr>
          <w:color w:val="000000"/>
          <w:sz w:val="21"/>
          <w:szCs w:val="21"/>
          <w:lang w:eastAsia="zh-CN"/>
        </w:rPr>
        <w:t>Discuss case 2 or case 5, 6</w:t>
      </w:r>
    </w:p>
    <w:p w:rsidR="001336D1" w:rsidRPr="005173C6" w:rsidRDefault="001336D1" w:rsidP="001336D1">
      <w:pPr>
        <w:snapToGrid w:val="0"/>
        <w:spacing w:after="120"/>
        <w:rPr>
          <w:b/>
          <w:color w:val="000000"/>
          <w:sz w:val="21"/>
          <w:szCs w:val="21"/>
          <w:u w:val="single"/>
          <w:lang w:eastAsia="ko-KR"/>
        </w:rPr>
      </w:pPr>
    </w:p>
    <w:p w:rsidR="001336D1" w:rsidRPr="005173C6" w:rsidRDefault="001336D1" w:rsidP="001336D1">
      <w:pPr>
        <w:snapToGrid w:val="0"/>
        <w:spacing w:after="120"/>
        <w:rPr>
          <w:b/>
          <w:color w:val="000000"/>
          <w:sz w:val="21"/>
          <w:szCs w:val="21"/>
          <w:u w:val="single"/>
          <w:lang w:eastAsia="ko-KR"/>
        </w:rPr>
      </w:pPr>
      <w:r w:rsidRPr="005173C6">
        <w:rPr>
          <w:b/>
          <w:color w:val="000000"/>
          <w:sz w:val="21"/>
          <w:szCs w:val="21"/>
          <w:u w:val="single"/>
          <w:lang w:eastAsia="ko-KR"/>
        </w:rPr>
        <w:t>Issue 2-1-1: SINR setting</w:t>
      </w:r>
    </w:p>
    <w:p w:rsidR="001336D1" w:rsidRPr="005173C6" w:rsidRDefault="001336D1" w:rsidP="001336D1">
      <w:pPr>
        <w:numPr>
          <w:ilvl w:val="0"/>
          <w:numId w:val="9"/>
        </w:numPr>
        <w:snapToGrid w:val="0"/>
        <w:spacing w:after="120"/>
        <w:ind w:left="720"/>
        <w:rPr>
          <w:rFonts w:eastAsia="等线"/>
          <w:color w:val="000000"/>
          <w:kern w:val="2"/>
          <w:sz w:val="21"/>
          <w:szCs w:val="21"/>
          <w:lang w:val="en-US" w:eastAsia="zh-CN"/>
        </w:rPr>
      </w:pPr>
      <w:r w:rsidRPr="005173C6">
        <w:rPr>
          <w:rFonts w:eastAsia="等线"/>
          <w:color w:val="000000"/>
          <w:kern w:val="2"/>
          <w:sz w:val="21"/>
          <w:szCs w:val="21"/>
          <w:lang w:val="en-US" w:eastAsia="zh-CN"/>
        </w:rPr>
        <w:t xml:space="preserve">Proposals </w:t>
      </w:r>
    </w:p>
    <w:p w:rsidR="001336D1" w:rsidRPr="009602DF" w:rsidRDefault="001336D1" w:rsidP="001336D1">
      <w:pPr>
        <w:numPr>
          <w:ilvl w:val="1"/>
          <w:numId w:val="9"/>
        </w:numPr>
        <w:snapToGrid w:val="0"/>
        <w:spacing w:after="120"/>
        <w:ind w:left="1440"/>
        <w:rPr>
          <w:rFonts w:eastAsia="等线"/>
          <w:bCs/>
          <w:kern w:val="2"/>
          <w:sz w:val="21"/>
          <w:szCs w:val="21"/>
          <w:lang w:val="en-US" w:eastAsia="zh-CN"/>
        </w:rPr>
      </w:pPr>
      <w:r w:rsidRPr="009602DF">
        <w:rPr>
          <w:rFonts w:eastAsia="等线"/>
          <w:bCs/>
          <w:kern w:val="2"/>
          <w:sz w:val="21"/>
          <w:szCs w:val="21"/>
          <w:lang w:val="en-US" w:eastAsia="zh-CN"/>
        </w:rPr>
        <w:t>P1: -3 dB Ês/Iot value is used for serving cell in the simulation for both OOK based and OFDM based LP-WUR. (CMCC vivo Huawei)</w:t>
      </w:r>
    </w:p>
    <w:p w:rsidR="001336D1" w:rsidRPr="005173C6" w:rsidRDefault="001336D1" w:rsidP="001336D1">
      <w:pPr>
        <w:numPr>
          <w:ilvl w:val="1"/>
          <w:numId w:val="9"/>
        </w:numPr>
        <w:snapToGrid w:val="0"/>
        <w:spacing w:after="120"/>
        <w:ind w:left="1440"/>
        <w:rPr>
          <w:rFonts w:eastAsia="等线"/>
          <w:bCs/>
          <w:kern w:val="2"/>
          <w:sz w:val="21"/>
          <w:szCs w:val="21"/>
          <w:lang w:val="en-US" w:eastAsia="zh-CN"/>
        </w:rPr>
      </w:pPr>
      <w:bookmarkStart w:id="132" w:name="_Ref162279200"/>
      <w:bookmarkStart w:id="133" w:name="_Ref166162151"/>
      <w:r w:rsidRPr="005173C6">
        <w:rPr>
          <w:rFonts w:eastAsia="等线"/>
          <w:bCs/>
          <w:kern w:val="2"/>
          <w:sz w:val="21"/>
          <w:szCs w:val="21"/>
          <w:lang w:val="en-US" w:eastAsia="zh-CN"/>
        </w:rPr>
        <w:t xml:space="preserve">P2: </w:t>
      </w:r>
      <w:bookmarkEnd w:id="132"/>
      <w:bookmarkEnd w:id="133"/>
      <w:r w:rsidRPr="005173C6">
        <w:rPr>
          <w:rFonts w:eastAsia="等线"/>
          <w:bCs/>
          <w:kern w:val="2"/>
          <w:sz w:val="21"/>
          <w:szCs w:val="21"/>
          <w:lang w:val="en-US" w:eastAsia="zh-CN"/>
        </w:rPr>
        <w:t>RAN4 RRM session to decide which target SINR can be chosen from RAN1 candidate list [-3dB, -0.5dB, 2dB] after RAN4 RF conclusion on noise figure. (CATT Apple)</w:t>
      </w:r>
    </w:p>
    <w:p w:rsidR="001336D1" w:rsidRPr="005173C6" w:rsidRDefault="001336D1" w:rsidP="001336D1">
      <w:pPr>
        <w:numPr>
          <w:ilvl w:val="1"/>
          <w:numId w:val="9"/>
        </w:numPr>
        <w:snapToGrid w:val="0"/>
        <w:spacing w:after="120"/>
        <w:ind w:left="1440"/>
        <w:rPr>
          <w:rFonts w:eastAsia="等线"/>
          <w:bCs/>
          <w:kern w:val="2"/>
          <w:sz w:val="21"/>
          <w:szCs w:val="21"/>
          <w:lang w:val="en-US" w:eastAsia="zh-CN"/>
        </w:rPr>
      </w:pPr>
      <w:r w:rsidRPr="005173C6">
        <w:rPr>
          <w:rFonts w:eastAsia="等线"/>
          <w:bCs/>
          <w:kern w:val="2"/>
          <w:sz w:val="21"/>
          <w:szCs w:val="21"/>
          <w:lang w:val="en-US" w:eastAsia="zh-CN"/>
        </w:rPr>
        <w:t>P3: Follow RAN1 conclusion on target SINR condition, and further evaluate measurement accuracy and measurement period: Target SINR for OOK based LR: -3dB; Target SINR for OFDM based on LR:  -0.5dB and/or 2dB (Samsung)</w:t>
      </w:r>
    </w:p>
    <w:p w:rsidR="001336D1" w:rsidRPr="005173C6" w:rsidRDefault="001336D1" w:rsidP="001336D1">
      <w:pPr>
        <w:numPr>
          <w:ilvl w:val="1"/>
          <w:numId w:val="9"/>
        </w:numPr>
        <w:snapToGrid w:val="0"/>
        <w:spacing w:after="120"/>
        <w:ind w:left="1440"/>
        <w:rPr>
          <w:rFonts w:eastAsia="等线"/>
          <w:bCs/>
          <w:kern w:val="2"/>
          <w:sz w:val="21"/>
          <w:szCs w:val="21"/>
          <w:lang w:val="en-US" w:eastAsia="zh-CN"/>
        </w:rPr>
      </w:pPr>
      <w:r w:rsidRPr="005173C6">
        <w:rPr>
          <w:rFonts w:eastAsia="等线"/>
          <w:bCs/>
          <w:kern w:val="2"/>
          <w:sz w:val="21"/>
          <w:szCs w:val="21"/>
          <w:lang w:val="en-US" w:eastAsia="zh-CN"/>
        </w:rPr>
        <w:t>P4: RAN4 to define -6dB as the final side condition (MTK)</w:t>
      </w:r>
    </w:p>
    <w:p w:rsidR="001336D1" w:rsidRPr="005173C6" w:rsidRDefault="001336D1" w:rsidP="001336D1">
      <w:pPr>
        <w:snapToGrid w:val="0"/>
        <w:spacing w:after="120"/>
        <w:rPr>
          <w:rFonts w:eastAsia="等线"/>
          <w:i/>
          <w:color w:val="000000"/>
          <w:sz w:val="21"/>
          <w:szCs w:val="21"/>
          <w:lang w:val="en-US" w:eastAsia="zh-CN"/>
        </w:rPr>
      </w:pPr>
      <w:r w:rsidRPr="005173C6">
        <w:rPr>
          <w:rFonts w:eastAsia="等线"/>
          <w:i/>
          <w:color w:val="000000"/>
          <w:sz w:val="21"/>
          <w:szCs w:val="21"/>
          <w:lang w:val="en-US" w:eastAsia="zh-CN"/>
        </w:rPr>
        <w:t xml:space="preserve">Recommendations: </w:t>
      </w:r>
    </w:p>
    <w:p w:rsidR="001336D1" w:rsidRDefault="001336D1" w:rsidP="001336D1">
      <w:pPr>
        <w:snapToGrid w:val="0"/>
        <w:spacing w:after="120"/>
        <w:rPr>
          <w:rFonts w:eastAsia="等线"/>
          <w:i/>
          <w:color w:val="000000"/>
          <w:sz w:val="21"/>
          <w:szCs w:val="21"/>
          <w:lang w:val="en-US" w:eastAsia="zh-CN"/>
        </w:rPr>
      </w:pPr>
      <w:r w:rsidRPr="005173C6">
        <w:rPr>
          <w:rFonts w:eastAsia="等线"/>
          <w:i/>
          <w:color w:val="000000"/>
          <w:sz w:val="21"/>
          <w:szCs w:val="21"/>
          <w:lang w:val="en-US" w:eastAsia="zh-CN"/>
        </w:rPr>
        <w:t>Suggest to consider P1</w:t>
      </w:r>
    </w:p>
    <w:p w:rsidR="001336D1" w:rsidRDefault="001336D1" w:rsidP="001336D1">
      <w:pPr>
        <w:snapToGrid w:val="0"/>
        <w:spacing w:after="120"/>
        <w:rPr>
          <w:rFonts w:eastAsia="等线"/>
          <w:color w:val="000000"/>
          <w:sz w:val="21"/>
          <w:szCs w:val="21"/>
          <w:lang w:val="en-US" w:eastAsia="zh-CN"/>
        </w:rPr>
      </w:pPr>
      <w:r>
        <w:rPr>
          <w:rFonts w:eastAsia="等线"/>
          <w:color w:val="000000"/>
          <w:sz w:val="21"/>
          <w:szCs w:val="21"/>
          <w:lang w:val="en-US" w:eastAsia="zh-CN"/>
        </w:rPr>
        <w:t xml:space="preserve">Samsung: RAN1 has 3 target values </w:t>
      </w:r>
      <w:r w:rsidRPr="005173C6">
        <w:rPr>
          <w:rFonts w:eastAsia="等线"/>
          <w:bCs/>
          <w:kern w:val="2"/>
          <w:sz w:val="21"/>
          <w:szCs w:val="21"/>
          <w:lang w:val="en-US" w:eastAsia="zh-CN"/>
        </w:rPr>
        <w:t>[-3dB, -0.5dB, 2dB]</w:t>
      </w:r>
      <w:r>
        <w:rPr>
          <w:rFonts w:eastAsia="等线"/>
          <w:color w:val="000000"/>
          <w:sz w:val="21"/>
          <w:szCs w:val="21"/>
          <w:lang w:val="en-US" w:eastAsia="zh-CN"/>
        </w:rPr>
        <w:t xml:space="preserve">. Also consider RF noise figure assumptions. </w:t>
      </w:r>
    </w:p>
    <w:p w:rsidR="001336D1" w:rsidRPr="00630A88" w:rsidRDefault="001336D1" w:rsidP="001336D1">
      <w:pPr>
        <w:snapToGrid w:val="0"/>
        <w:spacing w:after="120"/>
        <w:rPr>
          <w:rFonts w:eastAsia="等线"/>
          <w:color w:val="000000"/>
          <w:sz w:val="21"/>
          <w:szCs w:val="21"/>
          <w:lang w:val="en-US" w:eastAsia="zh-CN"/>
        </w:rPr>
      </w:pPr>
      <w:r>
        <w:rPr>
          <w:rFonts w:eastAsia="等线"/>
          <w:color w:val="000000"/>
          <w:sz w:val="21"/>
          <w:szCs w:val="21"/>
          <w:lang w:val="en-US" w:eastAsia="zh-CN"/>
        </w:rPr>
        <w:t xml:space="preserve">vivo: We have 3 </w:t>
      </w:r>
      <w:r w:rsidR="002E4B6C">
        <w:rPr>
          <w:rFonts w:eastAsia="等线"/>
          <w:color w:val="000000"/>
          <w:sz w:val="21"/>
          <w:szCs w:val="21"/>
          <w:lang w:val="en-US" w:eastAsia="zh-CN"/>
        </w:rPr>
        <w:t>nosie</w:t>
      </w:r>
      <w:r>
        <w:rPr>
          <w:rFonts w:eastAsia="等线"/>
          <w:color w:val="000000"/>
          <w:sz w:val="21"/>
          <w:szCs w:val="21"/>
          <w:lang w:val="en-US" w:eastAsia="zh-CN"/>
        </w:rPr>
        <w:t xml:space="preserve"> figure values, which corresponding to the 3 SINR values. </w:t>
      </w:r>
    </w:p>
    <w:p w:rsidR="001336D1" w:rsidRDefault="001336D1" w:rsidP="001336D1">
      <w:pPr>
        <w:snapToGrid w:val="0"/>
        <w:spacing w:after="120"/>
        <w:rPr>
          <w:rFonts w:eastAsia="等线"/>
          <w:color w:val="000000"/>
          <w:sz w:val="21"/>
          <w:szCs w:val="21"/>
          <w:lang w:val="en-US" w:eastAsia="zh-CN"/>
        </w:rPr>
      </w:pPr>
      <w:r>
        <w:rPr>
          <w:rFonts w:eastAsia="等线"/>
          <w:color w:val="000000"/>
          <w:sz w:val="21"/>
          <w:szCs w:val="21"/>
          <w:lang w:val="en-US" w:eastAsia="zh-CN"/>
        </w:rPr>
        <w:t xml:space="preserve">MTK: We prefer one single value for the requirement. Consider the worst case. Ran1 value is just the starting point. </w:t>
      </w:r>
    </w:p>
    <w:p w:rsidR="001336D1" w:rsidRDefault="001336D1" w:rsidP="001336D1">
      <w:pPr>
        <w:snapToGrid w:val="0"/>
        <w:spacing w:after="120"/>
        <w:rPr>
          <w:rFonts w:eastAsia="等线"/>
          <w:color w:val="000000"/>
          <w:sz w:val="21"/>
          <w:szCs w:val="21"/>
          <w:lang w:val="en-US" w:eastAsia="zh-CN"/>
        </w:rPr>
      </w:pPr>
      <w:r>
        <w:rPr>
          <w:rFonts w:eastAsia="等线"/>
          <w:color w:val="000000"/>
          <w:sz w:val="21"/>
          <w:szCs w:val="21"/>
          <w:lang w:val="en-US" w:eastAsia="zh-CN"/>
        </w:rPr>
        <w:t xml:space="preserve">E///: -6dB is for cell </w:t>
      </w:r>
      <w:r w:rsidR="002E4B6C">
        <w:rPr>
          <w:rFonts w:eastAsia="等线"/>
          <w:color w:val="000000"/>
          <w:sz w:val="21"/>
          <w:szCs w:val="21"/>
          <w:lang w:val="en-US" w:eastAsia="zh-CN"/>
        </w:rPr>
        <w:t>reselection</w:t>
      </w:r>
      <w:r>
        <w:rPr>
          <w:rFonts w:eastAsia="等线"/>
          <w:color w:val="000000"/>
          <w:sz w:val="21"/>
          <w:szCs w:val="21"/>
          <w:lang w:val="en-US" w:eastAsia="zh-CN"/>
        </w:rPr>
        <w:t xml:space="preserve">. Use of LP-WUS is for UE in cell center. Pick one value from RAN1 discussion. -3 can be the starting </w:t>
      </w:r>
      <w:r w:rsidR="002E4B6C">
        <w:rPr>
          <w:rFonts w:eastAsia="等线"/>
          <w:color w:val="000000"/>
          <w:sz w:val="21"/>
          <w:szCs w:val="21"/>
          <w:lang w:val="en-US" w:eastAsia="zh-CN"/>
        </w:rPr>
        <w:t>point</w:t>
      </w:r>
      <w:r>
        <w:rPr>
          <w:rFonts w:eastAsia="等线"/>
          <w:color w:val="000000"/>
          <w:sz w:val="21"/>
          <w:szCs w:val="21"/>
          <w:lang w:val="en-US" w:eastAsia="zh-CN"/>
        </w:rPr>
        <w:t xml:space="preserve">. </w:t>
      </w:r>
    </w:p>
    <w:p w:rsidR="001336D1" w:rsidRDefault="001336D1" w:rsidP="001336D1">
      <w:pPr>
        <w:snapToGrid w:val="0"/>
        <w:spacing w:after="120"/>
        <w:rPr>
          <w:rFonts w:eastAsia="等线"/>
          <w:color w:val="000000"/>
          <w:sz w:val="21"/>
          <w:szCs w:val="21"/>
          <w:lang w:val="en-US" w:eastAsia="zh-CN"/>
        </w:rPr>
      </w:pPr>
      <w:r>
        <w:rPr>
          <w:rFonts w:eastAsia="等线"/>
          <w:color w:val="000000"/>
          <w:sz w:val="21"/>
          <w:szCs w:val="21"/>
          <w:lang w:val="en-US" w:eastAsia="zh-CN"/>
        </w:rPr>
        <w:t xml:space="preserve">Apple: -3 is based on 8 dB noise figure. </w:t>
      </w:r>
    </w:p>
    <w:p w:rsidR="001336D1" w:rsidRDefault="001336D1" w:rsidP="001336D1">
      <w:pPr>
        <w:snapToGrid w:val="0"/>
        <w:spacing w:after="120"/>
        <w:rPr>
          <w:rFonts w:eastAsia="等线"/>
          <w:color w:val="000000"/>
          <w:sz w:val="21"/>
          <w:szCs w:val="21"/>
          <w:lang w:val="en-US" w:eastAsia="zh-CN"/>
        </w:rPr>
      </w:pPr>
    </w:p>
    <w:p w:rsidR="001336D1" w:rsidRPr="00CC0C89" w:rsidRDefault="001336D1" w:rsidP="001336D1">
      <w:pPr>
        <w:snapToGrid w:val="0"/>
        <w:spacing w:after="120"/>
        <w:rPr>
          <w:rFonts w:eastAsia="等线"/>
          <w:color w:val="000000"/>
          <w:sz w:val="21"/>
          <w:szCs w:val="21"/>
          <w:highlight w:val="green"/>
          <w:lang w:val="en-US" w:eastAsia="zh-CN"/>
        </w:rPr>
      </w:pPr>
      <w:r w:rsidRPr="00CC0C89">
        <w:rPr>
          <w:rFonts w:eastAsia="等线" w:hint="eastAsia"/>
          <w:color w:val="000000"/>
          <w:sz w:val="21"/>
          <w:szCs w:val="21"/>
          <w:highlight w:val="green"/>
          <w:lang w:val="en-US" w:eastAsia="zh-CN"/>
        </w:rPr>
        <w:t>A</w:t>
      </w:r>
      <w:r w:rsidRPr="00CC0C89">
        <w:rPr>
          <w:rFonts w:eastAsia="等线"/>
          <w:color w:val="000000"/>
          <w:sz w:val="21"/>
          <w:szCs w:val="21"/>
          <w:highlight w:val="green"/>
          <w:lang w:val="en-US" w:eastAsia="zh-CN"/>
        </w:rPr>
        <w:t>greement:</w:t>
      </w:r>
    </w:p>
    <w:p w:rsidR="001336D1" w:rsidRPr="00CC0C89" w:rsidRDefault="001336D1" w:rsidP="001336D1">
      <w:pPr>
        <w:numPr>
          <w:ilvl w:val="1"/>
          <w:numId w:val="9"/>
        </w:numPr>
        <w:snapToGrid w:val="0"/>
        <w:spacing w:after="120"/>
        <w:ind w:left="1440"/>
        <w:rPr>
          <w:rFonts w:eastAsia="等线"/>
          <w:bCs/>
          <w:kern w:val="2"/>
          <w:sz w:val="21"/>
          <w:szCs w:val="21"/>
          <w:highlight w:val="green"/>
          <w:lang w:val="en-US" w:eastAsia="zh-CN"/>
        </w:rPr>
      </w:pPr>
      <w:r w:rsidRPr="00CC0C89">
        <w:rPr>
          <w:rFonts w:eastAsia="等线"/>
          <w:bCs/>
          <w:kern w:val="2"/>
          <w:sz w:val="21"/>
          <w:szCs w:val="21"/>
          <w:highlight w:val="green"/>
          <w:lang w:val="en-US" w:eastAsia="zh-CN"/>
        </w:rPr>
        <w:t xml:space="preserve">As starting point for RAN4 RRM simulation purpose only, -3dB, 0.5dB, 2dB dB Ês/Iot value is used for serving cell for both OOK based and OFDM based LP-WUR. </w:t>
      </w:r>
    </w:p>
    <w:p w:rsidR="001336D1" w:rsidRPr="00CC0C89" w:rsidRDefault="001336D1" w:rsidP="001336D1">
      <w:pPr>
        <w:numPr>
          <w:ilvl w:val="2"/>
          <w:numId w:val="9"/>
        </w:numPr>
        <w:snapToGrid w:val="0"/>
        <w:spacing w:after="120"/>
        <w:rPr>
          <w:rFonts w:eastAsia="等线"/>
          <w:bCs/>
          <w:kern w:val="2"/>
          <w:sz w:val="21"/>
          <w:szCs w:val="21"/>
          <w:highlight w:val="green"/>
          <w:lang w:val="en-US" w:eastAsia="zh-CN"/>
        </w:rPr>
      </w:pPr>
      <w:r w:rsidRPr="00CC0C89">
        <w:rPr>
          <w:rFonts w:eastAsia="等线"/>
          <w:bCs/>
          <w:kern w:val="2"/>
          <w:sz w:val="21"/>
          <w:szCs w:val="21"/>
          <w:highlight w:val="green"/>
          <w:lang w:val="en-US" w:eastAsia="zh-CN"/>
        </w:rPr>
        <w:t xml:space="preserve">The SINR value can be updated if any update on the noise figure value in RF session. </w:t>
      </w:r>
    </w:p>
    <w:p w:rsidR="001336D1" w:rsidRPr="00CC0C89" w:rsidRDefault="001336D1" w:rsidP="001336D1">
      <w:pPr>
        <w:numPr>
          <w:ilvl w:val="1"/>
          <w:numId w:val="9"/>
        </w:numPr>
        <w:snapToGrid w:val="0"/>
        <w:spacing w:after="120"/>
        <w:ind w:left="1440"/>
        <w:rPr>
          <w:rFonts w:eastAsia="等线"/>
          <w:bCs/>
          <w:kern w:val="2"/>
          <w:sz w:val="21"/>
          <w:szCs w:val="21"/>
          <w:highlight w:val="green"/>
          <w:lang w:val="en-US" w:eastAsia="zh-CN"/>
        </w:rPr>
      </w:pPr>
      <w:r w:rsidRPr="00CC0C89">
        <w:rPr>
          <w:rFonts w:eastAsia="等线"/>
          <w:bCs/>
          <w:kern w:val="2"/>
          <w:sz w:val="21"/>
          <w:szCs w:val="21"/>
          <w:highlight w:val="green"/>
          <w:lang w:val="en-US" w:eastAsia="zh-CN"/>
        </w:rPr>
        <w:t xml:space="preserve">FFS the side condition for RAN4 requirement. </w:t>
      </w:r>
    </w:p>
    <w:p w:rsidR="001336D1" w:rsidRDefault="001336D1" w:rsidP="001336D1">
      <w:pPr>
        <w:snapToGrid w:val="0"/>
        <w:spacing w:after="120"/>
        <w:rPr>
          <w:rFonts w:eastAsia="等线"/>
          <w:color w:val="000000"/>
          <w:sz w:val="21"/>
          <w:szCs w:val="21"/>
          <w:lang w:val="en-US" w:eastAsia="zh-CN"/>
        </w:rPr>
      </w:pPr>
    </w:p>
    <w:p w:rsidR="001336D1" w:rsidRPr="005173C6" w:rsidRDefault="001336D1" w:rsidP="001336D1">
      <w:pPr>
        <w:snapToGrid w:val="0"/>
        <w:spacing w:after="120"/>
        <w:rPr>
          <w:b/>
          <w:color w:val="000000"/>
          <w:sz w:val="21"/>
          <w:szCs w:val="21"/>
          <w:u w:val="single"/>
          <w:lang w:eastAsia="ko-KR"/>
        </w:rPr>
      </w:pPr>
    </w:p>
    <w:p w:rsidR="001336D1" w:rsidRPr="005173C6" w:rsidRDefault="001336D1" w:rsidP="001336D1">
      <w:pPr>
        <w:snapToGrid w:val="0"/>
        <w:spacing w:after="120"/>
        <w:rPr>
          <w:b/>
          <w:color w:val="000000"/>
          <w:sz w:val="21"/>
          <w:szCs w:val="21"/>
          <w:u w:val="single"/>
          <w:lang w:eastAsia="ko-KR"/>
        </w:rPr>
      </w:pPr>
      <w:r w:rsidRPr="005173C6">
        <w:rPr>
          <w:b/>
          <w:color w:val="000000"/>
          <w:sz w:val="21"/>
          <w:szCs w:val="21"/>
          <w:u w:val="single"/>
          <w:lang w:eastAsia="ko-KR"/>
        </w:rPr>
        <w:t>Issue 2-1-1-1: SNR setting for serving and interference cell derivation from SINR setting</w:t>
      </w:r>
    </w:p>
    <w:p w:rsidR="001336D1" w:rsidRPr="005173C6" w:rsidRDefault="001336D1" w:rsidP="001336D1">
      <w:pPr>
        <w:numPr>
          <w:ilvl w:val="0"/>
          <w:numId w:val="9"/>
        </w:numPr>
        <w:snapToGrid w:val="0"/>
        <w:spacing w:after="120"/>
        <w:ind w:left="720"/>
        <w:rPr>
          <w:rFonts w:eastAsia="等线"/>
          <w:color w:val="000000"/>
          <w:kern w:val="2"/>
          <w:sz w:val="21"/>
          <w:szCs w:val="21"/>
          <w:lang w:val="en-US" w:eastAsia="zh-CN"/>
        </w:rPr>
      </w:pPr>
      <w:r w:rsidRPr="005173C6">
        <w:rPr>
          <w:rFonts w:eastAsia="等线"/>
          <w:color w:val="000000"/>
          <w:kern w:val="2"/>
          <w:sz w:val="21"/>
          <w:szCs w:val="21"/>
          <w:lang w:val="en-US" w:eastAsia="zh-CN"/>
        </w:rPr>
        <w:t xml:space="preserve">Proposals </w:t>
      </w:r>
    </w:p>
    <w:p w:rsidR="001336D1" w:rsidRPr="002E4B6C" w:rsidRDefault="001336D1" w:rsidP="001336D1">
      <w:pPr>
        <w:numPr>
          <w:ilvl w:val="1"/>
          <w:numId w:val="9"/>
        </w:numPr>
        <w:snapToGrid w:val="0"/>
        <w:spacing w:after="120"/>
        <w:ind w:left="1440"/>
        <w:rPr>
          <w:rFonts w:eastAsia="等线"/>
          <w:bCs/>
          <w:kern w:val="2"/>
          <w:sz w:val="21"/>
          <w:szCs w:val="21"/>
          <w:lang w:val="en-US" w:eastAsia="zh-CN"/>
        </w:rPr>
      </w:pPr>
      <w:r w:rsidRPr="002E4B6C">
        <w:rPr>
          <w:rFonts w:eastAsia="等线"/>
          <w:bCs/>
          <w:kern w:val="2"/>
          <w:sz w:val="21"/>
          <w:szCs w:val="21"/>
          <w:lang w:val="en-US" w:eastAsia="zh-CN"/>
        </w:rPr>
        <w:t>P1: Use two cells for RAN4 simulation. To derive SNR for serving cell and interference cell from serving cell Ês/Iot, a relationship for the SNR or transmission power between serving cell and interference cell need be pre-defined. Suggest to consider the SNR/transmission power of the interference cell is 9 dB or 6 dB lower compared with that of the serving cell. (vivo, Ericsson)</w:t>
      </w:r>
    </w:p>
    <w:p w:rsidR="001336D1" w:rsidRPr="005173C6" w:rsidRDefault="001336D1" w:rsidP="001336D1">
      <w:pPr>
        <w:numPr>
          <w:ilvl w:val="1"/>
          <w:numId w:val="9"/>
        </w:numPr>
        <w:snapToGrid w:val="0"/>
        <w:spacing w:after="120"/>
        <w:ind w:left="1440"/>
        <w:rPr>
          <w:rFonts w:eastAsia="等线"/>
          <w:bCs/>
          <w:kern w:val="2"/>
          <w:sz w:val="21"/>
          <w:szCs w:val="21"/>
          <w:lang w:val="en-US" w:eastAsia="zh-CN"/>
        </w:rPr>
      </w:pPr>
      <w:r w:rsidRPr="005173C6">
        <w:rPr>
          <w:rFonts w:eastAsia="等线"/>
          <w:bCs/>
          <w:kern w:val="2"/>
          <w:sz w:val="21"/>
          <w:szCs w:val="21"/>
          <w:lang w:val="en-US" w:eastAsia="zh-CN"/>
        </w:rPr>
        <w:t>P2: Discuss what is the meaning of Cell 1 and Cell 2 in the simulated scenario as the LP-WUR only supports serving cell measurements. (Nokia)</w:t>
      </w:r>
    </w:p>
    <w:p w:rsidR="001336D1" w:rsidRPr="005173C6" w:rsidRDefault="001336D1" w:rsidP="001336D1">
      <w:pPr>
        <w:snapToGrid w:val="0"/>
        <w:spacing w:after="120"/>
        <w:rPr>
          <w:rFonts w:eastAsia="等线"/>
          <w:i/>
          <w:color w:val="000000"/>
          <w:sz w:val="21"/>
          <w:szCs w:val="21"/>
          <w:lang w:val="en-US" w:eastAsia="zh-CN"/>
        </w:rPr>
      </w:pPr>
      <w:r w:rsidRPr="005173C6">
        <w:rPr>
          <w:rFonts w:eastAsia="等线"/>
          <w:i/>
          <w:color w:val="000000"/>
          <w:sz w:val="21"/>
          <w:szCs w:val="21"/>
          <w:lang w:val="en-US" w:eastAsia="zh-CN"/>
        </w:rPr>
        <w:t xml:space="preserve">Recommendations: </w:t>
      </w:r>
    </w:p>
    <w:p w:rsidR="001336D1" w:rsidRDefault="001336D1" w:rsidP="001336D1">
      <w:pPr>
        <w:snapToGrid w:val="0"/>
        <w:spacing w:after="120"/>
        <w:rPr>
          <w:rFonts w:eastAsia="等线"/>
          <w:i/>
          <w:color w:val="000000"/>
          <w:sz w:val="21"/>
          <w:szCs w:val="21"/>
          <w:lang w:val="en-US" w:eastAsia="zh-CN"/>
        </w:rPr>
      </w:pPr>
      <w:r w:rsidRPr="005173C6">
        <w:rPr>
          <w:rFonts w:eastAsia="等线"/>
          <w:i/>
          <w:color w:val="000000"/>
          <w:sz w:val="21"/>
          <w:szCs w:val="21"/>
          <w:lang w:val="en-US" w:eastAsia="zh-CN"/>
        </w:rPr>
        <w:t xml:space="preserve">Suggest to check the methodology in P1 is agreeable or not. </w:t>
      </w:r>
    </w:p>
    <w:p w:rsidR="001336D1" w:rsidRDefault="001336D1" w:rsidP="001336D1">
      <w:pPr>
        <w:snapToGrid w:val="0"/>
        <w:spacing w:after="120"/>
        <w:rPr>
          <w:rFonts w:eastAsia="等线"/>
          <w:i/>
          <w:color w:val="000000"/>
          <w:sz w:val="21"/>
          <w:szCs w:val="21"/>
          <w:lang w:val="en-US" w:eastAsia="zh-CN"/>
        </w:rPr>
      </w:pPr>
    </w:p>
    <w:p w:rsidR="001336D1" w:rsidRDefault="001336D1" w:rsidP="001336D1">
      <w:pPr>
        <w:snapToGrid w:val="0"/>
        <w:spacing w:after="120"/>
        <w:rPr>
          <w:rFonts w:eastAsia="等线"/>
          <w:color w:val="000000"/>
          <w:sz w:val="21"/>
          <w:szCs w:val="21"/>
          <w:lang w:val="en-US" w:eastAsia="zh-CN"/>
        </w:rPr>
      </w:pPr>
      <w:r w:rsidRPr="00CC0C89">
        <w:rPr>
          <w:rFonts w:eastAsia="等线"/>
          <w:color w:val="000000"/>
          <w:sz w:val="21"/>
          <w:szCs w:val="21"/>
          <w:lang w:val="en-US" w:eastAsia="zh-CN"/>
        </w:rPr>
        <w:t xml:space="preserve">MTK: no need to model the interference, just consider the noise. </w:t>
      </w:r>
    </w:p>
    <w:p w:rsidR="001336D1" w:rsidRDefault="001336D1" w:rsidP="001336D1">
      <w:pPr>
        <w:snapToGrid w:val="0"/>
        <w:spacing w:after="120"/>
        <w:rPr>
          <w:rFonts w:eastAsia="等线"/>
          <w:color w:val="000000"/>
          <w:sz w:val="21"/>
          <w:szCs w:val="21"/>
          <w:lang w:val="en-US" w:eastAsia="zh-CN"/>
        </w:rPr>
      </w:pPr>
      <w:r>
        <w:rPr>
          <w:rFonts w:eastAsia="等线"/>
          <w:color w:val="000000"/>
          <w:sz w:val="21"/>
          <w:szCs w:val="21"/>
          <w:lang w:val="en-US" w:eastAsia="zh-CN"/>
        </w:rPr>
        <w:t xml:space="preserve">vivo: one interference cell is closer to the practical network. </w:t>
      </w:r>
    </w:p>
    <w:p w:rsidR="001336D1" w:rsidRDefault="001336D1" w:rsidP="001336D1">
      <w:pPr>
        <w:snapToGrid w:val="0"/>
        <w:spacing w:after="120"/>
        <w:rPr>
          <w:rFonts w:eastAsia="等线"/>
          <w:color w:val="000000"/>
          <w:sz w:val="21"/>
          <w:szCs w:val="21"/>
          <w:lang w:val="en-US" w:eastAsia="zh-CN"/>
        </w:rPr>
      </w:pPr>
    </w:p>
    <w:p w:rsidR="001336D1" w:rsidRDefault="001336D1" w:rsidP="001336D1">
      <w:pPr>
        <w:snapToGrid w:val="0"/>
        <w:spacing w:after="120"/>
        <w:rPr>
          <w:rFonts w:eastAsia="等线"/>
          <w:color w:val="000000"/>
          <w:sz w:val="21"/>
          <w:szCs w:val="21"/>
          <w:lang w:val="en-US" w:eastAsia="zh-CN"/>
        </w:rPr>
      </w:pPr>
      <w:r>
        <w:rPr>
          <w:rFonts w:eastAsia="等线"/>
          <w:color w:val="000000"/>
          <w:sz w:val="21"/>
          <w:szCs w:val="21"/>
          <w:lang w:val="en-US" w:eastAsia="zh-CN"/>
        </w:rPr>
        <w:t>Option 1: Model one interference cell. (Apple, vivo, HW, ZTE, E///, QC, CATT, LGE, Nokia)</w:t>
      </w:r>
    </w:p>
    <w:p w:rsidR="001336D1" w:rsidRDefault="001336D1" w:rsidP="001336D1">
      <w:pPr>
        <w:snapToGrid w:val="0"/>
        <w:spacing w:after="120"/>
        <w:rPr>
          <w:rFonts w:eastAsia="等线"/>
          <w:color w:val="000000"/>
          <w:sz w:val="21"/>
          <w:szCs w:val="21"/>
          <w:lang w:val="en-US" w:eastAsia="zh-CN"/>
        </w:rPr>
      </w:pPr>
      <w:r>
        <w:rPr>
          <w:rFonts w:eastAsia="等线"/>
          <w:color w:val="000000"/>
          <w:sz w:val="21"/>
          <w:szCs w:val="21"/>
          <w:lang w:val="en-US" w:eastAsia="zh-CN"/>
        </w:rPr>
        <w:t>Option 2: Not model interference cell. (MTK)</w:t>
      </w:r>
    </w:p>
    <w:p w:rsidR="001336D1" w:rsidRPr="00CC0C89" w:rsidRDefault="001336D1" w:rsidP="001336D1">
      <w:pPr>
        <w:snapToGrid w:val="0"/>
        <w:spacing w:after="120"/>
        <w:rPr>
          <w:rFonts w:eastAsia="等线"/>
          <w:color w:val="000000"/>
          <w:sz w:val="21"/>
          <w:szCs w:val="21"/>
          <w:lang w:val="en-US" w:eastAsia="zh-CN"/>
        </w:rPr>
      </w:pPr>
    </w:p>
    <w:p w:rsidR="001336D1" w:rsidRPr="00400734" w:rsidRDefault="001336D1" w:rsidP="001336D1">
      <w:pPr>
        <w:snapToGrid w:val="0"/>
        <w:spacing w:after="120"/>
        <w:rPr>
          <w:rFonts w:eastAsia="等线"/>
          <w:color w:val="000000"/>
          <w:sz w:val="21"/>
          <w:szCs w:val="21"/>
          <w:highlight w:val="green"/>
          <w:lang w:val="en-US" w:eastAsia="zh-CN"/>
        </w:rPr>
      </w:pPr>
      <w:r w:rsidRPr="00400734">
        <w:rPr>
          <w:rFonts w:eastAsia="等线"/>
          <w:color w:val="000000"/>
          <w:sz w:val="21"/>
          <w:szCs w:val="21"/>
          <w:highlight w:val="green"/>
          <w:lang w:val="en-US" w:eastAsia="zh-CN"/>
        </w:rPr>
        <w:t>Agreement:</w:t>
      </w:r>
    </w:p>
    <w:p w:rsidR="001336D1" w:rsidRPr="00400734" w:rsidRDefault="001336D1" w:rsidP="001336D1">
      <w:pPr>
        <w:numPr>
          <w:ilvl w:val="1"/>
          <w:numId w:val="9"/>
        </w:numPr>
        <w:snapToGrid w:val="0"/>
        <w:spacing w:after="120"/>
        <w:ind w:left="1440"/>
        <w:rPr>
          <w:rFonts w:eastAsia="等线"/>
          <w:bCs/>
          <w:kern w:val="2"/>
          <w:sz w:val="21"/>
          <w:szCs w:val="21"/>
          <w:highlight w:val="green"/>
          <w:lang w:val="en-US" w:eastAsia="zh-CN"/>
        </w:rPr>
      </w:pPr>
      <w:r>
        <w:rPr>
          <w:rFonts w:eastAsia="等线"/>
          <w:bCs/>
          <w:kern w:val="2"/>
          <w:sz w:val="21"/>
          <w:szCs w:val="21"/>
          <w:highlight w:val="green"/>
          <w:lang w:val="en-US" w:eastAsia="zh-CN"/>
        </w:rPr>
        <w:lastRenderedPageBreak/>
        <w:t>Consider</w:t>
      </w:r>
      <w:r w:rsidRPr="00400734">
        <w:rPr>
          <w:rFonts w:eastAsia="等线"/>
          <w:bCs/>
          <w:kern w:val="2"/>
          <w:sz w:val="21"/>
          <w:szCs w:val="21"/>
          <w:highlight w:val="green"/>
          <w:lang w:val="en-US" w:eastAsia="zh-CN"/>
        </w:rPr>
        <w:t xml:space="preserve"> two cells for RAN4 simulation: one serving cell and one interference cell.</w:t>
      </w:r>
    </w:p>
    <w:p w:rsidR="001336D1" w:rsidRPr="005173C6" w:rsidRDefault="001336D1" w:rsidP="001336D1">
      <w:pPr>
        <w:rPr>
          <w:color w:val="993300"/>
          <w:u w:val="single"/>
        </w:rPr>
      </w:pPr>
    </w:p>
    <w:p w:rsidR="001336D1" w:rsidRPr="005173C6" w:rsidRDefault="001336D1" w:rsidP="001336D1">
      <w:pPr>
        <w:keepNext/>
        <w:keepLines/>
        <w:overflowPunct w:val="0"/>
        <w:autoSpaceDE w:val="0"/>
        <w:autoSpaceDN w:val="0"/>
        <w:adjustRightInd w:val="0"/>
        <w:spacing w:before="120"/>
        <w:ind w:left="1134" w:hanging="1134"/>
        <w:textAlignment w:val="baseline"/>
        <w:outlineLvl w:val="2"/>
        <w:rPr>
          <w:rFonts w:ascii="Arial" w:hAnsi="Arial"/>
          <w:sz w:val="28"/>
          <w:lang w:eastAsia="ko-KR"/>
        </w:rPr>
      </w:pPr>
      <w:bookmarkStart w:id="134" w:name="_Toc174396446"/>
      <w:r w:rsidRPr="005173C6">
        <w:rPr>
          <w:rFonts w:ascii="Arial" w:hAnsi="Arial"/>
          <w:sz w:val="28"/>
          <w:lang w:eastAsia="ko-KR"/>
        </w:rPr>
        <w:t>8.23</w:t>
      </w:r>
      <w:r w:rsidRPr="005173C6">
        <w:rPr>
          <w:rFonts w:ascii="Arial" w:hAnsi="Arial"/>
          <w:sz w:val="28"/>
          <w:lang w:eastAsia="ko-KR"/>
        </w:rPr>
        <w:tab/>
        <w:t>NR mobility enhancements Phase 4</w:t>
      </w:r>
      <w:bookmarkEnd w:id="134"/>
    </w:p>
    <w:p w:rsidR="001336D1" w:rsidRPr="005173C6" w:rsidRDefault="001336D1" w:rsidP="001336D1">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135" w:name="_Toc174396447"/>
      <w:r w:rsidRPr="005173C6">
        <w:rPr>
          <w:rFonts w:ascii="Arial" w:hAnsi="Arial"/>
          <w:sz w:val="24"/>
          <w:lang w:eastAsia="ko-KR"/>
        </w:rPr>
        <w:t>8.23.1</w:t>
      </w:r>
      <w:r w:rsidRPr="005173C6">
        <w:rPr>
          <w:rFonts w:ascii="Arial" w:hAnsi="Arial"/>
          <w:sz w:val="24"/>
          <w:lang w:eastAsia="ko-KR"/>
        </w:rPr>
        <w:tab/>
        <w:t>General aspects and work plan</w:t>
      </w:r>
      <w:bookmarkEnd w:id="135"/>
    </w:p>
    <w:p w:rsidR="001336D1" w:rsidRPr="005173C6" w:rsidRDefault="001336D1" w:rsidP="001336D1">
      <w:pPr>
        <w:rPr>
          <w:rFonts w:ascii="Arial" w:hAnsi="Arial" w:cs="Arial"/>
          <w:b/>
          <w:sz w:val="24"/>
        </w:rPr>
      </w:pPr>
      <w:hyperlink r:id="rId829" w:history="1">
        <w:r w:rsidRPr="005173C6">
          <w:rPr>
            <w:rFonts w:ascii="Arial" w:hAnsi="Arial" w:cs="Arial"/>
            <w:b/>
            <w:color w:val="0000FF"/>
            <w:sz w:val="24"/>
            <w:u w:val="single"/>
          </w:rPr>
          <w:t>R4-2411437</w:t>
        </w:r>
      </w:hyperlink>
      <w:r w:rsidRPr="005173C6">
        <w:rPr>
          <w:rFonts w:ascii="Arial" w:hAnsi="Arial" w:cs="Arial"/>
          <w:b/>
          <w:color w:val="0000FF"/>
          <w:sz w:val="24"/>
        </w:rPr>
        <w:tab/>
      </w:r>
      <w:r w:rsidRPr="005173C6">
        <w:rPr>
          <w:rFonts w:ascii="Arial" w:hAnsi="Arial" w:cs="Arial"/>
          <w:b/>
          <w:sz w:val="24"/>
        </w:rPr>
        <w:t>RAN4 Work Plan for R19 NR mobility enhancement phase 4</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Work Plan</w:t>
      </w:r>
      <w:r w:rsidRPr="005173C6">
        <w:rPr>
          <w:i/>
        </w:rPr>
        <w:tab/>
      </w:r>
      <w:r w:rsidRPr="005173C6">
        <w:rPr>
          <w:i/>
        </w:rPr>
        <w:tab/>
        <w:t>For: Approval</w:t>
      </w:r>
      <w:r w:rsidRPr="005173C6">
        <w:rPr>
          <w:i/>
        </w:rPr>
        <w:br/>
      </w:r>
      <w:r w:rsidRPr="005173C6">
        <w:rPr>
          <w:i/>
        </w:rPr>
        <w:tab/>
      </w:r>
      <w:r w:rsidRPr="005173C6">
        <w:rPr>
          <w:i/>
        </w:rPr>
        <w:tab/>
      </w:r>
      <w:r w:rsidRPr="005173C6">
        <w:rPr>
          <w:i/>
        </w:rPr>
        <w:tab/>
      </w:r>
      <w:r w:rsidRPr="005173C6">
        <w:rPr>
          <w:i/>
        </w:rPr>
        <w:tab/>
      </w:r>
      <w:r w:rsidRPr="005173C6">
        <w:rPr>
          <w:i/>
        </w:rPr>
        <w:tab/>
        <w:t>Source: Apple, China Telecom</w:t>
      </w:r>
    </w:p>
    <w:p w:rsidR="001336D1" w:rsidRPr="005173C6" w:rsidRDefault="001336D1" w:rsidP="001336D1">
      <w:pPr>
        <w:rPr>
          <w:color w:val="993300"/>
          <w:u w:val="single"/>
        </w:rPr>
      </w:pPr>
      <w:r>
        <w:rPr>
          <w:rFonts w:ascii="Arial" w:hAnsi="Arial" w:cs="Arial"/>
          <w:b/>
        </w:rPr>
        <w:t>Decision:</w:t>
      </w:r>
      <w:r>
        <w:rPr>
          <w:rFonts w:ascii="Arial" w:hAnsi="Arial" w:cs="Arial"/>
          <w:b/>
        </w:rPr>
        <w:tab/>
      </w:r>
      <w:r>
        <w:rPr>
          <w:rFonts w:ascii="Arial" w:hAnsi="Arial" w:cs="Arial"/>
          <w:b/>
        </w:rPr>
        <w:tab/>
      </w:r>
      <w:r w:rsidRPr="00CE5BE0">
        <w:rPr>
          <w:rFonts w:ascii="Arial" w:hAnsi="Arial" w:cs="Arial"/>
          <w:b/>
          <w:highlight w:val="yellow"/>
        </w:rPr>
        <w:t>Return to.</w:t>
      </w:r>
    </w:p>
    <w:p w:rsidR="001336D1" w:rsidRPr="005173C6" w:rsidRDefault="001336D1" w:rsidP="001336D1">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136" w:name="_Toc174396448"/>
      <w:r w:rsidRPr="005173C6">
        <w:rPr>
          <w:rFonts w:ascii="Arial" w:hAnsi="Arial"/>
          <w:sz w:val="24"/>
          <w:lang w:eastAsia="ko-KR"/>
        </w:rPr>
        <w:t>8.23.2</w:t>
      </w:r>
      <w:r w:rsidRPr="005173C6">
        <w:rPr>
          <w:rFonts w:ascii="Arial" w:hAnsi="Arial"/>
          <w:sz w:val="24"/>
          <w:lang w:eastAsia="ko-KR"/>
        </w:rPr>
        <w:tab/>
        <w:t>RRM core requirements</w:t>
      </w:r>
      <w:bookmarkEnd w:id="136"/>
    </w:p>
    <w:p w:rsidR="001336D1" w:rsidRPr="005173C6" w:rsidRDefault="001336D1" w:rsidP="001336D1">
      <w:pPr>
        <w:rPr>
          <w:rFonts w:ascii="Arial" w:hAnsi="Arial" w:cs="Arial"/>
          <w:b/>
          <w:sz w:val="24"/>
        </w:rPr>
      </w:pPr>
      <w:hyperlink r:id="rId830" w:history="1">
        <w:r w:rsidRPr="005173C6">
          <w:rPr>
            <w:rFonts w:ascii="Arial" w:hAnsi="Arial" w:cs="Arial"/>
            <w:b/>
            <w:color w:val="0000FF"/>
            <w:sz w:val="24"/>
            <w:u w:val="single"/>
          </w:rPr>
          <w:t>R4-2411354</w:t>
        </w:r>
      </w:hyperlink>
      <w:r w:rsidRPr="005173C6">
        <w:rPr>
          <w:rFonts w:ascii="Arial" w:hAnsi="Arial" w:cs="Arial"/>
          <w:b/>
          <w:color w:val="0000FF"/>
          <w:sz w:val="24"/>
        </w:rPr>
        <w:tab/>
      </w:r>
      <w:r w:rsidRPr="005173C6">
        <w:rPr>
          <w:rFonts w:ascii="Arial" w:hAnsi="Arial" w:cs="Arial"/>
          <w:b/>
          <w:sz w:val="24"/>
        </w:rPr>
        <w:t>Discussion on Rel-19 RRM requirement for mobility enhancements</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CATT</w:t>
      </w:r>
    </w:p>
    <w:p w:rsidR="001336D1" w:rsidRPr="005173C6" w:rsidRDefault="001336D1" w:rsidP="001336D1">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336D1" w:rsidRPr="005173C6" w:rsidRDefault="001336D1" w:rsidP="001336D1">
      <w:pPr>
        <w:rPr>
          <w:rFonts w:ascii="Arial" w:hAnsi="Arial" w:cs="Arial"/>
          <w:b/>
          <w:sz w:val="24"/>
        </w:rPr>
      </w:pPr>
      <w:hyperlink r:id="rId831" w:history="1">
        <w:r w:rsidRPr="005173C6">
          <w:rPr>
            <w:rFonts w:ascii="Arial" w:hAnsi="Arial" w:cs="Arial"/>
            <w:b/>
            <w:color w:val="0000FF"/>
            <w:sz w:val="24"/>
            <w:u w:val="single"/>
          </w:rPr>
          <w:t>R4-2411422</w:t>
        </w:r>
      </w:hyperlink>
      <w:r w:rsidRPr="005173C6">
        <w:rPr>
          <w:rFonts w:ascii="Arial" w:hAnsi="Arial" w:cs="Arial"/>
          <w:b/>
          <w:color w:val="0000FF"/>
          <w:sz w:val="24"/>
        </w:rPr>
        <w:tab/>
      </w:r>
      <w:r w:rsidRPr="005173C6">
        <w:rPr>
          <w:rFonts w:ascii="Arial" w:hAnsi="Arial" w:cs="Arial"/>
          <w:b/>
          <w:sz w:val="24"/>
        </w:rPr>
        <w:t>On CSI-RS based L1 measurement</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Apple</w:t>
      </w:r>
    </w:p>
    <w:p w:rsidR="001336D1" w:rsidRPr="005173C6" w:rsidRDefault="001336D1" w:rsidP="001336D1">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336D1" w:rsidRPr="005173C6" w:rsidRDefault="001336D1" w:rsidP="001336D1">
      <w:pPr>
        <w:rPr>
          <w:rFonts w:ascii="Arial" w:hAnsi="Arial" w:cs="Arial"/>
          <w:b/>
          <w:sz w:val="24"/>
        </w:rPr>
      </w:pPr>
      <w:hyperlink r:id="rId832" w:history="1">
        <w:r w:rsidRPr="005173C6">
          <w:rPr>
            <w:rFonts w:ascii="Arial" w:hAnsi="Arial" w:cs="Arial"/>
            <w:b/>
            <w:color w:val="0000FF"/>
            <w:sz w:val="24"/>
            <w:u w:val="single"/>
          </w:rPr>
          <w:t>R4-2411438</w:t>
        </w:r>
      </w:hyperlink>
      <w:r w:rsidRPr="005173C6">
        <w:rPr>
          <w:rFonts w:ascii="Arial" w:hAnsi="Arial" w:cs="Arial"/>
          <w:b/>
          <w:color w:val="0000FF"/>
          <w:sz w:val="24"/>
        </w:rPr>
        <w:tab/>
      </w:r>
      <w:r w:rsidRPr="005173C6">
        <w:rPr>
          <w:rFonts w:ascii="Arial" w:hAnsi="Arial" w:cs="Arial"/>
          <w:b/>
          <w:sz w:val="24"/>
        </w:rPr>
        <w:t>Discussion on impact of inter-CU on LTM RRM requirements</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Apple</w:t>
      </w:r>
    </w:p>
    <w:p w:rsidR="001336D1" w:rsidRPr="005173C6" w:rsidRDefault="001336D1" w:rsidP="001336D1">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1336D1" w:rsidRPr="005173C6" w:rsidRDefault="001336D1" w:rsidP="001336D1">
      <w:pPr>
        <w:rPr>
          <w:rFonts w:ascii="Arial" w:hAnsi="Arial" w:cs="Arial"/>
          <w:b/>
          <w:sz w:val="24"/>
        </w:rPr>
      </w:pPr>
      <w:hyperlink r:id="rId833" w:history="1">
        <w:r w:rsidRPr="005173C6">
          <w:rPr>
            <w:rFonts w:ascii="Arial" w:hAnsi="Arial" w:cs="Arial"/>
            <w:b/>
            <w:color w:val="0000FF"/>
            <w:sz w:val="24"/>
            <w:u w:val="single"/>
          </w:rPr>
          <w:t>R4-2411439</w:t>
        </w:r>
      </w:hyperlink>
      <w:r w:rsidRPr="005173C6">
        <w:rPr>
          <w:rFonts w:ascii="Arial" w:hAnsi="Arial" w:cs="Arial"/>
          <w:b/>
          <w:color w:val="0000FF"/>
          <w:sz w:val="24"/>
        </w:rPr>
        <w:tab/>
      </w:r>
      <w:r w:rsidRPr="005173C6">
        <w:rPr>
          <w:rFonts w:ascii="Arial" w:hAnsi="Arial" w:cs="Arial"/>
          <w:b/>
          <w:sz w:val="24"/>
        </w:rPr>
        <w:t>Discussion on potential RRM requirements to support R19 mobility event triggered L1 reporting</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Apple</w:t>
      </w:r>
    </w:p>
    <w:p w:rsidR="001336D1" w:rsidRPr="005173C6" w:rsidRDefault="001336D1" w:rsidP="001336D1">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1336D1" w:rsidRPr="005173C6" w:rsidRDefault="001336D1" w:rsidP="001336D1">
      <w:pPr>
        <w:rPr>
          <w:rFonts w:ascii="Arial" w:hAnsi="Arial" w:cs="Arial"/>
          <w:b/>
          <w:sz w:val="24"/>
        </w:rPr>
      </w:pPr>
      <w:hyperlink r:id="rId834" w:history="1">
        <w:r w:rsidRPr="005173C6">
          <w:rPr>
            <w:rFonts w:ascii="Arial" w:hAnsi="Arial" w:cs="Arial"/>
            <w:b/>
            <w:color w:val="0000FF"/>
            <w:sz w:val="24"/>
            <w:u w:val="single"/>
          </w:rPr>
          <w:t>R4-2411473</w:t>
        </w:r>
      </w:hyperlink>
      <w:r w:rsidRPr="005173C6">
        <w:rPr>
          <w:rFonts w:ascii="Arial" w:hAnsi="Arial" w:cs="Arial"/>
          <w:b/>
          <w:color w:val="0000FF"/>
          <w:sz w:val="24"/>
        </w:rPr>
        <w:tab/>
      </w:r>
      <w:r w:rsidRPr="005173C6">
        <w:rPr>
          <w:rFonts w:ascii="Arial" w:hAnsi="Arial" w:cs="Arial"/>
          <w:b/>
          <w:sz w:val="24"/>
        </w:rPr>
        <w:t>RRM Core requirements on NR mobility enhancements Phase 4</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China Telecom</w:t>
      </w:r>
    </w:p>
    <w:p w:rsidR="001336D1" w:rsidRPr="005173C6" w:rsidRDefault="001336D1" w:rsidP="001336D1">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336D1" w:rsidRPr="005173C6" w:rsidRDefault="001336D1" w:rsidP="001336D1">
      <w:pPr>
        <w:rPr>
          <w:rFonts w:ascii="Arial" w:hAnsi="Arial" w:cs="Arial"/>
          <w:b/>
          <w:sz w:val="24"/>
        </w:rPr>
      </w:pPr>
      <w:hyperlink r:id="rId835" w:history="1">
        <w:r w:rsidRPr="005173C6">
          <w:rPr>
            <w:rFonts w:ascii="Arial" w:hAnsi="Arial" w:cs="Arial"/>
            <w:b/>
            <w:color w:val="0000FF"/>
            <w:sz w:val="24"/>
            <w:u w:val="single"/>
          </w:rPr>
          <w:t>R4-2411705</w:t>
        </w:r>
      </w:hyperlink>
      <w:r w:rsidRPr="005173C6">
        <w:rPr>
          <w:rFonts w:ascii="Arial" w:hAnsi="Arial" w:cs="Arial"/>
          <w:b/>
          <w:color w:val="0000FF"/>
          <w:sz w:val="24"/>
        </w:rPr>
        <w:tab/>
      </w:r>
      <w:r w:rsidRPr="005173C6">
        <w:rPr>
          <w:rFonts w:ascii="Arial" w:hAnsi="Arial" w:cs="Arial"/>
          <w:b/>
          <w:sz w:val="24"/>
        </w:rPr>
        <w:t>Discussion on R19 mobility</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MediaTek Inc.</w:t>
      </w:r>
    </w:p>
    <w:p w:rsidR="001336D1" w:rsidRPr="005173C6" w:rsidRDefault="001336D1" w:rsidP="001336D1">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336D1" w:rsidRPr="005173C6" w:rsidRDefault="001336D1" w:rsidP="001336D1">
      <w:pPr>
        <w:rPr>
          <w:rFonts w:ascii="Arial" w:hAnsi="Arial" w:cs="Arial"/>
          <w:b/>
          <w:sz w:val="24"/>
        </w:rPr>
      </w:pPr>
      <w:hyperlink r:id="rId836" w:history="1">
        <w:r w:rsidRPr="005173C6">
          <w:rPr>
            <w:rFonts w:ascii="Arial" w:hAnsi="Arial" w:cs="Arial"/>
            <w:b/>
            <w:color w:val="0000FF"/>
            <w:sz w:val="24"/>
            <w:u w:val="single"/>
          </w:rPr>
          <w:t>R4-2411973</w:t>
        </w:r>
      </w:hyperlink>
      <w:r w:rsidRPr="005173C6">
        <w:rPr>
          <w:rFonts w:ascii="Arial" w:hAnsi="Arial" w:cs="Arial"/>
          <w:b/>
          <w:color w:val="0000FF"/>
          <w:sz w:val="24"/>
        </w:rPr>
        <w:tab/>
      </w:r>
      <w:r w:rsidRPr="005173C6">
        <w:rPr>
          <w:rFonts w:ascii="Arial" w:hAnsi="Arial" w:cs="Arial"/>
          <w:b/>
          <w:sz w:val="24"/>
        </w:rPr>
        <w:t>Discussion on NR mobility enhancements Phase 4</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CMCC</w:t>
      </w:r>
    </w:p>
    <w:p w:rsidR="001336D1" w:rsidRPr="005173C6" w:rsidRDefault="001336D1" w:rsidP="001336D1">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336D1" w:rsidRPr="005173C6" w:rsidRDefault="001336D1" w:rsidP="001336D1">
      <w:pPr>
        <w:rPr>
          <w:rFonts w:ascii="Arial" w:hAnsi="Arial" w:cs="Arial"/>
          <w:b/>
          <w:sz w:val="24"/>
        </w:rPr>
      </w:pPr>
      <w:hyperlink r:id="rId837" w:history="1">
        <w:r w:rsidRPr="005173C6">
          <w:rPr>
            <w:rFonts w:ascii="Arial" w:hAnsi="Arial" w:cs="Arial"/>
            <w:b/>
            <w:color w:val="0000FF"/>
            <w:sz w:val="24"/>
            <w:u w:val="single"/>
          </w:rPr>
          <w:t>R4-2412113</w:t>
        </w:r>
      </w:hyperlink>
      <w:r w:rsidRPr="005173C6">
        <w:rPr>
          <w:rFonts w:ascii="Arial" w:hAnsi="Arial" w:cs="Arial"/>
          <w:b/>
          <w:color w:val="0000FF"/>
          <w:sz w:val="24"/>
        </w:rPr>
        <w:tab/>
      </w:r>
      <w:r w:rsidRPr="005173C6">
        <w:rPr>
          <w:rFonts w:ascii="Arial" w:hAnsi="Arial" w:cs="Arial"/>
          <w:b/>
          <w:sz w:val="24"/>
        </w:rPr>
        <w:t>Discussion on RRM impacts on Rel-19 mobility enhancement Phase 4</w:t>
      </w:r>
    </w:p>
    <w:p w:rsidR="001336D1" w:rsidRPr="005173C6" w:rsidRDefault="001336D1" w:rsidP="001336D1">
      <w:pPr>
        <w:rPr>
          <w:i/>
        </w:rPr>
      </w:pPr>
      <w:r w:rsidRPr="005173C6">
        <w:rPr>
          <w:i/>
        </w:rPr>
        <w:lastRenderedPageBreak/>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38.133 v</w:t>
      </w:r>
      <w:r w:rsidRPr="005173C6">
        <w:rPr>
          <w:i/>
        </w:rPr>
        <w:tab/>
        <w:t xml:space="preserve">  CR-  rev  Cat:  (Rel-19)</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Samsung</w:t>
      </w:r>
    </w:p>
    <w:p w:rsidR="001336D1" w:rsidRPr="005173C6" w:rsidRDefault="001336D1" w:rsidP="001336D1">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336D1" w:rsidRPr="005173C6" w:rsidRDefault="001336D1" w:rsidP="001336D1">
      <w:pPr>
        <w:rPr>
          <w:rFonts w:ascii="Arial" w:hAnsi="Arial" w:cs="Arial"/>
          <w:b/>
          <w:sz w:val="24"/>
        </w:rPr>
      </w:pPr>
      <w:hyperlink r:id="rId838" w:history="1">
        <w:r w:rsidRPr="005173C6">
          <w:rPr>
            <w:rFonts w:ascii="Arial" w:hAnsi="Arial" w:cs="Arial"/>
            <w:b/>
            <w:color w:val="0000FF"/>
            <w:sz w:val="24"/>
            <w:u w:val="single"/>
          </w:rPr>
          <w:t>R4-2412222</w:t>
        </w:r>
      </w:hyperlink>
      <w:r w:rsidRPr="005173C6">
        <w:rPr>
          <w:rFonts w:ascii="Arial" w:hAnsi="Arial" w:cs="Arial"/>
          <w:b/>
          <w:color w:val="0000FF"/>
          <w:sz w:val="24"/>
        </w:rPr>
        <w:tab/>
      </w:r>
      <w:r w:rsidRPr="005173C6">
        <w:rPr>
          <w:rFonts w:ascii="Arial" w:hAnsi="Arial" w:cs="Arial"/>
          <w:b/>
          <w:sz w:val="24"/>
        </w:rPr>
        <w:t>Discussion on NR mobility enhancements Phase 4</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1336D1" w:rsidRPr="005173C6" w:rsidRDefault="001336D1" w:rsidP="001336D1">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336D1" w:rsidRPr="005173C6" w:rsidRDefault="001336D1" w:rsidP="001336D1">
      <w:pPr>
        <w:rPr>
          <w:rFonts w:ascii="Arial" w:hAnsi="Arial" w:cs="Arial"/>
          <w:b/>
          <w:sz w:val="24"/>
        </w:rPr>
      </w:pPr>
      <w:hyperlink r:id="rId839" w:history="1">
        <w:r w:rsidRPr="005173C6">
          <w:rPr>
            <w:rFonts w:ascii="Arial" w:hAnsi="Arial" w:cs="Arial"/>
            <w:b/>
            <w:color w:val="0000FF"/>
            <w:sz w:val="24"/>
            <w:u w:val="single"/>
          </w:rPr>
          <w:t>R4-2412387</w:t>
        </w:r>
      </w:hyperlink>
      <w:r w:rsidRPr="005173C6">
        <w:rPr>
          <w:rFonts w:ascii="Arial" w:hAnsi="Arial" w:cs="Arial"/>
          <w:b/>
          <w:color w:val="0000FF"/>
          <w:sz w:val="24"/>
        </w:rPr>
        <w:tab/>
      </w:r>
      <w:r w:rsidRPr="005173C6">
        <w:rPr>
          <w:rFonts w:ascii="Arial" w:hAnsi="Arial" w:cs="Arial"/>
          <w:b/>
          <w:sz w:val="24"/>
        </w:rPr>
        <w:t>Discussion on NR mobility enhancements</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ZTE Corporation, Sanechips</w:t>
      </w:r>
    </w:p>
    <w:p w:rsidR="001336D1" w:rsidRPr="005173C6" w:rsidRDefault="001336D1" w:rsidP="001336D1">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336D1" w:rsidRPr="005173C6" w:rsidRDefault="001336D1" w:rsidP="001336D1">
      <w:pPr>
        <w:rPr>
          <w:rFonts w:ascii="Arial" w:hAnsi="Arial" w:cs="Arial"/>
          <w:b/>
          <w:sz w:val="24"/>
        </w:rPr>
      </w:pPr>
      <w:hyperlink r:id="rId840" w:history="1">
        <w:r w:rsidRPr="005173C6">
          <w:rPr>
            <w:rFonts w:ascii="Arial" w:hAnsi="Arial" w:cs="Arial"/>
            <w:b/>
            <w:color w:val="0000FF"/>
            <w:sz w:val="24"/>
            <w:u w:val="single"/>
          </w:rPr>
          <w:t>R4-2412491</w:t>
        </w:r>
      </w:hyperlink>
      <w:r w:rsidRPr="005173C6">
        <w:rPr>
          <w:rFonts w:ascii="Arial" w:hAnsi="Arial" w:cs="Arial"/>
          <w:b/>
          <w:color w:val="0000FF"/>
          <w:sz w:val="24"/>
        </w:rPr>
        <w:tab/>
      </w:r>
      <w:r w:rsidRPr="005173C6">
        <w:rPr>
          <w:rFonts w:ascii="Arial" w:hAnsi="Arial" w:cs="Arial"/>
          <w:b/>
          <w:sz w:val="24"/>
        </w:rPr>
        <w:t>On RRM requirements for Phase 4 mobility enhancements</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1336D1" w:rsidRPr="005173C6" w:rsidRDefault="001336D1" w:rsidP="001336D1">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336D1" w:rsidRPr="005173C6" w:rsidRDefault="001336D1" w:rsidP="001336D1">
      <w:pPr>
        <w:rPr>
          <w:rFonts w:ascii="Arial" w:hAnsi="Arial" w:cs="Arial"/>
          <w:b/>
          <w:sz w:val="24"/>
        </w:rPr>
      </w:pPr>
      <w:hyperlink r:id="rId841" w:history="1">
        <w:r w:rsidRPr="005173C6">
          <w:rPr>
            <w:rFonts w:ascii="Arial" w:hAnsi="Arial" w:cs="Arial"/>
            <w:b/>
            <w:color w:val="0000FF"/>
            <w:sz w:val="24"/>
            <w:u w:val="single"/>
          </w:rPr>
          <w:t>R4-2412525</w:t>
        </w:r>
      </w:hyperlink>
      <w:r w:rsidRPr="005173C6">
        <w:rPr>
          <w:rFonts w:ascii="Arial" w:hAnsi="Arial" w:cs="Arial"/>
          <w:b/>
          <w:color w:val="0000FF"/>
          <w:sz w:val="24"/>
        </w:rPr>
        <w:tab/>
      </w:r>
      <w:r w:rsidRPr="005173C6">
        <w:rPr>
          <w:rFonts w:ascii="Arial" w:hAnsi="Arial" w:cs="Arial"/>
          <w:b/>
          <w:sz w:val="24"/>
        </w:rPr>
        <w:t>Discussion on RRM requirement impacts for R19 NR Mobility Phase 4</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vivo</w:t>
      </w:r>
    </w:p>
    <w:p w:rsidR="001336D1" w:rsidRPr="005173C6" w:rsidRDefault="001336D1" w:rsidP="001336D1">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336D1" w:rsidRPr="005173C6" w:rsidRDefault="001336D1" w:rsidP="001336D1">
      <w:pPr>
        <w:rPr>
          <w:rFonts w:ascii="Arial" w:hAnsi="Arial" w:cs="Arial"/>
          <w:b/>
          <w:sz w:val="24"/>
        </w:rPr>
      </w:pPr>
      <w:hyperlink r:id="rId842" w:history="1">
        <w:r w:rsidRPr="005173C6">
          <w:rPr>
            <w:rFonts w:ascii="Arial" w:hAnsi="Arial" w:cs="Arial"/>
            <w:b/>
            <w:color w:val="0000FF"/>
            <w:sz w:val="24"/>
            <w:u w:val="single"/>
          </w:rPr>
          <w:t>R4-2413018</w:t>
        </w:r>
      </w:hyperlink>
      <w:r w:rsidRPr="005173C6">
        <w:rPr>
          <w:rFonts w:ascii="Arial" w:hAnsi="Arial" w:cs="Arial"/>
          <w:b/>
          <w:color w:val="0000FF"/>
          <w:sz w:val="24"/>
        </w:rPr>
        <w:tab/>
      </w:r>
      <w:r w:rsidRPr="005173C6">
        <w:rPr>
          <w:rFonts w:ascii="Arial" w:hAnsi="Arial" w:cs="Arial"/>
          <w:b/>
          <w:sz w:val="24"/>
        </w:rPr>
        <w:t>Discussion on Rel-19 mobility RRM requirements</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1336D1" w:rsidRPr="005173C6" w:rsidRDefault="001336D1" w:rsidP="001336D1">
      <w:pPr>
        <w:rPr>
          <w:rFonts w:ascii="Arial" w:hAnsi="Arial" w:cs="Arial"/>
          <w:b/>
        </w:rPr>
      </w:pPr>
      <w:r w:rsidRPr="005173C6">
        <w:rPr>
          <w:rFonts w:ascii="Arial" w:hAnsi="Arial" w:cs="Arial"/>
          <w:b/>
        </w:rPr>
        <w:t xml:space="preserve">Abstract: </w:t>
      </w:r>
    </w:p>
    <w:p w:rsidR="001336D1" w:rsidRPr="005173C6" w:rsidRDefault="001336D1" w:rsidP="001336D1">
      <w:r w:rsidRPr="005173C6">
        <w:t>Discussion on Rel-19 mobility RRM requirements</w:t>
      </w:r>
    </w:p>
    <w:p w:rsidR="001336D1" w:rsidRPr="005173C6" w:rsidRDefault="001336D1" w:rsidP="001336D1">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336D1" w:rsidRPr="005173C6" w:rsidRDefault="001336D1" w:rsidP="001336D1">
      <w:pPr>
        <w:rPr>
          <w:rFonts w:ascii="Arial" w:hAnsi="Arial" w:cs="Arial"/>
          <w:b/>
          <w:sz w:val="24"/>
        </w:rPr>
      </w:pPr>
      <w:hyperlink r:id="rId843" w:history="1">
        <w:r w:rsidRPr="005173C6">
          <w:rPr>
            <w:rFonts w:ascii="Arial" w:hAnsi="Arial" w:cs="Arial"/>
            <w:b/>
            <w:color w:val="0000FF"/>
            <w:sz w:val="24"/>
            <w:u w:val="single"/>
          </w:rPr>
          <w:t>R4-2413186</w:t>
        </w:r>
      </w:hyperlink>
      <w:r w:rsidRPr="005173C6">
        <w:rPr>
          <w:rFonts w:ascii="Arial" w:hAnsi="Arial" w:cs="Arial"/>
          <w:b/>
          <w:color w:val="0000FF"/>
          <w:sz w:val="24"/>
        </w:rPr>
        <w:tab/>
      </w:r>
      <w:r w:rsidRPr="005173C6">
        <w:rPr>
          <w:rFonts w:ascii="Arial" w:hAnsi="Arial" w:cs="Arial"/>
          <w:b/>
          <w:sz w:val="24"/>
        </w:rPr>
        <w:t>(NR_Mob_Ph4-Core) Impact on RRM requirements</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Qualcomm Incorporated</w:t>
      </w:r>
    </w:p>
    <w:p w:rsidR="001336D1" w:rsidRPr="005173C6" w:rsidRDefault="001336D1" w:rsidP="001336D1">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336D1" w:rsidRPr="005173C6" w:rsidRDefault="001336D1" w:rsidP="001336D1">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137" w:name="_Toc174396449"/>
      <w:r w:rsidRPr="005173C6">
        <w:rPr>
          <w:rFonts w:ascii="Arial" w:hAnsi="Arial"/>
          <w:sz w:val="24"/>
          <w:lang w:eastAsia="ko-KR"/>
        </w:rPr>
        <w:t>8.23.3</w:t>
      </w:r>
      <w:r w:rsidRPr="005173C6">
        <w:rPr>
          <w:rFonts w:ascii="Arial" w:hAnsi="Arial"/>
          <w:sz w:val="24"/>
          <w:lang w:eastAsia="ko-KR"/>
        </w:rPr>
        <w:tab/>
        <w:t>Moderator summary and conclusions</w:t>
      </w:r>
      <w:bookmarkEnd w:id="137"/>
    </w:p>
    <w:p w:rsidR="001336D1" w:rsidRPr="005173C6" w:rsidRDefault="001336D1" w:rsidP="001336D1">
      <w:pPr>
        <w:keepNext/>
        <w:keepLines/>
        <w:spacing w:before="120"/>
        <w:ind w:left="1701" w:hanging="1701"/>
        <w:outlineLvl w:val="4"/>
        <w:rPr>
          <w:rFonts w:ascii="Arial" w:hAnsi="Arial"/>
          <w:sz w:val="22"/>
        </w:rPr>
      </w:pPr>
      <w:r w:rsidRPr="005173C6">
        <w:rPr>
          <w:rFonts w:ascii="Arial" w:hAnsi="Arial"/>
          <w:sz w:val="22"/>
        </w:rPr>
        <w:t>Topic: [112][224] NR_Mob_Ph4</w:t>
      </w:r>
    </w:p>
    <w:p w:rsidR="001336D1" w:rsidRPr="005173C6" w:rsidRDefault="001336D1" w:rsidP="001336D1">
      <w:pPr>
        <w:rPr>
          <w:rFonts w:ascii="Arial" w:hAnsi="Arial" w:cs="Arial"/>
          <w:b/>
          <w:sz w:val="24"/>
        </w:rPr>
      </w:pPr>
      <w:hyperlink r:id="rId844" w:history="1">
        <w:r w:rsidRPr="005173C6">
          <w:rPr>
            <w:rFonts w:ascii="Arial" w:hAnsi="Arial" w:cs="Arial"/>
            <w:b/>
            <w:color w:val="0000FF"/>
            <w:sz w:val="24"/>
            <w:u w:val="single"/>
          </w:rPr>
          <w:t>R4-2411819</w:t>
        </w:r>
      </w:hyperlink>
      <w:r w:rsidRPr="005173C6">
        <w:rPr>
          <w:rFonts w:ascii="Arial" w:hAnsi="Arial" w:cs="Arial"/>
          <w:b/>
          <w:color w:val="0000FF"/>
          <w:sz w:val="24"/>
        </w:rPr>
        <w:tab/>
      </w:r>
      <w:r w:rsidRPr="005173C6">
        <w:rPr>
          <w:rFonts w:ascii="Arial" w:hAnsi="Arial" w:cs="Arial"/>
          <w:b/>
          <w:sz w:val="24"/>
        </w:rPr>
        <w:t>Topic summary for [112][224] NR_Mob_Ph4</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Information</w:t>
      </w:r>
      <w:r w:rsidRPr="005173C6">
        <w:rPr>
          <w:i/>
        </w:rPr>
        <w:br/>
      </w:r>
      <w:r w:rsidRPr="005173C6">
        <w:rPr>
          <w:i/>
        </w:rPr>
        <w:tab/>
      </w:r>
      <w:r w:rsidRPr="005173C6">
        <w:rPr>
          <w:i/>
        </w:rPr>
        <w:tab/>
      </w:r>
      <w:r w:rsidRPr="005173C6">
        <w:rPr>
          <w:i/>
        </w:rPr>
        <w:tab/>
      </w:r>
      <w:r w:rsidRPr="005173C6">
        <w:rPr>
          <w:i/>
        </w:rPr>
        <w:tab/>
      </w:r>
      <w:r w:rsidRPr="005173C6">
        <w:rPr>
          <w:i/>
        </w:rPr>
        <w:tab/>
        <w:t>Source: Moderator (Apple)</w:t>
      </w:r>
    </w:p>
    <w:p w:rsidR="001336D1" w:rsidRPr="005173C6" w:rsidRDefault="001336D1" w:rsidP="001336D1">
      <w:pPr>
        <w:rPr>
          <w:rFonts w:ascii="Arial" w:hAnsi="Arial" w:cs="Arial"/>
          <w:b/>
        </w:rPr>
      </w:pPr>
      <w:r w:rsidRPr="005173C6">
        <w:rPr>
          <w:rFonts w:ascii="Arial" w:hAnsi="Arial" w:cs="Arial"/>
          <w:b/>
        </w:rPr>
        <w:t xml:space="preserve">Abstract: </w:t>
      </w:r>
    </w:p>
    <w:p w:rsidR="001336D1" w:rsidRPr="005173C6" w:rsidRDefault="001336D1" w:rsidP="001336D1">
      <w:r w:rsidRPr="005173C6">
        <w:t>Topic summary in RRM session</w:t>
      </w:r>
    </w:p>
    <w:p w:rsidR="001336D1" w:rsidRPr="005173C6" w:rsidRDefault="001336D1" w:rsidP="001336D1">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336D1" w:rsidRPr="005173C6" w:rsidRDefault="001336D1" w:rsidP="001336D1">
      <w:pPr>
        <w:rPr>
          <w:rFonts w:ascii="Arial" w:hAnsi="Arial" w:cs="Arial"/>
          <w:b/>
          <w:color w:val="C00000"/>
          <w:sz w:val="21"/>
          <w:u w:val="single"/>
        </w:rPr>
      </w:pPr>
      <w:r w:rsidRPr="005173C6">
        <w:rPr>
          <w:rFonts w:ascii="Arial" w:hAnsi="Arial" w:cs="Arial"/>
          <w:b/>
          <w:color w:val="C00000"/>
          <w:sz w:val="21"/>
          <w:u w:val="single"/>
        </w:rPr>
        <w:t>Online session (</w:t>
      </w:r>
      <w:r w:rsidRPr="005173C6">
        <w:rPr>
          <w:rFonts w:ascii="Arial" w:hAnsi="Arial" w:cs="Arial"/>
          <w:b/>
          <w:color w:val="C00000"/>
          <w:sz w:val="21"/>
          <w:u w:val="single"/>
          <w:lang w:eastAsia="zh-CN"/>
        </w:rPr>
        <w:t>Wednesday</w:t>
      </w:r>
      <w:r w:rsidRPr="005173C6">
        <w:rPr>
          <w:rFonts w:ascii="Arial" w:hAnsi="Arial" w:cs="Arial"/>
          <w:b/>
          <w:color w:val="C00000"/>
          <w:sz w:val="21"/>
          <w:u w:val="single"/>
        </w:rPr>
        <w:t xml:space="preserve"> </w:t>
      </w:r>
      <w:r w:rsidRPr="005173C6">
        <w:rPr>
          <w:rFonts w:ascii="Arial" w:hAnsi="Arial" w:cs="Arial" w:hint="eastAsia"/>
          <w:b/>
          <w:color w:val="C00000"/>
          <w:sz w:val="21"/>
          <w:u w:val="single"/>
          <w:lang w:eastAsia="zh-CN"/>
        </w:rPr>
        <w:t>A</w:t>
      </w:r>
      <w:r w:rsidRPr="005173C6">
        <w:rPr>
          <w:rFonts w:ascii="Arial" w:hAnsi="Arial" w:cs="Arial"/>
          <w:b/>
          <w:color w:val="C00000"/>
          <w:sz w:val="21"/>
          <w:u w:val="single"/>
        </w:rPr>
        <w:t>ug 21, 2024)</w:t>
      </w:r>
    </w:p>
    <w:p w:rsidR="001336D1" w:rsidRPr="005173C6" w:rsidRDefault="001336D1" w:rsidP="001336D1">
      <w:pPr>
        <w:snapToGrid w:val="0"/>
        <w:spacing w:after="120"/>
        <w:rPr>
          <w:b/>
          <w:color w:val="000000"/>
          <w:sz w:val="21"/>
          <w:szCs w:val="21"/>
          <w:u w:val="single"/>
          <w:lang w:val="en-US" w:eastAsia="ko-KR"/>
        </w:rPr>
      </w:pPr>
      <w:r w:rsidRPr="005173C6">
        <w:rPr>
          <w:b/>
          <w:color w:val="000000"/>
          <w:sz w:val="21"/>
          <w:szCs w:val="21"/>
          <w:u w:val="single"/>
          <w:lang w:val="en-US" w:eastAsia="ko-KR"/>
        </w:rPr>
        <w:lastRenderedPageBreak/>
        <w:t>Issue 2-1-1: RAN4 scope of inter-CU LTM</w:t>
      </w:r>
    </w:p>
    <w:p w:rsidR="001336D1" w:rsidRPr="005173C6" w:rsidRDefault="001336D1" w:rsidP="001E73AF">
      <w:pPr>
        <w:numPr>
          <w:ilvl w:val="0"/>
          <w:numId w:val="22"/>
        </w:numPr>
        <w:overflowPunct w:val="0"/>
        <w:autoSpaceDE w:val="0"/>
        <w:autoSpaceDN w:val="0"/>
        <w:adjustRightInd w:val="0"/>
        <w:snapToGrid w:val="0"/>
        <w:spacing w:after="120"/>
        <w:textAlignment w:val="baseline"/>
        <w:rPr>
          <w:rFonts w:eastAsia="等线"/>
          <w:color w:val="000000"/>
          <w:kern w:val="2"/>
          <w:sz w:val="21"/>
          <w:szCs w:val="21"/>
          <w:u w:val="single"/>
          <w:lang w:val="en-US" w:eastAsia="zh-CN"/>
        </w:rPr>
      </w:pPr>
      <w:r w:rsidRPr="005173C6">
        <w:rPr>
          <w:rFonts w:eastAsia="等线"/>
          <w:color w:val="000000"/>
          <w:kern w:val="2"/>
          <w:sz w:val="21"/>
          <w:szCs w:val="21"/>
          <w:u w:val="single"/>
          <w:lang w:val="en-US" w:eastAsia="zh-CN"/>
        </w:rPr>
        <w:t>Candidate solutions:</w:t>
      </w:r>
    </w:p>
    <w:p w:rsidR="001336D1" w:rsidRPr="005173C6" w:rsidRDefault="001336D1" w:rsidP="001E73AF">
      <w:pPr>
        <w:numPr>
          <w:ilvl w:val="1"/>
          <w:numId w:val="22"/>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5173C6">
        <w:rPr>
          <w:rFonts w:eastAsia="等线"/>
          <w:color w:val="000000"/>
          <w:kern w:val="2"/>
          <w:sz w:val="21"/>
          <w:szCs w:val="21"/>
          <w:lang w:val="en-US" w:eastAsia="zh-CN"/>
        </w:rPr>
        <w:t>Option 1: existing R18 LTM related RRM requirements also apply to same procedures in inter-CU scenario. (Apple, MTK, CMCC, Samsung, Nokia, E///, CTC)</w:t>
      </w:r>
    </w:p>
    <w:p w:rsidR="001336D1" w:rsidRPr="005173C6" w:rsidRDefault="001336D1" w:rsidP="001E73AF">
      <w:pPr>
        <w:numPr>
          <w:ilvl w:val="1"/>
          <w:numId w:val="22"/>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5173C6">
        <w:rPr>
          <w:rFonts w:eastAsia="等线"/>
          <w:color w:val="000000"/>
          <w:kern w:val="2"/>
          <w:sz w:val="21"/>
          <w:szCs w:val="21"/>
          <w:lang w:val="en-US" w:eastAsia="zh-CN"/>
        </w:rPr>
        <w:t>Option 1a: No RRM impact is foreseen to support inter-CU LTM. RAN4 can revisit this if any new procedure is introduced by RAN1/2. (Apple)</w:t>
      </w:r>
    </w:p>
    <w:p w:rsidR="001336D1" w:rsidRPr="005173C6" w:rsidRDefault="001336D1" w:rsidP="001E73AF">
      <w:pPr>
        <w:numPr>
          <w:ilvl w:val="1"/>
          <w:numId w:val="22"/>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5173C6">
        <w:rPr>
          <w:rFonts w:eastAsia="等线"/>
          <w:color w:val="000000"/>
          <w:kern w:val="2"/>
          <w:sz w:val="21"/>
          <w:szCs w:val="21"/>
          <w:lang w:val="en-US" w:eastAsia="zh-CN"/>
        </w:rPr>
        <w:t>Option 2: RAN4 should discuss whether to update T</w:t>
      </w:r>
      <w:r w:rsidRPr="005173C6">
        <w:rPr>
          <w:rFonts w:eastAsia="等线"/>
          <w:color w:val="000000"/>
          <w:kern w:val="2"/>
          <w:sz w:val="21"/>
          <w:szCs w:val="21"/>
          <w:vertAlign w:val="subscript"/>
          <w:lang w:val="en-US" w:eastAsia="zh-CN"/>
        </w:rPr>
        <w:t>LTM-Processing</w:t>
      </w:r>
      <w:r w:rsidRPr="005173C6">
        <w:rPr>
          <w:rFonts w:eastAsia="等线"/>
          <w:color w:val="000000"/>
          <w:kern w:val="2"/>
          <w:sz w:val="21"/>
          <w:szCs w:val="21"/>
          <w:lang w:val="en-US" w:eastAsia="zh-CN"/>
        </w:rPr>
        <w:t xml:space="preserve"> in inter-CU LTM due to PDCP re-establishment and security key update. (ZTE)</w:t>
      </w:r>
    </w:p>
    <w:p w:rsidR="001336D1" w:rsidRPr="005173C6" w:rsidRDefault="001336D1" w:rsidP="001E73AF">
      <w:pPr>
        <w:numPr>
          <w:ilvl w:val="1"/>
          <w:numId w:val="22"/>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5173C6">
        <w:rPr>
          <w:rFonts w:eastAsia="等线"/>
          <w:color w:val="000000"/>
          <w:kern w:val="2"/>
          <w:sz w:val="21"/>
          <w:szCs w:val="21"/>
          <w:lang w:val="en-US" w:eastAsia="zh-CN"/>
        </w:rPr>
        <w:t>Option 3: RAN4 to postpone the discussion on the topic of Inter-CU Layer1/Layer 2 Triggered Mobility (LTM) until the group can get more clarity on the impact of the topic on RRM requirements. (QC)</w:t>
      </w:r>
    </w:p>
    <w:p w:rsidR="001336D1" w:rsidRPr="005173C6" w:rsidRDefault="001336D1" w:rsidP="001E73AF">
      <w:pPr>
        <w:numPr>
          <w:ilvl w:val="0"/>
          <w:numId w:val="22"/>
        </w:numPr>
        <w:overflowPunct w:val="0"/>
        <w:autoSpaceDE w:val="0"/>
        <w:autoSpaceDN w:val="0"/>
        <w:adjustRightInd w:val="0"/>
        <w:snapToGrid w:val="0"/>
        <w:spacing w:after="120"/>
        <w:textAlignment w:val="baseline"/>
        <w:rPr>
          <w:rFonts w:eastAsia="等线"/>
          <w:color w:val="000000"/>
          <w:kern w:val="2"/>
          <w:sz w:val="21"/>
          <w:szCs w:val="21"/>
          <w:u w:val="single"/>
          <w:lang w:val="en-US" w:eastAsia="zh-CN"/>
        </w:rPr>
      </w:pPr>
      <w:r w:rsidRPr="005173C6">
        <w:rPr>
          <w:rFonts w:eastAsia="等线"/>
          <w:color w:val="000000"/>
          <w:kern w:val="2"/>
          <w:sz w:val="21"/>
          <w:szCs w:val="21"/>
          <w:u w:val="single"/>
          <w:lang w:val="en-US" w:eastAsia="zh-CN"/>
        </w:rPr>
        <w:t>Recommended WF</w:t>
      </w:r>
    </w:p>
    <w:p w:rsidR="001336D1" w:rsidRPr="005173C6" w:rsidRDefault="001336D1" w:rsidP="001E73AF">
      <w:pPr>
        <w:numPr>
          <w:ilvl w:val="1"/>
          <w:numId w:val="22"/>
        </w:numPr>
        <w:snapToGrid w:val="0"/>
        <w:spacing w:after="120"/>
        <w:rPr>
          <w:rFonts w:eastAsia="等线"/>
          <w:color w:val="000000"/>
          <w:kern w:val="2"/>
          <w:sz w:val="21"/>
          <w:szCs w:val="21"/>
          <w:lang w:val="en-US" w:eastAsia="zh-CN"/>
        </w:rPr>
      </w:pPr>
      <w:r w:rsidRPr="005173C6">
        <w:rPr>
          <w:rFonts w:eastAsia="等线"/>
          <w:color w:val="000000"/>
          <w:kern w:val="2"/>
          <w:sz w:val="21"/>
          <w:szCs w:val="21"/>
          <w:lang w:val="en-US" w:eastAsia="zh-CN"/>
        </w:rPr>
        <w:t>Existing R18 LTM related RRM requirements also apply to same procedures in inter-CU scenario.</w:t>
      </w:r>
    </w:p>
    <w:p w:rsidR="001336D1" w:rsidRPr="005173C6" w:rsidRDefault="001336D1" w:rsidP="001E73AF">
      <w:pPr>
        <w:numPr>
          <w:ilvl w:val="1"/>
          <w:numId w:val="22"/>
        </w:numPr>
        <w:snapToGrid w:val="0"/>
        <w:spacing w:after="120"/>
        <w:rPr>
          <w:rFonts w:eastAsia="等线"/>
          <w:color w:val="000000"/>
          <w:kern w:val="2"/>
          <w:sz w:val="21"/>
          <w:szCs w:val="21"/>
          <w:lang w:val="en-US" w:eastAsia="zh-CN"/>
        </w:rPr>
      </w:pPr>
      <w:r w:rsidRPr="005173C6">
        <w:rPr>
          <w:rFonts w:eastAsia="等线"/>
          <w:color w:val="000000"/>
          <w:kern w:val="2"/>
          <w:sz w:val="21"/>
          <w:szCs w:val="21"/>
          <w:lang w:val="en-US" w:eastAsia="zh-CN"/>
        </w:rPr>
        <w:t>No RRM impact is foreseen to support inter-CU LTM. RAN4 can revisit this if any new procedure is introduced by RAN1/2.</w:t>
      </w:r>
    </w:p>
    <w:p w:rsidR="001336D1" w:rsidRPr="005173C6" w:rsidRDefault="001336D1" w:rsidP="001336D1">
      <w:pPr>
        <w:snapToGrid w:val="0"/>
        <w:spacing w:after="120"/>
        <w:rPr>
          <w:sz w:val="21"/>
          <w:szCs w:val="21"/>
          <w:lang w:val="en-US"/>
        </w:rPr>
      </w:pPr>
    </w:p>
    <w:p w:rsidR="001336D1" w:rsidRPr="005173C6" w:rsidRDefault="001336D1" w:rsidP="001336D1">
      <w:pPr>
        <w:snapToGrid w:val="0"/>
        <w:spacing w:after="120"/>
        <w:rPr>
          <w:b/>
          <w:color w:val="000000"/>
          <w:sz w:val="21"/>
          <w:szCs w:val="21"/>
          <w:u w:val="single"/>
          <w:lang w:val="en-US" w:eastAsia="ko-KR"/>
        </w:rPr>
      </w:pPr>
      <w:r w:rsidRPr="005173C6">
        <w:rPr>
          <w:b/>
          <w:color w:val="000000"/>
          <w:sz w:val="21"/>
          <w:szCs w:val="21"/>
          <w:u w:val="single"/>
          <w:lang w:val="en-US" w:eastAsia="ko-KR"/>
        </w:rPr>
        <w:t>Issue 2-2-3: filtering assumption in event evaluation</w:t>
      </w:r>
    </w:p>
    <w:p w:rsidR="001336D1" w:rsidRPr="005173C6" w:rsidRDefault="001336D1" w:rsidP="001E73AF">
      <w:pPr>
        <w:numPr>
          <w:ilvl w:val="0"/>
          <w:numId w:val="22"/>
        </w:numPr>
        <w:overflowPunct w:val="0"/>
        <w:autoSpaceDE w:val="0"/>
        <w:autoSpaceDN w:val="0"/>
        <w:adjustRightInd w:val="0"/>
        <w:snapToGrid w:val="0"/>
        <w:spacing w:after="120"/>
        <w:textAlignment w:val="baseline"/>
        <w:rPr>
          <w:rFonts w:eastAsia="等线"/>
          <w:color w:val="000000"/>
          <w:kern w:val="2"/>
          <w:sz w:val="21"/>
          <w:szCs w:val="21"/>
          <w:u w:val="single"/>
          <w:lang w:val="en-US" w:eastAsia="zh-CN"/>
        </w:rPr>
      </w:pPr>
      <w:r w:rsidRPr="005173C6">
        <w:rPr>
          <w:rFonts w:eastAsia="等线"/>
          <w:color w:val="000000"/>
          <w:kern w:val="2"/>
          <w:sz w:val="21"/>
          <w:szCs w:val="21"/>
          <w:u w:val="single"/>
          <w:lang w:val="en-US" w:eastAsia="zh-CN"/>
        </w:rPr>
        <w:t>Candidate solutions:</w:t>
      </w:r>
    </w:p>
    <w:p w:rsidR="001336D1" w:rsidRPr="005173C6" w:rsidRDefault="001336D1" w:rsidP="001E73AF">
      <w:pPr>
        <w:numPr>
          <w:ilvl w:val="1"/>
          <w:numId w:val="22"/>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5173C6">
        <w:rPr>
          <w:rFonts w:eastAsia="等线"/>
          <w:color w:val="000000"/>
          <w:kern w:val="2"/>
          <w:sz w:val="21"/>
          <w:szCs w:val="21"/>
          <w:lang w:val="en-US" w:eastAsia="zh-CN"/>
        </w:rPr>
        <w:t xml:space="preserve">Option 1: </w:t>
      </w:r>
      <w:r w:rsidRPr="005173C6">
        <w:rPr>
          <w:rFonts w:eastAsia="等线"/>
          <w:bCs/>
          <w:color w:val="000000"/>
          <w:kern w:val="2"/>
          <w:sz w:val="21"/>
          <w:szCs w:val="21"/>
          <w:lang w:val="en-US" w:eastAsia="zh-CN"/>
        </w:rPr>
        <w:t>Define additional SSB based L1 measurement delay requirements with filtering for event triggered L1 report. Wait for more RAN1/2 progress to discuss the detailed requirements.</w:t>
      </w:r>
      <w:r w:rsidRPr="005173C6">
        <w:rPr>
          <w:rFonts w:eastAsia="等线"/>
          <w:color w:val="000000"/>
          <w:kern w:val="2"/>
          <w:sz w:val="21"/>
          <w:szCs w:val="21"/>
          <w:lang w:val="en-US" w:eastAsia="zh-CN"/>
        </w:rPr>
        <w:t xml:space="preserve"> (MTK)</w:t>
      </w:r>
    </w:p>
    <w:p w:rsidR="001336D1" w:rsidRPr="005173C6" w:rsidRDefault="001336D1" w:rsidP="001E73AF">
      <w:pPr>
        <w:numPr>
          <w:ilvl w:val="0"/>
          <w:numId w:val="22"/>
        </w:numPr>
        <w:overflowPunct w:val="0"/>
        <w:autoSpaceDE w:val="0"/>
        <w:autoSpaceDN w:val="0"/>
        <w:adjustRightInd w:val="0"/>
        <w:snapToGrid w:val="0"/>
        <w:spacing w:after="120"/>
        <w:textAlignment w:val="baseline"/>
        <w:rPr>
          <w:rFonts w:eastAsia="等线"/>
          <w:color w:val="000000"/>
          <w:kern w:val="2"/>
          <w:sz w:val="21"/>
          <w:szCs w:val="21"/>
          <w:u w:val="single"/>
          <w:lang w:val="en-US" w:eastAsia="zh-CN"/>
        </w:rPr>
      </w:pPr>
      <w:r w:rsidRPr="005173C6">
        <w:rPr>
          <w:rFonts w:eastAsia="等线"/>
          <w:color w:val="000000"/>
          <w:kern w:val="2"/>
          <w:sz w:val="21"/>
          <w:szCs w:val="21"/>
          <w:u w:val="single"/>
          <w:lang w:val="en-US" w:eastAsia="zh-CN"/>
        </w:rPr>
        <w:t>Recommended WF</w:t>
      </w:r>
    </w:p>
    <w:p w:rsidR="001336D1" w:rsidRPr="005173C6" w:rsidRDefault="001336D1" w:rsidP="001E73AF">
      <w:pPr>
        <w:numPr>
          <w:ilvl w:val="1"/>
          <w:numId w:val="22"/>
        </w:numPr>
        <w:snapToGrid w:val="0"/>
        <w:spacing w:after="120"/>
        <w:rPr>
          <w:rFonts w:eastAsia="等线"/>
          <w:color w:val="000000"/>
          <w:kern w:val="2"/>
          <w:sz w:val="21"/>
          <w:szCs w:val="21"/>
          <w:lang w:val="en-US" w:eastAsia="zh-CN"/>
        </w:rPr>
      </w:pPr>
      <w:r w:rsidRPr="005173C6">
        <w:rPr>
          <w:rFonts w:eastAsia="等线"/>
          <w:color w:val="000000"/>
          <w:kern w:val="2"/>
          <w:sz w:val="21"/>
          <w:szCs w:val="21"/>
          <w:lang w:val="en-US" w:eastAsia="zh-CN"/>
        </w:rPr>
        <w:t>Discussion is needed.</w:t>
      </w:r>
    </w:p>
    <w:p w:rsidR="001336D1" w:rsidRPr="005173C6" w:rsidRDefault="001336D1" w:rsidP="001336D1">
      <w:pPr>
        <w:snapToGrid w:val="0"/>
        <w:rPr>
          <w:color w:val="000000"/>
          <w:sz w:val="21"/>
          <w:szCs w:val="21"/>
        </w:rPr>
      </w:pPr>
    </w:p>
    <w:p w:rsidR="001336D1" w:rsidRPr="005173C6" w:rsidRDefault="001336D1" w:rsidP="001336D1">
      <w:pPr>
        <w:snapToGrid w:val="0"/>
        <w:spacing w:after="120"/>
        <w:rPr>
          <w:b/>
          <w:color w:val="000000"/>
          <w:sz w:val="21"/>
          <w:szCs w:val="21"/>
          <w:u w:val="single"/>
          <w:lang w:val="en-US" w:eastAsia="ko-KR"/>
        </w:rPr>
      </w:pPr>
      <w:r w:rsidRPr="005173C6">
        <w:rPr>
          <w:b/>
          <w:color w:val="000000"/>
          <w:sz w:val="21"/>
          <w:szCs w:val="21"/>
          <w:u w:val="single"/>
          <w:lang w:val="en-US" w:eastAsia="ko-KR"/>
        </w:rPr>
        <w:t>Issue 2-3-1: RRM scope of CSI-RS based L1 RSRP measurement on candidate cell(s)</w:t>
      </w:r>
    </w:p>
    <w:p w:rsidR="001336D1" w:rsidRPr="005173C6" w:rsidRDefault="001336D1" w:rsidP="001E73AF">
      <w:pPr>
        <w:numPr>
          <w:ilvl w:val="0"/>
          <w:numId w:val="22"/>
        </w:numPr>
        <w:overflowPunct w:val="0"/>
        <w:autoSpaceDE w:val="0"/>
        <w:autoSpaceDN w:val="0"/>
        <w:adjustRightInd w:val="0"/>
        <w:snapToGrid w:val="0"/>
        <w:spacing w:after="120"/>
        <w:textAlignment w:val="baseline"/>
        <w:rPr>
          <w:rFonts w:eastAsia="等线"/>
          <w:color w:val="000000"/>
          <w:kern w:val="2"/>
          <w:sz w:val="21"/>
          <w:szCs w:val="21"/>
          <w:u w:val="single"/>
          <w:lang w:val="en-US" w:eastAsia="zh-CN"/>
        </w:rPr>
      </w:pPr>
      <w:r w:rsidRPr="005173C6">
        <w:rPr>
          <w:rFonts w:eastAsia="等线"/>
          <w:color w:val="000000"/>
          <w:kern w:val="2"/>
          <w:sz w:val="21"/>
          <w:szCs w:val="21"/>
          <w:u w:val="single"/>
          <w:lang w:val="en-US" w:eastAsia="zh-CN"/>
        </w:rPr>
        <w:t>Candidate solutions:</w:t>
      </w:r>
    </w:p>
    <w:p w:rsidR="001336D1" w:rsidRPr="005173C6" w:rsidRDefault="001336D1" w:rsidP="001E73AF">
      <w:pPr>
        <w:numPr>
          <w:ilvl w:val="1"/>
          <w:numId w:val="22"/>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5173C6">
        <w:rPr>
          <w:rFonts w:eastAsia="等线"/>
          <w:color w:val="000000"/>
          <w:kern w:val="2"/>
          <w:sz w:val="21"/>
          <w:szCs w:val="21"/>
          <w:lang w:val="en-US" w:eastAsia="zh-CN"/>
        </w:rPr>
        <w:t>Option 1: (CATT)</w:t>
      </w:r>
    </w:p>
    <w:p w:rsidR="001336D1" w:rsidRPr="005173C6" w:rsidRDefault="001336D1" w:rsidP="001E73AF">
      <w:pPr>
        <w:numPr>
          <w:ilvl w:val="2"/>
          <w:numId w:val="22"/>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5173C6">
        <w:rPr>
          <w:rFonts w:eastAsia="等线"/>
          <w:color w:val="000000"/>
          <w:kern w:val="2"/>
          <w:sz w:val="21"/>
          <w:szCs w:val="21"/>
          <w:lang w:val="en-US" w:eastAsia="zh-CN"/>
        </w:rPr>
        <w:t>All requirments defined based on SSB will be defined for CSI-RS, which includes the following requirments:</w:t>
      </w:r>
    </w:p>
    <w:p w:rsidR="001336D1" w:rsidRPr="005173C6" w:rsidRDefault="001336D1" w:rsidP="001E73AF">
      <w:pPr>
        <w:numPr>
          <w:ilvl w:val="3"/>
          <w:numId w:val="22"/>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5173C6">
        <w:rPr>
          <w:rFonts w:eastAsia="等线"/>
          <w:color w:val="000000"/>
          <w:kern w:val="2"/>
          <w:sz w:val="21"/>
          <w:szCs w:val="21"/>
          <w:lang w:val="en-US" w:eastAsia="zh-CN"/>
        </w:rPr>
        <w:t>PDCCH ordered Random Access for LTM</w:t>
      </w:r>
    </w:p>
    <w:p w:rsidR="001336D1" w:rsidRPr="005173C6" w:rsidRDefault="001336D1" w:rsidP="001E73AF">
      <w:pPr>
        <w:numPr>
          <w:ilvl w:val="3"/>
          <w:numId w:val="22"/>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5173C6">
        <w:rPr>
          <w:rFonts w:eastAsia="等线"/>
          <w:color w:val="000000"/>
          <w:kern w:val="2"/>
          <w:sz w:val="21"/>
          <w:szCs w:val="21"/>
          <w:lang w:val="en-US" w:eastAsia="zh-CN"/>
        </w:rPr>
        <w:t>LTM PCell/ PSCell Cell Switch</w:t>
      </w:r>
    </w:p>
    <w:p w:rsidR="001336D1" w:rsidRPr="005173C6" w:rsidRDefault="001336D1" w:rsidP="001E73AF">
      <w:pPr>
        <w:numPr>
          <w:ilvl w:val="3"/>
          <w:numId w:val="22"/>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5173C6">
        <w:rPr>
          <w:rFonts w:eastAsia="等线"/>
          <w:color w:val="000000"/>
          <w:kern w:val="2"/>
          <w:sz w:val="21"/>
          <w:szCs w:val="21"/>
          <w:lang w:val="en-US" w:eastAsia="zh-CN"/>
        </w:rPr>
        <w:t>Link Recovery Procedures</w:t>
      </w:r>
    </w:p>
    <w:p w:rsidR="001336D1" w:rsidRPr="005173C6" w:rsidRDefault="001336D1" w:rsidP="001E73AF">
      <w:pPr>
        <w:numPr>
          <w:ilvl w:val="3"/>
          <w:numId w:val="22"/>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5173C6">
        <w:rPr>
          <w:rFonts w:eastAsia="等线"/>
          <w:color w:val="000000"/>
          <w:kern w:val="2"/>
          <w:sz w:val="21"/>
          <w:szCs w:val="21"/>
          <w:lang w:val="en-US" w:eastAsia="zh-CN"/>
        </w:rPr>
        <w:t>TRP specific Link Recovery Procedures</w:t>
      </w:r>
    </w:p>
    <w:p w:rsidR="001336D1" w:rsidRPr="005173C6" w:rsidRDefault="001336D1" w:rsidP="001E73AF">
      <w:pPr>
        <w:numPr>
          <w:ilvl w:val="3"/>
          <w:numId w:val="22"/>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5173C6">
        <w:rPr>
          <w:rFonts w:eastAsia="等线"/>
          <w:color w:val="000000"/>
          <w:kern w:val="2"/>
          <w:sz w:val="21"/>
          <w:szCs w:val="21"/>
          <w:lang w:val="en-US" w:eastAsia="zh-CN"/>
        </w:rPr>
        <w:t>TCI state activation for LTM candidate cell</w:t>
      </w:r>
    </w:p>
    <w:p w:rsidR="001336D1" w:rsidRPr="005173C6" w:rsidRDefault="001336D1" w:rsidP="001E73AF">
      <w:pPr>
        <w:numPr>
          <w:ilvl w:val="3"/>
          <w:numId w:val="22"/>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5173C6">
        <w:rPr>
          <w:rFonts w:eastAsia="等线"/>
          <w:color w:val="000000"/>
          <w:kern w:val="2"/>
          <w:sz w:val="21"/>
          <w:szCs w:val="21"/>
          <w:lang w:val="en-US" w:eastAsia="zh-CN"/>
        </w:rPr>
        <w:t>L1-SINR measurements for Reporting</w:t>
      </w:r>
    </w:p>
    <w:p w:rsidR="001336D1" w:rsidRPr="005173C6" w:rsidRDefault="001336D1" w:rsidP="001E73AF">
      <w:pPr>
        <w:numPr>
          <w:ilvl w:val="3"/>
          <w:numId w:val="22"/>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5173C6">
        <w:rPr>
          <w:rFonts w:eastAsia="等线"/>
          <w:color w:val="000000"/>
          <w:kern w:val="2"/>
          <w:sz w:val="21"/>
          <w:szCs w:val="21"/>
          <w:lang w:val="en-US" w:eastAsia="zh-CN"/>
        </w:rPr>
        <w:t>Intra-frequency L1-RSRP measurements for neighbor cell</w:t>
      </w:r>
    </w:p>
    <w:p w:rsidR="001336D1" w:rsidRPr="005173C6" w:rsidRDefault="001336D1" w:rsidP="001E73AF">
      <w:pPr>
        <w:numPr>
          <w:ilvl w:val="3"/>
          <w:numId w:val="22"/>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5173C6">
        <w:rPr>
          <w:rFonts w:eastAsia="等线"/>
          <w:color w:val="000000"/>
          <w:kern w:val="2"/>
          <w:sz w:val="21"/>
          <w:szCs w:val="21"/>
          <w:lang w:val="en-US" w:eastAsia="zh-CN"/>
        </w:rPr>
        <w:t>NR inter-frequency L1 measurement</w:t>
      </w:r>
    </w:p>
    <w:p w:rsidR="001336D1" w:rsidRPr="005173C6" w:rsidRDefault="001336D1" w:rsidP="001E73AF">
      <w:pPr>
        <w:numPr>
          <w:ilvl w:val="1"/>
          <w:numId w:val="22"/>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5173C6">
        <w:rPr>
          <w:rFonts w:eastAsia="等线"/>
          <w:color w:val="000000"/>
          <w:kern w:val="2"/>
          <w:sz w:val="21"/>
          <w:szCs w:val="21"/>
          <w:lang w:val="en-US" w:eastAsia="zh-CN"/>
        </w:rPr>
        <w:t>Option 2: define measurement period requirements for CSI-RS based L1 measurement, and the SSB based L1 measurement period requirements can be used as baseline. (CMCC)</w:t>
      </w:r>
    </w:p>
    <w:p w:rsidR="001336D1" w:rsidRPr="005173C6" w:rsidRDefault="001336D1" w:rsidP="001E73AF">
      <w:pPr>
        <w:numPr>
          <w:ilvl w:val="1"/>
          <w:numId w:val="22"/>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5173C6">
        <w:rPr>
          <w:rFonts w:eastAsia="等线"/>
          <w:color w:val="000000"/>
          <w:kern w:val="2"/>
          <w:sz w:val="21"/>
          <w:szCs w:val="21"/>
          <w:lang w:val="en-US" w:eastAsia="zh-CN"/>
        </w:rPr>
        <w:t>Option 3: For CSI-RS measurement and based beam management for LTM, RAN4 should define new RRM requirements. Need further RAN1 progress. (Samsung)</w:t>
      </w:r>
    </w:p>
    <w:p w:rsidR="001336D1" w:rsidRPr="005173C6" w:rsidRDefault="001336D1" w:rsidP="001E73AF">
      <w:pPr>
        <w:numPr>
          <w:ilvl w:val="1"/>
          <w:numId w:val="22"/>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5173C6">
        <w:rPr>
          <w:rFonts w:eastAsia="等线"/>
          <w:color w:val="000000"/>
          <w:kern w:val="2"/>
          <w:sz w:val="21"/>
          <w:szCs w:val="21"/>
          <w:lang w:val="en-US" w:eastAsia="zh-CN"/>
        </w:rPr>
        <w:t>Option 4: Define early DL sync requirements for using CSI-RS once RAN1 approval, and SSB based DL sync in LTM can be used as baseline. (ZTE)</w:t>
      </w:r>
    </w:p>
    <w:p w:rsidR="001336D1" w:rsidRPr="005173C6" w:rsidRDefault="001336D1" w:rsidP="001E73AF">
      <w:pPr>
        <w:numPr>
          <w:ilvl w:val="1"/>
          <w:numId w:val="22"/>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5173C6">
        <w:rPr>
          <w:rFonts w:eastAsia="等线"/>
          <w:color w:val="000000"/>
          <w:kern w:val="2"/>
          <w:sz w:val="21"/>
          <w:szCs w:val="21"/>
          <w:lang w:val="en-US" w:eastAsia="zh-CN"/>
        </w:rPr>
        <w:t>Option 5: RAN4 can start the requirements discussion of CSI-RS on periodic measurements while RAN1 is discussing about aperiodic and semi-persistent measurement support. (Nokia, vivo)</w:t>
      </w:r>
    </w:p>
    <w:p w:rsidR="001336D1" w:rsidRPr="005173C6" w:rsidRDefault="001336D1" w:rsidP="001E73AF">
      <w:pPr>
        <w:numPr>
          <w:ilvl w:val="1"/>
          <w:numId w:val="22"/>
        </w:numPr>
        <w:overflowPunct w:val="0"/>
        <w:autoSpaceDE w:val="0"/>
        <w:autoSpaceDN w:val="0"/>
        <w:adjustRightInd w:val="0"/>
        <w:snapToGrid w:val="0"/>
        <w:spacing w:after="120"/>
        <w:textAlignment w:val="baseline"/>
        <w:rPr>
          <w:rFonts w:eastAsia="等线"/>
          <w:color w:val="000000"/>
          <w:kern w:val="2"/>
          <w:sz w:val="21"/>
          <w:szCs w:val="21"/>
          <w:lang w:val="en-US" w:eastAsia="zh-CN"/>
        </w:rPr>
      </w:pPr>
      <w:bookmarkStart w:id="138" w:name="_Toc174103789"/>
      <w:r w:rsidRPr="005173C6">
        <w:rPr>
          <w:rFonts w:eastAsia="等线"/>
          <w:color w:val="000000"/>
          <w:kern w:val="2"/>
          <w:sz w:val="21"/>
          <w:szCs w:val="21"/>
          <w:lang w:val="en-US" w:eastAsia="zh-CN"/>
        </w:rPr>
        <w:t>Option 6: RAN4 to discuss at least the following set of requirements for CSI-RS based LTM measurements: (Nokia)</w:t>
      </w:r>
    </w:p>
    <w:p w:rsidR="001336D1" w:rsidRPr="005173C6" w:rsidRDefault="001336D1" w:rsidP="001E73AF">
      <w:pPr>
        <w:numPr>
          <w:ilvl w:val="2"/>
          <w:numId w:val="22"/>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5173C6">
        <w:rPr>
          <w:rFonts w:eastAsia="等线"/>
          <w:color w:val="000000"/>
          <w:kern w:val="2"/>
          <w:sz w:val="21"/>
          <w:szCs w:val="21"/>
          <w:lang w:val="en-US" w:eastAsia="zh-CN"/>
        </w:rPr>
        <w:lastRenderedPageBreak/>
        <w:t>Measurement delay</w:t>
      </w:r>
    </w:p>
    <w:p w:rsidR="001336D1" w:rsidRPr="005173C6" w:rsidRDefault="001336D1" w:rsidP="001E73AF">
      <w:pPr>
        <w:numPr>
          <w:ilvl w:val="2"/>
          <w:numId w:val="22"/>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5173C6">
        <w:rPr>
          <w:rFonts w:eastAsia="等线"/>
          <w:color w:val="000000"/>
          <w:kern w:val="2"/>
          <w:sz w:val="21"/>
          <w:szCs w:val="21"/>
          <w:lang w:val="en-US" w:eastAsia="zh-CN"/>
        </w:rPr>
        <w:t>Measurement reporting requirements</w:t>
      </w:r>
    </w:p>
    <w:p w:rsidR="001336D1" w:rsidRPr="005173C6" w:rsidRDefault="001336D1" w:rsidP="001E73AF">
      <w:pPr>
        <w:numPr>
          <w:ilvl w:val="2"/>
          <w:numId w:val="22"/>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5173C6">
        <w:rPr>
          <w:rFonts w:eastAsia="等线"/>
          <w:color w:val="000000"/>
          <w:kern w:val="2"/>
          <w:sz w:val="21"/>
          <w:szCs w:val="21"/>
          <w:lang w:val="en-US" w:eastAsia="zh-CN"/>
        </w:rPr>
        <w:t>Measurement restrictions</w:t>
      </w:r>
    </w:p>
    <w:p w:rsidR="001336D1" w:rsidRPr="005173C6" w:rsidRDefault="001336D1" w:rsidP="001E73AF">
      <w:pPr>
        <w:numPr>
          <w:ilvl w:val="2"/>
          <w:numId w:val="22"/>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5173C6">
        <w:rPr>
          <w:rFonts w:eastAsia="等线"/>
          <w:color w:val="000000"/>
          <w:kern w:val="2"/>
          <w:sz w:val="21"/>
          <w:szCs w:val="21"/>
          <w:lang w:val="en-US" w:eastAsia="zh-CN"/>
        </w:rPr>
        <w:t>Scheduling availability</w:t>
      </w:r>
      <w:bookmarkEnd w:id="138"/>
    </w:p>
    <w:p w:rsidR="001336D1" w:rsidRPr="005173C6" w:rsidRDefault="001336D1" w:rsidP="001E73AF">
      <w:pPr>
        <w:numPr>
          <w:ilvl w:val="1"/>
          <w:numId w:val="22"/>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5173C6">
        <w:rPr>
          <w:rFonts w:eastAsia="等线"/>
          <w:color w:val="000000"/>
          <w:kern w:val="2"/>
          <w:sz w:val="21"/>
          <w:szCs w:val="21"/>
          <w:lang w:val="en-US" w:eastAsia="zh-CN"/>
        </w:rPr>
        <w:t>Option 7: For the topic of ‘Measurements related enhancements for the purpose of supporting LTM,’ RAN4 to wait for further progress to be made in other working groups under this WI . (QC)</w:t>
      </w:r>
    </w:p>
    <w:p w:rsidR="001336D1" w:rsidRPr="005173C6" w:rsidRDefault="001336D1" w:rsidP="001E73AF">
      <w:pPr>
        <w:numPr>
          <w:ilvl w:val="0"/>
          <w:numId w:val="22"/>
        </w:numPr>
        <w:overflowPunct w:val="0"/>
        <w:autoSpaceDE w:val="0"/>
        <w:autoSpaceDN w:val="0"/>
        <w:adjustRightInd w:val="0"/>
        <w:snapToGrid w:val="0"/>
        <w:spacing w:after="120"/>
        <w:textAlignment w:val="baseline"/>
        <w:rPr>
          <w:rFonts w:eastAsia="等线"/>
          <w:color w:val="000000"/>
          <w:kern w:val="2"/>
          <w:sz w:val="21"/>
          <w:szCs w:val="21"/>
          <w:u w:val="single"/>
          <w:lang w:val="en-US" w:eastAsia="zh-CN"/>
        </w:rPr>
      </w:pPr>
      <w:r w:rsidRPr="005173C6">
        <w:rPr>
          <w:rFonts w:eastAsia="等线"/>
          <w:color w:val="000000"/>
          <w:kern w:val="2"/>
          <w:sz w:val="21"/>
          <w:szCs w:val="21"/>
          <w:u w:val="single"/>
          <w:lang w:val="en-US" w:eastAsia="zh-CN"/>
        </w:rPr>
        <w:t>Recommended WF</w:t>
      </w:r>
    </w:p>
    <w:p w:rsidR="001336D1" w:rsidRPr="005173C6" w:rsidRDefault="001336D1" w:rsidP="001E73AF">
      <w:pPr>
        <w:numPr>
          <w:ilvl w:val="1"/>
          <w:numId w:val="22"/>
        </w:numPr>
        <w:snapToGrid w:val="0"/>
        <w:spacing w:after="120"/>
        <w:rPr>
          <w:rFonts w:eastAsia="等线"/>
          <w:color w:val="000000"/>
          <w:kern w:val="2"/>
          <w:sz w:val="21"/>
          <w:szCs w:val="21"/>
          <w:lang w:val="en-US" w:eastAsia="zh-CN"/>
        </w:rPr>
      </w:pPr>
      <w:r w:rsidRPr="005173C6">
        <w:rPr>
          <w:rFonts w:eastAsia="等线"/>
          <w:color w:val="000000"/>
          <w:kern w:val="2"/>
          <w:sz w:val="21"/>
          <w:szCs w:val="21"/>
          <w:lang w:val="en-US" w:eastAsia="zh-CN"/>
        </w:rPr>
        <w:t>The following requirements need to be introduced for CSI-RS based L1 RSRP measurement on LTM candidate cell(s)</w:t>
      </w:r>
    </w:p>
    <w:p w:rsidR="001336D1" w:rsidRPr="005173C6" w:rsidRDefault="001336D1" w:rsidP="001E73AF">
      <w:pPr>
        <w:numPr>
          <w:ilvl w:val="2"/>
          <w:numId w:val="22"/>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5173C6">
        <w:rPr>
          <w:rFonts w:eastAsia="等线"/>
          <w:color w:val="000000"/>
          <w:kern w:val="2"/>
          <w:sz w:val="21"/>
          <w:szCs w:val="21"/>
          <w:lang w:val="en-US" w:eastAsia="zh-CN"/>
        </w:rPr>
        <w:t>Measurement delay</w:t>
      </w:r>
    </w:p>
    <w:p w:rsidR="001336D1" w:rsidRPr="005173C6" w:rsidRDefault="001336D1" w:rsidP="001E73AF">
      <w:pPr>
        <w:numPr>
          <w:ilvl w:val="2"/>
          <w:numId w:val="22"/>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5173C6">
        <w:rPr>
          <w:rFonts w:eastAsia="等线"/>
          <w:color w:val="000000"/>
          <w:kern w:val="2"/>
          <w:sz w:val="21"/>
          <w:szCs w:val="21"/>
          <w:lang w:val="en-US" w:eastAsia="zh-CN"/>
        </w:rPr>
        <w:t>Measurement reporting requirements</w:t>
      </w:r>
    </w:p>
    <w:p w:rsidR="001336D1" w:rsidRPr="005173C6" w:rsidRDefault="001336D1" w:rsidP="001E73AF">
      <w:pPr>
        <w:numPr>
          <w:ilvl w:val="2"/>
          <w:numId w:val="22"/>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5173C6">
        <w:rPr>
          <w:rFonts w:eastAsia="等线"/>
          <w:color w:val="000000"/>
          <w:kern w:val="2"/>
          <w:sz w:val="21"/>
          <w:szCs w:val="21"/>
          <w:lang w:val="en-US" w:eastAsia="zh-CN"/>
        </w:rPr>
        <w:t>Measurement restrictions</w:t>
      </w:r>
    </w:p>
    <w:p w:rsidR="001336D1" w:rsidRPr="005173C6" w:rsidRDefault="001336D1" w:rsidP="001E73AF">
      <w:pPr>
        <w:numPr>
          <w:ilvl w:val="2"/>
          <w:numId w:val="22"/>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5173C6">
        <w:rPr>
          <w:rFonts w:eastAsia="等线"/>
          <w:color w:val="000000"/>
          <w:kern w:val="2"/>
          <w:sz w:val="21"/>
          <w:szCs w:val="21"/>
          <w:lang w:val="en-US" w:eastAsia="zh-CN"/>
        </w:rPr>
        <w:t>Scheduling availability</w:t>
      </w:r>
    </w:p>
    <w:p w:rsidR="001336D1" w:rsidRPr="005173C6" w:rsidRDefault="001336D1" w:rsidP="001E73AF">
      <w:pPr>
        <w:numPr>
          <w:ilvl w:val="1"/>
          <w:numId w:val="22"/>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5173C6">
        <w:rPr>
          <w:rFonts w:eastAsia="等线"/>
          <w:color w:val="000000"/>
          <w:kern w:val="2"/>
          <w:sz w:val="21"/>
          <w:szCs w:val="21"/>
          <w:lang w:val="en-US" w:eastAsia="zh-CN"/>
        </w:rPr>
        <w:t>FFS on other potential impact.</w:t>
      </w:r>
    </w:p>
    <w:p w:rsidR="001336D1" w:rsidRPr="005173C6" w:rsidRDefault="001336D1" w:rsidP="001336D1">
      <w:pPr>
        <w:snapToGrid w:val="0"/>
        <w:spacing w:after="120"/>
        <w:rPr>
          <w:rFonts w:eastAsia="等线"/>
          <w:iCs/>
          <w:color w:val="000000"/>
          <w:sz w:val="21"/>
          <w:szCs w:val="21"/>
          <w:lang w:val="en-US"/>
        </w:rPr>
      </w:pPr>
    </w:p>
    <w:p w:rsidR="001336D1" w:rsidRPr="005173C6" w:rsidRDefault="001336D1" w:rsidP="001336D1">
      <w:pPr>
        <w:snapToGrid w:val="0"/>
        <w:spacing w:after="120"/>
        <w:rPr>
          <w:b/>
          <w:color w:val="000000"/>
          <w:sz w:val="21"/>
          <w:szCs w:val="21"/>
          <w:u w:val="single"/>
          <w:lang w:val="en-US" w:eastAsia="ko-KR"/>
        </w:rPr>
      </w:pPr>
      <w:r w:rsidRPr="005173C6">
        <w:rPr>
          <w:b/>
          <w:color w:val="000000"/>
          <w:sz w:val="21"/>
          <w:szCs w:val="21"/>
          <w:u w:val="single"/>
          <w:lang w:val="en-US" w:eastAsia="ko-KR"/>
        </w:rPr>
        <w:t>Issue 2-3-2: definition of intra-frequency and inter-frequency for CSI-RS based L1 measurement</w:t>
      </w:r>
    </w:p>
    <w:p w:rsidR="001336D1" w:rsidRPr="005173C6" w:rsidRDefault="001336D1" w:rsidP="001E73AF">
      <w:pPr>
        <w:numPr>
          <w:ilvl w:val="0"/>
          <w:numId w:val="22"/>
        </w:numPr>
        <w:overflowPunct w:val="0"/>
        <w:autoSpaceDE w:val="0"/>
        <w:autoSpaceDN w:val="0"/>
        <w:adjustRightInd w:val="0"/>
        <w:snapToGrid w:val="0"/>
        <w:spacing w:after="120"/>
        <w:textAlignment w:val="baseline"/>
        <w:rPr>
          <w:rFonts w:eastAsia="等线"/>
          <w:color w:val="000000"/>
          <w:kern w:val="2"/>
          <w:sz w:val="21"/>
          <w:szCs w:val="21"/>
          <w:u w:val="single"/>
          <w:lang w:val="en-US" w:eastAsia="zh-CN"/>
        </w:rPr>
      </w:pPr>
      <w:r w:rsidRPr="005173C6">
        <w:rPr>
          <w:rFonts w:eastAsia="等线"/>
          <w:color w:val="000000"/>
          <w:kern w:val="2"/>
          <w:sz w:val="21"/>
          <w:szCs w:val="21"/>
          <w:u w:val="single"/>
          <w:lang w:val="en-US" w:eastAsia="zh-CN"/>
        </w:rPr>
        <w:t>Candidate solutions:</w:t>
      </w:r>
    </w:p>
    <w:p w:rsidR="001336D1" w:rsidRPr="005173C6" w:rsidRDefault="001336D1" w:rsidP="001E73AF">
      <w:pPr>
        <w:numPr>
          <w:ilvl w:val="1"/>
          <w:numId w:val="22"/>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5173C6">
        <w:rPr>
          <w:rFonts w:eastAsia="等线"/>
          <w:color w:val="000000"/>
          <w:kern w:val="2"/>
          <w:sz w:val="21"/>
          <w:szCs w:val="21"/>
          <w:lang w:val="en-US" w:eastAsia="zh-CN"/>
        </w:rPr>
        <w:t>Option 1: following CSI-RS based L3 measurement, (Apple)</w:t>
      </w:r>
    </w:p>
    <w:p w:rsidR="001336D1" w:rsidRPr="005173C6" w:rsidRDefault="001336D1" w:rsidP="001E73AF">
      <w:pPr>
        <w:numPr>
          <w:ilvl w:val="2"/>
          <w:numId w:val="22"/>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5173C6">
        <w:rPr>
          <w:rFonts w:eastAsia="等线"/>
          <w:color w:val="000000"/>
          <w:kern w:val="2"/>
          <w:sz w:val="21"/>
          <w:szCs w:val="21"/>
          <w:lang w:val="en-US" w:eastAsia="zh-CN"/>
        </w:rPr>
        <w:t>A measurement is defined as a CSI-RS based intra-frequency L1 measurement provided that:</w:t>
      </w:r>
    </w:p>
    <w:p w:rsidR="001336D1" w:rsidRPr="005173C6" w:rsidRDefault="001336D1" w:rsidP="001E73AF">
      <w:pPr>
        <w:numPr>
          <w:ilvl w:val="3"/>
          <w:numId w:val="22"/>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5173C6">
        <w:rPr>
          <w:rFonts w:eastAsia="等线"/>
          <w:color w:val="000000"/>
          <w:kern w:val="2"/>
          <w:sz w:val="21"/>
          <w:szCs w:val="21"/>
          <w:lang w:val="en-US" w:eastAsia="zh-CN"/>
        </w:rPr>
        <w:t>the SCS of the CSI-RS resource of the neighbour cell configured for L1 measurement is the same as the SCS of the CSI-RS resource on the serving cell indicated for L1 measurement, and</w:t>
      </w:r>
    </w:p>
    <w:p w:rsidR="001336D1" w:rsidRPr="005173C6" w:rsidRDefault="001336D1" w:rsidP="001E73AF">
      <w:pPr>
        <w:numPr>
          <w:ilvl w:val="3"/>
          <w:numId w:val="22"/>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5173C6">
        <w:rPr>
          <w:rFonts w:eastAsia="等线"/>
          <w:color w:val="000000"/>
          <w:kern w:val="2"/>
          <w:sz w:val="21"/>
          <w:szCs w:val="21"/>
          <w:lang w:val="en-US" w:eastAsia="zh-CN"/>
        </w:rPr>
        <w:t>the CP type of the CSI-RS resource of neighbour cell configured for L1 measurement is the same as the CP type of the CSI-RS resource of the serving cell indicated for L1 measurement, and</w:t>
      </w:r>
    </w:p>
    <w:p w:rsidR="001336D1" w:rsidRPr="005173C6" w:rsidRDefault="001336D1" w:rsidP="001E73AF">
      <w:pPr>
        <w:numPr>
          <w:ilvl w:val="4"/>
          <w:numId w:val="22"/>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5173C6">
        <w:rPr>
          <w:rFonts w:eastAsia="等线"/>
          <w:color w:val="000000"/>
          <w:kern w:val="2"/>
          <w:sz w:val="21"/>
          <w:szCs w:val="21"/>
          <w:lang w:val="en-US" w:eastAsia="zh-CN"/>
        </w:rPr>
        <w:t>It is applied for SCS = 60KHz</w:t>
      </w:r>
    </w:p>
    <w:p w:rsidR="001336D1" w:rsidRPr="005173C6" w:rsidRDefault="001336D1" w:rsidP="001E73AF">
      <w:pPr>
        <w:numPr>
          <w:ilvl w:val="3"/>
          <w:numId w:val="22"/>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5173C6">
        <w:rPr>
          <w:rFonts w:eastAsia="等线"/>
          <w:color w:val="000000"/>
          <w:kern w:val="2"/>
          <w:sz w:val="21"/>
          <w:szCs w:val="21"/>
          <w:lang w:val="en-US" w:eastAsia="zh-CN"/>
        </w:rPr>
        <w:t>the centre frequency of the CSI-RS resource of the neighbour cell configured for L1 measurement is the same as the centre frequency of the CSI-RS resource of the serving cell indicated for L1 measurement</w:t>
      </w:r>
    </w:p>
    <w:p w:rsidR="001336D1" w:rsidRPr="005173C6" w:rsidRDefault="001336D1" w:rsidP="001E73AF">
      <w:pPr>
        <w:numPr>
          <w:ilvl w:val="1"/>
          <w:numId w:val="22"/>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5173C6">
        <w:rPr>
          <w:rFonts w:eastAsia="等线"/>
          <w:color w:val="000000"/>
          <w:kern w:val="2"/>
          <w:sz w:val="21"/>
          <w:szCs w:val="21"/>
          <w:lang w:val="en-US" w:eastAsia="zh-CN"/>
        </w:rPr>
        <w:t xml:space="preserve">Option 2: </w:t>
      </w:r>
      <w:r w:rsidRPr="005173C6">
        <w:rPr>
          <w:rFonts w:eastAsia="等线"/>
          <w:bCs/>
          <w:color w:val="000000"/>
          <w:kern w:val="2"/>
          <w:sz w:val="21"/>
          <w:szCs w:val="21"/>
          <w:lang w:val="en-US" w:eastAsia="zh-CN"/>
        </w:rPr>
        <w:t>Categorize CSI-RS based L1-RSRP measurement into CSI-RS based L1-RSRP measurement within active BWP and outside active BWP for further discussion. (MTK)</w:t>
      </w:r>
    </w:p>
    <w:p w:rsidR="001336D1" w:rsidRPr="005173C6" w:rsidRDefault="001336D1" w:rsidP="001E73AF">
      <w:pPr>
        <w:numPr>
          <w:ilvl w:val="1"/>
          <w:numId w:val="22"/>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5173C6">
        <w:rPr>
          <w:rFonts w:eastAsia="等线"/>
          <w:color w:val="000000"/>
          <w:kern w:val="2"/>
          <w:sz w:val="21"/>
          <w:szCs w:val="21"/>
          <w:lang w:val="en-US" w:eastAsia="zh-CN"/>
        </w:rPr>
        <w:t>Option 3: For CSI-RS based L1 measurement, RAN4 not to introduce definition of intra-frequency/inter-frequency candidate cell measurement. (vivo)</w:t>
      </w:r>
    </w:p>
    <w:p w:rsidR="001336D1" w:rsidRPr="005173C6" w:rsidRDefault="001336D1" w:rsidP="001E73AF">
      <w:pPr>
        <w:numPr>
          <w:ilvl w:val="0"/>
          <w:numId w:val="22"/>
        </w:numPr>
        <w:overflowPunct w:val="0"/>
        <w:autoSpaceDE w:val="0"/>
        <w:autoSpaceDN w:val="0"/>
        <w:adjustRightInd w:val="0"/>
        <w:snapToGrid w:val="0"/>
        <w:spacing w:after="120"/>
        <w:textAlignment w:val="baseline"/>
        <w:rPr>
          <w:rFonts w:eastAsia="等线"/>
          <w:color w:val="000000"/>
          <w:kern w:val="2"/>
          <w:sz w:val="21"/>
          <w:szCs w:val="21"/>
          <w:u w:val="single"/>
          <w:lang w:val="en-US" w:eastAsia="zh-CN"/>
        </w:rPr>
      </w:pPr>
      <w:r w:rsidRPr="005173C6">
        <w:rPr>
          <w:rFonts w:eastAsia="等线"/>
          <w:color w:val="000000"/>
          <w:kern w:val="2"/>
          <w:sz w:val="21"/>
          <w:szCs w:val="21"/>
          <w:u w:val="single"/>
          <w:lang w:val="en-US" w:eastAsia="zh-CN"/>
        </w:rPr>
        <w:t>Recommended WF</w:t>
      </w:r>
    </w:p>
    <w:p w:rsidR="001336D1" w:rsidRPr="005173C6" w:rsidRDefault="001336D1" w:rsidP="001E73AF">
      <w:pPr>
        <w:numPr>
          <w:ilvl w:val="1"/>
          <w:numId w:val="22"/>
        </w:numPr>
        <w:snapToGrid w:val="0"/>
        <w:spacing w:after="120"/>
        <w:rPr>
          <w:rFonts w:eastAsia="等线"/>
          <w:color w:val="000000"/>
          <w:kern w:val="2"/>
          <w:sz w:val="21"/>
          <w:szCs w:val="21"/>
          <w:lang w:val="en-US" w:eastAsia="zh-CN"/>
        </w:rPr>
      </w:pPr>
      <w:r w:rsidRPr="005173C6">
        <w:rPr>
          <w:rFonts w:eastAsia="等线"/>
          <w:color w:val="000000"/>
          <w:kern w:val="2"/>
          <w:sz w:val="21"/>
          <w:szCs w:val="21"/>
          <w:lang w:val="en-US" w:eastAsia="zh-CN"/>
        </w:rPr>
        <w:t>Discussion is needed.</w:t>
      </w:r>
    </w:p>
    <w:p w:rsidR="001336D1" w:rsidRPr="005173C6" w:rsidRDefault="001336D1" w:rsidP="001336D1">
      <w:pPr>
        <w:snapToGrid w:val="0"/>
        <w:spacing w:after="120"/>
        <w:rPr>
          <w:rFonts w:eastAsia="等线"/>
          <w:iCs/>
          <w:color w:val="000000"/>
          <w:sz w:val="21"/>
          <w:szCs w:val="21"/>
          <w:lang w:val="en-US"/>
        </w:rPr>
      </w:pPr>
    </w:p>
    <w:p w:rsidR="001336D1" w:rsidRPr="005173C6" w:rsidRDefault="001336D1" w:rsidP="001336D1">
      <w:pPr>
        <w:snapToGrid w:val="0"/>
        <w:spacing w:after="120"/>
        <w:rPr>
          <w:b/>
          <w:color w:val="000000"/>
          <w:sz w:val="21"/>
          <w:szCs w:val="21"/>
          <w:u w:val="single"/>
          <w:lang w:val="en-US" w:eastAsia="ko-KR"/>
        </w:rPr>
      </w:pPr>
      <w:r w:rsidRPr="005173C6">
        <w:rPr>
          <w:b/>
          <w:color w:val="000000"/>
          <w:sz w:val="21"/>
          <w:szCs w:val="21"/>
          <w:u w:val="single"/>
          <w:lang w:val="en-US" w:eastAsia="ko-KR"/>
        </w:rPr>
        <w:t>Issue 2-3-3: supported measurement types</w:t>
      </w:r>
    </w:p>
    <w:p w:rsidR="001336D1" w:rsidRPr="005173C6" w:rsidRDefault="001336D1" w:rsidP="001E73AF">
      <w:pPr>
        <w:numPr>
          <w:ilvl w:val="0"/>
          <w:numId w:val="22"/>
        </w:numPr>
        <w:overflowPunct w:val="0"/>
        <w:autoSpaceDE w:val="0"/>
        <w:autoSpaceDN w:val="0"/>
        <w:adjustRightInd w:val="0"/>
        <w:snapToGrid w:val="0"/>
        <w:spacing w:after="120"/>
        <w:textAlignment w:val="baseline"/>
        <w:rPr>
          <w:rFonts w:eastAsia="等线"/>
          <w:color w:val="000000"/>
          <w:kern w:val="2"/>
          <w:sz w:val="21"/>
          <w:szCs w:val="21"/>
          <w:u w:val="single"/>
          <w:lang w:val="en-US" w:eastAsia="zh-CN"/>
        </w:rPr>
      </w:pPr>
      <w:r w:rsidRPr="005173C6">
        <w:rPr>
          <w:rFonts w:eastAsia="等线"/>
          <w:color w:val="000000"/>
          <w:kern w:val="2"/>
          <w:sz w:val="21"/>
          <w:szCs w:val="21"/>
          <w:u w:val="single"/>
          <w:lang w:val="en-US" w:eastAsia="zh-CN"/>
        </w:rPr>
        <w:t>Candidate solutions:</w:t>
      </w:r>
    </w:p>
    <w:p w:rsidR="001336D1" w:rsidRPr="005173C6" w:rsidRDefault="001336D1" w:rsidP="001E73AF">
      <w:pPr>
        <w:numPr>
          <w:ilvl w:val="1"/>
          <w:numId w:val="22"/>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5173C6">
        <w:rPr>
          <w:rFonts w:eastAsia="等线"/>
          <w:color w:val="000000"/>
          <w:kern w:val="2"/>
          <w:sz w:val="21"/>
          <w:szCs w:val="21"/>
          <w:lang w:val="en-US" w:eastAsia="zh-CN"/>
        </w:rPr>
        <w:t>Option 1: (CATT)</w:t>
      </w:r>
    </w:p>
    <w:p w:rsidR="001336D1" w:rsidRPr="005173C6" w:rsidRDefault="001336D1" w:rsidP="001E73AF">
      <w:pPr>
        <w:numPr>
          <w:ilvl w:val="2"/>
          <w:numId w:val="22"/>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5173C6">
        <w:rPr>
          <w:rFonts w:eastAsia="等线"/>
          <w:color w:val="000000"/>
          <w:kern w:val="2"/>
          <w:sz w:val="21"/>
          <w:szCs w:val="21"/>
          <w:lang w:val="en-US" w:eastAsia="zh-CN"/>
        </w:rPr>
        <w:t xml:space="preserve">Intra-frequency </w:t>
      </w:r>
    </w:p>
    <w:p w:rsidR="001336D1" w:rsidRPr="005173C6" w:rsidRDefault="001336D1" w:rsidP="001E73AF">
      <w:pPr>
        <w:numPr>
          <w:ilvl w:val="2"/>
          <w:numId w:val="22"/>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5173C6">
        <w:rPr>
          <w:rFonts w:eastAsia="等线"/>
          <w:color w:val="000000"/>
          <w:kern w:val="2"/>
          <w:sz w:val="21"/>
          <w:szCs w:val="21"/>
          <w:lang w:val="en-US" w:eastAsia="zh-CN"/>
        </w:rPr>
        <w:t xml:space="preserve">Inter-frequency without gap </w:t>
      </w:r>
    </w:p>
    <w:p w:rsidR="001336D1" w:rsidRPr="005173C6" w:rsidRDefault="001336D1" w:rsidP="001E73AF">
      <w:pPr>
        <w:numPr>
          <w:ilvl w:val="2"/>
          <w:numId w:val="22"/>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5173C6">
        <w:rPr>
          <w:rFonts w:eastAsia="等线"/>
          <w:color w:val="000000"/>
          <w:kern w:val="2"/>
          <w:sz w:val="21"/>
          <w:szCs w:val="21"/>
          <w:lang w:val="en-US" w:eastAsia="zh-CN"/>
        </w:rPr>
        <w:t xml:space="preserve">Inter-frequency with gap </w:t>
      </w:r>
    </w:p>
    <w:p w:rsidR="001336D1" w:rsidRPr="005173C6" w:rsidRDefault="001336D1" w:rsidP="001E73AF">
      <w:pPr>
        <w:numPr>
          <w:ilvl w:val="1"/>
          <w:numId w:val="22"/>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5173C6">
        <w:rPr>
          <w:rFonts w:eastAsia="等线"/>
          <w:color w:val="000000"/>
          <w:kern w:val="2"/>
          <w:sz w:val="21"/>
          <w:szCs w:val="21"/>
          <w:lang w:val="en-US" w:eastAsia="zh-CN"/>
        </w:rPr>
        <w:t>Option 2: (Apple)</w:t>
      </w:r>
    </w:p>
    <w:p w:rsidR="001336D1" w:rsidRPr="005173C6" w:rsidRDefault="001336D1" w:rsidP="001E73AF">
      <w:pPr>
        <w:numPr>
          <w:ilvl w:val="2"/>
          <w:numId w:val="22"/>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5173C6">
        <w:rPr>
          <w:rFonts w:eastAsia="等线"/>
          <w:color w:val="000000"/>
          <w:kern w:val="2"/>
          <w:sz w:val="21"/>
          <w:szCs w:val="21"/>
          <w:lang w:val="en-US" w:eastAsia="zh-CN"/>
        </w:rPr>
        <w:t>Intra-frequency without gap</w:t>
      </w:r>
    </w:p>
    <w:p w:rsidR="001336D1" w:rsidRPr="005173C6" w:rsidRDefault="001336D1" w:rsidP="001E73AF">
      <w:pPr>
        <w:numPr>
          <w:ilvl w:val="2"/>
          <w:numId w:val="22"/>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5173C6">
        <w:rPr>
          <w:rFonts w:eastAsia="等线"/>
          <w:color w:val="000000"/>
          <w:kern w:val="2"/>
          <w:sz w:val="21"/>
          <w:szCs w:val="21"/>
          <w:lang w:val="en-US" w:eastAsia="zh-CN"/>
        </w:rPr>
        <w:t xml:space="preserve">Inter-frequency with gap </w:t>
      </w:r>
    </w:p>
    <w:p w:rsidR="001336D1" w:rsidRPr="005173C6" w:rsidRDefault="001336D1" w:rsidP="001E73AF">
      <w:pPr>
        <w:numPr>
          <w:ilvl w:val="1"/>
          <w:numId w:val="22"/>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5173C6">
        <w:rPr>
          <w:rFonts w:eastAsia="等线"/>
          <w:color w:val="000000"/>
          <w:kern w:val="2"/>
          <w:sz w:val="21"/>
          <w:szCs w:val="21"/>
          <w:lang w:val="en-US" w:eastAsia="zh-CN"/>
        </w:rPr>
        <w:lastRenderedPageBreak/>
        <w:t xml:space="preserve">Option 3: deprioritize CSI-RS based L1-RSRP measurement outside active BWP in R19. (MTK) </w:t>
      </w:r>
    </w:p>
    <w:p w:rsidR="001336D1" w:rsidRPr="005173C6" w:rsidRDefault="001336D1" w:rsidP="001E73AF">
      <w:pPr>
        <w:numPr>
          <w:ilvl w:val="1"/>
          <w:numId w:val="22"/>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5173C6">
        <w:rPr>
          <w:rFonts w:eastAsia="等线"/>
          <w:color w:val="000000"/>
          <w:kern w:val="2"/>
          <w:sz w:val="21"/>
          <w:szCs w:val="21"/>
          <w:lang w:val="en-US" w:eastAsia="zh-CN"/>
        </w:rPr>
        <w:t>Option 4: (vivo)</w:t>
      </w:r>
    </w:p>
    <w:p w:rsidR="001336D1" w:rsidRPr="005173C6" w:rsidRDefault="001336D1" w:rsidP="001E73AF">
      <w:pPr>
        <w:numPr>
          <w:ilvl w:val="2"/>
          <w:numId w:val="22"/>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5173C6">
        <w:rPr>
          <w:rFonts w:eastAsia="等线"/>
          <w:color w:val="000000"/>
          <w:kern w:val="2"/>
          <w:sz w:val="21"/>
          <w:szCs w:val="21"/>
          <w:lang w:val="en-US" w:eastAsia="zh-CN"/>
        </w:rPr>
        <w:t>For CSI-RS based L1 measurement on candidate cell with periodic reporting, RRM requirements are specified for the following cases:</w:t>
      </w:r>
    </w:p>
    <w:p w:rsidR="001336D1" w:rsidRPr="005173C6" w:rsidRDefault="001336D1" w:rsidP="001E73AF">
      <w:pPr>
        <w:numPr>
          <w:ilvl w:val="3"/>
          <w:numId w:val="22"/>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5173C6">
        <w:rPr>
          <w:rFonts w:eastAsia="等线"/>
          <w:color w:val="000000"/>
          <w:kern w:val="2"/>
          <w:sz w:val="21"/>
          <w:szCs w:val="21"/>
          <w:lang w:val="en-US" w:eastAsia="zh-CN"/>
        </w:rPr>
        <w:t>CSI-RS based L1 measurement without gap</w:t>
      </w:r>
    </w:p>
    <w:p w:rsidR="001336D1" w:rsidRPr="005173C6" w:rsidRDefault="001336D1" w:rsidP="001E73AF">
      <w:pPr>
        <w:numPr>
          <w:ilvl w:val="0"/>
          <w:numId w:val="22"/>
        </w:numPr>
        <w:overflowPunct w:val="0"/>
        <w:autoSpaceDE w:val="0"/>
        <w:autoSpaceDN w:val="0"/>
        <w:adjustRightInd w:val="0"/>
        <w:snapToGrid w:val="0"/>
        <w:spacing w:after="120"/>
        <w:textAlignment w:val="baseline"/>
        <w:rPr>
          <w:rFonts w:eastAsia="等线"/>
          <w:color w:val="000000"/>
          <w:kern w:val="2"/>
          <w:sz w:val="21"/>
          <w:szCs w:val="21"/>
          <w:u w:val="single"/>
          <w:lang w:val="en-US" w:eastAsia="zh-CN"/>
        </w:rPr>
      </w:pPr>
      <w:r w:rsidRPr="005173C6">
        <w:rPr>
          <w:rFonts w:eastAsia="等线"/>
          <w:color w:val="000000"/>
          <w:kern w:val="2"/>
          <w:sz w:val="21"/>
          <w:szCs w:val="21"/>
          <w:u w:val="single"/>
          <w:lang w:val="en-US" w:eastAsia="zh-CN"/>
        </w:rPr>
        <w:t>Recommended WF</w:t>
      </w:r>
    </w:p>
    <w:p w:rsidR="001336D1" w:rsidRPr="005173C6" w:rsidRDefault="001336D1" w:rsidP="001E73AF">
      <w:pPr>
        <w:numPr>
          <w:ilvl w:val="1"/>
          <w:numId w:val="22"/>
        </w:numPr>
        <w:snapToGrid w:val="0"/>
        <w:spacing w:after="120"/>
        <w:rPr>
          <w:rFonts w:eastAsia="等线"/>
          <w:color w:val="000000"/>
          <w:kern w:val="2"/>
          <w:sz w:val="21"/>
          <w:szCs w:val="21"/>
          <w:lang w:val="en-US" w:eastAsia="zh-CN"/>
        </w:rPr>
      </w:pPr>
      <w:r w:rsidRPr="005173C6">
        <w:rPr>
          <w:rFonts w:eastAsia="等线"/>
          <w:color w:val="000000"/>
          <w:kern w:val="2"/>
          <w:sz w:val="21"/>
          <w:szCs w:val="21"/>
          <w:lang w:val="en-US" w:eastAsia="zh-CN"/>
        </w:rPr>
        <w:t>Discussion is needed.</w:t>
      </w:r>
    </w:p>
    <w:p w:rsidR="001336D1" w:rsidRPr="005173C6" w:rsidRDefault="001336D1" w:rsidP="001336D1">
      <w:pPr>
        <w:snapToGrid w:val="0"/>
        <w:spacing w:after="120"/>
        <w:rPr>
          <w:sz w:val="21"/>
          <w:szCs w:val="21"/>
          <w:lang w:val="en-US"/>
        </w:rPr>
      </w:pPr>
    </w:p>
    <w:p w:rsidR="001336D1" w:rsidRPr="005173C6" w:rsidRDefault="001336D1" w:rsidP="001336D1">
      <w:pPr>
        <w:snapToGrid w:val="0"/>
        <w:spacing w:after="120"/>
        <w:rPr>
          <w:b/>
          <w:color w:val="000000"/>
          <w:sz w:val="21"/>
          <w:szCs w:val="21"/>
          <w:u w:val="single"/>
          <w:lang w:val="en-US" w:eastAsia="ko-KR"/>
        </w:rPr>
      </w:pPr>
      <w:r w:rsidRPr="005173C6">
        <w:rPr>
          <w:b/>
          <w:color w:val="000000"/>
          <w:sz w:val="21"/>
          <w:szCs w:val="21"/>
          <w:u w:val="single"/>
          <w:lang w:val="en-US" w:eastAsia="ko-KR"/>
        </w:rPr>
        <w:t>Issue 2-3-5: RTD assumption</w:t>
      </w:r>
    </w:p>
    <w:p w:rsidR="001336D1" w:rsidRPr="005173C6" w:rsidRDefault="001336D1" w:rsidP="001E73AF">
      <w:pPr>
        <w:numPr>
          <w:ilvl w:val="0"/>
          <w:numId w:val="22"/>
        </w:numPr>
        <w:overflowPunct w:val="0"/>
        <w:autoSpaceDE w:val="0"/>
        <w:autoSpaceDN w:val="0"/>
        <w:adjustRightInd w:val="0"/>
        <w:snapToGrid w:val="0"/>
        <w:spacing w:after="120"/>
        <w:textAlignment w:val="baseline"/>
        <w:rPr>
          <w:rFonts w:eastAsia="等线"/>
          <w:color w:val="000000"/>
          <w:kern w:val="2"/>
          <w:sz w:val="21"/>
          <w:szCs w:val="21"/>
          <w:u w:val="single"/>
          <w:lang w:val="en-US" w:eastAsia="zh-CN"/>
        </w:rPr>
      </w:pPr>
      <w:r w:rsidRPr="005173C6">
        <w:rPr>
          <w:rFonts w:eastAsia="等线"/>
          <w:color w:val="000000"/>
          <w:kern w:val="2"/>
          <w:sz w:val="21"/>
          <w:szCs w:val="21"/>
          <w:u w:val="single"/>
          <w:lang w:val="en-US" w:eastAsia="zh-CN"/>
        </w:rPr>
        <w:t>Candidate solutions:</w:t>
      </w:r>
    </w:p>
    <w:p w:rsidR="001336D1" w:rsidRPr="005173C6" w:rsidRDefault="001336D1" w:rsidP="001E73AF">
      <w:pPr>
        <w:numPr>
          <w:ilvl w:val="1"/>
          <w:numId w:val="22"/>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5173C6">
        <w:rPr>
          <w:rFonts w:eastAsia="等线"/>
          <w:color w:val="000000"/>
          <w:kern w:val="2"/>
          <w:sz w:val="21"/>
          <w:szCs w:val="21"/>
          <w:lang w:val="en-US" w:eastAsia="zh-CN"/>
        </w:rPr>
        <w:t>Option 1: RTC&lt;CP is taken as baseline. For the case of RTD&gt;CP between serving cell and neighbour cell on the same carrier, UE capability should be introduced. (Apple)</w:t>
      </w:r>
    </w:p>
    <w:p w:rsidR="001336D1" w:rsidRPr="005173C6" w:rsidRDefault="001336D1" w:rsidP="001E73AF">
      <w:pPr>
        <w:numPr>
          <w:ilvl w:val="1"/>
          <w:numId w:val="22"/>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5173C6">
        <w:rPr>
          <w:rFonts w:eastAsia="等线"/>
          <w:color w:val="000000"/>
          <w:kern w:val="2"/>
          <w:sz w:val="21"/>
          <w:szCs w:val="21"/>
          <w:lang w:val="en-US" w:eastAsia="zh-CN"/>
        </w:rPr>
        <w:t xml:space="preserve">Option 2: </w:t>
      </w:r>
      <w:r w:rsidRPr="005173C6">
        <w:rPr>
          <w:rFonts w:eastAsia="等线"/>
          <w:bCs/>
          <w:color w:val="000000"/>
          <w:kern w:val="2"/>
          <w:sz w:val="21"/>
          <w:szCs w:val="21"/>
          <w:lang w:val="en-US" w:eastAsia="zh-CN"/>
        </w:rPr>
        <w:t>Further study whether to support RTD&gt;CP case for CSI-RS based L1-RSRP measurement. (MTK)</w:t>
      </w:r>
      <w:r w:rsidRPr="005173C6">
        <w:rPr>
          <w:rFonts w:eastAsia="等线"/>
          <w:color w:val="000000"/>
          <w:kern w:val="2"/>
          <w:sz w:val="21"/>
          <w:szCs w:val="21"/>
          <w:lang w:val="en-US" w:eastAsia="zh-CN"/>
        </w:rPr>
        <w:t xml:space="preserve"> </w:t>
      </w:r>
    </w:p>
    <w:p w:rsidR="001336D1" w:rsidRPr="005173C6" w:rsidRDefault="001336D1" w:rsidP="001E73AF">
      <w:pPr>
        <w:numPr>
          <w:ilvl w:val="0"/>
          <w:numId w:val="22"/>
        </w:numPr>
        <w:overflowPunct w:val="0"/>
        <w:autoSpaceDE w:val="0"/>
        <w:autoSpaceDN w:val="0"/>
        <w:adjustRightInd w:val="0"/>
        <w:snapToGrid w:val="0"/>
        <w:spacing w:after="120"/>
        <w:textAlignment w:val="baseline"/>
        <w:rPr>
          <w:rFonts w:eastAsia="等线"/>
          <w:color w:val="000000"/>
          <w:kern w:val="2"/>
          <w:sz w:val="21"/>
          <w:szCs w:val="21"/>
          <w:u w:val="single"/>
          <w:lang w:val="en-US" w:eastAsia="zh-CN"/>
        </w:rPr>
      </w:pPr>
      <w:r w:rsidRPr="005173C6">
        <w:rPr>
          <w:rFonts w:eastAsia="等线"/>
          <w:color w:val="000000"/>
          <w:kern w:val="2"/>
          <w:sz w:val="21"/>
          <w:szCs w:val="21"/>
          <w:u w:val="single"/>
          <w:lang w:val="en-US" w:eastAsia="zh-CN"/>
        </w:rPr>
        <w:t>Recommended WF</w:t>
      </w:r>
    </w:p>
    <w:p w:rsidR="001336D1" w:rsidRPr="005173C6" w:rsidRDefault="001336D1" w:rsidP="001E73AF">
      <w:pPr>
        <w:numPr>
          <w:ilvl w:val="1"/>
          <w:numId w:val="22"/>
        </w:numPr>
        <w:snapToGrid w:val="0"/>
        <w:spacing w:after="120"/>
        <w:rPr>
          <w:rFonts w:eastAsia="等线"/>
          <w:color w:val="000000"/>
          <w:kern w:val="2"/>
          <w:sz w:val="21"/>
          <w:szCs w:val="21"/>
          <w:lang w:val="en-US" w:eastAsia="zh-CN"/>
        </w:rPr>
      </w:pPr>
      <w:r w:rsidRPr="005173C6">
        <w:rPr>
          <w:rFonts w:eastAsia="等线"/>
          <w:color w:val="000000"/>
          <w:kern w:val="2"/>
          <w:sz w:val="21"/>
          <w:szCs w:val="21"/>
          <w:lang w:val="en-US" w:eastAsia="zh-CN"/>
        </w:rPr>
        <w:t>Discussion is needed.</w:t>
      </w:r>
    </w:p>
    <w:p w:rsidR="001336D1" w:rsidRPr="005173C6" w:rsidRDefault="001336D1" w:rsidP="001336D1">
      <w:pPr>
        <w:snapToGrid w:val="0"/>
        <w:spacing w:after="120"/>
        <w:rPr>
          <w:sz w:val="21"/>
          <w:szCs w:val="21"/>
          <w:lang w:val="en-US"/>
        </w:rPr>
      </w:pPr>
    </w:p>
    <w:p w:rsidR="001336D1" w:rsidRPr="005173C6" w:rsidRDefault="001336D1" w:rsidP="001336D1">
      <w:pPr>
        <w:snapToGrid w:val="0"/>
        <w:spacing w:after="120"/>
        <w:rPr>
          <w:b/>
          <w:color w:val="000000"/>
          <w:sz w:val="21"/>
          <w:szCs w:val="21"/>
          <w:u w:val="single"/>
          <w:lang w:val="en-US" w:eastAsia="ko-KR"/>
        </w:rPr>
      </w:pPr>
      <w:r w:rsidRPr="005173C6">
        <w:rPr>
          <w:b/>
          <w:color w:val="000000"/>
          <w:sz w:val="21"/>
          <w:szCs w:val="21"/>
          <w:u w:val="single"/>
          <w:lang w:val="en-US" w:eastAsia="ko-KR"/>
        </w:rPr>
        <w:t xml:space="preserve">Issue 2-3-10: other applicability of RRM requirements for CSI-RS based L1 RSRP measurement </w:t>
      </w:r>
    </w:p>
    <w:p w:rsidR="001336D1" w:rsidRPr="005173C6" w:rsidRDefault="001336D1" w:rsidP="001E73AF">
      <w:pPr>
        <w:numPr>
          <w:ilvl w:val="0"/>
          <w:numId w:val="22"/>
        </w:numPr>
        <w:overflowPunct w:val="0"/>
        <w:autoSpaceDE w:val="0"/>
        <w:autoSpaceDN w:val="0"/>
        <w:adjustRightInd w:val="0"/>
        <w:snapToGrid w:val="0"/>
        <w:spacing w:after="120"/>
        <w:textAlignment w:val="baseline"/>
        <w:rPr>
          <w:rFonts w:eastAsia="等线"/>
          <w:color w:val="000000"/>
          <w:kern w:val="2"/>
          <w:sz w:val="21"/>
          <w:szCs w:val="21"/>
          <w:u w:val="single"/>
          <w:lang w:val="en-US" w:eastAsia="zh-CN"/>
        </w:rPr>
      </w:pPr>
      <w:r w:rsidRPr="005173C6">
        <w:rPr>
          <w:rFonts w:eastAsia="等线"/>
          <w:color w:val="000000"/>
          <w:kern w:val="2"/>
          <w:sz w:val="21"/>
          <w:szCs w:val="21"/>
          <w:u w:val="single"/>
          <w:lang w:val="en-US" w:eastAsia="zh-CN"/>
        </w:rPr>
        <w:t>Candidate solutions:</w:t>
      </w:r>
    </w:p>
    <w:p w:rsidR="001336D1" w:rsidRPr="005173C6" w:rsidRDefault="001336D1" w:rsidP="001E73AF">
      <w:pPr>
        <w:numPr>
          <w:ilvl w:val="1"/>
          <w:numId w:val="22"/>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5173C6">
        <w:rPr>
          <w:rFonts w:eastAsia="等线"/>
          <w:color w:val="000000"/>
          <w:kern w:val="2"/>
          <w:sz w:val="21"/>
          <w:szCs w:val="21"/>
          <w:lang w:val="en-US" w:eastAsia="zh-CN"/>
        </w:rPr>
        <w:t>P1: Consider SSB based L3 measurement as the pre-requisite condition to determine the target cells for CSI-RS based L1-RSRP measurement. (Apple)</w:t>
      </w:r>
    </w:p>
    <w:p w:rsidR="001336D1" w:rsidRPr="005173C6" w:rsidRDefault="001336D1" w:rsidP="001E73AF">
      <w:pPr>
        <w:numPr>
          <w:ilvl w:val="1"/>
          <w:numId w:val="22"/>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5173C6">
        <w:rPr>
          <w:rFonts w:eastAsia="等线"/>
          <w:color w:val="000000"/>
          <w:kern w:val="2"/>
          <w:sz w:val="21"/>
          <w:szCs w:val="21"/>
          <w:lang w:val="en-US" w:eastAsia="zh-CN"/>
        </w:rPr>
        <w:t>P1a:</w:t>
      </w:r>
      <w:r w:rsidRPr="005173C6">
        <w:rPr>
          <w:rFonts w:eastAsia="等线"/>
          <w:b/>
          <w:bCs/>
          <w:kern w:val="2"/>
          <w:sz w:val="21"/>
          <w:szCs w:val="21"/>
          <w:lang w:val="en-US" w:eastAsia="zh-CN"/>
        </w:rPr>
        <w:t xml:space="preserve"> </w:t>
      </w:r>
      <w:r w:rsidRPr="005173C6">
        <w:rPr>
          <w:rFonts w:eastAsia="等线"/>
          <w:color w:val="000000"/>
          <w:kern w:val="2"/>
          <w:sz w:val="21"/>
          <w:szCs w:val="21"/>
          <w:lang w:val="en-US" w:eastAsia="zh-CN"/>
        </w:rPr>
        <w:t>In FR1, UE shall first perform SSB based L3 measurement on candidate neighbour cells. Then UE performs configured CSI-RS L1 measurement on these candidate neighbour cells. (HW)</w:t>
      </w:r>
    </w:p>
    <w:p w:rsidR="001336D1" w:rsidRPr="005173C6" w:rsidRDefault="001336D1" w:rsidP="001E73AF">
      <w:pPr>
        <w:numPr>
          <w:ilvl w:val="1"/>
          <w:numId w:val="22"/>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5173C6">
        <w:rPr>
          <w:rFonts w:eastAsia="等线"/>
          <w:color w:val="000000"/>
          <w:kern w:val="2"/>
          <w:sz w:val="21"/>
          <w:szCs w:val="21"/>
          <w:lang w:val="en-US" w:eastAsia="zh-CN"/>
        </w:rPr>
        <w:t>P2: For L1 CSI-RS measurement on candidate neighbour cells in FR2, RAN4 needs to further discuss two possible options: (HW)</w:t>
      </w:r>
    </w:p>
    <w:p w:rsidR="001336D1" w:rsidRPr="005173C6" w:rsidRDefault="001336D1" w:rsidP="001E73AF">
      <w:pPr>
        <w:numPr>
          <w:ilvl w:val="2"/>
          <w:numId w:val="22"/>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5173C6">
        <w:rPr>
          <w:rFonts w:eastAsia="等线"/>
          <w:color w:val="000000"/>
          <w:kern w:val="2"/>
          <w:sz w:val="21"/>
          <w:szCs w:val="21"/>
          <w:lang w:val="en-US" w:eastAsia="zh-CN"/>
        </w:rPr>
        <w:t xml:space="preserve">Option 1: UE performs SSB based L3 measurements and acquires SSB index information of the candidate cells. And then UE receives the configured CSI-RS resources and perform L1 CSI-RS measurement with Rx beam sweeping on candidate cells. </w:t>
      </w:r>
    </w:p>
    <w:p w:rsidR="001336D1" w:rsidRPr="005173C6" w:rsidRDefault="001336D1" w:rsidP="001E73AF">
      <w:pPr>
        <w:numPr>
          <w:ilvl w:val="2"/>
          <w:numId w:val="22"/>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5173C6">
        <w:rPr>
          <w:rFonts w:eastAsia="等线"/>
          <w:color w:val="000000"/>
          <w:kern w:val="2"/>
          <w:sz w:val="21"/>
          <w:szCs w:val="21"/>
          <w:lang w:val="en-US" w:eastAsia="zh-CN"/>
        </w:rPr>
        <w:t>Option 2: UE performs SSB based L3 measurements and acquires SSB index information of the candidate cells. And then UE performs SSB based L1 measurement to refine the RX beam (with RX beam sweeping) which is the same as R18 LTM. Afterwards UE perform measurements without RX beam sweeping on the configured CSI-RS resources of candidate cells where each CSI-RS resource is QCL-typeD with SSB for L1-RSRP measurement.</w:t>
      </w:r>
    </w:p>
    <w:p w:rsidR="001336D1" w:rsidRPr="005173C6" w:rsidRDefault="001336D1" w:rsidP="001E73AF">
      <w:pPr>
        <w:numPr>
          <w:ilvl w:val="1"/>
          <w:numId w:val="22"/>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5173C6">
        <w:rPr>
          <w:rFonts w:eastAsia="等线"/>
          <w:color w:val="000000"/>
          <w:kern w:val="2"/>
          <w:sz w:val="21"/>
          <w:szCs w:val="21"/>
          <w:lang w:val="en-US" w:eastAsia="zh-CN"/>
        </w:rPr>
        <w:t xml:space="preserve">P3: </w:t>
      </w:r>
      <w:r w:rsidRPr="005173C6">
        <w:rPr>
          <w:rFonts w:eastAsia="等线"/>
          <w:bCs/>
          <w:color w:val="000000"/>
          <w:kern w:val="2"/>
          <w:sz w:val="21"/>
          <w:szCs w:val="21"/>
          <w:lang w:val="en-US" w:eastAsia="zh-CN"/>
        </w:rPr>
        <w:t>For CSI-RS resources with repetition OFF, L1-RSRP measurement is performed only after UE has performed L1-RSRP measurement on the associated SSB. (MTK)</w:t>
      </w:r>
    </w:p>
    <w:p w:rsidR="001336D1" w:rsidRPr="005173C6" w:rsidRDefault="001336D1" w:rsidP="001E73AF">
      <w:pPr>
        <w:numPr>
          <w:ilvl w:val="0"/>
          <w:numId w:val="22"/>
        </w:numPr>
        <w:overflowPunct w:val="0"/>
        <w:autoSpaceDE w:val="0"/>
        <w:autoSpaceDN w:val="0"/>
        <w:adjustRightInd w:val="0"/>
        <w:snapToGrid w:val="0"/>
        <w:spacing w:after="120"/>
        <w:textAlignment w:val="baseline"/>
        <w:rPr>
          <w:rFonts w:eastAsia="等线"/>
          <w:color w:val="000000"/>
          <w:kern w:val="2"/>
          <w:sz w:val="21"/>
          <w:szCs w:val="21"/>
          <w:u w:val="single"/>
          <w:lang w:val="en-US" w:eastAsia="zh-CN"/>
        </w:rPr>
      </w:pPr>
      <w:r w:rsidRPr="005173C6">
        <w:rPr>
          <w:rFonts w:eastAsia="等线"/>
          <w:color w:val="000000"/>
          <w:kern w:val="2"/>
          <w:sz w:val="21"/>
          <w:szCs w:val="21"/>
          <w:u w:val="single"/>
          <w:lang w:val="en-US" w:eastAsia="zh-CN"/>
        </w:rPr>
        <w:t>Recommended WF</w:t>
      </w:r>
    </w:p>
    <w:p w:rsidR="001336D1" w:rsidRPr="005173C6" w:rsidRDefault="001336D1" w:rsidP="001E73AF">
      <w:pPr>
        <w:numPr>
          <w:ilvl w:val="1"/>
          <w:numId w:val="22"/>
        </w:numPr>
        <w:snapToGrid w:val="0"/>
        <w:spacing w:after="120"/>
        <w:rPr>
          <w:rFonts w:eastAsia="等线"/>
          <w:color w:val="000000"/>
          <w:kern w:val="2"/>
          <w:sz w:val="21"/>
          <w:szCs w:val="21"/>
          <w:lang w:val="en-US" w:eastAsia="zh-CN"/>
        </w:rPr>
      </w:pPr>
      <w:r w:rsidRPr="005173C6">
        <w:rPr>
          <w:rFonts w:eastAsia="等线"/>
          <w:color w:val="000000"/>
          <w:kern w:val="2"/>
          <w:sz w:val="21"/>
          <w:szCs w:val="21"/>
          <w:lang w:val="en-US" w:eastAsia="zh-CN"/>
        </w:rPr>
        <w:t>Discussion is needed.</w:t>
      </w:r>
    </w:p>
    <w:p w:rsidR="001336D1" w:rsidRPr="005173C6" w:rsidRDefault="001336D1" w:rsidP="001336D1">
      <w:pPr>
        <w:rPr>
          <w:lang w:val="en-US"/>
        </w:rPr>
      </w:pPr>
    </w:p>
    <w:p w:rsidR="001336D1" w:rsidRPr="005173C6" w:rsidRDefault="001336D1" w:rsidP="001336D1">
      <w:pPr>
        <w:rPr>
          <w:color w:val="993300"/>
          <w:u w:val="single"/>
        </w:rPr>
      </w:pPr>
    </w:p>
    <w:p w:rsidR="001336D1" w:rsidRPr="005173C6" w:rsidRDefault="001336D1" w:rsidP="001336D1">
      <w:pPr>
        <w:keepNext/>
        <w:keepLines/>
        <w:overflowPunct w:val="0"/>
        <w:autoSpaceDE w:val="0"/>
        <w:autoSpaceDN w:val="0"/>
        <w:adjustRightInd w:val="0"/>
        <w:spacing w:before="120"/>
        <w:ind w:left="1134" w:hanging="1134"/>
        <w:textAlignment w:val="baseline"/>
        <w:outlineLvl w:val="2"/>
        <w:rPr>
          <w:rFonts w:ascii="Arial" w:hAnsi="Arial"/>
          <w:sz w:val="28"/>
          <w:lang w:eastAsia="ko-KR"/>
        </w:rPr>
      </w:pPr>
      <w:bookmarkStart w:id="139" w:name="_Toc174396450"/>
      <w:r w:rsidRPr="005173C6">
        <w:rPr>
          <w:rFonts w:ascii="Arial" w:hAnsi="Arial"/>
          <w:sz w:val="28"/>
          <w:lang w:eastAsia="ko-KR"/>
        </w:rPr>
        <w:t>8.24</w:t>
      </w:r>
      <w:r w:rsidRPr="005173C6">
        <w:rPr>
          <w:rFonts w:ascii="Arial" w:hAnsi="Arial"/>
          <w:sz w:val="28"/>
          <w:lang w:eastAsia="ko-KR"/>
        </w:rPr>
        <w:tab/>
        <w:t>XR for NR Phase 3</w:t>
      </w:r>
      <w:bookmarkEnd w:id="139"/>
    </w:p>
    <w:p w:rsidR="001336D1" w:rsidRPr="005173C6" w:rsidRDefault="001336D1" w:rsidP="001336D1">
      <w:pPr>
        <w:rPr>
          <w:rFonts w:ascii="Arial" w:hAnsi="Arial" w:cs="Arial"/>
          <w:b/>
          <w:sz w:val="24"/>
        </w:rPr>
      </w:pPr>
      <w:hyperlink r:id="rId845" w:history="1">
        <w:r w:rsidRPr="005173C6">
          <w:rPr>
            <w:rFonts w:ascii="Arial" w:hAnsi="Arial" w:cs="Arial"/>
            <w:b/>
            <w:color w:val="0000FF"/>
            <w:sz w:val="24"/>
            <w:u w:val="single"/>
          </w:rPr>
          <w:t>R4-2411440</w:t>
        </w:r>
      </w:hyperlink>
      <w:r w:rsidRPr="005173C6">
        <w:rPr>
          <w:rFonts w:ascii="Arial" w:hAnsi="Arial" w:cs="Arial"/>
          <w:b/>
          <w:color w:val="0000FF"/>
          <w:sz w:val="24"/>
        </w:rPr>
        <w:tab/>
      </w:r>
      <w:r w:rsidRPr="005173C6">
        <w:rPr>
          <w:rFonts w:ascii="Arial" w:hAnsi="Arial" w:cs="Arial"/>
          <w:b/>
          <w:sz w:val="24"/>
        </w:rPr>
        <w:t>Discussion of RRM impact of XR for NR Phase 3</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Apple</w:t>
      </w:r>
    </w:p>
    <w:p w:rsidR="001336D1" w:rsidRPr="005173C6" w:rsidRDefault="001336D1" w:rsidP="001336D1">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336D1" w:rsidRPr="005173C6" w:rsidRDefault="001336D1" w:rsidP="001336D1">
      <w:pPr>
        <w:rPr>
          <w:rFonts w:ascii="Arial" w:hAnsi="Arial" w:cs="Arial"/>
          <w:b/>
          <w:sz w:val="24"/>
        </w:rPr>
      </w:pPr>
      <w:hyperlink r:id="rId846" w:history="1">
        <w:r w:rsidRPr="005173C6">
          <w:rPr>
            <w:rFonts w:ascii="Arial" w:hAnsi="Arial" w:cs="Arial"/>
            <w:b/>
            <w:color w:val="0000FF"/>
            <w:sz w:val="24"/>
            <w:u w:val="single"/>
          </w:rPr>
          <w:t>R4-2411441</w:t>
        </w:r>
      </w:hyperlink>
      <w:r w:rsidRPr="005173C6">
        <w:rPr>
          <w:rFonts w:ascii="Arial" w:hAnsi="Arial" w:cs="Arial"/>
          <w:b/>
          <w:color w:val="0000FF"/>
          <w:sz w:val="24"/>
        </w:rPr>
        <w:tab/>
      </w:r>
      <w:r w:rsidRPr="005173C6">
        <w:rPr>
          <w:rFonts w:ascii="Arial" w:hAnsi="Arial" w:cs="Arial"/>
          <w:b/>
          <w:sz w:val="24"/>
        </w:rPr>
        <w:t>Reply LS to RAN1 on UE assistance information</w:t>
      </w:r>
    </w:p>
    <w:p w:rsidR="001336D1" w:rsidRPr="005173C6" w:rsidRDefault="001336D1" w:rsidP="001336D1">
      <w:pPr>
        <w:rPr>
          <w:i/>
        </w:rPr>
      </w:pPr>
      <w:r w:rsidRPr="005173C6">
        <w:rPr>
          <w:i/>
        </w:rPr>
        <w:lastRenderedPageBreak/>
        <w:tab/>
      </w:r>
      <w:r w:rsidRPr="005173C6">
        <w:rPr>
          <w:i/>
        </w:rPr>
        <w:tab/>
      </w:r>
      <w:r w:rsidRPr="005173C6">
        <w:rPr>
          <w:i/>
        </w:rPr>
        <w:tab/>
      </w:r>
      <w:r w:rsidRPr="005173C6">
        <w:rPr>
          <w:i/>
        </w:rPr>
        <w:tab/>
      </w:r>
      <w:r w:rsidRPr="005173C6">
        <w:rPr>
          <w:i/>
        </w:rPr>
        <w:tab/>
        <w:t>Type: LS out</w:t>
      </w:r>
      <w:r w:rsidRPr="005173C6">
        <w:rPr>
          <w:i/>
        </w:rPr>
        <w:tab/>
      </w:r>
      <w:r w:rsidRPr="005173C6">
        <w:rPr>
          <w:i/>
        </w:rPr>
        <w:tab/>
        <w:t>For: Approval</w:t>
      </w:r>
      <w:r w:rsidRPr="005173C6">
        <w:rPr>
          <w:i/>
        </w:rPr>
        <w:br/>
      </w:r>
      <w:r w:rsidRPr="005173C6">
        <w:rPr>
          <w:i/>
        </w:rPr>
        <w:tab/>
      </w:r>
      <w:r w:rsidRPr="005173C6">
        <w:rPr>
          <w:i/>
        </w:rPr>
        <w:tab/>
      </w:r>
      <w:r w:rsidRPr="005173C6">
        <w:rPr>
          <w:i/>
        </w:rPr>
        <w:tab/>
      </w:r>
      <w:r w:rsidRPr="005173C6">
        <w:rPr>
          <w:i/>
        </w:rPr>
        <w:tab/>
      </w:r>
      <w:r w:rsidRPr="005173C6">
        <w:rPr>
          <w:i/>
        </w:rPr>
        <w:tab/>
        <w:t>to RAN1, cc RAN2</w:t>
      </w:r>
      <w:r w:rsidRPr="005173C6">
        <w:rPr>
          <w:i/>
        </w:rPr>
        <w:br/>
      </w:r>
      <w:r w:rsidRPr="005173C6">
        <w:rPr>
          <w:i/>
        </w:rPr>
        <w:tab/>
      </w:r>
      <w:r w:rsidRPr="005173C6">
        <w:rPr>
          <w:i/>
        </w:rPr>
        <w:tab/>
      </w:r>
      <w:r w:rsidRPr="005173C6">
        <w:rPr>
          <w:i/>
        </w:rPr>
        <w:tab/>
      </w:r>
      <w:r w:rsidRPr="005173C6">
        <w:rPr>
          <w:i/>
        </w:rPr>
        <w:tab/>
      </w:r>
      <w:r w:rsidRPr="005173C6">
        <w:rPr>
          <w:i/>
        </w:rPr>
        <w:tab/>
        <w:t>Source: Apple</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140" w:name="_Toc174396451"/>
      <w:r w:rsidRPr="005173C6">
        <w:rPr>
          <w:rFonts w:ascii="Arial" w:hAnsi="Arial"/>
          <w:sz w:val="24"/>
          <w:lang w:eastAsia="ko-KR"/>
        </w:rPr>
        <w:t>8.24.1</w:t>
      </w:r>
      <w:r w:rsidRPr="005173C6">
        <w:rPr>
          <w:rFonts w:ascii="Arial" w:hAnsi="Arial"/>
          <w:sz w:val="24"/>
          <w:lang w:eastAsia="ko-KR"/>
        </w:rPr>
        <w:tab/>
        <w:t>General aspects and work plan</w:t>
      </w:r>
      <w:bookmarkEnd w:id="140"/>
    </w:p>
    <w:p w:rsidR="001336D1" w:rsidRPr="005173C6" w:rsidRDefault="001336D1" w:rsidP="001336D1">
      <w:pPr>
        <w:rPr>
          <w:rFonts w:ascii="Arial" w:hAnsi="Arial" w:cs="Arial"/>
          <w:b/>
          <w:sz w:val="24"/>
        </w:rPr>
      </w:pPr>
      <w:hyperlink r:id="rId847" w:history="1">
        <w:r w:rsidRPr="005173C6">
          <w:rPr>
            <w:rFonts w:ascii="Arial" w:hAnsi="Arial" w:cs="Arial"/>
            <w:b/>
            <w:color w:val="0000FF"/>
            <w:sz w:val="24"/>
            <w:u w:val="single"/>
          </w:rPr>
          <w:t>R4-2413021</w:t>
        </w:r>
      </w:hyperlink>
      <w:r w:rsidRPr="005173C6">
        <w:rPr>
          <w:rFonts w:ascii="Arial" w:hAnsi="Arial" w:cs="Arial"/>
          <w:b/>
          <w:color w:val="0000FF"/>
          <w:sz w:val="24"/>
        </w:rPr>
        <w:tab/>
      </w:r>
      <w:r w:rsidRPr="005173C6">
        <w:rPr>
          <w:rFonts w:ascii="Arial" w:hAnsi="Arial" w:cs="Arial"/>
          <w:b/>
          <w:sz w:val="24"/>
        </w:rPr>
        <w:t>Workplan for Rel-19 XR phase 3</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Work Plan</w:t>
      </w:r>
      <w:r w:rsidRPr="005173C6">
        <w:rPr>
          <w:i/>
        </w:rPr>
        <w:tab/>
      </w:r>
      <w:r w:rsidRPr="005173C6">
        <w:rPr>
          <w:i/>
        </w:rPr>
        <w:tab/>
        <w:t>For: Approval</w:t>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1336D1" w:rsidRPr="005173C6" w:rsidRDefault="001336D1" w:rsidP="001336D1">
      <w:pPr>
        <w:rPr>
          <w:color w:val="993300"/>
          <w:u w:val="single"/>
        </w:rPr>
      </w:pPr>
      <w:r>
        <w:rPr>
          <w:rFonts w:ascii="Arial" w:hAnsi="Arial" w:cs="Arial"/>
          <w:b/>
        </w:rPr>
        <w:t>Decision:</w:t>
      </w:r>
      <w:r>
        <w:rPr>
          <w:rFonts w:ascii="Arial" w:hAnsi="Arial" w:cs="Arial"/>
          <w:b/>
        </w:rPr>
        <w:tab/>
      </w:r>
      <w:r>
        <w:rPr>
          <w:rFonts w:ascii="Arial" w:hAnsi="Arial" w:cs="Arial"/>
          <w:b/>
        </w:rPr>
        <w:tab/>
      </w:r>
      <w:r w:rsidRPr="00CE5BE0">
        <w:rPr>
          <w:rFonts w:ascii="Arial" w:hAnsi="Arial" w:cs="Arial"/>
          <w:b/>
          <w:highlight w:val="yellow"/>
        </w:rPr>
        <w:t>Return to.</w:t>
      </w:r>
    </w:p>
    <w:p w:rsidR="001336D1" w:rsidRPr="005173C6" w:rsidRDefault="001336D1" w:rsidP="001336D1">
      <w:pPr>
        <w:rPr>
          <w:rFonts w:ascii="Arial" w:hAnsi="Arial" w:cs="Arial"/>
          <w:b/>
          <w:sz w:val="24"/>
        </w:rPr>
      </w:pPr>
      <w:hyperlink r:id="rId848" w:history="1">
        <w:r w:rsidRPr="005173C6">
          <w:rPr>
            <w:rFonts w:ascii="Arial" w:hAnsi="Arial" w:cs="Arial"/>
            <w:b/>
            <w:color w:val="0000FF"/>
            <w:sz w:val="24"/>
            <w:u w:val="single"/>
          </w:rPr>
          <w:t>R4-2413393</w:t>
        </w:r>
      </w:hyperlink>
      <w:r w:rsidRPr="005173C6">
        <w:rPr>
          <w:rFonts w:ascii="Arial" w:hAnsi="Arial" w:cs="Arial"/>
          <w:b/>
          <w:color w:val="0000FF"/>
          <w:sz w:val="24"/>
        </w:rPr>
        <w:tab/>
      </w:r>
      <w:r w:rsidRPr="005173C6">
        <w:rPr>
          <w:rFonts w:ascii="Arial" w:hAnsi="Arial" w:cs="Arial"/>
          <w:b/>
          <w:sz w:val="24"/>
        </w:rPr>
        <w:t>Draft LS response on UE assistance information</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LS out</w:t>
      </w:r>
      <w:r w:rsidRPr="005173C6">
        <w:rPr>
          <w:i/>
        </w:rPr>
        <w:tab/>
      </w:r>
      <w:r w:rsidRPr="005173C6">
        <w:rPr>
          <w:i/>
        </w:rPr>
        <w:tab/>
        <w:t>For: Approval</w:t>
      </w:r>
      <w:r w:rsidRPr="005173C6">
        <w:rPr>
          <w:i/>
        </w:rPr>
        <w:br/>
      </w:r>
      <w:r w:rsidRPr="005173C6">
        <w:rPr>
          <w:i/>
        </w:rPr>
        <w:tab/>
      </w:r>
      <w:r w:rsidRPr="005173C6">
        <w:rPr>
          <w:i/>
        </w:rPr>
        <w:tab/>
      </w:r>
      <w:r w:rsidRPr="005173C6">
        <w:rPr>
          <w:i/>
        </w:rPr>
        <w:tab/>
      </w:r>
      <w:r w:rsidRPr="005173C6">
        <w:rPr>
          <w:i/>
        </w:rPr>
        <w:tab/>
      </w:r>
      <w:r w:rsidRPr="005173C6">
        <w:rPr>
          <w:i/>
        </w:rPr>
        <w:tab/>
        <w:t>to RAN1, cc RAN2</w:t>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1336D1" w:rsidRPr="005173C6" w:rsidRDefault="001336D1" w:rsidP="001336D1">
      <w:pPr>
        <w:rPr>
          <w:rFonts w:ascii="Arial" w:hAnsi="Arial" w:cs="Arial"/>
          <w:b/>
        </w:rPr>
      </w:pPr>
      <w:r w:rsidRPr="005173C6">
        <w:rPr>
          <w:rFonts w:ascii="Arial" w:hAnsi="Arial" w:cs="Arial"/>
          <w:b/>
        </w:rPr>
        <w:t xml:space="preserve">Abstract: </w:t>
      </w:r>
    </w:p>
    <w:p w:rsidR="001336D1" w:rsidRPr="005173C6" w:rsidRDefault="001336D1" w:rsidP="001336D1">
      <w:r w:rsidRPr="005173C6">
        <w:t>Draft LS response on UE assistance information</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141" w:name="_Toc174396452"/>
      <w:r w:rsidRPr="005173C6">
        <w:rPr>
          <w:rFonts w:ascii="Arial" w:hAnsi="Arial"/>
          <w:sz w:val="24"/>
          <w:lang w:eastAsia="ko-KR"/>
        </w:rPr>
        <w:t>8.24.2</w:t>
      </w:r>
      <w:r w:rsidRPr="005173C6">
        <w:rPr>
          <w:rFonts w:ascii="Arial" w:hAnsi="Arial"/>
          <w:sz w:val="24"/>
          <w:lang w:eastAsia="ko-KR"/>
        </w:rPr>
        <w:tab/>
        <w:t>RRM core requirements</w:t>
      </w:r>
      <w:bookmarkEnd w:id="141"/>
    </w:p>
    <w:p w:rsidR="001336D1" w:rsidRPr="005173C6" w:rsidRDefault="001336D1" w:rsidP="001336D1">
      <w:pPr>
        <w:rPr>
          <w:rFonts w:ascii="Arial" w:hAnsi="Arial" w:cs="Arial"/>
          <w:b/>
          <w:sz w:val="24"/>
        </w:rPr>
      </w:pPr>
      <w:hyperlink r:id="rId849" w:history="1">
        <w:r w:rsidRPr="005173C6">
          <w:rPr>
            <w:rFonts w:ascii="Arial" w:hAnsi="Arial" w:cs="Arial"/>
            <w:b/>
            <w:color w:val="0000FF"/>
            <w:sz w:val="24"/>
            <w:u w:val="single"/>
          </w:rPr>
          <w:t>R4-2411296</w:t>
        </w:r>
      </w:hyperlink>
      <w:r w:rsidRPr="005173C6">
        <w:rPr>
          <w:rFonts w:ascii="Arial" w:hAnsi="Arial" w:cs="Arial"/>
          <w:b/>
          <w:color w:val="0000FF"/>
          <w:sz w:val="24"/>
        </w:rPr>
        <w:tab/>
      </w:r>
      <w:r w:rsidRPr="005173C6">
        <w:rPr>
          <w:rFonts w:ascii="Arial" w:hAnsi="Arial" w:cs="Arial"/>
          <w:b/>
          <w:sz w:val="24"/>
        </w:rPr>
        <w:t>On UE assistance information for gap skipping occasions - NR XR</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Approval</w:t>
      </w:r>
      <w:r w:rsidRPr="005173C6">
        <w:rPr>
          <w:i/>
        </w:rPr>
        <w:br/>
      </w:r>
      <w:r w:rsidRPr="005173C6">
        <w:rPr>
          <w:i/>
        </w:rPr>
        <w:tab/>
      </w:r>
      <w:r w:rsidRPr="005173C6">
        <w:rPr>
          <w:i/>
        </w:rPr>
        <w:tab/>
      </w:r>
      <w:r w:rsidRPr="005173C6">
        <w:rPr>
          <w:i/>
        </w:rPr>
        <w:tab/>
      </w:r>
      <w:r w:rsidRPr="005173C6">
        <w:rPr>
          <w:i/>
        </w:rPr>
        <w:tab/>
      </w:r>
      <w:r w:rsidRPr="005173C6">
        <w:rPr>
          <w:i/>
        </w:rPr>
        <w:tab/>
        <w:t>Source: InterDigital Finland Oy</w:t>
      </w:r>
    </w:p>
    <w:p w:rsidR="001336D1" w:rsidRPr="005173C6" w:rsidRDefault="001336D1" w:rsidP="001336D1">
      <w:pPr>
        <w:rPr>
          <w:rFonts w:ascii="Arial" w:hAnsi="Arial" w:cs="Arial"/>
          <w:b/>
        </w:rPr>
      </w:pPr>
      <w:r w:rsidRPr="005173C6">
        <w:rPr>
          <w:rFonts w:ascii="Arial" w:hAnsi="Arial" w:cs="Arial"/>
          <w:b/>
        </w:rPr>
        <w:t xml:space="preserve">Abstract: </w:t>
      </w:r>
    </w:p>
    <w:p w:rsidR="001336D1" w:rsidRPr="005173C6" w:rsidRDefault="001336D1" w:rsidP="001336D1">
      <w:r w:rsidRPr="005173C6">
        <w:t xml:space="preserve">In this contribution, we share our preliminary impact analysis on UE assistance information related to measurements occasions for NR XR case and make several recommendations. </w:t>
      </w:r>
    </w:p>
    <w:p w:rsidR="001336D1" w:rsidRPr="005173C6" w:rsidRDefault="001336D1" w:rsidP="001336D1">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336D1" w:rsidRPr="005173C6" w:rsidRDefault="001336D1" w:rsidP="001336D1">
      <w:pPr>
        <w:rPr>
          <w:rFonts w:ascii="Arial" w:hAnsi="Arial" w:cs="Arial"/>
          <w:b/>
          <w:sz w:val="24"/>
        </w:rPr>
      </w:pPr>
      <w:hyperlink r:id="rId850" w:history="1">
        <w:r w:rsidRPr="005173C6">
          <w:rPr>
            <w:rFonts w:ascii="Arial" w:hAnsi="Arial" w:cs="Arial"/>
            <w:b/>
            <w:color w:val="0000FF"/>
            <w:sz w:val="24"/>
            <w:u w:val="single"/>
          </w:rPr>
          <w:t>R4-2411684</w:t>
        </w:r>
      </w:hyperlink>
      <w:r w:rsidRPr="005173C6">
        <w:rPr>
          <w:rFonts w:ascii="Arial" w:hAnsi="Arial" w:cs="Arial"/>
          <w:b/>
          <w:color w:val="0000FF"/>
          <w:sz w:val="24"/>
        </w:rPr>
        <w:tab/>
      </w:r>
      <w:r w:rsidRPr="005173C6">
        <w:rPr>
          <w:rFonts w:ascii="Arial" w:hAnsi="Arial" w:cs="Arial"/>
          <w:b/>
          <w:sz w:val="24"/>
        </w:rPr>
        <w:t>Discussions on enabling transmission/reception in gaps/restrictions</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NTT DOCOMO, INC.</w:t>
      </w:r>
    </w:p>
    <w:p w:rsidR="001336D1" w:rsidRPr="005173C6" w:rsidRDefault="001336D1" w:rsidP="001336D1">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336D1" w:rsidRPr="005173C6" w:rsidRDefault="001336D1" w:rsidP="001336D1">
      <w:pPr>
        <w:rPr>
          <w:rFonts w:ascii="Arial" w:hAnsi="Arial" w:cs="Arial"/>
          <w:b/>
          <w:sz w:val="24"/>
        </w:rPr>
      </w:pPr>
      <w:hyperlink r:id="rId851" w:history="1">
        <w:r w:rsidRPr="005173C6">
          <w:rPr>
            <w:rFonts w:ascii="Arial" w:hAnsi="Arial" w:cs="Arial"/>
            <w:b/>
            <w:color w:val="0000FF"/>
            <w:sz w:val="24"/>
            <w:u w:val="single"/>
          </w:rPr>
          <w:t>R4-2411974</w:t>
        </w:r>
      </w:hyperlink>
      <w:r w:rsidRPr="005173C6">
        <w:rPr>
          <w:rFonts w:ascii="Arial" w:hAnsi="Arial" w:cs="Arial"/>
          <w:b/>
          <w:color w:val="0000FF"/>
          <w:sz w:val="24"/>
        </w:rPr>
        <w:tab/>
      </w:r>
      <w:r w:rsidRPr="005173C6">
        <w:rPr>
          <w:rFonts w:ascii="Arial" w:hAnsi="Arial" w:cs="Arial"/>
          <w:b/>
          <w:sz w:val="24"/>
        </w:rPr>
        <w:t>Discussion on XR (eXtended Reality) for NR Phase 3</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CMCC</w:t>
      </w:r>
    </w:p>
    <w:p w:rsidR="001336D1" w:rsidRPr="005173C6" w:rsidRDefault="001336D1" w:rsidP="001336D1">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336D1" w:rsidRPr="005173C6" w:rsidRDefault="001336D1" w:rsidP="001336D1">
      <w:pPr>
        <w:rPr>
          <w:rFonts w:ascii="Arial" w:hAnsi="Arial" w:cs="Arial"/>
          <w:b/>
          <w:sz w:val="24"/>
        </w:rPr>
      </w:pPr>
      <w:hyperlink r:id="rId852" w:history="1">
        <w:r w:rsidRPr="005173C6">
          <w:rPr>
            <w:rFonts w:ascii="Arial" w:hAnsi="Arial" w:cs="Arial"/>
            <w:b/>
            <w:color w:val="0000FF"/>
            <w:sz w:val="24"/>
            <w:u w:val="single"/>
          </w:rPr>
          <w:t>R4-2412206</w:t>
        </w:r>
      </w:hyperlink>
      <w:r w:rsidRPr="005173C6">
        <w:rPr>
          <w:rFonts w:ascii="Arial" w:hAnsi="Arial" w:cs="Arial"/>
          <w:b/>
          <w:color w:val="0000FF"/>
          <w:sz w:val="24"/>
        </w:rPr>
        <w:tab/>
      </w:r>
      <w:r w:rsidRPr="005173C6">
        <w:rPr>
          <w:rFonts w:ascii="Arial" w:hAnsi="Arial" w:cs="Arial"/>
          <w:b/>
          <w:sz w:val="24"/>
        </w:rPr>
        <w:t>Discussion on RRM impacts for R19 XR</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1336D1" w:rsidRPr="005173C6" w:rsidRDefault="001336D1" w:rsidP="001336D1">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336D1" w:rsidRPr="005173C6" w:rsidRDefault="001336D1" w:rsidP="001336D1">
      <w:pPr>
        <w:rPr>
          <w:rFonts w:ascii="Arial" w:hAnsi="Arial" w:cs="Arial"/>
          <w:b/>
          <w:sz w:val="24"/>
        </w:rPr>
      </w:pPr>
      <w:hyperlink r:id="rId853" w:history="1">
        <w:r w:rsidRPr="005173C6">
          <w:rPr>
            <w:rFonts w:ascii="Arial" w:hAnsi="Arial" w:cs="Arial"/>
            <w:b/>
            <w:color w:val="0000FF"/>
            <w:sz w:val="24"/>
            <w:u w:val="single"/>
          </w:rPr>
          <w:t>R4-2412247</w:t>
        </w:r>
      </w:hyperlink>
      <w:r w:rsidRPr="005173C6">
        <w:rPr>
          <w:rFonts w:ascii="Arial" w:hAnsi="Arial" w:cs="Arial"/>
          <w:b/>
          <w:color w:val="0000FF"/>
          <w:sz w:val="24"/>
        </w:rPr>
        <w:tab/>
      </w:r>
      <w:r w:rsidRPr="005173C6">
        <w:rPr>
          <w:rFonts w:ascii="Arial" w:hAnsi="Arial" w:cs="Arial"/>
          <w:b/>
          <w:sz w:val="24"/>
        </w:rPr>
        <w:t>Reply LS on UE assistance information for XR</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LS out</w:t>
      </w:r>
      <w:r w:rsidRPr="005173C6">
        <w:rPr>
          <w:i/>
        </w:rPr>
        <w:tab/>
      </w:r>
      <w:r w:rsidRPr="005173C6">
        <w:rPr>
          <w:i/>
        </w:rPr>
        <w:tab/>
        <w:t>For: Approval</w:t>
      </w:r>
      <w:r w:rsidRPr="005173C6">
        <w:rPr>
          <w:i/>
        </w:rPr>
        <w:br/>
      </w:r>
      <w:r w:rsidRPr="005173C6">
        <w:rPr>
          <w:i/>
        </w:rPr>
        <w:tab/>
      </w:r>
      <w:r w:rsidRPr="005173C6">
        <w:rPr>
          <w:i/>
        </w:rPr>
        <w:tab/>
      </w:r>
      <w:r w:rsidRPr="005173C6">
        <w:rPr>
          <w:i/>
        </w:rPr>
        <w:tab/>
      </w:r>
      <w:r w:rsidRPr="005173C6">
        <w:rPr>
          <w:i/>
        </w:rPr>
        <w:tab/>
      </w:r>
      <w:r w:rsidRPr="005173C6">
        <w:rPr>
          <w:i/>
        </w:rPr>
        <w:tab/>
        <w:t>to RAN1, cc RAN2</w:t>
      </w:r>
      <w:r w:rsidRPr="005173C6">
        <w:rPr>
          <w:i/>
        </w:rPr>
        <w:br/>
      </w:r>
      <w:r w:rsidRPr="005173C6">
        <w:rPr>
          <w:i/>
        </w:rPr>
        <w:tab/>
      </w:r>
      <w:r w:rsidRPr="005173C6">
        <w:rPr>
          <w:i/>
        </w:rPr>
        <w:tab/>
      </w:r>
      <w:r w:rsidRPr="005173C6">
        <w:rPr>
          <w:i/>
        </w:rPr>
        <w:tab/>
      </w:r>
      <w:r w:rsidRPr="005173C6">
        <w:rPr>
          <w:i/>
        </w:rPr>
        <w:tab/>
      </w:r>
      <w:r w:rsidRPr="005173C6">
        <w:rPr>
          <w:i/>
        </w:rPr>
        <w:tab/>
        <w:t>Source: vivo</w:t>
      </w:r>
    </w:p>
    <w:p w:rsidR="001336D1" w:rsidRPr="005173C6" w:rsidRDefault="001336D1" w:rsidP="001336D1">
      <w:pPr>
        <w:rPr>
          <w:rFonts w:ascii="Arial" w:hAnsi="Arial" w:cs="Arial"/>
          <w:b/>
        </w:rPr>
      </w:pPr>
      <w:r w:rsidRPr="005173C6">
        <w:rPr>
          <w:rFonts w:ascii="Arial" w:hAnsi="Arial" w:cs="Arial"/>
          <w:b/>
        </w:rPr>
        <w:t xml:space="preserve">Abstract: </w:t>
      </w:r>
    </w:p>
    <w:p w:rsidR="001336D1" w:rsidRPr="005173C6" w:rsidRDefault="001336D1" w:rsidP="001336D1">
      <w:r w:rsidRPr="005173C6">
        <w:lastRenderedPageBreak/>
        <w:t>MCC: This is a discussion paper on Reply LS on UE assistance information for XR with a draft LS out Reply LS on UE assistance information in the appendix. A formal LS out will be required, but it was changed to LS out as it had a LS in the appendix.</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854" w:history="1">
        <w:r w:rsidRPr="005173C6">
          <w:rPr>
            <w:rFonts w:ascii="Arial" w:hAnsi="Arial" w:cs="Arial"/>
            <w:b/>
            <w:color w:val="0000FF"/>
            <w:sz w:val="24"/>
            <w:u w:val="single"/>
          </w:rPr>
          <w:t>R4-2412248</w:t>
        </w:r>
      </w:hyperlink>
      <w:r w:rsidRPr="005173C6">
        <w:rPr>
          <w:rFonts w:ascii="Arial" w:hAnsi="Arial" w:cs="Arial"/>
          <w:b/>
          <w:color w:val="0000FF"/>
          <w:sz w:val="24"/>
        </w:rPr>
        <w:tab/>
      </w:r>
      <w:r w:rsidRPr="005173C6">
        <w:rPr>
          <w:rFonts w:ascii="Arial" w:hAnsi="Arial" w:cs="Arial"/>
          <w:b/>
          <w:sz w:val="24"/>
        </w:rPr>
        <w:t>Discussion on RRM impacts for XR</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vivo</w:t>
      </w:r>
    </w:p>
    <w:p w:rsidR="001336D1" w:rsidRPr="005173C6" w:rsidRDefault="001336D1" w:rsidP="001336D1">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336D1" w:rsidRPr="005173C6" w:rsidRDefault="001336D1" w:rsidP="001336D1">
      <w:pPr>
        <w:rPr>
          <w:rFonts w:ascii="Arial" w:hAnsi="Arial" w:cs="Arial"/>
          <w:b/>
          <w:sz w:val="24"/>
        </w:rPr>
      </w:pPr>
      <w:hyperlink r:id="rId855" w:history="1">
        <w:r w:rsidRPr="005173C6">
          <w:rPr>
            <w:rFonts w:ascii="Arial" w:hAnsi="Arial" w:cs="Arial"/>
            <w:b/>
            <w:color w:val="0000FF"/>
            <w:sz w:val="24"/>
            <w:u w:val="single"/>
          </w:rPr>
          <w:t>R4-2412261</w:t>
        </w:r>
      </w:hyperlink>
      <w:r w:rsidRPr="005173C6">
        <w:rPr>
          <w:rFonts w:ascii="Arial" w:hAnsi="Arial" w:cs="Arial"/>
          <w:b/>
          <w:color w:val="0000FF"/>
          <w:sz w:val="24"/>
        </w:rPr>
        <w:tab/>
      </w:r>
      <w:r w:rsidRPr="005173C6">
        <w:rPr>
          <w:rFonts w:ascii="Arial" w:hAnsi="Arial" w:cs="Arial"/>
          <w:b/>
          <w:sz w:val="24"/>
        </w:rPr>
        <w:t>Discussion on UE Assistance Information for RRM Performance</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Meta</w:t>
      </w:r>
    </w:p>
    <w:p w:rsidR="001336D1" w:rsidRPr="005173C6" w:rsidRDefault="001336D1" w:rsidP="001336D1">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336D1" w:rsidRPr="005173C6" w:rsidRDefault="001336D1" w:rsidP="001336D1">
      <w:pPr>
        <w:rPr>
          <w:rFonts w:ascii="Arial" w:hAnsi="Arial" w:cs="Arial"/>
          <w:b/>
          <w:sz w:val="24"/>
        </w:rPr>
      </w:pPr>
      <w:hyperlink r:id="rId856" w:history="1">
        <w:r w:rsidRPr="005173C6">
          <w:rPr>
            <w:rFonts w:ascii="Arial" w:hAnsi="Arial" w:cs="Arial"/>
            <w:b/>
            <w:color w:val="0000FF"/>
            <w:sz w:val="24"/>
            <w:u w:val="single"/>
          </w:rPr>
          <w:t>R4-2413082</w:t>
        </w:r>
      </w:hyperlink>
      <w:r w:rsidRPr="005173C6">
        <w:rPr>
          <w:rFonts w:ascii="Arial" w:hAnsi="Arial" w:cs="Arial"/>
          <w:b/>
          <w:color w:val="0000FF"/>
          <w:sz w:val="24"/>
        </w:rPr>
        <w:tab/>
      </w:r>
      <w:r w:rsidRPr="005173C6">
        <w:rPr>
          <w:rFonts w:ascii="Arial" w:hAnsi="Arial" w:cs="Arial"/>
          <w:b/>
          <w:sz w:val="24"/>
        </w:rPr>
        <w:t>Discussion on RRM aspects of R19 XR</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ZTE Corporation, Sanechips</w:t>
      </w:r>
    </w:p>
    <w:p w:rsidR="001336D1" w:rsidRPr="005173C6" w:rsidRDefault="001336D1" w:rsidP="001336D1">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336D1" w:rsidRPr="005173C6" w:rsidRDefault="001336D1" w:rsidP="001336D1">
      <w:pPr>
        <w:rPr>
          <w:rFonts w:ascii="Arial" w:hAnsi="Arial" w:cs="Arial"/>
          <w:b/>
          <w:sz w:val="24"/>
        </w:rPr>
      </w:pPr>
      <w:hyperlink r:id="rId857" w:history="1">
        <w:r w:rsidRPr="005173C6">
          <w:rPr>
            <w:rFonts w:ascii="Arial" w:hAnsi="Arial" w:cs="Arial"/>
            <w:b/>
            <w:color w:val="0000FF"/>
            <w:sz w:val="24"/>
            <w:u w:val="single"/>
          </w:rPr>
          <w:t>R4-2413210</w:t>
        </w:r>
      </w:hyperlink>
      <w:r w:rsidRPr="005173C6">
        <w:rPr>
          <w:rFonts w:ascii="Arial" w:hAnsi="Arial" w:cs="Arial"/>
          <w:b/>
          <w:color w:val="0000FF"/>
          <w:sz w:val="24"/>
        </w:rPr>
        <w:tab/>
      </w:r>
      <w:r w:rsidRPr="005173C6">
        <w:rPr>
          <w:rFonts w:ascii="Arial" w:hAnsi="Arial" w:cs="Arial"/>
          <w:b/>
          <w:sz w:val="24"/>
        </w:rPr>
        <w:t>Discussion on XR (eXtended Reality) for NR Phase 3</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38.133 v</w:t>
      </w:r>
      <w:r w:rsidRPr="005173C6">
        <w:rPr>
          <w:i/>
        </w:rPr>
        <w:tab/>
        <w:t xml:space="preserve">  CR-  rev  Cat:  (Rel-19)</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MediaTek inc.</w:t>
      </w:r>
    </w:p>
    <w:p w:rsidR="001336D1" w:rsidRPr="005173C6" w:rsidRDefault="001336D1" w:rsidP="001336D1">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336D1" w:rsidRPr="005173C6" w:rsidRDefault="001336D1" w:rsidP="001336D1">
      <w:pPr>
        <w:rPr>
          <w:rFonts w:ascii="Arial" w:hAnsi="Arial" w:cs="Arial"/>
          <w:b/>
          <w:sz w:val="24"/>
        </w:rPr>
      </w:pPr>
      <w:hyperlink r:id="rId858" w:history="1">
        <w:r w:rsidRPr="005173C6">
          <w:rPr>
            <w:rFonts w:ascii="Arial" w:hAnsi="Arial" w:cs="Arial"/>
            <w:b/>
            <w:color w:val="0000FF"/>
            <w:sz w:val="24"/>
            <w:u w:val="single"/>
          </w:rPr>
          <w:t>R4-2413314</w:t>
        </w:r>
      </w:hyperlink>
      <w:r w:rsidRPr="005173C6">
        <w:rPr>
          <w:rFonts w:ascii="Arial" w:hAnsi="Arial" w:cs="Arial"/>
          <w:b/>
          <w:color w:val="0000FF"/>
          <w:sz w:val="24"/>
        </w:rPr>
        <w:tab/>
      </w:r>
      <w:r w:rsidRPr="005173C6">
        <w:rPr>
          <w:rFonts w:ascii="Arial" w:hAnsi="Arial" w:cs="Arial"/>
          <w:b/>
          <w:sz w:val="24"/>
        </w:rPr>
        <w:t>Discussion on RRM requirements for XR phase 3</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1336D1" w:rsidRPr="005173C6" w:rsidRDefault="001336D1" w:rsidP="001336D1">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336D1" w:rsidRPr="005173C6" w:rsidRDefault="001336D1" w:rsidP="001336D1">
      <w:pPr>
        <w:rPr>
          <w:rFonts w:ascii="Arial" w:hAnsi="Arial" w:cs="Arial"/>
          <w:b/>
          <w:sz w:val="24"/>
        </w:rPr>
      </w:pPr>
      <w:hyperlink r:id="rId859" w:history="1">
        <w:r w:rsidRPr="005173C6">
          <w:rPr>
            <w:rFonts w:ascii="Arial" w:hAnsi="Arial" w:cs="Arial"/>
            <w:b/>
            <w:color w:val="0000FF"/>
            <w:sz w:val="24"/>
            <w:u w:val="single"/>
          </w:rPr>
          <w:t>R4-2413392</w:t>
        </w:r>
      </w:hyperlink>
      <w:r w:rsidRPr="005173C6">
        <w:rPr>
          <w:rFonts w:ascii="Arial" w:hAnsi="Arial" w:cs="Arial"/>
          <w:b/>
          <w:color w:val="0000FF"/>
          <w:sz w:val="24"/>
        </w:rPr>
        <w:tab/>
      </w:r>
      <w:r w:rsidRPr="005173C6">
        <w:rPr>
          <w:rFonts w:ascii="Arial" w:hAnsi="Arial" w:cs="Arial"/>
          <w:b/>
          <w:sz w:val="24"/>
        </w:rPr>
        <w:t>On RRM core requirements for XR</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1336D1" w:rsidRPr="005173C6" w:rsidRDefault="001336D1" w:rsidP="001336D1">
      <w:pPr>
        <w:rPr>
          <w:rFonts w:ascii="Arial" w:hAnsi="Arial" w:cs="Arial"/>
          <w:b/>
        </w:rPr>
      </w:pPr>
      <w:r w:rsidRPr="005173C6">
        <w:rPr>
          <w:rFonts w:ascii="Arial" w:hAnsi="Arial" w:cs="Arial"/>
          <w:b/>
        </w:rPr>
        <w:t xml:space="preserve">Abstract: </w:t>
      </w:r>
    </w:p>
    <w:p w:rsidR="001336D1" w:rsidRPr="005173C6" w:rsidRDefault="001336D1" w:rsidP="001336D1">
      <w:r w:rsidRPr="005173C6">
        <w:t>On RRM core requirements for XR</w:t>
      </w:r>
    </w:p>
    <w:p w:rsidR="001336D1" w:rsidRPr="005173C6" w:rsidRDefault="001336D1" w:rsidP="001336D1">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336D1" w:rsidRPr="005173C6" w:rsidRDefault="001336D1" w:rsidP="001336D1">
      <w:pPr>
        <w:rPr>
          <w:rFonts w:ascii="Arial" w:hAnsi="Arial" w:cs="Arial"/>
          <w:b/>
          <w:sz w:val="24"/>
        </w:rPr>
      </w:pPr>
      <w:hyperlink r:id="rId860" w:history="1">
        <w:r w:rsidRPr="005173C6">
          <w:rPr>
            <w:rFonts w:ascii="Arial" w:hAnsi="Arial" w:cs="Arial"/>
            <w:b/>
            <w:color w:val="0000FF"/>
            <w:sz w:val="24"/>
            <w:u w:val="single"/>
          </w:rPr>
          <w:t>R4-2413453</w:t>
        </w:r>
      </w:hyperlink>
      <w:r w:rsidRPr="005173C6">
        <w:rPr>
          <w:rFonts w:ascii="Arial" w:hAnsi="Arial" w:cs="Arial"/>
          <w:b/>
          <w:color w:val="0000FF"/>
          <w:sz w:val="24"/>
        </w:rPr>
        <w:tab/>
      </w:r>
      <w:r w:rsidRPr="005173C6">
        <w:rPr>
          <w:rFonts w:ascii="Arial" w:hAnsi="Arial" w:cs="Arial"/>
          <w:b/>
          <w:sz w:val="24"/>
        </w:rPr>
        <w:t>RRM requirements for XR enhancements</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Qualcomm Incorporated</w:t>
      </w:r>
    </w:p>
    <w:p w:rsidR="001336D1" w:rsidRPr="005173C6" w:rsidRDefault="001336D1" w:rsidP="001336D1">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336D1" w:rsidRPr="005173C6" w:rsidRDefault="001336D1" w:rsidP="001336D1">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142" w:name="_Toc174396453"/>
      <w:r w:rsidRPr="005173C6">
        <w:rPr>
          <w:rFonts w:ascii="Arial" w:hAnsi="Arial"/>
          <w:sz w:val="24"/>
          <w:lang w:eastAsia="ko-KR"/>
        </w:rPr>
        <w:t>8.24.3</w:t>
      </w:r>
      <w:r w:rsidRPr="005173C6">
        <w:rPr>
          <w:rFonts w:ascii="Arial" w:hAnsi="Arial"/>
          <w:sz w:val="24"/>
          <w:lang w:eastAsia="ko-KR"/>
        </w:rPr>
        <w:tab/>
        <w:t>Moderator summary and conclusions</w:t>
      </w:r>
      <w:bookmarkEnd w:id="142"/>
    </w:p>
    <w:p w:rsidR="001336D1" w:rsidRPr="005173C6" w:rsidRDefault="001336D1" w:rsidP="001336D1">
      <w:pPr>
        <w:keepNext/>
        <w:keepLines/>
        <w:spacing w:before="120"/>
        <w:ind w:left="1701" w:hanging="1701"/>
        <w:outlineLvl w:val="4"/>
        <w:rPr>
          <w:rFonts w:ascii="Arial" w:hAnsi="Arial"/>
          <w:sz w:val="22"/>
        </w:rPr>
      </w:pPr>
      <w:r w:rsidRPr="005173C6">
        <w:rPr>
          <w:rFonts w:ascii="Arial" w:hAnsi="Arial"/>
          <w:sz w:val="22"/>
        </w:rPr>
        <w:t>Topic: [112][225] NR_XR_Ph3</w:t>
      </w:r>
    </w:p>
    <w:p w:rsidR="001336D1" w:rsidRPr="005173C6" w:rsidRDefault="001336D1" w:rsidP="001336D1">
      <w:pPr>
        <w:rPr>
          <w:rFonts w:ascii="Arial" w:hAnsi="Arial" w:cs="Arial"/>
          <w:b/>
          <w:sz w:val="24"/>
        </w:rPr>
      </w:pPr>
      <w:hyperlink r:id="rId861" w:history="1">
        <w:r w:rsidRPr="005173C6">
          <w:rPr>
            <w:rFonts w:ascii="Arial" w:hAnsi="Arial" w:cs="Arial"/>
            <w:b/>
            <w:color w:val="0000FF"/>
            <w:sz w:val="24"/>
            <w:u w:val="single"/>
          </w:rPr>
          <w:t>R4-2411820</w:t>
        </w:r>
      </w:hyperlink>
      <w:r w:rsidRPr="005173C6">
        <w:rPr>
          <w:rFonts w:ascii="Arial" w:hAnsi="Arial" w:cs="Arial"/>
          <w:b/>
          <w:color w:val="0000FF"/>
          <w:sz w:val="24"/>
        </w:rPr>
        <w:tab/>
      </w:r>
      <w:r w:rsidRPr="005173C6">
        <w:rPr>
          <w:rFonts w:ascii="Arial" w:hAnsi="Arial" w:cs="Arial"/>
          <w:b/>
          <w:sz w:val="24"/>
        </w:rPr>
        <w:t>Topic summary for [112][225] NR_XR_Ph3</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Information</w:t>
      </w:r>
      <w:r w:rsidRPr="005173C6">
        <w:rPr>
          <w:i/>
        </w:rPr>
        <w:br/>
      </w:r>
      <w:r w:rsidRPr="005173C6">
        <w:rPr>
          <w:i/>
        </w:rPr>
        <w:tab/>
      </w:r>
      <w:r w:rsidRPr="005173C6">
        <w:rPr>
          <w:i/>
        </w:rPr>
        <w:tab/>
      </w:r>
      <w:r w:rsidRPr="005173C6">
        <w:rPr>
          <w:i/>
        </w:rPr>
        <w:tab/>
      </w:r>
      <w:r w:rsidRPr="005173C6">
        <w:rPr>
          <w:i/>
        </w:rPr>
        <w:tab/>
      </w:r>
      <w:r w:rsidRPr="005173C6">
        <w:rPr>
          <w:i/>
        </w:rPr>
        <w:tab/>
        <w:t>Source: Moderator (Nokia)</w:t>
      </w:r>
    </w:p>
    <w:p w:rsidR="001336D1" w:rsidRPr="005173C6" w:rsidRDefault="001336D1" w:rsidP="001336D1">
      <w:pPr>
        <w:rPr>
          <w:rFonts w:ascii="Arial" w:hAnsi="Arial" w:cs="Arial"/>
          <w:b/>
        </w:rPr>
      </w:pPr>
      <w:r w:rsidRPr="005173C6">
        <w:rPr>
          <w:rFonts w:ascii="Arial" w:hAnsi="Arial" w:cs="Arial"/>
          <w:b/>
        </w:rPr>
        <w:lastRenderedPageBreak/>
        <w:t xml:space="preserve">Abstract: </w:t>
      </w:r>
    </w:p>
    <w:p w:rsidR="001336D1" w:rsidRPr="005173C6" w:rsidRDefault="001336D1" w:rsidP="001336D1">
      <w:r w:rsidRPr="005173C6">
        <w:t>Topic summary in RRM session</w:t>
      </w:r>
    </w:p>
    <w:p w:rsidR="001336D1" w:rsidRPr="005173C6" w:rsidRDefault="001336D1" w:rsidP="001336D1">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336D1" w:rsidRPr="005173C6" w:rsidRDefault="001336D1" w:rsidP="001336D1">
      <w:pPr>
        <w:rPr>
          <w:rFonts w:ascii="Arial" w:hAnsi="Arial" w:cs="Arial"/>
          <w:b/>
          <w:color w:val="C00000"/>
          <w:sz w:val="21"/>
          <w:u w:val="single"/>
        </w:rPr>
      </w:pPr>
      <w:r w:rsidRPr="005173C6">
        <w:rPr>
          <w:rFonts w:ascii="Arial" w:hAnsi="Arial" w:cs="Arial"/>
          <w:b/>
          <w:color w:val="C00000"/>
          <w:sz w:val="21"/>
          <w:u w:val="single"/>
        </w:rPr>
        <w:t>Online session (</w:t>
      </w:r>
      <w:r w:rsidRPr="005173C6">
        <w:rPr>
          <w:rFonts w:ascii="Arial" w:hAnsi="Arial" w:cs="Arial"/>
          <w:b/>
          <w:color w:val="C00000"/>
          <w:sz w:val="21"/>
          <w:u w:val="single"/>
          <w:lang w:eastAsia="zh-CN"/>
        </w:rPr>
        <w:t>Thursday</w:t>
      </w:r>
      <w:r w:rsidRPr="005173C6">
        <w:rPr>
          <w:rFonts w:ascii="Arial" w:hAnsi="Arial" w:cs="Arial"/>
          <w:b/>
          <w:color w:val="C00000"/>
          <w:sz w:val="21"/>
          <w:u w:val="single"/>
        </w:rPr>
        <w:t xml:space="preserve"> </w:t>
      </w:r>
      <w:r w:rsidRPr="005173C6">
        <w:rPr>
          <w:rFonts w:ascii="Arial" w:hAnsi="Arial" w:cs="Arial" w:hint="eastAsia"/>
          <w:b/>
          <w:color w:val="C00000"/>
          <w:sz w:val="21"/>
          <w:u w:val="single"/>
          <w:lang w:eastAsia="zh-CN"/>
        </w:rPr>
        <w:t>A</w:t>
      </w:r>
      <w:r w:rsidRPr="005173C6">
        <w:rPr>
          <w:rFonts w:ascii="Arial" w:hAnsi="Arial" w:cs="Arial"/>
          <w:b/>
          <w:color w:val="C00000"/>
          <w:sz w:val="21"/>
          <w:u w:val="single"/>
        </w:rPr>
        <w:t>ug 22, 2024)</w:t>
      </w:r>
    </w:p>
    <w:p w:rsidR="001336D1" w:rsidRPr="005173C6" w:rsidRDefault="001336D1" w:rsidP="001336D1">
      <w:pPr>
        <w:snapToGrid w:val="0"/>
        <w:spacing w:after="120"/>
        <w:rPr>
          <w:b/>
          <w:sz w:val="21"/>
          <w:szCs w:val="21"/>
          <w:u w:val="single"/>
        </w:rPr>
      </w:pPr>
      <w:bookmarkStart w:id="143" w:name="_Toc174439872"/>
      <w:bookmarkStart w:id="144" w:name="_Toc174439941"/>
      <w:r w:rsidRPr="005173C6">
        <w:rPr>
          <w:b/>
          <w:sz w:val="21"/>
          <w:szCs w:val="21"/>
          <w:u w:val="single"/>
        </w:rPr>
        <w:t>Issue 1-1: Workplan</w:t>
      </w:r>
      <w:bookmarkEnd w:id="143"/>
      <w:bookmarkEnd w:id="144"/>
    </w:p>
    <w:p w:rsidR="001336D1" w:rsidRPr="005173C6" w:rsidRDefault="001336D1" w:rsidP="001336D1">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Proposals</w:t>
      </w:r>
    </w:p>
    <w:p w:rsidR="001336D1" w:rsidRPr="005173C6" w:rsidRDefault="001336D1" w:rsidP="001336D1">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Please consider the following workplan proposal</w:t>
      </w:r>
    </w:p>
    <w:tbl>
      <w:tblPr>
        <w:tblW w:w="5000" w:type="pct"/>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3226"/>
        <w:gridCol w:w="7221"/>
      </w:tblGrid>
      <w:tr w:rsidR="001336D1" w:rsidRPr="005173C6" w:rsidTr="008915B8">
        <w:tc>
          <w:tcPr>
            <w:tcW w:w="296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rsidR="001336D1" w:rsidRPr="005173C6" w:rsidRDefault="001336D1" w:rsidP="008915B8">
            <w:pPr>
              <w:snapToGrid w:val="0"/>
              <w:spacing w:after="120"/>
              <w:rPr>
                <w:rFonts w:eastAsia="Times New Roman"/>
                <w:b/>
                <w:bCs/>
                <w:sz w:val="21"/>
                <w:szCs w:val="21"/>
                <w:lang w:eastAsia="en-GB"/>
              </w:rPr>
            </w:pPr>
            <w:r w:rsidRPr="005173C6">
              <w:rPr>
                <w:rFonts w:eastAsia="Times New Roman"/>
                <w:b/>
                <w:bCs/>
                <w:sz w:val="21"/>
                <w:szCs w:val="21"/>
                <w:lang w:eastAsia="en-GB"/>
              </w:rPr>
              <w:t>RAN4 meeting</w:t>
            </w:r>
          </w:p>
        </w:tc>
        <w:tc>
          <w:tcPr>
            <w:tcW w:w="664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rsidR="001336D1" w:rsidRPr="005173C6" w:rsidRDefault="001336D1" w:rsidP="008915B8">
            <w:pPr>
              <w:snapToGrid w:val="0"/>
              <w:spacing w:after="120"/>
              <w:textAlignment w:val="center"/>
              <w:rPr>
                <w:rFonts w:eastAsia="Times New Roman"/>
                <w:b/>
                <w:bCs/>
                <w:sz w:val="21"/>
                <w:szCs w:val="21"/>
                <w:lang w:eastAsia="en-GB"/>
              </w:rPr>
            </w:pPr>
            <w:r w:rsidRPr="005173C6">
              <w:rPr>
                <w:rFonts w:eastAsia="Times New Roman"/>
                <w:b/>
                <w:bCs/>
                <w:sz w:val="21"/>
                <w:szCs w:val="21"/>
                <w:lang w:eastAsia="en-GB"/>
              </w:rPr>
              <w:t>Tasks</w:t>
            </w:r>
          </w:p>
        </w:tc>
      </w:tr>
      <w:tr w:rsidR="001336D1" w:rsidRPr="005173C6" w:rsidTr="008915B8">
        <w:tc>
          <w:tcPr>
            <w:tcW w:w="296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1336D1" w:rsidRPr="005173C6" w:rsidRDefault="001336D1" w:rsidP="008915B8">
            <w:pPr>
              <w:snapToGrid w:val="0"/>
              <w:spacing w:after="120"/>
              <w:rPr>
                <w:rFonts w:eastAsia="Times New Roman"/>
                <w:sz w:val="21"/>
                <w:szCs w:val="21"/>
                <w:lang w:eastAsia="en-GB"/>
              </w:rPr>
            </w:pPr>
            <w:r w:rsidRPr="005173C6">
              <w:rPr>
                <w:rFonts w:eastAsia="Times New Roman"/>
                <w:sz w:val="21"/>
                <w:szCs w:val="21"/>
                <w:lang w:eastAsia="en-GB"/>
              </w:rPr>
              <w:t>RAN4 #112 - August 2024</w:t>
            </w:r>
          </w:p>
        </w:tc>
        <w:tc>
          <w:tcPr>
            <w:tcW w:w="664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1336D1" w:rsidRPr="005173C6" w:rsidRDefault="001336D1" w:rsidP="001E73AF">
            <w:pPr>
              <w:numPr>
                <w:ilvl w:val="0"/>
                <w:numId w:val="23"/>
              </w:numPr>
              <w:snapToGrid w:val="0"/>
              <w:spacing w:after="120"/>
              <w:textAlignment w:val="center"/>
              <w:rPr>
                <w:rFonts w:eastAsia="Times New Roman"/>
                <w:sz w:val="21"/>
                <w:szCs w:val="21"/>
                <w:lang w:eastAsia="en-GB"/>
              </w:rPr>
            </w:pPr>
            <w:r w:rsidRPr="005173C6">
              <w:rPr>
                <w:rFonts w:eastAsia="Times New Roman"/>
                <w:sz w:val="21"/>
                <w:szCs w:val="21"/>
                <w:lang w:eastAsia="en-GB"/>
              </w:rPr>
              <w:t>Approval of workplan</w:t>
            </w:r>
          </w:p>
          <w:p w:rsidR="001336D1" w:rsidRPr="005173C6" w:rsidRDefault="001336D1" w:rsidP="001E73AF">
            <w:pPr>
              <w:numPr>
                <w:ilvl w:val="0"/>
                <w:numId w:val="23"/>
              </w:numPr>
              <w:snapToGrid w:val="0"/>
              <w:spacing w:after="120"/>
              <w:textAlignment w:val="center"/>
              <w:rPr>
                <w:rFonts w:eastAsia="Times New Roman"/>
                <w:sz w:val="21"/>
                <w:szCs w:val="21"/>
                <w:lang w:eastAsia="en-GB"/>
              </w:rPr>
            </w:pPr>
            <w:r w:rsidRPr="005173C6">
              <w:rPr>
                <w:rFonts w:eastAsia="Times New Roman"/>
                <w:sz w:val="21"/>
                <w:szCs w:val="21"/>
                <w:lang w:eastAsia="en-GB"/>
              </w:rPr>
              <w:t>Initial discussion on scenarios for measurement skipping based on RAN1 conclusions.</w:t>
            </w:r>
          </w:p>
        </w:tc>
      </w:tr>
      <w:tr w:rsidR="001336D1" w:rsidRPr="005173C6" w:rsidTr="008915B8">
        <w:tc>
          <w:tcPr>
            <w:tcW w:w="296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1336D1" w:rsidRPr="005173C6" w:rsidRDefault="001336D1" w:rsidP="008915B8">
            <w:pPr>
              <w:snapToGrid w:val="0"/>
              <w:spacing w:after="120"/>
              <w:rPr>
                <w:rFonts w:eastAsia="Times New Roman"/>
                <w:sz w:val="21"/>
                <w:szCs w:val="21"/>
                <w:lang w:eastAsia="en-GB"/>
              </w:rPr>
            </w:pPr>
            <w:r w:rsidRPr="005173C6">
              <w:rPr>
                <w:rFonts w:eastAsia="Times New Roman"/>
                <w:sz w:val="21"/>
                <w:szCs w:val="21"/>
                <w:lang w:eastAsia="en-GB"/>
              </w:rPr>
              <w:t>RAN4 #112bis - October2024</w:t>
            </w:r>
          </w:p>
        </w:tc>
        <w:tc>
          <w:tcPr>
            <w:tcW w:w="664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1336D1" w:rsidRPr="005173C6" w:rsidRDefault="001336D1" w:rsidP="001E73AF">
            <w:pPr>
              <w:numPr>
                <w:ilvl w:val="0"/>
                <w:numId w:val="24"/>
              </w:numPr>
              <w:snapToGrid w:val="0"/>
              <w:spacing w:after="120"/>
              <w:textAlignment w:val="center"/>
              <w:rPr>
                <w:rFonts w:eastAsia="Times New Roman"/>
                <w:sz w:val="21"/>
                <w:szCs w:val="21"/>
                <w:lang w:eastAsia="en-GB"/>
              </w:rPr>
            </w:pPr>
            <w:r w:rsidRPr="005173C6">
              <w:rPr>
                <w:rFonts w:eastAsia="Times New Roman"/>
                <w:sz w:val="21"/>
                <w:szCs w:val="21"/>
                <w:lang w:eastAsia="en-GB"/>
              </w:rPr>
              <w:t>Conclusions on scenarios for measurement skipping based on RAN1 conclusions.</w:t>
            </w:r>
          </w:p>
        </w:tc>
      </w:tr>
      <w:tr w:rsidR="001336D1" w:rsidRPr="005173C6" w:rsidTr="008915B8">
        <w:tc>
          <w:tcPr>
            <w:tcW w:w="296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1336D1" w:rsidRPr="005173C6" w:rsidRDefault="001336D1" w:rsidP="008915B8">
            <w:pPr>
              <w:snapToGrid w:val="0"/>
              <w:spacing w:after="120"/>
              <w:rPr>
                <w:rFonts w:eastAsia="Times New Roman"/>
                <w:sz w:val="21"/>
                <w:szCs w:val="21"/>
                <w:lang w:eastAsia="en-GB"/>
              </w:rPr>
            </w:pPr>
            <w:r w:rsidRPr="005173C6">
              <w:rPr>
                <w:rFonts w:eastAsia="Times New Roman"/>
                <w:sz w:val="21"/>
                <w:szCs w:val="21"/>
                <w:lang w:eastAsia="en-GB"/>
              </w:rPr>
              <w:t>RAN4 #113 - November 2024</w:t>
            </w:r>
          </w:p>
        </w:tc>
        <w:tc>
          <w:tcPr>
            <w:tcW w:w="664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1336D1" w:rsidRPr="005173C6" w:rsidRDefault="001336D1" w:rsidP="001E73AF">
            <w:pPr>
              <w:numPr>
                <w:ilvl w:val="0"/>
                <w:numId w:val="25"/>
              </w:numPr>
              <w:snapToGrid w:val="0"/>
              <w:spacing w:after="120"/>
              <w:textAlignment w:val="center"/>
              <w:rPr>
                <w:rFonts w:eastAsia="Times New Roman"/>
                <w:sz w:val="21"/>
                <w:szCs w:val="21"/>
                <w:lang w:eastAsia="en-GB"/>
              </w:rPr>
            </w:pPr>
            <w:r w:rsidRPr="005173C6">
              <w:rPr>
                <w:rFonts w:eastAsia="Times New Roman"/>
                <w:sz w:val="21"/>
                <w:szCs w:val="21"/>
                <w:lang w:eastAsia="en-GB"/>
              </w:rPr>
              <w:t>Discussion on measurement delay calculation with measurement skipping.</w:t>
            </w:r>
          </w:p>
          <w:p w:rsidR="001336D1" w:rsidRPr="005173C6" w:rsidRDefault="001336D1" w:rsidP="001E73AF">
            <w:pPr>
              <w:numPr>
                <w:ilvl w:val="0"/>
                <w:numId w:val="25"/>
              </w:numPr>
              <w:snapToGrid w:val="0"/>
              <w:spacing w:after="120"/>
              <w:textAlignment w:val="center"/>
              <w:rPr>
                <w:rFonts w:eastAsia="Times New Roman"/>
                <w:sz w:val="21"/>
                <w:szCs w:val="21"/>
                <w:lang w:eastAsia="en-GB"/>
              </w:rPr>
            </w:pPr>
            <w:r w:rsidRPr="005173C6">
              <w:rPr>
                <w:rFonts w:eastAsia="Times New Roman"/>
                <w:sz w:val="21"/>
                <w:szCs w:val="21"/>
                <w:lang w:eastAsia="en-GB"/>
              </w:rPr>
              <w:t>Discussion on the need for UE assistance information regarding measurements occasions needed.</w:t>
            </w:r>
          </w:p>
        </w:tc>
      </w:tr>
      <w:tr w:rsidR="001336D1" w:rsidRPr="005173C6" w:rsidTr="008915B8">
        <w:tc>
          <w:tcPr>
            <w:tcW w:w="296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1336D1" w:rsidRPr="005173C6" w:rsidRDefault="001336D1" w:rsidP="008915B8">
            <w:pPr>
              <w:snapToGrid w:val="0"/>
              <w:spacing w:after="120"/>
              <w:rPr>
                <w:rFonts w:eastAsia="Times New Roman"/>
                <w:sz w:val="21"/>
                <w:szCs w:val="21"/>
                <w:lang w:eastAsia="en-GB"/>
              </w:rPr>
            </w:pPr>
            <w:r w:rsidRPr="005173C6">
              <w:rPr>
                <w:rFonts w:eastAsia="Times New Roman"/>
                <w:sz w:val="21"/>
                <w:szCs w:val="21"/>
                <w:lang w:eastAsia="en-GB"/>
              </w:rPr>
              <w:t>RAN4 #114 - February 2025</w:t>
            </w:r>
          </w:p>
        </w:tc>
        <w:tc>
          <w:tcPr>
            <w:tcW w:w="664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1336D1" w:rsidRPr="005173C6" w:rsidRDefault="001336D1" w:rsidP="001E73AF">
            <w:pPr>
              <w:numPr>
                <w:ilvl w:val="0"/>
                <w:numId w:val="26"/>
              </w:numPr>
              <w:snapToGrid w:val="0"/>
              <w:spacing w:after="120"/>
              <w:textAlignment w:val="center"/>
              <w:rPr>
                <w:rFonts w:eastAsia="Times New Roman"/>
                <w:sz w:val="21"/>
                <w:szCs w:val="21"/>
                <w:lang w:eastAsia="en-GB"/>
              </w:rPr>
            </w:pPr>
            <w:r w:rsidRPr="005173C6">
              <w:rPr>
                <w:rFonts w:eastAsia="Times New Roman"/>
                <w:sz w:val="21"/>
                <w:szCs w:val="21"/>
                <w:lang w:eastAsia="en-GB"/>
              </w:rPr>
              <w:t>Discussion on measurement delay calculation with measurement skipping.</w:t>
            </w:r>
          </w:p>
          <w:p w:rsidR="001336D1" w:rsidRPr="005173C6" w:rsidRDefault="001336D1" w:rsidP="001E73AF">
            <w:pPr>
              <w:numPr>
                <w:ilvl w:val="0"/>
                <w:numId w:val="26"/>
              </w:numPr>
              <w:snapToGrid w:val="0"/>
              <w:spacing w:after="120"/>
              <w:textAlignment w:val="center"/>
              <w:rPr>
                <w:rFonts w:eastAsia="Times New Roman"/>
                <w:sz w:val="21"/>
                <w:szCs w:val="21"/>
                <w:lang w:eastAsia="en-GB"/>
              </w:rPr>
            </w:pPr>
            <w:r w:rsidRPr="005173C6">
              <w:rPr>
                <w:rFonts w:eastAsia="Times New Roman"/>
                <w:sz w:val="21"/>
                <w:szCs w:val="21"/>
                <w:lang w:eastAsia="en-GB"/>
              </w:rPr>
              <w:t>Discussion on the need for UE assistance information regarding measurement skipping.</w:t>
            </w:r>
          </w:p>
          <w:p w:rsidR="001336D1" w:rsidRPr="005173C6" w:rsidRDefault="001336D1" w:rsidP="001E73AF">
            <w:pPr>
              <w:numPr>
                <w:ilvl w:val="0"/>
                <w:numId w:val="26"/>
              </w:numPr>
              <w:snapToGrid w:val="0"/>
              <w:spacing w:after="120"/>
              <w:textAlignment w:val="center"/>
              <w:rPr>
                <w:rFonts w:eastAsia="Times New Roman"/>
                <w:sz w:val="21"/>
                <w:szCs w:val="21"/>
                <w:lang w:eastAsia="en-GB"/>
              </w:rPr>
            </w:pPr>
            <w:r w:rsidRPr="005173C6">
              <w:rPr>
                <w:rFonts w:eastAsia="Times New Roman"/>
                <w:sz w:val="21"/>
                <w:szCs w:val="21"/>
                <w:lang w:eastAsia="en-GB"/>
              </w:rPr>
              <w:t>Agreement of CR work split.</w:t>
            </w:r>
          </w:p>
        </w:tc>
      </w:tr>
      <w:tr w:rsidR="001336D1" w:rsidRPr="005173C6" w:rsidTr="008915B8">
        <w:tc>
          <w:tcPr>
            <w:tcW w:w="296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1336D1" w:rsidRPr="005173C6" w:rsidRDefault="001336D1" w:rsidP="008915B8">
            <w:pPr>
              <w:snapToGrid w:val="0"/>
              <w:spacing w:after="120"/>
              <w:rPr>
                <w:rFonts w:eastAsia="Times New Roman"/>
                <w:sz w:val="21"/>
                <w:szCs w:val="21"/>
                <w:lang w:eastAsia="en-GB"/>
              </w:rPr>
            </w:pPr>
            <w:r w:rsidRPr="005173C6">
              <w:rPr>
                <w:rFonts w:eastAsia="Times New Roman"/>
                <w:sz w:val="21"/>
                <w:szCs w:val="21"/>
                <w:lang w:eastAsia="en-GB"/>
              </w:rPr>
              <w:t>RAN4 #114bis - April 2025</w:t>
            </w:r>
          </w:p>
        </w:tc>
        <w:tc>
          <w:tcPr>
            <w:tcW w:w="664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1336D1" w:rsidRPr="005173C6" w:rsidRDefault="001336D1" w:rsidP="001E73AF">
            <w:pPr>
              <w:numPr>
                <w:ilvl w:val="0"/>
                <w:numId w:val="27"/>
              </w:numPr>
              <w:snapToGrid w:val="0"/>
              <w:spacing w:after="120"/>
              <w:textAlignment w:val="center"/>
              <w:rPr>
                <w:rFonts w:eastAsia="Times New Roman"/>
                <w:sz w:val="21"/>
                <w:szCs w:val="21"/>
                <w:lang w:eastAsia="en-GB"/>
              </w:rPr>
            </w:pPr>
            <w:r w:rsidRPr="005173C6">
              <w:rPr>
                <w:rFonts w:eastAsia="Times New Roman"/>
                <w:sz w:val="21"/>
                <w:szCs w:val="21"/>
                <w:lang w:eastAsia="en-GB"/>
              </w:rPr>
              <w:t>Conclusion on measurement delay calculation with measurement skipping.</w:t>
            </w:r>
          </w:p>
          <w:p w:rsidR="001336D1" w:rsidRPr="005173C6" w:rsidRDefault="001336D1" w:rsidP="001E73AF">
            <w:pPr>
              <w:numPr>
                <w:ilvl w:val="0"/>
                <w:numId w:val="27"/>
              </w:numPr>
              <w:snapToGrid w:val="0"/>
              <w:spacing w:after="120"/>
              <w:textAlignment w:val="center"/>
              <w:rPr>
                <w:rFonts w:eastAsia="Times New Roman"/>
                <w:sz w:val="21"/>
                <w:szCs w:val="21"/>
                <w:lang w:eastAsia="en-GB"/>
              </w:rPr>
            </w:pPr>
            <w:r w:rsidRPr="005173C6">
              <w:rPr>
                <w:rFonts w:eastAsia="Times New Roman"/>
                <w:sz w:val="21"/>
                <w:szCs w:val="21"/>
                <w:lang w:eastAsia="en-GB"/>
              </w:rPr>
              <w:t>Conclusion on the need for UE assistance information regarding measurement skipping.</w:t>
            </w:r>
          </w:p>
          <w:p w:rsidR="001336D1" w:rsidRPr="005173C6" w:rsidRDefault="001336D1" w:rsidP="001E73AF">
            <w:pPr>
              <w:numPr>
                <w:ilvl w:val="0"/>
                <w:numId w:val="27"/>
              </w:numPr>
              <w:snapToGrid w:val="0"/>
              <w:spacing w:after="120"/>
              <w:textAlignment w:val="center"/>
              <w:rPr>
                <w:rFonts w:eastAsia="Times New Roman"/>
                <w:sz w:val="21"/>
                <w:szCs w:val="21"/>
                <w:lang w:eastAsia="en-GB"/>
              </w:rPr>
            </w:pPr>
            <w:r w:rsidRPr="005173C6">
              <w:rPr>
                <w:rFonts w:eastAsia="Times New Roman"/>
                <w:sz w:val="21"/>
                <w:szCs w:val="21"/>
                <w:lang w:eastAsia="en-GB"/>
              </w:rPr>
              <w:t>First Draft CRs for RRM core requirements.</w:t>
            </w:r>
          </w:p>
          <w:p w:rsidR="001336D1" w:rsidRPr="005173C6" w:rsidRDefault="001336D1" w:rsidP="001E73AF">
            <w:pPr>
              <w:numPr>
                <w:ilvl w:val="1"/>
                <w:numId w:val="27"/>
              </w:numPr>
              <w:snapToGrid w:val="0"/>
              <w:spacing w:after="120"/>
              <w:textAlignment w:val="center"/>
              <w:rPr>
                <w:rFonts w:eastAsia="Times New Roman"/>
                <w:sz w:val="21"/>
                <w:szCs w:val="21"/>
                <w:lang w:eastAsia="en-GB"/>
              </w:rPr>
            </w:pPr>
            <w:r w:rsidRPr="005173C6">
              <w:rPr>
                <w:rFonts w:eastAsia="Times New Roman"/>
                <w:sz w:val="21"/>
                <w:szCs w:val="21"/>
                <w:lang w:eastAsia="en-GB"/>
              </w:rPr>
              <w:t>Draft CRs for 38.133 expected.</w:t>
            </w:r>
          </w:p>
          <w:p w:rsidR="001336D1" w:rsidRPr="005173C6" w:rsidRDefault="001336D1" w:rsidP="001E73AF">
            <w:pPr>
              <w:numPr>
                <w:ilvl w:val="0"/>
                <w:numId w:val="27"/>
              </w:numPr>
              <w:snapToGrid w:val="0"/>
              <w:spacing w:after="120"/>
              <w:textAlignment w:val="center"/>
              <w:rPr>
                <w:rFonts w:eastAsia="Times New Roman"/>
                <w:sz w:val="21"/>
                <w:szCs w:val="21"/>
                <w:lang w:eastAsia="en-GB"/>
              </w:rPr>
            </w:pPr>
            <w:r w:rsidRPr="005173C6">
              <w:rPr>
                <w:rFonts w:eastAsia="Times New Roman"/>
                <w:sz w:val="21"/>
                <w:szCs w:val="21"/>
                <w:lang w:eastAsia="en-GB"/>
              </w:rPr>
              <w:t>First big Draft CR.</w:t>
            </w:r>
          </w:p>
        </w:tc>
      </w:tr>
      <w:tr w:rsidR="001336D1" w:rsidRPr="005173C6" w:rsidTr="008915B8">
        <w:tc>
          <w:tcPr>
            <w:tcW w:w="296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1336D1" w:rsidRPr="005173C6" w:rsidRDefault="001336D1" w:rsidP="008915B8">
            <w:pPr>
              <w:snapToGrid w:val="0"/>
              <w:spacing w:after="120"/>
              <w:rPr>
                <w:rFonts w:eastAsia="Times New Roman"/>
                <w:sz w:val="21"/>
                <w:szCs w:val="21"/>
                <w:lang w:eastAsia="en-GB"/>
              </w:rPr>
            </w:pPr>
            <w:r w:rsidRPr="005173C6">
              <w:rPr>
                <w:rFonts w:eastAsia="Times New Roman"/>
                <w:sz w:val="21"/>
                <w:szCs w:val="21"/>
                <w:lang w:eastAsia="en-GB"/>
              </w:rPr>
              <w:t>RAN4 #115 - May 2025</w:t>
            </w:r>
          </w:p>
        </w:tc>
        <w:tc>
          <w:tcPr>
            <w:tcW w:w="664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1336D1" w:rsidRPr="005173C6" w:rsidRDefault="001336D1" w:rsidP="001E73AF">
            <w:pPr>
              <w:numPr>
                <w:ilvl w:val="0"/>
                <w:numId w:val="28"/>
              </w:numPr>
              <w:snapToGrid w:val="0"/>
              <w:spacing w:after="120"/>
              <w:textAlignment w:val="center"/>
              <w:rPr>
                <w:rFonts w:eastAsia="Times New Roman"/>
                <w:sz w:val="21"/>
                <w:szCs w:val="21"/>
                <w:lang w:eastAsia="en-GB"/>
              </w:rPr>
            </w:pPr>
            <w:r w:rsidRPr="005173C6">
              <w:rPr>
                <w:rFonts w:eastAsia="Times New Roman"/>
                <w:sz w:val="21"/>
                <w:szCs w:val="21"/>
                <w:lang w:eastAsia="en-GB"/>
              </w:rPr>
              <w:t xml:space="preserve">Discussion on remaining open issues for RRM core </w:t>
            </w:r>
          </w:p>
        </w:tc>
      </w:tr>
      <w:tr w:rsidR="001336D1" w:rsidRPr="005173C6" w:rsidTr="008915B8">
        <w:tc>
          <w:tcPr>
            <w:tcW w:w="296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1336D1" w:rsidRPr="005173C6" w:rsidRDefault="001336D1" w:rsidP="008915B8">
            <w:pPr>
              <w:snapToGrid w:val="0"/>
              <w:spacing w:after="120"/>
              <w:rPr>
                <w:rFonts w:eastAsia="Times New Roman"/>
                <w:sz w:val="21"/>
                <w:szCs w:val="21"/>
                <w:lang w:eastAsia="en-GB"/>
              </w:rPr>
            </w:pPr>
            <w:r w:rsidRPr="005173C6">
              <w:rPr>
                <w:rFonts w:eastAsia="Times New Roman"/>
                <w:sz w:val="21"/>
                <w:szCs w:val="21"/>
                <w:lang w:eastAsia="en-GB"/>
              </w:rPr>
              <w:t>RAN4 #116 - August 2025</w:t>
            </w:r>
          </w:p>
        </w:tc>
        <w:tc>
          <w:tcPr>
            <w:tcW w:w="664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1336D1" w:rsidRPr="005173C6" w:rsidRDefault="001336D1" w:rsidP="001E73AF">
            <w:pPr>
              <w:numPr>
                <w:ilvl w:val="0"/>
                <w:numId w:val="29"/>
              </w:numPr>
              <w:snapToGrid w:val="0"/>
              <w:spacing w:after="120"/>
              <w:textAlignment w:val="center"/>
              <w:rPr>
                <w:rFonts w:eastAsia="Times New Roman"/>
                <w:sz w:val="21"/>
                <w:szCs w:val="21"/>
                <w:lang w:eastAsia="en-GB"/>
              </w:rPr>
            </w:pPr>
            <w:r w:rsidRPr="005173C6">
              <w:rPr>
                <w:rFonts w:eastAsia="Times New Roman"/>
                <w:sz w:val="21"/>
                <w:szCs w:val="21"/>
                <w:lang w:eastAsia="en-GB"/>
              </w:rPr>
              <w:t>Discussion on remaining open issues for RRM core .</w:t>
            </w:r>
          </w:p>
          <w:p w:rsidR="001336D1" w:rsidRPr="005173C6" w:rsidRDefault="001336D1" w:rsidP="001E73AF">
            <w:pPr>
              <w:numPr>
                <w:ilvl w:val="0"/>
                <w:numId w:val="29"/>
              </w:numPr>
              <w:snapToGrid w:val="0"/>
              <w:spacing w:after="120"/>
              <w:textAlignment w:val="center"/>
              <w:rPr>
                <w:rFonts w:eastAsia="Times New Roman"/>
                <w:sz w:val="21"/>
                <w:szCs w:val="21"/>
                <w:lang w:eastAsia="en-GB"/>
              </w:rPr>
            </w:pPr>
            <w:r w:rsidRPr="005173C6">
              <w:rPr>
                <w:rFonts w:eastAsia="Times New Roman"/>
                <w:sz w:val="21"/>
                <w:szCs w:val="21"/>
                <w:lang w:eastAsia="en-GB"/>
              </w:rPr>
              <w:t>Revision of CRs for RRM core requirements.</w:t>
            </w:r>
          </w:p>
          <w:p w:rsidR="001336D1" w:rsidRPr="005173C6" w:rsidRDefault="001336D1" w:rsidP="001E73AF">
            <w:pPr>
              <w:numPr>
                <w:ilvl w:val="0"/>
                <w:numId w:val="29"/>
              </w:numPr>
              <w:snapToGrid w:val="0"/>
              <w:spacing w:after="120"/>
              <w:textAlignment w:val="center"/>
              <w:rPr>
                <w:rFonts w:eastAsia="Times New Roman"/>
                <w:sz w:val="21"/>
                <w:szCs w:val="21"/>
                <w:lang w:eastAsia="en-GB"/>
              </w:rPr>
            </w:pPr>
            <w:r w:rsidRPr="005173C6">
              <w:rPr>
                <w:rFonts w:eastAsia="Times New Roman"/>
                <w:sz w:val="21"/>
                <w:szCs w:val="21"/>
                <w:lang w:eastAsia="en-GB"/>
              </w:rPr>
              <w:t>Planning of RRM performance.</w:t>
            </w:r>
          </w:p>
          <w:p w:rsidR="001336D1" w:rsidRPr="005173C6" w:rsidRDefault="001336D1" w:rsidP="001E73AF">
            <w:pPr>
              <w:numPr>
                <w:ilvl w:val="1"/>
                <w:numId w:val="29"/>
              </w:numPr>
              <w:snapToGrid w:val="0"/>
              <w:spacing w:after="120"/>
              <w:textAlignment w:val="center"/>
              <w:rPr>
                <w:rFonts w:eastAsia="Times New Roman"/>
                <w:sz w:val="21"/>
                <w:szCs w:val="21"/>
                <w:lang w:eastAsia="en-GB"/>
              </w:rPr>
            </w:pPr>
            <w:r w:rsidRPr="005173C6">
              <w:rPr>
                <w:rFonts w:eastAsia="Times New Roman"/>
                <w:sz w:val="21"/>
                <w:szCs w:val="21"/>
                <w:lang w:eastAsia="en-GB"/>
              </w:rPr>
              <w:t>Initial discussion on RRM test cases.</w:t>
            </w:r>
          </w:p>
        </w:tc>
      </w:tr>
    </w:tbl>
    <w:p w:rsidR="001336D1" w:rsidRPr="005173C6" w:rsidRDefault="001336D1" w:rsidP="001336D1">
      <w:pPr>
        <w:snapToGrid w:val="0"/>
        <w:spacing w:after="120"/>
        <w:rPr>
          <w:color w:val="0070C0"/>
          <w:sz w:val="21"/>
          <w:szCs w:val="21"/>
          <w:lang w:eastAsia="zh-CN"/>
        </w:rPr>
      </w:pPr>
    </w:p>
    <w:p w:rsidR="001336D1" w:rsidRPr="005173C6" w:rsidRDefault="001336D1" w:rsidP="001336D1">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Recommended WF</w:t>
      </w:r>
    </w:p>
    <w:p w:rsidR="001336D1" w:rsidRPr="005173C6" w:rsidRDefault="001336D1" w:rsidP="001336D1">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 xml:space="preserve">Discuss if revisions of the workplan are necessary and approve the workplan. </w:t>
      </w:r>
    </w:p>
    <w:p w:rsidR="001336D1" w:rsidRPr="005173C6" w:rsidRDefault="001336D1" w:rsidP="001336D1">
      <w:pPr>
        <w:snapToGrid w:val="0"/>
        <w:spacing w:after="120"/>
        <w:rPr>
          <w:b/>
          <w:sz w:val="21"/>
          <w:szCs w:val="21"/>
          <w:u w:val="single"/>
        </w:rPr>
      </w:pPr>
      <w:bookmarkStart w:id="145" w:name="_Toc174439873"/>
      <w:bookmarkStart w:id="146" w:name="_Toc174439942"/>
    </w:p>
    <w:p w:rsidR="001336D1" w:rsidRPr="005173C6" w:rsidRDefault="001336D1" w:rsidP="001336D1">
      <w:pPr>
        <w:snapToGrid w:val="0"/>
        <w:spacing w:after="120"/>
        <w:rPr>
          <w:b/>
          <w:sz w:val="21"/>
          <w:szCs w:val="21"/>
          <w:u w:val="single"/>
        </w:rPr>
      </w:pPr>
      <w:r w:rsidRPr="005173C6">
        <w:rPr>
          <w:b/>
          <w:sz w:val="21"/>
          <w:szCs w:val="21"/>
          <w:u w:val="single"/>
        </w:rPr>
        <w:t>Issue 2-1-1: Workscope</w:t>
      </w:r>
      <w:bookmarkEnd w:id="145"/>
      <w:bookmarkEnd w:id="146"/>
    </w:p>
    <w:p w:rsidR="001336D1" w:rsidRPr="005173C6" w:rsidRDefault="001336D1" w:rsidP="001E73AF">
      <w:pPr>
        <w:numPr>
          <w:ilvl w:val="0"/>
          <w:numId w:val="31"/>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Proposals</w:t>
      </w:r>
    </w:p>
    <w:p w:rsidR="001336D1" w:rsidRPr="005173C6" w:rsidRDefault="001336D1" w:rsidP="001E73AF">
      <w:pPr>
        <w:numPr>
          <w:ilvl w:val="1"/>
          <w:numId w:val="31"/>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 xml:space="preserve">Proposal 1: RAN4 shall proactively participate in solution design to enable Tx/Rx in gap/restriction. At least the following aspects could be led by RAN4: </w:t>
      </w:r>
    </w:p>
    <w:p w:rsidR="001336D1" w:rsidRPr="005173C6" w:rsidRDefault="001336D1" w:rsidP="001E73AF">
      <w:pPr>
        <w:numPr>
          <w:ilvl w:val="2"/>
          <w:numId w:val="31"/>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lastRenderedPageBreak/>
        <w:t>Proposal 1a: Tx/Rx in occasions of L1 operation including RLM, BFD, CBD and L1 measurement.</w:t>
      </w:r>
    </w:p>
    <w:p w:rsidR="001336D1" w:rsidRPr="005173C6" w:rsidRDefault="001336D1" w:rsidP="001E73AF">
      <w:pPr>
        <w:numPr>
          <w:ilvl w:val="2"/>
          <w:numId w:val="31"/>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Proposal 1b: Impact on measurement performance due to measurement cancellation and corresponding solution to address the impact.</w:t>
      </w:r>
    </w:p>
    <w:p w:rsidR="001336D1" w:rsidRPr="005173C6" w:rsidRDefault="001336D1" w:rsidP="001E73AF">
      <w:pPr>
        <w:numPr>
          <w:ilvl w:val="2"/>
          <w:numId w:val="31"/>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 xml:space="preserve">Proposal 1c: Possible UE assistance information. </w:t>
      </w:r>
    </w:p>
    <w:p w:rsidR="001336D1" w:rsidRPr="005173C6" w:rsidRDefault="001336D1" w:rsidP="001E73AF">
      <w:pPr>
        <w:numPr>
          <w:ilvl w:val="2"/>
          <w:numId w:val="31"/>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Proposal 1d: Possible pattern for measurement cancellation.</w:t>
      </w:r>
    </w:p>
    <w:p w:rsidR="001336D1" w:rsidRPr="005173C6" w:rsidRDefault="001336D1" w:rsidP="001E73AF">
      <w:pPr>
        <w:numPr>
          <w:ilvl w:val="1"/>
          <w:numId w:val="31"/>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Proposal 2: Since there are still many FFS points in RAN1 discussions about how to enable Tx/Rx in gaps/restrictions, RAN4 should wait for RAN1 conclusions before going into details.</w:t>
      </w:r>
    </w:p>
    <w:p w:rsidR="001336D1" w:rsidRPr="005173C6" w:rsidRDefault="001336D1" w:rsidP="001E73AF">
      <w:pPr>
        <w:numPr>
          <w:ilvl w:val="1"/>
          <w:numId w:val="31"/>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Proposal 3: RAN4 to study whether and how to define new core requirements when some of gaps that need to be used for measurements are enabled for data transmission/reception.</w:t>
      </w:r>
    </w:p>
    <w:p w:rsidR="001336D1" w:rsidRPr="005173C6" w:rsidRDefault="001336D1" w:rsidP="001E73AF">
      <w:pPr>
        <w:numPr>
          <w:ilvl w:val="1"/>
          <w:numId w:val="31"/>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Proposal 4: It is necessary to clarify which types of measurement are in the scope mentioned by “RRM measurements”.</w:t>
      </w:r>
    </w:p>
    <w:p w:rsidR="001336D1" w:rsidRPr="005173C6" w:rsidRDefault="001336D1" w:rsidP="001E73AF">
      <w:pPr>
        <w:numPr>
          <w:ilvl w:val="1"/>
          <w:numId w:val="31"/>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Proposal 5:</w:t>
      </w:r>
      <w:r w:rsidRPr="005173C6">
        <w:rPr>
          <w:rFonts w:eastAsia="等线"/>
          <w:kern w:val="2"/>
          <w:sz w:val="21"/>
          <w:szCs w:val="21"/>
          <w:lang w:val="en-US" w:eastAsia="zh-CN"/>
        </w:rPr>
        <w:tab/>
        <w:t>It is better to consider whether existing mechanisms, such as measurement without gaps, NCSG can be reused or not for transmission/reception in gaps as a starting point.</w:t>
      </w:r>
    </w:p>
    <w:p w:rsidR="001336D1" w:rsidRPr="005173C6" w:rsidRDefault="001336D1" w:rsidP="001E73AF">
      <w:pPr>
        <w:numPr>
          <w:ilvl w:val="1"/>
          <w:numId w:val="31"/>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Proposal 6: RAN4 shall define corresponding RRM behavior/performance when the measurement occasion is skipped/canceled for data transmission/reception.</w:t>
      </w:r>
    </w:p>
    <w:p w:rsidR="001336D1" w:rsidRPr="005173C6" w:rsidRDefault="001336D1" w:rsidP="001E73AF">
      <w:pPr>
        <w:numPr>
          <w:ilvl w:val="0"/>
          <w:numId w:val="31"/>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Recommended WF</w:t>
      </w:r>
    </w:p>
    <w:p w:rsidR="001336D1" w:rsidRPr="005173C6" w:rsidRDefault="001336D1" w:rsidP="001E73AF">
      <w:pPr>
        <w:numPr>
          <w:ilvl w:val="1"/>
          <w:numId w:val="31"/>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 xml:space="preserve">Please discuss the proposals above. For the proponents of Proposal 3 and 4, please check if we can discuss based on Proposal 1 to simplify the discussion. </w:t>
      </w:r>
    </w:p>
    <w:p w:rsidR="001336D1" w:rsidRPr="005173C6" w:rsidRDefault="001336D1" w:rsidP="001336D1">
      <w:pPr>
        <w:overflowPunct w:val="0"/>
        <w:autoSpaceDE w:val="0"/>
        <w:autoSpaceDN w:val="0"/>
        <w:adjustRightInd w:val="0"/>
        <w:snapToGrid w:val="0"/>
        <w:textAlignment w:val="baseline"/>
        <w:rPr>
          <w:sz w:val="21"/>
          <w:szCs w:val="21"/>
        </w:rPr>
      </w:pPr>
    </w:p>
    <w:p w:rsidR="001336D1" w:rsidRPr="005173C6" w:rsidRDefault="001336D1" w:rsidP="001336D1">
      <w:pPr>
        <w:snapToGrid w:val="0"/>
        <w:spacing w:after="120"/>
        <w:rPr>
          <w:b/>
          <w:sz w:val="21"/>
          <w:szCs w:val="21"/>
          <w:u w:val="single"/>
        </w:rPr>
      </w:pPr>
      <w:bookmarkStart w:id="147" w:name="_Toc174439874"/>
      <w:bookmarkStart w:id="148" w:name="_Toc174439943"/>
      <w:r w:rsidRPr="005173C6">
        <w:rPr>
          <w:b/>
          <w:sz w:val="21"/>
          <w:szCs w:val="21"/>
          <w:u w:val="single"/>
        </w:rPr>
        <w:t>Issue 2-1-2: Deployment scenarios</w:t>
      </w:r>
      <w:bookmarkEnd w:id="147"/>
      <w:bookmarkEnd w:id="148"/>
    </w:p>
    <w:p w:rsidR="001336D1" w:rsidRPr="005173C6" w:rsidRDefault="001336D1" w:rsidP="001E73AF">
      <w:pPr>
        <w:numPr>
          <w:ilvl w:val="0"/>
          <w:numId w:val="30"/>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Proposals</w:t>
      </w:r>
    </w:p>
    <w:p w:rsidR="001336D1" w:rsidRPr="005173C6" w:rsidRDefault="001336D1" w:rsidP="001E73AF">
      <w:pPr>
        <w:numPr>
          <w:ilvl w:val="1"/>
          <w:numId w:val="30"/>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Proposal 1: RAN4 to perform a clear selection of the applicable deployment cases when considering skipping of measurement occasions.</w:t>
      </w:r>
    </w:p>
    <w:p w:rsidR="001336D1" w:rsidRPr="005173C6" w:rsidRDefault="001336D1" w:rsidP="001E73AF">
      <w:pPr>
        <w:numPr>
          <w:ilvl w:val="1"/>
          <w:numId w:val="30"/>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Proposal 2: Measurement skipping apply for FR1 and FR2-1 measurements</w:t>
      </w:r>
    </w:p>
    <w:p w:rsidR="001336D1" w:rsidRPr="005173C6" w:rsidRDefault="001336D1" w:rsidP="001E73AF">
      <w:pPr>
        <w:numPr>
          <w:ilvl w:val="1"/>
          <w:numId w:val="30"/>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Proposal 3: To avoid limiting the XR operation to good network radio conditions only and hereby limiting the XR service coverage, RRM measurement requirements are enhanced for UEs under XR operation.</w:t>
      </w:r>
    </w:p>
    <w:p w:rsidR="001336D1" w:rsidRPr="005173C6" w:rsidRDefault="001336D1" w:rsidP="001E73AF">
      <w:pPr>
        <w:numPr>
          <w:ilvl w:val="0"/>
          <w:numId w:val="30"/>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Recommended WF</w:t>
      </w:r>
    </w:p>
    <w:p w:rsidR="001336D1" w:rsidRPr="005173C6" w:rsidRDefault="001336D1" w:rsidP="001E73AF">
      <w:pPr>
        <w:numPr>
          <w:ilvl w:val="1"/>
          <w:numId w:val="30"/>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 xml:space="preserve">Please discuss which options are agreeable. </w:t>
      </w:r>
    </w:p>
    <w:p w:rsidR="001336D1" w:rsidRPr="005173C6" w:rsidRDefault="001336D1" w:rsidP="001336D1">
      <w:pPr>
        <w:snapToGrid w:val="0"/>
        <w:spacing w:after="120"/>
        <w:rPr>
          <w:b/>
          <w:color w:val="C00000"/>
          <w:sz w:val="21"/>
          <w:szCs w:val="21"/>
          <w:u w:val="single"/>
        </w:rPr>
      </w:pPr>
    </w:p>
    <w:p w:rsidR="001336D1" w:rsidRPr="005173C6" w:rsidRDefault="001336D1" w:rsidP="001336D1">
      <w:pPr>
        <w:snapToGrid w:val="0"/>
        <w:spacing w:after="120"/>
        <w:rPr>
          <w:b/>
          <w:sz w:val="21"/>
          <w:szCs w:val="21"/>
          <w:u w:val="single"/>
        </w:rPr>
      </w:pPr>
      <w:bookmarkStart w:id="149" w:name="_Toc174441431"/>
      <w:r w:rsidRPr="005173C6">
        <w:rPr>
          <w:b/>
          <w:sz w:val="21"/>
          <w:szCs w:val="21"/>
          <w:u w:val="single"/>
        </w:rPr>
        <w:t>Sub-topic 2-2 Need/feasibility of UE assistance information</w:t>
      </w:r>
      <w:bookmarkEnd w:id="149"/>
    </w:p>
    <w:p w:rsidR="001336D1" w:rsidRPr="005173C6" w:rsidRDefault="001336D1" w:rsidP="001336D1">
      <w:pPr>
        <w:snapToGrid w:val="0"/>
        <w:spacing w:after="120"/>
        <w:rPr>
          <w:i/>
          <w:sz w:val="21"/>
          <w:szCs w:val="21"/>
          <w:lang w:eastAsia="zh-CN"/>
        </w:rPr>
      </w:pPr>
      <w:r w:rsidRPr="005173C6">
        <w:rPr>
          <w:i/>
          <w:sz w:val="21"/>
          <w:szCs w:val="21"/>
          <w:lang w:eastAsia="zh-CN"/>
        </w:rPr>
        <w:t xml:space="preserve">Sub-topic description </w:t>
      </w:r>
    </w:p>
    <w:p w:rsidR="001336D1" w:rsidRPr="005173C6" w:rsidRDefault="001336D1" w:rsidP="001336D1">
      <w:pPr>
        <w:snapToGrid w:val="0"/>
        <w:spacing w:after="120"/>
        <w:rPr>
          <w:iCs/>
          <w:sz w:val="21"/>
          <w:szCs w:val="21"/>
          <w:lang w:eastAsia="zh-CN"/>
        </w:rPr>
      </w:pPr>
      <w:r w:rsidRPr="005173C6">
        <w:rPr>
          <w:iCs/>
          <w:sz w:val="21"/>
          <w:szCs w:val="21"/>
          <w:lang w:eastAsia="zh-CN"/>
        </w:rPr>
        <w:t xml:space="preserve">RAN1 has sent an LS (R1-2405736) to RAN4, requesting RAN4 to decide whether to introduce any UE assistance information related to measurement occasions. This sub-topic includes issues relating to the need and feasibility of such UE assistance information. </w:t>
      </w:r>
    </w:p>
    <w:p w:rsidR="001336D1" w:rsidRPr="005173C6" w:rsidRDefault="001336D1" w:rsidP="001336D1">
      <w:pPr>
        <w:snapToGrid w:val="0"/>
        <w:spacing w:after="120"/>
        <w:rPr>
          <w:i/>
          <w:sz w:val="21"/>
          <w:szCs w:val="21"/>
          <w:lang w:eastAsia="zh-CN"/>
        </w:rPr>
      </w:pPr>
      <w:r w:rsidRPr="005173C6">
        <w:rPr>
          <w:i/>
          <w:sz w:val="21"/>
          <w:szCs w:val="21"/>
          <w:lang w:eastAsia="zh-CN"/>
        </w:rPr>
        <w:t>Open issues and candidate options before meeting:</w:t>
      </w:r>
    </w:p>
    <w:p w:rsidR="001336D1" w:rsidRPr="005173C6" w:rsidRDefault="001336D1" w:rsidP="001336D1">
      <w:pPr>
        <w:snapToGrid w:val="0"/>
        <w:spacing w:after="120"/>
        <w:rPr>
          <w:b/>
          <w:sz w:val="21"/>
          <w:szCs w:val="21"/>
          <w:u w:val="single"/>
        </w:rPr>
      </w:pPr>
      <w:bookmarkStart w:id="150" w:name="_Toc174439879"/>
      <w:bookmarkStart w:id="151" w:name="_Toc174439948"/>
      <w:r w:rsidRPr="005173C6">
        <w:rPr>
          <w:b/>
          <w:sz w:val="21"/>
          <w:szCs w:val="21"/>
          <w:u w:val="single"/>
        </w:rPr>
        <w:t>Issue 2-2-1: General on UAI</w:t>
      </w:r>
      <w:bookmarkEnd w:id="150"/>
      <w:bookmarkEnd w:id="151"/>
    </w:p>
    <w:p w:rsidR="001336D1" w:rsidRPr="005173C6" w:rsidRDefault="001336D1" w:rsidP="001336D1">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Proposals</w:t>
      </w:r>
    </w:p>
    <w:p w:rsidR="001336D1" w:rsidRPr="005173C6" w:rsidRDefault="001336D1" w:rsidP="001336D1">
      <w:pPr>
        <w:numPr>
          <w:ilvl w:val="1"/>
          <w:numId w:val="9"/>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Option 1: No efficient way is identified to let UE provide assistance information in a static manner.</w:t>
      </w:r>
    </w:p>
    <w:p w:rsidR="001336D1" w:rsidRPr="005173C6" w:rsidRDefault="001336D1" w:rsidP="001336D1">
      <w:pPr>
        <w:numPr>
          <w:ilvl w:val="1"/>
          <w:numId w:val="9"/>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 xml:space="preserve">Option 2:  discuss the necessary of each candidate UAI one by one </w:t>
      </w:r>
    </w:p>
    <w:p w:rsidR="001336D1" w:rsidRPr="005173C6" w:rsidRDefault="001336D1" w:rsidP="001336D1">
      <w:pPr>
        <w:numPr>
          <w:ilvl w:val="2"/>
          <w:numId w:val="9"/>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Option 2a: The UAI mechanism is tradeoff between the overhead and the system efficiency, RAN4 could discuss the necessary of each candidate UAI one by one.</w:t>
      </w:r>
    </w:p>
    <w:p w:rsidR="001336D1" w:rsidRPr="005173C6" w:rsidRDefault="001336D1" w:rsidP="001336D1">
      <w:pPr>
        <w:numPr>
          <w:ilvl w:val="2"/>
          <w:numId w:val="9"/>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Option 2b: Any further RAN4 impact analysis shall account for UE assistance information signaling latency impacts to mobility/triggered events.</w:t>
      </w:r>
    </w:p>
    <w:p w:rsidR="001336D1" w:rsidRPr="005173C6" w:rsidRDefault="001336D1" w:rsidP="001336D1">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Recommended WF</w:t>
      </w:r>
    </w:p>
    <w:p w:rsidR="001336D1" w:rsidRPr="005173C6" w:rsidRDefault="001336D1" w:rsidP="001336D1">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 xml:space="preserve">Please discuss which option can be agreed. </w:t>
      </w:r>
    </w:p>
    <w:p w:rsidR="001336D1" w:rsidRPr="005173C6" w:rsidRDefault="001336D1" w:rsidP="001336D1">
      <w:pPr>
        <w:snapToGrid w:val="0"/>
        <w:spacing w:after="120"/>
        <w:rPr>
          <w:sz w:val="21"/>
          <w:szCs w:val="21"/>
          <w:lang w:eastAsia="zh-CN"/>
        </w:rPr>
      </w:pPr>
    </w:p>
    <w:p w:rsidR="001336D1" w:rsidRPr="005173C6" w:rsidRDefault="001336D1" w:rsidP="001336D1">
      <w:pPr>
        <w:snapToGrid w:val="0"/>
        <w:spacing w:after="120"/>
        <w:rPr>
          <w:b/>
          <w:sz w:val="21"/>
          <w:szCs w:val="21"/>
          <w:u w:val="single"/>
        </w:rPr>
      </w:pPr>
      <w:bookmarkStart w:id="152" w:name="_Toc174439880"/>
      <w:bookmarkStart w:id="153" w:name="_Toc174439949"/>
      <w:r w:rsidRPr="005173C6">
        <w:rPr>
          <w:b/>
          <w:sz w:val="21"/>
          <w:szCs w:val="21"/>
          <w:u w:val="single"/>
        </w:rPr>
        <w:t>Issue 2-2-2: Expected gNB behaviour</w:t>
      </w:r>
      <w:bookmarkEnd w:id="152"/>
      <w:bookmarkEnd w:id="153"/>
    </w:p>
    <w:p w:rsidR="001336D1" w:rsidRPr="005173C6" w:rsidRDefault="001336D1" w:rsidP="001336D1">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Proposals</w:t>
      </w:r>
    </w:p>
    <w:p w:rsidR="001336D1" w:rsidRPr="005173C6" w:rsidRDefault="001336D1" w:rsidP="001336D1">
      <w:pPr>
        <w:numPr>
          <w:ilvl w:val="1"/>
          <w:numId w:val="9"/>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 xml:space="preserve">Proposal 1: </w:t>
      </w:r>
    </w:p>
    <w:p w:rsidR="001336D1" w:rsidRPr="005173C6" w:rsidRDefault="001336D1" w:rsidP="001336D1">
      <w:pPr>
        <w:numPr>
          <w:ilvl w:val="2"/>
          <w:numId w:val="9"/>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RAN4 will not specify any explicit or implicit requirement on gNB behaviour in relation to the UE assistance data.</w:t>
      </w:r>
    </w:p>
    <w:p w:rsidR="001336D1" w:rsidRPr="005173C6" w:rsidRDefault="001336D1" w:rsidP="001336D1">
      <w:pPr>
        <w:numPr>
          <w:ilvl w:val="2"/>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UE assistance containing patterns still cannot guarantee that gNB configuration will follow the UE pattern, since the configuration is ultimately the network decision.</w:t>
      </w:r>
    </w:p>
    <w:p w:rsidR="001336D1" w:rsidRPr="005173C6" w:rsidRDefault="001336D1" w:rsidP="001336D1">
      <w:pPr>
        <w:numPr>
          <w:ilvl w:val="1"/>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Proposal 2: The UAI shall not restrict NW behavior for scheduling which is up to NW implementation.</w:t>
      </w:r>
    </w:p>
    <w:p w:rsidR="001336D1" w:rsidRPr="005173C6" w:rsidRDefault="001336D1" w:rsidP="001336D1">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Recommended WF</w:t>
      </w:r>
    </w:p>
    <w:p w:rsidR="001336D1" w:rsidRPr="005173C6" w:rsidRDefault="001336D1" w:rsidP="001336D1">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 xml:space="preserve">Please discuss if the proposal is agreed. Please have in mind that the LS from RAN1 already includes an agreement stating that there is no mandated gNB behaviour expected in response to any UE assistance information that might be specified in this WID.  </w:t>
      </w:r>
    </w:p>
    <w:p w:rsidR="001336D1" w:rsidRPr="005173C6" w:rsidRDefault="001336D1" w:rsidP="001336D1">
      <w:pPr>
        <w:snapToGrid w:val="0"/>
        <w:spacing w:after="120"/>
        <w:rPr>
          <w:sz w:val="21"/>
          <w:szCs w:val="21"/>
          <w:lang w:eastAsia="zh-CN"/>
        </w:rPr>
      </w:pPr>
    </w:p>
    <w:p w:rsidR="001336D1" w:rsidRPr="005173C6" w:rsidRDefault="001336D1" w:rsidP="001336D1">
      <w:pPr>
        <w:snapToGrid w:val="0"/>
        <w:spacing w:after="120"/>
        <w:rPr>
          <w:b/>
          <w:sz w:val="21"/>
          <w:szCs w:val="21"/>
          <w:u w:val="single"/>
        </w:rPr>
      </w:pPr>
      <w:bookmarkStart w:id="154" w:name="_Toc174439881"/>
      <w:bookmarkStart w:id="155" w:name="_Toc174439950"/>
      <w:r w:rsidRPr="005173C6">
        <w:rPr>
          <w:b/>
          <w:sz w:val="21"/>
          <w:szCs w:val="21"/>
          <w:u w:val="single"/>
        </w:rPr>
        <w:t>Issue 2-2-3: Information related to measurement occasions</w:t>
      </w:r>
      <w:bookmarkEnd w:id="154"/>
      <w:bookmarkEnd w:id="155"/>
    </w:p>
    <w:p w:rsidR="001336D1" w:rsidRPr="005173C6" w:rsidRDefault="001336D1" w:rsidP="001E73AF">
      <w:pPr>
        <w:numPr>
          <w:ilvl w:val="0"/>
          <w:numId w:val="32"/>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Proposals</w:t>
      </w:r>
    </w:p>
    <w:p w:rsidR="001336D1" w:rsidRPr="005173C6" w:rsidRDefault="001336D1" w:rsidP="001E73AF">
      <w:pPr>
        <w:numPr>
          <w:ilvl w:val="1"/>
          <w:numId w:val="32"/>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Option 1: No UE assistance information related to measurement occasion is needed.</w:t>
      </w:r>
    </w:p>
    <w:p w:rsidR="001336D1" w:rsidRPr="005173C6" w:rsidRDefault="001336D1" w:rsidP="001E73AF">
      <w:pPr>
        <w:numPr>
          <w:ilvl w:val="1"/>
          <w:numId w:val="32"/>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Option 2: Introduce UE assistance information related to measurement occasions:</w:t>
      </w:r>
    </w:p>
    <w:p w:rsidR="001336D1" w:rsidRPr="005173C6" w:rsidRDefault="001336D1" w:rsidP="001E73AF">
      <w:pPr>
        <w:numPr>
          <w:ilvl w:val="1"/>
          <w:numId w:val="32"/>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 xml:space="preserve">Option 3: Discuss feasibility of UAI. </w:t>
      </w:r>
    </w:p>
    <w:p w:rsidR="001336D1" w:rsidRPr="005173C6" w:rsidRDefault="001336D1" w:rsidP="001E73AF">
      <w:pPr>
        <w:numPr>
          <w:ilvl w:val="2"/>
          <w:numId w:val="32"/>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Option 3a: When considering the feasibility of UAI related to measurement occasions, it should be ensured that measurement delay and measurement accuracy is not impacted by measurement skipping</w:t>
      </w:r>
    </w:p>
    <w:p w:rsidR="001336D1" w:rsidRPr="005173C6" w:rsidRDefault="001336D1" w:rsidP="001E73AF">
      <w:pPr>
        <w:numPr>
          <w:ilvl w:val="2"/>
          <w:numId w:val="32"/>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Option 3b: Any proposals for UAI related to measurement occasions should be justified by clear performance benefit.</w:t>
      </w:r>
    </w:p>
    <w:p w:rsidR="001336D1" w:rsidRPr="005173C6" w:rsidRDefault="001336D1" w:rsidP="001E73AF">
      <w:pPr>
        <w:numPr>
          <w:ilvl w:val="1"/>
          <w:numId w:val="32"/>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Option 4: It is up to RAN2 to discuss and decide what UE assistance information related to measurement occasions should be supported.</w:t>
      </w:r>
    </w:p>
    <w:p w:rsidR="001336D1" w:rsidRPr="005173C6" w:rsidRDefault="001336D1" w:rsidP="001E73AF">
      <w:pPr>
        <w:numPr>
          <w:ilvl w:val="0"/>
          <w:numId w:val="32"/>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Recommended WF</w:t>
      </w:r>
    </w:p>
    <w:p w:rsidR="001336D1" w:rsidRPr="005173C6" w:rsidRDefault="001336D1" w:rsidP="001E73AF">
      <w:pPr>
        <w:numPr>
          <w:ilvl w:val="1"/>
          <w:numId w:val="32"/>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Please discuss the options above</w:t>
      </w:r>
    </w:p>
    <w:p w:rsidR="001336D1" w:rsidRPr="005173C6" w:rsidRDefault="001336D1" w:rsidP="001336D1">
      <w:pPr>
        <w:rPr>
          <w:color w:val="993300"/>
          <w:u w:val="single"/>
        </w:rPr>
      </w:pPr>
    </w:p>
    <w:p w:rsidR="001336D1" w:rsidRPr="005173C6" w:rsidRDefault="001336D1" w:rsidP="001336D1">
      <w:pPr>
        <w:keepNext/>
        <w:keepLines/>
        <w:overflowPunct w:val="0"/>
        <w:autoSpaceDE w:val="0"/>
        <w:autoSpaceDN w:val="0"/>
        <w:adjustRightInd w:val="0"/>
        <w:spacing w:before="120"/>
        <w:ind w:left="1134" w:hanging="1134"/>
        <w:textAlignment w:val="baseline"/>
        <w:outlineLvl w:val="2"/>
        <w:rPr>
          <w:rFonts w:ascii="Arial" w:hAnsi="Arial"/>
          <w:sz w:val="28"/>
          <w:lang w:eastAsia="ko-KR"/>
        </w:rPr>
      </w:pPr>
      <w:bookmarkStart w:id="156" w:name="_Toc174396454"/>
      <w:r w:rsidRPr="005173C6">
        <w:rPr>
          <w:rFonts w:ascii="Arial" w:hAnsi="Arial"/>
          <w:sz w:val="28"/>
          <w:lang w:eastAsia="ko-KR"/>
        </w:rPr>
        <w:t>8.25</w:t>
      </w:r>
      <w:r w:rsidRPr="005173C6">
        <w:rPr>
          <w:rFonts w:ascii="Arial" w:hAnsi="Arial"/>
          <w:sz w:val="28"/>
          <w:lang w:eastAsia="ko-KR"/>
        </w:rPr>
        <w:tab/>
        <w:t>Non-Terrestrial Networks (NTN) for NR Phase 3</w:t>
      </w:r>
      <w:bookmarkEnd w:id="156"/>
    </w:p>
    <w:p w:rsidR="001336D1" w:rsidRPr="005173C6" w:rsidRDefault="001336D1" w:rsidP="001336D1">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157" w:name="_Toc174396460"/>
      <w:r w:rsidRPr="005173C6">
        <w:rPr>
          <w:rFonts w:ascii="Arial" w:hAnsi="Arial"/>
          <w:sz w:val="24"/>
          <w:lang w:eastAsia="ko-KR"/>
        </w:rPr>
        <w:t>8.25.4</w:t>
      </w:r>
      <w:r w:rsidRPr="005173C6">
        <w:rPr>
          <w:rFonts w:ascii="Arial" w:hAnsi="Arial"/>
          <w:sz w:val="24"/>
          <w:lang w:eastAsia="ko-KR"/>
        </w:rPr>
        <w:tab/>
        <w:t>RRM core requirements</w:t>
      </w:r>
      <w:bookmarkEnd w:id="157"/>
    </w:p>
    <w:p w:rsidR="001336D1" w:rsidRPr="005173C6" w:rsidRDefault="001336D1" w:rsidP="001336D1">
      <w:pPr>
        <w:rPr>
          <w:rFonts w:ascii="Arial" w:hAnsi="Arial" w:cs="Arial"/>
          <w:b/>
          <w:sz w:val="24"/>
        </w:rPr>
      </w:pPr>
      <w:hyperlink r:id="rId862" w:history="1">
        <w:r w:rsidRPr="005173C6">
          <w:rPr>
            <w:rFonts w:ascii="Arial" w:hAnsi="Arial" w:cs="Arial"/>
            <w:b/>
            <w:color w:val="0000FF"/>
            <w:sz w:val="24"/>
            <w:u w:val="single"/>
          </w:rPr>
          <w:t>R4-2411356</w:t>
        </w:r>
      </w:hyperlink>
      <w:r w:rsidRPr="005173C6">
        <w:rPr>
          <w:rFonts w:ascii="Arial" w:hAnsi="Arial" w:cs="Arial"/>
          <w:b/>
          <w:color w:val="0000FF"/>
          <w:sz w:val="24"/>
        </w:rPr>
        <w:tab/>
      </w:r>
      <w:r w:rsidRPr="005173C6">
        <w:rPr>
          <w:rFonts w:ascii="Arial" w:hAnsi="Arial" w:cs="Arial"/>
          <w:b/>
          <w:sz w:val="24"/>
        </w:rPr>
        <w:t>Discussion on RRM requirements for Rel-19 NTN phase3</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CATT</w:t>
      </w:r>
    </w:p>
    <w:p w:rsidR="001336D1" w:rsidRPr="005173C6" w:rsidRDefault="001336D1" w:rsidP="001336D1">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336D1" w:rsidRPr="005173C6" w:rsidRDefault="001336D1" w:rsidP="001336D1">
      <w:pPr>
        <w:rPr>
          <w:rFonts w:ascii="Arial" w:hAnsi="Arial" w:cs="Arial"/>
          <w:b/>
          <w:sz w:val="24"/>
        </w:rPr>
      </w:pPr>
      <w:hyperlink r:id="rId863" w:history="1">
        <w:r w:rsidRPr="005173C6">
          <w:rPr>
            <w:rFonts w:ascii="Arial" w:hAnsi="Arial" w:cs="Arial"/>
            <w:b/>
            <w:color w:val="0000FF"/>
            <w:sz w:val="24"/>
            <w:u w:val="single"/>
          </w:rPr>
          <w:t>R4-2411452</w:t>
        </w:r>
      </w:hyperlink>
      <w:r w:rsidRPr="005173C6">
        <w:rPr>
          <w:rFonts w:ascii="Arial" w:hAnsi="Arial" w:cs="Arial"/>
          <w:b/>
          <w:color w:val="0000FF"/>
          <w:sz w:val="24"/>
        </w:rPr>
        <w:tab/>
      </w:r>
      <w:r w:rsidRPr="005173C6">
        <w:rPr>
          <w:rFonts w:ascii="Arial" w:hAnsi="Arial" w:cs="Arial"/>
          <w:b/>
          <w:sz w:val="24"/>
        </w:rPr>
        <w:t>On RRM core for R19 NTN Phase 3</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38.133 v</w:t>
      </w:r>
      <w:r w:rsidRPr="005173C6">
        <w:rPr>
          <w:i/>
        </w:rPr>
        <w:tab/>
        <w:t xml:space="preserve">  CR-  rev  Cat:  (Rel-19)</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Apple</w:t>
      </w:r>
    </w:p>
    <w:p w:rsidR="001336D1" w:rsidRPr="005173C6" w:rsidRDefault="001336D1" w:rsidP="001336D1">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336D1" w:rsidRPr="005173C6" w:rsidRDefault="001336D1" w:rsidP="001336D1">
      <w:pPr>
        <w:rPr>
          <w:rFonts w:ascii="Arial" w:hAnsi="Arial" w:cs="Arial"/>
          <w:b/>
          <w:sz w:val="24"/>
        </w:rPr>
      </w:pPr>
      <w:hyperlink r:id="rId864" w:history="1">
        <w:r w:rsidRPr="005173C6">
          <w:rPr>
            <w:rFonts w:ascii="Arial" w:hAnsi="Arial" w:cs="Arial"/>
            <w:b/>
            <w:color w:val="0000FF"/>
            <w:sz w:val="24"/>
            <w:u w:val="single"/>
          </w:rPr>
          <w:t>R4-2411469</w:t>
        </w:r>
      </w:hyperlink>
      <w:r w:rsidRPr="005173C6">
        <w:rPr>
          <w:rFonts w:ascii="Arial" w:hAnsi="Arial" w:cs="Arial"/>
          <w:b/>
          <w:color w:val="0000FF"/>
          <w:sz w:val="24"/>
        </w:rPr>
        <w:tab/>
      </w:r>
      <w:r w:rsidRPr="005173C6">
        <w:rPr>
          <w:rFonts w:ascii="Arial" w:hAnsi="Arial" w:cs="Arial"/>
          <w:b/>
          <w:sz w:val="24"/>
        </w:rPr>
        <w:t>Discussion on RRM requirements for NR NTN phase 3</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MediaTek inc.</w:t>
      </w:r>
    </w:p>
    <w:p w:rsidR="001336D1" w:rsidRPr="005173C6" w:rsidRDefault="001336D1" w:rsidP="001336D1">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rsidR="001336D1" w:rsidRPr="005173C6" w:rsidRDefault="001336D1" w:rsidP="001336D1">
      <w:pPr>
        <w:rPr>
          <w:rFonts w:ascii="Arial" w:hAnsi="Arial" w:cs="Arial"/>
          <w:b/>
          <w:sz w:val="24"/>
        </w:rPr>
      </w:pPr>
      <w:hyperlink r:id="rId865" w:history="1">
        <w:r w:rsidRPr="005173C6">
          <w:rPr>
            <w:rFonts w:ascii="Arial" w:hAnsi="Arial" w:cs="Arial"/>
            <w:b/>
            <w:color w:val="0000FF"/>
            <w:sz w:val="24"/>
            <w:u w:val="single"/>
          </w:rPr>
          <w:t>R4-2411618</w:t>
        </w:r>
      </w:hyperlink>
      <w:r w:rsidRPr="005173C6">
        <w:rPr>
          <w:rFonts w:ascii="Arial" w:hAnsi="Arial" w:cs="Arial"/>
          <w:b/>
          <w:color w:val="0000FF"/>
          <w:sz w:val="24"/>
        </w:rPr>
        <w:tab/>
      </w:r>
      <w:r w:rsidRPr="005173C6">
        <w:rPr>
          <w:rFonts w:ascii="Arial" w:hAnsi="Arial" w:cs="Arial"/>
          <w:b/>
          <w:sz w:val="24"/>
        </w:rPr>
        <w:t>Initial discussion on RRM core requirements in NTN for NR Phase 3</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Xiaomi</w:t>
      </w:r>
    </w:p>
    <w:p w:rsidR="001336D1" w:rsidRPr="005173C6" w:rsidRDefault="001336D1" w:rsidP="001336D1">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336D1" w:rsidRPr="005173C6" w:rsidRDefault="001336D1" w:rsidP="001336D1">
      <w:pPr>
        <w:rPr>
          <w:rFonts w:ascii="Arial" w:hAnsi="Arial" w:cs="Arial"/>
          <w:b/>
          <w:sz w:val="24"/>
        </w:rPr>
      </w:pPr>
      <w:hyperlink r:id="rId866" w:history="1">
        <w:r w:rsidRPr="005173C6">
          <w:rPr>
            <w:rFonts w:ascii="Arial" w:hAnsi="Arial" w:cs="Arial"/>
            <w:b/>
            <w:color w:val="0000FF"/>
            <w:sz w:val="24"/>
            <w:u w:val="single"/>
          </w:rPr>
          <w:t>R4-2411686</w:t>
        </w:r>
      </w:hyperlink>
      <w:r w:rsidRPr="005173C6">
        <w:rPr>
          <w:rFonts w:ascii="Arial" w:hAnsi="Arial" w:cs="Arial"/>
          <w:b/>
          <w:color w:val="0000FF"/>
          <w:sz w:val="24"/>
        </w:rPr>
        <w:tab/>
      </w:r>
      <w:r w:rsidRPr="005173C6">
        <w:rPr>
          <w:rFonts w:ascii="Arial" w:hAnsi="Arial" w:cs="Arial"/>
          <w:b/>
          <w:sz w:val="24"/>
        </w:rPr>
        <w:t>Discussion on RRM requirements for NTN phase 3</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LG Electronics Inc.</w:t>
      </w:r>
    </w:p>
    <w:p w:rsidR="001336D1" w:rsidRPr="005173C6" w:rsidRDefault="001336D1" w:rsidP="001336D1">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336D1" w:rsidRPr="005173C6" w:rsidRDefault="001336D1" w:rsidP="001336D1">
      <w:pPr>
        <w:rPr>
          <w:rFonts w:ascii="Arial" w:hAnsi="Arial" w:cs="Arial"/>
          <w:b/>
          <w:sz w:val="24"/>
        </w:rPr>
      </w:pPr>
      <w:hyperlink r:id="rId867" w:history="1">
        <w:r w:rsidRPr="005173C6">
          <w:rPr>
            <w:rFonts w:ascii="Arial" w:hAnsi="Arial" w:cs="Arial"/>
            <w:b/>
            <w:color w:val="0000FF"/>
            <w:sz w:val="24"/>
            <w:u w:val="single"/>
          </w:rPr>
          <w:t>R4-2411763</w:t>
        </w:r>
      </w:hyperlink>
      <w:r w:rsidRPr="005173C6">
        <w:rPr>
          <w:rFonts w:ascii="Arial" w:hAnsi="Arial" w:cs="Arial"/>
          <w:b/>
          <w:color w:val="0000FF"/>
          <w:sz w:val="24"/>
        </w:rPr>
        <w:tab/>
      </w:r>
      <w:r w:rsidRPr="005173C6">
        <w:rPr>
          <w:rFonts w:ascii="Arial" w:hAnsi="Arial" w:cs="Arial"/>
          <w:b/>
          <w:sz w:val="24"/>
        </w:rPr>
        <w:t>(NR_NTN_Ph3-Core) Discussion on the RRM requirement for Redcap over NTN</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CMCC</w:t>
      </w:r>
    </w:p>
    <w:p w:rsidR="001336D1" w:rsidRPr="005173C6" w:rsidRDefault="001336D1" w:rsidP="001336D1">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336D1" w:rsidRPr="005173C6" w:rsidRDefault="001336D1" w:rsidP="001336D1">
      <w:pPr>
        <w:rPr>
          <w:rFonts w:ascii="Arial" w:hAnsi="Arial" w:cs="Arial"/>
          <w:b/>
          <w:sz w:val="24"/>
        </w:rPr>
      </w:pPr>
      <w:hyperlink r:id="rId868" w:history="1">
        <w:r w:rsidRPr="005173C6">
          <w:rPr>
            <w:rFonts w:ascii="Arial" w:hAnsi="Arial" w:cs="Arial"/>
            <w:b/>
            <w:color w:val="0000FF"/>
            <w:sz w:val="24"/>
            <w:u w:val="single"/>
          </w:rPr>
          <w:t>R4-2412112</w:t>
        </w:r>
      </w:hyperlink>
      <w:r w:rsidRPr="005173C6">
        <w:rPr>
          <w:rFonts w:ascii="Arial" w:hAnsi="Arial" w:cs="Arial"/>
          <w:b/>
          <w:color w:val="0000FF"/>
          <w:sz w:val="24"/>
        </w:rPr>
        <w:tab/>
      </w:r>
      <w:r w:rsidRPr="005173C6">
        <w:rPr>
          <w:rFonts w:ascii="Arial" w:hAnsi="Arial" w:cs="Arial"/>
          <w:b/>
          <w:sz w:val="24"/>
        </w:rPr>
        <w:t>Discussion on RRM impacts on Rel-19 NTN phase 3</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38.133 v</w:t>
      </w:r>
      <w:r w:rsidRPr="005173C6">
        <w:rPr>
          <w:i/>
        </w:rPr>
        <w:tab/>
        <w:t xml:space="preserve">  CR-  rev  Cat:  (Rel-19)</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Samsung</w:t>
      </w:r>
    </w:p>
    <w:p w:rsidR="001336D1" w:rsidRPr="005173C6" w:rsidRDefault="001336D1" w:rsidP="001336D1">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336D1" w:rsidRPr="005173C6" w:rsidRDefault="001336D1" w:rsidP="001336D1">
      <w:pPr>
        <w:rPr>
          <w:rFonts w:ascii="Arial" w:hAnsi="Arial" w:cs="Arial"/>
          <w:b/>
          <w:sz w:val="24"/>
        </w:rPr>
      </w:pPr>
      <w:hyperlink r:id="rId869" w:history="1">
        <w:r w:rsidRPr="005173C6">
          <w:rPr>
            <w:rFonts w:ascii="Arial" w:hAnsi="Arial" w:cs="Arial"/>
            <w:b/>
            <w:color w:val="0000FF"/>
            <w:sz w:val="24"/>
            <w:u w:val="single"/>
          </w:rPr>
          <w:t>R4-2412234</w:t>
        </w:r>
      </w:hyperlink>
      <w:r w:rsidRPr="005173C6">
        <w:rPr>
          <w:rFonts w:ascii="Arial" w:hAnsi="Arial" w:cs="Arial"/>
          <w:b/>
          <w:color w:val="0000FF"/>
          <w:sz w:val="24"/>
        </w:rPr>
        <w:tab/>
      </w:r>
      <w:r w:rsidRPr="005173C6">
        <w:rPr>
          <w:rFonts w:ascii="Arial" w:hAnsi="Arial" w:cs="Arial"/>
          <w:b/>
          <w:sz w:val="24"/>
        </w:rPr>
        <w:t>Discussion RRM requirements on NTN for NR phase 3</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1336D1" w:rsidRPr="005173C6" w:rsidRDefault="001336D1" w:rsidP="001336D1">
      <w:pPr>
        <w:rPr>
          <w:rFonts w:ascii="Arial" w:hAnsi="Arial" w:cs="Arial"/>
          <w:b/>
        </w:rPr>
      </w:pPr>
      <w:r w:rsidRPr="005173C6">
        <w:rPr>
          <w:rFonts w:ascii="Arial" w:hAnsi="Arial" w:cs="Arial"/>
          <w:b/>
        </w:rPr>
        <w:t xml:space="preserve">Abstract: </w:t>
      </w:r>
    </w:p>
    <w:p w:rsidR="001336D1" w:rsidRPr="005173C6" w:rsidRDefault="001336D1" w:rsidP="001336D1">
      <w:r w:rsidRPr="005173C6">
        <w:t>Discuss NR NTN for Rel-19.</w:t>
      </w:r>
    </w:p>
    <w:p w:rsidR="001336D1" w:rsidRPr="005173C6" w:rsidRDefault="001336D1" w:rsidP="001336D1">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336D1" w:rsidRPr="005173C6" w:rsidRDefault="001336D1" w:rsidP="001336D1">
      <w:pPr>
        <w:rPr>
          <w:rFonts w:ascii="Arial" w:hAnsi="Arial" w:cs="Arial"/>
          <w:b/>
          <w:sz w:val="24"/>
        </w:rPr>
      </w:pPr>
      <w:hyperlink r:id="rId870" w:history="1">
        <w:r w:rsidRPr="005173C6">
          <w:rPr>
            <w:rFonts w:ascii="Arial" w:hAnsi="Arial" w:cs="Arial"/>
            <w:b/>
            <w:color w:val="0000FF"/>
            <w:sz w:val="24"/>
            <w:u w:val="single"/>
          </w:rPr>
          <w:t>R4-2412601</w:t>
        </w:r>
      </w:hyperlink>
      <w:r w:rsidRPr="005173C6">
        <w:rPr>
          <w:rFonts w:ascii="Arial" w:hAnsi="Arial" w:cs="Arial"/>
          <w:b/>
          <w:color w:val="0000FF"/>
          <w:sz w:val="24"/>
        </w:rPr>
        <w:tab/>
      </w:r>
      <w:r w:rsidRPr="005173C6">
        <w:rPr>
          <w:rFonts w:ascii="Arial" w:hAnsi="Arial" w:cs="Arial"/>
          <w:b/>
          <w:sz w:val="24"/>
        </w:rPr>
        <w:t>Consideration on RRM impacts for R19 NR NTN Phase 3</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vivo</w:t>
      </w:r>
    </w:p>
    <w:p w:rsidR="001336D1" w:rsidRPr="005173C6" w:rsidRDefault="001336D1" w:rsidP="001336D1">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336D1" w:rsidRPr="005173C6" w:rsidRDefault="001336D1" w:rsidP="001336D1">
      <w:pPr>
        <w:rPr>
          <w:rFonts w:ascii="Arial" w:hAnsi="Arial" w:cs="Arial"/>
          <w:b/>
          <w:sz w:val="24"/>
        </w:rPr>
      </w:pPr>
      <w:hyperlink r:id="rId871" w:history="1">
        <w:r w:rsidRPr="005173C6">
          <w:rPr>
            <w:rFonts w:ascii="Arial" w:hAnsi="Arial" w:cs="Arial"/>
            <w:b/>
            <w:color w:val="0000FF"/>
            <w:sz w:val="24"/>
            <w:u w:val="single"/>
          </w:rPr>
          <w:t>R4-2412672</w:t>
        </w:r>
      </w:hyperlink>
      <w:r w:rsidRPr="005173C6">
        <w:rPr>
          <w:rFonts w:ascii="Arial" w:hAnsi="Arial" w:cs="Arial"/>
          <w:b/>
          <w:color w:val="0000FF"/>
          <w:sz w:val="24"/>
        </w:rPr>
        <w:tab/>
      </w:r>
      <w:r w:rsidRPr="005173C6">
        <w:rPr>
          <w:rFonts w:ascii="Arial" w:hAnsi="Arial" w:cs="Arial"/>
          <w:b/>
          <w:sz w:val="24"/>
        </w:rPr>
        <w:t>Initial discussion on RRM impacts of R19 NR NTN</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1336D1" w:rsidRPr="005173C6" w:rsidRDefault="001336D1" w:rsidP="001336D1">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336D1" w:rsidRPr="005173C6" w:rsidRDefault="001336D1" w:rsidP="001336D1">
      <w:pPr>
        <w:rPr>
          <w:rFonts w:ascii="Arial" w:hAnsi="Arial" w:cs="Arial"/>
          <w:b/>
          <w:sz w:val="24"/>
        </w:rPr>
      </w:pPr>
      <w:hyperlink r:id="rId872" w:history="1">
        <w:r w:rsidRPr="005173C6">
          <w:rPr>
            <w:rFonts w:ascii="Arial" w:hAnsi="Arial" w:cs="Arial"/>
            <w:b/>
            <w:color w:val="0000FF"/>
            <w:sz w:val="24"/>
            <w:u w:val="single"/>
          </w:rPr>
          <w:t>R4-2413042</w:t>
        </w:r>
      </w:hyperlink>
      <w:r w:rsidRPr="005173C6">
        <w:rPr>
          <w:rFonts w:ascii="Arial" w:hAnsi="Arial" w:cs="Arial"/>
          <w:b/>
          <w:color w:val="0000FF"/>
          <w:sz w:val="24"/>
        </w:rPr>
        <w:tab/>
      </w:r>
      <w:r w:rsidRPr="005173C6">
        <w:rPr>
          <w:rFonts w:ascii="Arial" w:hAnsi="Arial" w:cs="Arial"/>
          <w:b/>
          <w:sz w:val="24"/>
        </w:rPr>
        <w:t>Discussion on RRM requirements for RedCap NTN and regenerative mode</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ZTECorporation,Sanechips</w:t>
      </w:r>
    </w:p>
    <w:p w:rsidR="001336D1" w:rsidRPr="005173C6" w:rsidRDefault="001336D1" w:rsidP="001336D1">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336D1" w:rsidRPr="005173C6" w:rsidRDefault="001336D1" w:rsidP="001336D1">
      <w:pPr>
        <w:rPr>
          <w:rFonts w:ascii="Arial" w:hAnsi="Arial" w:cs="Arial"/>
          <w:b/>
          <w:sz w:val="24"/>
        </w:rPr>
      </w:pPr>
      <w:hyperlink r:id="rId873" w:history="1">
        <w:r w:rsidRPr="005173C6">
          <w:rPr>
            <w:rFonts w:ascii="Arial" w:hAnsi="Arial" w:cs="Arial"/>
            <w:b/>
            <w:color w:val="0000FF"/>
            <w:sz w:val="24"/>
            <w:u w:val="single"/>
          </w:rPr>
          <w:t>R4-2413188</w:t>
        </w:r>
      </w:hyperlink>
      <w:r w:rsidRPr="005173C6">
        <w:rPr>
          <w:rFonts w:ascii="Arial" w:hAnsi="Arial" w:cs="Arial"/>
          <w:b/>
          <w:color w:val="0000FF"/>
          <w:sz w:val="24"/>
        </w:rPr>
        <w:tab/>
      </w:r>
      <w:r w:rsidRPr="005173C6">
        <w:rPr>
          <w:rFonts w:ascii="Arial" w:hAnsi="Arial" w:cs="Arial"/>
          <w:b/>
          <w:sz w:val="24"/>
        </w:rPr>
        <w:t>(NR_NTN_Ph3-Core) Impact on RRM requirements</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Qualcomm Incorporated</w:t>
      </w:r>
    </w:p>
    <w:p w:rsidR="001336D1" w:rsidRPr="005173C6" w:rsidRDefault="001336D1" w:rsidP="001336D1">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rsidR="001336D1" w:rsidRPr="005173C6" w:rsidRDefault="001336D1" w:rsidP="001336D1">
      <w:pPr>
        <w:rPr>
          <w:rFonts w:ascii="Arial" w:hAnsi="Arial" w:cs="Arial"/>
          <w:b/>
          <w:sz w:val="24"/>
        </w:rPr>
      </w:pPr>
      <w:hyperlink r:id="rId874" w:history="1">
        <w:r w:rsidRPr="005173C6">
          <w:rPr>
            <w:rFonts w:ascii="Arial" w:hAnsi="Arial" w:cs="Arial"/>
            <w:b/>
            <w:color w:val="0000FF"/>
            <w:sz w:val="24"/>
            <w:u w:val="single"/>
          </w:rPr>
          <w:t>R4-2413231</w:t>
        </w:r>
      </w:hyperlink>
      <w:r w:rsidRPr="005173C6">
        <w:rPr>
          <w:rFonts w:ascii="Arial" w:hAnsi="Arial" w:cs="Arial"/>
          <w:b/>
          <w:color w:val="0000FF"/>
          <w:sz w:val="24"/>
        </w:rPr>
        <w:tab/>
      </w:r>
      <w:r w:rsidRPr="005173C6">
        <w:rPr>
          <w:rFonts w:ascii="Arial" w:hAnsi="Arial" w:cs="Arial"/>
          <w:b/>
          <w:sz w:val="24"/>
        </w:rPr>
        <w:t>Beam switching delay aspects for DL Coverage Enhancements</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Inmarsat, Viasat</w:t>
      </w:r>
    </w:p>
    <w:p w:rsidR="001336D1" w:rsidRPr="005173C6" w:rsidRDefault="001336D1" w:rsidP="001336D1">
      <w:pPr>
        <w:rPr>
          <w:rFonts w:ascii="Arial" w:hAnsi="Arial" w:cs="Arial"/>
          <w:b/>
        </w:rPr>
      </w:pPr>
      <w:r w:rsidRPr="005173C6">
        <w:rPr>
          <w:rFonts w:ascii="Arial" w:hAnsi="Arial" w:cs="Arial"/>
          <w:b/>
        </w:rPr>
        <w:t xml:space="preserve">Abstract: </w:t>
      </w:r>
    </w:p>
    <w:p w:rsidR="001336D1" w:rsidRPr="005173C6" w:rsidRDefault="001336D1" w:rsidP="001336D1">
      <w:r w:rsidRPr="005173C6">
        <w:t>MCC: This was not made available at tdoc submission deadline.</w:t>
      </w:r>
    </w:p>
    <w:p w:rsidR="001336D1" w:rsidRPr="005173C6" w:rsidRDefault="001336D1" w:rsidP="001336D1">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336D1" w:rsidRPr="005173C6" w:rsidRDefault="001336D1" w:rsidP="001336D1">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158" w:name="_Toc174396461"/>
      <w:r w:rsidRPr="005173C6">
        <w:rPr>
          <w:rFonts w:ascii="Arial" w:hAnsi="Arial"/>
          <w:sz w:val="24"/>
          <w:lang w:eastAsia="ko-KR"/>
        </w:rPr>
        <w:t>8.25.5</w:t>
      </w:r>
      <w:r w:rsidRPr="005173C6">
        <w:rPr>
          <w:rFonts w:ascii="Arial" w:hAnsi="Arial"/>
          <w:sz w:val="24"/>
          <w:lang w:eastAsia="ko-KR"/>
        </w:rPr>
        <w:tab/>
        <w:t>Moderator summary and conclusions</w:t>
      </w:r>
      <w:bookmarkEnd w:id="158"/>
    </w:p>
    <w:p w:rsidR="001336D1" w:rsidRPr="005173C6" w:rsidRDefault="001336D1" w:rsidP="001336D1">
      <w:pPr>
        <w:keepNext/>
        <w:keepLines/>
        <w:spacing w:before="120"/>
        <w:ind w:left="1701" w:hanging="1701"/>
        <w:outlineLvl w:val="4"/>
        <w:rPr>
          <w:rFonts w:ascii="Arial" w:hAnsi="Arial"/>
          <w:sz w:val="22"/>
        </w:rPr>
      </w:pPr>
      <w:r w:rsidRPr="005173C6">
        <w:rPr>
          <w:rFonts w:ascii="Arial" w:hAnsi="Arial"/>
          <w:sz w:val="22"/>
        </w:rPr>
        <w:t>Topic: [112][226] NR_NTN_Ph3</w:t>
      </w:r>
    </w:p>
    <w:p w:rsidR="001336D1" w:rsidRPr="005173C6" w:rsidRDefault="001336D1" w:rsidP="001336D1">
      <w:pPr>
        <w:rPr>
          <w:rFonts w:ascii="Arial" w:hAnsi="Arial" w:cs="Arial"/>
          <w:b/>
          <w:sz w:val="24"/>
        </w:rPr>
      </w:pPr>
      <w:hyperlink r:id="rId875" w:history="1">
        <w:r w:rsidRPr="005173C6">
          <w:rPr>
            <w:rFonts w:ascii="Arial" w:hAnsi="Arial" w:cs="Arial"/>
            <w:b/>
            <w:color w:val="0000FF"/>
            <w:sz w:val="24"/>
            <w:u w:val="single"/>
          </w:rPr>
          <w:t>R4-2411821</w:t>
        </w:r>
      </w:hyperlink>
      <w:r w:rsidRPr="005173C6">
        <w:rPr>
          <w:rFonts w:ascii="Arial" w:hAnsi="Arial" w:cs="Arial"/>
          <w:b/>
          <w:color w:val="0000FF"/>
          <w:sz w:val="24"/>
        </w:rPr>
        <w:tab/>
      </w:r>
      <w:r w:rsidRPr="005173C6">
        <w:rPr>
          <w:rFonts w:ascii="Arial" w:hAnsi="Arial" w:cs="Arial"/>
          <w:b/>
          <w:sz w:val="24"/>
        </w:rPr>
        <w:t>Topic summary for [112][226] NR_NTN_Ph3</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Information</w:t>
      </w:r>
      <w:r w:rsidRPr="005173C6">
        <w:rPr>
          <w:i/>
        </w:rPr>
        <w:br/>
      </w:r>
      <w:r w:rsidRPr="005173C6">
        <w:rPr>
          <w:i/>
        </w:rPr>
        <w:tab/>
      </w:r>
      <w:r w:rsidRPr="005173C6">
        <w:rPr>
          <w:i/>
        </w:rPr>
        <w:tab/>
      </w:r>
      <w:r w:rsidRPr="005173C6">
        <w:rPr>
          <w:i/>
        </w:rPr>
        <w:tab/>
      </w:r>
      <w:r w:rsidRPr="005173C6">
        <w:rPr>
          <w:i/>
        </w:rPr>
        <w:tab/>
      </w:r>
      <w:r w:rsidRPr="005173C6">
        <w:rPr>
          <w:i/>
        </w:rPr>
        <w:tab/>
        <w:t>Source: Moderator (CATT)</w:t>
      </w:r>
    </w:p>
    <w:p w:rsidR="001336D1" w:rsidRPr="005173C6" w:rsidRDefault="001336D1" w:rsidP="001336D1">
      <w:pPr>
        <w:rPr>
          <w:rFonts w:ascii="Arial" w:hAnsi="Arial" w:cs="Arial"/>
          <w:b/>
        </w:rPr>
      </w:pPr>
      <w:r w:rsidRPr="005173C6">
        <w:rPr>
          <w:rFonts w:ascii="Arial" w:hAnsi="Arial" w:cs="Arial"/>
          <w:b/>
        </w:rPr>
        <w:t xml:space="preserve">Abstract: </w:t>
      </w:r>
    </w:p>
    <w:p w:rsidR="001336D1" w:rsidRPr="005173C6" w:rsidRDefault="001336D1" w:rsidP="001336D1">
      <w:r w:rsidRPr="005173C6">
        <w:t>Topic summary in RRM session</w:t>
      </w:r>
    </w:p>
    <w:p w:rsidR="001336D1" w:rsidRPr="005173C6" w:rsidRDefault="001336D1" w:rsidP="001336D1">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336D1" w:rsidRPr="005173C6" w:rsidRDefault="001336D1" w:rsidP="001336D1">
      <w:pPr>
        <w:rPr>
          <w:rFonts w:ascii="Arial" w:hAnsi="Arial" w:cs="Arial"/>
          <w:b/>
          <w:color w:val="C00000"/>
          <w:sz w:val="21"/>
          <w:u w:val="single"/>
        </w:rPr>
      </w:pPr>
      <w:r w:rsidRPr="005173C6">
        <w:rPr>
          <w:rFonts w:ascii="Arial" w:hAnsi="Arial" w:cs="Arial"/>
          <w:b/>
          <w:color w:val="C00000"/>
          <w:sz w:val="21"/>
          <w:u w:val="single"/>
        </w:rPr>
        <w:t>Online session (</w:t>
      </w:r>
      <w:r w:rsidRPr="005173C6">
        <w:rPr>
          <w:rFonts w:ascii="Arial" w:hAnsi="Arial" w:cs="Arial"/>
          <w:b/>
          <w:color w:val="C00000"/>
          <w:sz w:val="21"/>
          <w:u w:val="single"/>
          <w:lang w:eastAsia="zh-CN"/>
        </w:rPr>
        <w:t>Thursday</w:t>
      </w:r>
      <w:r w:rsidRPr="005173C6">
        <w:rPr>
          <w:rFonts w:ascii="Arial" w:hAnsi="Arial" w:cs="Arial"/>
          <w:b/>
          <w:color w:val="C00000"/>
          <w:sz w:val="21"/>
          <w:u w:val="single"/>
        </w:rPr>
        <w:t xml:space="preserve"> </w:t>
      </w:r>
      <w:r w:rsidRPr="005173C6">
        <w:rPr>
          <w:rFonts w:ascii="Arial" w:hAnsi="Arial" w:cs="Arial" w:hint="eastAsia"/>
          <w:b/>
          <w:color w:val="C00000"/>
          <w:sz w:val="21"/>
          <w:u w:val="single"/>
          <w:lang w:eastAsia="zh-CN"/>
        </w:rPr>
        <w:t>A</w:t>
      </w:r>
      <w:r w:rsidRPr="005173C6">
        <w:rPr>
          <w:rFonts w:ascii="Arial" w:hAnsi="Arial" w:cs="Arial"/>
          <w:b/>
          <w:color w:val="C00000"/>
          <w:sz w:val="21"/>
          <w:u w:val="single"/>
        </w:rPr>
        <w:t>ug 22, 2024)</w:t>
      </w:r>
    </w:p>
    <w:p w:rsidR="001336D1" w:rsidRPr="005173C6" w:rsidRDefault="001336D1" w:rsidP="001336D1">
      <w:pPr>
        <w:rPr>
          <w:b/>
          <w:u w:val="single"/>
        </w:rPr>
      </w:pPr>
      <w:r w:rsidRPr="005173C6">
        <w:rPr>
          <w:b/>
          <w:u w:val="single"/>
        </w:rPr>
        <w:t>Topic #5: Support of regenerative payload</w:t>
      </w:r>
    </w:p>
    <w:p w:rsidR="001336D1" w:rsidRPr="005173C6" w:rsidRDefault="001336D1" w:rsidP="001336D1">
      <w:pPr>
        <w:rPr>
          <w:b/>
          <w:u w:val="single"/>
        </w:rPr>
      </w:pPr>
      <w:r w:rsidRPr="005173C6">
        <w:rPr>
          <w:b/>
          <w:u w:val="single"/>
        </w:rPr>
        <w:t>Issue 5-1-1: RRM requirements to be defined for regenerative payload</w:t>
      </w:r>
    </w:p>
    <w:p w:rsidR="001336D1" w:rsidRPr="005173C6" w:rsidRDefault="001336D1" w:rsidP="001336D1">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Proposals</w:t>
      </w:r>
    </w:p>
    <w:p w:rsidR="001336D1" w:rsidRPr="005173C6" w:rsidRDefault="001336D1" w:rsidP="001336D1">
      <w:pPr>
        <w:numPr>
          <w:ilvl w:val="1"/>
          <w:numId w:val="9"/>
        </w:numPr>
        <w:snapToGrid w:val="0"/>
        <w:spacing w:after="120"/>
        <w:rPr>
          <w:rFonts w:eastAsia="等线"/>
          <w:bCs/>
          <w:kern w:val="2"/>
          <w:sz w:val="21"/>
          <w:szCs w:val="21"/>
          <w:lang w:val="en-US" w:eastAsia="zh-CN"/>
        </w:rPr>
      </w:pPr>
      <w:r w:rsidRPr="005173C6">
        <w:rPr>
          <w:rFonts w:eastAsia="等线"/>
          <w:kern w:val="2"/>
          <w:sz w:val="21"/>
          <w:szCs w:val="21"/>
          <w:lang w:val="en-US" w:eastAsia="zh-CN"/>
        </w:rPr>
        <w:t xml:space="preserve">Proposal 1 (CATT, Samsung, </w:t>
      </w:r>
      <w:r w:rsidRPr="005173C6">
        <w:rPr>
          <w:rFonts w:eastAsia="等线"/>
          <w:iCs/>
          <w:kern w:val="2"/>
          <w:sz w:val="21"/>
          <w:szCs w:val="21"/>
          <w:lang w:val="en-US" w:eastAsia="zh-CN"/>
        </w:rPr>
        <w:t>Ericsson, QC, ZTE</w:t>
      </w:r>
      <w:r w:rsidRPr="005173C6">
        <w:rPr>
          <w:rFonts w:eastAsia="等线"/>
          <w:kern w:val="2"/>
          <w:sz w:val="21"/>
          <w:szCs w:val="21"/>
          <w:lang w:val="en-US" w:eastAsia="zh-CN"/>
        </w:rPr>
        <w:t xml:space="preserve">): </w:t>
      </w:r>
    </w:p>
    <w:p w:rsidR="001336D1" w:rsidRPr="005173C6" w:rsidRDefault="001336D1" w:rsidP="001336D1">
      <w:pPr>
        <w:numPr>
          <w:ilvl w:val="2"/>
          <w:numId w:val="9"/>
        </w:numPr>
        <w:snapToGrid w:val="0"/>
        <w:spacing w:after="120"/>
        <w:rPr>
          <w:rFonts w:eastAsia="等线"/>
          <w:iCs/>
          <w:kern w:val="2"/>
          <w:sz w:val="21"/>
          <w:szCs w:val="21"/>
          <w:lang w:val="en-US" w:eastAsia="zh-CN"/>
        </w:rPr>
      </w:pPr>
      <w:r w:rsidRPr="005173C6">
        <w:rPr>
          <w:rFonts w:eastAsia="等线"/>
          <w:iCs/>
          <w:kern w:val="2"/>
          <w:sz w:val="21"/>
          <w:szCs w:val="21"/>
          <w:lang w:val="en-US" w:eastAsia="zh-CN"/>
        </w:rPr>
        <w:t>RAN4 to wait for further progress on regenerative payload-based NTN until the group can get more clarity on the impact of the feature on RRM requirement definition.</w:t>
      </w:r>
    </w:p>
    <w:p w:rsidR="001336D1" w:rsidRPr="005173C6" w:rsidRDefault="001336D1" w:rsidP="001336D1">
      <w:pPr>
        <w:numPr>
          <w:ilvl w:val="1"/>
          <w:numId w:val="9"/>
        </w:numPr>
        <w:snapToGrid w:val="0"/>
        <w:spacing w:after="120"/>
        <w:rPr>
          <w:rFonts w:eastAsia="等线"/>
          <w:bCs/>
          <w:kern w:val="2"/>
          <w:sz w:val="21"/>
          <w:szCs w:val="21"/>
          <w:lang w:val="en-US" w:eastAsia="zh-CN"/>
        </w:rPr>
      </w:pPr>
      <w:r w:rsidRPr="005173C6">
        <w:rPr>
          <w:rFonts w:eastAsia="等线"/>
          <w:kern w:val="2"/>
          <w:sz w:val="21"/>
          <w:szCs w:val="21"/>
          <w:lang w:val="en-US" w:eastAsia="zh-CN"/>
        </w:rPr>
        <w:t>Proposal 2 (</w:t>
      </w:r>
      <w:r w:rsidRPr="005173C6">
        <w:rPr>
          <w:rFonts w:eastAsia="等线"/>
          <w:bCs/>
          <w:iCs/>
          <w:kern w:val="2"/>
          <w:sz w:val="21"/>
          <w:szCs w:val="21"/>
          <w:lang w:val="en-US" w:eastAsia="zh-CN"/>
        </w:rPr>
        <w:t>LG</w:t>
      </w:r>
      <w:r w:rsidRPr="005173C6">
        <w:rPr>
          <w:rFonts w:eastAsia="等线"/>
          <w:kern w:val="2"/>
          <w:sz w:val="21"/>
          <w:szCs w:val="21"/>
          <w:lang w:val="en-US" w:eastAsia="zh-CN"/>
        </w:rPr>
        <w:t xml:space="preserve">): </w:t>
      </w:r>
    </w:p>
    <w:p w:rsidR="001336D1" w:rsidRPr="005173C6" w:rsidRDefault="001336D1" w:rsidP="001336D1">
      <w:pPr>
        <w:numPr>
          <w:ilvl w:val="2"/>
          <w:numId w:val="9"/>
        </w:numPr>
        <w:snapToGrid w:val="0"/>
        <w:spacing w:after="120"/>
        <w:rPr>
          <w:rFonts w:eastAsia="等线"/>
          <w:iCs/>
          <w:kern w:val="2"/>
          <w:sz w:val="21"/>
          <w:szCs w:val="21"/>
          <w:lang w:val="en-US" w:eastAsia="zh-CN"/>
        </w:rPr>
      </w:pPr>
      <w:r w:rsidRPr="005173C6">
        <w:rPr>
          <w:rFonts w:eastAsia="等线"/>
          <w:iCs/>
          <w:kern w:val="2"/>
          <w:sz w:val="21"/>
          <w:szCs w:val="21"/>
          <w:lang w:val="en-US" w:eastAsia="zh-CN"/>
        </w:rPr>
        <w:t>No additional RRM requirements for regenerative payload are required.</w:t>
      </w:r>
    </w:p>
    <w:p w:rsidR="001336D1" w:rsidRPr="005173C6" w:rsidRDefault="001336D1" w:rsidP="001336D1">
      <w:pPr>
        <w:numPr>
          <w:ilvl w:val="1"/>
          <w:numId w:val="9"/>
        </w:numPr>
        <w:snapToGrid w:val="0"/>
        <w:spacing w:after="120"/>
        <w:rPr>
          <w:rFonts w:eastAsia="等线"/>
          <w:bCs/>
          <w:kern w:val="2"/>
          <w:sz w:val="21"/>
          <w:szCs w:val="21"/>
          <w:lang w:val="en-US" w:eastAsia="zh-CN"/>
        </w:rPr>
      </w:pPr>
      <w:r w:rsidRPr="005173C6">
        <w:rPr>
          <w:rFonts w:eastAsia="等线"/>
          <w:kern w:val="2"/>
          <w:sz w:val="21"/>
          <w:szCs w:val="21"/>
          <w:lang w:val="en-US" w:eastAsia="zh-CN"/>
        </w:rPr>
        <w:t>Proposal 3 (</w:t>
      </w:r>
      <w:r w:rsidRPr="005173C6">
        <w:rPr>
          <w:rFonts w:eastAsia="等线"/>
          <w:bCs/>
          <w:iCs/>
          <w:kern w:val="2"/>
          <w:sz w:val="21"/>
          <w:szCs w:val="21"/>
          <w:lang w:val="en-US" w:eastAsia="zh-CN"/>
        </w:rPr>
        <w:t>CATT, HW, ZTE</w:t>
      </w:r>
      <w:r w:rsidRPr="005173C6">
        <w:rPr>
          <w:rFonts w:eastAsia="等线"/>
          <w:kern w:val="2"/>
          <w:sz w:val="21"/>
          <w:szCs w:val="21"/>
          <w:lang w:val="en-US" w:eastAsia="zh-CN"/>
        </w:rPr>
        <w:t xml:space="preserve">): </w:t>
      </w:r>
    </w:p>
    <w:p w:rsidR="001336D1" w:rsidRPr="005173C6" w:rsidRDefault="001336D1" w:rsidP="001336D1">
      <w:pPr>
        <w:numPr>
          <w:ilvl w:val="2"/>
          <w:numId w:val="9"/>
        </w:numPr>
        <w:snapToGrid w:val="0"/>
        <w:spacing w:after="120"/>
        <w:rPr>
          <w:rFonts w:eastAsia="等线"/>
          <w:iCs/>
          <w:kern w:val="2"/>
          <w:sz w:val="21"/>
          <w:szCs w:val="21"/>
          <w:lang w:val="en-US" w:eastAsia="zh-CN"/>
        </w:rPr>
      </w:pPr>
      <w:r w:rsidRPr="005173C6">
        <w:rPr>
          <w:rFonts w:eastAsia="等线"/>
          <w:iCs/>
          <w:kern w:val="2"/>
          <w:sz w:val="21"/>
          <w:szCs w:val="21"/>
          <w:lang w:val="en-US" w:eastAsia="zh-CN"/>
        </w:rPr>
        <w:t>RAN4 need to discuss whether all of existing requirements defined for NR NTN will be defined for regenerative architecture.</w:t>
      </w:r>
    </w:p>
    <w:p w:rsidR="001336D1" w:rsidRPr="005173C6" w:rsidRDefault="001336D1" w:rsidP="001336D1">
      <w:pPr>
        <w:numPr>
          <w:ilvl w:val="3"/>
          <w:numId w:val="9"/>
        </w:numPr>
        <w:snapToGrid w:val="0"/>
        <w:spacing w:after="120"/>
        <w:rPr>
          <w:rFonts w:eastAsia="等线"/>
          <w:iCs/>
          <w:kern w:val="2"/>
          <w:sz w:val="21"/>
          <w:szCs w:val="21"/>
          <w:lang w:val="en-US" w:eastAsia="zh-CN"/>
        </w:rPr>
      </w:pPr>
      <w:r w:rsidRPr="005173C6">
        <w:rPr>
          <w:rFonts w:eastAsia="等线"/>
          <w:iCs/>
          <w:kern w:val="2"/>
          <w:sz w:val="21"/>
          <w:szCs w:val="21"/>
          <w:lang w:val="en-US" w:eastAsia="zh-CN"/>
        </w:rPr>
        <w:t>RAN4 will define specific RRM requirements at least for the parts that effected by regenerative architecture.</w:t>
      </w:r>
    </w:p>
    <w:p w:rsidR="001336D1" w:rsidRPr="005173C6" w:rsidRDefault="001336D1" w:rsidP="001336D1">
      <w:pPr>
        <w:numPr>
          <w:ilvl w:val="3"/>
          <w:numId w:val="9"/>
        </w:numPr>
        <w:snapToGrid w:val="0"/>
        <w:spacing w:after="120"/>
        <w:rPr>
          <w:rFonts w:eastAsia="等线"/>
          <w:iCs/>
          <w:kern w:val="2"/>
          <w:sz w:val="21"/>
          <w:szCs w:val="21"/>
          <w:lang w:val="en-US" w:eastAsia="zh-CN"/>
        </w:rPr>
      </w:pPr>
      <w:r w:rsidRPr="005173C6">
        <w:rPr>
          <w:rFonts w:eastAsia="等线"/>
          <w:iCs/>
          <w:kern w:val="2"/>
          <w:sz w:val="21"/>
          <w:szCs w:val="21"/>
          <w:lang w:val="en-US" w:eastAsia="zh-CN"/>
        </w:rPr>
        <w:t>The existing requirements for NR NTN can be a baseline and it can be revisited based on RAN2 agreements.</w:t>
      </w:r>
      <w:r w:rsidRPr="005173C6">
        <w:rPr>
          <w:rFonts w:eastAsia="等线"/>
          <w:kern w:val="2"/>
          <w:sz w:val="21"/>
          <w:szCs w:val="21"/>
          <w:lang w:val="en-US" w:eastAsia="zh-CN"/>
        </w:rPr>
        <w:t xml:space="preserve"> (</w:t>
      </w:r>
      <w:r w:rsidRPr="005173C6">
        <w:rPr>
          <w:rFonts w:eastAsia="等线"/>
          <w:bCs/>
          <w:iCs/>
          <w:kern w:val="2"/>
          <w:sz w:val="21"/>
          <w:szCs w:val="21"/>
          <w:lang w:val="en-US" w:eastAsia="zh-CN"/>
        </w:rPr>
        <w:t>HW</w:t>
      </w:r>
      <w:r w:rsidRPr="005173C6">
        <w:rPr>
          <w:rFonts w:eastAsia="等线"/>
          <w:kern w:val="2"/>
          <w:sz w:val="21"/>
          <w:szCs w:val="21"/>
          <w:lang w:val="en-US" w:eastAsia="zh-CN"/>
        </w:rPr>
        <w:t>)</w:t>
      </w:r>
    </w:p>
    <w:p w:rsidR="001336D1" w:rsidRPr="005173C6" w:rsidRDefault="001336D1" w:rsidP="001336D1">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Recommended WF</w:t>
      </w:r>
    </w:p>
    <w:p w:rsidR="001336D1" w:rsidRPr="005173C6" w:rsidRDefault="001336D1" w:rsidP="001336D1">
      <w:pPr>
        <w:snapToGrid w:val="0"/>
        <w:spacing w:after="120"/>
        <w:ind w:firstLineChars="350" w:firstLine="735"/>
        <w:rPr>
          <w:rFonts w:eastAsia="等线"/>
          <w:i/>
          <w:color w:val="0070C0"/>
          <w:sz w:val="21"/>
          <w:szCs w:val="21"/>
          <w:lang w:val="en-US" w:eastAsia="zh-CN"/>
        </w:rPr>
      </w:pPr>
      <w:r w:rsidRPr="005173C6">
        <w:rPr>
          <w:rFonts w:eastAsia="等线"/>
          <w:i/>
          <w:color w:val="0070C0"/>
          <w:sz w:val="21"/>
          <w:szCs w:val="21"/>
          <w:lang w:val="en-US" w:eastAsia="zh-CN"/>
        </w:rPr>
        <w:t>Check the following is agreeable or not.</w:t>
      </w:r>
    </w:p>
    <w:p w:rsidR="001336D1" w:rsidRPr="005173C6" w:rsidRDefault="001336D1" w:rsidP="001336D1">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Recommend agree on:</w:t>
      </w:r>
    </w:p>
    <w:p w:rsidR="001336D1" w:rsidRPr="005173C6" w:rsidRDefault="001336D1" w:rsidP="001336D1">
      <w:pPr>
        <w:numPr>
          <w:ilvl w:val="2"/>
          <w:numId w:val="9"/>
        </w:numPr>
        <w:snapToGrid w:val="0"/>
        <w:spacing w:after="120"/>
        <w:rPr>
          <w:rFonts w:eastAsia="等线"/>
          <w:iCs/>
          <w:kern w:val="2"/>
          <w:sz w:val="21"/>
          <w:szCs w:val="21"/>
          <w:lang w:val="en-US" w:eastAsia="zh-CN"/>
        </w:rPr>
      </w:pPr>
      <w:r w:rsidRPr="005173C6">
        <w:rPr>
          <w:rFonts w:eastAsia="等线"/>
          <w:iCs/>
          <w:kern w:val="2"/>
          <w:sz w:val="21"/>
          <w:szCs w:val="21"/>
          <w:lang w:val="en-US" w:eastAsia="zh-CN"/>
        </w:rPr>
        <w:t xml:space="preserve">The existing requirements for NR NTN can be a baseline and it can be revisited based on agreements from other groups. </w:t>
      </w:r>
    </w:p>
    <w:p w:rsidR="001336D1" w:rsidRPr="005173C6" w:rsidRDefault="001336D1" w:rsidP="001336D1">
      <w:pPr>
        <w:snapToGrid w:val="0"/>
        <w:spacing w:after="120"/>
        <w:rPr>
          <w:b/>
          <w:color w:val="C00000"/>
          <w:sz w:val="21"/>
          <w:szCs w:val="21"/>
          <w:u w:val="single"/>
        </w:rPr>
      </w:pPr>
    </w:p>
    <w:p w:rsidR="001336D1" w:rsidRPr="005173C6" w:rsidRDefault="001336D1" w:rsidP="001336D1">
      <w:pPr>
        <w:rPr>
          <w:b/>
          <w:u w:val="single"/>
        </w:rPr>
      </w:pPr>
      <w:r w:rsidRPr="005173C6">
        <w:rPr>
          <w:b/>
          <w:u w:val="single"/>
        </w:rPr>
        <w:t>Issue 5-1-1: RRM requirements to be defined for regenerative payload</w:t>
      </w:r>
    </w:p>
    <w:p w:rsidR="001336D1" w:rsidRPr="005173C6" w:rsidRDefault="001336D1" w:rsidP="001336D1">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Proposals</w:t>
      </w:r>
    </w:p>
    <w:p w:rsidR="001336D1" w:rsidRPr="005173C6" w:rsidRDefault="001336D1" w:rsidP="001336D1">
      <w:pPr>
        <w:numPr>
          <w:ilvl w:val="1"/>
          <w:numId w:val="9"/>
        </w:numPr>
        <w:snapToGrid w:val="0"/>
        <w:spacing w:after="120"/>
        <w:rPr>
          <w:rFonts w:eastAsia="等线"/>
          <w:bCs/>
          <w:kern w:val="2"/>
          <w:sz w:val="21"/>
          <w:szCs w:val="21"/>
          <w:lang w:val="en-US" w:eastAsia="zh-CN"/>
        </w:rPr>
      </w:pPr>
      <w:r w:rsidRPr="005173C6">
        <w:rPr>
          <w:rFonts w:eastAsia="等线"/>
          <w:kern w:val="2"/>
          <w:sz w:val="21"/>
          <w:szCs w:val="21"/>
          <w:lang w:val="en-US" w:eastAsia="zh-CN"/>
        </w:rPr>
        <w:t xml:space="preserve">Proposal 1 (CATT, Samsung, </w:t>
      </w:r>
      <w:r w:rsidRPr="005173C6">
        <w:rPr>
          <w:rFonts w:eastAsia="等线"/>
          <w:iCs/>
          <w:kern w:val="2"/>
          <w:sz w:val="21"/>
          <w:szCs w:val="21"/>
          <w:lang w:val="en-US" w:eastAsia="zh-CN"/>
        </w:rPr>
        <w:t>Ericsson, QC, ZTE</w:t>
      </w:r>
      <w:r w:rsidRPr="005173C6">
        <w:rPr>
          <w:rFonts w:eastAsia="等线"/>
          <w:kern w:val="2"/>
          <w:sz w:val="21"/>
          <w:szCs w:val="21"/>
          <w:lang w:val="en-US" w:eastAsia="zh-CN"/>
        </w:rPr>
        <w:t xml:space="preserve">): </w:t>
      </w:r>
    </w:p>
    <w:p w:rsidR="001336D1" w:rsidRPr="005173C6" w:rsidRDefault="001336D1" w:rsidP="001336D1">
      <w:pPr>
        <w:numPr>
          <w:ilvl w:val="2"/>
          <w:numId w:val="9"/>
        </w:numPr>
        <w:snapToGrid w:val="0"/>
        <w:spacing w:after="120"/>
        <w:rPr>
          <w:rFonts w:eastAsia="等线"/>
          <w:iCs/>
          <w:kern w:val="2"/>
          <w:sz w:val="21"/>
          <w:szCs w:val="21"/>
          <w:lang w:val="en-US" w:eastAsia="zh-CN"/>
        </w:rPr>
      </w:pPr>
      <w:r w:rsidRPr="005173C6">
        <w:rPr>
          <w:rFonts w:eastAsia="等线"/>
          <w:iCs/>
          <w:kern w:val="2"/>
          <w:sz w:val="21"/>
          <w:szCs w:val="21"/>
          <w:lang w:val="en-US" w:eastAsia="zh-CN"/>
        </w:rPr>
        <w:t>RAN4 to wait for further progress on regenerative payload-based NTN until the group can get more clarity on the impact of the feature on RRM requirement definition.</w:t>
      </w:r>
    </w:p>
    <w:p w:rsidR="001336D1" w:rsidRPr="005173C6" w:rsidRDefault="001336D1" w:rsidP="001336D1">
      <w:pPr>
        <w:numPr>
          <w:ilvl w:val="1"/>
          <w:numId w:val="9"/>
        </w:numPr>
        <w:snapToGrid w:val="0"/>
        <w:spacing w:after="120"/>
        <w:rPr>
          <w:rFonts w:eastAsia="等线"/>
          <w:bCs/>
          <w:kern w:val="2"/>
          <w:sz w:val="21"/>
          <w:szCs w:val="21"/>
          <w:lang w:val="en-US" w:eastAsia="zh-CN"/>
        </w:rPr>
      </w:pPr>
      <w:r w:rsidRPr="005173C6">
        <w:rPr>
          <w:rFonts w:eastAsia="等线"/>
          <w:kern w:val="2"/>
          <w:sz w:val="21"/>
          <w:szCs w:val="21"/>
          <w:lang w:val="en-US" w:eastAsia="zh-CN"/>
        </w:rPr>
        <w:lastRenderedPageBreak/>
        <w:t>Proposal 2 (</w:t>
      </w:r>
      <w:r w:rsidRPr="005173C6">
        <w:rPr>
          <w:rFonts w:eastAsia="等线"/>
          <w:bCs/>
          <w:iCs/>
          <w:kern w:val="2"/>
          <w:sz w:val="21"/>
          <w:szCs w:val="21"/>
          <w:lang w:val="en-US" w:eastAsia="zh-CN"/>
        </w:rPr>
        <w:t>LG</w:t>
      </w:r>
      <w:r w:rsidRPr="005173C6">
        <w:rPr>
          <w:rFonts w:eastAsia="等线"/>
          <w:kern w:val="2"/>
          <w:sz w:val="21"/>
          <w:szCs w:val="21"/>
          <w:lang w:val="en-US" w:eastAsia="zh-CN"/>
        </w:rPr>
        <w:t xml:space="preserve">): </w:t>
      </w:r>
    </w:p>
    <w:p w:rsidR="001336D1" w:rsidRPr="005173C6" w:rsidRDefault="001336D1" w:rsidP="001336D1">
      <w:pPr>
        <w:numPr>
          <w:ilvl w:val="2"/>
          <w:numId w:val="9"/>
        </w:numPr>
        <w:snapToGrid w:val="0"/>
        <w:spacing w:after="120"/>
        <w:rPr>
          <w:rFonts w:eastAsia="等线"/>
          <w:iCs/>
          <w:kern w:val="2"/>
          <w:sz w:val="21"/>
          <w:szCs w:val="21"/>
          <w:lang w:val="en-US" w:eastAsia="zh-CN"/>
        </w:rPr>
      </w:pPr>
      <w:r w:rsidRPr="005173C6">
        <w:rPr>
          <w:rFonts w:eastAsia="等线"/>
          <w:iCs/>
          <w:kern w:val="2"/>
          <w:sz w:val="21"/>
          <w:szCs w:val="21"/>
          <w:lang w:val="en-US" w:eastAsia="zh-CN"/>
        </w:rPr>
        <w:t>No additional RRM requirements for regenerative payload are required.</w:t>
      </w:r>
    </w:p>
    <w:p w:rsidR="001336D1" w:rsidRPr="005173C6" w:rsidRDefault="001336D1" w:rsidP="001336D1">
      <w:pPr>
        <w:numPr>
          <w:ilvl w:val="1"/>
          <w:numId w:val="9"/>
        </w:numPr>
        <w:snapToGrid w:val="0"/>
        <w:spacing w:after="120"/>
        <w:rPr>
          <w:rFonts w:eastAsia="等线"/>
          <w:bCs/>
          <w:kern w:val="2"/>
          <w:sz w:val="21"/>
          <w:szCs w:val="21"/>
          <w:lang w:val="en-US" w:eastAsia="zh-CN"/>
        </w:rPr>
      </w:pPr>
      <w:r w:rsidRPr="005173C6">
        <w:rPr>
          <w:rFonts w:eastAsia="等线"/>
          <w:kern w:val="2"/>
          <w:sz w:val="21"/>
          <w:szCs w:val="21"/>
          <w:lang w:val="en-US" w:eastAsia="zh-CN"/>
        </w:rPr>
        <w:t>Proposal 3 (</w:t>
      </w:r>
      <w:r w:rsidRPr="005173C6">
        <w:rPr>
          <w:rFonts w:eastAsia="等线"/>
          <w:bCs/>
          <w:iCs/>
          <w:kern w:val="2"/>
          <w:sz w:val="21"/>
          <w:szCs w:val="21"/>
          <w:lang w:val="en-US" w:eastAsia="zh-CN"/>
        </w:rPr>
        <w:t>CATT, HW, ZTE</w:t>
      </w:r>
      <w:r w:rsidRPr="005173C6">
        <w:rPr>
          <w:rFonts w:eastAsia="等线"/>
          <w:kern w:val="2"/>
          <w:sz w:val="21"/>
          <w:szCs w:val="21"/>
          <w:lang w:val="en-US" w:eastAsia="zh-CN"/>
        </w:rPr>
        <w:t xml:space="preserve">): </w:t>
      </w:r>
    </w:p>
    <w:p w:rsidR="001336D1" w:rsidRPr="005173C6" w:rsidRDefault="001336D1" w:rsidP="001336D1">
      <w:pPr>
        <w:numPr>
          <w:ilvl w:val="2"/>
          <w:numId w:val="9"/>
        </w:numPr>
        <w:snapToGrid w:val="0"/>
        <w:spacing w:after="120"/>
        <w:rPr>
          <w:rFonts w:eastAsia="等线"/>
          <w:iCs/>
          <w:kern w:val="2"/>
          <w:sz w:val="21"/>
          <w:szCs w:val="21"/>
          <w:lang w:val="en-US" w:eastAsia="zh-CN"/>
        </w:rPr>
      </w:pPr>
      <w:r w:rsidRPr="005173C6">
        <w:rPr>
          <w:rFonts w:eastAsia="等线"/>
          <w:iCs/>
          <w:kern w:val="2"/>
          <w:sz w:val="21"/>
          <w:szCs w:val="21"/>
          <w:lang w:val="en-US" w:eastAsia="zh-CN"/>
        </w:rPr>
        <w:t>RAN4 need to discuss whether all of existing requirements defined for NR NTN will be defined for regenerative architecture.</w:t>
      </w:r>
    </w:p>
    <w:p w:rsidR="001336D1" w:rsidRPr="005173C6" w:rsidRDefault="001336D1" w:rsidP="001336D1">
      <w:pPr>
        <w:numPr>
          <w:ilvl w:val="3"/>
          <w:numId w:val="9"/>
        </w:numPr>
        <w:snapToGrid w:val="0"/>
        <w:spacing w:after="120"/>
        <w:rPr>
          <w:rFonts w:eastAsia="等线"/>
          <w:iCs/>
          <w:kern w:val="2"/>
          <w:sz w:val="21"/>
          <w:szCs w:val="21"/>
          <w:lang w:val="en-US" w:eastAsia="zh-CN"/>
        </w:rPr>
      </w:pPr>
      <w:r w:rsidRPr="005173C6">
        <w:rPr>
          <w:rFonts w:eastAsia="等线"/>
          <w:iCs/>
          <w:kern w:val="2"/>
          <w:sz w:val="21"/>
          <w:szCs w:val="21"/>
          <w:lang w:val="en-US" w:eastAsia="zh-CN"/>
        </w:rPr>
        <w:t>RAN4 will define specific RRM requirements at least for the parts that effected by regenerative architecture.</w:t>
      </w:r>
    </w:p>
    <w:p w:rsidR="001336D1" w:rsidRPr="005173C6" w:rsidRDefault="001336D1" w:rsidP="001336D1">
      <w:pPr>
        <w:numPr>
          <w:ilvl w:val="3"/>
          <w:numId w:val="9"/>
        </w:numPr>
        <w:snapToGrid w:val="0"/>
        <w:spacing w:after="120"/>
        <w:rPr>
          <w:rFonts w:eastAsia="等线"/>
          <w:iCs/>
          <w:kern w:val="2"/>
          <w:sz w:val="21"/>
          <w:szCs w:val="21"/>
          <w:lang w:val="en-US" w:eastAsia="zh-CN"/>
        </w:rPr>
      </w:pPr>
      <w:r w:rsidRPr="005173C6">
        <w:rPr>
          <w:rFonts w:eastAsia="等线"/>
          <w:iCs/>
          <w:kern w:val="2"/>
          <w:sz w:val="21"/>
          <w:szCs w:val="21"/>
          <w:lang w:val="en-US" w:eastAsia="zh-CN"/>
        </w:rPr>
        <w:t>The existing requirements for NR NTN can be a baseline and it can be revisited based on RAN2 agreements.</w:t>
      </w:r>
      <w:r w:rsidRPr="005173C6">
        <w:rPr>
          <w:rFonts w:eastAsia="等线"/>
          <w:kern w:val="2"/>
          <w:sz w:val="21"/>
          <w:szCs w:val="21"/>
          <w:lang w:val="en-US" w:eastAsia="zh-CN"/>
        </w:rPr>
        <w:t xml:space="preserve"> (</w:t>
      </w:r>
      <w:r w:rsidRPr="005173C6">
        <w:rPr>
          <w:rFonts w:eastAsia="等线"/>
          <w:bCs/>
          <w:iCs/>
          <w:kern w:val="2"/>
          <w:sz w:val="21"/>
          <w:szCs w:val="21"/>
          <w:lang w:val="en-US" w:eastAsia="zh-CN"/>
        </w:rPr>
        <w:t>HW</w:t>
      </w:r>
      <w:r w:rsidRPr="005173C6">
        <w:rPr>
          <w:rFonts w:eastAsia="等线"/>
          <w:kern w:val="2"/>
          <w:sz w:val="21"/>
          <w:szCs w:val="21"/>
          <w:lang w:val="en-US" w:eastAsia="zh-CN"/>
        </w:rPr>
        <w:t>)</w:t>
      </w:r>
    </w:p>
    <w:p w:rsidR="001336D1" w:rsidRPr="005173C6" w:rsidRDefault="001336D1" w:rsidP="001336D1">
      <w:pPr>
        <w:snapToGrid w:val="0"/>
        <w:spacing w:after="120"/>
        <w:rPr>
          <w:rFonts w:eastAsia="等线"/>
          <w:color w:val="0070C0"/>
          <w:sz w:val="21"/>
          <w:szCs w:val="21"/>
          <w:lang w:eastAsia="zh-CN"/>
        </w:rPr>
      </w:pPr>
    </w:p>
    <w:p w:rsidR="001336D1" w:rsidRPr="005173C6" w:rsidRDefault="001336D1" w:rsidP="001336D1">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Recommended WF</w:t>
      </w:r>
    </w:p>
    <w:p w:rsidR="001336D1" w:rsidRPr="005173C6" w:rsidRDefault="001336D1" w:rsidP="001336D1">
      <w:pPr>
        <w:snapToGrid w:val="0"/>
        <w:spacing w:after="120"/>
        <w:ind w:firstLineChars="350" w:firstLine="735"/>
        <w:rPr>
          <w:rFonts w:eastAsia="等线"/>
          <w:i/>
          <w:color w:val="0070C0"/>
          <w:sz w:val="21"/>
          <w:szCs w:val="21"/>
          <w:lang w:val="en-US" w:eastAsia="zh-CN"/>
        </w:rPr>
      </w:pPr>
      <w:r w:rsidRPr="005173C6">
        <w:rPr>
          <w:rFonts w:eastAsia="等线"/>
          <w:i/>
          <w:color w:val="0070C0"/>
          <w:sz w:val="21"/>
          <w:szCs w:val="21"/>
          <w:lang w:val="en-US" w:eastAsia="zh-CN"/>
        </w:rPr>
        <w:t>Check the following is agreeable or not.</w:t>
      </w:r>
    </w:p>
    <w:p w:rsidR="001336D1" w:rsidRPr="005173C6" w:rsidRDefault="001336D1" w:rsidP="001336D1">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Recommend agree on:</w:t>
      </w:r>
    </w:p>
    <w:p w:rsidR="001336D1" w:rsidRPr="005173C6" w:rsidRDefault="001336D1" w:rsidP="001336D1">
      <w:pPr>
        <w:numPr>
          <w:ilvl w:val="2"/>
          <w:numId w:val="9"/>
        </w:numPr>
        <w:snapToGrid w:val="0"/>
        <w:spacing w:after="120"/>
        <w:rPr>
          <w:rFonts w:eastAsia="等线"/>
          <w:iCs/>
          <w:kern w:val="2"/>
          <w:sz w:val="21"/>
          <w:szCs w:val="21"/>
          <w:lang w:val="en-US" w:eastAsia="zh-CN"/>
        </w:rPr>
      </w:pPr>
      <w:r w:rsidRPr="005173C6">
        <w:rPr>
          <w:rFonts w:eastAsia="等线"/>
          <w:iCs/>
          <w:kern w:val="2"/>
          <w:sz w:val="21"/>
          <w:szCs w:val="21"/>
          <w:lang w:val="en-US" w:eastAsia="zh-CN"/>
        </w:rPr>
        <w:t xml:space="preserve">The existing requirements for NR NTN can be a baseline and it can be revisited based on agreements from other groups. </w:t>
      </w:r>
    </w:p>
    <w:p w:rsidR="001336D1" w:rsidRPr="005173C6" w:rsidRDefault="001336D1" w:rsidP="001336D1">
      <w:pPr>
        <w:snapToGrid w:val="0"/>
        <w:spacing w:after="120"/>
        <w:rPr>
          <w:b/>
          <w:color w:val="C00000"/>
          <w:sz w:val="21"/>
          <w:szCs w:val="21"/>
          <w:u w:val="single"/>
        </w:rPr>
      </w:pPr>
    </w:p>
    <w:p w:rsidR="001336D1" w:rsidRPr="005173C6" w:rsidRDefault="001336D1" w:rsidP="001336D1">
      <w:pPr>
        <w:rPr>
          <w:b/>
          <w:u w:val="single"/>
        </w:rPr>
      </w:pPr>
      <w:r w:rsidRPr="005173C6">
        <w:rPr>
          <w:b/>
          <w:u w:val="single"/>
        </w:rPr>
        <w:t>Topic #6: Support of (e)RedCap UEs with NR FR1-NTN</w:t>
      </w:r>
    </w:p>
    <w:p w:rsidR="001336D1" w:rsidRPr="005173C6" w:rsidRDefault="001336D1" w:rsidP="001336D1">
      <w:pPr>
        <w:rPr>
          <w:b/>
          <w:u w:val="single"/>
        </w:rPr>
      </w:pPr>
      <w:r w:rsidRPr="005173C6">
        <w:rPr>
          <w:b/>
          <w:u w:val="single"/>
        </w:rPr>
        <w:t>Issue 6-2-1: The general principle for defining the RRM requirements for (e)RedCap UE with FR1-NTN</w:t>
      </w:r>
    </w:p>
    <w:p w:rsidR="001336D1" w:rsidRPr="005173C6" w:rsidRDefault="001336D1" w:rsidP="001336D1">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Proposals</w:t>
      </w:r>
    </w:p>
    <w:p w:rsidR="001336D1" w:rsidRPr="005173C6" w:rsidRDefault="001336D1" w:rsidP="001336D1">
      <w:pPr>
        <w:numPr>
          <w:ilvl w:val="1"/>
          <w:numId w:val="9"/>
        </w:numPr>
        <w:snapToGrid w:val="0"/>
        <w:spacing w:after="120"/>
        <w:rPr>
          <w:rFonts w:eastAsia="等线"/>
          <w:bCs/>
          <w:kern w:val="2"/>
          <w:sz w:val="21"/>
          <w:szCs w:val="21"/>
          <w:lang w:val="en-US" w:eastAsia="zh-CN"/>
        </w:rPr>
      </w:pPr>
      <w:r w:rsidRPr="005173C6">
        <w:rPr>
          <w:rFonts w:eastAsia="等线"/>
          <w:kern w:val="2"/>
          <w:sz w:val="21"/>
          <w:szCs w:val="21"/>
          <w:lang w:val="en-US" w:eastAsia="zh-CN"/>
        </w:rPr>
        <w:t xml:space="preserve">Proposal 1 (CATT, MTK, Xiaomi, Samsung, HW, vivo, ZTE): </w:t>
      </w:r>
    </w:p>
    <w:p w:rsidR="001336D1" w:rsidRPr="005173C6" w:rsidRDefault="001336D1" w:rsidP="001336D1">
      <w:pPr>
        <w:numPr>
          <w:ilvl w:val="2"/>
          <w:numId w:val="9"/>
        </w:numPr>
        <w:snapToGrid w:val="0"/>
        <w:spacing w:after="120"/>
        <w:rPr>
          <w:rFonts w:eastAsia="等线"/>
          <w:iCs/>
          <w:kern w:val="2"/>
          <w:sz w:val="21"/>
          <w:szCs w:val="21"/>
          <w:lang w:val="en-US" w:eastAsia="zh-CN"/>
        </w:rPr>
      </w:pPr>
      <w:r w:rsidRPr="005173C6">
        <w:rPr>
          <w:rFonts w:eastAsia="等线"/>
          <w:iCs/>
          <w:kern w:val="2"/>
          <w:sz w:val="21"/>
          <w:szCs w:val="21"/>
          <w:lang w:val="en-US" w:eastAsia="zh-CN"/>
        </w:rPr>
        <w:t>A general principle is that to define the RRM requirements for (e)RedCap UE with FR1-NTN bands based on the existing requirements for FR1-NTN.</w:t>
      </w:r>
    </w:p>
    <w:p w:rsidR="001336D1" w:rsidRPr="005173C6" w:rsidRDefault="001336D1" w:rsidP="001336D1">
      <w:pPr>
        <w:numPr>
          <w:ilvl w:val="1"/>
          <w:numId w:val="9"/>
        </w:numPr>
        <w:snapToGrid w:val="0"/>
        <w:spacing w:after="120"/>
        <w:rPr>
          <w:rFonts w:eastAsia="等线"/>
          <w:bCs/>
          <w:kern w:val="2"/>
          <w:sz w:val="21"/>
          <w:szCs w:val="21"/>
          <w:lang w:val="en-US" w:eastAsia="zh-CN"/>
        </w:rPr>
      </w:pPr>
      <w:r w:rsidRPr="005173C6">
        <w:rPr>
          <w:rFonts w:eastAsia="等线"/>
          <w:kern w:val="2"/>
          <w:sz w:val="21"/>
          <w:szCs w:val="21"/>
          <w:lang w:val="en-US" w:eastAsia="zh-CN"/>
        </w:rPr>
        <w:t xml:space="preserve">Proposal 2 (Ericsson): </w:t>
      </w:r>
    </w:p>
    <w:p w:rsidR="001336D1" w:rsidRPr="005173C6" w:rsidRDefault="001336D1" w:rsidP="001336D1">
      <w:pPr>
        <w:numPr>
          <w:ilvl w:val="2"/>
          <w:numId w:val="9"/>
        </w:numPr>
        <w:snapToGrid w:val="0"/>
        <w:spacing w:after="120"/>
        <w:rPr>
          <w:rFonts w:eastAsia="等线"/>
          <w:iCs/>
          <w:kern w:val="2"/>
          <w:sz w:val="21"/>
          <w:szCs w:val="21"/>
          <w:lang w:val="en-US" w:eastAsia="zh-CN"/>
        </w:rPr>
      </w:pPr>
      <w:r w:rsidRPr="005173C6">
        <w:rPr>
          <w:rFonts w:eastAsia="等线"/>
          <w:iCs/>
          <w:kern w:val="2"/>
          <w:sz w:val="21"/>
          <w:szCs w:val="21"/>
          <w:lang w:val="en-US" w:eastAsia="zh-CN"/>
        </w:rPr>
        <w:t>RRM requirements for RedCap UE in NTN can be started by taking RedCap UE in TN as baseline.</w:t>
      </w:r>
    </w:p>
    <w:p w:rsidR="001336D1" w:rsidRPr="005173C6" w:rsidRDefault="001336D1" w:rsidP="001336D1">
      <w:pPr>
        <w:numPr>
          <w:ilvl w:val="2"/>
          <w:numId w:val="9"/>
        </w:numPr>
        <w:snapToGrid w:val="0"/>
        <w:spacing w:after="120"/>
        <w:rPr>
          <w:rFonts w:eastAsia="等线"/>
          <w:iCs/>
          <w:kern w:val="2"/>
          <w:sz w:val="21"/>
          <w:szCs w:val="21"/>
          <w:lang w:val="en-US" w:eastAsia="zh-CN"/>
        </w:rPr>
      </w:pPr>
      <w:r w:rsidRPr="005173C6">
        <w:rPr>
          <w:rFonts w:eastAsia="等线"/>
          <w:iCs/>
          <w:kern w:val="2"/>
          <w:sz w:val="21"/>
          <w:szCs w:val="21"/>
          <w:lang w:val="en-US" w:eastAsia="zh-CN"/>
        </w:rPr>
        <w:t>The requirements and enhancements for NR NTN in Rel-17 and Rel-18 shall be introduced for RedCap UE in NTN.</w:t>
      </w:r>
    </w:p>
    <w:p w:rsidR="001336D1" w:rsidRPr="005173C6" w:rsidRDefault="001336D1" w:rsidP="001336D1">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Recommended WF</w:t>
      </w:r>
    </w:p>
    <w:p w:rsidR="001336D1" w:rsidRPr="005173C6" w:rsidRDefault="001336D1" w:rsidP="001336D1">
      <w:pPr>
        <w:numPr>
          <w:ilvl w:val="1"/>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To be discussed</w:t>
      </w:r>
    </w:p>
    <w:p w:rsidR="001336D1" w:rsidRPr="005173C6" w:rsidRDefault="001336D1" w:rsidP="001336D1">
      <w:pPr>
        <w:snapToGrid w:val="0"/>
        <w:spacing w:after="120"/>
        <w:rPr>
          <w:rFonts w:eastAsia="等线"/>
          <w:sz w:val="21"/>
          <w:szCs w:val="21"/>
          <w:lang w:eastAsia="zh-CN"/>
        </w:rPr>
      </w:pPr>
    </w:p>
    <w:p w:rsidR="001336D1" w:rsidRPr="005173C6" w:rsidRDefault="001336D1" w:rsidP="001336D1">
      <w:pPr>
        <w:rPr>
          <w:b/>
          <w:u w:val="single"/>
        </w:rPr>
      </w:pPr>
      <w:r w:rsidRPr="005173C6">
        <w:rPr>
          <w:b/>
          <w:u w:val="single"/>
        </w:rPr>
        <w:t>Issue 6-2-2: What RRM requirements are defined for (e)RedCap UE with FR1-NTN</w:t>
      </w:r>
    </w:p>
    <w:p w:rsidR="001336D1" w:rsidRPr="005173C6" w:rsidRDefault="001336D1" w:rsidP="001336D1">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Proposals</w:t>
      </w:r>
    </w:p>
    <w:p w:rsidR="001336D1" w:rsidRPr="005173C6" w:rsidRDefault="001336D1" w:rsidP="001336D1">
      <w:pPr>
        <w:numPr>
          <w:ilvl w:val="1"/>
          <w:numId w:val="9"/>
        </w:numPr>
        <w:snapToGrid w:val="0"/>
        <w:spacing w:after="120"/>
        <w:rPr>
          <w:rFonts w:eastAsia="等线"/>
          <w:bCs/>
          <w:kern w:val="2"/>
          <w:sz w:val="21"/>
          <w:szCs w:val="21"/>
          <w:lang w:val="en-US" w:eastAsia="zh-CN"/>
        </w:rPr>
      </w:pPr>
      <w:r w:rsidRPr="005173C6">
        <w:rPr>
          <w:rFonts w:eastAsia="等线"/>
          <w:kern w:val="2"/>
          <w:sz w:val="21"/>
          <w:szCs w:val="21"/>
          <w:lang w:val="en-US" w:eastAsia="zh-CN"/>
        </w:rPr>
        <w:t xml:space="preserve">Proposal 1 (CATT): </w:t>
      </w:r>
    </w:p>
    <w:p w:rsidR="001336D1" w:rsidRPr="005173C6" w:rsidRDefault="001336D1" w:rsidP="001336D1">
      <w:pPr>
        <w:numPr>
          <w:ilvl w:val="2"/>
          <w:numId w:val="9"/>
        </w:numPr>
        <w:snapToGrid w:val="0"/>
        <w:spacing w:after="120"/>
        <w:rPr>
          <w:rFonts w:eastAsia="等线"/>
          <w:iCs/>
          <w:kern w:val="2"/>
          <w:sz w:val="21"/>
          <w:szCs w:val="21"/>
          <w:lang w:val="en-US" w:eastAsia="zh-CN"/>
        </w:rPr>
      </w:pPr>
      <w:r w:rsidRPr="005173C6">
        <w:rPr>
          <w:rFonts w:eastAsia="等线"/>
          <w:iCs/>
          <w:kern w:val="2"/>
          <w:sz w:val="21"/>
          <w:szCs w:val="21"/>
          <w:lang w:val="en-US" w:eastAsia="zh-CN"/>
        </w:rPr>
        <w:t>The common requirements for both NTN and (e)RedCap UE requirements should be defined for (e)RedCap UE with FR1-NTN bands.</w:t>
      </w:r>
    </w:p>
    <w:p w:rsidR="001336D1" w:rsidRPr="005173C6" w:rsidRDefault="001336D1" w:rsidP="001336D1">
      <w:pPr>
        <w:numPr>
          <w:ilvl w:val="2"/>
          <w:numId w:val="9"/>
        </w:numPr>
        <w:snapToGrid w:val="0"/>
        <w:spacing w:after="120"/>
        <w:rPr>
          <w:rFonts w:eastAsia="等线"/>
          <w:iCs/>
          <w:kern w:val="2"/>
          <w:sz w:val="21"/>
          <w:szCs w:val="21"/>
          <w:lang w:val="en-US" w:eastAsia="zh-CN"/>
        </w:rPr>
      </w:pPr>
      <w:r w:rsidRPr="005173C6">
        <w:rPr>
          <w:rFonts w:eastAsia="等线"/>
          <w:iCs/>
          <w:kern w:val="2"/>
          <w:sz w:val="21"/>
          <w:szCs w:val="21"/>
          <w:lang w:val="en-US" w:eastAsia="zh-CN"/>
        </w:rPr>
        <w:t xml:space="preserve">For the requirements that have only been defined for NTN, RAN4 needs to discuss whether to define the following FR1-NTN requirements for (e)Redcap: </w:t>
      </w:r>
    </w:p>
    <w:p w:rsidR="001336D1" w:rsidRPr="005173C6" w:rsidRDefault="001336D1" w:rsidP="001336D1">
      <w:pPr>
        <w:numPr>
          <w:ilvl w:val="3"/>
          <w:numId w:val="9"/>
        </w:numPr>
        <w:snapToGrid w:val="0"/>
        <w:spacing w:after="120"/>
        <w:rPr>
          <w:rFonts w:eastAsia="等线"/>
          <w:color w:val="000000"/>
          <w:kern w:val="2"/>
          <w:sz w:val="21"/>
          <w:szCs w:val="21"/>
          <w:lang w:val="en-US" w:eastAsia="zh-CN"/>
        </w:rPr>
      </w:pPr>
      <w:r w:rsidRPr="005173C6">
        <w:rPr>
          <w:rFonts w:eastAsia="等线"/>
          <w:color w:val="000000"/>
          <w:kern w:val="2"/>
          <w:sz w:val="21"/>
          <w:szCs w:val="21"/>
          <w:lang w:val="en-US" w:eastAsia="zh-CN"/>
        </w:rPr>
        <w:t>FFS: Minimization of Drive Tests (MDT) in RRC_IDLE state and RRC_INACTIVE state</w:t>
      </w:r>
    </w:p>
    <w:p w:rsidR="001336D1" w:rsidRPr="005173C6" w:rsidRDefault="001336D1" w:rsidP="001336D1">
      <w:pPr>
        <w:numPr>
          <w:ilvl w:val="3"/>
          <w:numId w:val="9"/>
        </w:numPr>
        <w:snapToGrid w:val="0"/>
        <w:spacing w:after="120"/>
        <w:rPr>
          <w:rFonts w:eastAsia="等线"/>
          <w:color w:val="000000"/>
          <w:kern w:val="2"/>
          <w:sz w:val="21"/>
          <w:szCs w:val="21"/>
          <w:lang w:val="en-US" w:eastAsia="zh-CN"/>
        </w:rPr>
      </w:pPr>
      <w:r w:rsidRPr="005173C6">
        <w:rPr>
          <w:rFonts w:eastAsia="等线"/>
          <w:color w:val="000000"/>
          <w:kern w:val="2"/>
          <w:sz w:val="21"/>
          <w:szCs w:val="21"/>
          <w:lang w:val="en-US" w:eastAsia="zh-CN"/>
        </w:rPr>
        <w:t>FFS: NR Conditional Handover</w:t>
      </w:r>
    </w:p>
    <w:p w:rsidR="001336D1" w:rsidRPr="005173C6" w:rsidRDefault="001336D1" w:rsidP="001336D1">
      <w:pPr>
        <w:numPr>
          <w:ilvl w:val="3"/>
          <w:numId w:val="9"/>
        </w:numPr>
        <w:snapToGrid w:val="0"/>
        <w:spacing w:after="120"/>
        <w:rPr>
          <w:rFonts w:eastAsia="等线"/>
          <w:color w:val="000000"/>
          <w:kern w:val="2"/>
          <w:sz w:val="21"/>
          <w:szCs w:val="21"/>
          <w:lang w:val="en-US" w:eastAsia="zh-CN"/>
        </w:rPr>
      </w:pPr>
      <w:r w:rsidRPr="005173C6">
        <w:rPr>
          <w:rFonts w:eastAsia="等线"/>
          <w:color w:val="000000"/>
          <w:kern w:val="2"/>
          <w:sz w:val="21"/>
          <w:szCs w:val="21"/>
          <w:lang w:val="en-US" w:eastAsia="zh-CN"/>
        </w:rPr>
        <w:t>FFS: NR SAN Satellite switching with re-synchronization</w:t>
      </w:r>
    </w:p>
    <w:p w:rsidR="001336D1" w:rsidRPr="005173C6" w:rsidRDefault="001336D1" w:rsidP="001336D1">
      <w:pPr>
        <w:numPr>
          <w:ilvl w:val="3"/>
          <w:numId w:val="9"/>
        </w:numPr>
        <w:snapToGrid w:val="0"/>
        <w:spacing w:after="120"/>
        <w:rPr>
          <w:rFonts w:eastAsia="等线"/>
          <w:color w:val="000000"/>
          <w:kern w:val="2"/>
          <w:sz w:val="21"/>
          <w:szCs w:val="21"/>
          <w:lang w:val="en-US" w:eastAsia="zh-CN"/>
        </w:rPr>
      </w:pPr>
      <w:r w:rsidRPr="005173C6">
        <w:rPr>
          <w:rFonts w:eastAsia="等线"/>
          <w:color w:val="000000"/>
          <w:kern w:val="2"/>
          <w:sz w:val="21"/>
          <w:szCs w:val="21"/>
          <w:lang w:val="en-US" w:eastAsia="zh-CN"/>
        </w:rPr>
        <w:t>FFS: Pathloss reference signal switching delay</w:t>
      </w:r>
    </w:p>
    <w:p w:rsidR="001336D1" w:rsidRPr="005173C6" w:rsidRDefault="001336D1" w:rsidP="001336D1">
      <w:pPr>
        <w:numPr>
          <w:ilvl w:val="2"/>
          <w:numId w:val="9"/>
        </w:numPr>
        <w:snapToGrid w:val="0"/>
        <w:spacing w:after="120"/>
        <w:rPr>
          <w:rFonts w:eastAsia="等线"/>
          <w:iCs/>
          <w:kern w:val="2"/>
          <w:sz w:val="21"/>
          <w:szCs w:val="21"/>
          <w:lang w:val="en-US" w:eastAsia="zh-CN"/>
        </w:rPr>
      </w:pPr>
      <w:r w:rsidRPr="005173C6">
        <w:rPr>
          <w:rFonts w:eastAsia="等线"/>
          <w:iCs/>
          <w:kern w:val="2"/>
          <w:sz w:val="21"/>
          <w:szCs w:val="21"/>
          <w:lang w:val="en-US" w:eastAsia="zh-CN"/>
        </w:rPr>
        <w:t xml:space="preserve">For the requirements that have only been defined for (e)Redcap and has no relevant definition in FR1-NTN, RAN4 will not discuss them under this objective. </w:t>
      </w:r>
    </w:p>
    <w:p w:rsidR="001336D1" w:rsidRPr="005173C6" w:rsidRDefault="001336D1" w:rsidP="001336D1">
      <w:pPr>
        <w:numPr>
          <w:ilvl w:val="2"/>
          <w:numId w:val="9"/>
        </w:numPr>
        <w:snapToGrid w:val="0"/>
        <w:spacing w:after="120"/>
        <w:rPr>
          <w:rFonts w:eastAsia="等线"/>
          <w:iCs/>
          <w:kern w:val="2"/>
          <w:sz w:val="21"/>
          <w:szCs w:val="21"/>
          <w:lang w:val="en-US" w:eastAsia="zh-CN"/>
        </w:rPr>
      </w:pPr>
      <w:r w:rsidRPr="005173C6">
        <w:rPr>
          <w:rFonts w:eastAsia="等线"/>
          <w:iCs/>
          <w:kern w:val="2"/>
          <w:sz w:val="21"/>
          <w:szCs w:val="21"/>
          <w:lang w:val="en-US" w:eastAsia="zh-CN"/>
        </w:rPr>
        <w:t>FR2 related requirements shall not be defined for (e)RedCap UE with FR1-NTN bands.</w:t>
      </w:r>
    </w:p>
    <w:p w:rsidR="001336D1" w:rsidRPr="005173C6" w:rsidRDefault="001336D1" w:rsidP="001336D1">
      <w:pPr>
        <w:numPr>
          <w:ilvl w:val="2"/>
          <w:numId w:val="9"/>
        </w:numPr>
        <w:snapToGrid w:val="0"/>
        <w:spacing w:after="120"/>
        <w:ind w:hanging="357"/>
        <w:rPr>
          <w:rFonts w:eastAsia="等线"/>
          <w:iCs/>
          <w:kern w:val="2"/>
          <w:sz w:val="21"/>
          <w:szCs w:val="21"/>
          <w:lang w:val="en-US" w:eastAsia="zh-CN"/>
        </w:rPr>
      </w:pPr>
      <w:r w:rsidRPr="005173C6">
        <w:rPr>
          <w:rFonts w:eastAsia="等线"/>
          <w:iCs/>
          <w:kern w:val="2"/>
          <w:sz w:val="21"/>
          <w:szCs w:val="21"/>
          <w:lang w:val="en-US" w:eastAsia="zh-CN"/>
        </w:rPr>
        <w:lastRenderedPageBreak/>
        <w:t xml:space="preserve">Proposal 1a (ZTE): </w:t>
      </w:r>
    </w:p>
    <w:p w:rsidR="001336D1" w:rsidRPr="005173C6" w:rsidRDefault="001336D1" w:rsidP="001336D1">
      <w:pPr>
        <w:numPr>
          <w:ilvl w:val="3"/>
          <w:numId w:val="9"/>
        </w:numPr>
        <w:snapToGrid w:val="0"/>
        <w:spacing w:after="120"/>
        <w:rPr>
          <w:rFonts w:eastAsia="等线"/>
          <w:color w:val="000000"/>
          <w:kern w:val="2"/>
          <w:sz w:val="21"/>
          <w:szCs w:val="21"/>
          <w:lang w:val="en-US" w:eastAsia="zh-CN"/>
        </w:rPr>
      </w:pPr>
      <w:r w:rsidRPr="005173C6">
        <w:rPr>
          <w:rFonts w:eastAsia="等线"/>
          <w:color w:val="000000"/>
          <w:kern w:val="2"/>
          <w:sz w:val="21"/>
          <w:szCs w:val="21"/>
          <w:lang w:val="en-US" w:eastAsia="zh-CN"/>
        </w:rPr>
        <w:t>RAN4 shall decide whether to consider the requirements which are only defined in RedCap UE.</w:t>
      </w:r>
    </w:p>
    <w:p w:rsidR="001336D1" w:rsidRPr="005173C6" w:rsidRDefault="001336D1" w:rsidP="001336D1">
      <w:pPr>
        <w:numPr>
          <w:ilvl w:val="3"/>
          <w:numId w:val="9"/>
        </w:numPr>
        <w:snapToGrid w:val="0"/>
        <w:spacing w:after="120"/>
        <w:rPr>
          <w:rFonts w:eastAsia="等线"/>
          <w:color w:val="000000"/>
          <w:kern w:val="2"/>
          <w:sz w:val="21"/>
          <w:szCs w:val="21"/>
          <w:lang w:val="en-US" w:eastAsia="zh-CN"/>
        </w:rPr>
      </w:pPr>
      <w:r w:rsidRPr="005173C6">
        <w:rPr>
          <w:rFonts w:eastAsia="等线"/>
          <w:color w:val="000000"/>
          <w:kern w:val="2"/>
          <w:sz w:val="21"/>
          <w:szCs w:val="21"/>
          <w:lang w:val="en-US" w:eastAsia="zh-CN"/>
        </w:rPr>
        <w:t xml:space="preserve">RAN4 shall firstly study the shared requirements for RedCap and NTN, then consider whether to define the requirements only defined in NTN scenario or not. </w:t>
      </w:r>
    </w:p>
    <w:p w:rsidR="001336D1" w:rsidRPr="005173C6" w:rsidRDefault="001336D1" w:rsidP="001336D1">
      <w:pPr>
        <w:numPr>
          <w:ilvl w:val="1"/>
          <w:numId w:val="9"/>
        </w:numPr>
        <w:snapToGrid w:val="0"/>
        <w:spacing w:after="120"/>
        <w:ind w:left="1655" w:hanging="357"/>
        <w:rPr>
          <w:rFonts w:eastAsia="等线"/>
          <w:kern w:val="2"/>
          <w:sz w:val="21"/>
          <w:szCs w:val="21"/>
          <w:lang w:val="en-US" w:eastAsia="zh-CN"/>
        </w:rPr>
      </w:pPr>
      <w:r w:rsidRPr="005173C6">
        <w:rPr>
          <w:rFonts w:eastAsia="等线"/>
          <w:kern w:val="2"/>
          <w:sz w:val="21"/>
          <w:szCs w:val="21"/>
          <w:lang w:val="en-US" w:eastAsia="zh-CN"/>
        </w:rPr>
        <w:t xml:space="preserve">Proposal 2 (MTK): </w:t>
      </w:r>
    </w:p>
    <w:p w:rsidR="001336D1" w:rsidRPr="005173C6" w:rsidRDefault="001336D1" w:rsidP="001336D1">
      <w:pPr>
        <w:numPr>
          <w:ilvl w:val="2"/>
          <w:numId w:val="9"/>
        </w:numPr>
        <w:snapToGrid w:val="0"/>
        <w:spacing w:after="120"/>
        <w:rPr>
          <w:rFonts w:eastAsia="等线"/>
          <w:iCs/>
          <w:kern w:val="2"/>
          <w:sz w:val="21"/>
          <w:szCs w:val="21"/>
          <w:lang w:val="en-US" w:eastAsia="zh-CN"/>
        </w:rPr>
      </w:pPr>
      <w:r w:rsidRPr="005173C6">
        <w:rPr>
          <w:rFonts w:eastAsia="等线"/>
          <w:iCs/>
          <w:kern w:val="2"/>
          <w:sz w:val="21"/>
          <w:szCs w:val="21"/>
          <w:lang w:val="en-US" w:eastAsia="zh-CN"/>
        </w:rPr>
        <w:fldChar w:fldCharType="begin"/>
      </w:r>
      <w:r w:rsidRPr="005173C6">
        <w:rPr>
          <w:rFonts w:eastAsia="等线"/>
          <w:iCs/>
          <w:kern w:val="2"/>
          <w:sz w:val="21"/>
          <w:szCs w:val="21"/>
          <w:lang w:val="en-US" w:eastAsia="zh-CN"/>
        </w:rPr>
        <w:instrText xml:space="preserve"> REF _Ref174020105 \h  \* MERGEFORMAT </w:instrText>
      </w:r>
      <w:r w:rsidRPr="005173C6">
        <w:rPr>
          <w:rFonts w:eastAsia="等线"/>
          <w:iCs/>
          <w:kern w:val="2"/>
          <w:sz w:val="21"/>
          <w:szCs w:val="21"/>
          <w:lang w:val="en-US" w:eastAsia="zh-CN"/>
        </w:rPr>
      </w:r>
      <w:r w:rsidRPr="005173C6">
        <w:rPr>
          <w:rFonts w:eastAsia="等线"/>
          <w:iCs/>
          <w:kern w:val="2"/>
          <w:sz w:val="21"/>
          <w:szCs w:val="21"/>
          <w:lang w:val="en-US" w:eastAsia="zh-CN"/>
        </w:rPr>
        <w:fldChar w:fldCharType="separate"/>
      </w:r>
      <w:r w:rsidRPr="005173C6">
        <w:rPr>
          <w:rFonts w:eastAsia="等线"/>
          <w:iCs/>
          <w:kern w:val="2"/>
          <w:sz w:val="21"/>
          <w:szCs w:val="21"/>
          <w:lang w:val="en-US" w:eastAsia="zh-CN"/>
        </w:rPr>
        <w:t>RAN4 to revisit the following NR NTN RRM requirements, for the impact from (e)Redcap:</w:t>
      </w:r>
      <w:r w:rsidRPr="005173C6">
        <w:rPr>
          <w:rFonts w:eastAsia="等线"/>
          <w:iCs/>
          <w:kern w:val="2"/>
          <w:sz w:val="21"/>
          <w:szCs w:val="21"/>
          <w:lang w:val="en-US" w:eastAsia="zh-CN"/>
        </w:rPr>
        <w:fldChar w:fldCharType="end"/>
      </w:r>
      <w:r w:rsidRPr="005173C6">
        <w:rPr>
          <w:rFonts w:eastAsia="等线"/>
          <w:iCs/>
          <w:kern w:val="2"/>
          <w:sz w:val="21"/>
          <w:szCs w:val="21"/>
          <w:lang w:val="en-US" w:eastAsia="zh-CN"/>
        </w:rPr>
        <w:t xml:space="preserve"> </w:t>
      </w:r>
    </w:p>
    <w:p w:rsidR="001336D1" w:rsidRPr="005173C6" w:rsidRDefault="001336D1" w:rsidP="001336D1">
      <w:pPr>
        <w:numPr>
          <w:ilvl w:val="3"/>
          <w:numId w:val="9"/>
        </w:numPr>
        <w:snapToGrid w:val="0"/>
        <w:spacing w:after="120"/>
        <w:rPr>
          <w:rFonts w:eastAsia="等线"/>
          <w:color w:val="000000"/>
          <w:kern w:val="2"/>
          <w:sz w:val="21"/>
          <w:szCs w:val="21"/>
          <w:lang w:val="en-US" w:eastAsia="zh-CN"/>
        </w:rPr>
      </w:pPr>
      <w:r w:rsidRPr="005173C6">
        <w:rPr>
          <w:rFonts w:eastAsia="等线"/>
          <w:color w:val="000000"/>
          <w:kern w:val="2"/>
          <w:sz w:val="21"/>
          <w:szCs w:val="21"/>
          <w:lang w:val="en-US" w:eastAsia="zh-CN"/>
        </w:rPr>
        <w:t>IDLE/INACTIVE mode, including SDT</w:t>
      </w:r>
    </w:p>
    <w:p w:rsidR="001336D1" w:rsidRPr="005173C6" w:rsidRDefault="001336D1" w:rsidP="001336D1">
      <w:pPr>
        <w:numPr>
          <w:ilvl w:val="3"/>
          <w:numId w:val="9"/>
        </w:numPr>
        <w:snapToGrid w:val="0"/>
        <w:spacing w:after="120"/>
        <w:rPr>
          <w:rFonts w:eastAsia="等线"/>
          <w:color w:val="000000"/>
          <w:kern w:val="2"/>
          <w:sz w:val="21"/>
          <w:szCs w:val="21"/>
          <w:lang w:val="en-US" w:eastAsia="zh-CN"/>
        </w:rPr>
      </w:pPr>
      <w:r w:rsidRPr="005173C6">
        <w:rPr>
          <w:rFonts w:eastAsia="等线"/>
          <w:color w:val="000000"/>
          <w:kern w:val="2"/>
          <w:sz w:val="21"/>
          <w:szCs w:val="21"/>
          <w:lang w:val="en-US" w:eastAsia="zh-CN"/>
        </w:rPr>
        <w:t>CONNECTED Mobility (Handover) and Control</w:t>
      </w:r>
    </w:p>
    <w:p w:rsidR="001336D1" w:rsidRPr="005173C6" w:rsidRDefault="001336D1" w:rsidP="001336D1">
      <w:pPr>
        <w:numPr>
          <w:ilvl w:val="3"/>
          <w:numId w:val="9"/>
        </w:numPr>
        <w:snapToGrid w:val="0"/>
        <w:spacing w:after="120"/>
        <w:rPr>
          <w:rFonts w:eastAsia="等线"/>
          <w:color w:val="000000"/>
          <w:kern w:val="2"/>
          <w:sz w:val="21"/>
          <w:szCs w:val="21"/>
          <w:lang w:val="en-US" w:eastAsia="zh-CN"/>
        </w:rPr>
      </w:pPr>
      <w:r w:rsidRPr="005173C6">
        <w:rPr>
          <w:rFonts w:eastAsia="等线"/>
          <w:color w:val="000000"/>
          <w:kern w:val="2"/>
          <w:sz w:val="21"/>
          <w:szCs w:val="21"/>
          <w:lang w:val="en-US" w:eastAsia="zh-CN"/>
        </w:rPr>
        <w:t xml:space="preserve">Signaling characteristics, including RLM and Link Recovery </w:t>
      </w:r>
    </w:p>
    <w:p w:rsidR="001336D1" w:rsidRPr="005173C6" w:rsidRDefault="001336D1" w:rsidP="001336D1">
      <w:pPr>
        <w:numPr>
          <w:ilvl w:val="3"/>
          <w:numId w:val="9"/>
        </w:numPr>
        <w:snapToGrid w:val="0"/>
        <w:spacing w:after="120"/>
        <w:rPr>
          <w:rFonts w:eastAsia="等线"/>
          <w:color w:val="000000"/>
          <w:kern w:val="2"/>
          <w:sz w:val="21"/>
          <w:szCs w:val="21"/>
          <w:lang w:val="en-US" w:eastAsia="zh-CN"/>
        </w:rPr>
      </w:pPr>
      <w:r w:rsidRPr="005173C6">
        <w:rPr>
          <w:rFonts w:eastAsia="等线"/>
          <w:color w:val="000000"/>
          <w:kern w:val="2"/>
          <w:sz w:val="21"/>
          <w:szCs w:val="21"/>
          <w:lang w:val="en-US" w:eastAsia="zh-CN"/>
        </w:rPr>
        <w:t>Measurement Procedure</w:t>
      </w:r>
    </w:p>
    <w:p w:rsidR="001336D1" w:rsidRPr="005173C6" w:rsidRDefault="001336D1" w:rsidP="001336D1">
      <w:pPr>
        <w:numPr>
          <w:ilvl w:val="1"/>
          <w:numId w:val="9"/>
        </w:numPr>
        <w:snapToGrid w:val="0"/>
        <w:spacing w:after="120"/>
        <w:ind w:left="1655" w:hanging="357"/>
        <w:rPr>
          <w:rFonts w:eastAsia="等线"/>
          <w:kern w:val="2"/>
          <w:sz w:val="21"/>
          <w:szCs w:val="21"/>
          <w:lang w:val="en-US" w:eastAsia="zh-CN"/>
        </w:rPr>
      </w:pPr>
      <w:r w:rsidRPr="005173C6">
        <w:rPr>
          <w:rFonts w:eastAsia="等线"/>
          <w:kern w:val="2"/>
          <w:sz w:val="21"/>
          <w:szCs w:val="21"/>
          <w:lang w:val="en-US" w:eastAsia="zh-CN"/>
        </w:rPr>
        <w:t xml:space="preserve">Proposal 3 (CMCC): </w:t>
      </w:r>
    </w:p>
    <w:p w:rsidR="001336D1" w:rsidRPr="005173C6" w:rsidRDefault="001336D1" w:rsidP="001336D1">
      <w:pPr>
        <w:numPr>
          <w:ilvl w:val="2"/>
          <w:numId w:val="9"/>
        </w:numPr>
        <w:snapToGrid w:val="0"/>
        <w:spacing w:after="120"/>
        <w:rPr>
          <w:rFonts w:eastAsia="等线"/>
          <w:iCs/>
          <w:kern w:val="2"/>
          <w:sz w:val="21"/>
          <w:szCs w:val="21"/>
          <w:lang w:val="en-US" w:eastAsia="zh-CN"/>
        </w:rPr>
      </w:pPr>
      <w:r w:rsidRPr="005173C6">
        <w:rPr>
          <w:rFonts w:eastAsia="等线"/>
          <w:iCs/>
          <w:kern w:val="2"/>
          <w:sz w:val="21"/>
          <w:szCs w:val="21"/>
          <w:lang w:val="en-US" w:eastAsia="zh-CN"/>
        </w:rPr>
        <w:t>Consider the mobility between TN and NTN network for Redcap UE.</w:t>
      </w:r>
    </w:p>
    <w:p w:rsidR="001336D1" w:rsidRPr="005173C6" w:rsidRDefault="001336D1" w:rsidP="001336D1">
      <w:pPr>
        <w:numPr>
          <w:ilvl w:val="1"/>
          <w:numId w:val="9"/>
        </w:numPr>
        <w:snapToGrid w:val="0"/>
        <w:spacing w:after="120"/>
        <w:ind w:left="1655" w:hanging="357"/>
        <w:rPr>
          <w:rFonts w:eastAsia="等线"/>
          <w:kern w:val="2"/>
          <w:sz w:val="21"/>
          <w:szCs w:val="21"/>
          <w:lang w:val="en-US" w:eastAsia="zh-CN"/>
        </w:rPr>
      </w:pPr>
      <w:r w:rsidRPr="005173C6">
        <w:rPr>
          <w:rFonts w:eastAsia="等线"/>
          <w:kern w:val="2"/>
          <w:sz w:val="21"/>
          <w:szCs w:val="21"/>
          <w:lang w:val="en-US" w:eastAsia="zh-CN"/>
        </w:rPr>
        <w:t xml:space="preserve">Proposal 4 (Samsung): </w:t>
      </w:r>
    </w:p>
    <w:p w:rsidR="001336D1" w:rsidRPr="005173C6" w:rsidRDefault="001336D1" w:rsidP="001336D1">
      <w:pPr>
        <w:numPr>
          <w:ilvl w:val="2"/>
          <w:numId w:val="9"/>
        </w:numPr>
        <w:snapToGrid w:val="0"/>
        <w:spacing w:after="120"/>
        <w:rPr>
          <w:rFonts w:eastAsia="等线"/>
          <w:iCs/>
          <w:kern w:val="2"/>
          <w:sz w:val="21"/>
          <w:szCs w:val="21"/>
          <w:lang w:val="en-US" w:eastAsia="zh-CN"/>
        </w:rPr>
      </w:pPr>
      <w:r w:rsidRPr="005173C6">
        <w:rPr>
          <w:rFonts w:eastAsia="等线"/>
          <w:iCs/>
          <w:kern w:val="2"/>
          <w:sz w:val="21"/>
          <w:szCs w:val="21"/>
          <w:lang w:val="en-US" w:eastAsia="zh-CN"/>
        </w:rPr>
        <w:t>RAN4 should discuss and specify requirements for RedCap/eRedCap for FR1-NTN including:</w:t>
      </w:r>
    </w:p>
    <w:p w:rsidR="001336D1" w:rsidRPr="005173C6" w:rsidRDefault="001336D1" w:rsidP="001336D1">
      <w:pPr>
        <w:numPr>
          <w:ilvl w:val="3"/>
          <w:numId w:val="9"/>
        </w:numPr>
        <w:snapToGrid w:val="0"/>
        <w:spacing w:after="120"/>
        <w:rPr>
          <w:rFonts w:eastAsia="等线"/>
          <w:color w:val="000000"/>
          <w:kern w:val="2"/>
          <w:sz w:val="21"/>
          <w:szCs w:val="21"/>
          <w:lang w:val="en-US" w:eastAsia="zh-CN"/>
        </w:rPr>
      </w:pPr>
      <w:r w:rsidRPr="005173C6">
        <w:rPr>
          <w:rFonts w:eastAsia="等线"/>
          <w:color w:val="000000"/>
          <w:kern w:val="2"/>
          <w:sz w:val="21"/>
          <w:szCs w:val="21"/>
          <w:lang w:val="en-US" w:eastAsia="zh-CN"/>
        </w:rPr>
        <w:t>HO based RACH</w:t>
      </w:r>
    </w:p>
    <w:p w:rsidR="001336D1" w:rsidRPr="005173C6" w:rsidRDefault="001336D1" w:rsidP="001336D1">
      <w:pPr>
        <w:numPr>
          <w:ilvl w:val="3"/>
          <w:numId w:val="9"/>
        </w:numPr>
        <w:snapToGrid w:val="0"/>
        <w:spacing w:after="120"/>
        <w:rPr>
          <w:rFonts w:eastAsia="等线"/>
          <w:color w:val="000000"/>
          <w:kern w:val="2"/>
          <w:sz w:val="21"/>
          <w:szCs w:val="21"/>
          <w:lang w:val="en-US" w:eastAsia="zh-CN"/>
        </w:rPr>
      </w:pPr>
      <w:r w:rsidRPr="005173C6">
        <w:rPr>
          <w:rFonts w:eastAsia="等线"/>
          <w:color w:val="000000"/>
          <w:kern w:val="2"/>
          <w:sz w:val="21"/>
          <w:szCs w:val="21"/>
          <w:lang w:val="en-US" w:eastAsia="zh-CN"/>
        </w:rPr>
        <w:t>RACH-less HO</w:t>
      </w:r>
    </w:p>
    <w:p w:rsidR="001336D1" w:rsidRPr="005173C6" w:rsidRDefault="001336D1" w:rsidP="001336D1">
      <w:pPr>
        <w:numPr>
          <w:ilvl w:val="3"/>
          <w:numId w:val="9"/>
        </w:numPr>
        <w:snapToGrid w:val="0"/>
        <w:spacing w:after="120"/>
        <w:rPr>
          <w:rFonts w:eastAsia="等线"/>
          <w:color w:val="000000"/>
          <w:kern w:val="2"/>
          <w:sz w:val="21"/>
          <w:szCs w:val="21"/>
          <w:lang w:val="en-US" w:eastAsia="zh-CN"/>
        </w:rPr>
      </w:pPr>
      <w:r w:rsidRPr="005173C6">
        <w:rPr>
          <w:rFonts w:eastAsia="等线"/>
          <w:color w:val="000000"/>
          <w:kern w:val="2"/>
          <w:sz w:val="21"/>
          <w:szCs w:val="21"/>
          <w:lang w:val="en-US" w:eastAsia="zh-CN"/>
        </w:rPr>
        <w:t>Time/location-based CHO with/without L3 measurement</w:t>
      </w:r>
    </w:p>
    <w:p w:rsidR="001336D1" w:rsidRPr="005173C6" w:rsidRDefault="001336D1" w:rsidP="001336D1">
      <w:pPr>
        <w:numPr>
          <w:ilvl w:val="3"/>
          <w:numId w:val="9"/>
        </w:numPr>
        <w:snapToGrid w:val="0"/>
        <w:spacing w:after="120"/>
        <w:rPr>
          <w:rFonts w:eastAsia="等线"/>
          <w:color w:val="000000"/>
          <w:kern w:val="2"/>
          <w:sz w:val="21"/>
          <w:szCs w:val="21"/>
          <w:lang w:val="en-US" w:eastAsia="zh-CN"/>
        </w:rPr>
      </w:pPr>
      <w:r w:rsidRPr="005173C6">
        <w:rPr>
          <w:rFonts w:eastAsia="等线"/>
          <w:color w:val="000000"/>
          <w:kern w:val="2"/>
          <w:sz w:val="21"/>
          <w:szCs w:val="21"/>
          <w:lang w:val="en-US" w:eastAsia="zh-CN"/>
        </w:rPr>
        <w:t>Satellite switching with re-sync</w:t>
      </w:r>
    </w:p>
    <w:p w:rsidR="001336D1" w:rsidRPr="005173C6" w:rsidRDefault="001336D1" w:rsidP="001336D1">
      <w:pPr>
        <w:snapToGrid w:val="0"/>
        <w:spacing w:after="120"/>
        <w:ind w:left="2376"/>
        <w:rPr>
          <w:rFonts w:eastAsia="等线"/>
          <w:iCs/>
          <w:kern w:val="2"/>
          <w:sz w:val="21"/>
          <w:szCs w:val="21"/>
          <w:lang w:val="en-US" w:eastAsia="zh-CN"/>
        </w:rPr>
      </w:pPr>
      <w:r w:rsidRPr="005173C6">
        <w:rPr>
          <w:rFonts w:eastAsia="等线"/>
          <w:iCs/>
          <w:kern w:val="2"/>
          <w:sz w:val="21"/>
          <w:szCs w:val="21"/>
          <w:lang w:val="en-US" w:eastAsia="zh-CN"/>
        </w:rPr>
        <w:t>to consider 1Rx and NCD-SSB</w:t>
      </w:r>
    </w:p>
    <w:p w:rsidR="001336D1" w:rsidRPr="005173C6" w:rsidRDefault="001336D1" w:rsidP="001336D1">
      <w:pPr>
        <w:numPr>
          <w:ilvl w:val="2"/>
          <w:numId w:val="9"/>
        </w:numPr>
        <w:snapToGrid w:val="0"/>
        <w:spacing w:after="120"/>
        <w:rPr>
          <w:rFonts w:eastAsia="等线"/>
          <w:iCs/>
          <w:kern w:val="2"/>
          <w:sz w:val="21"/>
          <w:szCs w:val="21"/>
          <w:lang w:val="en-US" w:eastAsia="zh-CN"/>
        </w:rPr>
      </w:pPr>
      <w:r w:rsidRPr="005173C6">
        <w:rPr>
          <w:rFonts w:eastAsia="等线"/>
          <w:iCs/>
          <w:kern w:val="2"/>
          <w:sz w:val="21"/>
          <w:szCs w:val="21"/>
          <w:lang w:val="en-US" w:eastAsia="zh-CN"/>
        </w:rPr>
        <w:t>To support RedCap/eRedCap in FR1-NTN, for RRC Re-establishment/RRC connection Release with re-direction, new requirements should be introduced.</w:t>
      </w:r>
    </w:p>
    <w:p w:rsidR="001336D1" w:rsidRPr="005173C6" w:rsidRDefault="001336D1" w:rsidP="001336D1">
      <w:pPr>
        <w:numPr>
          <w:ilvl w:val="2"/>
          <w:numId w:val="9"/>
        </w:numPr>
        <w:snapToGrid w:val="0"/>
        <w:spacing w:after="120"/>
        <w:rPr>
          <w:rFonts w:eastAsia="等线"/>
          <w:iCs/>
          <w:kern w:val="2"/>
          <w:sz w:val="21"/>
          <w:szCs w:val="21"/>
          <w:lang w:val="en-US" w:eastAsia="zh-CN"/>
        </w:rPr>
      </w:pPr>
      <w:r w:rsidRPr="005173C6">
        <w:rPr>
          <w:rFonts w:eastAsia="等线"/>
          <w:iCs/>
          <w:kern w:val="2"/>
          <w:sz w:val="21"/>
          <w:szCs w:val="21"/>
          <w:lang w:val="en-US" w:eastAsia="zh-CN"/>
        </w:rPr>
        <w:t>For RLM/BFD/CBD requirements, to support RedCap/eRedCap in FR1-NTN.</w:t>
      </w:r>
    </w:p>
    <w:p w:rsidR="001336D1" w:rsidRPr="005173C6" w:rsidRDefault="001336D1" w:rsidP="001336D1">
      <w:pPr>
        <w:numPr>
          <w:ilvl w:val="2"/>
          <w:numId w:val="9"/>
        </w:numPr>
        <w:snapToGrid w:val="0"/>
        <w:spacing w:after="120"/>
        <w:rPr>
          <w:rFonts w:eastAsia="等线"/>
          <w:iCs/>
          <w:kern w:val="2"/>
          <w:sz w:val="21"/>
          <w:szCs w:val="21"/>
          <w:lang w:val="en-US" w:eastAsia="zh-CN"/>
        </w:rPr>
      </w:pPr>
      <w:r w:rsidRPr="005173C6">
        <w:rPr>
          <w:rFonts w:eastAsia="等线"/>
          <w:iCs/>
          <w:kern w:val="2"/>
          <w:sz w:val="21"/>
          <w:szCs w:val="21"/>
          <w:lang w:val="en-US" w:eastAsia="zh-CN"/>
        </w:rPr>
        <w:t xml:space="preserve">For Scell/PSCell/Interruption etc, no RRM impacts because NTN only supports single carrier. </w:t>
      </w:r>
    </w:p>
    <w:p w:rsidR="001336D1" w:rsidRPr="005173C6" w:rsidRDefault="001336D1" w:rsidP="001336D1">
      <w:pPr>
        <w:numPr>
          <w:ilvl w:val="2"/>
          <w:numId w:val="9"/>
        </w:numPr>
        <w:snapToGrid w:val="0"/>
        <w:spacing w:after="120"/>
        <w:rPr>
          <w:rFonts w:eastAsia="等线"/>
          <w:iCs/>
          <w:kern w:val="2"/>
          <w:sz w:val="21"/>
          <w:szCs w:val="21"/>
          <w:lang w:val="en-US" w:eastAsia="zh-CN"/>
        </w:rPr>
      </w:pPr>
      <w:r w:rsidRPr="005173C6">
        <w:rPr>
          <w:rFonts w:eastAsia="等线"/>
          <w:iCs/>
          <w:kern w:val="2"/>
          <w:sz w:val="21"/>
          <w:szCs w:val="21"/>
          <w:lang w:val="en-US" w:eastAsia="zh-CN"/>
        </w:rPr>
        <w:t>For measurement procedure requirements, to support RedCap/eRedCap in FR1-NTN.</w:t>
      </w:r>
    </w:p>
    <w:p w:rsidR="001336D1" w:rsidRPr="005173C6" w:rsidRDefault="001336D1" w:rsidP="001336D1">
      <w:pPr>
        <w:numPr>
          <w:ilvl w:val="2"/>
          <w:numId w:val="9"/>
        </w:numPr>
        <w:snapToGrid w:val="0"/>
        <w:spacing w:after="120"/>
        <w:rPr>
          <w:rFonts w:eastAsia="等线"/>
          <w:iCs/>
          <w:kern w:val="2"/>
          <w:sz w:val="21"/>
          <w:szCs w:val="21"/>
          <w:lang w:val="en-US" w:eastAsia="zh-CN"/>
        </w:rPr>
      </w:pPr>
      <w:r w:rsidRPr="005173C6">
        <w:rPr>
          <w:rFonts w:eastAsia="等线"/>
          <w:iCs/>
          <w:kern w:val="2"/>
          <w:sz w:val="21"/>
          <w:szCs w:val="21"/>
          <w:lang w:val="en-US" w:eastAsia="zh-CN"/>
        </w:rPr>
        <w:t>For CSI-RS based L3 measurement, to support RedCap/eRedCap in FR1-NTN, no RRM impacts.</w:t>
      </w:r>
    </w:p>
    <w:p w:rsidR="001336D1" w:rsidRPr="005173C6" w:rsidRDefault="001336D1" w:rsidP="001336D1">
      <w:pPr>
        <w:numPr>
          <w:ilvl w:val="2"/>
          <w:numId w:val="9"/>
        </w:numPr>
        <w:snapToGrid w:val="0"/>
        <w:spacing w:after="120"/>
        <w:rPr>
          <w:rFonts w:eastAsia="等线"/>
          <w:iCs/>
          <w:kern w:val="2"/>
          <w:sz w:val="21"/>
          <w:szCs w:val="21"/>
          <w:lang w:val="en-US" w:eastAsia="zh-CN"/>
        </w:rPr>
      </w:pPr>
      <w:r w:rsidRPr="005173C6">
        <w:rPr>
          <w:rFonts w:eastAsia="等线"/>
          <w:iCs/>
          <w:kern w:val="2"/>
          <w:sz w:val="21"/>
          <w:szCs w:val="21"/>
          <w:lang w:val="en-US" w:eastAsia="zh-CN"/>
        </w:rPr>
        <w:t>For L1-RSRP requirements, to support RedCap/eRedCap in FR1-NTN.</w:t>
      </w:r>
    </w:p>
    <w:p w:rsidR="001336D1" w:rsidRPr="005173C6" w:rsidRDefault="001336D1" w:rsidP="001336D1">
      <w:pPr>
        <w:numPr>
          <w:ilvl w:val="1"/>
          <w:numId w:val="9"/>
        </w:numPr>
        <w:snapToGrid w:val="0"/>
        <w:spacing w:after="120"/>
        <w:ind w:left="1655" w:hanging="357"/>
        <w:rPr>
          <w:rFonts w:eastAsia="等线"/>
          <w:iCs/>
          <w:kern w:val="2"/>
          <w:sz w:val="21"/>
          <w:szCs w:val="21"/>
          <w:lang w:val="en-US" w:eastAsia="zh-CN"/>
        </w:rPr>
      </w:pPr>
      <w:r w:rsidRPr="005173C6">
        <w:rPr>
          <w:rFonts w:eastAsia="等线"/>
          <w:kern w:val="2"/>
          <w:sz w:val="21"/>
          <w:szCs w:val="21"/>
          <w:lang w:val="en-US" w:eastAsia="zh-CN"/>
        </w:rPr>
        <w:t xml:space="preserve">Proposal 5 (vivo): </w:t>
      </w:r>
    </w:p>
    <w:p w:rsidR="001336D1" w:rsidRPr="005173C6" w:rsidRDefault="001336D1" w:rsidP="001336D1">
      <w:pPr>
        <w:numPr>
          <w:ilvl w:val="2"/>
          <w:numId w:val="9"/>
        </w:numPr>
        <w:snapToGrid w:val="0"/>
        <w:spacing w:after="120"/>
        <w:rPr>
          <w:rFonts w:eastAsia="等线"/>
          <w:iCs/>
          <w:kern w:val="2"/>
          <w:sz w:val="21"/>
          <w:szCs w:val="21"/>
          <w:lang w:val="en-US" w:eastAsia="zh-CN"/>
        </w:rPr>
      </w:pPr>
      <w:r w:rsidRPr="005173C6">
        <w:rPr>
          <w:rFonts w:eastAsia="等线"/>
          <w:iCs/>
          <w:kern w:val="2"/>
          <w:sz w:val="21"/>
          <w:szCs w:val="21"/>
          <w:lang w:val="en-US" w:eastAsia="zh-CN"/>
        </w:rPr>
        <w:t>Determine mobility related, e.g., RACH-less (C)HO, time-based/location cell reselection/CHO, Unchanged PCI are supported</w:t>
      </w:r>
    </w:p>
    <w:p w:rsidR="001336D1" w:rsidRPr="005173C6" w:rsidRDefault="001336D1" w:rsidP="001336D1">
      <w:pPr>
        <w:numPr>
          <w:ilvl w:val="1"/>
          <w:numId w:val="9"/>
        </w:numPr>
        <w:snapToGrid w:val="0"/>
        <w:spacing w:after="120"/>
        <w:ind w:left="1655" w:hanging="357"/>
        <w:rPr>
          <w:rFonts w:eastAsia="等线"/>
          <w:iCs/>
          <w:kern w:val="2"/>
          <w:sz w:val="21"/>
          <w:szCs w:val="21"/>
          <w:lang w:val="en-US" w:eastAsia="zh-CN"/>
        </w:rPr>
      </w:pPr>
      <w:r w:rsidRPr="005173C6">
        <w:rPr>
          <w:rFonts w:eastAsia="等线"/>
          <w:kern w:val="2"/>
          <w:sz w:val="21"/>
          <w:szCs w:val="21"/>
          <w:lang w:val="en-US" w:eastAsia="zh-CN"/>
        </w:rPr>
        <w:t xml:space="preserve">Proposal 6 (HW): </w:t>
      </w:r>
    </w:p>
    <w:p w:rsidR="001336D1" w:rsidRPr="005173C6" w:rsidRDefault="001336D1" w:rsidP="001336D1">
      <w:pPr>
        <w:numPr>
          <w:ilvl w:val="2"/>
          <w:numId w:val="9"/>
        </w:numPr>
        <w:snapToGrid w:val="0"/>
        <w:spacing w:after="120"/>
        <w:rPr>
          <w:rFonts w:eastAsia="等线"/>
          <w:iCs/>
          <w:kern w:val="2"/>
          <w:sz w:val="21"/>
          <w:szCs w:val="21"/>
          <w:lang w:val="en-US" w:eastAsia="zh-CN"/>
        </w:rPr>
      </w:pPr>
      <w:r w:rsidRPr="005173C6">
        <w:rPr>
          <w:rFonts w:eastAsia="等线"/>
          <w:iCs/>
          <w:kern w:val="2"/>
          <w:sz w:val="21"/>
          <w:szCs w:val="21"/>
          <w:lang w:val="en-US" w:eastAsia="zh-CN"/>
        </w:rPr>
        <w:t xml:space="preserve">For RedCap UE operating in NTN, RAN4 to start with the following requirements. </w:t>
      </w:r>
    </w:p>
    <w:p w:rsidR="001336D1" w:rsidRPr="005173C6" w:rsidRDefault="001336D1" w:rsidP="001336D1">
      <w:pPr>
        <w:numPr>
          <w:ilvl w:val="3"/>
          <w:numId w:val="9"/>
        </w:numPr>
        <w:snapToGrid w:val="0"/>
        <w:spacing w:after="120"/>
        <w:rPr>
          <w:rFonts w:eastAsia="等线"/>
          <w:color w:val="000000"/>
          <w:kern w:val="2"/>
          <w:sz w:val="21"/>
          <w:szCs w:val="21"/>
          <w:lang w:val="en-US" w:eastAsia="zh-CN"/>
        </w:rPr>
      </w:pPr>
      <w:r w:rsidRPr="005173C6">
        <w:rPr>
          <w:rFonts w:eastAsia="等线"/>
          <w:color w:val="000000"/>
          <w:kern w:val="2"/>
          <w:sz w:val="21"/>
          <w:szCs w:val="21"/>
          <w:lang w:val="en-US" w:eastAsia="zh-CN"/>
        </w:rPr>
        <w:t xml:space="preserve">Cell reselection </w:t>
      </w:r>
    </w:p>
    <w:p w:rsidR="001336D1" w:rsidRPr="005173C6" w:rsidRDefault="001336D1" w:rsidP="001336D1">
      <w:pPr>
        <w:numPr>
          <w:ilvl w:val="3"/>
          <w:numId w:val="9"/>
        </w:numPr>
        <w:snapToGrid w:val="0"/>
        <w:spacing w:after="120"/>
        <w:rPr>
          <w:rFonts w:eastAsia="等线"/>
          <w:color w:val="000000"/>
          <w:kern w:val="2"/>
          <w:sz w:val="21"/>
          <w:szCs w:val="21"/>
          <w:lang w:val="en-US" w:eastAsia="zh-CN"/>
        </w:rPr>
      </w:pPr>
      <w:r w:rsidRPr="005173C6">
        <w:rPr>
          <w:rFonts w:eastAsia="等线"/>
          <w:color w:val="000000"/>
          <w:kern w:val="2"/>
          <w:sz w:val="21"/>
          <w:szCs w:val="21"/>
          <w:lang w:val="en-US" w:eastAsia="zh-CN"/>
        </w:rPr>
        <w:t>Connected mode mobility: HO, RACH, Re-establishment and Re-direction</w:t>
      </w:r>
    </w:p>
    <w:p w:rsidR="001336D1" w:rsidRPr="005173C6" w:rsidRDefault="001336D1" w:rsidP="001336D1">
      <w:pPr>
        <w:numPr>
          <w:ilvl w:val="3"/>
          <w:numId w:val="9"/>
        </w:numPr>
        <w:snapToGrid w:val="0"/>
        <w:spacing w:after="120"/>
        <w:rPr>
          <w:rFonts w:eastAsia="等线"/>
          <w:color w:val="000000"/>
          <w:kern w:val="2"/>
          <w:sz w:val="21"/>
          <w:szCs w:val="21"/>
          <w:lang w:val="en-US" w:eastAsia="zh-CN"/>
        </w:rPr>
      </w:pPr>
      <w:r w:rsidRPr="005173C6">
        <w:rPr>
          <w:rFonts w:eastAsia="等线"/>
          <w:color w:val="000000"/>
          <w:kern w:val="2"/>
          <w:sz w:val="21"/>
          <w:szCs w:val="21"/>
          <w:lang w:val="en-US" w:eastAsia="zh-CN"/>
        </w:rPr>
        <w:t>Timing</w:t>
      </w:r>
    </w:p>
    <w:p w:rsidR="001336D1" w:rsidRPr="005173C6" w:rsidRDefault="001336D1" w:rsidP="001336D1">
      <w:pPr>
        <w:numPr>
          <w:ilvl w:val="3"/>
          <w:numId w:val="9"/>
        </w:numPr>
        <w:snapToGrid w:val="0"/>
        <w:spacing w:after="120"/>
        <w:rPr>
          <w:rFonts w:eastAsia="等线"/>
          <w:color w:val="000000"/>
          <w:kern w:val="2"/>
          <w:sz w:val="21"/>
          <w:szCs w:val="21"/>
          <w:lang w:val="en-US" w:eastAsia="zh-CN"/>
        </w:rPr>
      </w:pPr>
      <w:r w:rsidRPr="005173C6">
        <w:rPr>
          <w:rFonts w:eastAsia="等线"/>
          <w:color w:val="000000"/>
          <w:kern w:val="2"/>
          <w:sz w:val="21"/>
          <w:szCs w:val="21"/>
          <w:lang w:val="en-US" w:eastAsia="zh-CN"/>
        </w:rPr>
        <w:t>BWP and TCI switching</w:t>
      </w:r>
    </w:p>
    <w:p w:rsidR="001336D1" w:rsidRPr="005173C6" w:rsidRDefault="001336D1" w:rsidP="001336D1">
      <w:pPr>
        <w:numPr>
          <w:ilvl w:val="3"/>
          <w:numId w:val="9"/>
        </w:numPr>
        <w:snapToGrid w:val="0"/>
        <w:spacing w:after="120"/>
        <w:rPr>
          <w:rFonts w:eastAsia="等线"/>
          <w:color w:val="000000"/>
          <w:kern w:val="2"/>
          <w:sz w:val="21"/>
          <w:szCs w:val="21"/>
          <w:lang w:val="en-US" w:eastAsia="zh-CN"/>
        </w:rPr>
      </w:pPr>
      <w:r w:rsidRPr="005173C6">
        <w:rPr>
          <w:rFonts w:eastAsia="等线"/>
          <w:color w:val="000000"/>
          <w:kern w:val="2"/>
          <w:sz w:val="21"/>
          <w:szCs w:val="21"/>
          <w:lang w:val="en-US" w:eastAsia="zh-CN"/>
        </w:rPr>
        <w:t>RLM/BFD</w:t>
      </w:r>
    </w:p>
    <w:p w:rsidR="001336D1" w:rsidRPr="005173C6" w:rsidRDefault="001336D1" w:rsidP="001336D1">
      <w:pPr>
        <w:numPr>
          <w:ilvl w:val="3"/>
          <w:numId w:val="9"/>
        </w:numPr>
        <w:snapToGrid w:val="0"/>
        <w:spacing w:after="120"/>
        <w:rPr>
          <w:rFonts w:eastAsia="等线"/>
          <w:color w:val="000000"/>
          <w:kern w:val="2"/>
          <w:sz w:val="21"/>
          <w:szCs w:val="21"/>
          <w:lang w:val="en-US" w:eastAsia="zh-CN"/>
        </w:rPr>
      </w:pPr>
      <w:r w:rsidRPr="005173C6">
        <w:rPr>
          <w:rFonts w:eastAsia="等线"/>
          <w:color w:val="000000"/>
          <w:kern w:val="2"/>
          <w:sz w:val="21"/>
          <w:szCs w:val="21"/>
          <w:lang w:val="en-US" w:eastAsia="zh-CN"/>
        </w:rPr>
        <w:t>L1-RSRP and CBD</w:t>
      </w:r>
    </w:p>
    <w:p w:rsidR="001336D1" w:rsidRPr="005173C6" w:rsidRDefault="001336D1" w:rsidP="001336D1">
      <w:pPr>
        <w:numPr>
          <w:ilvl w:val="3"/>
          <w:numId w:val="9"/>
        </w:numPr>
        <w:snapToGrid w:val="0"/>
        <w:spacing w:after="120"/>
        <w:rPr>
          <w:rFonts w:eastAsia="等线"/>
          <w:color w:val="000000"/>
          <w:kern w:val="2"/>
          <w:sz w:val="21"/>
          <w:szCs w:val="21"/>
          <w:lang w:val="en-US" w:eastAsia="zh-CN"/>
        </w:rPr>
      </w:pPr>
      <w:r w:rsidRPr="005173C6">
        <w:rPr>
          <w:rFonts w:eastAsia="等线"/>
          <w:color w:val="000000"/>
          <w:kern w:val="2"/>
          <w:sz w:val="21"/>
          <w:szCs w:val="21"/>
          <w:lang w:val="en-US" w:eastAsia="zh-CN"/>
        </w:rPr>
        <w:t>L3 measurement</w:t>
      </w:r>
    </w:p>
    <w:p w:rsidR="001336D1" w:rsidRPr="005173C6" w:rsidRDefault="001336D1" w:rsidP="001336D1">
      <w:pPr>
        <w:numPr>
          <w:ilvl w:val="1"/>
          <w:numId w:val="9"/>
        </w:numPr>
        <w:snapToGrid w:val="0"/>
        <w:spacing w:after="120"/>
        <w:ind w:left="1655" w:hanging="357"/>
        <w:rPr>
          <w:rFonts w:eastAsia="等线"/>
          <w:kern w:val="2"/>
          <w:sz w:val="21"/>
          <w:szCs w:val="21"/>
          <w:lang w:val="en-US" w:eastAsia="zh-CN"/>
        </w:rPr>
      </w:pPr>
      <w:r w:rsidRPr="005173C6">
        <w:rPr>
          <w:rFonts w:eastAsia="等线"/>
          <w:kern w:val="2"/>
          <w:sz w:val="21"/>
          <w:szCs w:val="21"/>
          <w:lang w:val="en-US" w:eastAsia="zh-CN"/>
        </w:rPr>
        <w:t xml:space="preserve">Proposal 7 (ZTE): </w:t>
      </w:r>
    </w:p>
    <w:p w:rsidR="001336D1" w:rsidRPr="005173C6" w:rsidRDefault="001336D1" w:rsidP="001336D1">
      <w:pPr>
        <w:numPr>
          <w:ilvl w:val="2"/>
          <w:numId w:val="9"/>
        </w:numPr>
        <w:snapToGrid w:val="0"/>
        <w:spacing w:after="120"/>
        <w:rPr>
          <w:rFonts w:eastAsia="等线"/>
          <w:iCs/>
          <w:kern w:val="2"/>
          <w:sz w:val="21"/>
          <w:szCs w:val="21"/>
          <w:lang w:val="en-US" w:eastAsia="zh-CN"/>
        </w:rPr>
      </w:pPr>
      <w:r w:rsidRPr="005173C6">
        <w:rPr>
          <w:rFonts w:eastAsia="等线"/>
          <w:iCs/>
          <w:kern w:val="2"/>
          <w:sz w:val="21"/>
          <w:szCs w:val="21"/>
          <w:lang w:val="en-US" w:eastAsia="zh-CN"/>
        </w:rPr>
        <w:t xml:space="preserve">RAN4 shall consider R17 legacy NR NTN requirements and R18 normal UE mobility requirements with RedCap UE, and VSAT UE above 10GHz shall not be considered. </w:t>
      </w:r>
    </w:p>
    <w:p w:rsidR="001336D1" w:rsidRPr="005173C6" w:rsidRDefault="001336D1" w:rsidP="001336D1">
      <w:pPr>
        <w:numPr>
          <w:ilvl w:val="2"/>
          <w:numId w:val="9"/>
        </w:numPr>
        <w:snapToGrid w:val="0"/>
        <w:spacing w:after="120"/>
        <w:rPr>
          <w:rFonts w:eastAsia="等线"/>
          <w:iCs/>
          <w:kern w:val="2"/>
          <w:sz w:val="21"/>
          <w:szCs w:val="21"/>
          <w:lang w:val="en-US" w:eastAsia="zh-CN"/>
        </w:rPr>
      </w:pPr>
      <w:r w:rsidRPr="005173C6">
        <w:rPr>
          <w:rFonts w:eastAsia="等线"/>
          <w:iCs/>
          <w:kern w:val="2"/>
          <w:sz w:val="21"/>
          <w:szCs w:val="21"/>
          <w:lang w:val="en-US" w:eastAsia="zh-CN"/>
        </w:rPr>
        <w:lastRenderedPageBreak/>
        <w:t>RAN4 shall study feasibility issues when considering to define conditional handover for RedCap UEs in FR1-NTN bands.</w:t>
      </w:r>
    </w:p>
    <w:p w:rsidR="001336D1" w:rsidRPr="005173C6" w:rsidRDefault="001336D1" w:rsidP="001336D1">
      <w:pPr>
        <w:numPr>
          <w:ilvl w:val="2"/>
          <w:numId w:val="9"/>
        </w:numPr>
        <w:snapToGrid w:val="0"/>
        <w:spacing w:after="120"/>
        <w:rPr>
          <w:rFonts w:eastAsia="等线"/>
          <w:iCs/>
          <w:kern w:val="2"/>
          <w:sz w:val="21"/>
          <w:szCs w:val="21"/>
          <w:lang w:val="en-US" w:eastAsia="zh-CN"/>
        </w:rPr>
      </w:pPr>
      <w:r w:rsidRPr="005173C6">
        <w:rPr>
          <w:rFonts w:eastAsia="等线"/>
          <w:iCs/>
          <w:kern w:val="2"/>
          <w:sz w:val="21"/>
          <w:szCs w:val="21"/>
          <w:lang w:val="en-US" w:eastAsia="zh-CN"/>
        </w:rPr>
        <w:t xml:space="preserve">RAN4 shall define the handover requirements for RedCap UEs in NR NTN scenario. </w:t>
      </w:r>
    </w:p>
    <w:p w:rsidR="001336D1" w:rsidRPr="005173C6" w:rsidRDefault="001336D1" w:rsidP="001336D1">
      <w:pPr>
        <w:numPr>
          <w:ilvl w:val="2"/>
          <w:numId w:val="9"/>
        </w:numPr>
        <w:snapToGrid w:val="0"/>
        <w:spacing w:after="120"/>
        <w:rPr>
          <w:rFonts w:eastAsia="等线"/>
          <w:iCs/>
          <w:kern w:val="2"/>
          <w:sz w:val="21"/>
          <w:szCs w:val="21"/>
          <w:lang w:val="en-US" w:eastAsia="zh-CN"/>
        </w:rPr>
      </w:pPr>
      <w:r w:rsidRPr="005173C6">
        <w:rPr>
          <w:rFonts w:eastAsia="等线"/>
          <w:iCs/>
          <w:kern w:val="2"/>
          <w:sz w:val="21"/>
          <w:szCs w:val="21"/>
          <w:lang w:val="en-US" w:eastAsia="zh-CN"/>
        </w:rPr>
        <w:t xml:space="preserve">RAN4 shall consider the timing requirements for RedCap UEs in NTN scenario and the legacy NR NTN timing requirements shall be as the baseline. </w:t>
      </w:r>
    </w:p>
    <w:p w:rsidR="001336D1" w:rsidRPr="005173C6" w:rsidRDefault="001336D1" w:rsidP="001336D1">
      <w:pPr>
        <w:numPr>
          <w:ilvl w:val="2"/>
          <w:numId w:val="9"/>
        </w:numPr>
        <w:snapToGrid w:val="0"/>
        <w:spacing w:after="120"/>
        <w:rPr>
          <w:rFonts w:eastAsia="等线"/>
          <w:iCs/>
          <w:kern w:val="2"/>
          <w:sz w:val="21"/>
          <w:szCs w:val="21"/>
          <w:lang w:val="en-US" w:eastAsia="zh-CN"/>
        </w:rPr>
      </w:pPr>
      <w:r w:rsidRPr="005173C6">
        <w:rPr>
          <w:rFonts w:eastAsia="等线"/>
          <w:iCs/>
          <w:kern w:val="2"/>
          <w:sz w:val="21"/>
          <w:szCs w:val="21"/>
          <w:lang w:val="en-US" w:eastAsia="zh-CN"/>
        </w:rPr>
        <w:t>RAN4 shall define the Qout requirements for RedCap UEs in FR1-NTN bands.</w:t>
      </w:r>
    </w:p>
    <w:p w:rsidR="001336D1" w:rsidRPr="005173C6" w:rsidRDefault="001336D1" w:rsidP="001336D1">
      <w:pPr>
        <w:numPr>
          <w:ilvl w:val="2"/>
          <w:numId w:val="9"/>
        </w:numPr>
        <w:snapToGrid w:val="0"/>
        <w:spacing w:after="120"/>
        <w:rPr>
          <w:rFonts w:eastAsia="等线"/>
          <w:iCs/>
          <w:kern w:val="2"/>
          <w:sz w:val="21"/>
          <w:szCs w:val="21"/>
          <w:lang w:val="en-US" w:eastAsia="zh-CN"/>
        </w:rPr>
      </w:pPr>
      <w:r w:rsidRPr="005173C6">
        <w:rPr>
          <w:rFonts w:eastAsia="等线"/>
          <w:iCs/>
          <w:kern w:val="2"/>
          <w:sz w:val="21"/>
          <w:szCs w:val="21"/>
          <w:lang w:val="en-US" w:eastAsia="zh-CN"/>
        </w:rPr>
        <w:t>RAN4 shall define time period of PSS/SSS detection and time index detection.</w:t>
      </w:r>
    </w:p>
    <w:p w:rsidR="001336D1" w:rsidRPr="005173C6" w:rsidRDefault="001336D1" w:rsidP="001336D1">
      <w:pPr>
        <w:snapToGrid w:val="0"/>
        <w:spacing w:after="120"/>
        <w:ind w:left="2376"/>
        <w:rPr>
          <w:rFonts w:eastAsia="等线"/>
          <w:iCs/>
          <w:kern w:val="2"/>
          <w:sz w:val="21"/>
          <w:szCs w:val="21"/>
          <w:lang w:val="sv-SE" w:eastAsia="zh-CN"/>
        </w:rPr>
      </w:pPr>
    </w:p>
    <w:p w:rsidR="001336D1" w:rsidRPr="005173C6" w:rsidRDefault="001336D1" w:rsidP="001336D1">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Recommended WF</w:t>
      </w:r>
    </w:p>
    <w:p w:rsidR="001336D1" w:rsidRPr="005173C6" w:rsidRDefault="001336D1" w:rsidP="001336D1">
      <w:pPr>
        <w:snapToGrid w:val="0"/>
        <w:spacing w:after="120"/>
        <w:ind w:leftChars="100" w:left="200"/>
        <w:rPr>
          <w:rFonts w:eastAsia="等线"/>
          <w:i/>
          <w:kern w:val="2"/>
          <w:sz w:val="21"/>
          <w:szCs w:val="24"/>
          <w:lang w:val="en-US" w:eastAsia="zh-CN"/>
        </w:rPr>
      </w:pPr>
      <w:r w:rsidRPr="005173C6">
        <w:rPr>
          <w:rFonts w:eastAsia="等线" w:hint="eastAsia"/>
          <w:i/>
          <w:kern w:val="2"/>
          <w:sz w:val="21"/>
          <w:szCs w:val="24"/>
          <w:lang w:val="en-US" w:eastAsia="zh-CN"/>
        </w:rPr>
        <w:t>Discuss s</w:t>
      </w:r>
      <w:r w:rsidRPr="005173C6">
        <w:rPr>
          <w:rFonts w:eastAsia="等线"/>
          <w:i/>
          <w:kern w:val="2"/>
          <w:sz w:val="21"/>
          <w:szCs w:val="24"/>
          <w:lang w:val="en-US" w:eastAsia="zh-CN"/>
        </w:rPr>
        <w:t>tart with the following.</w:t>
      </w:r>
    </w:p>
    <w:p w:rsidR="001336D1" w:rsidRPr="005173C6" w:rsidRDefault="001336D1" w:rsidP="001336D1">
      <w:pPr>
        <w:numPr>
          <w:ilvl w:val="1"/>
          <w:numId w:val="9"/>
        </w:numPr>
        <w:snapToGrid w:val="0"/>
        <w:spacing w:after="120"/>
        <w:rPr>
          <w:rFonts w:eastAsia="等线"/>
          <w:kern w:val="2"/>
          <w:sz w:val="21"/>
          <w:szCs w:val="24"/>
          <w:lang w:val="en-US" w:eastAsia="zh-CN"/>
        </w:rPr>
      </w:pPr>
      <w:r w:rsidRPr="005173C6">
        <w:rPr>
          <w:rFonts w:eastAsia="等线"/>
          <w:kern w:val="2"/>
          <w:sz w:val="21"/>
          <w:szCs w:val="24"/>
          <w:lang w:val="en-US" w:eastAsia="zh-CN"/>
        </w:rPr>
        <w:t>To be discussed</w:t>
      </w:r>
      <w:r w:rsidRPr="005173C6">
        <w:rPr>
          <w:rFonts w:eastAsia="等线" w:hint="eastAsia"/>
          <w:kern w:val="2"/>
          <w:sz w:val="21"/>
          <w:szCs w:val="24"/>
          <w:lang w:val="en-US" w:eastAsia="zh-CN"/>
        </w:rPr>
        <w:t>:</w:t>
      </w:r>
    </w:p>
    <w:p w:rsidR="001336D1" w:rsidRPr="005173C6" w:rsidRDefault="001336D1" w:rsidP="001336D1">
      <w:pPr>
        <w:numPr>
          <w:ilvl w:val="2"/>
          <w:numId w:val="9"/>
        </w:numPr>
        <w:snapToGrid w:val="0"/>
        <w:spacing w:after="120"/>
        <w:rPr>
          <w:rFonts w:eastAsia="等线"/>
          <w:iCs/>
          <w:sz w:val="21"/>
          <w:szCs w:val="24"/>
          <w:lang w:eastAsia="zh-CN"/>
        </w:rPr>
      </w:pPr>
      <w:r w:rsidRPr="005173C6">
        <w:rPr>
          <w:rFonts w:eastAsia="等线" w:hint="eastAsia"/>
          <w:iCs/>
          <w:sz w:val="21"/>
          <w:szCs w:val="24"/>
          <w:lang w:eastAsia="zh-CN"/>
        </w:rPr>
        <w:t xml:space="preserve">P1: FR2 related </w:t>
      </w:r>
      <w:r w:rsidRPr="005173C6">
        <w:rPr>
          <w:rFonts w:eastAsia="等线"/>
          <w:iCs/>
          <w:sz w:val="21"/>
          <w:szCs w:val="24"/>
          <w:lang w:eastAsia="zh-CN"/>
        </w:rPr>
        <w:t>requirements</w:t>
      </w:r>
      <w:r w:rsidRPr="005173C6">
        <w:rPr>
          <w:rFonts w:eastAsia="等线" w:hint="eastAsia"/>
          <w:iCs/>
          <w:sz w:val="21"/>
          <w:szCs w:val="24"/>
          <w:lang w:eastAsia="zh-CN"/>
        </w:rPr>
        <w:t xml:space="preserve"> shall not be defined for </w:t>
      </w:r>
      <w:r w:rsidRPr="005173C6">
        <w:rPr>
          <w:rFonts w:eastAsia="等线"/>
          <w:iCs/>
          <w:sz w:val="21"/>
          <w:szCs w:val="24"/>
          <w:lang w:eastAsia="zh-CN"/>
        </w:rPr>
        <w:t>(e)RedCap UE with FR1-NTN bands</w:t>
      </w:r>
      <w:r w:rsidRPr="005173C6">
        <w:rPr>
          <w:rFonts w:eastAsia="等线" w:hint="eastAsia"/>
          <w:iCs/>
          <w:sz w:val="21"/>
          <w:szCs w:val="24"/>
          <w:lang w:eastAsia="zh-CN"/>
        </w:rPr>
        <w:t>.</w:t>
      </w:r>
    </w:p>
    <w:p w:rsidR="001336D1" w:rsidRPr="005173C6" w:rsidRDefault="001336D1" w:rsidP="001336D1">
      <w:pPr>
        <w:numPr>
          <w:ilvl w:val="2"/>
          <w:numId w:val="9"/>
        </w:numPr>
        <w:snapToGrid w:val="0"/>
        <w:spacing w:after="120"/>
        <w:rPr>
          <w:rFonts w:eastAsia="等线"/>
          <w:iCs/>
          <w:sz w:val="21"/>
          <w:szCs w:val="24"/>
          <w:lang w:eastAsia="zh-CN"/>
        </w:rPr>
      </w:pPr>
      <w:r w:rsidRPr="005173C6">
        <w:rPr>
          <w:rFonts w:eastAsia="等线" w:hint="eastAsia"/>
          <w:iCs/>
          <w:sz w:val="21"/>
          <w:szCs w:val="24"/>
          <w:lang w:eastAsia="zh-CN"/>
        </w:rPr>
        <w:t xml:space="preserve">P2: </w:t>
      </w:r>
      <w:r w:rsidRPr="005173C6">
        <w:rPr>
          <w:rFonts w:eastAsia="等线"/>
          <w:iCs/>
          <w:sz w:val="21"/>
          <w:szCs w:val="24"/>
          <w:lang w:eastAsia="zh-CN"/>
        </w:rPr>
        <w:t xml:space="preserve">The common requirements </w:t>
      </w:r>
      <w:r w:rsidRPr="005173C6">
        <w:rPr>
          <w:rFonts w:eastAsia="等线" w:hint="eastAsia"/>
          <w:iCs/>
          <w:sz w:val="21"/>
          <w:szCs w:val="24"/>
          <w:lang w:eastAsia="zh-CN"/>
        </w:rPr>
        <w:t xml:space="preserve">for </w:t>
      </w:r>
      <w:r w:rsidRPr="005173C6">
        <w:rPr>
          <w:rFonts w:eastAsia="等线"/>
          <w:iCs/>
          <w:sz w:val="21"/>
          <w:szCs w:val="24"/>
          <w:lang w:eastAsia="zh-CN"/>
        </w:rPr>
        <w:t>both NTN and (e)RedCap UE requirements</w:t>
      </w:r>
      <w:r w:rsidRPr="005173C6">
        <w:rPr>
          <w:rFonts w:eastAsia="等线" w:hint="eastAsia"/>
          <w:iCs/>
          <w:sz w:val="21"/>
          <w:szCs w:val="24"/>
          <w:lang w:eastAsia="zh-CN"/>
        </w:rPr>
        <w:t xml:space="preserve"> should be defined for </w:t>
      </w:r>
      <w:r w:rsidRPr="005173C6">
        <w:rPr>
          <w:rFonts w:eastAsia="等线"/>
          <w:iCs/>
          <w:sz w:val="21"/>
          <w:szCs w:val="24"/>
          <w:lang w:eastAsia="zh-CN"/>
        </w:rPr>
        <w:t xml:space="preserve">(e)RedCap UE with FR1-NTN </w:t>
      </w:r>
      <w:r w:rsidRPr="005173C6">
        <w:rPr>
          <w:rFonts w:eastAsia="等线" w:hint="eastAsia"/>
          <w:iCs/>
          <w:sz w:val="21"/>
          <w:szCs w:val="24"/>
          <w:lang w:eastAsia="zh-CN"/>
        </w:rPr>
        <w:t>bands, including the following:</w:t>
      </w:r>
    </w:p>
    <w:p w:rsidR="001336D1" w:rsidRPr="005173C6" w:rsidRDefault="001336D1" w:rsidP="001336D1">
      <w:pPr>
        <w:numPr>
          <w:ilvl w:val="3"/>
          <w:numId w:val="9"/>
        </w:numPr>
        <w:snapToGrid w:val="0"/>
        <w:spacing w:after="120"/>
        <w:rPr>
          <w:rFonts w:eastAsia="等线"/>
          <w:color w:val="000000"/>
          <w:kern w:val="2"/>
          <w:sz w:val="21"/>
          <w:szCs w:val="24"/>
          <w:lang w:val="en-US" w:eastAsia="zh-CN"/>
        </w:rPr>
      </w:pPr>
      <w:r w:rsidRPr="005173C6">
        <w:rPr>
          <w:rFonts w:eastAsia="等线"/>
          <w:color w:val="000000"/>
          <w:kern w:val="2"/>
          <w:sz w:val="21"/>
          <w:szCs w:val="24"/>
          <w:lang w:val="en-US" w:eastAsia="zh-CN"/>
        </w:rPr>
        <w:t xml:space="preserve">Cell Re-selection </w:t>
      </w:r>
      <w:r w:rsidRPr="005173C6">
        <w:rPr>
          <w:rFonts w:eastAsia="等线" w:hint="eastAsia"/>
          <w:color w:val="000000"/>
          <w:kern w:val="2"/>
          <w:sz w:val="21"/>
          <w:szCs w:val="24"/>
          <w:lang w:val="en-US" w:eastAsia="zh-CN"/>
        </w:rPr>
        <w:t xml:space="preserve">for </w:t>
      </w:r>
      <w:r w:rsidRPr="005173C6">
        <w:rPr>
          <w:rFonts w:eastAsia="等线"/>
          <w:color w:val="000000"/>
          <w:kern w:val="2"/>
          <w:sz w:val="21"/>
          <w:szCs w:val="24"/>
          <w:lang w:val="en-US" w:eastAsia="zh-CN"/>
        </w:rPr>
        <w:t>RRC_IDLE state mobility</w:t>
      </w:r>
    </w:p>
    <w:p w:rsidR="001336D1" w:rsidRPr="005173C6" w:rsidRDefault="001336D1" w:rsidP="001336D1">
      <w:pPr>
        <w:numPr>
          <w:ilvl w:val="3"/>
          <w:numId w:val="9"/>
        </w:numPr>
        <w:snapToGrid w:val="0"/>
        <w:spacing w:after="120"/>
        <w:rPr>
          <w:rFonts w:eastAsia="等线"/>
          <w:color w:val="000000"/>
          <w:kern w:val="2"/>
          <w:sz w:val="21"/>
          <w:szCs w:val="24"/>
          <w:lang w:val="en-US" w:eastAsia="zh-CN"/>
        </w:rPr>
      </w:pPr>
      <w:r w:rsidRPr="005173C6">
        <w:rPr>
          <w:rFonts w:eastAsia="等线"/>
          <w:color w:val="000000"/>
          <w:kern w:val="2"/>
          <w:sz w:val="21"/>
          <w:szCs w:val="24"/>
          <w:lang w:val="en-US" w:eastAsia="zh-CN"/>
        </w:rPr>
        <w:t>Cell Re-selection</w:t>
      </w:r>
      <w:r w:rsidRPr="005173C6">
        <w:rPr>
          <w:rFonts w:eastAsia="等线" w:hint="eastAsia"/>
          <w:color w:val="000000"/>
          <w:kern w:val="2"/>
          <w:sz w:val="21"/>
          <w:szCs w:val="24"/>
          <w:lang w:val="en-US" w:eastAsia="zh-CN"/>
        </w:rPr>
        <w:t xml:space="preserve"> for </w:t>
      </w:r>
      <w:r w:rsidRPr="005173C6">
        <w:rPr>
          <w:rFonts w:eastAsia="等线"/>
          <w:color w:val="000000"/>
          <w:kern w:val="2"/>
          <w:sz w:val="21"/>
          <w:szCs w:val="24"/>
          <w:lang w:val="en-US" w:eastAsia="zh-CN"/>
        </w:rPr>
        <w:t>RRC_INACTIVE state mobility</w:t>
      </w:r>
    </w:p>
    <w:p w:rsidR="001336D1" w:rsidRPr="005173C6" w:rsidRDefault="001336D1" w:rsidP="001336D1">
      <w:pPr>
        <w:numPr>
          <w:ilvl w:val="3"/>
          <w:numId w:val="9"/>
        </w:numPr>
        <w:snapToGrid w:val="0"/>
        <w:spacing w:after="120"/>
        <w:rPr>
          <w:rFonts w:eastAsia="等线"/>
          <w:color w:val="000000"/>
          <w:kern w:val="2"/>
          <w:sz w:val="21"/>
          <w:szCs w:val="24"/>
          <w:lang w:val="en-US" w:eastAsia="zh-CN"/>
        </w:rPr>
      </w:pPr>
      <w:r w:rsidRPr="005173C6">
        <w:rPr>
          <w:rFonts w:eastAsia="等线"/>
          <w:color w:val="000000"/>
          <w:kern w:val="2"/>
          <w:sz w:val="21"/>
          <w:szCs w:val="24"/>
          <w:lang w:val="en-US" w:eastAsia="zh-CN"/>
        </w:rPr>
        <w:t>NR Handover</w:t>
      </w:r>
    </w:p>
    <w:p w:rsidR="001336D1" w:rsidRPr="005173C6" w:rsidRDefault="001336D1" w:rsidP="001E73AF">
      <w:pPr>
        <w:numPr>
          <w:ilvl w:val="0"/>
          <w:numId w:val="33"/>
        </w:numPr>
        <w:snapToGrid w:val="0"/>
        <w:spacing w:after="120"/>
        <w:rPr>
          <w:rFonts w:eastAsia="等线"/>
          <w:color w:val="000000"/>
          <w:kern w:val="2"/>
          <w:sz w:val="21"/>
          <w:szCs w:val="24"/>
          <w:lang w:val="en-US" w:eastAsia="zh-CN"/>
        </w:rPr>
      </w:pPr>
      <w:r w:rsidRPr="005173C6">
        <w:rPr>
          <w:rFonts w:eastAsia="等线"/>
          <w:color w:val="000000"/>
          <w:kern w:val="2"/>
          <w:sz w:val="21"/>
          <w:szCs w:val="24"/>
          <w:lang w:val="en-US" w:eastAsia="zh-CN"/>
        </w:rPr>
        <w:t>NR FR1 – NR FR1 Handover</w:t>
      </w:r>
      <w:r w:rsidRPr="005173C6">
        <w:rPr>
          <w:rFonts w:eastAsia="等线" w:hint="eastAsia"/>
          <w:color w:val="000000"/>
          <w:kern w:val="2"/>
          <w:sz w:val="21"/>
          <w:szCs w:val="24"/>
          <w:lang w:val="en-US" w:eastAsia="zh-CN"/>
        </w:rPr>
        <w:t xml:space="preserve"> </w:t>
      </w:r>
      <w:r w:rsidRPr="005173C6">
        <w:rPr>
          <w:rFonts w:eastAsia="等线"/>
          <w:color w:val="000000"/>
          <w:kern w:val="2"/>
          <w:sz w:val="21"/>
          <w:szCs w:val="24"/>
          <w:lang w:val="en-US" w:eastAsia="zh-CN"/>
        </w:rPr>
        <w:t>(include RACH-based and RACH-less handover)</w:t>
      </w:r>
    </w:p>
    <w:p w:rsidR="001336D1" w:rsidRPr="005173C6" w:rsidRDefault="001336D1" w:rsidP="001336D1">
      <w:pPr>
        <w:numPr>
          <w:ilvl w:val="3"/>
          <w:numId w:val="9"/>
        </w:numPr>
        <w:snapToGrid w:val="0"/>
        <w:spacing w:after="120"/>
        <w:rPr>
          <w:rFonts w:eastAsia="等线"/>
          <w:color w:val="000000"/>
          <w:kern w:val="2"/>
          <w:sz w:val="21"/>
          <w:szCs w:val="24"/>
          <w:lang w:val="en-US" w:eastAsia="zh-CN"/>
        </w:rPr>
      </w:pPr>
      <w:r w:rsidRPr="005173C6">
        <w:rPr>
          <w:rFonts w:eastAsia="等线"/>
          <w:color w:val="000000"/>
          <w:kern w:val="2"/>
          <w:sz w:val="21"/>
          <w:szCs w:val="24"/>
          <w:lang w:val="en-US" w:eastAsia="zh-CN"/>
        </w:rPr>
        <w:t>RRC Connection Mobility Control</w:t>
      </w:r>
    </w:p>
    <w:p w:rsidR="001336D1" w:rsidRPr="005173C6" w:rsidRDefault="001336D1" w:rsidP="001E73AF">
      <w:pPr>
        <w:numPr>
          <w:ilvl w:val="0"/>
          <w:numId w:val="33"/>
        </w:numPr>
        <w:snapToGrid w:val="0"/>
        <w:spacing w:after="120"/>
        <w:rPr>
          <w:rFonts w:eastAsia="等线"/>
          <w:color w:val="000000"/>
          <w:kern w:val="2"/>
          <w:sz w:val="21"/>
          <w:szCs w:val="24"/>
          <w:lang w:val="en-US" w:eastAsia="zh-CN"/>
        </w:rPr>
      </w:pPr>
      <w:r w:rsidRPr="005173C6">
        <w:rPr>
          <w:rFonts w:eastAsia="等线"/>
          <w:color w:val="000000"/>
          <w:kern w:val="2"/>
          <w:sz w:val="21"/>
          <w:szCs w:val="24"/>
          <w:lang w:val="en-US" w:eastAsia="zh-CN"/>
        </w:rPr>
        <w:t>SA: RRC Re-establishment</w:t>
      </w:r>
    </w:p>
    <w:p w:rsidR="001336D1" w:rsidRPr="005173C6" w:rsidRDefault="001336D1" w:rsidP="001E73AF">
      <w:pPr>
        <w:numPr>
          <w:ilvl w:val="0"/>
          <w:numId w:val="33"/>
        </w:numPr>
        <w:snapToGrid w:val="0"/>
        <w:spacing w:after="120"/>
        <w:rPr>
          <w:rFonts w:eastAsia="等线"/>
          <w:color w:val="000000"/>
          <w:kern w:val="2"/>
          <w:sz w:val="21"/>
          <w:szCs w:val="24"/>
          <w:lang w:val="en-US" w:eastAsia="zh-CN"/>
        </w:rPr>
      </w:pPr>
      <w:r w:rsidRPr="005173C6">
        <w:rPr>
          <w:rFonts w:eastAsia="等线"/>
          <w:color w:val="000000"/>
          <w:kern w:val="2"/>
          <w:sz w:val="21"/>
          <w:szCs w:val="24"/>
          <w:lang w:val="en-US" w:eastAsia="zh-CN"/>
        </w:rPr>
        <w:t>Random access</w:t>
      </w:r>
    </w:p>
    <w:p w:rsidR="001336D1" w:rsidRPr="005173C6" w:rsidRDefault="001336D1" w:rsidP="001E73AF">
      <w:pPr>
        <w:numPr>
          <w:ilvl w:val="0"/>
          <w:numId w:val="33"/>
        </w:numPr>
        <w:snapToGrid w:val="0"/>
        <w:spacing w:after="120"/>
        <w:rPr>
          <w:rFonts w:eastAsia="等线"/>
          <w:color w:val="000000"/>
          <w:kern w:val="2"/>
          <w:sz w:val="21"/>
          <w:szCs w:val="24"/>
          <w:lang w:val="en-US" w:eastAsia="zh-CN"/>
        </w:rPr>
      </w:pPr>
      <w:r w:rsidRPr="005173C6">
        <w:rPr>
          <w:rFonts w:eastAsia="等线"/>
          <w:color w:val="000000"/>
          <w:kern w:val="2"/>
          <w:sz w:val="21"/>
          <w:szCs w:val="24"/>
          <w:lang w:val="en-US" w:eastAsia="zh-CN"/>
        </w:rPr>
        <w:t>SA: RRC Connection Release with Redirection</w:t>
      </w:r>
      <w:r w:rsidRPr="005173C6">
        <w:rPr>
          <w:rFonts w:eastAsia="等线" w:hint="eastAsia"/>
          <w:color w:val="000000"/>
          <w:kern w:val="2"/>
          <w:sz w:val="21"/>
          <w:szCs w:val="24"/>
          <w:lang w:val="en-US" w:eastAsia="zh-CN"/>
        </w:rPr>
        <w:t xml:space="preserve"> </w:t>
      </w:r>
    </w:p>
    <w:p w:rsidR="001336D1" w:rsidRPr="005173C6" w:rsidRDefault="001336D1" w:rsidP="001336D1">
      <w:pPr>
        <w:numPr>
          <w:ilvl w:val="3"/>
          <w:numId w:val="9"/>
        </w:numPr>
        <w:snapToGrid w:val="0"/>
        <w:spacing w:after="120"/>
        <w:rPr>
          <w:rFonts w:eastAsia="等线"/>
          <w:color w:val="000000"/>
          <w:kern w:val="2"/>
          <w:sz w:val="21"/>
          <w:szCs w:val="24"/>
          <w:lang w:val="en-US" w:eastAsia="zh-CN"/>
        </w:rPr>
      </w:pPr>
      <w:r w:rsidRPr="005173C6">
        <w:rPr>
          <w:rFonts w:eastAsia="等线"/>
          <w:color w:val="000000"/>
          <w:kern w:val="2"/>
          <w:sz w:val="21"/>
          <w:szCs w:val="24"/>
          <w:lang w:val="en-US" w:eastAsia="zh-CN"/>
        </w:rPr>
        <w:t>Timing</w:t>
      </w:r>
    </w:p>
    <w:p w:rsidR="001336D1" w:rsidRPr="005173C6" w:rsidRDefault="001336D1" w:rsidP="001E73AF">
      <w:pPr>
        <w:numPr>
          <w:ilvl w:val="0"/>
          <w:numId w:val="33"/>
        </w:numPr>
        <w:snapToGrid w:val="0"/>
        <w:spacing w:after="120"/>
        <w:rPr>
          <w:rFonts w:eastAsia="等线"/>
          <w:color w:val="000000"/>
          <w:kern w:val="2"/>
          <w:sz w:val="21"/>
          <w:szCs w:val="24"/>
          <w:lang w:val="en-US" w:eastAsia="zh-CN"/>
        </w:rPr>
      </w:pPr>
      <w:r w:rsidRPr="005173C6">
        <w:rPr>
          <w:rFonts w:eastAsia="等线"/>
          <w:color w:val="000000"/>
          <w:kern w:val="2"/>
          <w:sz w:val="21"/>
          <w:szCs w:val="24"/>
          <w:lang w:val="en-US" w:eastAsia="zh-CN"/>
        </w:rPr>
        <w:t xml:space="preserve">UE transmit timing </w:t>
      </w:r>
    </w:p>
    <w:p w:rsidR="001336D1" w:rsidRPr="005173C6" w:rsidRDefault="001336D1" w:rsidP="001E73AF">
      <w:pPr>
        <w:numPr>
          <w:ilvl w:val="0"/>
          <w:numId w:val="33"/>
        </w:numPr>
        <w:snapToGrid w:val="0"/>
        <w:spacing w:after="120"/>
        <w:rPr>
          <w:rFonts w:eastAsia="等线"/>
          <w:color w:val="000000"/>
          <w:kern w:val="2"/>
          <w:sz w:val="21"/>
          <w:szCs w:val="24"/>
          <w:lang w:val="en-US" w:eastAsia="zh-CN"/>
        </w:rPr>
      </w:pPr>
      <w:r w:rsidRPr="005173C6">
        <w:rPr>
          <w:rFonts w:eastAsia="等线"/>
          <w:color w:val="000000"/>
          <w:kern w:val="2"/>
          <w:sz w:val="21"/>
          <w:szCs w:val="24"/>
          <w:lang w:val="en-US" w:eastAsia="zh-CN"/>
        </w:rPr>
        <w:t>UE timer accuracy</w:t>
      </w:r>
    </w:p>
    <w:p w:rsidR="001336D1" w:rsidRPr="005173C6" w:rsidRDefault="001336D1" w:rsidP="001E73AF">
      <w:pPr>
        <w:numPr>
          <w:ilvl w:val="0"/>
          <w:numId w:val="33"/>
        </w:numPr>
        <w:snapToGrid w:val="0"/>
        <w:spacing w:after="120"/>
        <w:rPr>
          <w:rFonts w:eastAsia="等线"/>
          <w:color w:val="000000"/>
          <w:kern w:val="2"/>
          <w:sz w:val="21"/>
          <w:szCs w:val="24"/>
          <w:lang w:val="en-US" w:eastAsia="zh-CN"/>
        </w:rPr>
      </w:pPr>
      <w:r w:rsidRPr="005173C6">
        <w:rPr>
          <w:rFonts w:eastAsia="等线"/>
          <w:color w:val="000000"/>
          <w:kern w:val="2"/>
          <w:sz w:val="21"/>
          <w:szCs w:val="24"/>
          <w:lang w:val="en-US" w:eastAsia="zh-CN"/>
        </w:rPr>
        <w:t xml:space="preserve">Timing advance </w:t>
      </w:r>
    </w:p>
    <w:p w:rsidR="001336D1" w:rsidRPr="005173C6" w:rsidRDefault="001336D1" w:rsidP="001336D1">
      <w:pPr>
        <w:numPr>
          <w:ilvl w:val="3"/>
          <w:numId w:val="9"/>
        </w:numPr>
        <w:snapToGrid w:val="0"/>
        <w:spacing w:after="120"/>
        <w:rPr>
          <w:rFonts w:eastAsia="等线"/>
          <w:color w:val="000000"/>
          <w:kern w:val="2"/>
          <w:sz w:val="21"/>
          <w:szCs w:val="24"/>
          <w:lang w:val="en-US" w:eastAsia="zh-CN"/>
        </w:rPr>
      </w:pPr>
      <w:r w:rsidRPr="005173C6">
        <w:rPr>
          <w:rFonts w:eastAsia="等线"/>
          <w:color w:val="000000"/>
          <w:kern w:val="2"/>
          <w:sz w:val="21"/>
          <w:szCs w:val="24"/>
          <w:lang w:val="en-US" w:eastAsia="zh-CN"/>
        </w:rPr>
        <w:t>Signalling characteristics</w:t>
      </w:r>
    </w:p>
    <w:p w:rsidR="001336D1" w:rsidRPr="005173C6" w:rsidRDefault="001336D1" w:rsidP="001E73AF">
      <w:pPr>
        <w:numPr>
          <w:ilvl w:val="0"/>
          <w:numId w:val="33"/>
        </w:numPr>
        <w:snapToGrid w:val="0"/>
        <w:spacing w:after="120"/>
        <w:rPr>
          <w:rFonts w:eastAsia="等线"/>
          <w:color w:val="000000"/>
          <w:kern w:val="2"/>
          <w:sz w:val="21"/>
          <w:szCs w:val="24"/>
          <w:lang w:val="en-US" w:eastAsia="zh-CN"/>
        </w:rPr>
      </w:pPr>
      <w:r w:rsidRPr="005173C6">
        <w:rPr>
          <w:rFonts w:eastAsia="等线"/>
          <w:color w:val="000000"/>
          <w:kern w:val="2"/>
          <w:sz w:val="21"/>
          <w:szCs w:val="24"/>
          <w:lang w:val="en-US" w:eastAsia="zh-CN"/>
        </w:rPr>
        <w:t>Radio Link Monitoring</w:t>
      </w:r>
      <w:r w:rsidRPr="005173C6">
        <w:rPr>
          <w:rFonts w:eastAsia="等线" w:hint="eastAsia"/>
          <w:color w:val="000000"/>
          <w:kern w:val="2"/>
          <w:sz w:val="21"/>
          <w:szCs w:val="24"/>
          <w:lang w:val="en-US" w:eastAsia="zh-CN"/>
        </w:rPr>
        <w:t xml:space="preserve"> </w:t>
      </w:r>
    </w:p>
    <w:p w:rsidR="001336D1" w:rsidRPr="005173C6" w:rsidRDefault="001336D1" w:rsidP="001E73AF">
      <w:pPr>
        <w:numPr>
          <w:ilvl w:val="0"/>
          <w:numId w:val="33"/>
        </w:numPr>
        <w:snapToGrid w:val="0"/>
        <w:spacing w:after="120"/>
        <w:rPr>
          <w:rFonts w:eastAsia="等线"/>
          <w:color w:val="000000"/>
          <w:kern w:val="2"/>
          <w:sz w:val="21"/>
          <w:szCs w:val="24"/>
          <w:lang w:val="en-US" w:eastAsia="zh-CN"/>
        </w:rPr>
      </w:pPr>
      <w:r w:rsidRPr="005173C6">
        <w:rPr>
          <w:rFonts w:eastAsia="等线"/>
          <w:color w:val="000000"/>
          <w:kern w:val="2"/>
          <w:sz w:val="21"/>
          <w:szCs w:val="24"/>
          <w:lang w:val="en-US" w:eastAsia="zh-CN"/>
        </w:rPr>
        <w:t>Link Recovery Procedures</w:t>
      </w:r>
    </w:p>
    <w:p w:rsidR="001336D1" w:rsidRPr="005173C6" w:rsidRDefault="001336D1" w:rsidP="001E73AF">
      <w:pPr>
        <w:numPr>
          <w:ilvl w:val="0"/>
          <w:numId w:val="33"/>
        </w:numPr>
        <w:snapToGrid w:val="0"/>
        <w:spacing w:after="120"/>
        <w:rPr>
          <w:rFonts w:eastAsia="等线"/>
          <w:color w:val="000000"/>
          <w:kern w:val="2"/>
          <w:sz w:val="21"/>
          <w:szCs w:val="24"/>
          <w:lang w:val="en-US" w:eastAsia="zh-CN"/>
        </w:rPr>
      </w:pPr>
      <w:r w:rsidRPr="005173C6">
        <w:rPr>
          <w:rFonts w:eastAsia="等线"/>
          <w:color w:val="000000"/>
          <w:kern w:val="2"/>
          <w:sz w:val="21"/>
          <w:szCs w:val="24"/>
          <w:lang w:val="en-US" w:eastAsia="zh-CN"/>
        </w:rPr>
        <w:t>Active BWP switch delay</w:t>
      </w:r>
    </w:p>
    <w:p w:rsidR="001336D1" w:rsidRPr="005173C6" w:rsidRDefault="001336D1" w:rsidP="001E73AF">
      <w:pPr>
        <w:numPr>
          <w:ilvl w:val="0"/>
          <w:numId w:val="33"/>
        </w:numPr>
        <w:snapToGrid w:val="0"/>
        <w:spacing w:after="120"/>
        <w:rPr>
          <w:rFonts w:eastAsia="等线"/>
          <w:color w:val="000000"/>
          <w:kern w:val="2"/>
          <w:sz w:val="21"/>
          <w:szCs w:val="24"/>
          <w:lang w:val="en-US" w:eastAsia="zh-CN"/>
        </w:rPr>
      </w:pPr>
      <w:r w:rsidRPr="005173C6">
        <w:rPr>
          <w:rFonts w:eastAsia="等线"/>
          <w:color w:val="000000"/>
          <w:kern w:val="2"/>
          <w:sz w:val="21"/>
          <w:szCs w:val="24"/>
          <w:lang w:val="en-US" w:eastAsia="zh-CN"/>
        </w:rPr>
        <w:t>Active TCI state switching delay</w:t>
      </w:r>
    </w:p>
    <w:p w:rsidR="001336D1" w:rsidRPr="005173C6" w:rsidRDefault="001336D1" w:rsidP="001E73AF">
      <w:pPr>
        <w:numPr>
          <w:ilvl w:val="0"/>
          <w:numId w:val="33"/>
        </w:numPr>
        <w:snapToGrid w:val="0"/>
        <w:spacing w:after="120"/>
        <w:rPr>
          <w:rFonts w:eastAsia="等线"/>
          <w:color w:val="000000"/>
          <w:kern w:val="2"/>
          <w:sz w:val="21"/>
          <w:szCs w:val="24"/>
          <w:lang w:val="en-US" w:eastAsia="zh-CN"/>
        </w:rPr>
      </w:pPr>
      <w:r w:rsidRPr="005173C6">
        <w:rPr>
          <w:rFonts w:eastAsia="等线"/>
          <w:color w:val="000000"/>
          <w:kern w:val="2"/>
          <w:sz w:val="21"/>
          <w:szCs w:val="24"/>
          <w:lang w:val="en-US" w:eastAsia="zh-CN"/>
        </w:rPr>
        <w:t>UE-specific CBW change</w:t>
      </w:r>
    </w:p>
    <w:p w:rsidR="001336D1" w:rsidRPr="005173C6" w:rsidRDefault="001336D1" w:rsidP="001336D1">
      <w:pPr>
        <w:numPr>
          <w:ilvl w:val="3"/>
          <w:numId w:val="9"/>
        </w:numPr>
        <w:snapToGrid w:val="0"/>
        <w:spacing w:after="120"/>
        <w:rPr>
          <w:rFonts w:eastAsia="等线"/>
          <w:color w:val="000000"/>
          <w:kern w:val="2"/>
          <w:sz w:val="21"/>
          <w:szCs w:val="24"/>
          <w:lang w:val="en-US" w:eastAsia="zh-CN"/>
        </w:rPr>
      </w:pPr>
      <w:r w:rsidRPr="005173C6">
        <w:rPr>
          <w:rFonts w:eastAsia="等线"/>
          <w:color w:val="000000"/>
          <w:kern w:val="2"/>
          <w:sz w:val="21"/>
          <w:szCs w:val="24"/>
          <w:lang w:val="en-US" w:eastAsia="zh-CN"/>
        </w:rPr>
        <w:t>Measurement Procedure</w:t>
      </w:r>
    </w:p>
    <w:p w:rsidR="001336D1" w:rsidRPr="005173C6" w:rsidRDefault="001336D1" w:rsidP="001E73AF">
      <w:pPr>
        <w:numPr>
          <w:ilvl w:val="0"/>
          <w:numId w:val="33"/>
        </w:numPr>
        <w:snapToGrid w:val="0"/>
        <w:spacing w:after="120"/>
        <w:rPr>
          <w:rFonts w:eastAsia="等线"/>
          <w:color w:val="000000"/>
          <w:kern w:val="2"/>
          <w:sz w:val="21"/>
          <w:szCs w:val="24"/>
          <w:lang w:val="en-US" w:eastAsia="zh-CN"/>
        </w:rPr>
      </w:pPr>
      <w:r w:rsidRPr="005173C6">
        <w:rPr>
          <w:rFonts w:eastAsia="等线"/>
          <w:color w:val="000000"/>
          <w:kern w:val="2"/>
          <w:sz w:val="21"/>
          <w:szCs w:val="24"/>
          <w:lang w:val="en-US" w:eastAsia="zh-CN"/>
        </w:rPr>
        <w:t>General measurement requirement</w:t>
      </w:r>
    </w:p>
    <w:p w:rsidR="001336D1" w:rsidRPr="005173C6" w:rsidRDefault="001336D1" w:rsidP="001E73AF">
      <w:pPr>
        <w:numPr>
          <w:ilvl w:val="0"/>
          <w:numId w:val="33"/>
        </w:numPr>
        <w:snapToGrid w:val="0"/>
        <w:spacing w:after="120"/>
        <w:rPr>
          <w:rFonts w:eastAsia="等线"/>
          <w:color w:val="000000"/>
          <w:kern w:val="2"/>
          <w:sz w:val="21"/>
          <w:szCs w:val="24"/>
          <w:lang w:val="en-US" w:eastAsia="zh-CN"/>
        </w:rPr>
      </w:pPr>
      <w:r w:rsidRPr="005173C6">
        <w:rPr>
          <w:rFonts w:eastAsia="等线"/>
          <w:color w:val="000000"/>
          <w:kern w:val="2"/>
          <w:sz w:val="21"/>
          <w:szCs w:val="24"/>
          <w:lang w:val="en-US" w:eastAsia="zh-CN"/>
        </w:rPr>
        <w:t>NR intra-frequency measurements</w:t>
      </w:r>
    </w:p>
    <w:p w:rsidR="001336D1" w:rsidRPr="005173C6" w:rsidRDefault="001336D1" w:rsidP="001E73AF">
      <w:pPr>
        <w:numPr>
          <w:ilvl w:val="0"/>
          <w:numId w:val="33"/>
        </w:numPr>
        <w:snapToGrid w:val="0"/>
        <w:spacing w:after="120"/>
        <w:rPr>
          <w:rFonts w:eastAsia="等线"/>
          <w:color w:val="000000"/>
          <w:kern w:val="2"/>
          <w:sz w:val="21"/>
          <w:szCs w:val="24"/>
          <w:lang w:val="en-US" w:eastAsia="zh-CN"/>
        </w:rPr>
      </w:pPr>
      <w:r w:rsidRPr="005173C6">
        <w:rPr>
          <w:rFonts w:eastAsia="等线"/>
          <w:color w:val="000000"/>
          <w:kern w:val="2"/>
          <w:sz w:val="21"/>
          <w:szCs w:val="24"/>
          <w:lang w:val="en-US" w:eastAsia="zh-CN"/>
        </w:rPr>
        <w:t>NR inter-frequency measurements</w:t>
      </w:r>
    </w:p>
    <w:p w:rsidR="001336D1" w:rsidRPr="005173C6" w:rsidRDefault="001336D1" w:rsidP="001E73AF">
      <w:pPr>
        <w:numPr>
          <w:ilvl w:val="0"/>
          <w:numId w:val="33"/>
        </w:numPr>
        <w:snapToGrid w:val="0"/>
        <w:spacing w:after="120"/>
        <w:rPr>
          <w:rFonts w:eastAsia="等线"/>
          <w:color w:val="000000"/>
          <w:kern w:val="2"/>
          <w:sz w:val="21"/>
          <w:szCs w:val="24"/>
          <w:lang w:val="en-US" w:eastAsia="zh-CN"/>
        </w:rPr>
      </w:pPr>
      <w:r w:rsidRPr="005173C6">
        <w:rPr>
          <w:rFonts w:eastAsia="等线"/>
          <w:color w:val="000000"/>
          <w:kern w:val="2"/>
          <w:sz w:val="21"/>
          <w:szCs w:val="24"/>
          <w:lang w:val="en-US" w:eastAsia="zh-CN"/>
        </w:rPr>
        <w:t>L1-RSRP measurements for Reporting</w:t>
      </w:r>
    </w:p>
    <w:p w:rsidR="001336D1" w:rsidRPr="005173C6" w:rsidRDefault="001336D1" w:rsidP="001E73AF">
      <w:pPr>
        <w:numPr>
          <w:ilvl w:val="0"/>
          <w:numId w:val="33"/>
        </w:numPr>
        <w:snapToGrid w:val="0"/>
        <w:spacing w:after="120"/>
        <w:rPr>
          <w:rFonts w:eastAsia="等线"/>
          <w:color w:val="000000"/>
          <w:kern w:val="2"/>
          <w:sz w:val="21"/>
          <w:szCs w:val="24"/>
          <w:lang w:val="en-US" w:eastAsia="zh-CN"/>
        </w:rPr>
      </w:pPr>
      <w:r w:rsidRPr="005173C6">
        <w:rPr>
          <w:rFonts w:eastAsia="等线"/>
          <w:color w:val="000000"/>
          <w:kern w:val="2"/>
          <w:sz w:val="21"/>
          <w:szCs w:val="24"/>
          <w:lang w:val="en-US" w:eastAsia="zh-CN"/>
        </w:rPr>
        <w:t>NR measurements for positioning</w:t>
      </w:r>
    </w:p>
    <w:p w:rsidR="001336D1" w:rsidRPr="005173C6" w:rsidRDefault="001336D1" w:rsidP="001336D1">
      <w:pPr>
        <w:numPr>
          <w:ilvl w:val="2"/>
          <w:numId w:val="9"/>
        </w:numPr>
        <w:snapToGrid w:val="0"/>
        <w:spacing w:after="120"/>
        <w:rPr>
          <w:rFonts w:eastAsia="等线"/>
          <w:iCs/>
          <w:sz w:val="21"/>
          <w:szCs w:val="24"/>
          <w:lang w:eastAsia="zh-CN"/>
        </w:rPr>
      </w:pPr>
      <w:r w:rsidRPr="005173C6">
        <w:rPr>
          <w:rFonts w:eastAsia="等线" w:hint="eastAsia"/>
          <w:iCs/>
          <w:sz w:val="21"/>
          <w:szCs w:val="24"/>
          <w:lang w:eastAsia="zh-CN"/>
        </w:rPr>
        <w:t xml:space="preserve">P3: For the requirements that have only been defined for NTN, </w:t>
      </w:r>
      <w:r w:rsidRPr="005173C6">
        <w:rPr>
          <w:rFonts w:eastAsia="等线"/>
          <w:iCs/>
          <w:sz w:val="21"/>
          <w:szCs w:val="24"/>
          <w:lang w:eastAsia="zh-CN"/>
        </w:rPr>
        <w:t>RAN4 need</w:t>
      </w:r>
      <w:r w:rsidRPr="005173C6">
        <w:rPr>
          <w:rFonts w:eastAsia="等线" w:hint="eastAsia"/>
          <w:iCs/>
          <w:sz w:val="21"/>
          <w:szCs w:val="24"/>
          <w:lang w:eastAsia="zh-CN"/>
        </w:rPr>
        <w:t>s</w:t>
      </w:r>
      <w:r w:rsidRPr="005173C6">
        <w:rPr>
          <w:rFonts w:eastAsia="等线"/>
          <w:iCs/>
          <w:sz w:val="21"/>
          <w:szCs w:val="24"/>
          <w:lang w:eastAsia="zh-CN"/>
        </w:rPr>
        <w:t xml:space="preserve"> to discuss whether to define the following </w:t>
      </w:r>
      <w:r w:rsidRPr="005173C6">
        <w:rPr>
          <w:rFonts w:eastAsia="等线" w:hint="eastAsia"/>
          <w:iCs/>
          <w:sz w:val="21"/>
          <w:szCs w:val="24"/>
          <w:lang w:eastAsia="zh-CN"/>
        </w:rPr>
        <w:t>FR1-</w:t>
      </w:r>
      <w:r w:rsidRPr="005173C6">
        <w:rPr>
          <w:rFonts w:eastAsia="等线"/>
          <w:iCs/>
          <w:sz w:val="21"/>
          <w:szCs w:val="24"/>
          <w:lang w:eastAsia="zh-CN"/>
        </w:rPr>
        <w:t>NTN requirements for (e)Redcap</w:t>
      </w:r>
      <w:r w:rsidRPr="005173C6">
        <w:rPr>
          <w:rFonts w:eastAsia="等线" w:hint="eastAsia"/>
          <w:iCs/>
          <w:sz w:val="21"/>
          <w:szCs w:val="24"/>
          <w:lang w:eastAsia="zh-CN"/>
        </w:rPr>
        <w:t>:</w:t>
      </w:r>
    </w:p>
    <w:p w:rsidR="001336D1" w:rsidRPr="005173C6" w:rsidRDefault="001336D1" w:rsidP="001336D1">
      <w:pPr>
        <w:numPr>
          <w:ilvl w:val="3"/>
          <w:numId w:val="9"/>
        </w:numPr>
        <w:snapToGrid w:val="0"/>
        <w:spacing w:after="120"/>
        <w:rPr>
          <w:rFonts w:eastAsia="等线"/>
          <w:color w:val="000000"/>
          <w:kern w:val="2"/>
          <w:sz w:val="21"/>
          <w:szCs w:val="24"/>
          <w:lang w:val="en-US" w:eastAsia="zh-CN"/>
        </w:rPr>
      </w:pPr>
      <w:r w:rsidRPr="005173C6">
        <w:rPr>
          <w:rFonts w:eastAsia="等线" w:hint="eastAsia"/>
          <w:color w:val="000000"/>
          <w:kern w:val="2"/>
          <w:sz w:val="21"/>
          <w:szCs w:val="24"/>
          <w:lang w:val="en-US" w:eastAsia="zh-CN"/>
        </w:rPr>
        <w:t xml:space="preserve">FFS: </w:t>
      </w:r>
      <w:r w:rsidRPr="005173C6">
        <w:rPr>
          <w:rFonts w:eastAsia="等线"/>
          <w:color w:val="000000"/>
          <w:kern w:val="2"/>
          <w:sz w:val="21"/>
          <w:szCs w:val="24"/>
          <w:lang w:val="en-US" w:eastAsia="zh-CN"/>
        </w:rPr>
        <w:t>Minimization of Drive Tests (MDT)</w:t>
      </w:r>
      <w:r w:rsidRPr="005173C6">
        <w:rPr>
          <w:rFonts w:eastAsia="等线" w:hint="eastAsia"/>
          <w:color w:val="000000"/>
          <w:kern w:val="2"/>
          <w:sz w:val="21"/>
          <w:szCs w:val="24"/>
          <w:lang w:val="en-US" w:eastAsia="zh-CN"/>
        </w:rPr>
        <w:t xml:space="preserve"> in </w:t>
      </w:r>
      <w:r w:rsidRPr="005173C6">
        <w:rPr>
          <w:rFonts w:eastAsia="等线"/>
          <w:color w:val="000000"/>
          <w:kern w:val="2"/>
          <w:sz w:val="21"/>
          <w:szCs w:val="24"/>
          <w:lang w:val="en-US" w:eastAsia="zh-CN"/>
        </w:rPr>
        <w:t>RRC_IDLE state</w:t>
      </w:r>
      <w:r w:rsidRPr="005173C6">
        <w:rPr>
          <w:rFonts w:eastAsia="等线" w:hint="eastAsia"/>
          <w:color w:val="000000"/>
          <w:kern w:val="2"/>
          <w:sz w:val="21"/>
          <w:szCs w:val="24"/>
          <w:lang w:val="en-US" w:eastAsia="zh-CN"/>
        </w:rPr>
        <w:t xml:space="preserve"> and </w:t>
      </w:r>
      <w:r w:rsidRPr="005173C6">
        <w:rPr>
          <w:rFonts w:eastAsia="等线"/>
          <w:color w:val="000000"/>
          <w:kern w:val="2"/>
          <w:sz w:val="21"/>
          <w:szCs w:val="24"/>
          <w:lang w:val="en-US" w:eastAsia="zh-CN"/>
        </w:rPr>
        <w:t>RRC_INACTIVE state</w:t>
      </w:r>
    </w:p>
    <w:p w:rsidR="001336D1" w:rsidRPr="005173C6" w:rsidRDefault="001336D1" w:rsidP="001336D1">
      <w:pPr>
        <w:numPr>
          <w:ilvl w:val="3"/>
          <w:numId w:val="9"/>
        </w:numPr>
        <w:snapToGrid w:val="0"/>
        <w:spacing w:after="120"/>
        <w:rPr>
          <w:rFonts w:eastAsia="等线"/>
          <w:color w:val="000000"/>
          <w:kern w:val="2"/>
          <w:sz w:val="21"/>
          <w:szCs w:val="24"/>
          <w:lang w:val="en-US" w:eastAsia="zh-CN"/>
        </w:rPr>
      </w:pPr>
      <w:r w:rsidRPr="005173C6">
        <w:rPr>
          <w:rFonts w:eastAsia="等线" w:hint="eastAsia"/>
          <w:color w:val="000000"/>
          <w:kern w:val="2"/>
          <w:sz w:val="21"/>
          <w:szCs w:val="24"/>
          <w:lang w:val="en-US" w:eastAsia="zh-CN"/>
        </w:rPr>
        <w:t xml:space="preserve">FFS: </w:t>
      </w:r>
      <w:r w:rsidRPr="005173C6">
        <w:rPr>
          <w:rFonts w:eastAsia="等线"/>
          <w:color w:val="000000"/>
          <w:kern w:val="2"/>
          <w:sz w:val="21"/>
          <w:szCs w:val="24"/>
          <w:lang w:val="en-US" w:eastAsia="zh-CN"/>
        </w:rPr>
        <w:t>NR Conditional Handover</w:t>
      </w:r>
    </w:p>
    <w:p w:rsidR="001336D1" w:rsidRPr="005173C6" w:rsidRDefault="001336D1" w:rsidP="001336D1">
      <w:pPr>
        <w:numPr>
          <w:ilvl w:val="3"/>
          <w:numId w:val="9"/>
        </w:numPr>
        <w:snapToGrid w:val="0"/>
        <w:spacing w:after="120"/>
        <w:rPr>
          <w:rFonts w:eastAsia="等线"/>
          <w:color w:val="000000"/>
          <w:kern w:val="2"/>
          <w:sz w:val="21"/>
          <w:szCs w:val="24"/>
          <w:lang w:val="en-US" w:eastAsia="zh-CN"/>
        </w:rPr>
      </w:pPr>
      <w:r w:rsidRPr="005173C6">
        <w:rPr>
          <w:rFonts w:eastAsia="等线" w:hint="eastAsia"/>
          <w:color w:val="000000"/>
          <w:kern w:val="2"/>
          <w:sz w:val="21"/>
          <w:szCs w:val="24"/>
          <w:lang w:val="en-US" w:eastAsia="zh-CN"/>
        </w:rPr>
        <w:lastRenderedPageBreak/>
        <w:t xml:space="preserve">FFS: </w:t>
      </w:r>
      <w:r w:rsidRPr="005173C6">
        <w:rPr>
          <w:rFonts w:eastAsia="等线"/>
          <w:color w:val="000000"/>
          <w:kern w:val="2"/>
          <w:sz w:val="21"/>
          <w:szCs w:val="24"/>
          <w:lang w:val="en-US" w:eastAsia="zh-CN"/>
        </w:rPr>
        <w:t>NR SAN Satellite switching with re-synchronization</w:t>
      </w:r>
    </w:p>
    <w:p w:rsidR="001336D1" w:rsidRPr="005173C6" w:rsidRDefault="001336D1" w:rsidP="001336D1">
      <w:pPr>
        <w:numPr>
          <w:ilvl w:val="3"/>
          <w:numId w:val="9"/>
        </w:numPr>
        <w:snapToGrid w:val="0"/>
        <w:spacing w:after="120"/>
        <w:rPr>
          <w:rFonts w:eastAsia="等线"/>
          <w:color w:val="000000"/>
          <w:kern w:val="2"/>
          <w:sz w:val="21"/>
          <w:szCs w:val="24"/>
          <w:lang w:val="en-US" w:eastAsia="zh-CN"/>
        </w:rPr>
      </w:pPr>
      <w:r w:rsidRPr="005173C6">
        <w:rPr>
          <w:rFonts w:eastAsia="等线"/>
          <w:color w:val="000000"/>
          <w:kern w:val="2"/>
          <w:sz w:val="21"/>
          <w:szCs w:val="24"/>
          <w:lang w:val="en-US" w:eastAsia="zh-CN"/>
        </w:rPr>
        <w:t>FFS: Pathloss reference signal switching delay</w:t>
      </w:r>
    </w:p>
    <w:p w:rsidR="001336D1" w:rsidRPr="005173C6" w:rsidRDefault="001336D1" w:rsidP="001336D1">
      <w:pPr>
        <w:numPr>
          <w:ilvl w:val="2"/>
          <w:numId w:val="9"/>
        </w:numPr>
        <w:snapToGrid w:val="0"/>
        <w:spacing w:after="120"/>
        <w:rPr>
          <w:rFonts w:eastAsia="等线"/>
          <w:iCs/>
          <w:sz w:val="21"/>
          <w:szCs w:val="24"/>
          <w:lang w:eastAsia="zh-CN"/>
        </w:rPr>
      </w:pPr>
      <w:r w:rsidRPr="005173C6">
        <w:rPr>
          <w:rFonts w:eastAsia="等线" w:hint="eastAsia"/>
          <w:iCs/>
          <w:sz w:val="21"/>
          <w:szCs w:val="24"/>
          <w:lang w:eastAsia="zh-CN"/>
        </w:rPr>
        <w:t>P4: T</w:t>
      </w:r>
      <w:r w:rsidRPr="005173C6">
        <w:rPr>
          <w:rFonts w:eastAsia="等线"/>
          <w:iCs/>
          <w:sz w:val="21"/>
          <w:szCs w:val="24"/>
          <w:lang w:eastAsia="zh-CN"/>
        </w:rPr>
        <w:t>he requirement</w:t>
      </w:r>
      <w:r w:rsidRPr="005173C6">
        <w:rPr>
          <w:rFonts w:eastAsia="等线" w:hint="eastAsia"/>
          <w:iCs/>
          <w:sz w:val="21"/>
          <w:szCs w:val="24"/>
          <w:lang w:eastAsia="zh-CN"/>
        </w:rPr>
        <w:t>s</w:t>
      </w:r>
      <w:r w:rsidRPr="005173C6">
        <w:rPr>
          <w:rFonts w:eastAsia="等线"/>
          <w:iCs/>
          <w:sz w:val="21"/>
          <w:szCs w:val="24"/>
          <w:lang w:eastAsia="zh-CN"/>
        </w:rPr>
        <w:t xml:space="preserve"> that </w:t>
      </w:r>
      <w:r w:rsidRPr="005173C6">
        <w:rPr>
          <w:rFonts w:eastAsia="等线" w:hint="eastAsia"/>
          <w:iCs/>
          <w:sz w:val="21"/>
          <w:szCs w:val="24"/>
          <w:lang w:eastAsia="zh-CN"/>
        </w:rPr>
        <w:t>have only been</w:t>
      </w:r>
      <w:r w:rsidRPr="005173C6">
        <w:rPr>
          <w:rFonts w:eastAsia="等线"/>
          <w:iCs/>
          <w:sz w:val="21"/>
          <w:szCs w:val="24"/>
          <w:lang w:eastAsia="zh-CN"/>
        </w:rPr>
        <w:t xml:space="preserve"> </w:t>
      </w:r>
      <w:r w:rsidRPr="005173C6">
        <w:rPr>
          <w:rFonts w:eastAsia="等线" w:hint="eastAsia"/>
          <w:iCs/>
          <w:sz w:val="21"/>
          <w:szCs w:val="24"/>
          <w:lang w:eastAsia="zh-CN"/>
        </w:rPr>
        <w:t>defin</w:t>
      </w:r>
      <w:r w:rsidRPr="005173C6">
        <w:rPr>
          <w:rFonts w:eastAsia="等线"/>
          <w:iCs/>
          <w:sz w:val="21"/>
          <w:szCs w:val="24"/>
          <w:lang w:eastAsia="zh-CN"/>
        </w:rPr>
        <w:t xml:space="preserve">ed for </w:t>
      </w:r>
      <w:r w:rsidRPr="005173C6">
        <w:rPr>
          <w:rFonts w:eastAsia="等线" w:hint="eastAsia"/>
          <w:iCs/>
          <w:sz w:val="21"/>
          <w:szCs w:val="24"/>
          <w:lang w:eastAsia="zh-CN"/>
        </w:rPr>
        <w:t>(e)Redcap</w:t>
      </w:r>
      <w:r w:rsidRPr="005173C6">
        <w:rPr>
          <w:rFonts w:eastAsia="等线"/>
          <w:iCs/>
          <w:sz w:val="21"/>
          <w:szCs w:val="24"/>
          <w:lang w:eastAsia="zh-CN"/>
        </w:rPr>
        <w:t xml:space="preserve"> and </w:t>
      </w:r>
      <w:r w:rsidRPr="005173C6">
        <w:rPr>
          <w:rFonts w:eastAsia="等线" w:hint="eastAsia"/>
          <w:iCs/>
          <w:sz w:val="21"/>
          <w:szCs w:val="24"/>
          <w:lang w:eastAsia="zh-CN"/>
        </w:rPr>
        <w:t>not been</w:t>
      </w:r>
      <w:r w:rsidRPr="005173C6">
        <w:rPr>
          <w:rFonts w:eastAsia="等线"/>
          <w:iCs/>
          <w:sz w:val="21"/>
          <w:szCs w:val="24"/>
          <w:lang w:eastAsia="zh-CN"/>
        </w:rPr>
        <w:t xml:space="preserve"> </w:t>
      </w:r>
      <w:r w:rsidRPr="005173C6">
        <w:rPr>
          <w:rFonts w:eastAsia="等线" w:hint="eastAsia"/>
          <w:iCs/>
          <w:sz w:val="21"/>
          <w:szCs w:val="24"/>
          <w:lang w:eastAsia="zh-CN"/>
        </w:rPr>
        <w:t>defin</w:t>
      </w:r>
      <w:r w:rsidRPr="005173C6">
        <w:rPr>
          <w:rFonts w:eastAsia="等线"/>
          <w:iCs/>
          <w:sz w:val="21"/>
          <w:szCs w:val="24"/>
          <w:lang w:eastAsia="zh-CN"/>
        </w:rPr>
        <w:t>ed for</w:t>
      </w:r>
      <w:r w:rsidRPr="005173C6">
        <w:rPr>
          <w:rFonts w:eastAsia="等线" w:hint="eastAsia"/>
          <w:iCs/>
          <w:sz w:val="21"/>
          <w:szCs w:val="24"/>
          <w:lang w:eastAsia="zh-CN"/>
        </w:rPr>
        <w:t xml:space="preserve"> FR1-</w:t>
      </w:r>
      <w:r w:rsidRPr="005173C6">
        <w:rPr>
          <w:rFonts w:eastAsia="等线"/>
          <w:iCs/>
          <w:sz w:val="21"/>
          <w:szCs w:val="24"/>
          <w:lang w:eastAsia="zh-CN"/>
        </w:rPr>
        <w:t xml:space="preserve">NTN will not </w:t>
      </w:r>
      <w:r w:rsidRPr="005173C6">
        <w:rPr>
          <w:rFonts w:eastAsia="等线" w:hint="eastAsia"/>
          <w:iCs/>
          <w:sz w:val="21"/>
          <w:szCs w:val="24"/>
          <w:lang w:eastAsia="zh-CN"/>
        </w:rPr>
        <w:t xml:space="preserve">be </w:t>
      </w:r>
      <w:r w:rsidRPr="005173C6">
        <w:rPr>
          <w:rFonts w:eastAsia="等线"/>
          <w:iCs/>
          <w:sz w:val="21"/>
          <w:szCs w:val="24"/>
          <w:lang w:eastAsia="zh-CN"/>
        </w:rPr>
        <w:t>discuss</w:t>
      </w:r>
      <w:r w:rsidRPr="005173C6">
        <w:rPr>
          <w:rFonts w:eastAsia="等线" w:hint="eastAsia"/>
          <w:iCs/>
          <w:sz w:val="21"/>
          <w:szCs w:val="24"/>
          <w:lang w:eastAsia="zh-CN"/>
        </w:rPr>
        <w:t>ed in</w:t>
      </w:r>
      <w:r w:rsidRPr="005173C6">
        <w:rPr>
          <w:rFonts w:eastAsia="等线"/>
          <w:iCs/>
          <w:sz w:val="21"/>
          <w:szCs w:val="24"/>
          <w:lang w:eastAsia="zh-CN"/>
        </w:rPr>
        <w:t xml:space="preserve"> this objective</w:t>
      </w:r>
      <w:r w:rsidRPr="005173C6">
        <w:rPr>
          <w:rFonts w:eastAsia="等线" w:hint="eastAsia"/>
          <w:iCs/>
          <w:sz w:val="21"/>
          <w:szCs w:val="24"/>
          <w:lang w:eastAsia="zh-CN"/>
        </w:rPr>
        <w:t>, including the following:</w:t>
      </w:r>
    </w:p>
    <w:p w:rsidR="001336D1" w:rsidRPr="005173C6" w:rsidRDefault="001336D1" w:rsidP="001336D1">
      <w:pPr>
        <w:numPr>
          <w:ilvl w:val="3"/>
          <w:numId w:val="9"/>
        </w:numPr>
        <w:snapToGrid w:val="0"/>
        <w:spacing w:after="120"/>
        <w:rPr>
          <w:rFonts w:eastAsia="等线"/>
          <w:color w:val="000000"/>
          <w:kern w:val="2"/>
          <w:sz w:val="21"/>
          <w:szCs w:val="24"/>
          <w:lang w:val="en-US" w:eastAsia="zh-CN"/>
        </w:rPr>
      </w:pPr>
      <w:r w:rsidRPr="005173C6">
        <w:rPr>
          <w:rFonts w:eastAsia="等线"/>
          <w:color w:val="000000"/>
          <w:kern w:val="2"/>
          <w:sz w:val="21"/>
          <w:szCs w:val="24"/>
          <w:lang w:val="en-US" w:eastAsia="zh-CN"/>
        </w:rPr>
        <w:t xml:space="preserve">Configured Grant based Small Data Transmissions (CG-SDT) </w:t>
      </w:r>
    </w:p>
    <w:p w:rsidR="001336D1" w:rsidRPr="005173C6" w:rsidRDefault="001336D1" w:rsidP="001336D1">
      <w:pPr>
        <w:numPr>
          <w:ilvl w:val="3"/>
          <w:numId w:val="9"/>
        </w:numPr>
        <w:snapToGrid w:val="0"/>
        <w:spacing w:after="120"/>
        <w:rPr>
          <w:rFonts w:eastAsia="等线"/>
          <w:color w:val="000000"/>
          <w:kern w:val="2"/>
          <w:sz w:val="21"/>
          <w:szCs w:val="24"/>
          <w:lang w:val="en-US" w:eastAsia="zh-CN"/>
        </w:rPr>
      </w:pPr>
      <w:r w:rsidRPr="005173C6">
        <w:rPr>
          <w:rFonts w:eastAsia="等线"/>
          <w:color w:val="000000"/>
          <w:kern w:val="2"/>
          <w:sz w:val="21"/>
          <w:szCs w:val="24"/>
          <w:lang w:val="en-US" w:eastAsia="zh-CN"/>
        </w:rPr>
        <w:t xml:space="preserve">NR measurements for positioning </w:t>
      </w:r>
      <w:r w:rsidRPr="005173C6">
        <w:rPr>
          <w:rFonts w:eastAsia="等线" w:hint="eastAsia"/>
          <w:color w:val="000000"/>
          <w:kern w:val="2"/>
          <w:sz w:val="21"/>
          <w:szCs w:val="24"/>
          <w:lang w:val="en-US" w:eastAsia="zh-CN"/>
        </w:rPr>
        <w:t xml:space="preserve">in </w:t>
      </w:r>
      <w:r w:rsidRPr="005173C6">
        <w:rPr>
          <w:rFonts w:eastAsia="等线"/>
          <w:color w:val="000000"/>
          <w:kern w:val="2"/>
          <w:sz w:val="21"/>
          <w:szCs w:val="24"/>
          <w:lang w:val="en-US" w:eastAsia="zh-CN"/>
        </w:rPr>
        <w:t>RRC_INACTIVE state</w:t>
      </w:r>
    </w:p>
    <w:p w:rsidR="001336D1" w:rsidRPr="005173C6" w:rsidRDefault="001336D1" w:rsidP="001336D1">
      <w:pPr>
        <w:numPr>
          <w:ilvl w:val="3"/>
          <w:numId w:val="9"/>
        </w:numPr>
        <w:snapToGrid w:val="0"/>
        <w:spacing w:after="120"/>
        <w:rPr>
          <w:rFonts w:eastAsia="等线"/>
          <w:color w:val="000000"/>
          <w:kern w:val="2"/>
          <w:sz w:val="21"/>
          <w:szCs w:val="24"/>
          <w:lang w:val="en-US" w:eastAsia="zh-CN"/>
        </w:rPr>
      </w:pPr>
      <w:r w:rsidRPr="005173C6">
        <w:rPr>
          <w:rFonts w:eastAsia="等线"/>
          <w:color w:val="000000"/>
          <w:kern w:val="2"/>
          <w:sz w:val="21"/>
          <w:szCs w:val="24"/>
          <w:lang w:val="en-US" w:eastAsia="zh-CN"/>
        </w:rPr>
        <w:t xml:space="preserve">Random access based Small Data Transmissions (RA-SDT) </w:t>
      </w:r>
    </w:p>
    <w:p w:rsidR="001336D1" w:rsidRPr="005173C6" w:rsidRDefault="001336D1" w:rsidP="001336D1">
      <w:pPr>
        <w:numPr>
          <w:ilvl w:val="3"/>
          <w:numId w:val="9"/>
        </w:numPr>
        <w:snapToGrid w:val="0"/>
        <w:spacing w:after="120"/>
        <w:rPr>
          <w:rFonts w:eastAsia="等线"/>
          <w:color w:val="000000"/>
          <w:kern w:val="2"/>
          <w:sz w:val="21"/>
          <w:szCs w:val="24"/>
          <w:lang w:val="en-US" w:eastAsia="zh-CN"/>
        </w:rPr>
      </w:pPr>
      <w:r w:rsidRPr="005173C6">
        <w:rPr>
          <w:rFonts w:eastAsia="等线"/>
          <w:color w:val="000000"/>
          <w:kern w:val="2"/>
          <w:sz w:val="21"/>
          <w:szCs w:val="24"/>
          <w:lang w:val="en-US" w:eastAsia="zh-CN"/>
        </w:rPr>
        <w:t>NR Handover to other RATs</w:t>
      </w:r>
    </w:p>
    <w:p w:rsidR="001336D1" w:rsidRPr="005173C6" w:rsidRDefault="001336D1" w:rsidP="001336D1">
      <w:pPr>
        <w:numPr>
          <w:ilvl w:val="3"/>
          <w:numId w:val="9"/>
        </w:numPr>
        <w:snapToGrid w:val="0"/>
        <w:spacing w:after="120"/>
        <w:rPr>
          <w:rFonts w:eastAsia="等线"/>
          <w:color w:val="000000"/>
          <w:kern w:val="2"/>
          <w:sz w:val="21"/>
          <w:szCs w:val="24"/>
          <w:lang w:val="en-US" w:eastAsia="zh-CN"/>
        </w:rPr>
      </w:pPr>
      <w:r w:rsidRPr="005173C6">
        <w:rPr>
          <w:rFonts w:eastAsia="等线"/>
          <w:color w:val="000000"/>
          <w:kern w:val="2"/>
          <w:sz w:val="21"/>
          <w:szCs w:val="24"/>
          <w:lang w:val="en-US" w:eastAsia="zh-CN"/>
        </w:rPr>
        <w:t>RRC connection release with redirection to E-UTRAN</w:t>
      </w:r>
    </w:p>
    <w:p w:rsidR="001336D1" w:rsidRPr="005173C6" w:rsidRDefault="001336D1" w:rsidP="001336D1">
      <w:pPr>
        <w:numPr>
          <w:ilvl w:val="3"/>
          <w:numId w:val="9"/>
        </w:numPr>
        <w:snapToGrid w:val="0"/>
        <w:spacing w:after="120"/>
        <w:rPr>
          <w:rFonts w:eastAsia="等线"/>
          <w:color w:val="000000"/>
          <w:kern w:val="2"/>
          <w:sz w:val="21"/>
          <w:szCs w:val="24"/>
          <w:lang w:val="en-US" w:eastAsia="zh-CN"/>
        </w:rPr>
      </w:pPr>
      <w:r w:rsidRPr="005173C6">
        <w:rPr>
          <w:rFonts w:eastAsia="等线"/>
          <w:color w:val="000000"/>
          <w:kern w:val="2"/>
          <w:sz w:val="21"/>
          <w:szCs w:val="24"/>
          <w:lang w:val="en-US" w:eastAsia="zh-CN"/>
        </w:rPr>
        <w:t xml:space="preserve">deriveSSB-IndexFromCell tolerance </w:t>
      </w:r>
    </w:p>
    <w:p w:rsidR="001336D1" w:rsidRPr="005173C6" w:rsidRDefault="001336D1" w:rsidP="001336D1">
      <w:pPr>
        <w:numPr>
          <w:ilvl w:val="3"/>
          <w:numId w:val="9"/>
        </w:numPr>
        <w:snapToGrid w:val="0"/>
        <w:spacing w:after="120"/>
        <w:rPr>
          <w:rFonts w:eastAsia="等线"/>
          <w:color w:val="000000"/>
          <w:kern w:val="2"/>
          <w:sz w:val="21"/>
          <w:szCs w:val="24"/>
          <w:lang w:val="en-US" w:eastAsia="zh-CN"/>
        </w:rPr>
      </w:pPr>
      <w:r w:rsidRPr="005173C6">
        <w:rPr>
          <w:rFonts w:eastAsia="等线"/>
          <w:color w:val="000000"/>
          <w:kern w:val="2"/>
          <w:sz w:val="21"/>
          <w:szCs w:val="24"/>
          <w:lang w:val="en-US" w:eastAsia="zh-CN"/>
        </w:rPr>
        <w:t xml:space="preserve">Uplink spatial relation switch delay </w:t>
      </w:r>
    </w:p>
    <w:p w:rsidR="001336D1" w:rsidRPr="005173C6" w:rsidRDefault="001336D1" w:rsidP="001336D1">
      <w:pPr>
        <w:numPr>
          <w:ilvl w:val="3"/>
          <w:numId w:val="9"/>
        </w:numPr>
        <w:snapToGrid w:val="0"/>
        <w:spacing w:after="120"/>
        <w:rPr>
          <w:rFonts w:eastAsia="等线"/>
          <w:color w:val="000000"/>
          <w:kern w:val="2"/>
          <w:sz w:val="21"/>
          <w:szCs w:val="24"/>
          <w:lang w:val="en-US" w:eastAsia="zh-CN"/>
        </w:rPr>
      </w:pPr>
      <w:r w:rsidRPr="005173C6">
        <w:rPr>
          <w:rFonts w:eastAsia="等线"/>
          <w:color w:val="000000"/>
          <w:kern w:val="2"/>
          <w:sz w:val="21"/>
          <w:szCs w:val="24"/>
          <w:lang w:val="en-US" w:eastAsia="zh-CN"/>
        </w:rPr>
        <w:t xml:space="preserve">Inter-RAT measurements </w:t>
      </w:r>
    </w:p>
    <w:p w:rsidR="001336D1" w:rsidRPr="005173C6" w:rsidRDefault="001336D1" w:rsidP="001336D1">
      <w:pPr>
        <w:numPr>
          <w:ilvl w:val="3"/>
          <w:numId w:val="9"/>
        </w:numPr>
        <w:snapToGrid w:val="0"/>
        <w:spacing w:after="120"/>
        <w:rPr>
          <w:rFonts w:eastAsia="等线"/>
          <w:color w:val="000000"/>
          <w:kern w:val="2"/>
          <w:sz w:val="21"/>
          <w:szCs w:val="24"/>
          <w:lang w:val="en-US" w:eastAsia="zh-CN"/>
        </w:rPr>
      </w:pPr>
      <w:r w:rsidRPr="005173C6">
        <w:rPr>
          <w:rFonts w:eastAsia="等线"/>
          <w:color w:val="000000"/>
          <w:kern w:val="2"/>
          <w:sz w:val="21"/>
          <w:szCs w:val="24"/>
          <w:lang w:val="en-US" w:eastAsia="zh-CN"/>
        </w:rPr>
        <w:t xml:space="preserve">PRS-RSRPP measurements </w:t>
      </w:r>
    </w:p>
    <w:p w:rsidR="001336D1" w:rsidRPr="005173C6" w:rsidRDefault="001336D1" w:rsidP="001336D1">
      <w:pPr>
        <w:numPr>
          <w:ilvl w:val="3"/>
          <w:numId w:val="9"/>
        </w:numPr>
        <w:snapToGrid w:val="0"/>
        <w:spacing w:after="120"/>
        <w:rPr>
          <w:rFonts w:eastAsia="等线"/>
          <w:color w:val="000000"/>
          <w:kern w:val="2"/>
          <w:sz w:val="21"/>
          <w:szCs w:val="24"/>
          <w:lang w:val="en-US" w:eastAsia="zh-CN"/>
        </w:rPr>
      </w:pPr>
      <w:r w:rsidRPr="005173C6">
        <w:rPr>
          <w:rFonts w:eastAsia="等线"/>
          <w:color w:val="000000"/>
          <w:kern w:val="2"/>
          <w:sz w:val="21"/>
          <w:szCs w:val="24"/>
          <w:lang w:val="en-US" w:eastAsia="zh-CN"/>
        </w:rPr>
        <w:t>NR measurements with autonomous gaps</w:t>
      </w:r>
    </w:p>
    <w:p w:rsidR="001336D1" w:rsidRPr="005173C6" w:rsidRDefault="001336D1" w:rsidP="001336D1">
      <w:pPr>
        <w:snapToGrid w:val="0"/>
        <w:spacing w:after="120"/>
        <w:rPr>
          <w:rFonts w:eastAsia="等线"/>
          <w:iCs/>
          <w:sz w:val="21"/>
          <w:szCs w:val="21"/>
          <w:lang w:eastAsia="zh-CN"/>
        </w:rPr>
      </w:pPr>
    </w:p>
    <w:p w:rsidR="001336D1" w:rsidRPr="005173C6" w:rsidRDefault="001336D1" w:rsidP="001336D1">
      <w:pPr>
        <w:rPr>
          <w:b/>
          <w:u w:val="single"/>
        </w:rPr>
      </w:pPr>
      <w:r w:rsidRPr="005173C6">
        <w:rPr>
          <w:b/>
          <w:u w:val="single"/>
        </w:rPr>
        <w:t>Issue 6-3-1: The principle for defining the requirements for 2Rx/1Rx (e)Redcap UE with FR1-NTN</w:t>
      </w:r>
    </w:p>
    <w:p w:rsidR="001336D1" w:rsidRPr="005173C6" w:rsidRDefault="001336D1" w:rsidP="001336D1">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Proposals</w:t>
      </w:r>
    </w:p>
    <w:p w:rsidR="001336D1" w:rsidRPr="005173C6" w:rsidRDefault="001336D1" w:rsidP="001336D1">
      <w:pPr>
        <w:numPr>
          <w:ilvl w:val="1"/>
          <w:numId w:val="9"/>
        </w:numPr>
        <w:snapToGrid w:val="0"/>
        <w:spacing w:after="120"/>
        <w:rPr>
          <w:rFonts w:eastAsia="等线"/>
          <w:bCs/>
          <w:kern w:val="2"/>
          <w:sz w:val="21"/>
          <w:szCs w:val="21"/>
          <w:lang w:val="en-US" w:eastAsia="zh-CN"/>
        </w:rPr>
      </w:pPr>
      <w:r w:rsidRPr="005173C6">
        <w:rPr>
          <w:rFonts w:eastAsia="等线"/>
          <w:kern w:val="2"/>
          <w:sz w:val="21"/>
          <w:szCs w:val="21"/>
          <w:lang w:val="en-US" w:eastAsia="zh-CN"/>
        </w:rPr>
        <w:t xml:space="preserve">Proposal 1 (CATT, Samsung, ZTE): </w:t>
      </w:r>
    </w:p>
    <w:p w:rsidR="001336D1" w:rsidRPr="005173C6" w:rsidRDefault="001336D1" w:rsidP="001336D1">
      <w:pPr>
        <w:numPr>
          <w:ilvl w:val="2"/>
          <w:numId w:val="9"/>
        </w:numPr>
        <w:snapToGrid w:val="0"/>
        <w:spacing w:after="120"/>
        <w:rPr>
          <w:rFonts w:eastAsia="等线"/>
          <w:iCs/>
          <w:kern w:val="2"/>
          <w:sz w:val="21"/>
          <w:szCs w:val="21"/>
          <w:lang w:val="en-US" w:eastAsia="zh-CN"/>
        </w:rPr>
      </w:pPr>
      <w:r w:rsidRPr="005173C6">
        <w:rPr>
          <w:rFonts w:eastAsia="等线"/>
          <w:iCs/>
          <w:kern w:val="2"/>
          <w:sz w:val="21"/>
          <w:szCs w:val="21"/>
          <w:lang w:val="en-US" w:eastAsia="zh-CN"/>
        </w:rPr>
        <w:t>For RRM requirements, the number of Rx considered for (e)Redcap UE with FR1-NTN bands support both 1Rx and 2Rx.</w:t>
      </w:r>
    </w:p>
    <w:p w:rsidR="001336D1" w:rsidRPr="005173C6" w:rsidRDefault="001336D1" w:rsidP="001336D1">
      <w:pPr>
        <w:numPr>
          <w:ilvl w:val="2"/>
          <w:numId w:val="9"/>
        </w:numPr>
        <w:snapToGrid w:val="0"/>
        <w:spacing w:after="120"/>
        <w:rPr>
          <w:rFonts w:eastAsia="等线"/>
          <w:iCs/>
          <w:kern w:val="2"/>
          <w:sz w:val="21"/>
          <w:szCs w:val="21"/>
          <w:lang w:val="en-US" w:eastAsia="zh-CN"/>
        </w:rPr>
      </w:pPr>
      <w:r w:rsidRPr="005173C6">
        <w:rPr>
          <w:rFonts w:eastAsia="等线"/>
          <w:iCs/>
          <w:kern w:val="2"/>
          <w:sz w:val="21"/>
          <w:szCs w:val="21"/>
          <w:lang w:val="en-US" w:eastAsia="zh-CN"/>
        </w:rPr>
        <w:t>RAN4 should define separate sets of RRM requirements for 1Rx and 2 Rx (e)Redcap UE.</w:t>
      </w:r>
    </w:p>
    <w:p w:rsidR="001336D1" w:rsidRPr="005173C6" w:rsidRDefault="001336D1" w:rsidP="001336D1">
      <w:pPr>
        <w:numPr>
          <w:ilvl w:val="1"/>
          <w:numId w:val="9"/>
        </w:numPr>
        <w:snapToGrid w:val="0"/>
        <w:spacing w:after="120"/>
        <w:rPr>
          <w:rFonts w:eastAsia="等线"/>
          <w:bCs/>
          <w:kern w:val="2"/>
          <w:sz w:val="21"/>
          <w:szCs w:val="21"/>
          <w:lang w:val="en-US" w:eastAsia="zh-CN"/>
        </w:rPr>
      </w:pPr>
      <w:r w:rsidRPr="005173C6">
        <w:rPr>
          <w:rFonts w:eastAsia="等线"/>
          <w:kern w:val="2"/>
          <w:sz w:val="21"/>
          <w:szCs w:val="21"/>
          <w:lang w:val="en-US" w:eastAsia="zh-CN"/>
        </w:rPr>
        <w:t xml:space="preserve">Proposal 2 (CATT, Xiaomi, ZTE): </w:t>
      </w:r>
    </w:p>
    <w:p w:rsidR="001336D1" w:rsidRPr="005173C6" w:rsidRDefault="001336D1" w:rsidP="001336D1">
      <w:pPr>
        <w:numPr>
          <w:ilvl w:val="2"/>
          <w:numId w:val="9"/>
        </w:numPr>
        <w:snapToGrid w:val="0"/>
        <w:spacing w:after="120"/>
        <w:rPr>
          <w:rFonts w:eastAsia="等线"/>
          <w:iCs/>
          <w:kern w:val="2"/>
          <w:sz w:val="21"/>
          <w:szCs w:val="21"/>
          <w:lang w:val="en-US" w:eastAsia="zh-CN"/>
        </w:rPr>
      </w:pPr>
      <w:r w:rsidRPr="005173C6">
        <w:rPr>
          <w:rFonts w:eastAsia="等线"/>
          <w:iCs/>
          <w:kern w:val="2"/>
          <w:sz w:val="21"/>
          <w:szCs w:val="21"/>
          <w:lang w:val="en-US" w:eastAsia="zh-CN"/>
        </w:rPr>
        <w:t>For 2Rx (e)RedCap UEs with FR1-NTN: Reuse the existing requirements for NTN as a baseline.</w:t>
      </w:r>
    </w:p>
    <w:p w:rsidR="001336D1" w:rsidRPr="005173C6" w:rsidRDefault="001336D1" w:rsidP="001336D1">
      <w:pPr>
        <w:numPr>
          <w:ilvl w:val="2"/>
          <w:numId w:val="9"/>
        </w:numPr>
        <w:snapToGrid w:val="0"/>
        <w:spacing w:after="120"/>
        <w:rPr>
          <w:rFonts w:eastAsia="等线"/>
          <w:iCs/>
          <w:kern w:val="2"/>
          <w:sz w:val="21"/>
          <w:szCs w:val="21"/>
          <w:lang w:val="en-US" w:eastAsia="zh-CN"/>
        </w:rPr>
      </w:pPr>
      <w:r w:rsidRPr="005173C6">
        <w:rPr>
          <w:rFonts w:eastAsia="等线"/>
          <w:iCs/>
          <w:kern w:val="2"/>
          <w:sz w:val="21"/>
          <w:szCs w:val="21"/>
          <w:lang w:val="en-US" w:eastAsia="zh-CN"/>
        </w:rPr>
        <w:t>For 1Rx (e)RedCap UEs with FR1-NTN: Consider the relaxation on the above requirements for 2Rx UEs.</w:t>
      </w:r>
    </w:p>
    <w:p w:rsidR="001336D1" w:rsidRPr="005173C6" w:rsidRDefault="001336D1" w:rsidP="001336D1">
      <w:pPr>
        <w:numPr>
          <w:ilvl w:val="2"/>
          <w:numId w:val="9"/>
        </w:numPr>
        <w:snapToGrid w:val="0"/>
        <w:spacing w:after="120"/>
        <w:ind w:hanging="357"/>
        <w:rPr>
          <w:rFonts w:eastAsia="等线"/>
          <w:iCs/>
          <w:kern w:val="2"/>
          <w:sz w:val="21"/>
          <w:szCs w:val="21"/>
          <w:lang w:val="en-US" w:eastAsia="zh-CN"/>
        </w:rPr>
      </w:pPr>
      <w:r w:rsidRPr="005173C6">
        <w:rPr>
          <w:rFonts w:eastAsia="等线"/>
          <w:iCs/>
          <w:kern w:val="2"/>
          <w:sz w:val="21"/>
          <w:szCs w:val="21"/>
          <w:lang w:val="en-US" w:eastAsia="zh-CN"/>
        </w:rPr>
        <w:t xml:space="preserve">Proposal 2a (CATT): </w:t>
      </w:r>
    </w:p>
    <w:p w:rsidR="001336D1" w:rsidRPr="005173C6" w:rsidRDefault="001336D1" w:rsidP="001336D1">
      <w:pPr>
        <w:numPr>
          <w:ilvl w:val="3"/>
          <w:numId w:val="9"/>
        </w:numPr>
        <w:snapToGrid w:val="0"/>
        <w:spacing w:after="120"/>
        <w:rPr>
          <w:rFonts w:eastAsia="等线"/>
          <w:color w:val="000000"/>
          <w:kern w:val="2"/>
          <w:sz w:val="21"/>
          <w:szCs w:val="21"/>
          <w:lang w:val="en-US" w:eastAsia="zh-CN"/>
        </w:rPr>
      </w:pPr>
      <w:r w:rsidRPr="005173C6">
        <w:rPr>
          <w:rFonts w:eastAsia="等线"/>
          <w:color w:val="000000"/>
          <w:kern w:val="2"/>
          <w:sz w:val="21"/>
          <w:szCs w:val="21"/>
          <w:lang w:val="en-US" w:eastAsia="zh-CN"/>
        </w:rPr>
        <w:t>At least the following requirements will be defined separately for 1Rx and 2 Rx UE:</w:t>
      </w:r>
    </w:p>
    <w:tbl>
      <w:tblPr>
        <w:tblW w:w="0" w:type="auto"/>
        <w:tblInd w:w="3227" w:type="dxa"/>
        <w:tblLook w:val="04A0" w:firstRow="1" w:lastRow="0" w:firstColumn="1" w:lastColumn="0" w:noHBand="0" w:noVBand="1"/>
      </w:tblPr>
      <w:tblGrid>
        <w:gridCol w:w="5670"/>
      </w:tblGrid>
      <w:tr w:rsidR="001336D1" w:rsidRPr="005173C6" w:rsidTr="008915B8">
        <w:tc>
          <w:tcPr>
            <w:tcW w:w="5670" w:type="dxa"/>
          </w:tcPr>
          <w:p w:rsidR="001336D1" w:rsidRPr="005173C6" w:rsidRDefault="001336D1" w:rsidP="008915B8">
            <w:pPr>
              <w:snapToGrid w:val="0"/>
              <w:spacing w:after="120"/>
              <w:jc w:val="both"/>
              <w:rPr>
                <w:rFonts w:eastAsia="等线"/>
                <w:b/>
                <w:sz w:val="21"/>
                <w:szCs w:val="21"/>
              </w:rPr>
            </w:pPr>
            <w:r w:rsidRPr="005173C6">
              <w:rPr>
                <w:b/>
                <w:sz w:val="21"/>
                <w:szCs w:val="21"/>
                <w:lang w:val="sv-SE"/>
              </w:rPr>
              <w:t>SA: RRC_IDLE</w:t>
            </w:r>
            <w:r w:rsidRPr="005173C6">
              <w:rPr>
                <w:rFonts w:eastAsia="等线"/>
                <w:b/>
                <w:sz w:val="21"/>
                <w:szCs w:val="21"/>
                <w:lang w:val="sv-SE"/>
              </w:rPr>
              <w:t>/</w:t>
            </w:r>
            <w:r w:rsidRPr="005173C6">
              <w:rPr>
                <w:rFonts w:eastAsia="等线"/>
                <w:b/>
                <w:sz w:val="21"/>
                <w:szCs w:val="21"/>
              </w:rPr>
              <w:t xml:space="preserve"> RRC_INACTIVE </w:t>
            </w:r>
            <w:r w:rsidRPr="005173C6">
              <w:rPr>
                <w:b/>
                <w:sz w:val="21"/>
                <w:szCs w:val="21"/>
                <w:lang w:val="sv-SE"/>
              </w:rPr>
              <w:t>state mobility</w:t>
            </w:r>
            <w:r w:rsidRPr="005173C6">
              <w:rPr>
                <w:rFonts w:eastAsia="等线"/>
                <w:b/>
                <w:sz w:val="21"/>
                <w:szCs w:val="21"/>
                <w:lang w:val="sv-SE"/>
              </w:rPr>
              <w:t xml:space="preserve"> </w:t>
            </w:r>
          </w:p>
        </w:tc>
      </w:tr>
      <w:tr w:rsidR="001336D1" w:rsidRPr="005173C6" w:rsidTr="008915B8">
        <w:tc>
          <w:tcPr>
            <w:tcW w:w="5670" w:type="dxa"/>
          </w:tcPr>
          <w:p w:rsidR="001336D1" w:rsidRPr="005173C6" w:rsidRDefault="001336D1" w:rsidP="001E73AF">
            <w:pPr>
              <w:widowControl w:val="0"/>
              <w:numPr>
                <w:ilvl w:val="0"/>
                <w:numId w:val="34"/>
              </w:numPr>
              <w:snapToGrid w:val="0"/>
              <w:spacing w:before="120" w:after="120" w:line="280" w:lineRule="atLeast"/>
              <w:jc w:val="both"/>
              <w:rPr>
                <w:rFonts w:eastAsia="等线"/>
                <w:kern w:val="2"/>
                <w:sz w:val="21"/>
                <w:szCs w:val="21"/>
                <w:lang w:val="en-US" w:eastAsia="zh-CN"/>
              </w:rPr>
            </w:pPr>
            <w:r w:rsidRPr="005173C6">
              <w:rPr>
                <w:rFonts w:eastAsia="等线"/>
                <w:kern w:val="2"/>
                <w:sz w:val="21"/>
                <w:szCs w:val="21"/>
                <w:lang w:val="en-US" w:eastAsia="zh-CN"/>
              </w:rPr>
              <w:t>Cell Selection in RRC_IDLE state</w:t>
            </w:r>
          </w:p>
          <w:p w:rsidR="001336D1" w:rsidRPr="005173C6" w:rsidRDefault="001336D1" w:rsidP="001E73AF">
            <w:pPr>
              <w:widowControl w:val="0"/>
              <w:numPr>
                <w:ilvl w:val="0"/>
                <w:numId w:val="34"/>
              </w:numPr>
              <w:snapToGrid w:val="0"/>
              <w:spacing w:before="120" w:after="120" w:line="280" w:lineRule="atLeast"/>
              <w:jc w:val="both"/>
              <w:rPr>
                <w:rFonts w:eastAsia="等线"/>
                <w:kern w:val="2"/>
                <w:sz w:val="21"/>
                <w:szCs w:val="21"/>
                <w:lang w:val="en-US" w:eastAsia="zh-CN"/>
              </w:rPr>
            </w:pPr>
            <w:r w:rsidRPr="005173C6">
              <w:rPr>
                <w:rFonts w:eastAsia="等线"/>
                <w:kern w:val="2"/>
                <w:sz w:val="21"/>
                <w:szCs w:val="21"/>
                <w:lang w:val="en-US" w:eastAsia="zh-CN"/>
              </w:rPr>
              <w:t>Cell Re-selection in RRC_IDLE/ RRC_INACTIVE state</w:t>
            </w:r>
          </w:p>
        </w:tc>
      </w:tr>
      <w:tr w:rsidR="001336D1" w:rsidRPr="005173C6" w:rsidTr="008915B8">
        <w:tc>
          <w:tcPr>
            <w:tcW w:w="5670" w:type="dxa"/>
          </w:tcPr>
          <w:p w:rsidR="001336D1" w:rsidRPr="005173C6" w:rsidRDefault="001336D1" w:rsidP="008915B8">
            <w:pPr>
              <w:snapToGrid w:val="0"/>
              <w:spacing w:after="120"/>
              <w:jc w:val="both"/>
              <w:rPr>
                <w:rFonts w:eastAsia="等线"/>
                <w:sz w:val="21"/>
                <w:szCs w:val="21"/>
              </w:rPr>
            </w:pPr>
            <w:r w:rsidRPr="005173C6">
              <w:rPr>
                <w:b/>
                <w:sz w:val="21"/>
                <w:szCs w:val="21"/>
                <w:lang w:val="sv-SE"/>
              </w:rPr>
              <w:t>SA: RRC_CONNECTED state mobility</w:t>
            </w:r>
          </w:p>
        </w:tc>
      </w:tr>
      <w:tr w:rsidR="001336D1" w:rsidRPr="005173C6" w:rsidTr="008915B8">
        <w:tc>
          <w:tcPr>
            <w:tcW w:w="5670" w:type="dxa"/>
          </w:tcPr>
          <w:p w:rsidR="001336D1" w:rsidRPr="005173C6" w:rsidRDefault="001336D1" w:rsidP="001E73AF">
            <w:pPr>
              <w:widowControl w:val="0"/>
              <w:numPr>
                <w:ilvl w:val="0"/>
                <w:numId w:val="34"/>
              </w:numPr>
              <w:snapToGrid w:val="0"/>
              <w:spacing w:before="120" w:after="120" w:line="280" w:lineRule="atLeast"/>
              <w:jc w:val="both"/>
              <w:rPr>
                <w:rFonts w:eastAsia="等线"/>
                <w:kern w:val="2"/>
                <w:sz w:val="21"/>
                <w:szCs w:val="21"/>
                <w:lang w:val="en-US" w:eastAsia="zh-CN"/>
              </w:rPr>
            </w:pPr>
            <w:r w:rsidRPr="005173C6">
              <w:rPr>
                <w:rFonts w:eastAsia="等线"/>
                <w:kern w:val="2"/>
                <w:sz w:val="21"/>
                <w:szCs w:val="21"/>
                <w:lang w:val="en-US" w:eastAsia="zh-CN"/>
              </w:rPr>
              <w:t xml:space="preserve">NR Handover </w:t>
            </w:r>
          </w:p>
          <w:p w:rsidR="001336D1" w:rsidRPr="005173C6" w:rsidRDefault="001336D1" w:rsidP="001E73AF">
            <w:pPr>
              <w:widowControl w:val="0"/>
              <w:numPr>
                <w:ilvl w:val="1"/>
                <w:numId w:val="35"/>
              </w:numPr>
              <w:tabs>
                <w:tab w:val="left" w:pos="1210"/>
              </w:tabs>
              <w:snapToGrid w:val="0"/>
              <w:spacing w:before="120" w:after="120" w:line="280" w:lineRule="atLeast"/>
              <w:ind w:left="680" w:hanging="340"/>
              <w:jc w:val="both"/>
              <w:rPr>
                <w:sz w:val="21"/>
                <w:szCs w:val="21"/>
                <w:lang w:val="en-US"/>
              </w:rPr>
            </w:pPr>
            <w:r w:rsidRPr="005173C6">
              <w:rPr>
                <w:sz w:val="21"/>
                <w:szCs w:val="21"/>
                <w:lang w:val="en-US"/>
              </w:rPr>
              <w:t>NR FR1 - NR FR1 Handover</w:t>
            </w:r>
          </w:p>
          <w:p w:rsidR="001336D1" w:rsidRPr="005173C6" w:rsidRDefault="001336D1" w:rsidP="001E73AF">
            <w:pPr>
              <w:widowControl w:val="0"/>
              <w:numPr>
                <w:ilvl w:val="0"/>
                <w:numId w:val="34"/>
              </w:numPr>
              <w:snapToGrid w:val="0"/>
              <w:spacing w:before="120" w:after="120" w:line="280" w:lineRule="atLeast"/>
              <w:jc w:val="both"/>
              <w:rPr>
                <w:rFonts w:eastAsia="等线"/>
                <w:kern w:val="2"/>
                <w:sz w:val="21"/>
                <w:szCs w:val="21"/>
                <w:lang w:val="en-US" w:eastAsia="zh-CN"/>
              </w:rPr>
            </w:pPr>
            <w:r w:rsidRPr="005173C6">
              <w:rPr>
                <w:rFonts w:eastAsia="等线"/>
                <w:kern w:val="2"/>
                <w:sz w:val="21"/>
                <w:szCs w:val="21"/>
                <w:lang w:val="en-US" w:eastAsia="zh-CN"/>
              </w:rPr>
              <w:t>RRC Connection Mobility Control</w:t>
            </w:r>
          </w:p>
          <w:p w:rsidR="001336D1" w:rsidRPr="005173C6" w:rsidRDefault="001336D1" w:rsidP="001E73AF">
            <w:pPr>
              <w:widowControl w:val="0"/>
              <w:numPr>
                <w:ilvl w:val="1"/>
                <w:numId w:val="35"/>
              </w:numPr>
              <w:tabs>
                <w:tab w:val="left" w:pos="1210"/>
              </w:tabs>
              <w:snapToGrid w:val="0"/>
              <w:spacing w:before="120" w:after="120" w:line="280" w:lineRule="atLeast"/>
              <w:ind w:left="680" w:hanging="340"/>
              <w:jc w:val="both"/>
              <w:rPr>
                <w:sz w:val="21"/>
                <w:szCs w:val="21"/>
                <w:lang w:val="en-US"/>
              </w:rPr>
            </w:pPr>
            <w:r w:rsidRPr="005173C6">
              <w:rPr>
                <w:sz w:val="21"/>
                <w:szCs w:val="21"/>
                <w:lang w:val="en-US"/>
              </w:rPr>
              <w:t>SA: RRC Re-establishment</w:t>
            </w:r>
          </w:p>
          <w:p w:rsidR="001336D1" w:rsidRPr="005173C6" w:rsidRDefault="001336D1" w:rsidP="001E73AF">
            <w:pPr>
              <w:widowControl w:val="0"/>
              <w:numPr>
                <w:ilvl w:val="1"/>
                <w:numId w:val="35"/>
              </w:numPr>
              <w:tabs>
                <w:tab w:val="left" w:pos="1210"/>
              </w:tabs>
              <w:snapToGrid w:val="0"/>
              <w:spacing w:before="120" w:after="120" w:line="280" w:lineRule="atLeast"/>
              <w:ind w:left="680" w:hanging="340"/>
              <w:jc w:val="both"/>
              <w:rPr>
                <w:sz w:val="21"/>
                <w:szCs w:val="21"/>
                <w:lang w:val="en-US"/>
              </w:rPr>
            </w:pPr>
            <w:r w:rsidRPr="005173C6">
              <w:rPr>
                <w:sz w:val="21"/>
                <w:szCs w:val="21"/>
                <w:lang w:val="en-US"/>
              </w:rPr>
              <w:t>Random access</w:t>
            </w:r>
          </w:p>
          <w:p w:rsidR="001336D1" w:rsidRPr="005173C6" w:rsidRDefault="001336D1" w:rsidP="001E73AF">
            <w:pPr>
              <w:widowControl w:val="0"/>
              <w:numPr>
                <w:ilvl w:val="1"/>
                <w:numId w:val="35"/>
              </w:numPr>
              <w:tabs>
                <w:tab w:val="left" w:pos="1210"/>
              </w:tabs>
              <w:snapToGrid w:val="0"/>
              <w:spacing w:before="120" w:after="120" w:line="280" w:lineRule="atLeast"/>
              <w:ind w:left="680" w:hanging="340"/>
              <w:jc w:val="both"/>
              <w:rPr>
                <w:sz w:val="21"/>
                <w:szCs w:val="21"/>
                <w:lang w:val="en-US"/>
              </w:rPr>
            </w:pPr>
            <w:r w:rsidRPr="005173C6">
              <w:rPr>
                <w:sz w:val="21"/>
                <w:szCs w:val="21"/>
                <w:lang w:val="en-US"/>
              </w:rPr>
              <w:t>SA: RRC Connection Release with Redirection</w:t>
            </w:r>
          </w:p>
        </w:tc>
      </w:tr>
      <w:tr w:rsidR="001336D1" w:rsidRPr="005173C6" w:rsidTr="008915B8">
        <w:tc>
          <w:tcPr>
            <w:tcW w:w="5670" w:type="dxa"/>
          </w:tcPr>
          <w:p w:rsidR="001336D1" w:rsidRPr="005173C6" w:rsidRDefault="001336D1" w:rsidP="008915B8">
            <w:pPr>
              <w:snapToGrid w:val="0"/>
              <w:spacing w:after="120"/>
              <w:jc w:val="both"/>
              <w:rPr>
                <w:sz w:val="21"/>
                <w:szCs w:val="21"/>
                <w:lang w:val="sv-SE"/>
              </w:rPr>
            </w:pPr>
            <w:r w:rsidRPr="005173C6">
              <w:rPr>
                <w:b/>
                <w:sz w:val="21"/>
                <w:szCs w:val="21"/>
                <w:lang w:val="sv-SE"/>
              </w:rPr>
              <w:t>Signalling characteristics</w:t>
            </w:r>
          </w:p>
        </w:tc>
      </w:tr>
      <w:tr w:rsidR="001336D1" w:rsidRPr="005173C6" w:rsidTr="008915B8">
        <w:tc>
          <w:tcPr>
            <w:tcW w:w="5670" w:type="dxa"/>
          </w:tcPr>
          <w:p w:rsidR="001336D1" w:rsidRPr="005173C6" w:rsidRDefault="001336D1" w:rsidP="001E73AF">
            <w:pPr>
              <w:widowControl w:val="0"/>
              <w:numPr>
                <w:ilvl w:val="0"/>
                <w:numId w:val="34"/>
              </w:numPr>
              <w:snapToGrid w:val="0"/>
              <w:spacing w:before="120" w:after="120" w:line="280" w:lineRule="atLeast"/>
              <w:jc w:val="both"/>
              <w:rPr>
                <w:rFonts w:eastAsia="等线"/>
                <w:kern w:val="2"/>
                <w:sz w:val="21"/>
                <w:szCs w:val="21"/>
                <w:lang w:val="en-US" w:eastAsia="zh-CN"/>
              </w:rPr>
            </w:pPr>
            <w:r w:rsidRPr="005173C6">
              <w:rPr>
                <w:rFonts w:eastAsia="等线"/>
                <w:kern w:val="2"/>
                <w:sz w:val="21"/>
                <w:szCs w:val="21"/>
                <w:lang w:val="en-US" w:eastAsia="zh-CN"/>
              </w:rPr>
              <w:t>Radio Link Monitoring</w:t>
            </w:r>
          </w:p>
          <w:p w:rsidR="001336D1" w:rsidRPr="005173C6" w:rsidRDefault="001336D1" w:rsidP="001E73AF">
            <w:pPr>
              <w:widowControl w:val="0"/>
              <w:numPr>
                <w:ilvl w:val="0"/>
                <w:numId w:val="34"/>
              </w:numPr>
              <w:snapToGrid w:val="0"/>
              <w:spacing w:before="120" w:after="120" w:line="280" w:lineRule="atLeast"/>
              <w:jc w:val="both"/>
              <w:rPr>
                <w:rFonts w:eastAsia="等线"/>
                <w:kern w:val="2"/>
                <w:sz w:val="21"/>
                <w:szCs w:val="21"/>
                <w:lang w:val="en-US" w:eastAsia="zh-CN"/>
              </w:rPr>
            </w:pPr>
            <w:r w:rsidRPr="005173C6">
              <w:rPr>
                <w:rFonts w:eastAsia="等线"/>
                <w:kern w:val="2"/>
                <w:sz w:val="21"/>
                <w:szCs w:val="21"/>
                <w:lang w:val="en-US" w:eastAsia="zh-CN"/>
              </w:rPr>
              <w:lastRenderedPageBreak/>
              <w:t>Link Recovery Procedures</w:t>
            </w:r>
          </w:p>
        </w:tc>
      </w:tr>
      <w:tr w:rsidR="001336D1" w:rsidRPr="005173C6" w:rsidTr="008915B8">
        <w:tc>
          <w:tcPr>
            <w:tcW w:w="5670" w:type="dxa"/>
          </w:tcPr>
          <w:p w:rsidR="001336D1" w:rsidRPr="005173C6" w:rsidRDefault="001336D1" w:rsidP="008915B8">
            <w:pPr>
              <w:snapToGrid w:val="0"/>
              <w:spacing w:after="120"/>
              <w:jc w:val="both"/>
              <w:rPr>
                <w:sz w:val="21"/>
                <w:szCs w:val="21"/>
              </w:rPr>
            </w:pPr>
            <w:r w:rsidRPr="005173C6">
              <w:rPr>
                <w:b/>
                <w:sz w:val="21"/>
                <w:szCs w:val="21"/>
                <w:lang w:val="sv-SE"/>
              </w:rPr>
              <w:lastRenderedPageBreak/>
              <w:t>Measurement Procedure</w:t>
            </w:r>
          </w:p>
        </w:tc>
      </w:tr>
      <w:tr w:rsidR="001336D1" w:rsidRPr="005173C6" w:rsidTr="008915B8">
        <w:tc>
          <w:tcPr>
            <w:tcW w:w="5670" w:type="dxa"/>
          </w:tcPr>
          <w:p w:rsidR="001336D1" w:rsidRPr="005173C6" w:rsidRDefault="001336D1" w:rsidP="001E73AF">
            <w:pPr>
              <w:widowControl w:val="0"/>
              <w:numPr>
                <w:ilvl w:val="0"/>
                <w:numId w:val="34"/>
              </w:numPr>
              <w:snapToGrid w:val="0"/>
              <w:spacing w:before="120" w:after="120" w:line="280" w:lineRule="atLeast"/>
              <w:jc w:val="both"/>
              <w:rPr>
                <w:rFonts w:eastAsia="等线"/>
                <w:kern w:val="2"/>
                <w:sz w:val="21"/>
                <w:szCs w:val="21"/>
                <w:lang w:val="en-US" w:eastAsia="zh-CN"/>
              </w:rPr>
            </w:pPr>
            <w:r w:rsidRPr="005173C6">
              <w:rPr>
                <w:rFonts w:eastAsia="等线"/>
                <w:kern w:val="2"/>
                <w:sz w:val="21"/>
                <w:szCs w:val="21"/>
                <w:lang w:val="en-US" w:eastAsia="zh-CN"/>
              </w:rPr>
              <w:t>NR intra-frequency measurements</w:t>
            </w:r>
          </w:p>
          <w:p w:rsidR="001336D1" w:rsidRPr="005173C6" w:rsidRDefault="001336D1" w:rsidP="001E73AF">
            <w:pPr>
              <w:widowControl w:val="0"/>
              <w:numPr>
                <w:ilvl w:val="0"/>
                <w:numId w:val="34"/>
              </w:numPr>
              <w:snapToGrid w:val="0"/>
              <w:spacing w:before="120" w:after="120" w:line="280" w:lineRule="atLeast"/>
              <w:jc w:val="both"/>
              <w:rPr>
                <w:rFonts w:eastAsia="等线"/>
                <w:kern w:val="2"/>
                <w:sz w:val="21"/>
                <w:szCs w:val="21"/>
                <w:lang w:val="en-US" w:eastAsia="zh-CN"/>
              </w:rPr>
            </w:pPr>
            <w:r w:rsidRPr="005173C6">
              <w:rPr>
                <w:rFonts w:eastAsia="等线"/>
                <w:kern w:val="2"/>
                <w:sz w:val="21"/>
                <w:szCs w:val="21"/>
                <w:lang w:val="en-US" w:eastAsia="zh-CN"/>
              </w:rPr>
              <w:t>NR inter-frequency measurements</w:t>
            </w:r>
          </w:p>
          <w:p w:rsidR="001336D1" w:rsidRPr="005173C6" w:rsidRDefault="001336D1" w:rsidP="001E73AF">
            <w:pPr>
              <w:widowControl w:val="0"/>
              <w:numPr>
                <w:ilvl w:val="0"/>
                <w:numId w:val="34"/>
              </w:numPr>
              <w:snapToGrid w:val="0"/>
              <w:spacing w:before="120" w:after="120" w:line="280" w:lineRule="atLeast"/>
              <w:jc w:val="both"/>
              <w:rPr>
                <w:rFonts w:eastAsia="等线"/>
                <w:kern w:val="2"/>
                <w:sz w:val="21"/>
                <w:szCs w:val="21"/>
                <w:lang w:val="en-US" w:eastAsia="zh-CN"/>
              </w:rPr>
            </w:pPr>
            <w:r w:rsidRPr="005173C6">
              <w:rPr>
                <w:rFonts w:eastAsia="等线"/>
                <w:kern w:val="2"/>
                <w:sz w:val="21"/>
                <w:szCs w:val="21"/>
                <w:lang w:val="en-US" w:eastAsia="zh-CN"/>
              </w:rPr>
              <w:t>L1-RSRP measurements for Reporting</w:t>
            </w:r>
          </w:p>
          <w:p w:rsidR="001336D1" w:rsidRPr="005173C6" w:rsidRDefault="001336D1" w:rsidP="001E73AF">
            <w:pPr>
              <w:widowControl w:val="0"/>
              <w:numPr>
                <w:ilvl w:val="0"/>
                <w:numId w:val="34"/>
              </w:numPr>
              <w:snapToGrid w:val="0"/>
              <w:spacing w:before="120" w:after="120" w:line="280" w:lineRule="atLeast"/>
              <w:jc w:val="both"/>
              <w:rPr>
                <w:rFonts w:eastAsia="等线"/>
                <w:kern w:val="2"/>
                <w:sz w:val="21"/>
                <w:szCs w:val="21"/>
                <w:lang w:val="en-US" w:eastAsia="zh-CN"/>
              </w:rPr>
            </w:pPr>
            <w:r w:rsidRPr="005173C6">
              <w:rPr>
                <w:rFonts w:eastAsia="等线"/>
                <w:kern w:val="2"/>
                <w:sz w:val="21"/>
                <w:szCs w:val="21"/>
                <w:lang w:val="en-US" w:eastAsia="zh-CN"/>
              </w:rPr>
              <w:t>NR measurements for positioning</w:t>
            </w:r>
          </w:p>
        </w:tc>
      </w:tr>
    </w:tbl>
    <w:p w:rsidR="001336D1" w:rsidRPr="005173C6" w:rsidRDefault="001336D1" w:rsidP="001336D1">
      <w:pPr>
        <w:numPr>
          <w:ilvl w:val="1"/>
          <w:numId w:val="9"/>
        </w:numPr>
        <w:snapToGrid w:val="0"/>
        <w:spacing w:after="120"/>
        <w:rPr>
          <w:rFonts w:eastAsia="等线"/>
          <w:bCs/>
          <w:kern w:val="2"/>
          <w:sz w:val="21"/>
          <w:szCs w:val="21"/>
          <w:lang w:val="en-US" w:eastAsia="zh-CN"/>
        </w:rPr>
      </w:pPr>
      <w:r w:rsidRPr="005173C6">
        <w:rPr>
          <w:rFonts w:eastAsia="等线"/>
          <w:kern w:val="2"/>
          <w:sz w:val="21"/>
          <w:szCs w:val="21"/>
          <w:lang w:val="en-US" w:eastAsia="zh-CN"/>
        </w:rPr>
        <w:t xml:space="preserve">Proposal 3 (LG): </w:t>
      </w:r>
    </w:p>
    <w:p w:rsidR="001336D1" w:rsidRPr="005173C6" w:rsidRDefault="001336D1" w:rsidP="001336D1">
      <w:pPr>
        <w:numPr>
          <w:ilvl w:val="2"/>
          <w:numId w:val="9"/>
        </w:numPr>
        <w:snapToGrid w:val="0"/>
        <w:spacing w:after="120"/>
        <w:rPr>
          <w:rFonts w:eastAsia="等线"/>
          <w:iCs/>
          <w:kern w:val="2"/>
          <w:sz w:val="21"/>
          <w:szCs w:val="21"/>
          <w:lang w:val="en-US" w:eastAsia="zh-CN"/>
        </w:rPr>
      </w:pPr>
      <w:r w:rsidRPr="005173C6">
        <w:rPr>
          <w:rFonts w:eastAsia="等线"/>
          <w:iCs/>
          <w:kern w:val="2"/>
          <w:sz w:val="21"/>
          <w:szCs w:val="21"/>
          <w:lang w:val="en-US" w:eastAsia="zh-CN"/>
        </w:rPr>
        <w:t>For 2Rx RedCap UE: Reuse the principle from legacy FR1 NTN RRM requirements</w:t>
      </w:r>
    </w:p>
    <w:p w:rsidR="001336D1" w:rsidRPr="005173C6" w:rsidRDefault="001336D1" w:rsidP="001336D1">
      <w:pPr>
        <w:numPr>
          <w:ilvl w:val="2"/>
          <w:numId w:val="9"/>
        </w:numPr>
        <w:snapToGrid w:val="0"/>
        <w:spacing w:after="120"/>
        <w:rPr>
          <w:rFonts w:eastAsia="等线"/>
          <w:iCs/>
          <w:kern w:val="2"/>
          <w:sz w:val="21"/>
          <w:szCs w:val="21"/>
          <w:lang w:val="en-US" w:eastAsia="zh-CN"/>
        </w:rPr>
      </w:pPr>
      <w:r w:rsidRPr="005173C6">
        <w:rPr>
          <w:rFonts w:eastAsia="等线"/>
          <w:iCs/>
          <w:kern w:val="2"/>
          <w:sz w:val="21"/>
          <w:szCs w:val="21"/>
          <w:lang w:val="en-US" w:eastAsia="zh-CN"/>
        </w:rPr>
        <w:t>For 1Rx RedCap UE: Add new NTN RRM requirements should be defined, and the requirements could be based on 1Rx RedCap UE RRM requirements.</w:t>
      </w:r>
    </w:p>
    <w:p w:rsidR="001336D1" w:rsidRPr="005173C6" w:rsidRDefault="001336D1" w:rsidP="001336D1">
      <w:pPr>
        <w:numPr>
          <w:ilvl w:val="1"/>
          <w:numId w:val="9"/>
        </w:numPr>
        <w:snapToGrid w:val="0"/>
        <w:spacing w:after="120"/>
        <w:ind w:left="1655" w:hanging="357"/>
        <w:rPr>
          <w:rFonts w:eastAsia="等线"/>
          <w:bCs/>
          <w:kern w:val="2"/>
          <w:sz w:val="21"/>
          <w:szCs w:val="21"/>
          <w:lang w:val="en-US" w:eastAsia="zh-CN"/>
        </w:rPr>
      </w:pPr>
      <w:r w:rsidRPr="005173C6">
        <w:rPr>
          <w:rFonts w:eastAsia="等线"/>
          <w:kern w:val="2"/>
          <w:sz w:val="21"/>
          <w:szCs w:val="21"/>
          <w:lang w:val="en-US" w:eastAsia="zh-CN"/>
        </w:rPr>
        <w:t xml:space="preserve">Proposal 4 (ZTE): </w:t>
      </w:r>
    </w:p>
    <w:p w:rsidR="001336D1" w:rsidRPr="005173C6" w:rsidRDefault="001336D1" w:rsidP="001336D1">
      <w:pPr>
        <w:numPr>
          <w:ilvl w:val="2"/>
          <w:numId w:val="9"/>
        </w:numPr>
        <w:snapToGrid w:val="0"/>
        <w:spacing w:after="120"/>
        <w:rPr>
          <w:rFonts w:eastAsia="等线"/>
          <w:iCs/>
          <w:kern w:val="2"/>
          <w:sz w:val="21"/>
          <w:szCs w:val="21"/>
          <w:lang w:val="en-US" w:eastAsia="zh-CN"/>
        </w:rPr>
      </w:pPr>
      <w:r w:rsidRPr="005173C6">
        <w:rPr>
          <w:rFonts w:eastAsia="等线"/>
          <w:iCs/>
          <w:kern w:val="2"/>
          <w:sz w:val="21"/>
          <w:szCs w:val="21"/>
          <w:lang w:val="en-US" w:eastAsia="zh-CN"/>
        </w:rPr>
        <w:t>2Rx redcap UE measurement capability in NTN shall be same as normal UE in legacy TN.</w:t>
      </w:r>
    </w:p>
    <w:p w:rsidR="001336D1" w:rsidRPr="005173C6" w:rsidRDefault="001336D1" w:rsidP="001336D1">
      <w:pPr>
        <w:numPr>
          <w:ilvl w:val="2"/>
          <w:numId w:val="9"/>
        </w:numPr>
        <w:snapToGrid w:val="0"/>
        <w:spacing w:after="120"/>
        <w:rPr>
          <w:rFonts w:eastAsia="等线"/>
          <w:iCs/>
          <w:kern w:val="2"/>
          <w:sz w:val="21"/>
          <w:szCs w:val="21"/>
          <w:lang w:val="en-US" w:eastAsia="zh-CN"/>
        </w:rPr>
      </w:pPr>
      <w:r w:rsidRPr="005173C6">
        <w:rPr>
          <w:rFonts w:eastAsia="等线"/>
          <w:iCs/>
          <w:kern w:val="2"/>
          <w:sz w:val="21"/>
          <w:szCs w:val="21"/>
          <w:lang w:val="en-US" w:eastAsia="zh-CN"/>
        </w:rPr>
        <w:t>1Rx RedCap UE measurement capability in NTN shall be the same as legacy RedCap 1Rx UE.</w:t>
      </w:r>
    </w:p>
    <w:p w:rsidR="001336D1" w:rsidRPr="005173C6" w:rsidRDefault="001336D1" w:rsidP="001336D1">
      <w:pPr>
        <w:numPr>
          <w:ilvl w:val="2"/>
          <w:numId w:val="9"/>
        </w:numPr>
        <w:snapToGrid w:val="0"/>
        <w:spacing w:after="120"/>
        <w:rPr>
          <w:rFonts w:eastAsia="等线"/>
          <w:iCs/>
          <w:kern w:val="2"/>
          <w:sz w:val="21"/>
          <w:szCs w:val="21"/>
          <w:lang w:val="en-US" w:eastAsia="zh-CN"/>
        </w:rPr>
      </w:pPr>
      <w:r w:rsidRPr="005173C6">
        <w:rPr>
          <w:rFonts w:eastAsia="等线"/>
          <w:iCs/>
          <w:kern w:val="2"/>
          <w:sz w:val="21"/>
          <w:szCs w:val="21"/>
          <w:lang w:val="en-US" w:eastAsia="zh-CN"/>
        </w:rPr>
        <w:t xml:space="preserve">The cell re-selection inter-frequency and inter-RAT measurement requirements in legacy NTN can be reused for 2Rx and 1Rx RedCap UEs considering TN to NTN and NTN to TN. </w:t>
      </w:r>
    </w:p>
    <w:p w:rsidR="001336D1" w:rsidRPr="005173C6" w:rsidRDefault="001336D1" w:rsidP="001336D1">
      <w:pPr>
        <w:numPr>
          <w:ilvl w:val="2"/>
          <w:numId w:val="9"/>
        </w:numPr>
        <w:snapToGrid w:val="0"/>
        <w:spacing w:after="120"/>
        <w:rPr>
          <w:rFonts w:eastAsia="等线"/>
          <w:iCs/>
          <w:kern w:val="2"/>
          <w:sz w:val="21"/>
          <w:szCs w:val="21"/>
          <w:lang w:val="en-US" w:eastAsia="zh-CN"/>
        </w:rPr>
      </w:pPr>
      <w:r w:rsidRPr="005173C6">
        <w:rPr>
          <w:rFonts w:eastAsia="等线"/>
          <w:iCs/>
          <w:kern w:val="2"/>
          <w:sz w:val="21"/>
          <w:szCs w:val="21"/>
          <w:lang w:val="en-US" w:eastAsia="zh-CN"/>
        </w:rPr>
        <w:t xml:space="preserve">The cell re-selection intra-frequency and inter-frequency measurement requirements in legacy NTN can be reused for 2Rx and 1Rx RedCap UEs considering NTN to NTN cell re-selection. </w:t>
      </w:r>
    </w:p>
    <w:p w:rsidR="001336D1" w:rsidRPr="005173C6" w:rsidRDefault="001336D1" w:rsidP="001336D1">
      <w:pPr>
        <w:numPr>
          <w:ilvl w:val="2"/>
          <w:numId w:val="9"/>
        </w:numPr>
        <w:snapToGrid w:val="0"/>
        <w:spacing w:after="120"/>
        <w:rPr>
          <w:rFonts w:eastAsia="等线"/>
          <w:iCs/>
          <w:kern w:val="2"/>
          <w:sz w:val="21"/>
          <w:szCs w:val="21"/>
          <w:lang w:val="en-US" w:eastAsia="zh-CN"/>
        </w:rPr>
      </w:pPr>
      <w:r w:rsidRPr="005173C6">
        <w:rPr>
          <w:rFonts w:eastAsia="等线"/>
          <w:iCs/>
          <w:kern w:val="2"/>
          <w:sz w:val="21"/>
          <w:szCs w:val="21"/>
          <w:lang w:val="en-US" w:eastAsia="zh-CN"/>
        </w:rPr>
        <w:t xml:space="preserve">RAN4 shall define time period of PSS/SSS detection and time index detection. The requirements for 1Rx and 2Rx RedCap UE shall reuse the legacy RedCap requirements. </w:t>
      </w:r>
    </w:p>
    <w:p w:rsidR="001336D1" w:rsidRPr="005173C6" w:rsidRDefault="001336D1" w:rsidP="001336D1">
      <w:pPr>
        <w:numPr>
          <w:ilvl w:val="2"/>
          <w:numId w:val="9"/>
        </w:numPr>
        <w:snapToGrid w:val="0"/>
        <w:spacing w:after="120"/>
        <w:rPr>
          <w:rFonts w:eastAsia="等线"/>
          <w:iCs/>
          <w:kern w:val="2"/>
          <w:sz w:val="21"/>
          <w:szCs w:val="21"/>
          <w:lang w:val="en-US" w:eastAsia="zh-CN"/>
        </w:rPr>
      </w:pPr>
      <w:r w:rsidRPr="005173C6">
        <w:rPr>
          <w:rFonts w:eastAsia="等线"/>
          <w:iCs/>
          <w:kern w:val="2"/>
          <w:sz w:val="21"/>
          <w:szCs w:val="21"/>
          <w:lang w:val="en-US" w:eastAsia="zh-CN"/>
        </w:rPr>
        <w:t>The RedCap UEs with 1Rx and 2Rx in NTN shall own the same measurement period requirements as legacy RedCap UE.</w:t>
      </w:r>
    </w:p>
    <w:p w:rsidR="001336D1" w:rsidRPr="005173C6" w:rsidRDefault="001336D1" w:rsidP="001336D1">
      <w:pPr>
        <w:snapToGrid w:val="0"/>
        <w:spacing w:after="120"/>
        <w:ind w:left="2376"/>
        <w:rPr>
          <w:rFonts w:eastAsia="等线"/>
          <w:iCs/>
          <w:kern w:val="2"/>
          <w:sz w:val="21"/>
          <w:szCs w:val="21"/>
          <w:lang w:val="en-US" w:eastAsia="zh-CN"/>
        </w:rPr>
      </w:pPr>
    </w:p>
    <w:p w:rsidR="001336D1" w:rsidRPr="005173C6" w:rsidRDefault="001336D1" w:rsidP="001336D1">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Recommended WF</w:t>
      </w:r>
    </w:p>
    <w:p w:rsidR="001336D1" w:rsidRPr="005173C6" w:rsidRDefault="001336D1" w:rsidP="001336D1">
      <w:pPr>
        <w:snapToGrid w:val="0"/>
        <w:spacing w:after="120"/>
        <w:ind w:firstLineChars="350" w:firstLine="735"/>
        <w:rPr>
          <w:rFonts w:eastAsia="等线"/>
          <w:i/>
          <w:color w:val="0070C0"/>
          <w:sz w:val="21"/>
          <w:szCs w:val="21"/>
          <w:lang w:val="en-US" w:eastAsia="zh-CN"/>
        </w:rPr>
      </w:pPr>
      <w:r w:rsidRPr="005173C6">
        <w:rPr>
          <w:rFonts w:eastAsia="等线"/>
          <w:i/>
          <w:color w:val="0070C0"/>
          <w:sz w:val="21"/>
          <w:szCs w:val="21"/>
          <w:lang w:val="en-US" w:eastAsia="zh-CN"/>
        </w:rPr>
        <w:t>Check Proposal 1 is agreeable or not, and discuss the other proposals.</w:t>
      </w:r>
    </w:p>
    <w:p w:rsidR="001336D1" w:rsidRPr="005173C6" w:rsidRDefault="001336D1" w:rsidP="001336D1">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Recommend agree on:</w:t>
      </w:r>
    </w:p>
    <w:p w:rsidR="001336D1" w:rsidRPr="005173C6" w:rsidRDefault="001336D1" w:rsidP="001336D1">
      <w:pPr>
        <w:numPr>
          <w:ilvl w:val="2"/>
          <w:numId w:val="9"/>
        </w:numPr>
        <w:snapToGrid w:val="0"/>
        <w:spacing w:after="120"/>
        <w:rPr>
          <w:rFonts w:eastAsia="等线"/>
          <w:iCs/>
          <w:kern w:val="2"/>
          <w:sz w:val="21"/>
          <w:szCs w:val="21"/>
          <w:lang w:val="en-US" w:eastAsia="zh-CN"/>
        </w:rPr>
      </w:pPr>
      <w:r w:rsidRPr="005173C6">
        <w:rPr>
          <w:rFonts w:eastAsia="等线"/>
          <w:iCs/>
          <w:kern w:val="2"/>
          <w:sz w:val="21"/>
          <w:szCs w:val="21"/>
          <w:lang w:val="en-US" w:eastAsia="zh-CN"/>
        </w:rPr>
        <w:t>For RRM requirements, the number of Rx considered for (e)Redcap UE with FR1-NTN bands support include both 1Rx and 2Rx.</w:t>
      </w:r>
    </w:p>
    <w:p w:rsidR="001336D1" w:rsidRPr="005173C6" w:rsidRDefault="001336D1" w:rsidP="001336D1">
      <w:pPr>
        <w:numPr>
          <w:ilvl w:val="2"/>
          <w:numId w:val="9"/>
        </w:numPr>
        <w:snapToGrid w:val="0"/>
        <w:spacing w:after="120"/>
        <w:rPr>
          <w:rFonts w:eastAsia="等线"/>
          <w:iCs/>
          <w:kern w:val="2"/>
          <w:sz w:val="21"/>
          <w:szCs w:val="21"/>
          <w:lang w:val="en-US" w:eastAsia="zh-CN"/>
        </w:rPr>
      </w:pPr>
      <w:r w:rsidRPr="005173C6">
        <w:rPr>
          <w:rFonts w:eastAsia="等线"/>
          <w:iCs/>
          <w:kern w:val="2"/>
          <w:sz w:val="21"/>
          <w:szCs w:val="21"/>
          <w:lang w:val="en-US" w:eastAsia="zh-CN"/>
        </w:rPr>
        <w:t>RAN4 should define separate sets of RRM requirements for 1Rx and 2 Rx (e)Redcap UE.</w:t>
      </w:r>
    </w:p>
    <w:p w:rsidR="001336D1" w:rsidRPr="005173C6" w:rsidRDefault="001336D1" w:rsidP="001336D1">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To be discussed:</w:t>
      </w:r>
    </w:p>
    <w:p w:rsidR="001336D1" w:rsidRPr="005173C6" w:rsidRDefault="001336D1" w:rsidP="001336D1">
      <w:pPr>
        <w:numPr>
          <w:ilvl w:val="2"/>
          <w:numId w:val="9"/>
        </w:numPr>
        <w:snapToGrid w:val="0"/>
        <w:spacing w:after="120"/>
        <w:rPr>
          <w:rFonts w:eastAsia="等线"/>
          <w:iCs/>
          <w:kern w:val="2"/>
          <w:sz w:val="21"/>
          <w:szCs w:val="21"/>
          <w:lang w:val="en-US" w:eastAsia="zh-CN"/>
        </w:rPr>
      </w:pPr>
      <w:r w:rsidRPr="005173C6">
        <w:rPr>
          <w:rFonts w:eastAsia="等线"/>
          <w:iCs/>
          <w:kern w:val="2"/>
          <w:sz w:val="21"/>
          <w:szCs w:val="21"/>
          <w:lang w:val="en-US" w:eastAsia="zh-CN"/>
        </w:rPr>
        <w:t>For 2Rx (e)RedCap UEs with FR1-NTN: Reuse the existing requirements for NTN as a baseline.</w:t>
      </w:r>
    </w:p>
    <w:p w:rsidR="001336D1" w:rsidRPr="005173C6" w:rsidRDefault="001336D1" w:rsidP="001336D1">
      <w:pPr>
        <w:numPr>
          <w:ilvl w:val="2"/>
          <w:numId w:val="9"/>
        </w:numPr>
        <w:snapToGrid w:val="0"/>
        <w:spacing w:after="120"/>
        <w:rPr>
          <w:rFonts w:eastAsia="等线"/>
          <w:iCs/>
          <w:kern w:val="2"/>
          <w:sz w:val="21"/>
          <w:szCs w:val="21"/>
          <w:lang w:val="en-US" w:eastAsia="zh-CN"/>
        </w:rPr>
      </w:pPr>
      <w:r w:rsidRPr="005173C6">
        <w:rPr>
          <w:rFonts w:eastAsia="等线"/>
          <w:iCs/>
          <w:kern w:val="2"/>
          <w:sz w:val="21"/>
          <w:szCs w:val="21"/>
          <w:lang w:val="en-US" w:eastAsia="zh-CN"/>
        </w:rPr>
        <w:t>For 1Rx (e)RedCap UEs with FR1-NTN: Consider the relaxation on the above requirements for 2Rx UEs.</w:t>
      </w:r>
    </w:p>
    <w:p w:rsidR="001336D1" w:rsidRPr="005173C6" w:rsidRDefault="001336D1" w:rsidP="001336D1">
      <w:pPr>
        <w:numPr>
          <w:ilvl w:val="3"/>
          <w:numId w:val="9"/>
        </w:numPr>
        <w:snapToGrid w:val="0"/>
        <w:spacing w:after="120"/>
        <w:rPr>
          <w:rFonts w:eastAsia="等线"/>
          <w:color w:val="000000"/>
          <w:kern w:val="2"/>
          <w:sz w:val="21"/>
          <w:szCs w:val="21"/>
          <w:lang w:val="en-US" w:eastAsia="zh-CN"/>
        </w:rPr>
      </w:pPr>
      <w:r w:rsidRPr="005173C6">
        <w:rPr>
          <w:rFonts w:eastAsia="等线"/>
          <w:color w:val="000000"/>
          <w:kern w:val="2"/>
          <w:sz w:val="21"/>
          <w:szCs w:val="21"/>
          <w:lang w:val="en-US" w:eastAsia="zh-CN"/>
        </w:rPr>
        <w:t>At least the following requirements will be defined separately for 1Rx and 2 Rx UE:</w:t>
      </w:r>
    </w:p>
    <w:p w:rsidR="001336D1" w:rsidRPr="005173C6" w:rsidRDefault="001336D1" w:rsidP="001E73AF">
      <w:pPr>
        <w:numPr>
          <w:ilvl w:val="0"/>
          <w:numId w:val="33"/>
        </w:numPr>
        <w:snapToGrid w:val="0"/>
        <w:spacing w:after="120"/>
        <w:rPr>
          <w:rFonts w:eastAsia="等线"/>
          <w:color w:val="000000"/>
          <w:kern w:val="2"/>
          <w:sz w:val="21"/>
          <w:szCs w:val="21"/>
          <w:lang w:val="en-US" w:eastAsia="zh-CN"/>
        </w:rPr>
      </w:pPr>
      <w:r w:rsidRPr="005173C6">
        <w:rPr>
          <w:rFonts w:eastAsia="等线"/>
          <w:color w:val="000000"/>
          <w:kern w:val="2"/>
          <w:sz w:val="21"/>
          <w:szCs w:val="21"/>
          <w:lang w:val="en-US" w:eastAsia="zh-CN"/>
        </w:rPr>
        <w:t>Cell Selection in RRC_IDLE state</w:t>
      </w:r>
    </w:p>
    <w:p w:rsidR="001336D1" w:rsidRPr="005173C6" w:rsidRDefault="001336D1" w:rsidP="001E73AF">
      <w:pPr>
        <w:numPr>
          <w:ilvl w:val="0"/>
          <w:numId w:val="33"/>
        </w:numPr>
        <w:snapToGrid w:val="0"/>
        <w:spacing w:after="120"/>
        <w:rPr>
          <w:rFonts w:eastAsia="等线"/>
          <w:color w:val="000000"/>
          <w:kern w:val="2"/>
          <w:sz w:val="21"/>
          <w:szCs w:val="21"/>
          <w:lang w:val="en-US" w:eastAsia="zh-CN"/>
        </w:rPr>
      </w:pPr>
      <w:r w:rsidRPr="005173C6">
        <w:rPr>
          <w:rFonts w:eastAsia="等线"/>
          <w:color w:val="000000"/>
          <w:kern w:val="2"/>
          <w:sz w:val="21"/>
          <w:szCs w:val="21"/>
          <w:lang w:val="en-US" w:eastAsia="zh-CN"/>
        </w:rPr>
        <w:t>Cell Re-selection in RRC_IDLE/ RRC_INACTIVE state</w:t>
      </w:r>
    </w:p>
    <w:p w:rsidR="001336D1" w:rsidRPr="005173C6" w:rsidRDefault="001336D1" w:rsidP="001E73AF">
      <w:pPr>
        <w:numPr>
          <w:ilvl w:val="0"/>
          <w:numId w:val="33"/>
        </w:numPr>
        <w:snapToGrid w:val="0"/>
        <w:spacing w:after="120"/>
        <w:rPr>
          <w:rFonts w:eastAsia="等线"/>
          <w:color w:val="000000"/>
          <w:kern w:val="2"/>
          <w:sz w:val="21"/>
          <w:szCs w:val="21"/>
          <w:lang w:val="en-US" w:eastAsia="zh-CN"/>
        </w:rPr>
      </w:pPr>
      <w:r w:rsidRPr="005173C6">
        <w:rPr>
          <w:rFonts w:eastAsia="等线"/>
          <w:color w:val="000000"/>
          <w:kern w:val="2"/>
          <w:sz w:val="21"/>
          <w:szCs w:val="21"/>
          <w:lang w:val="en-US" w:eastAsia="zh-CN"/>
        </w:rPr>
        <w:t xml:space="preserve">NR Handover </w:t>
      </w:r>
    </w:p>
    <w:p w:rsidR="001336D1" w:rsidRPr="005173C6" w:rsidRDefault="001336D1" w:rsidP="001E73AF">
      <w:pPr>
        <w:numPr>
          <w:ilvl w:val="0"/>
          <w:numId w:val="33"/>
        </w:numPr>
        <w:snapToGrid w:val="0"/>
        <w:spacing w:after="120"/>
        <w:rPr>
          <w:rFonts w:eastAsia="等线"/>
          <w:color w:val="000000"/>
          <w:kern w:val="2"/>
          <w:sz w:val="21"/>
          <w:szCs w:val="21"/>
          <w:lang w:val="en-US" w:eastAsia="zh-CN"/>
        </w:rPr>
      </w:pPr>
      <w:r w:rsidRPr="005173C6">
        <w:rPr>
          <w:rFonts w:eastAsia="等线"/>
          <w:color w:val="000000"/>
          <w:kern w:val="2"/>
          <w:sz w:val="21"/>
          <w:szCs w:val="21"/>
          <w:lang w:val="en-US" w:eastAsia="zh-CN"/>
        </w:rPr>
        <w:t>RRC Connection Mobility Control</w:t>
      </w:r>
    </w:p>
    <w:p w:rsidR="001336D1" w:rsidRPr="005173C6" w:rsidRDefault="001336D1" w:rsidP="001336D1">
      <w:pPr>
        <w:snapToGrid w:val="0"/>
        <w:spacing w:after="120"/>
        <w:ind w:left="3681"/>
        <w:rPr>
          <w:rFonts w:eastAsia="等线"/>
          <w:kern w:val="2"/>
          <w:sz w:val="21"/>
          <w:szCs w:val="21"/>
          <w:lang w:val="en-US" w:eastAsia="zh-CN"/>
        </w:rPr>
      </w:pPr>
      <w:r w:rsidRPr="005173C6">
        <w:rPr>
          <w:rFonts w:eastAsia="等线"/>
          <w:color w:val="000000"/>
          <w:kern w:val="2"/>
          <w:sz w:val="21"/>
          <w:szCs w:val="21"/>
          <w:lang w:val="en-US" w:eastAsia="zh-CN"/>
        </w:rPr>
        <w:t xml:space="preserve">-  </w:t>
      </w:r>
      <w:r w:rsidRPr="005173C6">
        <w:rPr>
          <w:rFonts w:eastAsia="等线"/>
          <w:kern w:val="2"/>
          <w:sz w:val="21"/>
          <w:szCs w:val="21"/>
          <w:lang w:val="en-US" w:eastAsia="zh-CN"/>
        </w:rPr>
        <w:t>SA: RRC Re-establishment</w:t>
      </w:r>
    </w:p>
    <w:p w:rsidR="001336D1" w:rsidRPr="005173C6" w:rsidRDefault="001336D1" w:rsidP="001336D1">
      <w:pPr>
        <w:snapToGrid w:val="0"/>
        <w:spacing w:after="120"/>
        <w:ind w:left="3681"/>
        <w:rPr>
          <w:rFonts w:eastAsia="等线"/>
          <w:kern w:val="2"/>
          <w:sz w:val="21"/>
          <w:szCs w:val="21"/>
          <w:lang w:val="en-US" w:eastAsia="zh-CN"/>
        </w:rPr>
      </w:pPr>
      <w:r w:rsidRPr="005173C6">
        <w:rPr>
          <w:rFonts w:eastAsia="等线"/>
          <w:kern w:val="2"/>
          <w:sz w:val="21"/>
          <w:szCs w:val="21"/>
          <w:lang w:val="en-US" w:eastAsia="zh-CN"/>
        </w:rPr>
        <w:t>-  Random access</w:t>
      </w:r>
    </w:p>
    <w:p w:rsidR="001336D1" w:rsidRPr="005173C6" w:rsidRDefault="001336D1" w:rsidP="001336D1">
      <w:pPr>
        <w:snapToGrid w:val="0"/>
        <w:spacing w:after="120"/>
        <w:ind w:left="3681"/>
        <w:rPr>
          <w:rFonts w:eastAsia="等线"/>
          <w:color w:val="000000"/>
          <w:kern w:val="2"/>
          <w:sz w:val="21"/>
          <w:szCs w:val="21"/>
          <w:lang w:val="en-US" w:eastAsia="zh-CN"/>
        </w:rPr>
      </w:pPr>
      <w:r w:rsidRPr="005173C6">
        <w:rPr>
          <w:rFonts w:eastAsia="等线"/>
          <w:kern w:val="2"/>
          <w:sz w:val="21"/>
          <w:szCs w:val="21"/>
          <w:lang w:val="en-US" w:eastAsia="zh-CN"/>
        </w:rPr>
        <w:t>-  SA: RRC Connection Release with Redirection</w:t>
      </w:r>
    </w:p>
    <w:p w:rsidR="001336D1" w:rsidRPr="005173C6" w:rsidRDefault="001336D1" w:rsidP="001E73AF">
      <w:pPr>
        <w:numPr>
          <w:ilvl w:val="0"/>
          <w:numId w:val="33"/>
        </w:numPr>
        <w:snapToGrid w:val="0"/>
        <w:spacing w:after="120"/>
        <w:rPr>
          <w:rFonts w:eastAsia="等线"/>
          <w:color w:val="000000"/>
          <w:kern w:val="2"/>
          <w:sz w:val="21"/>
          <w:szCs w:val="21"/>
          <w:lang w:val="en-US" w:eastAsia="zh-CN"/>
        </w:rPr>
      </w:pPr>
      <w:r w:rsidRPr="005173C6">
        <w:rPr>
          <w:rFonts w:eastAsia="等线"/>
          <w:color w:val="000000"/>
          <w:kern w:val="2"/>
          <w:sz w:val="21"/>
          <w:szCs w:val="21"/>
          <w:lang w:val="en-US" w:eastAsia="zh-CN"/>
        </w:rPr>
        <w:t>Signalling characteristics</w:t>
      </w:r>
    </w:p>
    <w:p w:rsidR="001336D1" w:rsidRPr="005173C6" w:rsidRDefault="001336D1" w:rsidP="001336D1">
      <w:pPr>
        <w:snapToGrid w:val="0"/>
        <w:spacing w:after="120"/>
        <w:ind w:left="3681"/>
        <w:rPr>
          <w:rFonts w:eastAsia="等线"/>
          <w:kern w:val="2"/>
          <w:sz w:val="21"/>
          <w:szCs w:val="21"/>
          <w:lang w:val="en-US" w:eastAsia="zh-CN"/>
        </w:rPr>
      </w:pPr>
      <w:r w:rsidRPr="005173C6">
        <w:rPr>
          <w:rFonts w:eastAsia="等线"/>
          <w:color w:val="000000"/>
          <w:kern w:val="2"/>
          <w:sz w:val="21"/>
          <w:szCs w:val="21"/>
          <w:lang w:val="en-US" w:eastAsia="zh-CN"/>
        </w:rPr>
        <w:t xml:space="preserve">-  </w:t>
      </w:r>
      <w:r w:rsidRPr="005173C6">
        <w:rPr>
          <w:rFonts w:eastAsia="等线"/>
          <w:kern w:val="2"/>
          <w:sz w:val="21"/>
          <w:szCs w:val="21"/>
          <w:lang w:val="en-US" w:eastAsia="zh-CN"/>
        </w:rPr>
        <w:t>Radio Link Monitoring</w:t>
      </w:r>
    </w:p>
    <w:p w:rsidR="001336D1" w:rsidRPr="005173C6" w:rsidRDefault="001336D1" w:rsidP="001336D1">
      <w:pPr>
        <w:snapToGrid w:val="0"/>
        <w:spacing w:after="120"/>
        <w:ind w:left="3681"/>
        <w:rPr>
          <w:rFonts w:eastAsia="等线"/>
          <w:color w:val="000000"/>
          <w:kern w:val="2"/>
          <w:sz w:val="21"/>
          <w:szCs w:val="21"/>
          <w:lang w:val="en-US" w:eastAsia="zh-CN"/>
        </w:rPr>
      </w:pPr>
      <w:r w:rsidRPr="005173C6">
        <w:rPr>
          <w:rFonts w:eastAsia="等线"/>
          <w:color w:val="000000"/>
          <w:kern w:val="2"/>
          <w:sz w:val="21"/>
          <w:szCs w:val="21"/>
          <w:lang w:val="en-US" w:eastAsia="zh-CN"/>
        </w:rPr>
        <w:lastRenderedPageBreak/>
        <w:t xml:space="preserve">-  </w:t>
      </w:r>
      <w:r w:rsidRPr="005173C6">
        <w:rPr>
          <w:rFonts w:eastAsia="等线"/>
          <w:kern w:val="2"/>
          <w:sz w:val="21"/>
          <w:szCs w:val="21"/>
          <w:lang w:val="en-US" w:eastAsia="zh-CN"/>
        </w:rPr>
        <w:t>Link Recovery Procedures</w:t>
      </w:r>
    </w:p>
    <w:p w:rsidR="001336D1" w:rsidRPr="005173C6" w:rsidRDefault="001336D1" w:rsidP="001E73AF">
      <w:pPr>
        <w:numPr>
          <w:ilvl w:val="0"/>
          <w:numId w:val="33"/>
        </w:numPr>
        <w:snapToGrid w:val="0"/>
        <w:spacing w:after="120"/>
        <w:rPr>
          <w:rFonts w:eastAsia="等线"/>
          <w:color w:val="000000"/>
          <w:kern w:val="2"/>
          <w:sz w:val="21"/>
          <w:szCs w:val="21"/>
          <w:lang w:val="en-US" w:eastAsia="zh-CN"/>
        </w:rPr>
      </w:pPr>
      <w:r w:rsidRPr="005173C6">
        <w:rPr>
          <w:rFonts w:eastAsia="等线"/>
          <w:color w:val="000000"/>
          <w:kern w:val="2"/>
          <w:sz w:val="21"/>
          <w:szCs w:val="21"/>
          <w:lang w:val="en-US" w:eastAsia="zh-CN"/>
        </w:rPr>
        <w:t>Measurement Procedure</w:t>
      </w:r>
    </w:p>
    <w:p w:rsidR="001336D1" w:rsidRPr="005173C6" w:rsidRDefault="001336D1" w:rsidP="001336D1">
      <w:pPr>
        <w:snapToGrid w:val="0"/>
        <w:spacing w:after="120"/>
        <w:ind w:left="3681"/>
        <w:rPr>
          <w:rFonts w:eastAsia="等线"/>
          <w:kern w:val="2"/>
          <w:sz w:val="21"/>
          <w:szCs w:val="21"/>
          <w:lang w:val="en-US" w:eastAsia="zh-CN"/>
        </w:rPr>
      </w:pPr>
      <w:r w:rsidRPr="005173C6">
        <w:rPr>
          <w:rFonts w:eastAsia="等线"/>
          <w:color w:val="000000"/>
          <w:kern w:val="2"/>
          <w:sz w:val="21"/>
          <w:szCs w:val="21"/>
          <w:lang w:val="en-US" w:eastAsia="zh-CN"/>
        </w:rPr>
        <w:t xml:space="preserve">-  </w:t>
      </w:r>
      <w:r w:rsidRPr="005173C6">
        <w:rPr>
          <w:rFonts w:eastAsia="等线"/>
          <w:kern w:val="2"/>
          <w:sz w:val="21"/>
          <w:szCs w:val="21"/>
          <w:lang w:val="en-US" w:eastAsia="zh-CN"/>
        </w:rPr>
        <w:t>NR intra-frequency measurements</w:t>
      </w:r>
    </w:p>
    <w:p w:rsidR="001336D1" w:rsidRPr="005173C6" w:rsidRDefault="001336D1" w:rsidP="001336D1">
      <w:pPr>
        <w:snapToGrid w:val="0"/>
        <w:spacing w:after="120"/>
        <w:ind w:left="3681"/>
        <w:rPr>
          <w:rFonts w:eastAsia="等线"/>
          <w:kern w:val="2"/>
          <w:sz w:val="21"/>
          <w:szCs w:val="21"/>
          <w:lang w:val="en-US" w:eastAsia="zh-CN"/>
        </w:rPr>
      </w:pPr>
      <w:r w:rsidRPr="005173C6">
        <w:rPr>
          <w:rFonts w:eastAsia="等线"/>
          <w:kern w:val="2"/>
          <w:sz w:val="21"/>
          <w:szCs w:val="21"/>
          <w:lang w:val="en-US" w:eastAsia="zh-CN"/>
        </w:rPr>
        <w:t>-  NR inter-frequency measurements</w:t>
      </w:r>
    </w:p>
    <w:p w:rsidR="001336D1" w:rsidRPr="005173C6" w:rsidRDefault="001336D1" w:rsidP="001336D1">
      <w:pPr>
        <w:snapToGrid w:val="0"/>
        <w:spacing w:after="120"/>
        <w:ind w:left="3681"/>
        <w:rPr>
          <w:rFonts w:eastAsia="等线"/>
          <w:kern w:val="2"/>
          <w:sz w:val="21"/>
          <w:szCs w:val="21"/>
          <w:lang w:val="en-US" w:eastAsia="zh-CN"/>
        </w:rPr>
      </w:pPr>
      <w:r w:rsidRPr="005173C6">
        <w:rPr>
          <w:rFonts w:eastAsia="等线"/>
          <w:kern w:val="2"/>
          <w:sz w:val="21"/>
          <w:szCs w:val="21"/>
          <w:lang w:val="en-US" w:eastAsia="zh-CN"/>
        </w:rPr>
        <w:t>-  L1-RSRP measurements for Reporting</w:t>
      </w:r>
    </w:p>
    <w:p w:rsidR="001336D1" w:rsidRPr="005173C6" w:rsidRDefault="001336D1" w:rsidP="001336D1">
      <w:pPr>
        <w:snapToGrid w:val="0"/>
        <w:spacing w:after="120"/>
        <w:ind w:left="3681"/>
        <w:rPr>
          <w:rFonts w:eastAsia="等线"/>
          <w:color w:val="000000"/>
          <w:kern w:val="2"/>
          <w:sz w:val="21"/>
          <w:szCs w:val="21"/>
          <w:lang w:val="en-US" w:eastAsia="zh-CN"/>
        </w:rPr>
      </w:pPr>
      <w:r w:rsidRPr="005173C6">
        <w:rPr>
          <w:rFonts w:eastAsia="等线"/>
          <w:kern w:val="2"/>
          <w:sz w:val="21"/>
          <w:szCs w:val="21"/>
          <w:lang w:val="en-US" w:eastAsia="zh-CN"/>
        </w:rPr>
        <w:t>-  NR measurements for positioning</w:t>
      </w:r>
    </w:p>
    <w:p w:rsidR="001336D1" w:rsidRPr="005173C6" w:rsidRDefault="001336D1" w:rsidP="001336D1">
      <w:pPr>
        <w:snapToGrid w:val="0"/>
        <w:spacing w:after="120"/>
        <w:ind w:firstLineChars="200" w:firstLine="420"/>
        <w:rPr>
          <w:sz w:val="21"/>
          <w:szCs w:val="21"/>
          <w:highlight w:val="yellow"/>
          <w:u w:val="single"/>
          <w:lang w:eastAsia="ko-KR"/>
        </w:rPr>
      </w:pPr>
    </w:p>
    <w:p w:rsidR="001336D1" w:rsidRPr="005173C6" w:rsidRDefault="001336D1" w:rsidP="001336D1">
      <w:pPr>
        <w:rPr>
          <w:b/>
          <w:u w:val="single"/>
        </w:rPr>
      </w:pPr>
      <w:r w:rsidRPr="005173C6">
        <w:rPr>
          <w:b/>
          <w:u w:val="single"/>
        </w:rPr>
        <w:t>Issue 6-4-1: The specific impact of HD-FDD for (e)Redcap UE with FR1-NTN</w:t>
      </w:r>
    </w:p>
    <w:p w:rsidR="001336D1" w:rsidRPr="005173C6" w:rsidRDefault="001336D1" w:rsidP="001336D1">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Proposals</w:t>
      </w:r>
    </w:p>
    <w:p w:rsidR="001336D1" w:rsidRPr="005173C6" w:rsidRDefault="001336D1" w:rsidP="001336D1">
      <w:pPr>
        <w:numPr>
          <w:ilvl w:val="1"/>
          <w:numId w:val="9"/>
        </w:numPr>
        <w:snapToGrid w:val="0"/>
        <w:spacing w:after="120"/>
        <w:ind w:left="1655" w:hanging="357"/>
        <w:rPr>
          <w:rFonts w:eastAsia="等线"/>
          <w:bCs/>
          <w:kern w:val="2"/>
          <w:sz w:val="21"/>
          <w:szCs w:val="21"/>
          <w:lang w:val="en-US" w:eastAsia="zh-CN"/>
        </w:rPr>
      </w:pPr>
      <w:r w:rsidRPr="005173C6">
        <w:rPr>
          <w:rFonts w:eastAsia="等线"/>
          <w:kern w:val="2"/>
          <w:sz w:val="21"/>
          <w:szCs w:val="21"/>
          <w:lang w:val="en-US" w:eastAsia="zh-CN"/>
        </w:rPr>
        <w:t xml:space="preserve">Proposal 1 (CATT, Xiaomi, ZTE): </w:t>
      </w:r>
    </w:p>
    <w:p w:rsidR="001336D1" w:rsidRPr="005173C6" w:rsidRDefault="001336D1" w:rsidP="001336D1">
      <w:pPr>
        <w:numPr>
          <w:ilvl w:val="2"/>
          <w:numId w:val="9"/>
        </w:numPr>
        <w:snapToGrid w:val="0"/>
        <w:spacing w:after="120"/>
        <w:rPr>
          <w:rFonts w:eastAsia="等线"/>
          <w:iCs/>
          <w:kern w:val="2"/>
          <w:sz w:val="21"/>
          <w:szCs w:val="21"/>
          <w:lang w:val="en-US" w:eastAsia="zh-CN"/>
        </w:rPr>
      </w:pPr>
      <w:r w:rsidRPr="005173C6">
        <w:rPr>
          <w:rFonts w:eastAsia="等线"/>
          <w:iCs/>
          <w:kern w:val="2"/>
          <w:sz w:val="21"/>
          <w:szCs w:val="21"/>
          <w:lang w:val="en-US" w:eastAsia="zh-CN"/>
        </w:rPr>
        <w:t xml:space="preserve">RAN4 need to consider the impact of HD-FDD, and to check whether existing HD-FDD </w:t>
      </w:r>
      <w:r w:rsidRPr="005173C6">
        <w:rPr>
          <w:rFonts w:eastAsia="等线"/>
          <w:color w:val="000000"/>
          <w:kern w:val="2"/>
          <w:sz w:val="21"/>
          <w:szCs w:val="21"/>
          <w:lang w:val="en-US" w:eastAsia="zh-CN"/>
        </w:rPr>
        <w:t>applicable conditions</w:t>
      </w:r>
      <w:r w:rsidRPr="005173C6">
        <w:rPr>
          <w:rFonts w:eastAsia="等线"/>
          <w:iCs/>
          <w:kern w:val="2"/>
          <w:sz w:val="21"/>
          <w:szCs w:val="21"/>
          <w:lang w:val="en-US" w:eastAsia="zh-CN"/>
        </w:rPr>
        <w:t xml:space="preserve"> can be reused after RAN1 reaching further conclusions.</w:t>
      </w:r>
    </w:p>
    <w:p w:rsidR="001336D1" w:rsidRPr="005173C6" w:rsidRDefault="001336D1" w:rsidP="001336D1">
      <w:pPr>
        <w:numPr>
          <w:ilvl w:val="2"/>
          <w:numId w:val="9"/>
        </w:numPr>
        <w:snapToGrid w:val="0"/>
        <w:spacing w:after="120"/>
        <w:ind w:hanging="357"/>
        <w:rPr>
          <w:rFonts w:eastAsia="等线"/>
          <w:iCs/>
          <w:kern w:val="2"/>
          <w:sz w:val="21"/>
          <w:szCs w:val="21"/>
          <w:lang w:val="en-US" w:eastAsia="zh-CN"/>
        </w:rPr>
      </w:pPr>
      <w:r w:rsidRPr="005173C6">
        <w:rPr>
          <w:rFonts w:eastAsia="等线"/>
          <w:kern w:val="2"/>
          <w:sz w:val="21"/>
          <w:szCs w:val="21"/>
          <w:lang w:val="en-US" w:eastAsia="zh-CN"/>
        </w:rPr>
        <w:t xml:space="preserve">Proposal 1a (CATT): </w:t>
      </w:r>
      <w:r w:rsidRPr="005173C6">
        <w:rPr>
          <w:rFonts w:eastAsia="等线"/>
          <w:iCs/>
          <w:kern w:val="2"/>
          <w:sz w:val="21"/>
          <w:szCs w:val="21"/>
          <w:lang w:val="en-US" w:eastAsia="zh-CN"/>
        </w:rPr>
        <w:t xml:space="preserve">RAN4 need to consider the impact of HD-FDD, and the following RRM requirements will be affected by HD-FDD for (e)RedCap UE with FR1-NTN bands: </w:t>
      </w:r>
    </w:p>
    <w:p w:rsidR="001336D1" w:rsidRPr="005173C6" w:rsidRDefault="001336D1" w:rsidP="001336D1">
      <w:pPr>
        <w:numPr>
          <w:ilvl w:val="3"/>
          <w:numId w:val="9"/>
        </w:numPr>
        <w:snapToGrid w:val="0"/>
        <w:spacing w:after="120"/>
        <w:rPr>
          <w:rFonts w:eastAsia="等线"/>
          <w:color w:val="000000"/>
          <w:kern w:val="2"/>
          <w:sz w:val="21"/>
          <w:szCs w:val="21"/>
          <w:lang w:val="en-US" w:eastAsia="zh-CN"/>
        </w:rPr>
      </w:pPr>
      <w:r w:rsidRPr="005173C6">
        <w:rPr>
          <w:rFonts w:eastAsia="等线"/>
          <w:color w:val="000000"/>
          <w:kern w:val="2"/>
          <w:sz w:val="21"/>
          <w:szCs w:val="21"/>
          <w:lang w:val="en-US" w:eastAsia="zh-CN"/>
        </w:rPr>
        <w:t>Paging reception requirements in RRC_IDLE/ RRC_INACTIVE state</w:t>
      </w:r>
    </w:p>
    <w:p w:rsidR="001336D1" w:rsidRPr="005173C6" w:rsidRDefault="001336D1" w:rsidP="001336D1">
      <w:pPr>
        <w:numPr>
          <w:ilvl w:val="3"/>
          <w:numId w:val="9"/>
        </w:numPr>
        <w:snapToGrid w:val="0"/>
        <w:spacing w:after="120"/>
        <w:rPr>
          <w:rFonts w:eastAsia="等线"/>
          <w:color w:val="000000"/>
          <w:kern w:val="2"/>
          <w:sz w:val="21"/>
          <w:szCs w:val="21"/>
          <w:lang w:val="en-US" w:eastAsia="zh-CN"/>
        </w:rPr>
      </w:pPr>
      <w:r w:rsidRPr="005173C6">
        <w:rPr>
          <w:rFonts w:eastAsia="等线"/>
          <w:color w:val="000000"/>
          <w:kern w:val="2"/>
          <w:sz w:val="21"/>
          <w:szCs w:val="21"/>
          <w:lang w:val="en-US" w:eastAsia="zh-CN"/>
        </w:rPr>
        <w:t>Handover interruption time</w:t>
      </w:r>
    </w:p>
    <w:p w:rsidR="001336D1" w:rsidRPr="005173C6" w:rsidRDefault="001336D1" w:rsidP="001336D1">
      <w:pPr>
        <w:numPr>
          <w:ilvl w:val="3"/>
          <w:numId w:val="9"/>
        </w:numPr>
        <w:snapToGrid w:val="0"/>
        <w:spacing w:after="120"/>
        <w:rPr>
          <w:rFonts w:eastAsia="等线"/>
          <w:color w:val="000000"/>
          <w:kern w:val="2"/>
          <w:sz w:val="21"/>
          <w:szCs w:val="21"/>
          <w:lang w:val="en-US" w:eastAsia="zh-CN"/>
        </w:rPr>
      </w:pPr>
      <w:r w:rsidRPr="005173C6">
        <w:rPr>
          <w:rFonts w:eastAsia="等线"/>
          <w:color w:val="000000"/>
          <w:kern w:val="2"/>
          <w:sz w:val="21"/>
          <w:szCs w:val="21"/>
          <w:lang w:val="en-US" w:eastAsia="zh-CN"/>
        </w:rPr>
        <w:t>Random access</w:t>
      </w:r>
    </w:p>
    <w:p w:rsidR="001336D1" w:rsidRPr="005173C6" w:rsidRDefault="001336D1" w:rsidP="001336D1">
      <w:pPr>
        <w:numPr>
          <w:ilvl w:val="3"/>
          <w:numId w:val="9"/>
        </w:numPr>
        <w:snapToGrid w:val="0"/>
        <w:spacing w:after="120"/>
        <w:rPr>
          <w:rFonts w:eastAsia="等线"/>
          <w:color w:val="000000"/>
          <w:kern w:val="2"/>
          <w:sz w:val="21"/>
          <w:szCs w:val="21"/>
          <w:lang w:val="en-US" w:eastAsia="zh-CN"/>
        </w:rPr>
      </w:pPr>
      <w:r w:rsidRPr="005173C6">
        <w:rPr>
          <w:rFonts w:eastAsia="等线"/>
          <w:color w:val="000000"/>
          <w:kern w:val="2"/>
          <w:sz w:val="21"/>
          <w:szCs w:val="21"/>
          <w:lang w:val="en-US" w:eastAsia="zh-CN"/>
        </w:rPr>
        <w:t>SA: RRC Connection Release with Redirection</w:t>
      </w:r>
    </w:p>
    <w:p w:rsidR="001336D1" w:rsidRPr="005173C6" w:rsidRDefault="001336D1" w:rsidP="001336D1">
      <w:pPr>
        <w:numPr>
          <w:ilvl w:val="3"/>
          <w:numId w:val="9"/>
        </w:numPr>
        <w:snapToGrid w:val="0"/>
        <w:spacing w:after="120"/>
        <w:rPr>
          <w:rFonts w:eastAsia="等线"/>
          <w:color w:val="000000"/>
          <w:kern w:val="2"/>
          <w:sz w:val="21"/>
          <w:szCs w:val="21"/>
          <w:lang w:val="en-US" w:eastAsia="zh-CN"/>
        </w:rPr>
      </w:pPr>
      <w:r w:rsidRPr="005173C6">
        <w:rPr>
          <w:rFonts w:eastAsia="等线"/>
          <w:color w:val="000000"/>
          <w:kern w:val="2"/>
          <w:sz w:val="21"/>
          <w:szCs w:val="21"/>
          <w:lang w:val="en-US" w:eastAsia="zh-CN"/>
        </w:rPr>
        <w:t>Minimum requirement for L1 indication for RLM and LR</w:t>
      </w:r>
    </w:p>
    <w:p w:rsidR="001336D1" w:rsidRPr="005173C6" w:rsidRDefault="001336D1" w:rsidP="001336D1">
      <w:pPr>
        <w:numPr>
          <w:ilvl w:val="3"/>
          <w:numId w:val="9"/>
        </w:numPr>
        <w:snapToGrid w:val="0"/>
        <w:spacing w:after="120"/>
        <w:rPr>
          <w:rFonts w:eastAsia="等线"/>
          <w:color w:val="000000"/>
          <w:kern w:val="2"/>
          <w:sz w:val="21"/>
          <w:szCs w:val="21"/>
          <w:lang w:val="en-US" w:eastAsia="zh-CN"/>
        </w:rPr>
      </w:pPr>
      <w:r w:rsidRPr="005173C6">
        <w:rPr>
          <w:rFonts w:eastAsia="等线"/>
          <w:color w:val="000000"/>
          <w:kern w:val="2"/>
          <w:sz w:val="21"/>
          <w:szCs w:val="21"/>
          <w:lang w:val="en-US" w:eastAsia="zh-CN"/>
        </w:rPr>
        <w:t xml:space="preserve">MAC-CE/DCI/RRC based uplink spatial relation switch delay </w:t>
      </w:r>
    </w:p>
    <w:p w:rsidR="001336D1" w:rsidRPr="005173C6" w:rsidRDefault="001336D1" w:rsidP="001336D1">
      <w:pPr>
        <w:numPr>
          <w:ilvl w:val="3"/>
          <w:numId w:val="9"/>
        </w:numPr>
        <w:snapToGrid w:val="0"/>
        <w:spacing w:after="120"/>
        <w:rPr>
          <w:rFonts w:eastAsia="等线"/>
          <w:color w:val="000000"/>
          <w:kern w:val="2"/>
          <w:sz w:val="21"/>
          <w:szCs w:val="21"/>
          <w:lang w:val="en-US" w:eastAsia="zh-CN"/>
        </w:rPr>
      </w:pPr>
      <w:r w:rsidRPr="005173C6">
        <w:rPr>
          <w:rFonts w:eastAsia="等线"/>
          <w:color w:val="000000"/>
          <w:kern w:val="2"/>
          <w:sz w:val="21"/>
          <w:szCs w:val="21"/>
          <w:lang w:val="en-US" w:eastAsia="zh-CN"/>
        </w:rPr>
        <w:t xml:space="preserve">Scheduling availability of UE performing intra/inter measurements </w:t>
      </w:r>
    </w:p>
    <w:p w:rsidR="001336D1" w:rsidRPr="005173C6" w:rsidRDefault="001336D1" w:rsidP="001336D1">
      <w:pPr>
        <w:numPr>
          <w:ilvl w:val="3"/>
          <w:numId w:val="9"/>
        </w:numPr>
        <w:snapToGrid w:val="0"/>
        <w:spacing w:after="120"/>
        <w:rPr>
          <w:rFonts w:eastAsia="等线"/>
          <w:color w:val="000000"/>
          <w:kern w:val="2"/>
          <w:sz w:val="21"/>
          <w:szCs w:val="21"/>
          <w:lang w:val="en-US" w:eastAsia="zh-CN"/>
        </w:rPr>
      </w:pPr>
      <w:r w:rsidRPr="005173C6">
        <w:rPr>
          <w:rFonts w:eastAsia="等线"/>
          <w:color w:val="000000"/>
          <w:kern w:val="2"/>
          <w:sz w:val="21"/>
          <w:szCs w:val="21"/>
          <w:lang w:val="en-US" w:eastAsia="zh-CN"/>
        </w:rPr>
        <w:t>Scheduling availability of UE during L1-RSRP measurement</w:t>
      </w:r>
    </w:p>
    <w:p w:rsidR="001336D1" w:rsidRPr="005173C6" w:rsidRDefault="001336D1" w:rsidP="001336D1">
      <w:pPr>
        <w:numPr>
          <w:ilvl w:val="2"/>
          <w:numId w:val="9"/>
        </w:numPr>
        <w:snapToGrid w:val="0"/>
        <w:spacing w:after="120"/>
        <w:ind w:hanging="357"/>
        <w:rPr>
          <w:rFonts w:eastAsia="等线"/>
          <w:iCs/>
          <w:kern w:val="2"/>
          <w:sz w:val="21"/>
          <w:szCs w:val="21"/>
          <w:lang w:val="en-US" w:eastAsia="zh-CN"/>
        </w:rPr>
      </w:pPr>
      <w:r w:rsidRPr="005173C6">
        <w:rPr>
          <w:rFonts w:eastAsia="等线"/>
          <w:kern w:val="2"/>
          <w:sz w:val="21"/>
          <w:szCs w:val="21"/>
          <w:lang w:val="en-US" w:eastAsia="zh-CN"/>
        </w:rPr>
        <w:t>Proposal 1b (ZTE):</w:t>
      </w:r>
    </w:p>
    <w:p w:rsidR="001336D1" w:rsidRPr="005173C6" w:rsidRDefault="001336D1" w:rsidP="001336D1">
      <w:pPr>
        <w:numPr>
          <w:ilvl w:val="3"/>
          <w:numId w:val="9"/>
        </w:numPr>
        <w:snapToGrid w:val="0"/>
        <w:spacing w:after="120"/>
        <w:ind w:hanging="357"/>
        <w:rPr>
          <w:rFonts w:eastAsia="等线"/>
          <w:color w:val="000000"/>
          <w:kern w:val="2"/>
          <w:sz w:val="21"/>
          <w:szCs w:val="21"/>
          <w:lang w:val="en-US" w:eastAsia="zh-CN"/>
        </w:rPr>
      </w:pPr>
      <w:r w:rsidRPr="005173C6">
        <w:rPr>
          <w:rFonts w:eastAsia="等线"/>
          <w:color w:val="000000"/>
          <w:kern w:val="2"/>
          <w:sz w:val="21"/>
          <w:szCs w:val="21"/>
          <w:lang w:val="en-US" w:eastAsia="zh-CN"/>
        </w:rPr>
        <w:t>The legacy requirements and applicable conditions can be as baseline for defining requirements of RedCap UE in NTN scenario.</w:t>
      </w:r>
    </w:p>
    <w:p w:rsidR="001336D1" w:rsidRPr="005173C6" w:rsidRDefault="001336D1" w:rsidP="001336D1">
      <w:pPr>
        <w:numPr>
          <w:ilvl w:val="1"/>
          <w:numId w:val="9"/>
        </w:numPr>
        <w:snapToGrid w:val="0"/>
        <w:spacing w:after="120"/>
        <w:ind w:left="1655" w:hanging="357"/>
        <w:rPr>
          <w:rFonts w:eastAsia="等线"/>
          <w:bCs/>
          <w:kern w:val="2"/>
          <w:sz w:val="21"/>
          <w:szCs w:val="21"/>
          <w:lang w:val="en-US" w:eastAsia="zh-CN"/>
        </w:rPr>
      </w:pPr>
      <w:r w:rsidRPr="005173C6">
        <w:rPr>
          <w:rFonts w:eastAsia="等线"/>
          <w:kern w:val="2"/>
          <w:sz w:val="21"/>
          <w:szCs w:val="21"/>
          <w:lang w:val="en-US" w:eastAsia="zh-CN"/>
        </w:rPr>
        <w:t>Proposal 2 (</w:t>
      </w:r>
      <w:r w:rsidRPr="005173C6">
        <w:rPr>
          <w:rFonts w:eastAsia="等线"/>
          <w:iCs/>
          <w:kern w:val="2"/>
          <w:sz w:val="21"/>
          <w:szCs w:val="21"/>
          <w:lang w:val="en-US" w:eastAsia="zh-CN"/>
        </w:rPr>
        <w:t>Ericsson</w:t>
      </w:r>
      <w:r w:rsidRPr="005173C6">
        <w:rPr>
          <w:rFonts w:eastAsia="等线"/>
          <w:kern w:val="2"/>
          <w:sz w:val="21"/>
          <w:szCs w:val="21"/>
          <w:lang w:val="en-US" w:eastAsia="zh-CN"/>
        </w:rPr>
        <w:t xml:space="preserve">): </w:t>
      </w:r>
    </w:p>
    <w:p w:rsidR="001336D1" w:rsidRPr="005173C6" w:rsidRDefault="001336D1" w:rsidP="001336D1">
      <w:pPr>
        <w:numPr>
          <w:ilvl w:val="2"/>
          <w:numId w:val="9"/>
        </w:numPr>
        <w:snapToGrid w:val="0"/>
        <w:spacing w:after="120"/>
        <w:rPr>
          <w:rFonts w:eastAsia="等线"/>
          <w:iCs/>
          <w:kern w:val="2"/>
          <w:sz w:val="21"/>
          <w:szCs w:val="21"/>
          <w:lang w:val="en-US" w:eastAsia="zh-CN"/>
        </w:rPr>
      </w:pPr>
      <w:r w:rsidRPr="005173C6">
        <w:rPr>
          <w:rFonts w:eastAsia="等线"/>
          <w:iCs/>
          <w:kern w:val="2"/>
          <w:sz w:val="21"/>
          <w:szCs w:val="21"/>
          <w:lang w:val="en-US" w:eastAsia="zh-CN"/>
        </w:rPr>
        <w:t>RedCap and eRedCap UE are less capable devices, by definition and we prefer not to add a more detailed total TA-report at this stage and instead focus on adding a fixed rule in specification, in RAN1, in order to to handle HD-FDD (e)RedCap collision cases in NTN for collision cases 3 &amp; 4.</w:t>
      </w:r>
    </w:p>
    <w:p w:rsidR="001336D1" w:rsidRPr="005173C6" w:rsidRDefault="001336D1" w:rsidP="001336D1">
      <w:pPr>
        <w:numPr>
          <w:ilvl w:val="1"/>
          <w:numId w:val="9"/>
        </w:numPr>
        <w:snapToGrid w:val="0"/>
        <w:spacing w:after="120"/>
        <w:ind w:left="1655" w:hanging="357"/>
        <w:rPr>
          <w:rFonts w:eastAsia="等线"/>
          <w:bCs/>
          <w:kern w:val="2"/>
          <w:sz w:val="21"/>
          <w:szCs w:val="21"/>
          <w:lang w:val="en-US" w:eastAsia="zh-CN"/>
        </w:rPr>
      </w:pPr>
      <w:r w:rsidRPr="005173C6">
        <w:rPr>
          <w:rFonts w:eastAsia="等线"/>
          <w:kern w:val="2"/>
          <w:sz w:val="21"/>
          <w:szCs w:val="21"/>
          <w:lang w:val="en-US" w:eastAsia="zh-CN"/>
        </w:rPr>
        <w:t xml:space="preserve">Proposal 3 (LG, QC): </w:t>
      </w:r>
    </w:p>
    <w:p w:rsidR="001336D1" w:rsidRPr="005173C6" w:rsidRDefault="001336D1" w:rsidP="001336D1">
      <w:pPr>
        <w:numPr>
          <w:ilvl w:val="2"/>
          <w:numId w:val="9"/>
        </w:numPr>
        <w:snapToGrid w:val="0"/>
        <w:spacing w:after="120"/>
        <w:rPr>
          <w:rFonts w:eastAsia="等线"/>
          <w:iCs/>
          <w:kern w:val="2"/>
          <w:sz w:val="21"/>
          <w:szCs w:val="21"/>
          <w:lang w:val="en-US" w:eastAsia="zh-CN"/>
        </w:rPr>
      </w:pPr>
      <w:r w:rsidRPr="005173C6">
        <w:rPr>
          <w:rFonts w:eastAsia="等线"/>
          <w:iCs/>
          <w:kern w:val="2"/>
          <w:sz w:val="21"/>
          <w:szCs w:val="21"/>
          <w:lang w:val="en-US" w:eastAsia="zh-CN"/>
        </w:rPr>
        <w:t>For HD-FDD, RAN4 needs to check whether the outcome from RAN1 is affect RRM requirements.</w:t>
      </w:r>
    </w:p>
    <w:p w:rsidR="001336D1" w:rsidRPr="005173C6" w:rsidRDefault="001336D1" w:rsidP="001336D1">
      <w:pPr>
        <w:numPr>
          <w:ilvl w:val="2"/>
          <w:numId w:val="9"/>
        </w:numPr>
        <w:snapToGrid w:val="0"/>
        <w:spacing w:after="120"/>
        <w:ind w:hanging="357"/>
        <w:rPr>
          <w:rFonts w:eastAsia="等线"/>
          <w:iCs/>
          <w:kern w:val="2"/>
          <w:sz w:val="21"/>
          <w:szCs w:val="21"/>
          <w:lang w:val="en-US" w:eastAsia="zh-CN"/>
        </w:rPr>
      </w:pPr>
      <w:r w:rsidRPr="005173C6">
        <w:rPr>
          <w:rFonts w:eastAsia="等线"/>
          <w:kern w:val="2"/>
          <w:sz w:val="21"/>
          <w:szCs w:val="21"/>
          <w:lang w:val="en-US" w:eastAsia="zh-CN"/>
        </w:rPr>
        <w:t xml:space="preserve">Proposal 3a: </w:t>
      </w:r>
      <w:r w:rsidRPr="005173C6">
        <w:rPr>
          <w:rFonts w:eastAsia="等线"/>
          <w:iCs/>
          <w:kern w:val="2"/>
          <w:sz w:val="21"/>
          <w:szCs w:val="21"/>
          <w:lang w:val="en-US" w:eastAsia="zh-CN"/>
        </w:rPr>
        <w:t>RAN4 to wait for further RAN1 process on the enhancements for HD RedCap and eRedCap Ues which may potentially impact on the following aspects:</w:t>
      </w:r>
    </w:p>
    <w:p w:rsidR="001336D1" w:rsidRPr="005173C6" w:rsidRDefault="001336D1" w:rsidP="001336D1">
      <w:pPr>
        <w:numPr>
          <w:ilvl w:val="3"/>
          <w:numId w:val="9"/>
        </w:numPr>
        <w:snapToGrid w:val="0"/>
        <w:spacing w:after="120"/>
        <w:ind w:hanging="357"/>
        <w:rPr>
          <w:rFonts w:eastAsia="等线"/>
          <w:color w:val="000000"/>
          <w:kern w:val="2"/>
          <w:sz w:val="21"/>
          <w:szCs w:val="21"/>
          <w:lang w:val="en-US" w:eastAsia="zh-CN"/>
        </w:rPr>
      </w:pPr>
      <w:r w:rsidRPr="005173C6">
        <w:rPr>
          <w:rFonts w:eastAsia="等线"/>
          <w:color w:val="000000"/>
          <w:kern w:val="2"/>
          <w:sz w:val="21"/>
          <w:szCs w:val="21"/>
          <w:lang w:val="en-US" w:eastAsia="zh-CN"/>
        </w:rPr>
        <w:t>Additional latencies, Scheduling/Measurement restrictions, etc. due to DL/UL collisions.</w:t>
      </w:r>
    </w:p>
    <w:p w:rsidR="001336D1" w:rsidRPr="005173C6" w:rsidRDefault="001336D1" w:rsidP="001336D1">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Recommended WF</w:t>
      </w:r>
    </w:p>
    <w:p w:rsidR="001336D1" w:rsidRPr="005173C6" w:rsidRDefault="001336D1" w:rsidP="001336D1">
      <w:pPr>
        <w:snapToGrid w:val="0"/>
        <w:spacing w:after="120"/>
        <w:ind w:firstLineChars="350" w:firstLine="735"/>
        <w:rPr>
          <w:rFonts w:eastAsia="等线"/>
          <w:i/>
          <w:color w:val="0070C0"/>
          <w:sz w:val="21"/>
          <w:szCs w:val="21"/>
          <w:lang w:val="en-US" w:eastAsia="zh-CN"/>
        </w:rPr>
      </w:pPr>
      <w:r w:rsidRPr="005173C6">
        <w:rPr>
          <w:rFonts w:eastAsia="等线"/>
          <w:i/>
          <w:color w:val="0070C0"/>
          <w:sz w:val="21"/>
          <w:szCs w:val="21"/>
          <w:lang w:val="en-US" w:eastAsia="zh-CN"/>
        </w:rPr>
        <w:t>Check the following are agreeable or not.</w:t>
      </w:r>
    </w:p>
    <w:p w:rsidR="001336D1" w:rsidRPr="005173C6" w:rsidRDefault="001336D1" w:rsidP="001336D1">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Recommend agree on:</w:t>
      </w:r>
    </w:p>
    <w:p w:rsidR="001336D1" w:rsidRPr="005173C6" w:rsidRDefault="001336D1" w:rsidP="001336D1">
      <w:pPr>
        <w:numPr>
          <w:ilvl w:val="2"/>
          <w:numId w:val="9"/>
        </w:numPr>
        <w:snapToGrid w:val="0"/>
        <w:spacing w:after="120"/>
        <w:ind w:hanging="357"/>
        <w:rPr>
          <w:rFonts w:eastAsia="等线"/>
          <w:iCs/>
          <w:kern w:val="2"/>
          <w:sz w:val="21"/>
          <w:szCs w:val="21"/>
          <w:lang w:val="en-US" w:eastAsia="zh-CN"/>
        </w:rPr>
      </w:pPr>
      <w:r w:rsidRPr="005173C6">
        <w:rPr>
          <w:rFonts w:eastAsia="等线"/>
          <w:iCs/>
          <w:kern w:val="2"/>
          <w:sz w:val="21"/>
          <w:szCs w:val="21"/>
          <w:lang w:val="en-US" w:eastAsia="zh-CN"/>
        </w:rPr>
        <w:t>RAN4 need to consider the impact of HD-FDD for (e)Redcap UE with FR1-NTN.</w:t>
      </w:r>
    </w:p>
    <w:p w:rsidR="001336D1" w:rsidRPr="005173C6" w:rsidRDefault="001336D1" w:rsidP="001336D1">
      <w:pPr>
        <w:numPr>
          <w:ilvl w:val="3"/>
          <w:numId w:val="9"/>
        </w:numPr>
        <w:snapToGrid w:val="0"/>
        <w:spacing w:after="120"/>
        <w:ind w:hanging="357"/>
        <w:rPr>
          <w:rFonts w:eastAsia="等线"/>
          <w:kern w:val="2"/>
          <w:sz w:val="21"/>
          <w:szCs w:val="21"/>
          <w:lang w:val="en-US" w:eastAsia="zh-CN"/>
        </w:rPr>
      </w:pPr>
      <w:r w:rsidRPr="005173C6">
        <w:rPr>
          <w:rFonts w:eastAsia="等线"/>
          <w:color w:val="000000"/>
          <w:kern w:val="2"/>
          <w:sz w:val="21"/>
          <w:szCs w:val="21"/>
          <w:lang w:val="en-US" w:eastAsia="zh-CN"/>
        </w:rPr>
        <w:t>The legacy HD-FDD related requirements and applicable conditions defined for (e)RedCap UE can be as a baseline.</w:t>
      </w:r>
    </w:p>
    <w:p w:rsidR="001336D1" w:rsidRPr="005173C6" w:rsidRDefault="001336D1" w:rsidP="001336D1">
      <w:pPr>
        <w:numPr>
          <w:ilvl w:val="2"/>
          <w:numId w:val="9"/>
        </w:numPr>
        <w:snapToGrid w:val="0"/>
        <w:spacing w:after="120"/>
        <w:rPr>
          <w:rFonts w:eastAsia="等线"/>
          <w:iCs/>
          <w:kern w:val="2"/>
          <w:sz w:val="21"/>
          <w:szCs w:val="21"/>
          <w:lang w:val="en-US" w:eastAsia="zh-CN"/>
        </w:rPr>
      </w:pPr>
      <w:r w:rsidRPr="005173C6">
        <w:rPr>
          <w:rFonts w:eastAsia="等线"/>
          <w:iCs/>
          <w:kern w:val="2"/>
          <w:sz w:val="21"/>
          <w:szCs w:val="21"/>
          <w:lang w:val="en-US" w:eastAsia="zh-CN"/>
        </w:rPr>
        <w:lastRenderedPageBreak/>
        <w:t>RAN4 to wait for further RAN1 process on mitigating issues caused by TA mismatch between actual TA used by the UE and assumed TA for the UE at the gNB for HD-FDD (e)RedCap UEs, and check whether the conclusions will further affect RRM requirements.</w:t>
      </w:r>
    </w:p>
    <w:p w:rsidR="001336D1" w:rsidRPr="005173C6" w:rsidRDefault="001336D1" w:rsidP="001336D1">
      <w:pPr>
        <w:snapToGrid w:val="0"/>
        <w:spacing w:after="120"/>
        <w:rPr>
          <w:rFonts w:eastAsia="等线"/>
          <w:sz w:val="21"/>
          <w:szCs w:val="21"/>
          <w:highlight w:val="yellow"/>
          <w:u w:val="single"/>
          <w:lang w:eastAsia="zh-CN"/>
        </w:rPr>
      </w:pPr>
      <w:bookmarkStart w:id="159" w:name="OLE_LINK20"/>
      <w:bookmarkStart w:id="160" w:name="OLE_LINK21"/>
    </w:p>
    <w:p w:rsidR="001336D1" w:rsidRPr="005173C6" w:rsidRDefault="001336D1" w:rsidP="001336D1">
      <w:pPr>
        <w:rPr>
          <w:b/>
          <w:u w:val="single"/>
        </w:rPr>
      </w:pPr>
      <w:r w:rsidRPr="005173C6">
        <w:rPr>
          <w:b/>
          <w:u w:val="single"/>
        </w:rPr>
        <w:t>Issue 6-5-1: How to consider the impact of eDRX enhancement for (e)Redcap UE with FR1-NTN?</w:t>
      </w:r>
    </w:p>
    <w:p w:rsidR="001336D1" w:rsidRPr="005173C6" w:rsidRDefault="001336D1" w:rsidP="001336D1">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Proposals</w:t>
      </w:r>
    </w:p>
    <w:p w:rsidR="001336D1" w:rsidRPr="005173C6" w:rsidRDefault="001336D1" w:rsidP="001336D1">
      <w:pPr>
        <w:numPr>
          <w:ilvl w:val="1"/>
          <w:numId w:val="9"/>
        </w:numPr>
        <w:snapToGrid w:val="0"/>
        <w:spacing w:after="120"/>
        <w:rPr>
          <w:rFonts w:eastAsia="等线"/>
          <w:bCs/>
          <w:kern w:val="2"/>
          <w:sz w:val="21"/>
          <w:szCs w:val="21"/>
          <w:lang w:val="en-US" w:eastAsia="zh-CN"/>
        </w:rPr>
      </w:pPr>
      <w:r w:rsidRPr="005173C6">
        <w:rPr>
          <w:rFonts w:eastAsia="等线"/>
          <w:kern w:val="2"/>
          <w:sz w:val="21"/>
          <w:szCs w:val="21"/>
          <w:lang w:val="en-US" w:eastAsia="zh-CN"/>
        </w:rPr>
        <w:t xml:space="preserve">Proposal 1 (CATT, CMCC, Samsung): </w:t>
      </w:r>
    </w:p>
    <w:p w:rsidR="001336D1" w:rsidRPr="005173C6" w:rsidRDefault="001336D1" w:rsidP="001336D1">
      <w:pPr>
        <w:numPr>
          <w:ilvl w:val="2"/>
          <w:numId w:val="9"/>
        </w:numPr>
        <w:snapToGrid w:val="0"/>
        <w:spacing w:after="120"/>
        <w:rPr>
          <w:rFonts w:eastAsia="等线"/>
          <w:iCs/>
          <w:kern w:val="2"/>
          <w:sz w:val="21"/>
          <w:szCs w:val="21"/>
          <w:lang w:val="en-US" w:eastAsia="zh-CN"/>
        </w:rPr>
      </w:pPr>
      <w:r w:rsidRPr="005173C6">
        <w:rPr>
          <w:rFonts w:eastAsia="等线"/>
          <w:iCs/>
          <w:kern w:val="2"/>
          <w:sz w:val="21"/>
          <w:szCs w:val="21"/>
          <w:lang w:val="en-US" w:eastAsia="zh-CN"/>
        </w:rPr>
        <w:t>The eDRX enhancement introduced for (e)RedCap UEs should be considered when defining RRC_IDLE or/and RRC_INACTIVE state mobility requirements for (e)RedCap UEs with FR1-NTN bands.</w:t>
      </w:r>
    </w:p>
    <w:p w:rsidR="001336D1" w:rsidRPr="005173C6" w:rsidRDefault="001336D1" w:rsidP="001336D1">
      <w:pPr>
        <w:numPr>
          <w:ilvl w:val="2"/>
          <w:numId w:val="9"/>
        </w:numPr>
        <w:snapToGrid w:val="0"/>
        <w:spacing w:after="120"/>
        <w:ind w:hanging="357"/>
        <w:rPr>
          <w:rFonts w:eastAsia="等线"/>
          <w:kern w:val="2"/>
          <w:sz w:val="21"/>
          <w:szCs w:val="21"/>
          <w:lang w:val="en-US" w:eastAsia="zh-CN"/>
        </w:rPr>
      </w:pPr>
      <w:r w:rsidRPr="005173C6">
        <w:rPr>
          <w:rFonts w:eastAsia="等线"/>
          <w:kern w:val="2"/>
          <w:sz w:val="21"/>
          <w:szCs w:val="21"/>
          <w:lang w:val="en-US" w:eastAsia="zh-CN"/>
        </w:rPr>
        <w:t xml:space="preserve">Proposal 1a (CATT): RAN4 need to discuss whether the eDRX enhancement for both Rel-17 RedCap and Rel-18 eRedCap UEs should be introduced for (e)RedCap UEs with FR1-NTN bands. </w:t>
      </w:r>
    </w:p>
    <w:p w:rsidR="001336D1" w:rsidRPr="005173C6" w:rsidRDefault="001336D1" w:rsidP="001336D1">
      <w:pPr>
        <w:numPr>
          <w:ilvl w:val="3"/>
          <w:numId w:val="9"/>
        </w:numPr>
        <w:snapToGrid w:val="0"/>
        <w:spacing w:after="120"/>
        <w:rPr>
          <w:rFonts w:eastAsia="等线"/>
          <w:iCs/>
          <w:kern w:val="2"/>
          <w:sz w:val="21"/>
          <w:szCs w:val="21"/>
          <w:lang w:val="en-US" w:eastAsia="zh-CN"/>
        </w:rPr>
      </w:pPr>
      <w:r w:rsidRPr="005173C6">
        <w:rPr>
          <w:rFonts w:eastAsia="等线"/>
          <w:iCs/>
          <w:kern w:val="2"/>
          <w:sz w:val="21"/>
          <w:szCs w:val="21"/>
          <w:lang w:val="en-US" w:eastAsia="zh-CN"/>
        </w:rPr>
        <w:t>Option 1: Only introduce the eDRX enhancement for Rel-17 RedCap UEs.</w:t>
      </w:r>
    </w:p>
    <w:p w:rsidR="001336D1" w:rsidRPr="005173C6" w:rsidRDefault="001336D1" w:rsidP="001336D1">
      <w:pPr>
        <w:numPr>
          <w:ilvl w:val="3"/>
          <w:numId w:val="9"/>
        </w:numPr>
        <w:snapToGrid w:val="0"/>
        <w:spacing w:after="120"/>
        <w:rPr>
          <w:rFonts w:eastAsia="等线"/>
          <w:iCs/>
          <w:kern w:val="2"/>
          <w:sz w:val="21"/>
          <w:szCs w:val="21"/>
          <w:lang w:val="en-US" w:eastAsia="zh-CN"/>
        </w:rPr>
      </w:pPr>
      <w:r w:rsidRPr="005173C6">
        <w:rPr>
          <w:rFonts w:eastAsia="等线"/>
          <w:iCs/>
          <w:kern w:val="2"/>
          <w:sz w:val="21"/>
          <w:szCs w:val="21"/>
          <w:lang w:val="en-US" w:eastAsia="zh-CN"/>
        </w:rPr>
        <w:t>Option 2: Introduce the eDRX enhancement for both Rel-17 RedCap and Rel-18 eRedCap UEs.</w:t>
      </w:r>
    </w:p>
    <w:p w:rsidR="001336D1" w:rsidRPr="005173C6" w:rsidRDefault="001336D1" w:rsidP="001336D1">
      <w:pPr>
        <w:numPr>
          <w:ilvl w:val="2"/>
          <w:numId w:val="9"/>
        </w:numPr>
        <w:snapToGrid w:val="0"/>
        <w:spacing w:after="120"/>
        <w:ind w:hanging="357"/>
        <w:rPr>
          <w:rFonts w:eastAsia="等线"/>
          <w:iCs/>
          <w:kern w:val="2"/>
          <w:sz w:val="21"/>
          <w:szCs w:val="21"/>
          <w:lang w:val="en-US" w:eastAsia="zh-CN"/>
        </w:rPr>
      </w:pPr>
      <w:r w:rsidRPr="005173C6">
        <w:rPr>
          <w:rFonts w:eastAsia="等线"/>
          <w:kern w:val="2"/>
          <w:sz w:val="21"/>
          <w:szCs w:val="21"/>
          <w:lang w:val="en-US" w:eastAsia="zh-CN"/>
        </w:rPr>
        <w:t xml:space="preserve">Proposal 1b (CMCC): </w:t>
      </w:r>
      <w:r w:rsidRPr="005173C6">
        <w:rPr>
          <w:rFonts w:eastAsia="等线"/>
          <w:iCs/>
          <w:kern w:val="2"/>
          <w:sz w:val="21"/>
          <w:szCs w:val="21"/>
          <w:lang w:val="en-US" w:eastAsia="zh-CN"/>
        </w:rPr>
        <w:t>Support eDRX configuration for Redcap over NTN, and define following applicability rule for each deployment scenario:</w:t>
      </w:r>
    </w:p>
    <w:p w:rsidR="001336D1" w:rsidRPr="005173C6" w:rsidRDefault="001336D1" w:rsidP="001336D1">
      <w:pPr>
        <w:numPr>
          <w:ilvl w:val="3"/>
          <w:numId w:val="9"/>
        </w:numPr>
        <w:snapToGrid w:val="0"/>
        <w:spacing w:after="120"/>
        <w:rPr>
          <w:rFonts w:eastAsia="等线"/>
          <w:iCs/>
          <w:kern w:val="2"/>
          <w:sz w:val="21"/>
          <w:szCs w:val="21"/>
          <w:lang w:val="en-US" w:eastAsia="zh-CN"/>
        </w:rPr>
      </w:pPr>
      <w:r w:rsidRPr="005173C6">
        <w:rPr>
          <w:rFonts w:eastAsia="等线"/>
          <w:iCs/>
          <w:kern w:val="2"/>
          <w:sz w:val="21"/>
          <w:szCs w:val="21"/>
          <w:lang w:val="en-US" w:eastAsia="zh-CN"/>
        </w:rPr>
        <w:t>For GEO deployment, all DRX and eDRX cycle can be supported.</w:t>
      </w:r>
    </w:p>
    <w:p w:rsidR="001336D1" w:rsidRPr="005173C6" w:rsidRDefault="001336D1" w:rsidP="001336D1">
      <w:pPr>
        <w:numPr>
          <w:ilvl w:val="3"/>
          <w:numId w:val="9"/>
        </w:numPr>
        <w:snapToGrid w:val="0"/>
        <w:spacing w:after="120"/>
        <w:rPr>
          <w:rFonts w:eastAsia="等线"/>
          <w:iCs/>
          <w:kern w:val="2"/>
          <w:sz w:val="21"/>
          <w:szCs w:val="21"/>
          <w:lang w:val="en-US" w:eastAsia="zh-CN"/>
        </w:rPr>
      </w:pPr>
      <w:r w:rsidRPr="005173C6">
        <w:rPr>
          <w:rFonts w:eastAsia="等线"/>
          <w:iCs/>
          <w:kern w:val="2"/>
          <w:sz w:val="21"/>
          <w:szCs w:val="21"/>
          <w:lang w:val="en-US" w:eastAsia="zh-CN"/>
        </w:rPr>
        <w:t>For earth-fixed LEO deployment, requirements are applicable for up to 10.24s eDRX cycle</w:t>
      </w:r>
    </w:p>
    <w:p w:rsidR="001336D1" w:rsidRPr="005173C6" w:rsidRDefault="001336D1" w:rsidP="001336D1">
      <w:pPr>
        <w:numPr>
          <w:ilvl w:val="3"/>
          <w:numId w:val="9"/>
        </w:numPr>
        <w:snapToGrid w:val="0"/>
        <w:spacing w:after="120"/>
        <w:ind w:hanging="357"/>
        <w:rPr>
          <w:rFonts w:eastAsia="等线"/>
          <w:iCs/>
          <w:kern w:val="2"/>
          <w:sz w:val="21"/>
          <w:szCs w:val="21"/>
          <w:lang w:val="en-US" w:eastAsia="zh-CN"/>
        </w:rPr>
      </w:pPr>
      <w:r w:rsidRPr="005173C6">
        <w:rPr>
          <w:rFonts w:eastAsia="等线"/>
          <w:iCs/>
          <w:kern w:val="2"/>
          <w:sz w:val="21"/>
          <w:szCs w:val="21"/>
          <w:lang w:val="en-US" w:eastAsia="zh-CN"/>
        </w:rPr>
        <w:t>For earth-moving LEO deployment, requirements are not applicable for eDRX cycle</w:t>
      </w:r>
    </w:p>
    <w:p w:rsidR="001336D1" w:rsidRPr="005173C6" w:rsidRDefault="001336D1" w:rsidP="001336D1">
      <w:pPr>
        <w:numPr>
          <w:ilvl w:val="2"/>
          <w:numId w:val="9"/>
        </w:numPr>
        <w:snapToGrid w:val="0"/>
        <w:spacing w:after="120"/>
        <w:ind w:hanging="357"/>
        <w:rPr>
          <w:rFonts w:eastAsia="等线"/>
          <w:iCs/>
          <w:kern w:val="2"/>
          <w:sz w:val="21"/>
          <w:szCs w:val="21"/>
          <w:lang w:val="en-US" w:eastAsia="zh-CN"/>
        </w:rPr>
      </w:pPr>
      <w:r w:rsidRPr="005173C6">
        <w:rPr>
          <w:rFonts w:eastAsia="等线"/>
          <w:kern w:val="2"/>
          <w:sz w:val="21"/>
          <w:szCs w:val="21"/>
          <w:lang w:val="en-US" w:eastAsia="zh-CN"/>
        </w:rPr>
        <w:t>Proposal 1c (Samsung):</w:t>
      </w:r>
    </w:p>
    <w:p w:rsidR="001336D1" w:rsidRPr="005173C6" w:rsidRDefault="001336D1" w:rsidP="001336D1">
      <w:pPr>
        <w:numPr>
          <w:ilvl w:val="3"/>
          <w:numId w:val="9"/>
        </w:numPr>
        <w:snapToGrid w:val="0"/>
        <w:spacing w:after="120"/>
        <w:ind w:hanging="357"/>
        <w:rPr>
          <w:rFonts w:eastAsia="等线"/>
          <w:iCs/>
          <w:kern w:val="2"/>
          <w:sz w:val="21"/>
          <w:szCs w:val="21"/>
          <w:lang w:val="en-US" w:eastAsia="zh-CN"/>
        </w:rPr>
      </w:pPr>
      <w:r w:rsidRPr="005173C6">
        <w:rPr>
          <w:rFonts w:eastAsia="等线"/>
          <w:iCs/>
          <w:kern w:val="2"/>
          <w:sz w:val="21"/>
          <w:szCs w:val="21"/>
          <w:lang w:val="en-US" w:eastAsia="zh-CN"/>
        </w:rPr>
        <w:t xml:space="preserve">RAN4 to discuss and specify the requirements related to eDRX for GSO and NGSO (LEO) separately. Not all eDRX cycle can be applicable for NGSO (LEO) scenario. </w:t>
      </w:r>
    </w:p>
    <w:p w:rsidR="001336D1" w:rsidRPr="005173C6" w:rsidRDefault="001336D1" w:rsidP="001336D1">
      <w:pPr>
        <w:numPr>
          <w:ilvl w:val="2"/>
          <w:numId w:val="9"/>
        </w:numPr>
        <w:snapToGrid w:val="0"/>
        <w:spacing w:after="120"/>
        <w:ind w:hanging="357"/>
        <w:rPr>
          <w:rFonts w:eastAsia="等线"/>
          <w:iCs/>
          <w:kern w:val="2"/>
          <w:sz w:val="21"/>
          <w:szCs w:val="21"/>
          <w:lang w:val="en-US" w:eastAsia="zh-CN"/>
        </w:rPr>
      </w:pPr>
      <w:r w:rsidRPr="005173C6">
        <w:rPr>
          <w:rFonts w:eastAsia="等线"/>
          <w:kern w:val="2"/>
          <w:sz w:val="21"/>
          <w:szCs w:val="21"/>
          <w:lang w:val="en-US" w:eastAsia="zh-CN"/>
        </w:rPr>
        <w:t xml:space="preserve">Proposal 1d (QC): </w:t>
      </w:r>
      <w:r w:rsidRPr="005173C6">
        <w:rPr>
          <w:rFonts w:eastAsia="等线"/>
          <w:iCs/>
          <w:kern w:val="2"/>
          <w:sz w:val="21"/>
          <w:szCs w:val="21"/>
          <w:lang w:val="en-US" w:eastAsia="zh-CN"/>
        </w:rPr>
        <w:t xml:space="preserve">For eRedCap UE, RAN4 can consider the following aspect for RRM requirement definition if necessary and applicable for NR NTN support. </w:t>
      </w:r>
    </w:p>
    <w:p w:rsidR="001336D1" w:rsidRPr="005173C6" w:rsidRDefault="001336D1" w:rsidP="001336D1">
      <w:pPr>
        <w:numPr>
          <w:ilvl w:val="3"/>
          <w:numId w:val="9"/>
        </w:numPr>
        <w:snapToGrid w:val="0"/>
        <w:spacing w:after="120"/>
        <w:ind w:hanging="357"/>
        <w:rPr>
          <w:rFonts w:eastAsia="等线"/>
          <w:iCs/>
          <w:kern w:val="2"/>
          <w:sz w:val="21"/>
          <w:szCs w:val="21"/>
          <w:lang w:val="en-US" w:eastAsia="zh-CN"/>
        </w:rPr>
      </w:pPr>
      <w:r w:rsidRPr="005173C6">
        <w:rPr>
          <w:rFonts w:eastAsia="等线"/>
          <w:iCs/>
          <w:kern w:val="2"/>
          <w:sz w:val="21"/>
          <w:szCs w:val="21"/>
          <w:lang w:val="en-US" w:eastAsia="zh-CN"/>
        </w:rPr>
        <w:t>Enhanced eDRX in RRC INACTIVE</w:t>
      </w:r>
    </w:p>
    <w:p w:rsidR="001336D1" w:rsidRPr="005173C6" w:rsidRDefault="001336D1" w:rsidP="001336D1">
      <w:pPr>
        <w:numPr>
          <w:ilvl w:val="1"/>
          <w:numId w:val="9"/>
        </w:numPr>
        <w:snapToGrid w:val="0"/>
        <w:spacing w:after="120"/>
        <w:ind w:left="1655" w:hanging="357"/>
        <w:rPr>
          <w:rFonts w:eastAsia="等线"/>
          <w:bCs/>
          <w:kern w:val="2"/>
          <w:sz w:val="21"/>
          <w:szCs w:val="21"/>
          <w:lang w:val="en-US" w:eastAsia="zh-CN"/>
        </w:rPr>
      </w:pPr>
      <w:r w:rsidRPr="005173C6">
        <w:rPr>
          <w:rFonts w:eastAsia="等线"/>
          <w:kern w:val="2"/>
          <w:sz w:val="21"/>
          <w:szCs w:val="21"/>
          <w:lang w:val="en-US" w:eastAsia="zh-CN"/>
        </w:rPr>
        <w:t xml:space="preserve">Proposal 2 (LG): </w:t>
      </w:r>
    </w:p>
    <w:p w:rsidR="001336D1" w:rsidRPr="005173C6" w:rsidRDefault="001336D1" w:rsidP="001336D1">
      <w:pPr>
        <w:numPr>
          <w:ilvl w:val="2"/>
          <w:numId w:val="9"/>
        </w:numPr>
        <w:snapToGrid w:val="0"/>
        <w:spacing w:after="120"/>
        <w:rPr>
          <w:rFonts w:eastAsia="等线"/>
          <w:iCs/>
          <w:kern w:val="2"/>
          <w:sz w:val="21"/>
          <w:szCs w:val="21"/>
          <w:lang w:val="en-US" w:eastAsia="zh-CN"/>
        </w:rPr>
      </w:pPr>
      <w:r w:rsidRPr="005173C6">
        <w:rPr>
          <w:rFonts w:eastAsia="等线"/>
          <w:iCs/>
          <w:kern w:val="2"/>
          <w:sz w:val="21"/>
          <w:szCs w:val="21"/>
          <w:lang w:val="en-US" w:eastAsia="zh-CN"/>
        </w:rPr>
        <w:t xml:space="preserve">For NTN RRM requirements for RedCap UE, </w:t>
      </w:r>
    </w:p>
    <w:p w:rsidR="001336D1" w:rsidRPr="005173C6" w:rsidRDefault="001336D1" w:rsidP="001336D1">
      <w:pPr>
        <w:numPr>
          <w:ilvl w:val="3"/>
          <w:numId w:val="9"/>
        </w:numPr>
        <w:snapToGrid w:val="0"/>
        <w:spacing w:after="120"/>
        <w:rPr>
          <w:rFonts w:eastAsia="等线"/>
          <w:iCs/>
          <w:kern w:val="2"/>
          <w:sz w:val="21"/>
          <w:szCs w:val="21"/>
          <w:lang w:val="en-US" w:eastAsia="zh-CN"/>
        </w:rPr>
      </w:pPr>
      <w:r w:rsidRPr="005173C6">
        <w:rPr>
          <w:rFonts w:eastAsia="等线"/>
          <w:iCs/>
          <w:kern w:val="2"/>
          <w:sz w:val="21"/>
          <w:szCs w:val="21"/>
          <w:lang w:val="en-US" w:eastAsia="zh-CN"/>
        </w:rPr>
        <w:t>For IDLE/INACTIVE mode: Preclude eDRX_IDLE cycle configuration for RedCap NTN</w:t>
      </w:r>
    </w:p>
    <w:p w:rsidR="001336D1" w:rsidRPr="005173C6" w:rsidRDefault="001336D1" w:rsidP="001336D1">
      <w:pPr>
        <w:snapToGrid w:val="0"/>
        <w:spacing w:after="120"/>
        <w:rPr>
          <w:rFonts w:eastAsia="等线"/>
          <w:kern w:val="2"/>
          <w:sz w:val="21"/>
          <w:szCs w:val="21"/>
          <w:lang w:val="en-US" w:eastAsia="zh-CN"/>
        </w:rPr>
      </w:pPr>
    </w:p>
    <w:p w:rsidR="001336D1" w:rsidRPr="005173C6" w:rsidRDefault="001336D1" w:rsidP="001336D1">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Recommended WF</w:t>
      </w:r>
    </w:p>
    <w:p w:rsidR="001336D1" w:rsidRPr="005173C6" w:rsidRDefault="001336D1" w:rsidP="001336D1">
      <w:pPr>
        <w:snapToGrid w:val="0"/>
        <w:spacing w:after="120"/>
        <w:ind w:firstLineChars="350" w:firstLine="735"/>
        <w:rPr>
          <w:rFonts w:eastAsia="等线"/>
          <w:i/>
          <w:color w:val="0070C0"/>
          <w:sz w:val="21"/>
          <w:szCs w:val="21"/>
          <w:lang w:val="en-US" w:eastAsia="zh-CN"/>
        </w:rPr>
      </w:pPr>
      <w:r w:rsidRPr="005173C6">
        <w:rPr>
          <w:rFonts w:eastAsia="等线"/>
          <w:i/>
          <w:color w:val="0070C0"/>
          <w:sz w:val="21"/>
          <w:szCs w:val="21"/>
          <w:lang w:val="en-US" w:eastAsia="zh-CN"/>
        </w:rPr>
        <w:t>Check Proposal 1 is agreeable or not, and discuss the detail start with Proposal 1b/1c.</w:t>
      </w:r>
    </w:p>
    <w:p w:rsidR="001336D1" w:rsidRPr="005173C6" w:rsidRDefault="001336D1" w:rsidP="001336D1">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Recommend agree on:</w:t>
      </w:r>
    </w:p>
    <w:p w:rsidR="001336D1" w:rsidRPr="005173C6" w:rsidRDefault="001336D1" w:rsidP="001336D1">
      <w:pPr>
        <w:numPr>
          <w:ilvl w:val="2"/>
          <w:numId w:val="9"/>
        </w:numPr>
        <w:snapToGrid w:val="0"/>
        <w:spacing w:after="120"/>
        <w:rPr>
          <w:rFonts w:eastAsia="等线"/>
          <w:iCs/>
          <w:kern w:val="2"/>
          <w:sz w:val="21"/>
          <w:szCs w:val="21"/>
          <w:lang w:val="en-US" w:eastAsia="zh-CN"/>
        </w:rPr>
      </w:pPr>
      <w:r w:rsidRPr="005173C6">
        <w:rPr>
          <w:rFonts w:eastAsia="等线"/>
          <w:iCs/>
          <w:kern w:val="2"/>
          <w:sz w:val="21"/>
          <w:szCs w:val="21"/>
          <w:lang w:val="en-US" w:eastAsia="zh-CN"/>
        </w:rPr>
        <w:t>The eDRX enhancement introduced for (e)RedCap UEs should be considered when defining RRC_IDLE or/and RRC_INACTIVE state mobility requirements for (e)RedCap UEs with FR1-NTN bands.</w:t>
      </w:r>
    </w:p>
    <w:p w:rsidR="001336D1" w:rsidRPr="005173C6" w:rsidRDefault="001336D1" w:rsidP="001336D1">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To be discussed.</w:t>
      </w:r>
    </w:p>
    <w:p w:rsidR="001336D1" w:rsidRPr="005173C6" w:rsidRDefault="001336D1" w:rsidP="001336D1">
      <w:pPr>
        <w:snapToGrid w:val="0"/>
        <w:spacing w:after="120"/>
        <w:ind w:firstLineChars="200" w:firstLine="420"/>
        <w:rPr>
          <w:rFonts w:eastAsia="等线"/>
          <w:sz w:val="21"/>
          <w:szCs w:val="21"/>
          <w:highlight w:val="yellow"/>
          <w:u w:val="single"/>
          <w:lang w:eastAsia="zh-CN"/>
        </w:rPr>
      </w:pPr>
    </w:p>
    <w:bookmarkEnd w:id="159"/>
    <w:bookmarkEnd w:id="160"/>
    <w:p w:rsidR="001336D1" w:rsidRPr="005173C6" w:rsidRDefault="001336D1" w:rsidP="001336D1">
      <w:pPr>
        <w:rPr>
          <w:b/>
          <w:sz w:val="21"/>
          <w:u w:val="single"/>
        </w:rPr>
      </w:pPr>
      <w:r w:rsidRPr="005173C6">
        <w:rPr>
          <w:b/>
          <w:sz w:val="21"/>
          <w:u w:val="single"/>
        </w:rPr>
        <w:t>Issue 6-5-1: How to consider the impact of eDRX enhancement for (e)Redcap UE with FR1-NTN?</w:t>
      </w:r>
    </w:p>
    <w:p w:rsidR="001336D1" w:rsidRPr="005173C6" w:rsidRDefault="001336D1" w:rsidP="001336D1">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Proposals</w:t>
      </w:r>
    </w:p>
    <w:p w:rsidR="001336D1" w:rsidRPr="005173C6" w:rsidRDefault="001336D1" w:rsidP="001336D1">
      <w:pPr>
        <w:numPr>
          <w:ilvl w:val="1"/>
          <w:numId w:val="9"/>
        </w:numPr>
        <w:snapToGrid w:val="0"/>
        <w:spacing w:after="120"/>
        <w:rPr>
          <w:rFonts w:eastAsia="等线"/>
          <w:bCs/>
          <w:kern w:val="2"/>
          <w:sz w:val="21"/>
          <w:szCs w:val="21"/>
          <w:lang w:val="en-US" w:eastAsia="zh-CN"/>
        </w:rPr>
      </w:pPr>
      <w:r w:rsidRPr="005173C6">
        <w:rPr>
          <w:rFonts w:eastAsia="等线"/>
          <w:kern w:val="2"/>
          <w:sz w:val="21"/>
          <w:szCs w:val="21"/>
          <w:lang w:val="en-US" w:eastAsia="zh-CN"/>
        </w:rPr>
        <w:t xml:space="preserve">Proposal 1 (CATT, CMCC, Samsung): </w:t>
      </w:r>
    </w:p>
    <w:p w:rsidR="001336D1" w:rsidRPr="005173C6" w:rsidRDefault="001336D1" w:rsidP="001336D1">
      <w:pPr>
        <w:numPr>
          <w:ilvl w:val="2"/>
          <w:numId w:val="9"/>
        </w:numPr>
        <w:snapToGrid w:val="0"/>
        <w:spacing w:after="120"/>
        <w:rPr>
          <w:rFonts w:eastAsia="等线"/>
          <w:iCs/>
          <w:kern w:val="2"/>
          <w:sz w:val="21"/>
          <w:szCs w:val="21"/>
          <w:lang w:val="en-US" w:eastAsia="zh-CN"/>
        </w:rPr>
      </w:pPr>
      <w:r w:rsidRPr="005173C6">
        <w:rPr>
          <w:rFonts w:eastAsia="等线"/>
          <w:iCs/>
          <w:kern w:val="2"/>
          <w:sz w:val="21"/>
          <w:szCs w:val="21"/>
          <w:lang w:val="en-US" w:eastAsia="zh-CN"/>
        </w:rPr>
        <w:lastRenderedPageBreak/>
        <w:t>The eDRX enhancement introduced for (e)RedCap UEs should be considered when defining RRC_IDLE or/and RRC_INACTIVE state mobility requirements for (e)RedCap UEs with FR1-NTN bands.</w:t>
      </w:r>
    </w:p>
    <w:p w:rsidR="001336D1" w:rsidRPr="005173C6" w:rsidRDefault="001336D1" w:rsidP="001336D1">
      <w:pPr>
        <w:numPr>
          <w:ilvl w:val="2"/>
          <w:numId w:val="9"/>
        </w:numPr>
        <w:snapToGrid w:val="0"/>
        <w:spacing w:after="120"/>
        <w:ind w:hanging="357"/>
        <w:rPr>
          <w:rFonts w:eastAsia="等线"/>
          <w:kern w:val="2"/>
          <w:sz w:val="21"/>
          <w:szCs w:val="21"/>
          <w:lang w:val="en-US" w:eastAsia="zh-CN"/>
        </w:rPr>
      </w:pPr>
      <w:r w:rsidRPr="005173C6">
        <w:rPr>
          <w:rFonts w:eastAsia="等线"/>
          <w:kern w:val="2"/>
          <w:sz w:val="21"/>
          <w:szCs w:val="21"/>
          <w:lang w:val="en-US" w:eastAsia="zh-CN"/>
        </w:rPr>
        <w:t xml:space="preserve">Proposal 1a (CATT): RAN4 need to discuss whether the eDRX enhancement for both Rel-17 RedCap and Rel-18 eRedCap UEs should be introduced for (e)RedCap UEs with FR1-NTN bands. </w:t>
      </w:r>
    </w:p>
    <w:p w:rsidR="001336D1" w:rsidRPr="005173C6" w:rsidRDefault="001336D1" w:rsidP="001336D1">
      <w:pPr>
        <w:numPr>
          <w:ilvl w:val="3"/>
          <w:numId w:val="9"/>
        </w:numPr>
        <w:snapToGrid w:val="0"/>
        <w:spacing w:after="120"/>
        <w:rPr>
          <w:rFonts w:eastAsia="等线"/>
          <w:iCs/>
          <w:kern w:val="2"/>
          <w:sz w:val="21"/>
          <w:szCs w:val="21"/>
          <w:lang w:val="en-US" w:eastAsia="zh-CN"/>
        </w:rPr>
      </w:pPr>
      <w:r w:rsidRPr="005173C6">
        <w:rPr>
          <w:rFonts w:eastAsia="等线"/>
          <w:iCs/>
          <w:kern w:val="2"/>
          <w:sz w:val="21"/>
          <w:szCs w:val="21"/>
          <w:lang w:val="en-US" w:eastAsia="zh-CN"/>
        </w:rPr>
        <w:t>Option 1: Only introduce the eDRX enhancement for Rel-17 RedCap UEs.</w:t>
      </w:r>
    </w:p>
    <w:p w:rsidR="001336D1" w:rsidRPr="005173C6" w:rsidRDefault="001336D1" w:rsidP="001336D1">
      <w:pPr>
        <w:numPr>
          <w:ilvl w:val="3"/>
          <w:numId w:val="9"/>
        </w:numPr>
        <w:snapToGrid w:val="0"/>
        <w:spacing w:after="120"/>
        <w:rPr>
          <w:rFonts w:eastAsia="等线"/>
          <w:iCs/>
          <w:kern w:val="2"/>
          <w:sz w:val="21"/>
          <w:szCs w:val="21"/>
          <w:lang w:val="en-US" w:eastAsia="zh-CN"/>
        </w:rPr>
      </w:pPr>
      <w:r w:rsidRPr="005173C6">
        <w:rPr>
          <w:rFonts w:eastAsia="等线"/>
          <w:iCs/>
          <w:kern w:val="2"/>
          <w:sz w:val="21"/>
          <w:szCs w:val="21"/>
          <w:lang w:val="en-US" w:eastAsia="zh-CN"/>
        </w:rPr>
        <w:t>Option 2: Introduce the eDRX enhancement for both Rel-17 RedCap and Rel-18 eRedCap UEs.</w:t>
      </w:r>
    </w:p>
    <w:p w:rsidR="001336D1" w:rsidRPr="005173C6" w:rsidRDefault="001336D1" w:rsidP="001336D1">
      <w:pPr>
        <w:numPr>
          <w:ilvl w:val="2"/>
          <w:numId w:val="9"/>
        </w:numPr>
        <w:snapToGrid w:val="0"/>
        <w:spacing w:after="120"/>
        <w:ind w:hanging="357"/>
        <w:rPr>
          <w:rFonts w:eastAsia="等线"/>
          <w:iCs/>
          <w:kern w:val="2"/>
          <w:sz w:val="21"/>
          <w:szCs w:val="21"/>
          <w:lang w:val="en-US" w:eastAsia="zh-CN"/>
        </w:rPr>
      </w:pPr>
      <w:r w:rsidRPr="005173C6">
        <w:rPr>
          <w:rFonts w:eastAsia="等线"/>
          <w:kern w:val="2"/>
          <w:sz w:val="21"/>
          <w:szCs w:val="21"/>
          <w:lang w:val="en-US" w:eastAsia="zh-CN"/>
        </w:rPr>
        <w:t xml:space="preserve">Proposal 1b (CMCC): </w:t>
      </w:r>
      <w:r w:rsidRPr="005173C6">
        <w:rPr>
          <w:rFonts w:eastAsia="等线"/>
          <w:iCs/>
          <w:kern w:val="2"/>
          <w:sz w:val="21"/>
          <w:szCs w:val="21"/>
          <w:lang w:val="en-US" w:eastAsia="zh-CN"/>
        </w:rPr>
        <w:t>Support eDRX configuration for Redcap over NTN, and define following applicability rule for each deployment scenario:</w:t>
      </w:r>
    </w:p>
    <w:p w:rsidR="001336D1" w:rsidRPr="005173C6" w:rsidRDefault="001336D1" w:rsidP="001336D1">
      <w:pPr>
        <w:numPr>
          <w:ilvl w:val="3"/>
          <w:numId w:val="9"/>
        </w:numPr>
        <w:snapToGrid w:val="0"/>
        <w:spacing w:after="120"/>
        <w:rPr>
          <w:rFonts w:eastAsia="等线"/>
          <w:iCs/>
          <w:kern w:val="2"/>
          <w:sz w:val="21"/>
          <w:szCs w:val="21"/>
          <w:lang w:val="en-US" w:eastAsia="zh-CN"/>
        </w:rPr>
      </w:pPr>
      <w:r w:rsidRPr="005173C6">
        <w:rPr>
          <w:rFonts w:eastAsia="等线"/>
          <w:iCs/>
          <w:kern w:val="2"/>
          <w:sz w:val="21"/>
          <w:szCs w:val="21"/>
          <w:lang w:val="en-US" w:eastAsia="zh-CN"/>
        </w:rPr>
        <w:t>For GEO deployment, all DRX and eDRX cycle can be supported.</w:t>
      </w:r>
    </w:p>
    <w:p w:rsidR="001336D1" w:rsidRPr="005173C6" w:rsidRDefault="001336D1" w:rsidP="001336D1">
      <w:pPr>
        <w:numPr>
          <w:ilvl w:val="3"/>
          <w:numId w:val="9"/>
        </w:numPr>
        <w:snapToGrid w:val="0"/>
        <w:spacing w:after="120"/>
        <w:rPr>
          <w:rFonts w:eastAsia="等线"/>
          <w:iCs/>
          <w:kern w:val="2"/>
          <w:sz w:val="21"/>
          <w:szCs w:val="21"/>
          <w:lang w:val="en-US" w:eastAsia="zh-CN"/>
        </w:rPr>
      </w:pPr>
      <w:r w:rsidRPr="005173C6">
        <w:rPr>
          <w:rFonts w:eastAsia="等线"/>
          <w:iCs/>
          <w:kern w:val="2"/>
          <w:sz w:val="21"/>
          <w:szCs w:val="21"/>
          <w:lang w:val="en-US" w:eastAsia="zh-CN"/>
        </w:rPr>
        <w:t>For earth-fixed LEO deployment, requirements are applicable for up to 10.24s eDRX cycle</w:t>
      </w:r>
    </w:p>
    <w:p w:rsidR="001336D1" w:rsidRPr="005173C6" w:rsidRDefault="001336D1" w:rsidP="001336D1">
      <w:pPr>
        <w:numPr>
          <w:ilvl w:val="3"/>
          <w:numId w:val="9"/>
        </w:numPr>
        <w:snapToGrid w:val="0"/>
        <w:spacing w:after="120"/>
        <w:ind w:hanging="357"/>
        <w:rPr>
          <w:rFonts w:eastAsia="等线"/>
          <w:iCs/>
          <w:kern w:val="2"/>
          <w:sz w:val="21"/>
          <w:szCs w:val="21"/>
          <w:lang w:val="en-US" w:eastAsia="zh-CN"/>
        </w:rPr>
      </w:pPr>
      <w:r w:rsidRPr="005173C6">
        <w:rPr>
          <w:rFonts w:eastAsia="等线"/>
          <w:iCs/>
          <w:kern w:val="2"/>
          <w:sz w:val="21"/>
          <w:szCs w:val="21"/>
          <w:lang w:val="en-US" w:eastAsia="zh-CN"/>
        </w:rPr>
        <w:t>For earth-moving LEO deployment, requirements are not applicable for eDRX cycle</w:t>
      </w:r>
    </w:p>
    <w:p w:rsidR="001336D1" w:rsidRPr="005173C6" w:rsidRDefault="001336D1" w:rsidP="001336D1">
      <w:pPr>
        <w:numPr>
          <w:ilvl w:val="2"/>
          <w:numId w:val="9"/>
        </w:numPr>
        <w:snapToGrid w:val="0"/>
        <w:spacing w:after="120"/>
        <w:ind w:hanging="357"/>
        <w:rPr>
          <w:rFonts w:eastAsia="等线"/>
          <w:iCs/>
          <w:kern w:val="2"/>
          <w:sz w:val="21"/>
          <w:szCs w:val="21"/>
          <w:lang w:val="en-US" w:eastAsia="zh-CN"/>
        </w:rPr>
      </w:pPr>
      <w:r w:rsidRPr="005173C6">
        <w:rPr>
          <w:rFonts w:eastAsia="等线"/>
          <w:kern w:val="2"/>
          <w:sz w:val="21"/>
          <w:szCs w:val="21"/>
          <w:lang w:val="en-US" w:eastAsia="zh-CN"/>
        </w:rPr>
        <w:t>Proposal 1c (Samsung):</w:t>
      </w:r>
    </w:p>
    <w:p w:rsidR="001336D1" w:rsidRPr="005173C6" w:rsidRDefault="001336D1" w:rsidP="001336D1">
      <w:pPr>
        <w:numPr>
          <w:ilvl w:val="3"/>
          <w:numId w:val="9"/>
        </w:numPr>
        <w:snapToGrid w:val="0"/>
        <w:spacing w:after="120"/>
        <w:ind w:hanging="357"/>
        <w:rPr>
          <w:rFonts w:eastAsia="等线"/>
          <w:iCs/>
          <w:kern w:val="2"/>
          <w:sz w:val="21"/>
          <w:szCs w:val="21"/>
          <w:lang w:val="en-US" w:eastAsia="zh-CN"/>
        </w:rPr>
      </w:pPr>
      <w:r w:rsidRPr="005173C6">
        <w:rPr>
          <w:rFonts w:eastAsia="等线"/>
          <w:iCs/>
          <w:kern w:val="2"/>
          <w:sz w:val="21"/>
          <w:szCs w:val="21"/>
          <w:lang w:val="en-US" w:eastAsia="zh-CN"/>
        </w:rPr>
        <w:t xml:space="preserve">RAN4 to discuss and specify the requirements related to eDRX for GSO and NGSO (LEO) separately. Not all eDRX cycle can be applicable for NGSO (LEO) scenario. </w:t>
      </w:r>
    </w:p>
    <w:p w:rsidR="001336D1" w:rsidRPr="005173C6" w:rsidRDefault="001336D1" w:rsidP="001336D1">
      <w:pPr>
        <w:numPr>
          <w:ilvl w:val="2"/>
          <w:numId w:val="9"/>
        </w:numPr>
        <w:snapToGrid w:val="0"/>
        <w:spacing w:after="120"/>
        <w:ind w:hanging="357"/>
        <w:rPr>
          <w:rFonts w:eastAsia="等线"/>
          <w:iCs/>
          <w:kern w:val="2"/>
          <w:sz w:val="21"/>
          <w:szCs w:val="21"/>
          <w:lang w:val="en-US" w:eastAsia="zh-CN"/>
        </w:rPr>
      </w:pPr>
      <w:r w:rsidRPr="005173C6">
        <w:rPr>
          <w:rFonts w:eastAsia="等线"/>
          <w:kern w:val="2"/>
          <w:sz w:val="21"/>
          <w:szCs w:val="21"/>
          <w:lang w:val="en-US" w:eastAsia="zh-CN"/>
        </w:rPr>
        <w:t xml:space="preserve">Proposal 1d (QC): </w:t>
      </w:r>
      <w:r w:rsidRPr="005173C6">
        <w:rPr>
          <w:rFonts w:eastAsia="等线"/>
          <w:iCs/>
          <w:kern w:val="2"/>
          <w:sz w:val="21"/>
          <w:szCs w:val="21"/>
          <w:lang w:val="en-US" w:eastAsia="zh-CN"/>
        </w:rPr>
        <w:t xml:space="preserve">For eRedCap UE, RAN4 can consider the following aspect for RRM requirement definition if necessary and applicable for NR NTN support. </w:t>
      </w:r>
    </w:p>
    <w:p w:rsidR="001336D1" w:rsidRPr="005173C6" w:rsidRDefault="001336D1" w:rsidP="001336D1">
      <w:pPr>
        <w:numPr>
          <w:ilvl w:val="3"/>
          <w:numId w:val="9"/>
        </w:numPr>
        <w:snapToGrid w:val="0"/>
        <w:spacing w:after="120"/>
        <w:ind w:hanging="357"/>
        <w:rPr>
          <w:rFonts w:eastAsia="等线"/>
          <w:iCs/>
          <w:kern w:val="2"/>
          <w:sz w:val="21"/>
          <w:szCs w:val="21"/>
          <w:lang w:val="en-US" w:eastAsia="zh-CN"/>
        </w:rPr>
      </w:pPr>
      <w:r w:rsidRPr="005173C6">
        <w:rPr>
          <w:rFonts w:eastAsia="等线"/>
          <w:iCs/>
          <w:kern w:val="2"/>
          <w:sz w:val="21"/>
          <w:szCs w:val="21"/>
          <w:lang w:val="en-US" w:eastAsia="zh-CN"/>
        </w:rPr>
        <w:t>Enhanced eDRX in RRC INACTIVE</w:t>
      </w:r>
    </w:p>
    <w:p w:rsidR="001336D1" w:rsidRPr="005173C6" w:rsidRDefault="001336D1" w:rsidP="001336D1">
      <w:pPr>
        <w:numPr>
          <w:ilvl w:val="1"/>
          <w:numId w:val="9"/>
        </w:numPr>
        <w:snapToGrid w:val="0"/>
        <w:spacing w:after="120"/>
        <w:ind w:left="1655" w:hanging="357"/>
        <w:rPr>
          <w:rFonts w:eastAsia="等线"/>
          <w:bCs/>
          <w:kern w:val="2"/>
          <w:sz w:val="21"/>
          <w:szCs w:val="21"/>
          <w:lang w:val="en-US" w:eastAsia="zh-CN"/>
        </w:rPr>
      </w:pPr>
      <w:r w:rsidRPr="005173C6">
        <w:rPr>
          <w:rFonts w:eastAsia="等线"/>
          <w:kern w:val="2"/>
          <w:sz w:val="21"/>
          <w:szCs w:val="21"/>
          <w:lang w:val="en-US" w:eastAsia="zh-CN"/>
        </w:rPr>
        <w:t xml:space="preserve">Proposal 2 (LG): </w:t>
      </w:r>
    </w:p>
    <w:p w:rsidR="001336D1" w:rsidRPr="005173C6" w:rsidRDefault="001336D1" w:rsidP="001336D1">
      <w:pPr>
        <w:numPr>
          <w:ilvl w:val="2"/>
          <w:numId w:val="9"/>
        </w:numPr>
        <w:snapToGrid w:val="0"/>
        <w:spacing w:after="120"/>
        <w:rPr>
          <w:rFonts w:eastAsia="等线"/>
          <w:iCs/>
          <w:kern w:val="2"/>
          <w:sz w:val="21"/>
          <w:szCs w:val="21"/>
          <w:lang w:val="en-US" w:eastAsia="zh-CN"/>
        </w:rPr>
      </w:pPr>
      <w:r w:rsidRPr="005173C6">
        <w:rPr>
          <w:rFonts w:eastAsia="等线"/>
          <w:iCs/>
          <w:kern w:val="2"/>
          <w:sz w:val="21"/>
          <w:szCs w:val="21"/>
          <w:lang w:val="en-US" w:eastAsia="zh-CN"/>
        </w:rPr>
        <w:t xml:space="preserve">For NTN RRM requirements for RedCap UE, </w:t>
      </w:r>
    </w:p>
    <w:p w:rsidR="001336D1" w:rsidRPr="005173C6" w:rsidRDefault="001336D1" w:rsidP="001336D1">
      <w:pPr>
        <w:numPr>
          <w:ilvl w:val="3"/>
          <w:numId w:val="9"/>
        </w:numPr>
        <w:snapToGrid w:val="0"/>
        <w:spacing w:after="120"/>
        <w:rPr>
          <w:rFonts w:eastAsia="等线"/>
          <w:iCs/>
          <w:kern w:val="2"/>
          <w:sz w:val="21"/>
          <w:szCs w:val="21"/>
          <w:lang w:val="en-US" w:eastAsia="zh-CN"/>
        </w:rPr>
      </w:pPr>
      <w:r w:rsidRPr="005173C6">
        <w:rPr>
          <w:rFonts w:eastAsia="等线"/>
          <w:iCs/>
          <w:kern w:val="2"/>
          <w:sz w:val="21"/>
          <w:szCs w:val="21"/>
          <w:lang w:val="en-US" w:eastAsia="zh-CN"/>
        </w:rPr>
        <w:t>For IDLE/INACTIVE mode: Preclude eDRX_IDLE cycle configuration for RedCap NTN</w:t>
      </w:r>
    </w:p>
    <w:p w:rsidR="001336D1" w:rsidRPr="005173C6" w:rsidRDefault="001336D1" w:rsidP="001336D1">
      <w:pPr>
        <w:snapToGrid w:val="0"/>
        <w:spacing w:after="120"/>
        <w:rPr>
          <w:rFonts w:eastAsia="等线"/>
          <w:kern w:val="2"/>
          <w:sz w:val="21"/>
          <w:szCs w:val="21"/>
          <w:lang w:val="en-US" w:eastAsia="zh-CN"/>
        </w:rPr>
      </w:pPr>
    </w:p>
    <w:p w:rsidR="001336D1" w:rsidRPr="005173C6" w:rsidRDefault="001336D1" w:rsidP="001336D1">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Recommended WF</w:t>
      </w:r>
    </w:p>
    <w:p w:rsidR="001336D1" w:rsidRPr="005173C6" w:rsidRDefault="001336D1" w:rsidP="001336D1">
      <w:pPr>
        <w:snapToGrid w:val="0"/>
        <w:spacing w:after="120"/>
        <w:ind w:firstLineChars="350" w:firstLine="735"/>
        <w:rPr>
          <w:rFonts w:eastAsia="等线"/>
          <w:i/>
          <w:sz w:val="21"/>
          <w:szCs w:val="21"/>
          <w:lang w:val="en-US" w:eastAsia="zh-CN"/>
        </w:rPr>
      </w:pPr>
      <w:r w:rsidRPr="005173C6">
        <w:rPr>
          <w:rFonts w:eastAsia="等线"/>
          <w:i/>
          <w:sz w:val="21"/>
          <w:szCs w:val="21"/>
          <w:lang w:val="en-US" w:eastAsia="zh-CN"/>
        </w:rPr>
        <w:t>Check Proposal 1 is agreeable or not, and discuss the detail start with Proposal 1b/1c.</w:t>
      </w:r>
    </w:p>
    <w:p w:rsidR="001336D1" w:rsidRPr="005173C6" w:rsidRDefault="001336D1" w:rsidP="001336D1">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Recommend agree on:</w:t>
      </w:r>
    </w:p>
    <w:p w:rsidR="001336D1" w:rsidRPr="005173C6" w:rsidRDefault="001336D1" w:rsidP="001336D1">
      <w:pPr>
        <w:numPr>
          <w:ilvl w:val="2"/>
          <w:numId w:val="9"/>
        </w:numPr>
        <w:snapToGrid w:val="0"/>
        <w:spacing w:after="120"/>
        <w:rPr>
          <w:rFonts w:eastAsia="等线"/>
          <w:iCs/>
          <w:kern w:val="2"/>
          <w:sz w:val="21"/>
          <w:szCs w:val="21"/>
          <w:lang w:val="en-US" w:eastAsia="zh-CN"/>
        </w:rPr>
      </w:pPr>
      <w:r w:rsidRPr="005173C6">
        <w:rPr>
          <w:rFonts w:eastAsia="等线"/>
          <w:iCs/>
          <w:kern w:val="2"/>
          <w:sz w:val="21"/>
          <w:szCs w:val="21"/>
          <w:lang w:val="en-US" w:eastAsia="zh-CN"/>
        </w:rPr>
        <w:t>The eDRX enhancement introduced for (e)RedCap UEs should be considered when defining RRC_IDLE or/and RRC_INACTIVE state mobility requirements for (e)RedCap UEs with FR1-NTN bands.</w:t>
      </w:r>
    </w:p>
    <w:p w:rsidR="001336D1" w:rsidRPr="005173C6" w:rsidRDefault="001336D1" w:rsidP="001336D1">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To be discussed.</w:t>
      </w:r>
    </w:p>
    <w:p w:rsidR="001336D1" w:rsidRPr="005173C6" w:rsidRDefault="001336D1" w:rsidP="001336D1">
      <w:pPr>
        <w:snapToGrid w:val="0"/>
        <w:spacing w:after="120"/>
        <w:ind w:firstLineChars="200" w:firstLine="420"/>
        <w:rPr>
          <w:rFonts w:eastAsia="等线"/>
          <w:sz w:val="21"/>
          <w:szCs w:val="21"/>
          <w:highlight w:val="yellow"/>
          <w:u w:val="single"/>
          <w:lang w:eastAsia="zh-CN"/>
        </w:rPr>
      </w:pPr>
    </w:p>
    <w:p w:rsidR="001336D1" w:rsidRPr="005173C6" w:rsidRDefault="001336D1" w:rsidP="001336D1">
      <w:pPr>
        <w:rPr>
          <w:b/>
          <w:sz w:val="21"/>
          <w:u w:val="single"/>
        </w:rPr>
      </w:pPr>
      <w:r w:rsidRPr="005173C6">
        <w:rPr>
          <w:b/>
          <w:sz w:val="21"/>
          <w:u w:val="single"/>
        </w:rPr>
        <w:t xml:space="preserve">Issue </w:t>
      </w:r>
      <w:r w:rsidRPr="005173C6">
        <w:rPr>
          <w:rFonts w:hint="eastAsia"/>
          <w:b/>
          <w:sz w:val="21"/>
          <w:u w:val="single"/>
        </w:rPr>
        <w:t>6</w:t>
      </w:r>
      <w:r w:rsidRPr="005173C6">
        <w:rPr>
          <w:b/>
          <w:sz w:val="21"/>
          <w:u w:val="single"/>
        </w:rPr>
        <w:t>-</w:t>
      </w:r>
      <w:r w:rsidRPr="005173C6">
        <w:rPr>
          <w:rFonts w:hint="eastAsia"/>
          <w:b/>
          <w:sz w:val="21"/>
          <w:u w:val="single"/>
        </w:rPr>
        <w:t>6</w:t>
      </w:r>
      <w:r w:rsidRPr="005173C6">
        <w:rPr>
          <w:b/>
          <w:sz w:val="21"/>
          <w:u w:val="single"/>
        </w:rPr>
        <w:t xml:space="preserve">-1: </w:t>
      </w:r>
      <w:r w:rsidRPr="005173C6">
        <w:rPr>
          <w:rFonts w:hint="eastAsia"/>
          <w:b/>
          <w:sz w:val="21"/>
          <w:u w:val="single"/>
        </w:rPr>
        <w:t>T</w:t>
      </w:r>
      <w:r w:rsidRPr="005173C6">
        <w:rPr>
          <w:b/>
          <w:sz w:val="21"/>
          <w:u w:val="single"/>
        </w:rPr>
        <w:t>he impact of NCD-SSB</w:t>
      </w:r>
      <w:r w:rsidRPr="005173C6">
        <w:rPr>
          <w:rFonts w:hint="eastAsia"/>
          <w:b/>
          <w:sz w:val="21"/>
          <w:u w:val="single"/>
        </w:rPr>
        <w:t xml:space="preserve"> </w:t>
      </w:r>
      <w:r w:rsidRPr="005173C6">
        <w:rPr>
          <w:b/>
          <w:sz w:val="21"/>
          <w:u w:val="single"/>
        </w:rPr>
        <w:t>for (e)RedCap UEs with FR1-NTN</w:t>
      </w:r>
    </w:p>
    <w:p w:rsidR="001336D1" w:rsidRPr="005173C6" w:rsidRDefault="001336D1" w:rsidP="001336D1">
      <w:pPr>
        <w:numPr>
          <w:ilvl w:val="0"/>
          <w:numId w:val="9"/>
        </w:numPr>
        <w:spacing w:after="120"/>
        <w:ind w:left="720"/>
        <w:rPr>
          <w:rFonts w:eastAsia="等线"/>
          <w:kern w:val="2"/>
          <w:sz w:val="21"/>
          <w:szCs w:val="24"/>
          <w:lang w:val="en-US" w:eastAsia="zh-CN"/>
        </w:rPr>
      </w:pPr>
      <w:r w:rsidRPr="005173C6">
        <w:rPr>
          <w:rFonts w:eastAsia="等线"/>
          <w:kern w:val="2"/>
          <w:sz w:val="21"/>
          <w:szCs w:val="24"/>
          <w:lang w:val="en-US" w:eastAsia="zh-CN"/>
        </w:rPr>
        <w:t>Proposals</w:t>
      </w:r>
    </w:p>
    <w:p w:rsidR="001336D1" w:rsidRPr="005173C6" w:rsidRDefault="001336D1" w:rsidP="001336D1">
      <w:pPr>
        <w:numPr>
          <w:ilvl w:val="1"/>
          <w:numId w:val="9"/>
        </w:numPr>
        <w:spacing w:before="120" w:after="120"/>
        <w:ind w:left="1655" w:hanging="357"/>
        <w:rPr>
          <w:rFonts w:eastAsia="等线"/>
          <w:kern w:val="2"/>
          <w:sz w:val="21"/>
          <w:szCs w:val="24"/>
          <w:lang w:val="en-US" w:eastAsia="zh-CN"/>
        </w:rPr>
      </w:pPr>
      <w:r w:rsidRPr="005173C6">
        <w:rPr>
          <w:rFonts w:eastAsia="等线" w:hint="eastAsia"/>
          <w:kern w:val="2"/>
          <w:sz w:val="21"/>
          <w:szCs w:val="24"/>
          <w:lang w:val="en-US" w:eastAsia="zh-CN"/>
        </w:rPr>
        <w:t>Proposal</w:t>
      </w:r>
      <w:r w:rsidRPr="005173C6">
        <w:rPr>
          <w:rFonts w:eastAsia="等线"/>
          <w:kern w:val="2"/>
          <w:sz w:val="21"/>
          <w:szCs w:val="24"/>
          <w:lang w:val="en-US" w:eastAsia="zh-CN"/>
        </w:rPr>
        <w:t xml:space="preserve"> </w:t>
      </w:r>
      <w:r w:rsidRPr="005173C6">
        <w:rPr>
          <w:rFonts w:eastAsia="等线" w:hint="eastAsia"/>
          <w:kern w:val="2"/>
          <w:sz w:val="21"/>
          <w:szCs w:val="24"/>
          <w:lang w:val="en-US" w:eastAsia="zh-CN"/>
        </w:rPr>
        <w:t>1</w:t>
      </w:r>
      <w:r w:rsidRPr="005173C6">
        <w:rPr>
          <w:rFonts w:eastAsia="等线"/>
          <w:kern w:val="2"/>
          <w:sz w:val="21"/>
          <w:szCs w:val="24"/>
          <w:lang w:val="en-US" w:eastAsia="zh-CN"/>
        </w:rPr>
        <w:t xml:space="preserve"> (Apple): </w:t>
      </w:r>
    </w:p>
    <w:p w:rsidR="001336D1" w:rsidRPr="005173C6" w:rsidRDefault="001336D1" w:rsidP="001336D1">
      <w:pPr>
        <w:numPr>
          <w:ilvl w:val="2"/>
          <w:numId w:val="9"/>
        </w:numPr>
        <w:spacing w:after="0"/>
        <w:rPr>
          <w:rFonts w:eastAsia="等线"/>
          <w:iCs/>
          <w:kern w:val="2"/>
          <w:sz w:val="21"/>
          <w:szCs w:val="24"/>
          <w:lang w:val="en-US" w:eastAsia="zh-CN"/>
        </w:rPr>
      </w:pPr>
      <w:r w:rsidRPr="005173C6">
        <w:rPr>
          <w:rFonts w:eastAsia="等线"/>
          <w:iCs/>
          <w:kern w:val="2"/>
          <w:sz w:val="21"/>
          <w:szCs w:val="24"/>
          <w:lang w:val="en-US" w:eastAsia="zh-CN"/>
        </w:rPr>
        <w:t>For NCD-SSB, the legacy RedCap/eRedCap requirement can be used as baseline for R19 NTN.</w:t>
      </w:r>
    </w:p>
    <w:p w:rsidR="001336D1" w:rsidRPr="005173C6" w:rsidRDefault="001336D1" w:rsidP="001336D1">
      <w:pPr>
        <w:numPr>
          <w:ilvl w:val="1"/>
          <w:numId w:val="9"/>
        </w:numPr>
        <w:spacing w:before="120" w:after="120"/>
        <w:ind w:left="1655" w:hanging="357"/>
        <w:rPr>
          <w:rFonts w:eastAsia="等线" w:cs="等线"/>
          <w:bCs/>
          <w:kern w:val="2"/>
          <w:sz w:val="21"/>
          <w:szCs w:val="24"/>
          <w:lang w:val="en-US" w:eastAsia="zh-CN"/>
        </w:rPr>
      </w:pPr>
      <w:r w:rsidRPr="005173C6">
        <w:rPr>
          <w:rFonts w:eastAsia="等线" w:hint="eastAsia"/>
          <w:kern w:val="2"/>
          <w:sz w:val="21"/>
          <w:szCs w:val="24"/>
          <w:lang w:val="en-US" w:eastAsia="zh-CN"/>
        </w:rPr>
        <w:t>Proposal</w:t>
      </w:r>
      <w:r w:rsidRPr="005173C6">
        <w:rPr>
          <w:rFonts w:eastAsia="等线"/>
          <w:kern w:val="2"/>
          <w:sz w:val="21"/>
          <w:szCs w:val="24"/>
          <w:lang w:val="en-US" w:eastAsia="zh-CN"/>
        </w:rPr>
        <w:t xml:space="preserve"> </w:t>
      </w:r>
      <w:r w:rsidRPr="005173C6">
        <w:rPr>
          <w:rFonts w:eastAsia="等线" w:hint="eastAsia"/>
          <w:kern w:val="2"/>
          <w:sz w:val="21"/>
          <w:szCs w:val="24"/>
          <w:lang w:val="en-US" w:eastAsia="zh-CN"/>
        </w:rPr>
        <w:t>2</w:t>
      </w:r>
      <w:r w:rsidRPr="005173C6">
        <w:rPr>
          <w:rFonts w:eastAsia="等线"/>
          <w:kern w:val="2"/>
          <w:sz w:val="21"/>
          <w:szCs w:val="24"/>
          <w:lang w:val="en-US" w:eastAsia="zh-CN"/>
        </w:rPr>
        <w:t xml:space="preserve"> (</w:t>
      </w:r>
      <w:r w:rsidRPr="005173C6">
        <w:rPr>
          <w:rFonts w:eastAsia="等线" w:hint="eastAsia"/>
          <w:kern w:val="2"/>
          <w:sz w:val="21"/>
          <w:szCs w:val="24"/>
          <w:lang w:val="en-US" w:eastAsia="zh-CN"/>
        </w:rPr>
        <w:t>CMCC, QC</w:t>
      </w:r>
      <w:r w:rsidRPr="005173C6">
        <w:rPr>
          <w:rFonts w:eastAsia="等线"/>
          <w:kern w:val="2"/>
          <w:sz w:val="21"/>
          <w:szCs w:val="24"/>
          <w:lang w:val="en-US" w:eastAsia="zh-CN"/>
        </w:rPr>
        <w:t>)</w:t>
      </w:r>
      <w:r w:rsidRPr="005173C6">
        <w:rPr>
          <w:rFonts w:eastAsia="等线" w:hint="eastAsia"/>
          <w:kern w:val="2"/>
          <w:sz w:val="21"/>
          <w:szCs w:val="24"/>
          <w:lang w:val="en-US" w:eastAsia="zh-CN"/>
        </w:rPr>
        <w:t xml:space="preserve">: </w:t>
      </w:r>
    </w:p>
    <w:p w:rsidR="001336D1" w:rsidRPr="005173C6" w:rsidRDefault="001336D1" w:rsidP="001336D1">
      <w:pPr>
        <w:numPr>
          <w:ilvl w:val="2"/>
          <w:numId w:val="9"/>
        </w:numPr>
        <w:spacing w:after="0"/>
        <w:rPr>
          <w:rFonts w:eastAsia="等线"/>
          <w:iCs/>
          <w:kern w:val="2"/>
          <w:sz w:val="21"/>
          <w:szCs w:val="24"/>
          <w:lang w:val="en-US" w:eastAsia="zh-CN"/>
        </w:rPr>
      </w:pPr>
      <w:r w:rsidRPr="005173C6">
        <w:rPr>
          <w:rFonts w:eastAsia="等线" w:hint="eastAsia"/>
          <w:iCs/>
          <w:kern w:val="2"/>
          <w:sz w:val="21"/>
          <w:szCs w:val="24"/>
          <w:lang w:val="en-US" w:eastAsia="zh-CN"/>
        </w:rPr>
        <w:t>For Redcap over NTN, no need to define NCD-SSB specific measurement requirements.</w:t>
      </w:r>
    </w:p>
    <w:p w:rsidR="001336D1" w:rsidRPr="005173C6" w:rsidRDefault="001336D1" w:rsidP="001336D1">
      <w:pPr>
        <w:spacing w:after="0"/>
        <w:ind w:left="2376"/>
        <w:rPr>
          <w:rFonts w:eastAsia="等线"/>
          <w:iCs/>
          <w:kern w:val="2"/>
          <w:sz w:val="21"/>
          <w:szCs w:val="24"/>
          <w:lang w:val="en-US" w:eastAsia="zh-CN"/>
        </w:rPr>
      </w:pPr>
    </w:p>
    <w:p w:rsidR="001336D1" w:rsidRPr="005173C6" w:rsidRDefault="001336D1" w:rsidP="001336D1">
      <w:pPr>
        <w:numPr>
          <w:ilvl w:val="0"/>
          <w:numId w:val="9"/>
        </w:numPr>
        <w:spacing w:after="120"/>
        <w:ind w:left="720"/>
        <w:rPr>
          <w:rFonts w:eastAsia="等线"/>
          <w:kern w:val="2"/>
          <w:sz w:val="21"/>
          <w:szCs w:val="24"/>
          <w:lang w:val="en-US" w:eastAsia="zh-CN"/>
        </w:rPr>
      </w:pPr>
      <w:r w:rsidRPr="005173C6">
        <w:rPr>
          <w:rFonts w:eastAsia="等线"/>
          <w:kern w:val="2"/>
          <w:sz w:val="21"/>
          <w:szCs w:val="24"/>
          <w:lang w:val="en-US" w:eastAsia="zh-CN"/>
        </w:rPr>
        <w:t>Recommended WF</w:t>
      </w:r>
    </w:p>
    <w:p w:rsidR="001336D1" w:rsidRPr="005173C6" w:rsidRDefault="001336D1" w:rsidP="001336D1">
      <w:pPr>
        <w:numPr>
          <w:ilvl w:val="1"/>
          <w:numId w:val="9"/>
        </w:numPr>
        <w:contextualSpacing/>
        <w:rPr>
          <w:rFonts w:eastAsia="等线"/>
          <w:kern w:val="2"/>
          <w:sz w:val="21"/>
          <w:szCs w:val="24"/>
          <w:lang w:val="en-US" w:eastAsia="zh-CN"/>
        </w:rPr>
      </w:pPr>
      <w:r w:rsidRPr="005173C6">
        <w:rPr>
          <w:rFonts w:eastAsia="等线"/>
          <w:kern w:val="2"/>
          <w:sz w:val="21"/>
          <w:szCs w:val="24"/>
          <w:lang w:val="en-US" w:eastAsia="zh-CN"/>
        </w:rPr>
        <w:t>To be discussed</w:t>
      </w:r>
    </w:p>
    <w:p w:rsidR="001336D1" w:rsidRPr="005173C6" w:rsidRDefault="001336D1" w:rsidP="001336D1">
      <w:pPr>
        <w:snapToGrid w:val="0"/>
        <w:rPr>
          <w:sz w:val="21"/>
          <w:szCs w:val="21"/>
        </w:rPr>
      </w:pPr>
    </w:p>
    <w:p w:rsidR="001336D1" w:rsidRPr="005173C6" w:rsidRDefault="001336D1" w:rsidP="001336D1">
      <w:pPr>
        <w:rPr>
          <w:sz w:val="21"/>
          <w:szCs w:val="21"/>
          <w:u w:val="single"/>
          <w:lang w:eastAsia="zh-CN"/>
        </w:rPr>
      </w:pPr>
      <w:r w:rsidRPr="005173C6">
        <w:rPr>
          <w:b/>
          <w:sz w:val="21"/>
          <w:u w:val="single"/>
        </w:rPr>
        <w:t>Issue 6-7-1: The impact of bandwidth reduction for (e)Redcap UE with FR1-NTN</w:t>
      </w:r>
    </w:p>
    <w:p w:rsidR="001336D1" w:rsidRPr="005173C6" w:rsidRDefault="001336D1" w:rsidP="001336D1">
      <w:pPr>
        <w:numPr>
          <w:ilvl w:val="0"/>
          <w:numId w:val="9"/>
        </w:numPr>
        <w:spacing w:after="120"/>
        <w:ind w:left="720"/>
        <w:rPr>
          <w:rFonts w:eastAsia="等线"/>
          <w:kern w:val="2"/>
          <w:sz w:val="21"/>
          <w:szCs w:val="21"/>
          <w:lang w:val="en-US" w:eastAsia="zh-CN"/>
        </w:rPr>
      </w:pPr>
      <w:r w:rsidRPr="005173C6">
        <w:rPr>
          <w:rFonts w:eastAsia="等线"/>
          <w:kern w:val="2"/>
          <w:sz w:val="21"/>
          <w:szCs w:val="21"/>
          <w:lang w:val="en-US" w:eastAsia="zh-CN"/>
        </w:rPr>
        <w:t>Proposals</w:t>
      </w:r>
    </w:p>
    <w:p w:rsidR="001336D1" w:rsidRPr="005173C6" w:rsidRDefault="001336D1" w:rsidP="001336D1">
      <w:pPr>
        <w:numPr>
          <w:ilvl w:val="1"/>
          <w:numId w:val="9"/>
        </w:numPr>
        <w:spacing w:after="120"/>
        <w:rPr>
          <w:rFonts w:eastAsia="等线"/>
          <w:bCs/>
          <w:kern w:val="2"/>
          <w:sz w:val="21"/>
          <w:szCs w:val="21"/>
          <w:lang w:val="en-US" w:eastAsia="zh-CN"/>
        </w:rPr>
      </w:pPr>
      <w:r w:rsidRPr="005173C6">
        <w:rPr>
          <w:rFonts w:eastAsia="等线"/>
          <w:kern w:val="2"/>
          <w:sz w:val="21"/>
          <w:szCs w:val="21"/>
          <w:lang w:val="en-US" w:eastAsia="zh-CN"/>
        </w:rPr>
        <w:lastRenderedPageBreak/>
        <w:t xml:space="preserve">Proposal 1 (CATT): </w:t>
      </w:r>
    </w:p>
    <w:p w:rsidR="001336D1" w:rsidRPr="005173C6" w:rsidRDefault="001336D1" w:rsidP="001336D1">
      <w:pPr>
        <w:numPr>
          <w:ilvl w:val="2"/>
          <w:numId w:val="9"/>
        </w:numPr>
        <w:spacing w:after="120"/>
        <w:rPr>
          <w:rFonts w:eastAsia="等线"/>
          <w:iCs/>
          <w:kern w:val="2"/>
          <w:sz w:val="21"/>
          <w:szCs w:val="21"/>
          <w:lang w:val="en-US" w:eastAsia="zh-CN"/>
        </w:rPr>
      </w:pPr>
      <w:r w:rsidRPr="005173C6">
        <w:rPr>
          <w:rFonts w:eastAsia="等线"/>
          <w:iCs/>
          <w:kern w:val="2"/>
          <w:sz w:val="21"/>
          <w:szCs w:val="21"/>
          <w:lang w:val="en-US" w:eastAsia="zh-CN"/>
        </w:rPr>
        <w:t>RAN4 needs to discuss whether to consider the specific RRM requirements when the RedCap specific initial BWP is configured in NTN network.</w:t>
      </w:r>
    </w:p>
    <w:p w:rsidR="001336D1" w:rsidRPr="005173C6" w:rsidRDefault="001336D1" w:rsidP="001336D1">
      <w:pPr>
        <w:numPr>
          <w:ilvl w:val="1"/>
          <w:numId w:val="9"/>
        </w:numPr>
        <w:spacing w:after="120"/>
        <w:ind w:left="1655" w:hanging="357"/>
        <w:rPr>
          <w:rFonts w:eastAsia="等线"/>
          <w:bCs/>
          <w:kern w:val="2"/>
          <w:sz w:val="21"/>
          <w:szCs w:val="21"/>
          <w:lang w:val="en-US" w:eastAsia="zh-CN"/>
        </w:rPr>
      </w:pPr>
      <w:r w:rsidRPr="005173C6">
        <w:rPr>
          <w:rFonts w:eastAsia="等线"/>
          <w:kern w:val="2"/>
          <w:sz w:val="21"/>
          <w:szCs w:val="21"/>
          <w:lang w:val="en-US" w:eastAsia="zh-CN"/>
        </w:rPr>
        <w:t xml:space="preserve">Proposal 2 (QC): </w:t>
      </w:r>
    </w:p>
    <w:p w:rsidR="001336D1" w:rsidRPr="005173C6" w:rsidRDefault="001336D1" w:rsidP="001336D1">
      <w:pPr>
        <w:numPr>
          <w:ilvl w:val="2"/>
          <w:numId w:val="9"/>
        </w:numPr>
        <w:spacing w:after="120"/>
        <w:rPr>
          <w:rFonts w:eastAsia="等线"/>
          <w:iCs/>
          <w:kern w:val="2"/>
          <w:sz w:val="21"/>
          <w:szCs w:val="21"/>
          <w:lang w:val="en-US" w:eastAsia="zh-CN"/>
        </w:rPr>
      </w:pPr>
      <w:r w:rsidRPr="005173C6">
        <w:rPr>
          <w:rFonts w:eastAsia="等线"/>
          <w:iCs/>
          <w:kern w:val="2"/>
          <w:sz w:val="21"/>
          <w:szCs w:val="21"/>
          <w:lang w:val="en-US" w:eastAsia="zh-CN"/>
        </w:rPr>
        <w:t>Unless NCD-SSB based RedCap support is justified in NR NTN, RAN4 to not discuss the following aspects which were considered in RedCap due to limited UE BW up to 20MHz.</w:t>
      </w:r>
    </w:p>
    <w:p w:rsidR="001336D1" w:rsidRPr="005173C6" w:rsidRDefault="001336D1" w:rsidP="001336D1">
      <w:pPr>
        <w:numPr>
          <w:ilvl w:val="3"/>
          <w:numId w:val="9"/>
        </w:numPr>
        <w:spacing w:after="120"/>
        <w:rPr>
          <w:rFonts w:eastAsia="等线"/>
          <w:color w:val="000000"/>
          <w:kern w:val="2"/>
          <w:sz w:val="21"/>
          <w:szCs w:val="21"/>
          <w:lang w:val="en-US" w:eastAsia="zh-CN"/>
        </w:rPr>
      </w:pPr>
      <w:r w:rsidRPr="005173C6">
        <w:rPr>
          <w:rFonts w:eastAsia="等线"/>
          <w:color w:val="000000"/>
          <w:kern w:val="2"/>
          <w:sz w:val="21"/>
          <w:szCs w:val="21"/>
          <w:lang w:val="en-US" w:eastAsia="zh-CN"/>
        </w:rPr>
        <w:t>Measurements with NCD-SSB</w:t>
      </w:r>
    </w:p>
    <w:p w:rsidR="001336D1" w:rsidRPr="005173C6" w:rsidRDefault="001336D1" w:rsidP="001336D1">
      <w:pPr>
        <w:numPr>
          <w:ilvl w:val="3"/>
          <w:numId w:val="9"/>
        </w:numPr>
        <w:spacing w:after="120"/>
        <w:rPr>
          <w:rFonts w:eastAsia="等线"/>
          <w:color w:val="000000"/>
          <w:kern w:val="2"/>
          <w:sz w:val="21"/>
          <w:szCs w:val="21"/>
          <w:lang w:val="en-US" w:eastAsia="zh-CN"/>
        </w:rPr>
      </w:pPr>
      <w:r w:rsidRPr="005173C6">
        <w:rPr>
          <w:rFonts w:eastAsia="等线"/>
          <w:color w:val="000000"/>
          <w:kern w:val="2"/>
          <w:sz w:val="21"/>
          <w:szCs w:val="21"/>
          <w:lang w:val="en-US" w:eastAsia="zh-CN"/>
        </w:rPr>
        <w:t>BWP specific serving cell MO</w:t>
      </w:r>
    </w:p>
    <w:p w:rsidR="001336D1" w:rsidRPr="005173C6" w:rsidRDefault="001336D1" w:rsidP="001336D1">
      <w:pPr>
        <w:numPr>
          <w:ilvl w:val="3"/>
          <w:numId w:val="9"/>
        </w:numPr>
        <w:spacing w:after="120"/>
        <w:rPr>
          <w:rFonts w:eastAsia="等线"/>
          <w:color w:val="000000"/>
          <w:kern w:val="2"/>
          <w:sz w:val="21"/>
          <w:szCs w:val="21"/>
          <w:lang w:val="en-US" w:eastAsia="zh-CN"/>
        </w:rPr>
      </w:pPr>
      <w:r w:rsidRPr="005173C6">
        <w:rPr>
          <w:rFonts w:eastAsia="等线"/>
          <w:color w:val="000000"/>
          <w:kern w:val="2"/>
          <w:sz w:val="21"/>
          <w:szCs w:val="21"/>
          <w:lang w:val="en-US" w:eastAsia="zh-CN"/>
        </w:rPr>
        <w:t>RedCap specific initial UL/DL BWP</w:t>
      </w:r>
    </w:p>
    <w:p w:rsidR="001336D1" w:rsidRPr="005173C6" w:rsidRDefault="001336D1" w:rsidP="001336D1">
      <w:pPr>
        <w:spacing w:after="120"/>
        <w:rPr>
          <w:rFonts w:eastAsia="等线"/>
          <w:kern w:val="2"/>
          <w:sz w:val="21"/>
          <w:szCs w:val="21"/>
          <w:lang w:val="en-US" w:eastAsia="zh-CN"/>
        </w:rPr>
      </w:pPr>
      <w:r w:rsidRPr="005173C6">
        <w:rPr>
          <w:rFonts w:eastAsia="等线"/>
          <w:kern w:val="2"/>
          <w:sz w:val="21"/>
          <w:szCs w:val="21"/>
          <w:lang w:val="en-US" w:eastAsia="zh-CN"/>
        </w:rPr>
        <w:t>Recommended WF</w:t>
      </w:r>
    </w:p>
    <w:p w:rsidR="001336D1" w:rsidRPr="005173C6" w:rsidRDefault="001336D1" w:rsidP="001336D1">
      <w:pPr>
        <w:numPr>
          <w:ilvl w:val="1"/>
          <w:numId w:val="9"/>
        </w:numPr>
        <w:spacing w:after="120"/>
        <w:rPr>
          <w:rFonts w:eastAsia="等线"/>
          <w:kern w:val="2"/>
          <w:sz w:val="21"/>
          <w:szCs w:val="21"/>
          <w:lang w:val="en-US" w:eastAsia="zh-CN"/>
        </w:rPr>
      </w:pPr>
      <w:r w:rsidRPr="005173C6">
        <w:rPr>
          <w:rFonts w:eastAsia="等线"/>
          <w:kern w:val="2"/>
          <w:sz w:val="21"/>
          <w:szCs w:val="21"/>
          <w:lang w:val="en-US" w:eastAsia="zh-CN"/>
        </w:rPr>
        <w:t>To be discussed:</w:t>
      </w:r>
    </w:p>
    <w:p w:rsidR="001336D1" w:rsidRPr="005173C6" w:rsidRDefault="001336D1" w:rsidP="001336D1">
      <w:pPr>
        <w:numPr>
          <w:ilvl w:val="2"/>
          <w:numId w:val="9"/>
        </w:numPr>
        <w:spacing w:after="120"/>
        <w:rPr>
          <w:rFonts w:eastAsia="等线"/>
          <w:iCs/>
          <w:kern w:val="2"/>
          <w:sz w:val="21"/>
          <w:szCs w:val="21"/>
          <w:lang w:val="en-US" w:eastAsia="zh-CN"/>
        </w:rPr>
      </w:pPr>
      <w:r w:rsidRPr="005173C6">
        <w:rPr>
          <w:rFonts w:eastAsia="等线"/>
          <w:iCs/>
          <w:kern w:val="2"/>
          <w:sz w:val="21"/>
          <w:szCs w:val="21"/>
          <w:lang w:val="en-US" w:eastAsia="zh-CN"/>
        </w:rPr>
        <w:t>Whether to consider the following aspects which were considered in RedCap due to limited UE BW up to 20MHz?</w:t>
      </w:r>
    </w:p>
    <w:p w:rsidR="001336D1" w:rsidRPr="005173C6" w:rsidRDefault="001336D1" w:rsidP="001336D1">
      <w:pPr>
        <w:numPr>
          <w:ilvl w:val="3"/>
          <w:numId w:val="9"/>
        </w:numPr>
        <w:spacing w:after="120"/>
        <w:rPr>
          <w:rFonts w:eastAsia="等线"/>
          <w:color w:val="000000"/>
          <w:kern w:val="2"/>
          <w:sz w:val="21"/>
          <w:szCs w:val="21"/>
          <w:lang w:val="en-US" w:eastAsia="zh-CN"/>
        </w:rPr>
      </w:pPr>
      <w:r w:rsidRPr="005173C6">
        <w:rPr>
          <w:rFonts w:eastAsia="等线"/>
          <w:color w:val="000000"/>
          <w:kern w:val="2"/>
          <w:sz w:val="21"/>
          <w:szCs w:val="21"/>
          <w:lang w:val="en-US" w:eastAsia="zh-CN"/>
        </w:rPr>
        <w:t>Measurements with NCD-SSB</w:t>
      </w:r>
    </w:p>
    <w:p w:rsidR="001336D1" w:rsidRPr="005173C6" w:rsidRDefault="001336D1" w:rsidP="001336D1">
      <w:pPr>
        <w:numPr>
          <w:ilvl w:val="3"/>
          <w:numId w:val="9"/>
        </w:numPr>
        <w:spacing w:after="120"/>
        <w:rPr>
          <w:rFonts w:eastAsia="等线"/>
          <w:color w:val="000000"/>
          <w:kern w:val="2"/>
          <w:sz w:val="21"/>
          <w:szCs w:val="21"/>
          <w:lang w:val="en-US" w:eastAsia="zh-CN"/>
        </w:rPr>
      </w:pPr>
      <w:r w:rsidRPr="005173C6">
        <w:rPr>
          <w:rFonts w:eastAsia="等线"/>
          <w:color w:val="000000"/>
          <w:kern w:val="2"/>
          <w:sz w:val="21"/>
          <w:szCs w:val="21"/>
          <w:lang w:val="en-US" w:eastAsia="zh-CN"/>
        </w:rPr>
        <w:t>BWP specific serving cell MO</w:t>
      </w:r>
    </w:p>
    <w:p w:rsidR="001336D1" w:rsidRPr="005173C6" w:rsidRDefault="001336D1" w:rsidP="001336D1">
      <w:pPr>
        <w:numPr>
          <w:ilvl w:val="3"/>
          <w:numId w:val="9"/>
        </w:numPr>
        <w:spacing w:after="120"/>
        <w:rPr>
          <w:rFonts w:eastAsia="等线"/>
          <w:color w:val="000000"/>
          <w:kern w:val="2"/>
          <w:sz w:val="21"/>
          <w:szCs w:val="21"/>
          <w:lang w:val="en-US" w:eastAsia="zh-CN"/>
        </w:rPr>
      </w:pPr>
      <w:r w:rsidRPr="005173C6">
        <w:rPr>
          <w:rFonts w:eastAsia="等线"/>
          <w:color w:val="000000"/>
          <w:kern w:val="2"/>
          <w:sz w:val="21"/>
          <w:szCs w:val="21"/>
          <w:lang w:val="en-US" w:eastAsia="zh-CN"/>
        </w:rPr>
        <w:t>RedCap specific initial UL/DL BWP</w:t>
      </w:r>
    </w:p>
    <w:p w:rsidR="001336D1" w:rsidRPr="005173C6" w:rsidRDefault="001336D1" w:rsidP="001336D1">
      <w:pPr>
        <w:spacing w:after="120"/>
        <w:ind w:left="1656"/>
        <w:rPr>
          <w:rFonts w:eastAsia="等线"/>
          <w:kern w:val="2"/>
          <w:sz w:val="21"/>
          <w:szCs w:val="21"/>
          <w:lang w:val="en-US" w:eastAsia="zh-CN"/>
        </w:rPr>
      </w:pPr>
    </w:p>
    <w:p w:rsidR="001336D1" w:rsidRPr="005173C6" w:rsidRDefault="001336D1" w:rsidP="001336D1">
      <w:pPr>
        <w:rPr>
          <w:b/>
          <w:sz w:val="21"/>
          <w:u w:val="single"/>
        </w:rPr>
      </w:pPr>
      <w:r w:rsidRPr="005173C6">
        <w:rPr>
          <w:b/>
          <w:sz w:val="21"/>
          <w:u w:val="single"/>
        </w:rPr>
        <w:t>Issue 6-8-1: Specification structure for (e)Redcap UE with FR1-NTN</w:t>
      </w:r>
    </w:p>
    <w:p w:rsidR="001336D1" w:rsidRPr="005173C6" w:rsidRDefault="001336D1" w:rsidP="001336D1">
      <w:pPr>
        <w:numPr>
          <w:ilvl w:val="0"/>
          <w:numId w:val="9"/>
        </w:numPr>
        <w:spacing w:after="120"/>
        <w:ind w:left="720"/>
        <w:rPr>
          <w:rFonts w:eastAsia="等线"/>
          <w:kern w:val="2"/>
          <w:sz w:val="21"/>
          <w:szCs w:val="21"/>
          <w:lang w:val="en-US" w:eastAsia="zh-CN"/>
        </w:rPr>
      </w:pPr>
      <w:r w:rsidRPr="005173C6">
        <w:rPr>
          <w:rFonts w:eastAsia="等线"/>
          <w:kern w:val="2"/>
          <w:sz w:val="21"/>
          <w:szCs w:val="21"/>
          <w:lang w:val="en-US" w:eastAsia="zh-CN"/>
        </w:rPr>
        <w:t>Proposals</w:t>
      </w:r>
    </w:p>
    <w:p w:rsidR="001336D1" w:rsidRPr="005173C6" w:rsidRDefault="001336D1" w:rsidP="001336D1">
      <w:pPr>
        <w:numPr>
          <w:ilvl w:val="1"/>
          <w:numId w:val="9"/>
        </w:numPr>
        <w:spacing w:after="120"/>
        <w:rPr>
          <w:rFonts w:eastAsia="等线"/>
          <w:bCs/>
          <w:kern w:val="2"/>
          <w:sz w:val="21"/>
          <w:szCs w:val="21"/>
          <w:lang w:val="en-US" w:eastAsia="zh-CN"/>
        </w:rPr>
      </w:pPr>
      <w:r w:rsidRPr="005173C6">
        <w:rPr>
          <w:rFonts w:eastAsia="等线"/>
          <w:kern w:val="2"/>
          <w:sz w:val="21"/>
          <w:szCs w:val="21"/>
          <w:lang w:val="en-US" w:eastAsia="zh-CN"/>
        </w:rPr>
        <w:t xml:space="preserve">Proposal 1 (CATT, CMCC): </w:t>
      </w:r>
    </w:p>
    <w:p w:rsidR="001336D1" w:rsidRPr="005173C6" w:rsidRDefault="001336D1" w:rsidP="001336D1">
      <w:pPr>
        <w:numPr>
          <w:ilvl w:val="2"/>
          <w:numId w:val="9"/>
        </w:numPr>
        <w:spacing w:after="120"/>
        <w:rPr>
          <w:rFonts w:eastAsia="等线"/>
          <w:iCs/>
          <w:kern w:val="2"/>
          <w:sz w:val="21"/>
          <w:szCs w:val="21"/>
          <w:lang w:val="en-US" w:eastAsia="zh-CN"/>
        </w:rPr>
      </w:pPr>
      <w:r w:rsidRPr="005173C6">
        <w:rPr>
          <w:rFonts w:eastAsia="等线"/>
          <w:iCs/>
          <w:kern w:val="2"/>
          <w:sz w:val="21"/>
          <w:szCs w:val="21"/>
          <w:lang w:val="en-US" w:eastAsia="zh-CN"/>
        </w:rPr>
        <w:t xml:space="preserve">Use the following principles to define the RRM requirements for (e)RedCap UEs with FR1-NTN bands: </w:t>
      </w:r>
    </w:p>
    <w:p w:rsidR="001336D1" w:rsidRPr="005173C6" w:rsidRDefault="001336D1" w:rsidP="001336D1">
      <w:pPr>
        <w:numPr>
          <w:ilvl w:val="3"/>
          <w:numId w:val="9"/>
        </w:numPr>
        <w:spacing w:after="120"/>
        <w:rPr>
          <w:rFonts w:eastAsia="等线"/>
          <w:iCs/>
          <w:kern w:val="2"/>
          <w:sz w:val="21"/>
          <w:szCs w:val="21"/>
          <w:lang w:val="en-US" w:eastAsia="zh-CN"/>
        </w:rPr>
      </w:pPr>
      <w:r w:rsidRPr="005173C6">
        <w:rPr>
          <w:rFonts w:eastAsia="等线"/>
          <w:iCs/>
          <w:kern w:val="2"/>
          <w:sz w:val="21"/>
          <w:szCs w:val="21"/>
          <w:lang w:val="en-US" w:eastAsia="zh-CN"/>
        </w:rPr>
        <w:t>Define them in the new sections of section number with new suffix X in the specification.</w:t>
      </w:r>
    </w:p>
    <w:p w:rsidR="001336D1" w:rsidRPr="005173C6" w:rsidRDefault="001336D1" w:rsidP="001336D1">
      <w:pPr>
        <w:numPr>
          <w:ilvl w:val="3"/>
          <w:numId w:val="9"/>
        </w:numPr>
        <w:spacing w:after="120"/>
        <w:rPr>
          <w:rFonts w:eastAsia="等线"/>
          <w:iCs/>
          <w:kern w:val="2"/>
          <w:sz w:val="21"/>
          <w:szCs w:val="21"/>
          <w:lang w:val="en-US" w:eastAsia="zh-CN"/>
        </w:rPr>
      </w:pPr>
      <w:r w:rsidRPr="005173C6">
        <w:rPr>
          <w:rFonts w:eastAsia="等线"/>
          <w:iCs/>
          <w:kern w:val="2"/>
          <w:sz w:val="21"/>
          <w:szCs w:val="21"/>
          <w:lang w:val="en-US" w:eastAsia="zh-CN"/>
        </w:rPr>
        <w:t>Utilize the reference method for the requirements that can be reused.</w:t>
      </w:r>
    </w:p>
    <w:p w:rsidR="001336D1" w:rsidRPr="005173C6" w:rsidRDefault="001336D1" w:rsidP="001336D1">
      <w:pPr>
        <w:numPr>
          <w:ilvl w:val="1"/>
          <w:numId w:val="9"/>
        </w:numPr>
        <w:spacing w:after="120"/>
        <w:rPr>
          <w:rFonts w:eastAsia="等线"/>
          <w:bCs/>
          <w:kern w:val="2"/>
          <w:sz w:val="21"/>
          <w:szCs w:val="21"/>
          <w:lang w:val="en-US" w:eastAsia="zh-CN"/>
        </w:rPr>
      </w:pPr>
      <w:r w:rsidRPr="005173C6">
        <w:rPr>
          <w:rFonts w:eastAsia="等线"/>
          <w:kern w:val="2"/>
          <w:sz w:val="21"/>
          <w:szCs w:val="21"/>
          <w:lang w:val="en-US" w:eastAsia="zh-CN"/>
        </w:rPr>
        <w:t xml:space="preserve">Proposal 2 (CMCC): </w:t>
      </w:r>
    </w:p>
    <w:p w:rsidR="001336D1" w:rsidRPr="005173C6" w:rsidRDefault="001336D1" w:rsidP="001336D1">
      <w:pPr>
        <w:numPr>
          <w:ilvl w:val="2"/>
          <w:numId w:val="9"/>
        </w:numPr>
        <w:spacing w:after="120"/>
        <w:rPr>
          <w:rFonts w:eastAsia="等线"/>
          <w:iCs/>
          <w:kern w:val="2"/>
          <w:sz w:val="21"/>
          <w:szCs w:val="21"/>
          <w:lang w:val="en-US" w:eastAsia="zh-CN"/>
        </w:rPr>
      </w:pPr>
      <w:r w:rsidRPr="005173C6">
        <w:rPr>
          <w:rFonts w:eastAsia="等线"/>
          <w:iCs/>
          <w:kern w:val="2"/>
          <w:sz w:val="21"/>
          <w:szCs w:val="21"/>
          <w:lang w:val="en-US" w:eastAsia="zh-CN"/>
        </w:rPr>
        <w:t>Slightly prefer to introduce the Redcap over NTN requirements in new subsections in TS 38.133 or new subclauses in current NTN section.</w:t>
      </w:r>
    </w:p>
    <w:p w:rsidR="001336D1" w:rsidRPr="005173C6" w:rsidRDefault="001336D1" w:rsidP="001336D1">
      <w:pPr>
        <w:numPr>
          <w:ilvl w:val="0"/>
          <w:numId w:val="9"/>
        </w:numPr>
        <w:spacing w:after="120"/>
        <w:ind w:left="720"/>
        <w:rPr>
          <w:rFonts w:eastAsia="等线"/>
          <w:kern w:val="2"/>
          <w:sz w:val="21"/>
          <w:szCs w:val="21"/>
          <w:lang w:val="en-US" w:eastAsia="zh-CN"/>
        </w:rPr>
      </w:pPr>
      <w:r w:rsidRPr="005173C6">
        <w:rPr>
          <w:rFonts w:eastAsia="等线"/>
          <w:kern w:val="2"/>
          <w:sz w:val="21"/>
          <w:szCs w:val="21"/>
          <w:lang w:val="en-US" w:eastAsia="zh-CN"/>
        </w:rPr>
        <w:t>Recommended WF</w:t>
      </w:r>
    </w:p>
    <w:p w:rsidR="001336D1" w:rsidRPr="005173C6" w:rsidRDefault="001336D1" w:rsidP="001336D1">
      <w:pPr>
        <w:spacing w:after="120"/>
        <w:ind w:firstLineChars="350" w:firstLine="735"/>
        <w:rPr>
          <w:rFonts w:eastAsia="等线"/>
          <w:i/>
          <w:color w:val="0070C0"/>
          <w:sz w:val="21"/>
          <w:szCs w:val="21"/>
          <w:lang w:val="en-US" w:eastAsia="zh-CN"/>
        </w:rPr>
      </w:pPr>
      <w:r w:rsidRPr="005173C6">
        <w:rPr>
          <w:rFonts w:eastAsia="等线"/>
          <w:i/>
          <w:color w:val="0070C0"/>
          <w:sz w:val="21"/>
          <w:szCs w:val="21"/>
          <w:lang w:val="en-US" w:eastAsia="zh-CN"/>
        </w:rPr>
        <w:t>Check Proposal 1 is agreeable or not.</w:t>
      </w:r>
    </w:p>
    <w:p w:rsidR="001336D1" w:rsidRPr="005173C6" w:rsidRDefault="001336D1" w:rsidP="001336D1">
      <w:pPr>
        <w:numPr>
          <w:ilvl w:val="1"/>
          <w:numId w:val="9"/>
        </w:numPr>
        <w:spacing w:after="120"/>
        <w:ind w:left="1440"/>
        <w:rPr>
          <w:rFonts w:eastAsia="等线"/>
          <w:kern w:val="2"/>
          <w:sz w:val="21"/>
          <w:szCs w:val="21"/>
          <w:lang w:val="en-US" w:eastAsia="zh-CN"/>
        </w:rPr>
      </w:pPr>
      <w:r w:rsidRPr="005173C6">
        <w:rPr>
          <w:rFonts w:eastAsia="等线"/>
          <w:kern w:val="2"/>
          <w:sz w:val="21"/>
          <w:szCs w:val="21"/>
          <w:lang w:val="en-US" w:eastAsia="zh-CN"/>
        </w:rPr>
        <w:t>Recommend agree on:</w:t>
      </w:r>
    </w:p>
    <w:p w:rsidR="001336D1" w:rsidRPr="005173C6" w:rsidRDefault="001336D1" w:rsidP="001336D1">
      <w:pPr>
        <w:numPr>
          <w:ilvl w:val="2"/>
          <w:numId w:val="9"/>
        </w:numPr>
        <w:spacing w:after="120"/>
        <w:rPr>
          <w:rFonts w:eastAsia="等线"/>
          <w:iCs/>
          <w:kern w:val="2"/>
          <w:sz w:val="21"/>
          <w:szCs w:val="21"/>
          <w:lang w:val="en-US" w:eastAsia="zh-CN"/>
        </w:rPr>
      </w:pPr>
      <w:r w:rsidRPr="005173C6">
        <w:rPr>
          <w:rFonts w:eastAsia="等线"/>
          <w:iCs/>
          <w:kern w:val="2"/>
          <w:sz w:val="21"/>
          <w:szCs w:val="21"/>
          <w:lang w:val="en-US" w:eastAsia="zh-CN"/>
        </w:rPr>
        <w:t xml:space="preserve">Use the following principles to define the RRM requirements for (e)RedCap UEs with FR1-NTN bands: </w:t>
      </w:r>
    </w:p>
    <w:p w:rsidR="001336D1" w:rsidRPr="005173C6" w:rsidRDefault="001336D1" w:rsidP="001336D1">
      <w:pPr>
        <w:numPr>
          <w:ilvl w:val="3"/>
          <w:numId w:val="9"/>
        </w:numPr>
        <w:spacing w:after="120"/>
        <w:rPr>
          <w:rFonts w:eastAsia="等线"/>
          <w:iCs/>
          <w:kern w:val="2"/>
          <w:sz w:val="21"/>
          <w:szCs w:val="21"/>
          <w:lang w:val="en-US" w:eastAsia="zh-CN"/>
        </w:rPr>
      </w:pPr>
      <w:r w:rsidRPr="005173C6">
        <w:rPr>
          <w:rFonts w:eastAsia="等线"/>
          <w:iCs/>
          <w:kern w:val="2"/>
          <w:sz w:val="21"/>
          <w:szCs w:val="21"/>
          <w:lang w:val="en-US" w:eastAsia="zh-CN"/>
        </w:rPr>
        <w:t>Define them in the new sections of section number with new suffix X in the specification.</w:t>
      </w:r>
    </w:p>
    <w:p w:rsidR="001336D1" w:rsidRPr="005173C6" w:rsidRDefault="001336D1" w:rsidP="001336D1">
      <w:pPr>
        <w:numPr>
          <w:ilvl w:val="3"/>
          <w:numId w:val="9"/>
        </w:numPr>
        <w:spacing w:after="120"/>
        <w:rPr>
          <w:rFonts w:eastAsia="等线"/>
          <w:iCs/>
          <w:kern w:val="2"/>
          <w:sz w:val="21"/>
          <w:szCs w:val="21"/>
          <w:lang w:val="en-US" w:eastAsia="zh-CN"/>
        </w:rPr>
      </w:pPr>
      <w:r w:rsidRPr="005173C6">
        <w:rPr>
          <w:rFonts w:eastAsia="等线"/>
          <w:iCs/>
          <w:kern w:val="2"/>
          <w:sz w:val="21"/>
          <w:szCs w:val="21"/>
          <w:lang w:val="en-US" w:eastAsia="zh-CN"/>
        </w:rPr>
        <w:t>Utilize the reference method for the requirements that can be reused.</w:t>
      </w:r>
    </w:p>
    <w:p w:rsidR="001336D1" w:rsidRPr="005173C6" w:rsidRDefault="001336D1" w:rsidP="001336D1">
      <w:pPr>
        <w:spacing w:after="0"/>
        <w:jc w:val="both"/>
        <w:rPr>
          <w:rFonts w:eastAsia="等线"/>
          <w:bCs/>
          <w:iCs/>
          <w:color w:val="0070C0"/>
          <w:lang w:val="en-US" w:eastAsia="zh-CN"/>
        </w:rPr>
      </w:pPr>
    </w:p>
    <w:p w:rsidR="001336D1" w:rsidRPr="005173C6" w:rsidRDefault="001336D1" w:rsidP="001336D1">
      <w:pPr>
        <w:snapToGrid w:val="0"/>
        <w:rPr>
          <w:sz w:val="21"/>
          <w:szCs w:val="21"/>
        </w:rPr>
      </w:pPr>
    </w:p>
    <w:p w:rsidR="001336D1" w:rsidRPr="005173C6" w:rsidRDefault="001336D1" w:rsidP="001336D1">
      <w:pPr>
        <w:rPr>
          <w:color w:val="993300"/>
          <w:u w:val="single"/>
        </w:rPr>
      </w:pPr>
    </w:p>
    <w:p w:rsidR="001336D1" w:rsidRPr="005173C6" w:rsidRDefault="001336D1" w:rsidP="001336D1">
      <w:pPr>
        <w:keepNext/>
        <w:keepLines/>
        <w:overflowPunct w:val="0"/>
        <w:autoSpaceDE w:val="0"/>
        <w:autoSpaceDN w:val="0"/>
        <w:adjustRightInd w:val="0"/>
        <w:spacing w:before="120"/>
        <w:ind w:left="1134" w:hanging="1134"/>
        <w:textAlignment w:val="baseline"/>
        <w:outlineLvl w:val="2"/>
        <w:rPr>
          <w:rFonts w:ascii="Arial" w:hAnsi="Arial"/>
          <w:sz w:val="28"/>
          <w:lang w:eastAsia="ko-KR"/>
        </w:rPr>
      </w:pPr>
      <w:bookmarkStart w:id="161" w:name="_Toc174396462"/>
      <w:r w:rsidRPr="005173C6">
        <w:rPr>
          <w:rFonts w:ascii="Arial" w:hAnsi="Arial"/>
          <w:sz w:val="28"/>
          <w:lang w:eastAsia="ko-KR"/>
        </w:rPr>
        <w:t>8.26</w:t>
      </w:r>
      <w:r w:rsidRPr="005173C6">
        <w:rPr>
          <w:rFonts w:ascii="Arial" w:hAnsi="Arial"/>
          <w:sz w:val="28"/>
          <w:lang w:eastAsia="ko-KR"/>
        </w:rPr>
        <w:tab/>
        <w:t>Non-Terrestrial Networks (NTN) for Internet of Things (IoT) Phase 3</w:t>
      </w:r>
      <w:bookmarkEnd w:id="161"/>
    </w:p>
    <w:p w:rsidR="001336D1" w:rsidRPr="005173C6" w:rsidRDefault="001336D1" w:rsidP="001336D1">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162" w:name="_Toc174396465"/>
      <w:r w:rsidRPr="005173C6">
        <w:rPr>
          <w:rFonts w:ascii="Arial" w:hAnsi="Arial"/>
          <w:sz w:val="24"/>
          <w:lang w:eastAsia="ko-KR"/>
        </w:rPr>
        <w:t>8.26.3</w:t>
      </w:r>
      <w:r w:rsidRPr="005173C6">
        <w:rPr>
          <w:rFonts w:ascii="Arial" w:hAnsi="Arial"/>
          <w:sz w:val="24"/>
          <w:lang w:eastAsia="ko-KR"/>
        </w:rPr>
        <w:tab/>
        <w:t>RRM core requirements</w:t>
      </w:r>
      <w:bookmarkEnd w:id="162"/>
    </w:p>
    <w:p w:rsidR="001336D1" w:rsidRPr="005173C6" w:rsidRDefault="001336D1" w:rsidP="001336D1">
      <w:pPr>
        <w:rPr>
          <w:rFonts w:ascii="Arial" w:hAnsi="Arial" w:cs="Arial"/>
          <w:b/>
          <w:sz w:val="24"/>
        </w:rPr>
      </w:pPr>
      <w:hyperlink r:id="rId876" w:history="1">
        <w:r w:rsidRPr="005173C6">
          <w:rPr>
            <w:rFonts w:ascii="Arial" w:hAnsi="Arial" w:cs="Arial"/>
            <w:b/>
            <w:color w:val="0000FF"/>
            <w:sz w:val="24"/>
            <w:u w:val="single"/>
          </w:rPr>
          <w:t>R4-2411472</w:t>
        </w:r>
      </w:hyperlink>
      <w:r w:rsidRPr="005173C6">
        <w:rPr>
          <w:rFonts w:ascii="Arial" w:hAnsi="Arial" w:cs="Arial"/>
          <w:b/>
          <w:color w:val="0000FF"/>
          <w:sz w:val="24"/>
        </w:rPr>
        <w:tab/>
      </w:r>
      <w:r w:rsidRPr="005173C6">
        <w:rPr>
          <w:rFonts w:ascii="Arial" w:hAnsi="Arial" w:cs="Arial"/>
          <w:b/>
          <w:sz w:val="24"/>
        </w:rPr>
        <w:t>Discussion on RRM requirements for IoT NTN phase 3</w:t>
      </w:r>
    </w:p>
    <w:p w:rsidR="001336D1" w:rsidRPr="005173C6" w:rsidRDefault="001336D1" w:rsidP="001336D1">
      <w:pPr>
        <w:rPr>
          <w:i/>
        </w:rPr>
      </w:pPr>
      <w:r w:rsidRPr="005173C6">
        <w:rPr>
          <w:i/>
        </w:rPr>
        <w:lastRenderedPageBreak/>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MediaTek inc.</w:t>
      </w:r>
    </w:p>
    <w:p w:rsidR="001336D1" w:rsidRPr="005173C6" w:rsidRDefault="001336D1" w:rsidP="001336D1">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336D1" w:rsidRPr="005173C6" w:rsidRDefault="001336D1" w:rsidP="001336D1">
      <w:pPr>
        <w:rPr>
          <w:rFonts w:ascii="Arial" w:hAnsi="Arial" w:cs="Arial"/>
          <w:b/>
          <w:sz w:val="24"/>
        </w:rPr>
      </w:pPr>
      <w:hyperlink r:id="rId877" w:history="1">
        <w:r w:rsidRPr="005173C6">
          <w:rPr>
            <w:rFonts w:ascii="Arial" w:hAnsi="Arial" w:cs="Arial"/>
            <w:b/>
            <w:color w:val="0000FF"/>
            <w:sz w:val="24"/>
            <w:u w:val="single"/>
          </w:rPr>
          <w:t>R4-2411619</w:t>
        </w:r>
      </w:hyperlink>
      <w:r w:rsidRPr="005173C6">
        <w:rPr>
          <w:rFonts w:ascii="Arial" w:hAnsi="Arial" w:cs="Arial"/>
          <w:b/>
          <w:color w:val="0000FF"/>
          <w:sz w:val="24"/>
        </w:rPr>
        <w:tab/>
      </w:r>
      <w:r w:rsidRPr="005173C6">
        <w:rPr>
          <w:rFonts w:ascii="Arial" w:hAnsi="Arial" w:cs="Arial"/>
          <w:b/>
          <w:sz w:val="24"/>
        </w:rPr>
        <w:t>Initial discussion on RRM core requirements in NTN for IoT Phase 3</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Xiaomi</w:t>
      </w:r>
    </w:p>
    <w:p w:rsidR="001336D1" w:rsidRPr="005173C6" w:rsidRDefault="001336D1" w:rsidP="001336D1">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336D1" w:rsidRPr="005173C6" w:rsidRDefault="001336D1" w:rsidP="001336D1">
      <w:pPr>
        <w:rPr>
          <w:rFonts w:ascii="Arial" w:hAnsi="Arial" w:cs="Arial"/>
          <w:b/>
          <w:sz w:val="24"/>
        </w:rPr>
      </w:pPr>
      <w:hyperlink r:id="rId878" w:history="1">
        <w:r w:rsidRPr="005173C6">
          <w:rPr>
            <w:rFonts w:ascii="Arial" w:hAnsi="Arial" w:cs="Arial"/>
            <w:b/>
            <w:color w:val="0000FF"/>
            <w:sz w:val="24"/>
            <w:u w:val="single"/>
          </w:rPr>
          <w:t>R4-2411764</w:t>
        </w:r>
      </w:hyperlink>
      <w:r w:rsidRPr="005173C6">
        <w:rPr>
          <w:rFonts w:ascii="Arial" w:hAnsi="Arial" w:cs="Arial"/>
          <w:b/>
          <w:color w:val="0000FF"/>
          <w:sz w:val="24"/>
        </w:rPr>
        <w:tab/>
      </w:r>
      <w:r w:rsidRPr="005173C6">
        <w:rPr>
          <w:rFonts w:ascii="Arial" w:hAnsi="Arial" w:cs="Arial"/>
          <w:b/>
          <w:sz w:val="24"/>
        </w:rPr>
        <w:t>(IoT_NTN_Ph3-Core) Discussion on LS from RAN2 of Msg3 transmission timing</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CMCC</w:t>
      </w:r>
    </w:p>
    <w:p w:rsidR="001336D1" w:rsidRPr="005173C6" w:rsidRDefault="001336D1" w:rsidP="001336D1">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336D1" w:rsidRPr="005173C6" w:rsidRDefault="001336D1" w:rsidP="001336D1">
      <w:pPr>
        <w:rPr>
          <w:rFonts w:ascii="Arial" w:hAnsi="Arial" w:cs="Arial"/>
          <w:b/>
          <w:sz w:val="24"/>
        </w:rPr>
      </w:pPr>
      <w:hyperlink r:id="rId879" w:history="1">
        <w:r w:rsidRPr="005173C6">
          <w:rPr>
            <w:rFonts w:ascii="Arial" w:hAnsi="Arial" w:cs="Arial"/>
            <w:b/>
            <w:color w:val="0000FF"/>
            <w:sz w:val="24"/>
            <w:u w:val="single"/>
          </w:rPr>
          <w:t>R4-2412207</w:t>
        </w:r>
      </w:hyperlink>
      <w:r w:rsidRPr="005173C6">
        <w:rPr>
          <w:rFonts w:ascii="Arial" w:hAnsi="Arial" w:cs="Arial"/>
          <w:b/>
          <w:color w:val="0000FF"/>
          <w:sz w:val="24"/>
        </w:rPr>
        <w:tab/>
      </w:r>
      <w:r w:rsidRPr="005173C6">
        <w:rPr>
          <w:rFonts w:ascii="Arial" w:hAnsi="Arial" w:cs="Arial"/>
          <w:b/>
          <w:sz w:val="24"/>
        </w:rPr>
        <w:t>Discussion on RRM impacts for R19 IoT NTN</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1336D1" w:rsidRPr="005173C6" w:rsidRDefault="001336D1" w:rsidP="001336D1">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336D1" w:rsidRPr="005173C6" w:rsidRDefault="001336D1" w:rsidP="001336D1">
      <w:pPr>
        <w:rPr>
          <w:rFonts w:ascii="Arial" w:hAnsi="Arial" w:cs="Arial"/>
          <w:b/>
          <w:sz w:val="24"/>
        </w:rPr>
      </w:pPr>
      <w:hyperlink r:id="rId880" w:history="1">
        <w:r w:rsidRPr="005173C6">
          <w:rPr>
            <w:rFonts w:ascii="Arial" w:hAnsi="Arial" w:cs="Arial"/>
            <w:b/>
            <w:color w:val="0000FF"/>
            <w:sz w:val="24"/>
            <w:u w:val="single"/>
          </w:rPr>
          <w:t>R4-2412232</w:t>
        </w:r>
      </w:hyperlink>
      <w:r w:rsidRPr="005173C6">
        <w:rPr>
          <w:rFonts w:ascii="Arial" w:hAnsi="Arial" w:cs="Arial"/>
          <w:b/>
          <w:color w:val="0000FF"/>
          <w:sz w:val="24"/>
        </w:rPr>
        <w:tab/>
      </w:r>
      <w:r w:rsidRPr="005173C6">
        <w:rPr>
          <w:rFonts w:ascii="Arial" w:hAnsi="Arial" w:cs="Arial"/>
          <w:b/>
          <w:sz w:val="24"/>
        </w:rPr>
        <w:t>Discussion on RRM requirements on Non-Terrestrial Networks (NTN) for Internet of Things (IoT) Phase 3</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1336D1" w:rsidRPr="005173C6" w:rsidRDefault="001336D1" w:rsidP="001336D1">
      <w:pPr>
        <w:rPr>
          <w:rFonts w:ascii="Arial" w:hAnsi="Arial" w:cs="Arial"/>
          <w:b/>
        </w:rPr>
      </w:pPr>
      <w:r w:rsidRPr="005173C6">
        <w:rPr>
          <w:rFonts w:ascii="Arial" w:hAnsi="Arial" w:cs="Arial"/>
          <w:b/>
        </w:rPr>
        <w:t xml:space="preserve">Abstract: </w:t>
      </w:r>
    </w:p>
    <w:p w:rsidR="001336D1" w:rsidRPr="005173C6" w:rsidRDefault="001336D1" w:rsidP="001336D1">
      <w:r w:rsidRPr="005173C6">
        <w:t>Discuss IoT NTN for Rel-19.</w:t>
      </w:r>
    </w:p>
    <w:p w:rsidR="001336D1" w:rsidRPr="005173C6" w:rsidRDefault="001336D1" w:rsidP="001336D1">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336D1" w:rsidRPr="005173C6" w:rsidRDefault="001336D1" w:rsidP="001336D1">
      <w:pPr>
        <w:rPr>
          <w:rFonts w:ascii="Arial" w:hAnsi="Arial" w:cs="Arial"/>
          <w:b/>
          <w:sz w:val="24"/>
        </w:rPr>
      </w:pPr>
      <w:hyperlink r:id="rId881" w:history="1">
        <w:r w:rsidRPr="005173C6">
          <w:rPr>
            <w:rFonts w:ascii="Arial" w:hAnsi="Arial" w:cs="Arial"/>
            <w:b/>
            <w:color w:val="0000FF"/>
            <w:sz w:val="24"/>
            <w:u w:val="single"/>
          </w:rPr>
          <w:t>R4-2412233</w:t>
        </w:r>
      </w:hyperlink>
      <w:r w:rsidRPr="005173C6">
        <w:rPr>
          <w:rFonts w:ascii="Arial" w:hAnsi="Arial" w:cs="Arial"/>
          <w:b/>
          <w:color w:val="0000FF"/>
          <w:sz w:val="24"/>
        </w:rPr>
        <w:tab/>
      </w:r>
      <w:r w:rsidRPr="005173C6">
        <w:rPr>
          <w:rFonts w:ascii="Arial" w:hAnsi="Arial" w:cs="Arial"/>
          <w:b/>
          <w:sz w:val="24"/>
        </w:rPr>
        <w:t>Rreply LS to RAN2 on UL synchronization for contention based Msg3 transmission without Msg1/Msg2</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LS out</w:t>
      </w:r>
      <w:r w:rsidRPr="005173C6">
        <w:rPr>
          <w:i/>
        </w:rPr>
        <w:tab/>
      </w:r>
      <w:r w:rsidRPr="005173C6">
        <w:rPr>
          <w:i/>
        </w:rPr>
        <w:tab/>
        <w:t>For: Approval</w:t>
      </w:r>
      <w:r w:rsidRPr="005173C6">
        <w:rPr>
          <w:i/>
        </w:rPr>
        <w:br/>
      </w:r>
      <w:r w:rsidRPr="005173C6">
        <w:rPr>
          <w:i/>
        </w:rPr>
        <w:tab/>
      </w:r>
      <w:r w:rsidRPr="005173C6">
        <w:rPr>
          <w:i/>
        </w:rPr>
        <w:tab/>
      </w:r>
      <w:r w:rsidRPr="005173C6">
        <w:rPr>
          <w:i/>
        </w:rPr>
        <w:tab/>
      </w:r>
      <w:r w:rsidRPr="005173C6">
        <w:rPr>
          <w:i/>
        </w:rPr>
        <w:tab/>
      </w:r>
      <w:r w:rsidRPr="005173C6">
        <w:rPr>
          <w:i/>
        </w:rPr>
        <w:tab/>
        <w:t>to RAN2, cc RAN1</w:t>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1336D1" w:rsidRPr="005173C6" w:rsidRDefault="001336D1" w:rsidP="001336D1">
      <w:pPr>
        <w:rPr>
          <w:rFonts w:ascii="Arial" w:hAnsi="Arial" w:cs="Arial"/>
          <w:b/>
        </w:rPr>
      </w:pPr>
      <w:r w:rsidRPr="005173C6">
        <w:rPr>
          <w:rFonts w:ascii="Arial" w:hAnsi="Arial" w:cs="Arial"/>
          <w:b/>
        </w:rPr>
        <w:t xml:space="preserve">Abstract: </w:t>
      </w:r>
    </w:p>
    <w:p w:rsidR="001336D1" w:rsidRPr="005173C6" w:rsidRDefault="001336D1" w:rsidP="001336D1">
      <w:r w:rsidRPr="005173C6">
        <w:t>Discuss a LS from RAN2. MCC: This is discussion paper on reply LS to RAN2 on UL synchronization for contention based Msg3 transmission without Msg1/Msg2. There is a draft LS reply in the appendix. A formal LS out would be required as draft LS is in the appendix.</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882" w:history="1">
        <w:r w:rsidRPr="005173C6">
          <w:rPr>
            <w:rFonts w:ascii="Arial" w:hAnsi="Arial" w:cs="Arial"/>
            <w:b/>
            <w:color w:val="0000FF"/>
            <w:sz w:val="24"/>
            <w:u w:val="single"/>
          </w:rPr>
          <w:t>R4-2412602</w:t>
        </w:r>
      </w:hyperlink>
      <w:r w:rsidRPr="005173C6">
        <w:rPr>
          <w:rFonts w:ascii="Arial" w:hAnsi="Arial" w:cs="Arial"/>
          <w:b/>
          <w:color w:val="0000FF"/>
          <w:sz w:val="24"/>
        </w:rPr>
        <w:tab/>
      </w:r>
      <w:r w:rsidRPr="005173C6">
        <w:rPr>
          <w:rFonts w:ascii="Arial" w:hAnsi="Arial" w:cs="Arial"/>
          <w:b/>
          <w:sz w:val="24"/>
        </w:rPr>
        <w:t>Consideration on RRM impacts for R19 IoT NTN Phase 3</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vivo</w:t>
      </w:r>
    </w:p>
    <w:p w:rsidR="001336D1" w:rsidRPr="005173C6" w:rsidRDefault="001336D1" w:rsidP="001336D1">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336D1" w:rsidRPr="005173C6" w:rsidRDefault="001336D1" w:rsidP="001336D1">
      <w:pPr>
        <w:rPr>
          <w:rFonts w:ascii="Arial" w:hAnsi="Arial" w:cs="Arial"/>
          <w:b/>
          <w:sz w:val="24"/>
        </w:rPr>
      </w:pPr>
      <w:hyperlink r:id="rId883" w:history="1">
        <w:r w:rsidRPr="005173C6">
          <w:rPr>
            <w:rFonts w:ascii="Arial" w:hAnsi="Arial" w:cs="Arial"/>
            <w:b/>
            <w:color w:val="0000FF"/>
            <w:sz w:val="24"/>
            <w:u w:val="single"/>
          </w:rPr>
          <w:t>R4-2412603</w:t>
        </w:r>
      </w:hyperlink>
      <w:r w:rsidRPr="005173C6">
        <w:rPr>
          <w:rFonts w:ascii="Arial" w:hAnsi="Arial" w:cs="Arial"/>
          <w:b/>
          <w:color w:val="0000FF"/>
          <w:sz w:val="24"/>
        </w:rPr>
        <w:tab/>
      </w:r>
      <w:r w:rsidRPr="005173C6">
        <w:rPr>
          <w:rFonts w:ascii="Arial" w:hAnsi="Arial" w:cs="Arial"/>
          <w:b/>
          <w:sz w:val="24"/>
        </w:rPr>
        <w:t>Reply LS on UL synchronization for contention based Msg3 transmission without Msg1/Msg2</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LS out</w:t>
      </w:r>
      <w:r w:rsidRPr="005173C6">
        <w:rPr>
          <w:i/>
        </w:rPr>
        <w:tab/>
      </w:r>
      <w:r w:rsidRPr="005173C6">
        <w:rPr>
          <w:i/>
        </w:rPr>
        <w:tab/>
        <w:t>For: Approval</w:t>
      </w:r>
      <w:r w:rsidRPr="005173C6">
        <w:rPr>
          <w:i/>
        </w:rPr>
        <w:br/>
      </w:r>
      <w:r w:rsidRPr="005173C6">
        <w:rPr>
          <w:i/>
        </w:rPr>
        <w:tab/>
      </w:r>
      <w:r w:rsidRPr="005173C6">
        <w:rPr>
          <w:i/>
        </w:rPr>
        <w:tab/>
      </w:r>
      <w:r w:rsidRPr="005173C6">
        <w:rPr>
          <w:i/>
        </w:rPr>
        <w:tab/>
      </w:r>
      <w:r w:rsidRPr="005173C6">
        <w:rPr>
          <w:i/>
        </w:rPr>
        <w:tab/>
      </w:r>
      <w:r w:rsidRPr="005173C6">
        <w:rPr>
          <w:i/>
        </w:rPr>
        <w:tab/>
        <w:t>to RAN2, cc RAN1</w:t>
      </w:r>
      <w:r w:rsidRPr="005173C6">
        <w:rPr>
          <w:i/>
        </w:rPr>
        <w:br/>
      </w:r>
      <w:r w:rsidRPr="005173C6">
        <w:rPr>
          <w:i/>
        </w:rPr>
        <w:tab/>
      </w:r>
      <w:r w:rsidRPr="005173C6">
        <w:rPr>
          <w:i/>
        </w:rPr>
        <w:tab/>
      </w:r>
      <w:r w:rsidRPr="005173C6">
        <w:rPr>
          <w:i/>
        </w:rPr>
        <w:tab/>
      </w:r>
      <w:r w:rsidRPr="005173C6">
        <w:rPr>
          <w:i/>
        </w:rPr>
        <w:tab/>
      </w:r>
      <w:r w:rsidRPr="005173C6">
        <w:rPr>
          <w:i/>
        </w:rPr>
        <w:tab/>
        <w:t>Source: vivo</w:t>
      </w:r>
    </w:p>
    <w:p w:rsidR="001336D1" w:rsidRPr="005173C6" w:rsidRDefault="001336D1" w:rsidP="001336D1">
      <w:pPr>
        <w:rPr>
          <w:rFonts w:ascii="Arial" w:hAnsi="Arial" w:cs="Arial"/>
          <w:b/>
        </w:rPr>
      </w:pPr>
      <w:r w:rsidRPr="005173C6">
        <w:rPr>
          <w:rFonts w:ascii="Arial" w:hAnsi="Arial" w:cs="Arial"/>
          <w:b/>
        </w:rPr>
        <w:t xml:space="preserve">Abstract: </w:t>
      </w:r>
    </w:p>
    <w:p w:rsidR="001336D1" w:rsidRPr="005173C6" w:rsidRDefault="001336D1" w:rsidP="001336D1">
      <w:r w:rsidRPr="005173C6">
        <w:lastRenderedPageBreak/>
        <w:t>MCC: This was changed to LS out since it is a formal LS out.</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336D1" w:rsidRPr="005173C6" w:rsidRDefault="001336D1" w:rsidP="001336D1">
      <w:pPr>
        <w:rPr>
          <w:rFonts w:ascii="Arial" w:hAnsi="Arial" w:cs="Arial"/>
          <w:b/>
          <w:sz w:val="24"/>
        </w:rPr>
      </w:pPr>
      <w:hyperlink r:id="rId884" w:history="1">
        <w:r w:rsidRPr="005173C6">
          <w:rPr>
            <w:rFonts w:ascii="Arial" w:hAnsi="Arial" w:cs="Arial"/>
            <w:b/>
            <w:color w:val="0000FF"/>
            <w:sz w:val="24"/>
            <w:u w:val="single"/>
          </w:rPr>
          <w:t>R4-2412865</w:t>
        </w:r>
      </w:hyperlink>
      <w:r w:rsidRPr="005173C6">
        <w:rPr>
          <w:rFonts w:ascii="Arial" w:hAnsi="Arial" w:cs="Arial"/>
          <w:b/>
          <w:color w:val="0000FF"/>
          <w:sz w:val="24"/>
        </w:rPr>
        <w:tab/>
      </w:r>
      <w:r w:rsidRPr="005173C6">
        <w:rPr>
          <w:rFonts w:ascii="Arial" w:hAnsi="Arial" w:cs="Arial"/>
          <w:b/>
          <w:sz w:val="24"/>
        </w:rPr>
        <w:t>Reply to RAN2 LS on contention based Msg3 transmission</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1336D1" w:rsidRPr="005173C6" w:rsidRDefault="001336D1" w:rsidP="001336D1">
      <w:pPr>
        <w:rPr>
          <w:rFonts w:ascii="Arial" w:hAnsi="Arial" w:cs="Arial"/>
          <w:b/>
        </w:rPr>
      </w:pPr>
      <w:r w:rsidRPr="005173C6">
        <w:rPr>
          <w:rFonts w:ascii="Arial" w:hAnsi="Arial" w:cs="Arial"/>
          <w:b/>
        </w:rPr>
        <w:t xml:space="preserve">Abstract: </w:t>
      </w:r>
    </w:p>
    <w:p w:rsidR="001336D1" w:rsidRPr="005173C6" w:rsidRDefault="001336D1" w:rsidP="001336D1">
      <w:r w:rsidRPr="005173C6">
        <w:t xml:space="preserve">MCC: This paper discusses whether it is possible for a UE in IDLE mode to skip MSG1 in the RACH procedure and still obtain timing synchronization before MSG3 and provides Nokia views on the request posed by RAN2 and suggest it to the LS Reply.  </w:t>
      </w:r>
    </w:p>
    <w:p w:rsidR="001336D1" w:rsidRPr="005173C6" w:rsidRDefault="001336D1" w:rsidP="001336D1">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336D1" w:rsidRPr="005173C6" w:rsidRDefault="001336D1" w:rsidP="001336D1">
      <w:pPr>
        <w:rPr>
          <w:rFonts w:ascii="Arial" w:hAnsi="Arial" w:cs="Arial"/>
          <w:b/>
          <w:sz w:val="24"/>
        </w:rPr>
      </w:pPr>
      <w:hyperlink r:id="rId885" w:history="1">
        <w:r w:rsidRPr="005173C6">
          <w:rPr>
            <w:rFonts w:ascii="Arial" w:hAnsi="Arial" w:cs="Arial"/>
            <w:b/>
            <w:color w:val="0000FF"/>
            <w:sz w:val="24"/>
            <w:u w:val="single"/>
          </w:rPr>
          <w:t>R4-2413187</w:t>
        </w:r>
      </w:hyperlink>
      <w:r w:rsidRPr="005173C6">
        <w:rPr>
          <w:rFonts w:ascii="Arial" w:hAnsi="Arial" w:cs="Arial"/>
          <w:b/>
          <w:color w:val="0000FF"/>
          <w:sz w:val="24"/>
        </w:rPr>
        <w:tab/>
      </w:r>
      <w:r w:rsidRPr="005173C6">
        <w:rPr>
          <w:rFonts w:ascii="Arial" w:hAnsi="Arial" w:cs="Arial"/>
          <w:b/>
          <w:sz w:val="24"/>
        </w:rPr>
        <w:t>(IoT_NTN_Ph3-Core) Impact on RRM requirements and response to RAN2 LS</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Qualcomm Incorporated</w:t>
      </w:r>
    </w:p>
    <w:p w:rsidR="001336D1" w:rsidRPr="005173C6" w:rsidRDefault="001336D1" w:rsidP="001336D1">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336D1" w:rsidRPr="005173C6" w:rsidRDefault="001336D1" w:rsidP="001336D1">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163" w:name="_Toc174396466"/>
      <w:r w:rsidRPr="005173C6">
        <w:rPr>
          <w:rFonts w:ascii="Arial" w:hAnsi="Arial"/>
          <w:sz w:val="24"/>
          <w:lang w:eastAsia="ko-KR"/>
        </w:rPr>
        <w:t>8.26.4</w:t>
      </w:r>
      <w:r w:rsidRPr="005173C6">
        <w:rPr>
          <w:rFonts w:ascii="Arial" w:hAnsi="Arial"/>
          <w:sz w:val="24"/>
          <w:lang w:eastAsia="ko-KR"/>
        </w:rPr>
        <w:tab/>
        <w:t>Moderator summary and conclusions</w:t>
      </w:r>
      <w:bookmarkEnd w:id="163"/>
    </w:p>
    <w:p w:rsidR="001336D1" w:rsidRPr="005173C6" w:rsidRDefault="001336D1" w:rsidP="001336D1">
      <w:pPr>
        <w:keepNext/>
        <w:keepLines/>
        <w:spacing w:before="120"/>
        <w:ind w:left="1701" w:hanging="1701"/>
        <w:outlineLvl w:val="4"/>
        <w:rPr>
          <w:rFonts w:ascii="Arial" w:hAnsi="Arial"/>
          <w:sz w:val="22"/>
        </w:rPr>
      </w:pPr>
      <w:r w:rsidRPr="005173C6">
        <w:rPr>
          <w:rFonts w:ascii="Arial" w:hAnsi="Arial"/>
          <w:sz w:val="22"/>
        </w:rPr>
        <w:t>Topic: [112][227] IoT_NTN_Ph3</w:t>
      </w:r>
    </w:p>
    <w:p w:rsidR="001336D1" w:rsidRPr="005173C6" w:rsidRDefault="001336D1" w:rsidP="001336D1">
      <w:pPr>
        <w:rPr>
          <w:rFonts w:ascii="Arial" w:hAnsi="Arial" w:cs="Arial"/>
          <w:b/>
          <w:sz w:val="24"/>
        </w:rPr>
      </w:pPr>
      <w:hyperlink r:id="rId886" w:history="1">
        <w:r w:rsidRPr="005173C6">
          <w:rPr>
            <w:rFonts w:ascii="Arial" w:hAnsi="Arial" w:cs="Arial"/>
            <w:b/>
            <w:color w:val="0000FF"/>
            <w:sz w:val="24"/>
            <w:u w:val="single"/>
          </w:rPr>
          <w:t>R4-2411822</w:t>
        </w:r>
      </w:hyperlink>
      <w:r w:rsidRPr="005173C6">
        <w:rPr>
          <w:rFonts w:ascii="Arial" w:hAnsi="Arial" w:cs="Arial"/>
          <w:b/>
          <w:color w:val="0000FF"/>
          <w:sz w:val="24"/>
        </w:rPr>
        <w:tab/>
      </w:r>
      <w:r w:rsidRPr="005173C6">
        <w:rPr>
          <w:rFonts w:ascii="Arial" w:hAnsi="Arial" w:cs="Arial"/>
          <w:b/>
          <w:sz w:val="24"/>
        </w:rPr>
        <w:t>Topic summary for [112][227] IoT_NTN_Ph3</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Information</w:t>
      </w:r>
      <w:r w:rsidRPr="005173C6">
        <w:rPr>
          <w:i/>
        </w:rPr>
        <w:br/>
      </w:r>
      <w:r w:rsidRPr="005173C6">
        <w:rPr>
          <w:i/>
        </w:rPr>
        <w:tab/>
      </w:r>
      <w:r w:rsidRPr="005173C6">
        <w:rPr>
          <w:i/>
        </w:rPr>
        <w:tab/>
      </w:r>
      <w:r w:rsidRPr="005173C6">
        <w:rPr>
          <w:i/>
        </w:rPr>
        <w:tab/>
      </w:r>
      <w:r w:rsidRPr="005173C6">
        <w:rPr>
          <w:i/>
        </w:rPr>
        <w:tab/>
      </w:r>
      <w:r w:rsidRPr="005173C6">
        <w:rPr>
          <w:i/>
        </w:rPr>
        <w:tab/>
        <w:t>Source: Moderator (MediaTek)</w:t>
      </w:r>
    </w:p>
    <w:p w:rsidR="001336D1" w:rsidRPr="005173C6" w:rsidRDefault="001336D1" w:rsidP="001336D1">
      <w:pPr>
        <w:rPr>
          <w:rFonts w:ascii="Arial" w:hAnsi="Arial" w:cs="Arial"/>
          <w:b/>
        </w:rPr>
      </w:pPr>
      <w:r w:rsidRPr="005173C6">
        <w:rPr>
          <w:rFonts w:ascii="Arial" w:hAnsi="Arial" w:cs="Arial"/>
          <w:b/>
        </w:rPr>
        <w:t xml:space="preserve">Abstract: </w:t>
      </w:r>
    </w:p>
    <w:p w:rsidR="001336D1" w:rsidRPr="005173C6" w:rsidRDefault="001336D1" w:rsidP="001336D1">
      <w:r w:rsidRPr="005173C6">
        <w:t>Topic summary in RRM session</w:t>
      </w:r>
    </w:p>
    <w:p w:rsidR="001336D1" w:rsidRPr="005173C6" w:rsidRDefault="001336D1" w:rsidP="001336D1">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336D1" w:rsidRPr="005173C6" w:rsidRDefault="001336D1" w:rsidP="001336D1">
      <w:pPr>
        <w:rPr>
          <w:rFonts w:ascii="Arial" w:hAnsi="Arial" w:cs="Arial"/>
          <w:b/>
          <w:color w:val="C00000"/>
          <w:sz w:val="21"/>
          <w:u w:val="single"/>
        </w:rPr>
      </w:pPr>
      <w:r w:rsidRPr="005173C6">
        <w:rPr>
          <w:rFonts w:ascii="Arial" w:hAnsi="Arial" w:cs="Arial"/>
          <w:b/>
          <w:color w:val="C00000"/>
          <w:sz w:val="21"/>
          <w:u w:val="single"/>
        </w:rPr>
        <w:t>Online session (</w:t>
      </w:r>
      <w:r w:rsidRPr="005173C6">
        <w:rPr>
          <w:rFonts w:ascii="Arial" w:hAnsi="Arial" w:cs="Arial"/>
          <w:b/>
          <w:color w:val="C00000"/>
          <w:sz w:val="21"/>
          <w:u w:val="single"/>
          <w:lang w:eastAsia="zh-CN"/>
        </w:rPr>
        <w:t>Thursday</w:t>
      </w:r>
      <w:r w:rsidRPr="005173C6">
        <w:rPr>
          <w:rFonts w:ascii="Arial" w:hAnsi="Arial" w:cs="Arial"/>
          <w:b/>
          <w:color w:val="C00000"/>
          <w:sz w:val="21"/>
          <w:u w:val="single"/>
        </w:rPr>
        <w:t xml:space="preserve"> </w:t>
      </w:r>
      <w:r w:rsidRPr="005173C6">
        <w:rPr>
          <w:rFonts w:ascii="Arial" w:hAnsi="Arial" w:cs="Arial" w:hint="eastAsia"/>
          <w:b/>
          <w:color w:val="C00000"/>
          <w:sz w:val="21"/>
          <w:u w:val="single"/>
          <w:lang w:eastAsia="zh-CN"/>
        </w:rPr>
        <w:t>A</w:t>
      </w:r>
      <w:r w:rsidRPr="005173C6">
        <w:rPr>
          <w:rFonts w:ascii="Arial" w:hAnsi="Arial" w:cs="Arial"/>
          <w:b/>
          <w:color w:val="C00000"/>
          <w:sz w:val="21"/>
          <w:u w:val="single"/>
        </w:rPr>
        <w:t>ug 22, 2024)</w:t>
      </w:r>
    </w:p>
    <w:p w:rsidR="001336D1" w:rsidRPr="005173C6" w:rsidRDefault="001336D1" w:rsidP="001336D1">
      <w:pPr>
        <w:rPr>
          <w:b/>
          <w:sz w:val="21"/>
          <w:u w:val="single"/>
        </w:rPr>
      </w:pPr>
      <w:bookmarkStart w:id="164" w:name="OLE_LINK7"/>
      <w:bookmarkStart w:id="165" w:name="OLE_LINK49"/>
      <w:bookmarkStart w:id="166" w:name="OLE_LINK8"/>
      <w:bookmarkStart w:id="167" w:name="OLE_LINK31"/>
      <w:r w:rsidRPr="005173C6">
        <w:rPr>
          <w:b/>
          <w:sz w:val="21"/>
          <w:u w:val="single"/>
        </w:rPr>
        <w:t xml:space="preserve">Issue 1-2-1: </w:t>
      </w:r>
      <w:bookmarkEnd w:id="164"/>
      <w:r w:rsidRPr="005173C6">
        <w:rPr>
          <w:b/>
          <w:sz w:val="21"/>
          <w:u w:val="single"/>
        </w:rPr>
        <w:t>Reply LS</w:t>
      </w:r>
    </w:p>
    <w:bookmarkEnd w:id="165"/>
    <w:p w:rsidR="001336D1" w:rsidRPr="005173C6" w:rsidRDefault="001336D1" w:rsidP="001336D1">
      <w:pPr>
        <w:spacing w:after="120" w:line="252" w:lineRule="auto"/>
        <w:rPr>
          <w:szCs w:val="24"/>
          <w:lang w:eastAsia="zh-CN"/>
        </w:rPr>
      </w:pPr>
      <w:r w:rsidRPr="005173C6">
        <w:rPr>
          <w:noProof/>
          <w:szCs w:val="24"/>
          <w:lang w:val="en-US" w:eastAsia="zh-CN"/>
        </w:rPr>
        <mc:AlternateContent>
          <mc:Choice Requires="wps">
            <w:drawing>
              <wp:anchor distT="45720" distB="45720" distL="114300" distR="114300" simplePos="0" relativeHeight="251659264" behindDoc="0" locked="0" layoutInCell="1" allowOverlap="1" wp14:anchorId="07A94FCE" wp14:editId="05673E0C">
                <wp:simplePos x="0" y="0"/>
                <wp:positionH relativeFrom="column">
                  <wp:posOffset>-5080</wp:posOffset>
                </wp:positionH>
                <wp:positionV relativeFrom="paragraph">
                  <wp:posOffset>408940</wp:posOffset>
                </wp:positionV>
                <wp:extent cx="6043295" cy="1404620"/>
                <wp:effectExtent l="0" t="0" r="14605" b="1397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3295" cy="1404620"/>
                        </a:xfrm>
                        <a:prstGeom prst="rect">
                          <a:avLst/>
                        </a:prstGeom>
                        <a:solidFill>
                          <a:srgbClr val="FFFFFF"/>
                        </a:solidFill>
                        <a:ln w="9525">
                          <a:solidFill>
                            <a:srgbClr val="000000"/>
                          </a:solidFill>
                          <a:miter lim="800000"/>
                          <a:headEnd/>
                          <a:tailEnd/>
                        </a:ln>
                      </wps:spPr>
                      <wps:txbx>
                        <w:txbxContent>
                          <w:p w:rsidR="008915B8" w:rsidRPr="009D4226" w:rsidRDefault="008915B8" w:rsidP="001336D1">
                            <w:pPr>
                              <w:spacing w:after="120"/>
                              <w:rPr>
                                <w:rFonts w:ascii="Arial" w:hAnsi="Arial" w:cs="Arial"/>
                                <w:b/>
                                <w:sz w:val="18"/>
                                <w:szCs w:val="18"/>
                              </w:rPr>
                            </w:pPr>
                            <w:r w:rsidRPr="009D4226">
                              <w:rPr>
                                <w:rFonts w:ascii="Arial" w:hAnsi="Arial" w:cs="Arial"/>
                                <w:b/>
                                <w:sz w:val="18"/>
                                <w:szCs w:val="18"/>
                              </w:rPr>
                              <w:t>1. Overall Description:</w:t>
                            </w:r>
                          </w:p>
                          <w:p w:rsidR="008915B8" w:rsidRPr="009D4226" w:rsidRDefault="008915B8" w:rsidP="001336D1">
                            <w:pPr>
                              <w:pStyle w:val="a7"/>
                              <w:spacing w:before="160"/>
                              <w:rPr>
                                <w:rFonts w:cs="Arial"/>
                                <w:b/>
                                <w:lang w:eastAsia="zh-CN"/>
                              </w:rPr>
                            </w:pPr>
                            <w:r w:rsidRPr="009D4226">
                              <w:rPr>
                                <w:rFonts w:cs="Arial"/>
                                <w:lang w:eastAsia="zh-CN"/>
                              </w:rPr>
                              <w:t xml:space="preserve">In RAN2#126 meeting, the following agreements related to Msg3 transmission for </w:t>
                            </w:r>
                            <w:r w:rsidRPr="009D4226">
                              <w:rPr>
                                <w:rFonts w:cs="Arial"/>
                              </w:rPr>
                              <w:t>uplink capacity enhancement for R19 IoT NTN have been achieved:</w:t>
                            </w:r>
                          </w:p>
                          <w:tbl>
                            <w:tblPr>
                              <w:tblW w:w="0" w:type="auto"/>
                              <w:tblLook w:val="04A0" w:firstRow="1" w:lastRow="0" w:firstColumn="1" w:lastColumn="0" w:noHBand="0" w:noVBand="1"/>
                            </w:tblPr>
                            <w:tblGrid>
                              <w:gridCol w:w="9205"/>
                            </w:tblGrid>
                            <w:tr w:rsidR="008915B8" w:rsidRPr="009D4226" w:rsidTr="008915B8">
                              <w:tc>
                                <w:tcPr>
                                  <w:tcW w:w="9629" w:type="dxa"/>
                                  <w:tcBorders>
                                    <w:top w:val="single" w:sz="4" w:space="0" w:color="auto"/>
                                    <w:left w:val="single" w:sz="4" w:space="0" w:color="auto"/>
                                    <w:bottom w:val="single" w:sz="4" w:space="0" w:color="auto"/>
                                    <w:right w:val="single" w:sz="4" w:space="0" w:color="auto"/>
                                  </w:tcBorders>
                                  <w:hideMark/>
                                </w:tcPr>
                                <w:p w:rsidR="008915B8" w:rsidRPr="009D4226" w:rsidRDefault="008915B8" w:rsidP="008915B8">
                                  <w:pPr>
                                    <w:pStyle w:val="a7"/>
                                    <w:spacing w:after="100"/>
                                    <w:rPr>
                                      <w:rFonts w:cs="Arial"/>
                                      <w:lang w:eastAsia="zh-CN"/>
                                    </w:rPr>
                                  </w:pPr>
                                  <w:bookmarkStart w:id="168" w:name="OLE_LINK4"/>
                                  <w:r w:rsidRPr="009D4226">
                                    <w:rPr>
                                      <w:rFonts w:cs="Arial"/>
                                      <w:lang w:eastAsia="zh-CN"/>
                                    </w:rPr>
                                    <w:t>Agreements:</w:t>
                                  </w:r>
                                </w:p>
                                <w:p w:rsidR="008915B8" w:rsidRPr="009D4226" w:rsidRDefault="008915B8" w:rsidP="008915B8">
                                  <w:pPr>
                                    <w:pStyle w:val="Doc-text2"/>
                                    <w:snapToGrid w:val="0"/>
                                    <w:spacing w:afterLines="30" w:after="72" w:line="264" w:lineRule="auto"/>
                                    <w:ind w:leftChars="811" w:left="1906" w:hanging="284"/>
                                    <w:rPr>
                                      <w:rFonts w:cs="Times New Roman"/>
                                      <w:sz w:val="18"/>
                                      <w:szCs w:val="18"/>
                                    </w:rPr>
                                  </w:pPr>
                                  <w:r w:rsidRPr="009D4226">
                                    <w:rPr>
                                      <w:sz w:val="18"/>
                                      <w:szCs w:val="18"/>
                                    </w:rPr>
                                    <w:t>=&gt; RAN2 focusses the study on contention-based Msg3 transmission to complete an EDT-like transaction (FFS on the details of Msg3. FFS on the procedural steps, e.g. how much we reuse of EDT and PUR procedures. FFS on allocation of resources).</w:t>
                                  </w:r>
                                </w:p>
                                <w:p w:rsidR="008915B8" w:rsidRPr="009D4226" w:rsidRDefault="008915B8" w:rsidP="008915B8">
                                  <w:pPr>
                                    <w:pStyle w:val="Doc-text2"/>
                                    <w:snapToGrid w:val="0"/>
                                    <w:spacing w:afterLines="30" w:after="72" w:line="264" w:lineRule="auto"/>
                                    <w:ind w:leftChars="811" w:left="1906" w:hanging="284"/>
                                    <w:rPr>
                                      <w:sz w:val="18"/>
                                      <w:szCs w:val="18"/>
                                    </w:rPr>
                                  </w:pPr>
                                  <w:r w:rsidRPr="009D4226">
                                    <w:rPr>
                                      <w:sz w:val="18"/>
                                      <w:szCs w:val="18"/>
                                    </w:rPr>
                                    <w:t>=&gt; If an IoT NTN UE in IDLE state is to use the new R19 contention-based procedure, the UE needs to verify/update the uplink synchronization (e.g. get GNSS fix, acquire TA) just before sending msg3.</w:t>
                                  </w:r>
                                </w:p>
                              </w:tc>
                            </w:tr>
                          </w:tbl>
                          <w:p w:rsidR="008915B8" w:rsidRPr="009D4226" w:rsidRDefault="008915B8" w:rsidP="001336D1">
                            <w:pPr>
                              <w:spacing w:before="160"/>
                              <w:rPr>
                                <w:rFonts w:ascii="Arial" w:hAnsi="Arial" w:cs="Arial"/>
                                <w:sz w:val="18"/>
                                <w:szCs w:val="18"/>
                                <w:lang w:val="en-US" w:eastAsia="zh-CN"/>
                              </w:rPr>
                            </w:pPr>
                            <w:r w:rsidRPr="009D4226">
                              <w:rPr>
                                <w:rFonts w:ascii="Arial" w:hAnsi="Arial" w:cs="Arial"/>
                                <w:sz w:val="18"/>
                                <w:szCs w:val="18"/>
                                <w:lang w:val="en-US" w:eastAsia="zh-CN"/>
                              </w:rPr>
                              <w:t>Based on the above agreements, RAN2 kindly asks RAN4 and RAN1:</w:t>
                            </w:r>
                          </w:p>
                          <w:p w:rsidR="008915B8" w:rsidRPr="009D4226" w:rsidRDefault="008915B8" w:rsidP="001336D1">
                            <w:pPr>
                              <w:rPr>
                                <w:rFonts w:ascii="Arial" w:hAnsi="Arial" w:cs="Arial"/>
                                <w:sz w:val="18"/>
                                <w:szCs w:val="18"/>
                                <w:lang w:val="en-US" w:eastAsia="zh-CN"/>
                              </w:rPr>
                            </w:pPr>
                            <w:r w:rsidRPr="009D4226">
                              <w:rPr>
                                <w:rFonts w:ascii="Arial" w:hAnsi="Arial" w:cs="Arial"/>
                                <w:sz w:val="18"/>
                                <w:szCs w:val="18"/>
                                <w:lang w:val="en-US" w:eastAsia="zh-CN"/>
                              </w:rPr>
                              <w:t xml:space="preserve">Q1: Whether an RRC Idle UE with a pre-compensated TA (i.e., the one used for Msg1 transmission during random access for IoT NTN) can satisfy the required timing accuracy for Msg3 transmission without Msg1/Msg2? </w:t>
                            </w:r>
                          </w:p>
                          <w:p w:rsidR="008915B8" w:rsidRPr="009D4226" w:rsidRDefault="008915B8" w:rsidP="001336D1">
                            <w:pPr>
                              <w:rPr>
                                <w:rFonts w:ascii="Arial" w:hAnsi="Arial" w:cs="Arial"/>
                                <w:sz w:val="18"/>
                                <w:szCs w:val="18"/>
                                <w:lang w:val="en-US" w:eastAsia="zh-CN"/>
                              </w:rPr>
                            </w:pPr>
                            <w:r w:rsidRPr="009D4226">
                              <w:rPr>
                                <w:rFonts w:ascii="Arial" w:hAnsi="Arial" w:cs="Arial"/>
                                <w:sz w:val="18"/>
                                <w:szCs w:val="18"/>
                                <w:lang w:val="en-US" w:eastAsia="zh-CN"/>
                              </w:rPr>
                              <w:t>Q2: If the answer for Q1 is no, from RAN4 and RAN1 perspective, how the required timing accuracy for Msg3 transmission can be satisfied in this case?</w:t>
                            </w:r>
                            <w:bookmarkEnd w:id="168"/>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7A94FCE" id="_x0000_t202" coordsize="21600,21600" o:spt="202" path="m,l,21600r21600,l21600,xe">
                <v:stroke joinstyle="miter"/>
                <v:path gradientshapeok="t" o:connecttype="rect"/>
              </v:shapetype>
              <v:shape id="Text Box 2" o:spid="_x0000_s1026" type="#_x0000_t202" style="position:absolute;margin-left:-.4pt;margin-top:32.2pt;width:475.8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">
                <v:textbox style="mso-fit-shape-to-text:t">
                  <w:txbxContent>
                    <w:p w:rsidR="008915B8" w:rsidRPr="009D4226" w:rsidRDefault="008915B8" w:rsidP="001336D1">
                      <w:pPr>
                        <w:spacing w:after="120"/>
                        <w:rPr>
                          <w:rFonts w:ascii="Arial" w:hAnsi="Arial" w:cs="Arial"/>
                          <w:b/>
                          <w:sz w:val="18"/>
                          <w:szCs w:val="18"/>
                        </w:rPr>
                      </w:pPr>
                      <w:r w:rsidRPr="009D4226">
                        <w:rPr>
                          <w:rFonts w:ascii="Arial" w:hAnsi="Arial" w:cs="Arial"/>
                          <w:b/>
                          <w:sz w:val="18"/>
                          <w:szCs w:val="18"/>
                        </w:rPr>
                        <w:t>1. Overall Description:</w:t>
                      </w:r>
                    </w:p>
                    <w:p w:rsidR="008915B8" w:rsidRPr="009D4226" w:rsidRDefault="008915B8" w:rsidP="001336D1">
                      <w:pPr>
                        <w:pStyle w:val="a7"/>
                        <w:spacing w:before="160"/>
                        <w:rPr>
                          <w:rFonts w:cs="Arial"/>
                          <w:b/>
                          <w:lang w:eastAsia="zh-CN"/>
                        </w:rPr>
                      </w:pPr>
                      <w:r w:rsidRPr="009D4226">
                        <w:rPr>
                          <w:rFonts w:cs="Arial"/>
                          <w:lang w:eastAsia="zh-CN"/>
                        </w:rPr>
                        <w:t xml:space="preserve">In RAN2#126 meeting, the following agreements related to Msg3 transmission for </w:t>
                      </w:r>
                      <w:r w:rsidRPr="009D4226">
                        <w:rPr>
                          <w:rFonts w:cs="Arial"/>
                        </w:rPr>
                        <w:t>uplink capacity enhancement for R19 IoT NTN have been achieved:</w:t>
                      </w:r>
                    </w:p>
                    <w:tbl>
                      <w:tblPr>
                        <w:tblW w:w="0" w:type="auto"/>
                        <w:tblLook w:val="04A0" w:firstRow="1" w:lastRow="0" w:firstColumn="1" w:lastColumn="0" w:noHBand="0" w:noVBand="1"/>
                      </w:tblPr>
                      <w:tblGrid>
                        <w:gridCol w:w="9205"/>
                      </w:tblGrid>
                      <w:tr w:rsidR="008915B8" w:rsidRPr="009D4226" w:rsidTr="008915B8">
                        <w:tc>
                          <w:tcPr>
                            <w:tcW w:w="9629" w:type="dxa"/>
                            <w:tcBorders>
                              <w:top w:val="single" w:sz="4" w:space="0" w:color="auto"/>
                              <w:left w:val="single" w:sz="4" w:space="0" w:color="auto"/>
                              <w:bottom w:val="single" w:sz="4" w:space="0" w:color="auto"/>
                              <w:right w:val="single" w:sz="4" w:space="0" w:color="auto"/>
                            </w:tcBorders>
                            <w:hideMark/>
                          </w:tcPr>
                          <w:p w:rsidR="008915B8" w:rsidRPr="009D4226" w:rsidRDefault="008915B8" w:rsidP="008915B8">
                            <w:pPr>
                              <w:pStyle w:val="a7"/>
                              <w:spacing w:after="100"/>
                              <w:rPr>
                                <w:rFonts w:cs="Arial"/>
                                <w:lang w:eastAsia="zh-CN"/>
                              </w:rPr>
                            </w:pPr>
                            <w:bookmarkStart w:id="169" w:name="OLE_LINK4"/>
                            <w:r w:rsidRPr="009D4226">
                              <w:rPr>
                                <w:rFonts w:cs="Arial"/>
                                <w:lang w:eastAsia="zh-CN"/>
                              </w:rPr>
                              <w:t>Agreements:</w:t>
                            </w:r>
                          </w:p>
                          <w:p w:rsidR="008915B8" w:rsidRPr="009D4226" w:rsidRDefault="008915B8" w:rsidP="008915B8">
                            <w:pPr>
                              <w:pStyle w:val="Doc-text2"/>
                              <w:snapToGrid w:val="0"/>
                              <w:spacing w:afterLines="30" w:after="72" w:line="264" w:lineRule="auto"/>
                              <w:ind w:leftChars="811" w:left="1906" w:hanging="284"/>
                              <w:rPr>
                                <w:rFonts w:cs="Times New Roman"/>
                                <w:sz w:val="18"/>
                                <w:szCs w:val="18"/>
                              </w:rPr>
                            </w:pPr>
                            <w:r w:rsidRPr="009D4226">
                              <w:rPr>
                                <w:sz w:val="18"/>
                                <w:szCs w:val="18"/>
                              </w:rPr>
                              <w:t>=&gt; RAN2 focusses the study on contention-based Msg3 transmission to complete an EDT-like transaction (FFS on the details of Msg3. FFS on the procedural steps, e.g. how much we reuse of EDT and PUR procedures. FFS on allocation of resources).</w:t>
                            </w:r>
                          </w:p>
                          <w:p w:rsidR="008915B8" w:rsidRPr="009D4226" w:rsidRDefault="008915B8" w:rsidP="008915B8">
                            <w:pPr>
                              <w:pStyle w:val="Doc-text2"/>
                              <w:snapToGrid w:val="0"/>
                              <w:spacing w:afterLines="30" w:after="72" w:line="264" w:lineRule="auto"/>
                              <w:ind w:leftChars="811" w:left="1906" w:hanging="284"/>
                              <w:rPr>
                                <w:sz w:val="18"/>
                                <w:szCs w:val="18"/>
                              </w:rPr>
                            </w:pPr>
                            <w:r w:rsidRPr="009D4226">
                              <w:rPr>
                                <w:sz w:val="18"/>
                                <w:szCs w:val="18"/>
                              </w:rPr>
                              <w:t>=&gt; If an IoT NTN UE in IDLE state is to use the new R19 contention-based procedure, the UE needs to verify/update the uplink synchronization (e.g. get GNSS fix, acquire TA) just before sending msg3.</w:t>
                            </w:r>
                          </w:p>
                        </w:tc>
                      </w:tr>
                    </w:tbl>
                    <w:p w:rsidR="008915B8" w:rsidRPr="009D4226" w:rsidRDefault="008915B8" w:rsidP="001336D1">
                      <w:pPr>
                        <w:spacing w:before="160"/>
                        <w:rPr>
                          <w:rFonts w:ascii="Arial" w:hAnsi="Arial" w:cs="Arial"/>
                          <w:sz w:val="18"/>
                          <w:szCs w:val="18"/>
                          <w:lang w:val="en-US" w:eastAsia="zh-CN"/>
                        </w:rPr>
                      </w:pPr>
                      <w:r w:rsidRPr="009D4226">
                        <w:rPr>
                          <w:rFonts w:ascii="Arial" w:hAnsi="Arial" w:cs="Arial"/>
                          <w:sz w:val="18"/>
                          <w:szCs w:val="18"/>
                          <w:lang w:val="en-US" w:eastAsia="zh-CN"/>
                        </w:rPr>
                        <w:t>Based on the above agreements, RAN2 kindly asks RAN4 and RAN1:</w:t>
                      </w:r>
                    </w:p>
                    <w:p w:rsidR="008915B8" w:rsidRPr="009D4226" w:rsidRDefault="008915B8" w:rsidP="001336D1">
                      <w:pPr>
                        <w:rPr>
                          <w:rFonts w:ascii="Arial" w:hAnsi="Arial" w:cs="Arial"/>
                          <w:sz w:val="18"/>
                          <w:szCs w:val="18"/>
                          <w:lang w:val="en-US" w:eastAsia="zh-CN"/>
                        </w:rPr>
                      </w:pPr>
                      <w:r w:rsidRPr="009D4226">
                        <w:rPr>
                          <w:rFonts w:ascii="Arial" w:hAnsi="Arial" w:cs="Arial"/>
                          <w:sz w:val="18"/>
                          <w:szCs w:val="18"/>
                          <w:lang w:val="en-US" w:eastAsia="zh-CN"/>
                        </w:rPr>
                        <w:t xml:space="preserve">Q1: Whether an RRC Idle UE with a pre-compensated TA (i.e., the one used for Msg1 transmission during random access for IoT NTN) can satisfy the required timing accuracy for Msg3 transmission without Msg1/Msg2? </w:t>
                      </w:r>
                    </w:p>
                    <w:p w:rsidR="008915B8" w:rsidRPr="009D4226" w:rsidRDefault="008915B8" w:rsidP="001336D1">
                      <w:pPr>
                        <w:rPr>
                          <w:rFonts w:ascii="Arial" w:hAnsi="Arial" w:cs="Arial"/>
                          <w:sz w:val="18"/>
                          <w:szCs w:val="18"/>
                          <w:lang w:val="en-US" w:eastAsia="zh-CN"/>
                        </w:rPr>
                      </w:pPr>
                      <w:r w:rsidRPr="009D4226">
                        <w:rPr>
                          <w:rFonts w:ascii="Arial" w:hAnsi="Arial" w:cs="Arial"/>
                          <w:sz w:val="18"/>
                          <w:szCs w:val="18"/>
                          <w:lang w:val="en-US" w:eastAsia="zh-CN"/>
                        </w:rPr>
                        <w:t>Q2: If the answer for Q1 is no, from RAN4 and RAN1 perspective, how the required timing accuracy for Msg3 transmission can be satisfied in this case?</w:t>
                      </w:r>
                      <w:bookmarkEnd w:id="169"/>
                    </w:p>
                  </w:txbxContent>
                </v:textbox>
                <w10:wrap type="square"/>
              </v:shape>
            </w:pict>
          </mc:Fallback>
        </mc:AlternateContent>
      </w:r>
      <w:r w:rsidRPr="005173C6">
        <w:rPr>
          <w:szCs w:val="24"/>
          <w:lang w:eastAsia="zh-CN"/>
        </w:rPr>
        <w:t>Background: RAN2 LS R2-2405769</w:t>
      </w:r>
    </w:p>
    <w:p w:rsidR="001336D1" w:rsidRPr="005173C6" w:rsidRDefault="001336D1" w:rsidP="001336D1">
      <w:pPr>
        <w:spacing w:after="120" w:line="252" w:lineRule="auto"/>
        <w:rPr>
          <w:color w:val="0070C0"/>
          <w:szCs w:val="24"/>
          <w:lang w:eastAsia="zh-CN"/>
        </w:rPr>
      </w:pPr>
    </w:p>
    <w:p w:rsidR="001336D1" w:rsidRPr="005173C6" w:rsidRDefault="001336D1" w:rsidP="001336D1">
      <w:pPr>
        <w:snapToGrid w:val="0"/>
        <w:spacing w:after="120"/>
        <w:rPr>
          <w:rFonts w:eastAsia="Yu Mincho"/>
          <w:sz w:val="21"/>
          <w:szCs w:val="21"/>
          <w:highlight w:val="green"/>
          <w:lang w:eastAsia="ja-JP"/>
        </w:rPr>
      </w:pPr>
      <w:r w:rsidRPr="005173C6">
        <w:rPr>
          <w:sz w:val="21"/>
          <w:szCs w:val="21"/>
          <w:lang w:eastAsia="zh-CN"/>
        </w:rPr>
        <w:t>Proposals:</w:t>
      </w:r>
    </w:p>
    <w:p w:rsidR="001336D1" w:rsidRPr="005173C6" w:rsidRDefault="001336D1" w:rsidP="001E73AF">
      <w:pPr>
        <w:numPr>
          <w:ilvl w:val="0"/>
          <w:numId w:val="36"/>
        </w:numPr>
        <w:overflowPunct w:val="0"/>
        <w:autoSpaceDE w:val="0"/>
        <w:autoSpaceDN w:val="0"/>
        <w:adjustRightInd w:val="0"/>
        <w:snapToGrid w:val="0"/>
        <w:spacing w:after="120"/>
        <w:textAlignment w:val="baseline"/>
        <w:rPr>
          <w:rFonts w:eastAsia="Batang"/>
          <w:kern w:val="2"/>
          <w:sz w:val="21"/>
          <w:szCs w:val="21"/>
          <w:lang w:val="en-US" w:eastAsia="ko-KR"/>
        </w:rPr>
      </w:pPr>
      <w:r w:rsidRPr="005173C6">
        <w:rPr>
          <w:rFonts w:eastAsia="Batang"/>
          <w:kern w:val="2"/>
          <w:sz w:val="21"/>
          <w:szCs w:val="21"/>
          <w:lang w:val="en-US" w:eastAsia="ko-KR"/>
        </w:rPr>
        <w:lastRenderedPageBreak/>
        <w:t>Proposal 1a (Xiaomi): An RRC Idle UE with a pre-compensated TA can satisfy the required timing accuracy for Msg3 transmission without Msg1/Msg2 if SIB31 is acquired before the transmission.</w:t>
      </w:r>
    </w:p>
    <w:p w:rsidR="001336D1" w:rsidRPr="005173C6" w:rsidRDefault="001336D1" w:rsidP="001E73AF">
      <w:pPr>
        <w:numPr>
          <w:ilvl w:val="0"/>
          <w:numId w:val="36"/>
        </w:numPr>
        <w:overflowPunct w:val="0"/>
        <w:autoSpaceDE w:val="0"/>
        <w:autoSpaceDN w:val="0"/>
        <w:adjustRightInd w:val="0"/>
        <w:snapToGrid w:val="0"/>
        <w:spacing w:after="120"/>
        <w:textAlignment w:val="baseline"/>
        <w:rPr>
          <w:rFonts w:eastAsia="Batang"/>
          <w:kern w:val="2"/>
          <w:sz w:val="21"/>
          <w:szCs w:val="21"/>
          <w:lang w:val="en-US" w:eastAsia="ko-KR"/>
        </w:rPr>
      </w:pPr>
      <w:r w:rsidRPr="005173C6">
        <w:rPr>
          <w:rFonts w:eastAsia="Batang"/>
          <w:kern w:val="2"/>
          <w:sz w:val="21"/>
          <w:szCs w:val="21"/>
          <w:lang w:val="en-US" w:eastAsia="ko-KR"/>
        </w:rPr>
        <w:t xml:space="preserve">Proposal 1b (MTK): with the valid and applicable parameters such as ephemeris information, common TA, </w:t>
      </w:r>
      <w:bookmarkStart w:id="170" w:name="OLE_LINK38"/>
      <w:r w:rsidRPr="005173C6">
        <w:rPr>
          <w:rFonts w:eastAsia="Batang"/>
          <w:kern w:val="2"/>
          <w:sz w:val="21"/>
          <w:szCs w:val="21"/>
          <w:lang w:val="en-US" w:eastAsia="ko-KR"/>
        </w:rPr>
        <w:t>UE can maintain uplink synchronization by updating pre-compensated TA for the Msg3 transmission without Msg1/Msg2.</w:t>
      </w:r>
    </w:p>
    <w:bookmarkEnd w:id="170"/>
    <w:p w:rsidR="001336D1" w:rsidRPr="005173C6" w:rsidRDefault="001336D1" w:rsidP="001E73AF">
      <w:pPr>
        <w:numPr>
          <w:ilvl w:val="0"/>
          <w:numId w:val="36"/>
        </w:numPr>
        <w:overflowPunct w:val="0"/>
        <w:autoSpaceDE w:val="0"/>
        <w:autoSpaceDN w:val="0"/>
        <w:adjustRightInd w:val="0"/>
        <w:snapToGrid w:val="0"/>
        <w:spacing w:after="120"/>
        <w:textAlignment w:val="baseline"/>
        <w:rPr>
          <w:rFonts w:eastAsia="Batang"/>
          <w:bCs/>
          <w:kern w:val="2"/>
          <w:sz w:val="21"/>
          <w:szCs w:val="21"/>
          <w:lang w:val="en-US" w:eastAsia="ko-KR"/>
        </w:rPr>
      </w:pPr>
      <w:r w:rsidRPr="005173C6">
        <w:rPr>
          <w:rFonts w:eastAsia="Batang"/>
          <w:kern w:val="2"/>
          <w:sz w:val="21"/>
          <w:szCs w:val="21"/>
          <w:lang w:val="en-US" w:eastAsia="ko-KR"/>
        </w:rPr>
        <w:t xml:space="preserve">Proposal 1c (Huawei): </w:t>
      </w:r>
      <w:r w:rsidRPr="005173C6">
        <w:rPr>
          <w:rFonts w:eastAsia="等线"/>
          <w:bCs/>
          <w:kern w:val="2"/>
          <w:sz w:val="21"/>
          <w:szCs w:val="21"/>
          <w:lang w:val="en-US" w:eastAsia="zh-CN"/>
        </w:rPr>
        <w:t>For Msg3 transmission without Msg1/Msg2, from RAN4 perspective in terms of UE UL transmit timing error requirements, UE shall meet same timing error requirements as defined for IoT NTN, where the</w:t>
      </w:r>
      <w:r w:rsidRPr="005173C6">
        <w:rPr>
          <w:rFonts w:eastAsia="Times New Roman"/>
          <w:bCs/>
          <w:kern w:val="2"/>
          <w:sz w:val="21"/>
          <w:szCs w:val="21"/>
          <w:lang w:val="en-US" w:eastAsia="zh-CN"/>
        </w:rPr>
        <w:t xml:space="preserve"> reference point is the downlink timing of the serving NB-IoT cell minus </w:t>
      </w:r>
      <m:oMath>
        <m:d>
          <m:dPr>
            <m:ctrlPr>
              <w:rPr>
                <w:rFonts w:ascii="Cambria Math" w:eastAsia="Times New Roman" w:hAnsi="Cambria Math"/>
                <w:bCs/>
                <w:i/>
                <w:kern w:val="2"/>
                <w:sz w:val="21"/>
                <w:szCs w:val="21"/>
                <w:lang w:val="en-US" w:eastAsia="zh-CN"/>
              </w:rPr>
            </m:ctrlPr>
          </m:dPr>
          <m:e>
            <m:sSub>
              <m:sSubPr>
                <m:ctrlPr>
                  <w:rPr>
                    <w:rFonts w:ascii="Cambria Math" w:eastAsia="Times New Roman" w:hAnsi="Cambria Math"/>
                    <w:bCs/>
                    <w:i/>
                    <w:kern w:val="2"/>
                    <w:sz w:val="21"/>
                    <w:szCs w:val="21"/>
                    <w:lang w:val="en-US" w:eastAsia="zh-CN"/>
                  </w:rPr>
                </m:ctrlPr>
              </m:sSubPr>
              <m:e>
                <m:r>
                  <w:rPr>
                    <w:rFonts w:ascii="Cambria Math" w:eastAsia="Times New Roman" w:hAnsi="Cambria Math"/>
                    <w:kern w:val="2"/>
                    <w:sz w:val="21"/>
                    <w:szCs w:val="21"/>
                    <w:lang w:val="en-US" w:eastAsia="zh-CN"/>
                  </w:rPr>
                  <m:t>N</m:t>
                </m:r>
              </m:e>
              <m:sub>
                <m:r>
                  <w:rPr>
                    <w:rFonts w:ascii="Cambria Math" w:eastAsia="Times New Roman" w:hAnsi="Cambria Math"/>
                    <w:kern w:val="2"/>
                    <w:sz w:val="21"/>
                    <w:szCs w:val="21"/>
                    <w:lang w:val="en-US" w:eastAsia="zh-CN"/>
                  </w:rPr>
                  <m:t>TA_Ref</m:t>
                </m:r>
              </m:sub>
            </m:sSub>
            <m:r>
              <w:rPr>
                <w:rFonts w:ascii="Cambria Math" w:eastAsia="Times New Roman" w:hAnsi="Cambria Math"/>
                <w:kern w:val="2"/>
                <w:sz w:val="21"/>
                <w:szCs w:val="21"/>
                <w:lang w:val="en-US" w:eastAsia="zh-CN"/>
              </w:rPr>
              <m:t>+</m:t>
            </m:r>
            <m:sSub>
              <m:sSubPr>
                <m:ctrlPr>
                  <w:rPr>
                    <w:rFonts w:ascii="Cambria Math" w:eastAsia="Times New Roman" w:hAnsi="Cambria Math"/>
                    <w:bCs/>
                    <w:i/>
                    <w:kern w:val="2"/>
                    <w:sz w:val="21"/>
                    <w:szCs w:val="21"/>
                    <w:lang w:val="en-US" w:eastAsia="zh-CN"/>
                  </w:rPr>
                </m:ctrlPr>
              </m:sSubPr>
              <m:e>
                <m:r>
                  <w:rPr>
                    <w:rFonts w:ascii="Cambria Math" w:eastAsia="Times New Roman" w:hAnsi="Cambria Math"/>
                    <w:kern w:val="2"/>
                    <w:sz w:val="21"/>
                    <w:szCs w:val="21"/>
                    <w:lang w:val="en-US" w:eastAsia="zh-CN"/>
                  </w:rPr>
                  <m:t>N</m:t>
                </m:r>
              </m:e>
              <m:sub>
                <m:r>
                  <w:rPr>
                    <w:rFonts w:ascii="Cambria Math" w:eastAsia="Times New Roman" w:hAnsi="Cambria Math"/>
                    <w:kern w:val="2"/>
                    <w:sz w:val="21"/>
                    <w:szCs w:val="21"/>
                    <w:lang w:val="en-US" w:eastAsia="zh-CN"/>
                  </w:rPr>
                  <m:t>TAoffset</m:t>
                </m:r>
              </m:sub>
            </m:sSub>
            <m:r>
              <w:rPr>
                <w:rFonts w:ascii="Cambria Math" w:eastAsia="Times New Roman" w:hAnsi="Cambria Math"/>
                <w:kern w:val="2"/>
                <w:sz w:val="21"/>
                <w:szCs w:val="21"/>
                <w:lang w:val="en-US" w:eastAsia="zh-CN"/>
              </w:rPr>
              <m:t>+</m:t>
            </m:r>
            <m:sSub>
              <m:sSubPr>
                <m:ctrlPr>
                  <w:rPr>
                    <w:rFonts w:ascii="Cambria Math" w:eastAsia="Times New Roman" w:hAnsi="Cambria Math"/>
                    <w:bCs/>
                    <w:i/>
                    <w:kern w:val="2"/>
                    <w:sz w:val="21"/>
                    <w:szCs w:val="21"/>
                    <w:lang w:val="en-US" w:eastAsia="zh-CN"/>
                  </w:rPr>
                </m:ctrlPr>
              </m:sSubPr>
              <m:e>
                <m:r>
                  <w:rPr>
                    <w:rFonts w:ascii="Cambria Math" w:eastAsia="Times New Roman" w:hAnsi="Cambria Math"/>
                    <w:kern w:val="2"/>
                    <w:sz w:val="21"/>
                    <w:szCs w:val="21"/>
                    <w:lang w:val="en-US" w:eastAsia="zh-CN"/>
                  </w:rPr>
                  <m:t>N</m:t>
                </m:r>
              </m:e>
              <m:sub>
                <m:r>
                  <w:rPr>
                    <w:rFonts w:ascii="Cambria Math" w:eastAsia="Times New Roman" w:hAnsi="Cambria Math"/>
                    <w:kern w:val="2"/>
                    <w:sz w:val="21"/>
                    <w:szCs w:val="21"/>
                    <w:lang w:val="en-US" w:eastAsia="zh-CN"/>
                  </w:rPr>
                  <m:t>TA,common</m:t>
                </m:r>
              </m:sub>
            </m:sSub>
            <m:r>
              <w:rPr>
                <w:rFonts w:ascii="Cambria Math" w:eastAsia="Times New Roman" w:hAnsi="Cambria Math"/>
                <w:kern w:val="2"/>
                <w:sz w:val="21"/>
                <w:szCs w:val="21"/>
                <w:lang w:val="en-US" w:eastAsia="zh-CN"/>
              </w:rPr>
              <m:t>+</m:t>
            </m:r>
            <m:sSub>
              <m:sSubPr>
                <m:ctrlPr>
                  <w:rPr>
                    <w:rFonts w:ascii="Cambria Math" w:eastAsia="Times New Roman" w:hAnsi="Cambria Math"/>
                    <w:bCs/>
                    <w:i/>
                    <w:kern w:val="2"/>
                    <w:sz w:val="21"/>
                    <w:szCs w:val="21"/>
                    <w:lang w:val="en-US" w:eastAsia="zh-CN"/>
                  </w:rPr>
                </m:ctrlPr>
              </m:sSubPr>
              <m:e>
                <m:r>
                  <w:rPr>
                    <w:rFonts w:ascii="Cambria Math" w:eastAsia="Times New Roman" w:hAnsi="Cambria Math"/>
                    <w:kern w:val="2"/>
                    <w:sz w:val="21"/>
                    <w:szCs w:val="21"/>
                    <w:lang w:val="en-US" w:eastAsia="zh-CN"/>
                  </w:rPr>
                  <m:t>N</m:t>
                </m:r>
              </m:e>
              <m:sub>
                <m:r>
                  <w:rPr>
                    <w:rFonts w:ascii="Cambria Math" w:eastAsia="Times New Roman" w:hAnsi="Cambria Math"/>
                    <w:kern w:val="2"/>
                    <w:sz w:val="21"/>
                    <w:szCs w:val="21"/>
                    <w:lang w:val="en-US" w:eastAsia="zh-CN"/>
                  </w:rPr>
                  <m:t>TA, UE-specific</m:t>
                </m:r>
              </m:sub>
            </m:sSub>
          </m:e>
        </m:d>
        <m:r>
          <w:rPr>
            <w:rFonts w:ascii="Cambria Math" w:eastAsia="Times New Roman" w:hAnsi="Cambria Math"/>
            <w:kern w:val="2"/>
            <w:sz w:val="21"/>
            <w:szCs w:val="21"/>
            <w:lang w:val="en-US" w:eastAsia="zh-CN"/>
          </w:rPr>
          <m:t>×</m:t>
        </m:r>
        <m:sSub>
          <m:sSubPr>
            <m:ctrlPr>
              <w:rPr>
                <w:rFonts w:ascii="Cambria Math" w:eastAsia="Times New Roman" w:hAnsi="Cambria Math"/>
                <w:bCs/>
                <w:i/>
                <w:kern w:val="2"/>
                <w:sz w:val="21"/>
                <w:szCs w:val="21"/>
                <w:lang w:val="en-US" w:eastAsia="zh-CN"/>
              </w:rPr>
            </m:ctrlPr>
          </m:sSubPr>
          <m:e>
            <m:r>
              <w:rPr>
                <w:rFonts w:ascii="Cambria Math" w:eastAsia="Times New Roman" w:hAnsi="Cambria Math"/>
                <w:kern w:val="2"/>
                <w:sz w:val="21"/>
                <w:szCs w:val="21"/>
                <w:lang w:val="en-US" w:eastAsia="zh-CN"/>
              </w:rPr>
              <m:t>T</m:t>
            </m:r>
          </m:e>
          <m:sub>
            <m:r>
              <w:rPr>
                <w:rFonts w:ascii="Cambria Math" w:eastAsia="Times New Roman" w:hAnsi="Cambria Math"/>
                <w:kern w:val="2"/>
                <w:sz w:val="21"/>
                <w:szCs w:val="21"/>
                <w:lang w:val="en-US" w:eastAsia="zh-CN"/>
              </w:rPr>
              <m:t>s</m:t>
            </m:r>
          </m:sub>
        </m:sSub>
      </m:oMath>
      <w:r w:rsidRPr="005173C6">
        <w:rPr>
          <w:rFonts w:eastAsia="Times New Roman"/>
          <w:bCs/>
          <w:kern w:val="2"/>
          <w:sz w:val="21"/>
          <w:szCs w:val="21"/>
          <w:lang w:val="en-US" w:eastAsia="zh-CN"/>
        </w:rPr>
        <w:t xml:space="preserve">, and </w:t>
      </w:r>
      <w:bookmarkStart w:id="171" w:name="OLE_LINK52"/>
      <m:oMath>
        <m:sSub>
          <m:sSubPr>
            <m:ctrlPr>
              <w:rPr>
                <w:rFonts w:ascii="Cambria Math" w:eastAsia="Times New Roman" w:hAnsi="Cambria Math"/>
                <w:bCs/>
                <w:i/>
                <w:kern w:val="2"/>
                <w:sz w:val="21"/>
                <w:szCs w:val="21"/>
                <w:lang w:val="en-US" w:eastAsia="zh-CN"/>
              </w:rPr>
            </m:ctrlPr>
          </m:sSubPr>
          <m:e>
            <m:r>
              <w:rPr>
                <w:rFonts w:ascii="Cambria Math" w:eastAsia="Times New Roman" w:hAnsi="Cambria Math"/>
                <w:kern w:val="2"/>
                <w:sz w:val="21"/>
                <w:szCs w:val="21"/>
                <w:lang w:val="en-US" w:eastAsia="zh-CN"/>
              </w:rPr>
              <m:t>N</m:t>
            </m:r>
          </m:e>
          <m:sub>
            <m:r>
              <w:rPr>
                <w:rFonts w:ascii="Cambria Math" w:eastAsia="Times New Roman" w:hAnsi="Cambria Math"/>
                <w:kern w:val="2"/>
                <w:sz w:val="21"/>
                <w:szCs w:val="21"/>
                <w:lang w:val="en-US" w:eastAsia="zh-CN"/>
              </w:rPr>
              <m:t>TA_Ref</m:t>
            </m:r>
          </m:sub>
        </m:sSub>
      </m:oMath>
      <w:r w:rsidRPr="005173C6">
        <w:rPr>
          <w:rFonts w:eastAsia="Times New Roman"/>
          <w:bCs/>
          <w:kern w:val="2"/>
          <w:sz w:val="21"/>
          <w:szCs w:val="21"/>
          <w:lang w:val="en-US" w:eastAsia="zh-CN"/>
        </w:rPr>
        <w:t xml:space="preserve"> is assumed as 0 if </w:t>
      </w:r>
      <w:bookmarkStart w:id="172" w:name="OLE_LINK90"/>
      <w:r w:rsidRPr="005173C6">
        <w:rPr>
          <w:rFonts w:eastAsia="Times New Roman"/>
          <w:bCs/>
          <w:kern w:val="2"/>
          <w:sz w:val="21"/>
          <w:szCs w:val="21"/>
          <w:lang w:val="en-US" w:eastAsia="zh-CN"/>
        </w:rPr>
        <w:t>there is no further RAN1/2 agreements</w:t>
      </w:r>
      <w:bookmarkEnd w:id="171"/>
      <w:bookmarkEnd w:id="172"/>
      <w:r w:rsidRPr="005173C6">
        <w:rPr>
          <w:rFonts w:eastAsia="Times New Roman"/>
          <w:bCs/>
          <w:kern w:val="2"/>
          <w:sz w:val="21"/>
          <w:szCs w:val="21"/>
          <w:lang w:val="en-US" w:eastAsia="zh-CN"/>
        </w:rPr>
        <w:t>.</w:t>
      </w:r>
    </w:p>
    <w:p w:rsidR="001336D1" w:rsidRPr="005173C6" w:rsidRDefault="001336D1" w:rsidP="001E73AF">
      <w:pPr>
        <w:numPr>
          <w:ilvl w:val="0"/>
          <w:numId w:val="36"/>
        </w:numPr>
        <w:overflowPunct w:val="0"/>
        <w:autoSpaceDE w:val="0"/>
        <w:autoSpaceDN w:val="0"/>
        <w:adjustRightInd w:val="0"/>
        <w:snapToGrid w:val="0"/>
        <w:spacing w:after="120"/>
        <w:textAlignment w:val="baseline"/>
        <w:rPr>
          <w:rFonts w:eastAsia="Batang"/>
          <w:kern w:val="2"/>
          <w:sz w:val="21"/>
          <w:szCs w:val="21"/>
          <w:lang w:val="en-US" w:eastAsia="ko-KR"/>
        </w:rPr>
      </w:pPr>
      <w:r w:rsidRPr="005173C6">
        <w:rPr>
          <w:rFonts w:eastAsia="Batang"/>
          <w:kern w:val="2"/>
          <w:sz w:val="21"/>
          <w:szCs w:val="21"/>
          <w:lang w:val="en-US" w:eastAsia="ko-KR"/>
        </w:rPr>
        <w:t>Proposal 1d (vivo):</w:t>
      </w:r>
    </w:p>
    <w:p w:rsidR="001336D1" w:rsidRPr="005173C6" w:rsidRDefault="001336D1" w:rsidP="001E73AF">
      <w:pPr>
        <w:numPr>
          <w:ilvl w:val="1"/>
          <w:numId w:val="36"/>
        </w:numPr>
        <w:overflowPunct w:val="0"/>
        <w:autoSpaceDE w:val="0"/>
        <w:autoSpaceDN w:val="0"/>
        <w:adjustRightInd w:val="0"/>
        <w:snapToGrid w:val="0"/>
        <w:spacing w:after="120"/>
        <w:textAlignment w:val="baseline"/>
        <w:rPr>
          <w:rFonts w:eastAsia="Batang"/>
          <w:kern w:val="2"/>
          <w:sz w:val="21"/>
          <w:szCs w:val="21"/>
          <w:lang w:val="en-US" w:eastAsia="ko-KR"/>
        </w:rPr>
      </w:pPr>
      <w:r w:rsidRPr="005173C6">
        <w:rPr>
          <w:rFonts w:eastAsia="Batang"/>
          <w:kern w:val="2"/>
          <w:sz w:val="21"/>
          <w:szCs w:val="21"/>
          <w:lang w:val="en-US" w:eastAsia="ko-KR"/>
        </w:rPr>
        <w:t xml:space="preserve">From UE perspective, RAN4 to confirm that an RRC Idle UE with a pre-compensated TA (i.e., the one used for Msg1 transmission during legacy random access) can </w:t>
      </w:r>
      <w:bookmarkStart w:id="173" w:name="OLE_LINK46"/>
      <w:r w:rsidRPr="005173C6">
        <w:rPr>
          <w:rFonts w:eastAsia="Batang"/>
          <w:kern w:val="2"/>
          <w:sz w:val="21"/>
          <w:szCs w:val="21"/>
          <w:lang w:val="en-US" w:eastAsia="ko-KR"/>
        </w:rPr>
        <w:t xml:space="preserve">satisfy the requirement on UE transmit timing for NB-IoT for Satellite Access specified in section 7.20A in TS36.133 </w:t>
      </w:r>
      <w:bookmarkEnd w:id="173"/>
      <w:r w:rsidRPr="005173C6">
        <w:rPr>
          <w:rFonts w:eastAsia="Batang"/>
          <w:kern w:val="2"/>
          <w:sz w:val="21"/>
          <w:szCs w:val="21"/>
          <w:lang w:val="en-US" w:eastAsia="ko-KR"/>
        </w:rPr>
        <w:t xml:space="preserve">for Msg3 transmission without Msg1/Msg2 </w:t>
      </w:r>
    </w:p>
    <w:p w:rsidR="001336D1" w:rsidRPr="005173C6" w:rsidRDefault="001336D1" w:rsidP="001E73AF">
      <w:pPr>
        <w:numPr>
          <w:ilvl w:val="1"/>
          <w:numId w:val="36"/>
        </w:numPr>
        <w:overflowPunct w:val="0"/>
        <w:autoSpaceDE w:val="0"/>
        <w:autoSpaceDN w:val="0"/>
        <w:adjustRightInd w:val="0"/>
        <w:snapToGrid w:val="0"/>
        <w:spacing w:after="120"/>
        <w:textAlignment w:val="baseline"/>
        <w:rPr>
          <w:rFonts w:eastAsia="Batang"/>
          <w:kern w:val="2"/>
          <w:sz w:val="21"/>
          <w:szCs w:val="21"/>
          <w:lang w:val="en-US" w:eastAsia="ko-KR"/>
        </w:rPr>
      </w:pPr>
      <w:r w:rsidRPr="005173C6">
        <w:rPr>
          <w:rFonts w:eastAsia="Batang"/>
          <w:kern w:val="2"/>
          <w:sz w:val="21"/>
          <w:szCs w:val="21"/>
          <w:lang w:val="en-US" w:eastAsia="ko-KR"/>
        </w:rPr>
        <w:t>Proposal 2: From network perspective, the reception timing accuracy for Msg3 transmission may be different for the cases with and without Msg1/Msg2. It is expected that this timing difference should be handled by network implementation</w:t>
      </w:r>
    </w:p>
    <w:p w:rsidR="001336D1" w:rsidRPr="005173C6" w:rsidRDefault="001336D1" w:rsidP="001E73AF">
      <w:pPr>
        <w:numPr>
          <w:ilvl w:val="0"/>
          <w:numId w:val="36"/>
        </w:numPr>
        <w:overflowPunct w:val="0"/>
        <w:autoSpaceDE w:val="0"/>
        <w:autoSpaceDN w:val="0"/>
        <w:adjustRightInd w:val="0"/>
        <w:snapToGrid w:val="0"/>
        <w:spacing w:after="120"/>
        <w:textAlignment w:val="baseline"/>
        <w:rPr>
          <w:rFonts w:eastAsia="Batang"/>
          <w:kern w:val="2"/>
          <w:sz w:val="21"/>
          <w:szCs w:val="21"/>
          <w:lang w:val="en-US" w:eastAsia="ko-KR"/>
        </w:rPr>
      </w:pPr>
      <w:bookmarkStart w:id="174" w:name="OLE_LINK74"/>
      <w:r w:rsidRPr="005173C6">
        <w:rPr>
          <w:rFonts w:eastAsia="Batang"/>
          <w:kern w:val="2"/>
          <w:sz w:val="21"/>
          <w:szCs w:val="21"/>
          <w:lang w:val="en-US" w:eastAsia="ko-KR"/>
        </w:rPr>
        <w:t xml:space="preserve">Proposal 1e (Qualcomm): </w:t>
      </w:r>
      <w:bookmarkEnd w:id="174"/>
      <w:r w:rsidRPr="005173C6">
        <w:rPr>
          <w:rFonts w:eastAsia="Batang"/>
          <w:kern w:val="2"/>
          <w:sz w:val="21"/>
          <w:szCs w:val="21"/>
          <w:lang w:val="en-US" w:eastAsia="ko-KR"/>
        </w:rPr>
        <w:t xml:space="preserve">RAN4 to reply to the question from RAN2 that </w:t>
      </w:r>
      <w:bookmarkStart w:id="175" w:name="OLE_LINK42"/>
      <w:bookmarkStart w:id="176" w:name="OLE_LINK44"/>
      <w:r w:rsidRPr="005173C6">
        <w:rPr>
          <w:rFonts w:eastAsia="Batang"/>
          <w:kern w:val="2"/>
          <w:sz w:val="21"/>
          <w:szCs w:val="21"/>
          <w:lang w:val="en-US" w:eastAsia="ko-KR"/>
        </w:rPr>
        <w:t xml:space="preserve">a </w:t>
      </w:r>
      <w:bookmarkStart w:id="177" w:name="OLE_LINK37"/>
      <w:r w:rsidRPr="005173C6">
        <w:rPr>
          <w:rFonts w:eastAsia="Batang"/>
          <w:kern w:val="2"/>
          <w:sz w:val="21"/>
          <w:szCs w:val="21"/>
          <w:lang w:val="en-US" w:eastAsia="ko-KR"/>
        </w:rPr>
        <w:t xml:space="preserve">UE meeting the current timing requirements in TS 36.133 </w:t>
      </w:r>
      <w:bookmarkEnd w:id="175"/>
      <w:r w:rsidRPr="005173C6">
        <w:rPr>
          <w:rFonts w:eastAsia="Batang"/>
          <w:kern w:val="2"/>
          <w:sz w:val="21"/>
          <w:szCs w:val="21"/>
          <w:lang w:val="en-US" w:eastAsia="ko-KR"/>
        </w:rPr>
        <w:t xml:space="preserve">should be able to </w:t>
      </w:r>
      <w:bookmarkEnd w:id="176"/>
      <w:r w:rsidRPr="005173C6">
        <w:rPr>
          <w:rFonts w:eastAsia="Batang"/>
          <w:kern w:val="2"/>
          <w:sz w:val="21"/>
          <w:szCs w:val="21"/>
          <w:lang w:val="en-US" w:eastAsia="ko-KR"/>
        </w:rPr>
        <w:t>successfully transmit contention-based Msg3 without Msg1/Msg2</w:t>
      </w:r>
      <w:bookmarkEnd w:id="177"/>
      <w:r w:rsidRPr="005173C6">
        <w:rPr>
          <w:rFonts w:eastAsia="Batang"/>
          <w:kern w:val="2"/>
          <w:sz w:val="21"/>
          <w:szCs w:val="21"/>
          <w:lang w:val="en-US" w:eastAsia="ko-KR"/>
        </w:rPr>
        <w:t>.</w:t>
      </w:r>
    </w:p>
    <w:p w:rsidR="001336D1" w:rsidRPr="005173C6" w:rsidRDefault="001336D1" w:rsidP="001E73AF">
      <w:pPr>
        <w:numPr>
          <w:ilvl w:val="0"/>
          <w:numId w:val="36"/>
        </w:numPr>
        <w:overflowPunct w:val="0"/>
        <w:autoSpaceDE w:val="0"/>
        <w:autoSpaceDN w:val="0"/>
        <w:adjustRightInd w:val="0"/>
        <w:snapToGrid w:val="0"/>
        <w:spacing w:after="120"/>
        <w:textAlignment w:val="baseline"/>
        <w:rPr>
          <w:rFonts w:eastAsia="Batang"/>
          <w:kern w:val="2"/>
          <w:sz w:val="21"/>
          <w:szCs w:val="21"/>
          <w:lang w:val="en-US" w:eastAsia="ko-KR"/>
        </w:rPr>
      </w:pPr>
      <w:r w:rsidRPr="005173C6">
        <w:rPr>
          <w:rFonts w:eastAsia="Batang"/>
          <w:kern w:val="2"/>
          <w:sz w:val="21"/>
          <w:szCs w:val="21"/>
          <w:lang w:val="en-US" w:eastAsia="ko-KR"/>
        </w:rPr>
        <w:t>Proposal 2a (Ericsson): Reply to Q1 as follows:</w:t>
      </w:r>
    </w:p>
    <w:p w:rsidR="001336D1" w:rsidRPr="005173C6" w:rsidRDefault="001336D1" w:rsidP="001E73AF">
      <w:pPr>
        <w:numPr>
          <w:ilvl w:val="1"/>
          <w:numId w:val="36"/>
        </w:numPr>
        <w:overflowPunct w:val="0"/>
        <w:autoSpaceDE w:val="0"/>
        <w:autoSpaceDN w:val="0"/>
        <w:adjustRightInd w:val="0"/>
        <w:snapToGrid w:val="0"/>
        <w:spacing w:after="120"/>
        <w:textAlignment w:val="baseline"/>
        <w:rPr>
          <w:rFonts w:eastAsia="Batang"/>
          <w:kern w:val="2"/>
          <w:sz w:val="21"/>
          <w:szCs w:val="21"/>
          <w:lang w:val="en-US" w:eastAsia="ko-KR"/>
        </w:rPr>
      </w:pPr>
      <w:bookmarkStart w:id="178" w:name="OLE_LINK91"/>
      <w:r w:rsidRPr="005173C6">
        <w:rPr>
          <w:rFonts w:eastAsia="Batang"/>
          <w:kern w:val="2"/>
          <w:sz w:val="21"/>
          <w:szCs w:val="21"/>
          <w:lang w:val="en-US" w:eastAsia="ko-KR"/>
        </w:rPr>
        <w:t xml:space="preserve">For NB-IoT with </w:t>
      </w:r>
      <w:r w:rsidRPr="005173C6">
        <w:rPr>
          <w:rFonts w:eastAsia="Batang"/>
          <w:kern w:val="2"/>
          <w:sz w:val="21"/>
          <w:szCs w:val="21"/>
          <w:u w:val="single"/>
          <w:lang w:val="en-US" w:eastAsia="ko-KR"/>
        </w:rPr>
        <w:t>3.75 kHz</w:t>
      </w:r>
      <w:r w:rsidRPr="005173C6">
        <w:rPr>
          <w:rFonts w:eastAsia="Batang"/>
          <w:kern w:val="2"/>
          <w:sz w:val="21"/>
          <w:szCs w:val="21"/>
          <w:lang w:val="en-US" w:eastAsia="ko-KR"/>
        </w:rPr>
        <w:t xml:space="preserve"> SCS and for LTE-MTC, CE mode A, the existing timing requirements (i.e., initial transmission timing error) </w:t>
      </w:r>
      <w:r w:rsidRPr="005173C6">
        <w:rPr>
          <w:rFonts w:eastAsia="Batang"/>
          <w:kern w:val="2"/>
          <w:sz w:val="21"/>
          <w:szCs w:val="21"/>
          <w:u w:val="single"/>
          <w:lang w:val="en-US" w:eastAsia="ko-KR"/>
        </w:rPr>
        <w:t xml:space="preserve">can </w:t>
      </w:r>
      <w:r w:rsidRPr="005173C6">
        <w:rPr>
          <w:rFonts w:eastAsia="Batang"/>
          <w:kern w:val="2"/>
          <w:sz w:val="21"/>
          <w:szCs w:val="21"/>
          <w:lang w:val="en-US" w:eastAsia="ko-KR"/>
        </w:rPr>
        <w:t>satisfy the required timing accuracy for Msg3 transmission without Msg1/Msg2.</w:t>
      </w:r>
    </w:p>
    <w:p w:rsidR="001336D1" w:rsidRPr="005173C6" w:rsidRDefault="001336D1" w:rsidP="001E73AF">
      <w:pPr>
        <w:numPr>
          <w:ilvl w:val="1"/>
          <w:numId w:val="36"/>
        </w:numPr>
        <w:overflowPunct w:val="0"/>
        <w:autoSpaceDE w:val="0"/>
        <w:autoSpaceDN w:val="0"/>
        <w:adjustRightInd w:val="0"/>
        <w:snapToGrid w:val="0"/>
        <w:spacing w:after="120"/>
        <w:textAlignment w:val="baseline"/>
        <w:rPr>
          <w:rFonts w:eastAsia="Batang"/>
          <w:kern w:val="2"/>
          <w:sz w:val="21"/>
          <w:szCs w:val="21"/>
          <w:lang w:val="en-US" w:eastAsia="ko-KR"/>
        </w:rPr>
      </w:pPr>
      <w:bookmarkStart w:id="179" w:name="OLE_LINK36"/>
      <w:bookmarkEnd w:id="178"/>
      <w:r w:rsidRPr="005173C6">
        <w:rPr>
          <w:rFonts w:eastAsia="Batang"/>
          <w:kern w:val="2"/>
          <w:sz w:val="21"/>
          <w:szCs w:val="21"/>
          <w:lang w:val="en-US" w:eastAsia="ko-KR"/>
        </w:rPr>
        <w:t xml:space="preserve">For </w:t>
      </w:r>
      <w:bookmarkStart w:id="180" w:name="OLE_LINK92"/>
      <w:r w:rsidRPr="005173C6">
        <w:rPr>
          <w:rFonts w:eastAsia="Batang"/>
          <w:kern w:val="2"/>
          <w:sz w:val="21"/>
          <w:szCs w:val="21"/>
          <w:lang w:val="en-US" w:eastAsia="ko-KR"/>
        </w:rPr>
        <w:t xml:space="preserve">NB-IoT with </w:t>
      </w:r>
      <w:r w:rsidRPr="005173C6">
        <w:rPr>
          <w:rFonts w:eastAsia="Batang"/>
          <w:kern w:val="2"/>
          <w:sz w:val="21"/>
          <w:szCs w:val="21"/>
          <w:u w:val="single"/>
          <w:lang w:val="en-US" w:eastAsia="ko-KR"/>
        </w:rPr>
        <w:t>15 kHz</w:t>
      </w:r>
      <w:r w:rsidRPr="005173C6">
        <w:rPr>
          <w:rFonts w:eastAsia="Batang"/>
          <w:kern w:val="2"/>
          <w:sz w:val="21"/>
          <w:szCs w:val="21"/>
          <w:lang w:val="en-US" w:eastAsia="ko-KR"/>
        </w:rPr>
        <w:t xml:space="preserve"> SCS and for LTE-MTC CE mode B</w:t>
      </w:r>
      <w:bookmarkEnd w:id="180"/>
      <w:r w:rsidRPr="005173C6">
        <w:rPr>
          <w:rFonts w:eastAsia="Batang"/>
          <w:kern w:val="2"/>
          <w:sz w:val="21"/>
          <w:szCs w:val="21"/>
          <w:lang w:val="en-US" w:eastAsia="ko-KR"/>
        </w:rPr>
        <w:t xml:space="preserve"> </w:t>
      </w:r>
      <w:bookmarkEnd w:id="179"/>
      <w:r w:rsidRPr="005173C6">
        <w:rPr>
          <w:rFonts w:eastAsia="Batang"/>
          <w:kern w:val="2"/>
          <w:sz w:val="21"/>
          <w:szCs w:val="21"/>
          <w:lang w:val="en-US" w:eastAsia="ko-KR"/>
        </w:rPr>
        <w:t xml:space="preserve">with max (245 ns) channel dispersion, the existing timing requirements (i.e., initial transmission timing error) </w:t>
      </w:r>
      <w:r w:rsidRPr="005173C6">
        <w:rPr>
          <w:rFonts w:eastAsia="Batang"/>
          <w:kern w:val="2"/>
          <w:sz w:val="21"/>
          <w:szCs w:val="21"/>
          <w:u w:val="single"/>
          <w:lang w:val="en-US" w:eastAsia="ko-KR"/>
        </w:rPr>
        <w:t>cannot</w:t>
      </w:r>
      <w:r w:rsidRPr="005173C6">
        <w:rPr>
          <w:rFonts w:eastAsia="Batang"/>
          <w:kern w:val="2"/>
          <w:sz w:val="21"/>
          <w:szCs w:val="21"/>
          <w:lang w:val="en-US" w:eastAsia="ko-KR"/>
        </w:rPr>
        <w:t xml:space="preserve"> satisfy the required timing accuracy for Msg3 transmission without Msg1/Msg2.</w:t>
      </w:r>
    </w:p>
    <w:p w:rsidR="001336D1" w:rsidRPr="005173C6" w:rsidRDefault="001336D1" w:rsidP="001E73AF">
      <w:pPr>
        <w:numPr>
          <w:ilvl w:val="0"/>
          <w:numId w:val="36"/>
        </w:numPr>
        <w:overflowPunct w:val="0"/>
        <w:autoSpaceDE w:val="0"/>
        <w:autoSpaceDN w:val="0"/>
        <w:adjustRightInd w:val="0"/>
        <w:snapToGrid w:val="0"/>
        <w:spacing w:after="120"/>
        <w:textAlignment w:val="baseline"/>
        <w:rPr>
          <w:rFonts w:eastAsia="Batang"/>
          <w:kern w:val="2"/>
          <w:sz w:val="21"/>
          <w:szCs w:val="21"/>
          <w:lang w:val="en-US" w:eastAsia="ko-KR"/>
        </w:rPr>
      </w:pPr>
      <w:r w:rsidRPr="005173C6">
        <w:rPr>
          <w:rFonts w:eastAsia="Batang"/>
          <w:kern w:val="2"/>
          <w:sz w:val="21"/>
          <w:szCs w:val="21"/>
          <w:lang w:val="en-US" w:eastAsia="ko-KR"/>
        </w:rPr>
        <w:t xml:space="preserve">Proposal 2b (Nokia): Reply to RAN2 that it is not possible to initiate a NPUSCH transmission that satisfy timing requirements at the receiver with </w:t>
      </w:r>
      <w:r w:rsidRPr="005173C6">
        <w:rPr>
          <w:rFonts w:eastAsia="Batang"/>
          <w:kern w:val="2"/>
          <w:sz w:val="21"/>
          <w:szCs w:val="21"/>
          <w:u w:val="single"/>
          <w:lang w:val="en-US" w:eastAsia="ko-KR"/>
        </w:rPr>
        <w:t>non-initiated network-controlled</w:t>
      </w:r>
      <w:r w:rsidRPr="005173C6">
        <w:rPr>
          <w:rFonts w:eastAsia="Batang"/>
          <w:kern w:val="2"/>
          <w:sz w:val="21"/>
          <w:szCs w:val="21"/>
          <w:lang w:val="en-US" w:eastAsia="ko-KR"/>
        </w:rPr>
        <w:t xml:space="preserve"> part of the timing advance.</w:t>
      </w:r>
    </w:p>
    <w:p w:rsidR="001336D1" w:rsidRPr="005173C6" w:rsidRDefault="001336D1" w:rsidP="001E73AF">
      <w:pPr>
        <w:numPr>
          <w:ilvl w:val="0"/>
          <w:numId w:val="36"/>
        </w:numPr>
        <w:overflowPunct w:val="0"/>
        <w:autoSpaceDE w:val="0"/>
        <w:autoSpaceDN w:val="0"/>
        <w:adjustRightInd w:val="0"/>
        <w:snapToGrid w:val="0"/>
        <w:spacing w:after="120"/>
        <w:textAlignment w:val="baseline"/>
        <w:rPr>
          <w:rFonts w:eastAsia="Batang"/>
          <w:kern w:val="2"/>
          <w:sz w:val="21"/>
          <w:szCs w:val="21"/>
          <w:lang w:val="en-US" w:eastAsia="ko-KR"/>
        </w:rPr>
      </w:pPr>
      <w:r w:rsidRPr="005173C6">
        <w:rPr>
          <w:rFonts w:eastAsia="Batang"/>
          <w:kern w:val="2"/>
          <w:sz w:val="21"/>
          <w:szCs w:val="21"/>
          <w:lang w:val="en-US" w:eastAsia="ko-KR"/>
        </w:rPr>
        <w:t xml:space="preserve">Proposal 3 (CMCC): </w:t>
      </w:r>
    </w:p>
    <w:p w:rsidR="001336D1" w:rsidRPr="005173C6" w:rsidRDefault="001336D1" w:rsidP="001E73AF">
      <w:pPr>
        <w:numPr>
          <w:ilvl w:val="1"/>
          <w:numId w:val="36"/>
        </w:numPr>
        <w:overflowPunct w:val="0"/>
        <w:autoSpaceDE w:val="0"/>
        <w:autoSpaceDN w:val="0"/>
        <w:adjustRightInd w:val="0"/>
        <w:snapToGrid w:val="0"/>
        <w:spacing w:after="120"/>
        <w:textAlignment w:val="baseline"/>
        <w:rPr>
          <w:rFonts w:eastAsia="Batang"/>
          <w:kern w:val="2"/>
          <w:sz w:val="21"/>
          <w:szCs w:val="21"/>
          <w:lang w:val="en-US" w:eastAsia="ko-KR"/>
        </w:rPr>
      </w:pPr>
      <w:r w:rsidRPr="005173C6">
        <w:rPr>
          <w:rFonts w:eastAsia="Batang"/>
          <w:kern w:val="2"/>
          <w:sz w:val="21"/>
          <w:szCs w:val="21"/>
          <w:lang w:val="en-US" w:eastAsia="ko-KR"/>
        </w:rPr>
        <w:t xml:space="preserve">For NB-IoT, further study </w:t>
      </w:r>
      <w:r w:rsidRPr="005173C6">
        <w:rPr>
          <w:rFonts w:eastAsia="Batang"/>
          <w:kern w:val="2"/>
          <w:sz w:val="21"/>
          <w:szCs w:val="21"/>
          <w:u w:val="single"/>
          <w:lang w:val="en-US" w:eastAsia="ko-KR"/>
        </w:rPr>
        <w:t>the performance degradation caused by ISI is tolerable or not</w:t>
      </w:r>
      <w:r w:rsidRPr="005173C6">
        <w:rPr>
          <w:rFonts w:eastAsia="Batang"/>
          <w:kern w:val="2"/>
          <w:sz w:val="21"/>
          <w:szCs w:val="21"/>
          <w:lang w:val="en-US" w:eastAsia="ko-KR"/>
        </w:rPr>
        <w:t>, and if not, following methods can be considered:</w:t>
      </w:r>
    </w:p>
    <w:p w:rsidR="001336D1" w:rsidRPr="005173C6" w:rsidRDefault="001336D1" w:rsidP="001E73AF">
      <w:pPr>
        <w:numPr>
          <w:ilvl w:val="2"/>
          <w:numId w:val="36"/>
        </w:numPr>
        <w:overflowPunct w:val="0"/>
        <w:autoSpaceDE w:val="0"/>
        <w:autoSpaceDN w:val="0"/>
        <w:adjustRightInd w:val="0"/>
        <w:snapToGrid w:val="0"/>
        <w:spacing w:after="120"/>
        <w:textAlignment w:val="baseline"/>
        <w:rPr>
          <w:rFonts w:eastAsia="Batang"/>
          <w:kern w:val="2"/>
          <w:sz w:val="21"/>
          <w:szCs w:val="21"/>
          <w:lang w:val="en-US" w:eastAsia="ko-KR"/>
        </w:rPr>
      </w:pPr>
      <w:r w:rsidRPr="005173C6">
        <w:rPr>
          <w:rFonts w:eastAsia="Batang"/>
          <w:kern w:val="2"/>
          <w:sz w:val="21"/>
          <w:szCs w:val="21"/>
          <w:lang w:val="en-US" w:eastAsia="ko-KR"/>
        </w:rPr>
        <w:t>1. For contention-based Msg3 transmission to complete an EDT-like transaction, use ECP by default</w:t>
      </w:r>
    </w:p>
    <w:p w:rsidR="001336D1" w:rsidRPr="005173C6" w:rsidRDefault="001336D1" w:rsidP="001E73AF">
      <w:pPr>
        <w:numPr>
          <w:ilvl w:val="2"/>
          <w:numId w:val="36"/>
        </w:numPr>
        <w:overflowPunct w:val="0"/>
        <w:autoSpaceDE w:val="0"/>
        <w:autoSpaceDN w:val="0"/>
        <w:adjustRightInd w:val="0"/>
        <w:snapToGrid w:val="0"/>
        <w:spacing w:after="120"/>
        <w:textAlignment w:val="baseline"/>
        <w:rPr>
          <w:rFonts w:eastAsia="Batang"/>
          <w:kern w:val="2"/>
          <w:sz w:val="21"/>
          <w:szCs w:val="21"/>
          <w:lang w:val="en-US" w:eastAsia="ko-KR"/>
        </w:rPr>
      </w:pPr>
      <w:r w:rsidRPr="005173C6">
        <w:rPr>
          <w:rFonts w:eastAsia="Batang"/>
          <w:kern w:val="2"/>
          <w:sz w:val="21"/>
          <w:szCs w:val="21"/>
          <w:lang w:val="en-US" w:eastAsia="ko-KR"/>
        </w:rPr>
        <w:t>2. Define enhanced UL transmit timing requirement assuming UE can perform FFT with larger size.</w:t>
      </w:r>
    </w:p>
    <w:p w:rsidR="001336D1" w:rsidRPr="005173C6" w:rsidRDefault="001336D1" w:rsidP="001E73AF">
      <w:pPr>
        <w:numPr>
          <w:ilvl w:val="1"/>
          <w:numId w:val="36"/>
        </w:numPr>
        <w:overflowPunct w:val="0"/>
        <w:autoSpaceDE w:val="0"/>
        <w:autoSpaceDN w:val="0"/>
        <w:adjustRightInd w:val="0"/>
        <w:snapToGrid w:val="0"/>
        <w:spacing w:after="120"/>
        <w:textAlignment w:val="baseline"/>
        <w:rPr>
          <w:rFonts w:eastAsia="Batang"/>
          <w:kern w:val="2"/>
          <w:sz w:val="21"/>
          <w:szCs w:val="21"/>
          <w:lang w:val="en-US" w:eastAsia="ko-KR"/>
        </w:rPr>
      </w:pPr>
      <w:r w:rsidRPr="005173C6">
        <w:rPr>
          <w:rFonts w:eastAsia="Batang"/>
          <w:kern w:val="2"/>
          <w:sz w:val="21"/>
          <w:szCs w:val="21"/>
          <w:lang w:val="en-US" w:eastAsia="ko-KR"/>
        </w:rPr>
        <w:t>For eMTC over NTN contention-based Msg3 transmission to complete an EDT-like transaction, the required timing accuracy can be satisfied.</w:t>
      </w:r>
    </w:p>
    <w:p w:rsidR="001336D1" w:rsidRPr="005173C6" w:rsidRDefault="001336D1" w:rsidP="001336D1">
      <w:pPr>
        <w:snapToGrid w:val="0"/>
        <w:spacing w:after="120"/>
        <w:rPr>
          <w:sz w:val="21"/>
          <w:szCs w:val="21"/>
          <w:lang w:eastAsia="zh-CN"/>
        </w:rPr>
      </w:pPr>
      <w:bookmarkStart w:id="181" w:name="OLE_LINK68"/>
      <w:bookmarkEnd w:id="166"/>
      <w:bookmarkEnd w:id="167"/>
    </w:p>
    <w:p w:rsidR="001336D1" w:rsidRPr="005173C6" w:rsidRDefault="001336D1" w:rsidP="001336D1">
      <w:pPr>
        <w:snapToGrid w:val="0"/>
        <w:spacing w:after="120"/>
        <w:rPr>
          <w:sz w:val="21"/>
          <w:szCs w:val="21"/>
          <w:lang w:eastAsia="zh-CN"/>
        </w:rPr>
      </w:pPr>
      <w:r w:rsidRPr="005173C6">
        <w:rPr>
          <w:sz w:val="21"/>
          <w:szCs w:val="21"/>
          <w:lang w:eastAsia="zh-CN"/>
        </w:rPr>
        <w:t>Moderator’s Note:</w:t>
      </w:r>
    </w:p>
    <w:bookmarkEnd w:id="181"/>
    <w:p w:rsidR="001336D1" w:rsidRPr="005173C6" w:rsidRDefault="001336D1" w:rsidP="001E73AF">
      <w:pPr>
        <w:numPr>
          <w:ilvl w:val="0"/>
          <w:numId w:val="37"/>
        </w:numPr>
        <w:overflowPunct w:val="0"/>
        <w:autoSpaceDE w:val="0"/>
        <w:autoSpaceDN w:val="0"/>
        <w:adjustRightInd w:val="0"/>
        <w:snapToGrid w:val="0"/>
        <w:spacing w:after="120"/>
        <w:rPr>
          <w:rFonts w:eastAsia="等线"/>
          <w:kern w:val="2"/>
          <w:sz w:val="21"/>
          <w:szCs w:val="21"/>
          <w:lang w:val="en-US" w:eastAsia="zh-CN"/>
        </w:rPr>
      </w:pPr>
      <w:r w:rsidRPr="005173C6">
        <w:rPr>
          <w:rFonts w:eastAsia="等线"/>
          <w:kern w:val="2"/>
          <w:sz w:val="21"/>
          <w:szCs w:val="21"/>
          <w:lang w:val="en-US" w:eastAsia="zh-CN"/>
        </w:rPr>
        <w:t>The timing accuracy require</w:t>
      </w:r>
      <w:bookmarkStart w:id="182" w:name="OLE_LINK57"/>
      <w:r w:rsidRPr="005173C6">
        <w:rPr>
          <w:rFonts w:eastAsia="等线"/>
          <w:kern w:val="2"/>
          <w:sz w:val="21"/>
          <w:szCs w:val="21"/>
          <w:lang w:val="en-US" w:eastAsia="zh-CN"/>
        </w:rPr>
        <w:t>m</w:t>
      </w:r>
      <w:bookmarkEnd w:id="182"/>
      <w:r w:rsidRPr="005173C6">
        <w:rPr>
          <w:rFonts w:eastAsia="等线"/>
          <w:kern w:val="2"/>
          <w:sz w:val="21"/>
          <w:szCs w:val="21"/>
          <w:lang w:val="en-US" w:eastAsia="zh-CN"/>
        </w:rPr>
        <w:t>ent (as in 7.20A.2/NB-IoT, 7.24A.2/eMTC) has covered PUR/PUSCH.</w:t>
      </w:r>
    </w:p>
    <w:p w:rsidR="001336D1" w:rsidRPr="005173C6" w:rsidRDefault="001336D1" w:rsidP="001336D1">
      <w:pPr>
        <w:snapToGrid w:val="0"/>
        <w:spacing w:after="120"/>
        <w:ind w:left="1136"/>
        <w:rPr>
          <w:rFonts w:eastAsia="Times New Roman"/>
          <w:sz w:val="21"/>
          <w:szCs w:val="21"/>
          <w:lang w:eastAsia="zh-CN"/>
        </w:rPr>
      </w:pPr>
      <w:r w:rsidRPr="005173C6">
        <w:rPr>
          <w:rFonts w:eastAsia="Times New Roman"/>
          <w:sz w:val="21"/>
          <w:szCs w:val="21"/>
          <w:lang w:eastAsia="zh-CN"/>
        </w:rPr>
        <w:t>7.20A.2</w:t>
      </w:r>
      <w:r w:rsidRPr="005173C6">
        <w:rPr>
          <w:rFonts w:eastAsia="Times New Roman"/>
          <w:sz w:val="21"/>
          <w:szCs w:val="21"/>
          <w:lang w:eastAsia="zh-CN"/>
        </w:rPr>
        <w:tab/>
        <w:t>Requirements</w:t>
      </w:r>
    </w:p>
    <w:p w:rsidR="001336D1" w:rsidRPr="005173C6" w:rsidRDefault="001336D1" w:rsidP="001336D1">
      <w:pPr>
        <w:snapToGrid w:val="0"/>
        <w:spacing w:after="120"/>
        <w:ind w:left="1136"/>
        <w:rPr>
          <w:rFonts w:eastAsia="Times New Roman"/>
          <w:kern w:val="2"/>
          <w:sz w:val="21"/>
          <w:szCs w:val="21"/>
          <w:lang w:val="en-US" w:eastAsia="zh-CN"/>
        </w:rPr>
      </w:pPr>
      <w:r w:rsidRPr="005173C6">
        <w:rPr>
          <w:rFonts w:eastAsia="Times New Roman"/>
          <w:kern w:val="2"/>
          <w:sz w:val="21"/>
          <w:szCs w:val="21"/>
          <w:lang w:val="en-US" w:eastAsia="zh-CN"/>
        </w:rPr>
        <w:t xml:space="preserve">The UE initial transmission timing error shall be less than or equal to </w:t>
      </w:r>
      <w:r w:rsidRPr="005173C6">
        <w:rPr>
          <w:rFonts w:eastAsia="等线"/>
          <w:kern w:val="2"/>
          <w:sz w:val="21"/>
          <w:szCs w:val="21"/>
          <w:lang w:val="en-US" w:eastAsia="zh-CN"/>
        </w:rPr>
        <w:sym w:font="Symbol" w:char="F0B1"/>
      </w:r>
      <w:r w:rsidRPr="005173C6">
        <w:rPr>
          <w:rFonts w:eastAsia="Times New Roman"/>
          <w:kern w:val="2"/>
          <w:sz w:val="21"/>
          <w:szCs w:val="21"/>
          <w:lang w:val="en-US" w:eastAsia="zh-CN"/>
        </w:rPr>
        <w:t>T</w:t>
      </w:r>
      <w:r w:rsidRPr="005173C6">
        <w:rPr>
          <w:rFonts w:eastAsia="Times New Roman"/>
          <w:kern w:val="2"/>
          <w:sz w:val="21"/>
          <w:szCs w:val="21"/>
          <w:vertAlign w:val="subscript"/>
          <w:lang w:val="en-US" w:eastAsia="zh-CN"/>
        </w:rPr>
        <w:t>e</w:t>
      </w:r>
      <w:r w:rsidRPr="005173C6">
        <w:rPr>
          <w:rFonts w:eastAsia="Times New Roman"/>
          <w:kern w:val="2"/>
          <w:sz w:val="21"/>
          <w:szCs w:val="21"/>
          <w:lang w:val="en-US" w:eastAsia="zh-CN"/>
        </w:rPr>
        <w:t xml:space="preserve"> where the timing error limit value T</w:t>
      </w:r>
      <w:r w:rsidRPr="005173C6">
        <w:rPr>
          <w:rFonts w:eastAsia="Times New Roman"/>
          <w:kern w:val="2"/>
          <w:sz w:val="21"/>
          <w:szCs w:val="21"/>
          <w:vertAlign w:val="subscript"/>
          <w:lang w:val="en-US" w:eastAsia="zh-CN"/>
        </w:rPr>
        <w:t>e</w:t>
      </w:r>
      <w:r w:rsidRPr="005173C6">
        <w:rPr>
          <w:rFonts w:eastAsia="Times New Roman"/>
          <w:kern w:val="2"/>
          <w:sz w:val="21"/>
          <w:szCs w:val="21"/>
          <w:lang w:val="en-US" w:eastAsia="zh-CN"/>
        </w:rPr>
        <w:t xml:space="preserve"> is specified in Table 7.20A.2-1. This requirement applies when it is the first transmission in a DRX cycle or the first transmission in a repetition period (R&gt;1) for NPUSCH and NPRACH, the first transmission after an uplink transmission gap in a repetition period (R&gt;1) for NPUSCH and NPRACH transmission, or </w:t>
      </w:r>
      <w:r w:rsidRPr="005173C6">
        <w:rPr>
          <w:rFonts w:eastAsia="Times New Roman"/>
          <w:kern w:val="2"/>
          <w:sz w:val="21"/>
          <w:szCs w:val="21"/>
          <w:u w:val="single"/>
          <w:lang w:val="en-US" w:eastAsia="zh-CN"/>
        </w:rPr>
        <w:t>it is the transmission on PUR</w:t>
      </w:r>
      <w:r w:rsidRPr="005173C6">
        <w:rPr>
          <w:rFonts w:eastAsia="Times New Roman"/>
          <w:kern w:val="2"/>
          <w:sz w:val="21"/>
          <w:szCs w:val="21"/>
          <w:lang w:val="en-US" w:eastAsia="zh-CN"/>
        </w:rPr>
        <w:t xml:space="preserve">. The reference point for the UE initial transmit timing control requirement shall be the downlink timing of the serving NB-IoT cell minus </w:t>
      </w:r>
      <m:oMath>
        <m:d>
          <m:dPr>
            <m:ctrlPr>
              <w:rPr>
                <w:rFonts w:ascii="Cambria Math" w:eastAsia="Times New Roman" w:hAnsi="Cambria Math"/>
                <w:i/>
                <w:kern w:val="2"/>
                <w:sz w:val="21"/>
                <w:szCs w:val="21"/>
                <w:lang w:val="en-US" w:eastAsia="zh-CN"/>
              </w:rPr>
            </m:ctrlPr>
          </m:dPr>
          <m:e>
            <w:bookmarkStart w:id="183" w:name="OLE_LINK56"/>
            <m:sSub>
              <m:sSubPr>
                <m:ctrlPr>
                  <w:rPr>
                    <w:rFonts w:ascii="Cambria Math" w:eastAsia="Times New Roman" w:hAnsi="Cambria Math"/>
                    <w:i/>
                    <w:kern w:val="2"/>
                    <w:sz w:val="21"/>
                    <w:szCs w:val="21"/>
                    <w:lang w:val="en-US" w:eastAsia="zh-CN"/>
                  </w:rPr>
                </m:ctrlPr>
              </m:sSubPr>
              <m:e>
                <m:r>
                  <w:rPr>
                    <w:rFonts w:ascii="Cambria Math" w:eastAsia="Times New Roman" w:hAnsi="Cambria Math"/>
                    <w:kern w:val="2"/>
                    <w:sz w:val="21"/>
                    <w:szCs w:val="21"/>
                    <w:lang w:val="en-US" w:eastAsia="zh-CN"/>
                  </w:rPr>
                  <m:t>N</m:t>
                </m:r>
              </m:e>
              <m:sub>
                <m:r>
                  <w:rPr>
                    <w:rFonts w:ascii="Cambria Math" w:eastAsia="Times New Roman" w:hAnsi="Cambria Math"/>
                    <w:kern w:val="2"/>
                    <w:sz w:val="21"/>
                    <w:szCs w:val="21"/>
                    <w:lang w:val="en-US" w:eastAsia="zh-CN"/>
                  </w:rPr>
                  <m:t>TA_Ref</m:t>
                </m:r>
              </m:sub>
            </m:sSub>
            <w:bookmarkEnd w:id="183"/>
            <m:r>
              <w:rPr>
                <w:rFonts w:ascii="Cambria Math" w:eastAsia="Times New Roman" w:hAnsi="Cambria Math"/>
                <w:kern w:val="2"/>
                <w:sz w:val="21"/>
                <w:szCs w:val="21"/>
                <w:lang w:val="en-US" w:eastAsia="zh-CN"/>
              </w:rPr>
              <m:t>+</m:t>
            </m:r>
            <m:sSub>
              <m:sSubPr>
                <m:ctrlPr>
                  <w:rPr>
                    <w:rFonts w:ascii="Cambria Math" w:eastAsia="Times New Roman" w:hAnsi="Cambria Math"/>
                    <w:i/>
                    <w:kern w:val="2"/>
                    <w:sz w:val="21"/>
                    <w:szCs w:val="21"/>
                    <w:lang w:val="en-US" w:eastAsia="zh-CN"/>
                  </w:rPr>
                </m:ctrlPr>
              </m:sSubPr>
              <m:e>
                <m:r>
                  <w:rPr>
                    <w:rFonts w:ascii="Cambria Math" w:eastAsia="Times New Roman" w:hAnsi="Cambria Math"/>
                    <w:kern w:val="2"/>
                    <w:sz w:val="21"/>
                    <w:szCs w:val="21"/>
                    <w:lang w:val="en-US" w:eastAsia="zh-CN"/>
                  </w:rPr>
                  <m:t>N</m:t>
                </m:r>
              </m:e>
              <m:sub>
                <m:r>
                  <w:rPr>
                    <w:rFonts w:ascii="Cambria Math" w:eastAsia="Times New Roman" w:hAnsi="Cambria Math"/>
                    <w:kern w:val="2"/>
                    <w:sz w:val="21"/>
                    <w:szCs w:val="21"/>
                    <w:lang w:val="en-US" w:eastAsia="zh-CN"/>
                  </w:rPr>
                  <m:t>TAoffset</m:t>
                </m:r>
              </m:sub>
            </m:sSub>
            <m:r>
              <w:rPr>
                <w:rFonts w:ascii="Cambria Math" w:eastAsia="Times New Roman" w:hAnsi="Cambria Math"/>
                <w:kern w:val="2"/>
                <w:sz w:val="21"/>
                <w:szCs w:val="21"/>
                <w:lang w:val="en-US" w:eastAsia="zh-CN"/>
              </w:rPr>
              <m:t>+</m:t>
            </m:r>
            <m:sSub>
              <m:sSubPr>
                <m:ctrlPr>
                  <w:rPr>
                    <w:rFonts w:ascii="Cambria Math" w:eastAsia="Times New Roman" w:hAnsi="Cambria Math"/>
                    <w:i/>
                    <w:kern w:val="2"/>
                    <w:sz w:val="21"/>
                    <w:szCs w:val="21"/>
                    <w:lang w:val="en-US" w:eastAsia="zh-CN"/>
                  </w:rPr>
                </m:ctrlPr>
              </m:sSubPr>
              <m:e>
                <m:r>
                  <w:rPr>
                    <w:rFonts w:ascii="Cambria Math" w:eastAsia="Times New Roman" w:hAnsi="Cambria Math"/>
                    <w:kern w:val="2"/>
                    <w:sz w:val="21"/>
                    <w:szCs w:val="21"/>
                    <w:lang w:val="en-US" w:eastAsia="zh-CN"/>
                  </w:rPr>
                  <m:t>N</m:t>
                </m:r>
              </m:e>
              <m:sub>
                <m:r>
                  <w:rPr>
                    <w:rFonts w:ascii="Cambria Math" w:eastAsia="Times New Roman" w:hAnsi="Cambria Math"/>
                    <w:kern w:val="2"/>
                    <w:sz w:val="21"/>
                    <w:szCs w:val="21"/>
                    <w:lang w:val="en-US" w:eastAsia="zh-CN"/>
                  </w:rPr>
                  <m:t>TA,common</m:t>
                </m:r>
              </m:sub>
            </m:sSub>
            <m:r>
              <w:rPr>
                <w:rFonts w:ascii="Cambria Math" w:eastAsia="Times New Roman" w:hAnsi="Cambria Math"/>
                <w:kern w:val="2"/>
                <w:sz w:val="21"/>
                <w:szCs w:val="21"/>
                <w:lang w:val="en-US" w:eastAsia="zh-CN"/>
              </w:rPr>
              <m:t>+</m:t>
            </m:r>
            <m:sSub>
              <m:sSubPr>
                <m:ctrlPr>
                  <w:rPr>
                    <w:rFonts w:ascii="Cambria Math" w:eastAsia="Times New Roman" w:hAnsi="Cambria Math"/>
                    <w:i/>
                    <w:kern w:val="2"/>
                    <w:sz w:val="21"/>
                    <w:szCs w:val="21"/>
                    <w:lang w:val="en-US" w:eastAsia="zh-CN"/>
                  </w:rPr>
                </m:ctrlPr>
              </m:sSubPr>
              <m:e>
                <m:r>
                  <w:rPr>
                    <w:rFonts w:ascii="Cambria Math" w:eastAsia="Times New Roman" w:hAnsi="Cambria Math"/>
                    <w:kern w:val="2"/>
                    <w:sz w:val="21"/>
                    <w:szCs w:val="21"/>
                    <w:lang w:val="en-US" w:eastAsia="zh-CN"/>
                  </w:rPr>
                  <m:t>N</m:t>
                </m:r>
              </m:e>
              <m:sub>
                <m:r>
                  <w:rPr>
                    <w:rFonts w:ascii="Cambria Math" w:eastAsia="Times New Roman" w:hAnsi="Cambria Math"/>
                    <w:kern w:val="2"/>
                    <w:sz w:val="21"/>
                    <w:szCs w:val="21"/>
                    <w:lang w:val="en-US" w:eastAsia="zh-CN"/>
                  </w:rPr>
                  <m:t>TA, UE-specific</m:t>
                </m:r>
              </m:sub>
            </m:sSub>
          </m:e>
        </m:d>
        <m:r>
          <w:rPr>
            <w:rFonts w:ascii="Cambria Math" w:eastAsia="Times New Roman" w:hAnsi="Cambria Math"/>
            <w:kern w:val="2"/>
            <w:sz w:val="21"/>
            <w:szCs w:val="21"/>
            <w:lang w:val="en-US" w:eastAsia="zh-CN"/>
          </w:rPr>
          <m:t>×</m:t>
        </m:r>
        <m:sSub>
          <m:sSubPr>
            <m:ctrlPr>
              <w:rPr>
                <w:rFonts w:ascii="Cambria Math" w:eastAsia="Times New Roman" w:hAnsi="Cambria Math"/>
                <w:i/>
                <w:kern w:val="2"/>
                <w:sz w:val="21"/>
                <w:szCs w:val="21"/>
                <w:lang w:val="en-US" w:eastAsia="zh-CN"/>
              </w:rPr>
            </m:ctrlPr>
          </m:sSubPr>
          <m:e>
            <m:r>
              <w:rPr>
                <w:rFonts w:ascii="Cambria Math" w:eastAsia="Times New Roman" w:hAnsi="Cambria Math"/>
                <w:kern w:val="2"/>
                <w:sz w:val="21"/>
                <w:szCs w:val="21"/>
                <w:lang w:val="en-US" w:eastAsia="zh-CN"/>
              </w:rPr>
              <m:t>T</m:t>
            </m:r>
          </m:e>
          <m:sub>
            <m:r>
              <w:rPr>
                <w:rFonts w:ascii="Cambria Math" w:eastAsia="Times New Roman" w:hAnsi="Cambria Math"/>
                <w:kern w:val="2"/>
                <w:sz w:val="21"/>
                <w:szCs w:val="21"/>
                <w:lang w:val="en-US" w:eastAsia="zh-CN"/>
              </w:rPr>
              <m:t>s</m:t>
            </m:r>
          </m:sub>
        </m:sSub>
      </m:oMath>
      <w:r w:rsidRPr="005173C6">
        <w:rPr>
          <w:rFonts w:eastAsia="Times New Roman"/>
          <w:kern w:val="2"/>
          <w:sz w:val="21"/>
          <w:szCs w:val="21"/>
          <w:lang w:val="en-US" w:eastAsia="zh-CN"/>
        </w:rPr>
        <w:t>.</w:t>
      </w:r>
    </w:p>
    <w:p w:rsidR="001336D1" w:rsidRPr="005173C6" w:rsidRDefault="001336D1" w:rsidP="001E73AF">
      <w:pPr>
        <w:numPr>
          <w:ilvl w:val="0"/>
          <w:numId w:val="37"/>
        </w:numPr>
        <w:overflowPunct w:val="0"/>
        <w:autoSpaceDE w:val="0"/>
        <w:autoSpaceDN w:val="0"/>
        <w:adjustRightInd w:val="0"/>
        <w:snapToGrid w:val="0"/>
        <w:spacing w:after="120"/>
        <w:rPr>
          <w:rFonts w:eastAsia="等线"/>
          <w:kern w:val="2"/>
          <w:sz w:val="21"/>
          <w:szCs w:val="21"/>
          <w:lang w:val="en-US" w:eastAsia="zh-CN"/>
        </w:rPr>
      </w:pPr>
      <w:bookmarkStart w:id="184" w:name="OLE_LINK58"/>
      <w:bookmarkStart w:id="185" w:name="OLE_LINK33"/>
      <w:r w:rsidRPr="005173C6">
        <w:rPr>
          <w:rFonts w:eastAsia="等线"/>
          <w:kern w:val="2"/>
          <w:sz w:val="21"/>
          <w:szCs w:val="21"/>
          <w:lang w:val="en-US" w:eastAsia="zh-CN"/>
        </w:rPr>
        <w:t>Note that the UE transmit timing accuracy requirement was 80*Ts for TN NB-IoT with 15 kHz SCS (since Rel-13) and it is 97*Ts for NTN.</w:t>
      </w:r>
    </w:p>
    <w:p w:rsidR="001336D1" w:rsidRPr="005173C6" w:rsidRDefault="001336D1" w:rsidP="001E73AF">
      <w:pPr>
        <w:numPr>
          <w:ilvl w:val="0"/>
          <w:numId w:val="37"/>
        </w:numPr>
        <w:overflowPunct w:val="0"/>
        <w:autoSpaceDE w:val="0"/>
        <w:autoSpaceDN w:val="0"/>
        <w:adjustRightInd w:val="0"/>
        <w:snapToGrid w:val="0"/>
        <w:spacing w:after="120"/>
        <w:rPr>
          <w:rFonts w:eastAsia="等线"/>
          <w:kern w:val="2"/>
          <w:sz w:val="21"/>
          <w:szCs w:val="21"/>
          <w:lang w:val="en-US" w:eastAsia="zh-CN"/>
        </w:rPr>
      </w:pPr>
      <w:r w:rsidRPr="005173C6">
        <w:rPr>
          <w:rFonts w:eastAsia="等线"/>
          <w:kern w:val="2"/>
          <w:sz w:val="21"/>
          <w:szCs w:val="21"/>
          <w:lang w:val="en-US" w:eastAsia="zh-CN"/>
        </w:rPr>
        <w:lastRenderedPageBreak/>
        <w:t xml:space="preserve">Regarding the value of </w:t>
      </w:r>
      <m:oMath>
        <m:sSub>
          <m:sSubPr>
            <m:ctrlPr>
              <w:rPr>
                <w:rFonts w:ascii="Cambria Math" w:eastAsia="Times New Roman" w:hAnsi="Cambria Math"/>
                <w:i/>
                <w:kern w:val="2"/>
                <w:sz w:val="21"/>
                <w:szCs w:val="21"/>
                <w:lang w:val="en-US" w:eastAsia="zh-CN"/>
              </w:rPr>
            </m:ctrlPr>
          </m:sSubPr>
          <m:e>
            <m:r>
              <w:rPr>
                <w:rFonts w:ascii="Cambria Math" w:eastAsia="Times New Roman" w:hAnsi="Cambria Math"/>
                <w:kern w:val="2"/>
                <w:sz w:val="21"/>
                <w:szCs w:val="21"/>
                <w:lang w:val="en-US" w:eastAsia="zh-CN"/>
              </w:rPr>
              <m:t>N</m:t>
            </m:r>
          </m:e>
          <m:sub>
            <m:r>
              <w:rPr>
                <w:rFonts w:ascii="Cambria Math" w:eastAsia="Times New Roman" w:hAnsi="Cambria Math"/>
                <w:kern w:val="2"/>
                <w:sz w:val="21"/>
                <w:szCs w:val="21"/>
                <w:lang w:val="en-US" w:eastAsia="zh-CN"/>
              </w:rPr>
              <m:t>TA_Ref</m:t>
            </m:r>
          </m:sub>
        </m:sSub>
      </m:oMath>
      <w:bookmarkEnd w:id="184"/>
      <w:r w:rsidRPr="005173C6">
        <w:rPr>
          <w:rFonts w:eastAsia="等线"/>
          <w:kern w:val="2"/>
          <w:sz w:val="21"/>
          <w:szCs w:val="21"/>
          <w:lang w:val="en-US" w:eastAsia="zh-CN"/>
        </w:rPr>
        <w:t xml:space="preserve">, it is recommended to defer the discussion to RAN1/RAN2. </w:t>
      </w:r>
      <w:bookmarkEnd w:id="185"/>
      <w:r w:rsidRPr="005173C6">
        <w:rPr>
          <w:rFonts w:eastAsia="等线"/>
          <w:kern w:val="2"/>
          <w:sz w:val="21"/>
          <w:szCs w:val="21"/>
          <w:lang w:val="en-US" w:eastAsia="zh-CN"/>
        </w:rPr>
        <w:t>There seems to be no impact on the performance regarding the UE timing accuracy.</w:t>
      </w:r>
    </w:p>
    <w:p w:rsidR="001336D1" w:rsidRPr="005173C6" w:rsidRDefault="001336D1" w:rsidP="001336D1">
      <w:pPr>
        <w:snapToGrid w:val="0"/>
        <w:spacing w:after="120"/>
        <w:ind w:left="720"/>
        <w:rPr>
          <w:rFonts w:eastAsia="等线"/>
          <w:kern w:val="2"/>
          <w:sz w:val="21"/>
          <w:szCs w:val="21"/>
          <w:lang w:val="en-US" w:eastAsia="zh-CN"/>
        </w:rPr>
      </w:pPr>
    </w:p>
    <w:p w:rsidR="001336D1" w:rsidRPr="005173C6" w:rsidRDefault="001336D1" w:rsidP="001336D1">
      <w:pPr>
        <w:snapToGrid w:val="0"/>
        <w:spacing w:after="120"/>
        <w:rPr>
          <w:sz w:val="21"/>
          <w:szCs w:val="21"/>
          <w:lang w:eastAsia="zh-CN"/>
        </w:rPr>
      </w:pPr>
      <w:bookmarkStart w:id="186" w:name="OLE_LINK45"/>
      <w:r w:rsidRPr="005173C6">
        <w:rPr>
          <w:sz w:val="21"/>
          <w:szCs w:val="21"/>
          <w:lang w:eastAsia="zh-CN"/>
        </w:rPr>
        <w:t xml:space="preserve">Recommended WF: </w:t>
      </w:r>
      <w:bookmarkEnd w:id="186"/>
    </w:p>
    <w:p w:rsidR="001336D1" w:rsidRPr="005173C6" w:rsidRDefault="001336D1" w:rsidP="001E73AF">
      <w:pPr>
        <w:numPr>
          <w:ilvl w:val="0"/>
          <w:numId w:val="36"/>
        </w:numPr>
        <w:overflowPunct w:val="0"/>
        <w:autoSpaceDE w:val="0"/>
        <w:autoSpaceDN w:val="0"/>
        <w:adjustRightInd w:val="0"/>
        <w:snapToGrid w:val="0"/>
        <w:spacing w:after="120"/>
        <w:rPr>
          <w:rFonts w:eastAsia="Batang"/>
          <w:kern w:val="2"/>
          <w:sz w:val="21"/>
          <w:szCs w:val="21"/>
          <w:lang w:val="en-US" w:eastAsia="ko-KR"/>
        </w:rPr>
      </w:pPr>
      <w:bookmarkStart w:id="187" w:name="OLE_LINK62"/>
      <w:r w:rsidRPr="005173C6">
        <w:rPr>
          <w:rFonts w:eastAsia="Batang"/>
          <w:kern w:val="2"/>
          <w:sz w:val="21"/>
          <w:szCs w:val="21"/>
          <w:lang w:val="en-US" w:eastAsia="ko-KR"/>
        </w:rPr>
        <w:t>For a IoT NTN UE that meets the existing UE transmit timing requirement in TS 36.133 should be able to maintain uplink synchronization for the Msg3 transmission without Msg1/Msg2.</w:t>
      </w:r>
    </w:p>
    <w:bookmarkEnd w:id="187"/>
    <w:p w:rsidR="001336D1" w:rsidRPr="005173C6" w:rsidRDefault="001336D1" w:rsidP="001E73AF">
      <w:pPr>
        <w:numPr>
          <w:ilvl w:val="0"/>
          <w:numId w:val="36"/>
        </w:numPr>
        <w:overflowPunct w:val="0"/>
        <w:autoSpaceDE w:val="0"/>
        <w:autoSpaceDN w:val="0"/>
        <w:adjustRightInd w:val="0"/>
        <w:snapToGrid w:val="0"/>
        <w:spacing w:after="120"/>
        <w:ind w:left="1080"/>
        <w:rPr>
          <w:rFonts w:eastAsia="Batang"/>
          <w:kern w:val="2"/>
          <w:sz w:val="21"/>
          <w:szCs w:val="21"/>
          <w:lang w:val="en-US" w:eastAsia="ko-KR"/>
        </w:rPr>
      </w:pPr>
      <w:r w:rsidRPr="005173C6">
        <w:rPr>
          <w:rFonts w:eastAsia="Batang"/>
          <w:kern w:val="2"/>
          <w:sz w:val="21"/>
          <w:szCs w:val="21"/>
          <w:lang w:val="en-US" w:eastAsia="ko-KR"/>
        </w:rPr>
        <w:t>At least for NB-IoT with 3.75 kHz SCS and for LTE-MTC CE mode A.</w:t>
      </w:r>
    </w:p>
    <w:p w:rsidR="001336D1" w:rsidRPr="005173C6" w:rsidRDefault="001336D1" w:rsidP="001E73AF">
      <w:pPr>
        <w:numPr>
          <w:ilvl w:val="0"/>
          <w:numId w:val="36"/>
        </w:numPr>
        <w:overflowPunct w:val="0"/>
        <w:autoSpaceDE w:val="0"/>
        <w:autoSpaceDN w:val="0"/>
        <w:adjustRightInd w:val="0"/>
        <w:snapToGrid w:val="0"/>
        <w:spacing w:after="120"/>
        <w:ind w:left="1080"/>
        <w:rPr>
          <w:rFonts w:eastAsia="Batang"/>
          <w:kern w:val="2"/>
          <w:sz w:val="21"/>
          <w:szCs w:val="21"/>
          <w:lang w:val="en-US" w:eastAsia="ko-KR"/>
        </w:rPr>
      </w:pPr>
      <w:r w:rsidRPr="005173C6">
        <w:rPr>
          <w:rFonts w:eastAsia="Batang"/>
          <w:kern w:val="2"/>
          <w:sz w:val="21"/>
          <w:szCs w:val="21"/>
          <w:lang w:val="en-US" w:eastAsia="ko-KR"/>
        </w:rPr>
        <w:t>Further discuss the following cases during the meeting</w:t>
      </w:r>
    </w:p>
    <w:p w:rsidR="001336D1" w:rsidRPr="005173C6" w:rsidRDefault="001336D1" w:rsidP="001E73AF">
      <w:pPr>
        <w:numPr>
          <w:ilvl w:val="1"/>
          <w:numId w:val="37"/>
        </w:numPr>
        <w:overflowPunct w:val="0"/>
        <w:autoSpaceDE w:val="0"/>
        <w:autoSpaceDN w:val="0"/>
        <w:adjustRightInd w:val="0"/>
        <w:snapToGrid w:val="0"/>
        <w:spacing w:after="120"/>
        <w:rPr>
          <w:rFonts w:eastAsia="Batang"/>
          <w:kern w:val="2"/>
          <w:sz w:val="21"/>
          <w:szCs w:val="21"/>
          <w:lang w:val="en-US" w:eastAsia="ko-KR"/>
        </w:rPr>
      </w:pPr>
      <w:bookmarkStart w:id="188" w:name="OLE_LINK55"/>
      <w:r w:rsidRPr="005173C6">
        <w:rPr>
          <w:rFonts w:eastAsia="Batang"/>
          <w:kern w:val="2"/>
          <w:sz w:val="21"/>
          <w:szCs w:val="21"/>
          <w:lang w:val="en-US" w:eastAsia="ko-KR"/>
        </w:rPr>
        <w:t xml:space="preserve">NB-IoT with 15 kHz SCS </w:t>
      </w:r>
      <w:bookmarkEnd w:id="188"/>
      <w:r w:rsidRPr="005173C6">
        <w:rPr>
          <w:rFonts w:eastAsia="Batang"/>
          <w:kern w:val="2"/>
          <w:sz w:val="21"/>
          <w:szCs w:val="21"/>
          <w:lang w:val="en-US" w:eastAsia="ko-KR"/>
        </w:rPr>
        <w:t xml:space="preserve">and </w:t>
      </w:r>
    </w:p>
    <w:p w:rsidR="001336D1" w:rsidRPr="005173C6" w:rsidRDefault="001336D1" w:rsidP="001E73AF">
      <w:pPr>
        <w:numPr>
          <w:ilvl w:val="1"/>
          <w:numId w:val="37"/>
        </w:numPr>
        <w:overflowPunct w:val="0"/>
        <w:autoSpaceDE w:val="0"/>
        <w:autoSpaceDN w:val="0"/>
        <w:adjustRightInd w:val="0"/>
        <w:snapToGrid w:val="0"/>
        <w:spacing w:after="120"/>
        <w:rPr>
          <w:rFonts w:eastAsia="Batang"/>
          <w:kern w:val="2"/>
          <w:sz w:val="21"/>
          <w:szCs w:val="21"/>
          <w:lang w:val="en-US" w:eastAsia="ko-KR"/>
        </w:rPr>
      </w:pPr>
      <w:r w:rsidRPr="005173C6">
        <w:rPr>
          <w:rFonts w:eastAsia="Batang"/>
          <w:kern w:val="2"/>
          <w:sz w:val="21"/>
          <w:szCs w:val="21"/>
          <w:lang w:val="en-US" w:eastAsia="ko-KR"/>
        </w:rPr>
        <w:t>LTE-MTC CE mode B</w:t>
      </w:r>
    </w:p>
    <w:p w:rsidR="001336D1" w:rsidRPr="005173C6" w:rsidRDefault="001336D1" w:rsidP="001E73AF">
      <w:pPr>
        <w:numPr>
          <w:ilvl w:val="0"/>
          <w:numId w:val="37"/>
        </w:numPr>
        <w:overflowPunct w:val="0"/>
        <w:autoSpaceDE w:val="0"/>
        <w:autoSpaceDN w:val="0"/>
        <w:adjustRightInd w:val="0"/>
        <w:snapToGrid w:val="0"/>
        <w:spacing w:after="120"/>
        <w:rPr>
          <w:rFonts w:eastAsia="Batang"/>
          <w:kern w:val="2"/>
          <w:sz w:val="21"/>
          <w:szCs w:val="21"/>
          <w:lang w:val="en-US" w:eastAsia="ko-KR"/>
        </w:rPr>
      </w:pPr>
      <w:bookmarkStart w:id="189" w:name="OLE_LINK51"/>
      <w:r w:rsidRPr="005173C6">
        <w:rPr>
          <w:rFonts w:eastAsia="PMingLiU"/>
          <w:iCs/>
          <w:kern w:val="2"/>
          <w:sz w:val="21"/>
          <w:szCs w:val="21"/>
          <w:lang w:val="en-US" w:eastAsia="zh-TW"/>
        </w:rPr>
        <w:t>The determination of the value N</w:t>
      </w:r>
      <w:r w:rsidRPr="005173C6">
        <w:rPr>
          <w:rFonts w:eastAsia="PMingLiU"/>
          <w:iCs/>
          <w:kern w:val="2"/>
          <w:sz w:val="21"/>
          <w:szCs w:val="21"/>
          <w:vertAlign w:val="subscript"/>
          <w:lang w:val="en-US" w:eastAsia="zh-TW"/>
        </w:rPr>
        <w:t xml:space="preserve">TA_Ref </w:t>
      </w:r>
      <w:r w:rsidRPr="005173C6">
        <w:rPr>
          <w:rFonts w:eastAsia="PMingLiU"/>
          <w:iCs/>
          <w:kern w:val="2"/>
          <w:sz w:val="21"/>
          <w:szCs w:val="21"/>
          <w:lang w:val="en-US" w:eastAsia="zh-TW"/>
        </w:rPr>
        <w:t xml:space="preserve">is left for RAN1/2 discussion. </w:t>
      </w:r>
    </w:p>
    <w:bookmarkEnd w:id="189"/>
    <w:p w:rsidR="001336D1" w:rsidRPr="005173C6" w:rsidRDefault="001336D1" w:rsidP="001336D1">
      <w:pPr>
        <w:snapToGrid w:val="0"/>
        <w:spacing w:after="120"/>
        <w:rPr>
          <w:sz w:val="21"/>
          <w:szCs w:val="21"/>
          <w:u w:val="single"/>
        </w:rPr>
      </w:pPr>
    </w:p>
    <w:p w:rsidR="001336D1" w:rsidRPr="005173C6" w:rsidRDefault="001336D1" w:rsidP="001336D1">
      <w:pPr>
        <w:rPr>
          <w:b/>
          <w:sz w:val="21"/>
          <w:u w:val="single"/>
        </w:rPr>
      </w:pPr>
      <w:r w:rsidRPr="005173C6">
        <w:rPr>
          <w:b/>
          <w:sz w:val="21"/>
          <w:u w:val="single"/>
        </w:rPr>
        <w:t>Issue 1-1-2: RRM impact from other objectives</w:t>
      </w:r>
    </w:p>
    <w:p w:rsidR="001336D1" w:rsidRPr="005173C6" w:rsidRDefault="001336D1" w:rsidP="001336D1">
      <w:pPr>
        <w:snapToGrid w:val="0"/>
        <w:spacing w:after="120"/>
        <w:rPr>
          <w:sz w:val="21"/>
          <w:szCs w:val="21"/>
          <w:lang w:eastAsia="zh-CN"/>
        </w:rPr>
      </w:pPr>
      <w:r w:rsidRPr="005173C6">
        <w:rPr>
          <w:sz w:val="21"/>
          <w:szCs w:val="21"/>
          <w:lang w:eastAsia="zh-CN"/>
        </w:rPr>
        <w:t xml:space="preserve">Background: </w:t>
      </w:r>
      <w:r w:rsidRPr="005173C6">
        <w:rPr>
          <w:noProof/>
          <w:sz w:val="21"/>
          <w:szCs w:val="21"/>
          <w:lang w:val="en-US" w:eastAsia="zh-CN"/>
        </w:rPr>
        <mc:AlternateContent>
          <mc:Choice Requires="wps">
            <w:drawing>
              <wp:anchor distT="45720" distB="45720" distL="114300" distR="114300" simplePos="0" relativeHeight="251660288" behindDoc="0" locked="0" layoutInCell="1" allowOverlap="1" wp14:anchorId="64C40C47" wp14:editId="5017E94B">
                <wp:simplePos x="0" y="0"/>
                <wp:positionH relativeFrom="column">
                  <wp:posOffset>-40640</wp:posOffset>
                </wp:positionH>
                <wp:positionV relativeFrom="paragraph">
                  <wp:posOffset>414020</wp:posOffset>
                </wp:positionV>
                <wp:extent cx="6275705" cy="1404620"/>
                <wp:effectExtent l="0" t="0" r="10795"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5705" cy="1404620"/>
                        </a:xfrm>
                        <a:prstGeom prst="rect">
                          <a:avLst/>
                        </a:prstGeom>
                        <a:solidFill>
                          <a:srgbClr val="FFFFFF"/>
                        </a:solidFill>
                        <a:ln w="9525">
                          <a:solidFill>
                            <a:srgbClr val="000000"/>
                          </a:solidFill>
                          <a:miter lim="800000"/>
                          <a:headEnd/>
                          <a:tailEnd/>
                        </a:ln>
                      </wps:spPr>
                      <wps:txbx>
                        <w:txbxContent>
                          <w:p w:rsidR="008915B8" w:rsidRPr="009D4226" w:rsidRDefault="008915B8" w:rsidP="001E73AF">
                            <w:pPr>
                              <w:numPr>
                                <w:ilvl w:val="0"/>
                                <w:numId w:val="38"/>
                              </w:numPr>
                              <w:overflowPunct w:val="0"/>
                              <w:autoSpaceDE w:val="0"/>
                              <w:autoSpaceDN w:val="0"/>
                              <w:adjustRightInd w:val="0"/>
                              <w:rPr>
                                <w:bCs/>
                                <w:lang w:eastAsia="en-GB"/>
                              </w:rPr>
                            </w:pPr>
                            <w:bookmarkStart w:id="190" w:name="OLE_LINK70"/>
                            <w:r w:rsidRPr="009D4226">
                              <w:rPr>
                                <w:bCs/>
                              </w:rPr>
                              <w:t xml:space="preserve">Support of Store&amp;Forward (S&amp;F) </w:t>
                            </w:r>
                            <w:bookmarkEnd w:id="190"/>
                            <w:r w:rsidRPr="009D4226">
                              <w:rPr>
                                <w:bCs/>
                              </w:rPr>
                              <w:t>satellite operation with full eNB as regenerative payload, therefore:</w:t>
                            </w:r>
                          </w:p>
                          <w:p w:rsidR="008915B8" w:rsidRPr="009D4226" w:rsidRDefault="008915B8" w:rsidP="001E73AF">
                            <w:pPr>
                              <w:numPr>
                                <w:ilvl w:val="1"/>
                                <w:numId w:val="38"/>
                              </w:numPr>
                              <w:overflowPunct w:val="0"/>
                              <w:autoSpaceDE w:val="0"/>
                              <w:autoSpaceDN w:val="0"/>
                              <w:adjustRightInd w:val="0"/>
                              <w:spacing w:after="0"/>
                              <w:rPr>
                                <w:bCs/>
                              </w:rPr>
                            </w:pPr>
                            <w:r w:rsidRPr="009D4226">
                              <w:rPr>
                                <w:bCs/>
                              </w:rPr>
                              <w:t>Define the necessary enhancements into E-UTRAN (network &amp; UE) to support S&amp;F operation for delay-tolerant services [RAN3, RAN2]</w:t>
                            </w:r>
                          </w:p>
                          <w:p w:rsidR="008915B8" w:rsidRPr="009D4226" w:rsidRDefault="008915B8" w:rsidP="001E73AF">
                            <w:pPr>
                              <w:numPr>
                                <w:ilvl w:val="2"/>
                                <w:numId w:val="38"/>
                              </w:numPr>
                              <w:overflowPunct w:val="0"/>
                              <w:autoSpaceDE w:val="0"/>
                              <w:autoSpaceDN w:val="0"/>
                              <w:adjustRightInd w:val="0"/>
                              <w:spacing w:after="0"/>
                              <w:rPr>
                                <w:bCs/>
                              </w:rPr>
                            </w:pPr>
                            <w:r w:rsidRPr="009D4226">
                              <w:rPr>
                                <w:bCs/>
                              </w:rPr>
                              <w:t>At least specify necessary enhancements e.g. related to S1 protocol, especially to address the feeder link switch over as needed [RAN3]</w:t>
                            </w:r>
                          </w:p>
                          <w:p w:rsidR="008915B8" w:rsidRPr="009D4226" w:rsidRDefault="008915B8" w:rsidP="001336D1">
                            <w:pPr>
                              <w:spacing w:after="0"/>
                              <w:rPr>
                                <w:bCs/>
                              </w:rPr>
                            </w:pPr>
                          </w:p>
                          <w:p w:rsidR="008915B8" w:rsidRPr="009D4226" w:rsidRDefault="008915B8" w:rsidP="001336D1">
                            <w:pPr>
                              <w:spacing w:after="0"/>
                              <w:ind w:left="720"/>
                              <w:rPr>
                                <w:bCs/>
                              </w:rPr>
                            </w:pPr>
                            <w:r w:rsidRPr="009D4226">
                              <w:rPr>
                                <w:bCs/>
                              </w:rPr>
                              <w:t>Note: Strive to minimise UE impact.</w:t>
                            </w:r>
                          </w:p>
                          <w:p w:rsidR="008915B8" w:rsidRPr="009D4226" w:rsidRDefault="008915B8" w:rsidP="001336D1">
                            <w:pPr>
                              <w:spacing w:after="0"/>
                              <w:rPr>
                                <w:bCs/>
                              </w:rPr>
                            </w:pPr>
                          </w:p>
                          <w:p w:rsidR="008915B8" w:rsidRPr="009D4226" w:rsidRDefault="008915B8" w:rsidP="001336D1">
                            <w:pPr>
                              <w:spacing w:after="0"/>
                              <w:ind w:left="720"/>
                              <w:rPr>
                                <w:bCs/>
                              </w:rPr>
                            </w:pPr>
                            <w:r w:rsidRPr="009D4226">
                              <w:rPr>
                                <w:bCs/>
                              </w:rPr>
                              <w:t>Note: Coordination with SA2 (Rel-19 SA2 led Sat-Arch ph3 SI) is needed on the detail requirements (e.g. traffic type, or QoS parameters for S&amp;F), network architecture (e.g. whether consider (partial) core network on satellite) etc.; further coordination with CT1 might be required</w:t>
                            </w:r>
                          </w:p>
                          <w:p w:rsidR="008915B8" w:rsidRPr="009D4226" w:rsidRDefault="008915B8" w:rsidP="001336D1">
                            <w:pPr>
                              <w:spacing w:after="0"/>
                              <w:rPr>
                                <w:bCs/>
                              </w:rPr>
                            </w:pPr>
                          </w:p>
                          <w:p w:rsidR="008915B8" w:rsidRPr="009D4226" w:rsidRDefault="008915B8" w:rsidP="001336D1">
                            <w:pPr>
                              <w:spacing w:after="0"/>
                              <w:ind w:left="1440"/>
                              <w:rPr>
                                <w:bCs/>
                              </w:rPr>
                            </w:pPr>
                          </w:p>
                          <w:p w:rsidR="008915B8" w:rsidRPr="009D4226" w:rsidRDefault="008915B8" w:rsidP="001E73AF">
                            <w:pPr>
                              <w:numPr>
                                <w:ilvl w:val="0"/>
                                <w:numId w:val="38"/>
                              </w:numPr>
                              <w:overflowPunct w:val="0"/>
                              <w:autoSpaceDE w:val="0"/>
                              <w:autoSpaceDN w:val="0"/>
                              <w:adjustRightInd w:val="0"/>
                              <w:spacing w:after="0"/>
                              <w:rPr>
                                <w:bCs/>
                              </w:rPr>
                            </w:pPr>
                            <w:r w:rsidRPr="009D4226">
                              <w:rPr>
                                <w:bCs/>
                              </w:rPr>
                              <w:t>Support of Capacity enhancements for uplink</w:t>
                            </w:r>
                            <w:r w:rsidRPr="009D4226">
                              <w:rPr>
                                <w:bCs/>
                              </w:rPr>
                              <w:br/>
                            </w:r>
                          </w:p>
                          <w:p w:rsidR="008915B8" w:rsidRPr="009D4226" w:rsidRDefault="008915B8" w:rsidP="001E73AF">
                            <w:pPr>
                              <w:numPr>
                                <w:ilvl w:val="1"/>
                                <w:numId w:val="38"/>
                              </w:numPr>
                              <w:overflowPunct w:val="0"/>
                              <w:autoSpaceDE w:val="0"/>
                              <w:autoSpaceDN w:val="0"/>
                              <w:adjustRightInd w:val="0"/>
                              <w:spacing w:after="0"/>
                              <w:rPr>
                                <w:bCs/>
                              </w:rPr>
                            </w:pPr>
                            <w:r w:rsidRPr="009D4226">
                              <w:rPr>
                                <w:bCs/>
                              </w:rPr>
                              <w:t xml:space="preserve">Study then specify, if beneficial, enhancements to enable </w:t>
                            </w:r>
                            <w:bookmarkStart w:id="191" w:name="OLE_LINK16"/>
                            <w:r w:rsidRPr="009D4226">
                              <w:rPr>
                                <w:bCs/>
                              </w:rPr>
                              <w:t xml:space="preserve">multiplexing of multiple UEs </w:t>
                            </w:r>
                            <w:bookmarkEnd w:id="191"/>
                            <w:r w:rsidRPr="009D4226">
                              <w:rPr>
                                <w:bCs/>
                              </w:rPr>
                              <w:t>(e.g. up to the min of 4 and the maximum allowed by the existing UL and DL signalling) in a single 3.75 kHz or 15 kHz subcarrier via orthogonal cover codes (</w:t>
                            </w:r>
                            <w:bookmarkStart w:id="192" w:name="OLE_LINK15"/>
                            <w:r w:rsidRPr="009D4226">
                              <w:rPr>
                                <w:bCs/>
                              </w:rPr>
                              <w:t>OCC</w:t>
                            </w:r>
                            <w:bookmarkEnd w:id="192"/>
                            <w:r w:rsidRPr="009D4226">
                              <w:rPr>
                                <w:bCs/>
                              </w:rPr>
                              <w:t>) for NPUSCH format 1 and NPRACH [RAN1, RAN2, RAN4]</w:t>
                            </w:r>
                          </w:p>
                          <w:p w:rsidR="008915B8" w:rsidRPr="009D4226" w:rsidRDefault="008915B8" w:rsidP="001336D1">
                            <w:pPr>
                              <w:spacing w:after="0"/>
                              <w:rPr>
                                <w:bCs/>
                              </w:rPr>
                            </w:pPr>
                          </w:p>
                          <w:p w:rsidR="008915B8" w:rsidRPr="009D4226" w:rsidRDefault="008915B8" w:rsidP="001E73AF">
                            <w:pPr>
                              <w:numPr>
                                <w:ilvl w:val="2"/>
                                <w:numId w:val="38"/>
                              </w:numPr>
                              <w:overflowPunct w:val="0"/>
                              <w:autoSpaceDE w:val="0"/>
                              <w:autoSpaceDN w:val="0"/>
                              <w:adjustRightInd w:val="0"/>
                              <w:spacing w:after="0"/>
                              <w:rPr>
                                <w:bCs/>
                              </w:rPr>
                            </w:pPr>
                            <w:r w:rsidRPr="009D4226">
                              <w:rPr>
                                <w:bCs/>
                              </w:rPr>
                              <w:t>Multi-tone support for 15 kHz SCS should also be considered</w:t>
                            </w:r>
                          </w:p>
                          <w:p w:rsidR="008915B8" w:rsidRPr="009D4226" w:rsidRDefault="008915B8" w:rsidP="001E73AF">
                            <w:pPr>
                              <w:numPr>
                                <w:ilvl w:val="2"/>
                                <w:numId w:val="38"/>
                              </w:numPr>
                              <w:overflowPunct w:val="0"/>
                              <w:autoSpaceDE w:val="0"/>
                              <w:autoSpaceDN w:val="0"/>
                              <w:adjustRightInd w:val="0"/>
                              <w:spacing w:after="0"/>
                              <w:rPr>
                                <w:bCs/>
                              </w:rPr>
                            </w:pPr>
                            <w:r w:rsidRPr="009D4226">
                              <w:rPr>
                                <w:bCs/>
                              </w:rPr>
                              <w:t xml:space="preserve">Specify necessary signalling, if needed </w:t>
                            </w:r>
                          </w:p>
                          <w:p w:rsidR="008915B8" w:rsidRPr="009D4226" w:rsidRDefault="008915B8" w:rsidP="001E73AF">
                            <w:pPr>
                              <w:numPr>
                                <w:ilvl w:val="2"/>
                                <w:numId w:val="38"/>
                              </w:numPr>
                              <w:overflowPunct w:val="0"/>
                              <w:autoSpaceDE w:val="0"/>
                              <w:autoSpaceDN w:val="0"/>
                              <w:adjustRightInd w:val="0"/>
                              <w:spacing w:after="0"/>
                              <w:rPr>
                                <w:bCs/>
                              </w:rPr>
                            </w:pPr>
                            <w:r w:rsidRPr="009D4226">
                              <w:rPr>
                                <w:bCs/>
                              </w:rPr>
                              <w:t>Update RF requirements accordingly, if needed</w:t>
                            </w:r>
                          </w:p>
                          <w:p w:rsidR="008915B8" w:rsidRPr="009D4226" w:rsidRDefault="008915B8" w:rsidP="001336D1">
                            <w:pPr>
                              <w:spacing w:after="0"/>
                              <w:ind w:left="1080" w:firstLine="720"/>
                              <w:rPr>
                                <w:bCs/>
                                <w:i/>
                                <w:iCs/>
                              </w:rPr>
                            </w:pPr>
                          </w:p>
                          <w:p w:rsidR="008915B8" w:rsidRPr="009D4226" w:rsidRDefault="008915B8" w:rsidP="001336D1">
                            <w:pPr>
                              <w:spacing w:after="0"/>
                              <w:ind w:left="1080" w:firstLine="720"/>
                              <w:rPr>
                                <w:bCs/>
                              </w:rPr>
                            </w:pPr>
                            <w:r w:rsidRPr="009D4226">
                              <w:rPr>
                                <w:bCs/>
                              </w:rPr>
                              <w:t>Note: Impact of impairment shall be taken into account</w:t>
                            </w:r>
                          </w:p>
                          <w:p w:rsidR="008915B8" w:rsidRPr="009D4226" w:rsidRDefault="008915B8" w:rsidP="001336D1">
                            <w:pPr>
                              <w:spacing w:after="0"/>
                              <w:ind w:left="2160"/>
                              <w:rPr>
                                <w:bCs/>
                              </w:rPr>
                            </w:pPr>
                          </w:p>
                          <w:p w:rsidR="008915B8" w:rsidRPr="009D4226" w:rsidRDefault="008915B8" w:rsidP="001336D1">
                            <w:pPr>
                              <w:spacing w:after="0"/>
                              <w:ind w:left="1080" w:firstLine="720"/>
                              <w:rPr>
                                <w:bCs/>
                                <w:i/>
                                <w:iCs/>
                              </w:rPr>
                            </w:pPr>
                          </w:p>
                          <w:p w:rsidR="008915B8" w:rsidRPr="009D4226" w:rsidRDefault="008915B8" w:rsidP="001E73AF">
                            <w:pPr>
                              <w:numPr>
                                <w:ilvl w:val="1"/>
                                <w:numId w:val="38"/>
                              </w:numPr>
                              <w:tabs>
                                <w:tab w:val="num" w:pos="720"/>
                              </w:tabs>
                              <w:overflowPunct w:val="0"/>
                              <w:autoSpaceDE w:val="0"/>
                              <w:autoSpaceDN w:val="0"/>
                              <w:adjustRightInd w:val="0"/>
                              <w:spacing w:after="0"/>
                              <w:rPr>
                                <w:bCs/>
                              </w:rPr>
                            </w:pPr>
                            <w:r w:rsidRPr="009D4226">
                              <w:rPr>
                                <w:bCs/>
                              </w:rPr>
                              <w:t xml:space="preserve">Study and specify, if beneficial the following enhancements to </w:t>
                            </w:r>
                            <w:bookmarkStart w:id="193" w:name="OLE_LINK26"/>
                            <w:r w:rsidRPr="009D4226">
                              <w:rPr>
                                <w:bCs/>
                              </w:rPr>
                              <w:t xml:space="preserve">reduce the necessary uplink and downlink signaling to complete an </w:t>
                            </w:r>
                            <w:bookmarkStart w:id="194" w:name="OLE_LINK14"/>
                            <w:r w:rsidRPr="009D4226">
                              <w:rPr>
                                <w:bCs/>
                              </w:rPr>
                              <w:t xml:space="preserve">Early Data Transmission </w:t>
                            </w:r>
                            <w:bookmarkEnd w:id="194"/>
                            <w:r w:rsidRPr="009D4226">
                              <w:rPr>
                                <w:bCs/>
                              </w:rPr>
                              <w:t xml:space="preserve">(EDT) transaction </w:t>
                            </w:r>
                            <w:bookmarkEnd w:id="193"/>
                            <w:r w:rsidRPr="009D4226">
                              <w:rPr>
                                <w:bCs/>
                              </w:rPr>
                              <w:t>[RAN2]:</w:t>
                            </w:r>
                          </w:p>
                          <w:p w:rsidR="008915B8" w:rsidRPr="009D4226" w:rsidRDefault="008915B8" w:rsidP="001E73AF">
                            <w:pPr>
                              <w:numPr>
                                <w:ilvl w:val="2"/>
                                <w:numId w:val="38"/>
                              </w:numPr>
                              <w:overflowPunct w:val="0"/>
                              <w:autoSpaceDE w:val="0"/>
                              <w:autoSpaceDN w:val="0"/>
                              <w:adjustRightInd w:val="0"/>
                              <w:spacing w:after="0"/>
                              <w:rPr>
                                <w:bCs/>
                              </w:rPr>
                            </w:pPr>
                            <w:r w:rsidRPr="009D4226">
                              <w:rPr>
                                <w:bCs/>
                              </w:rPr>
                              <w:t>Msg3 transmission without msg1/</w:t>
                            </w:r>
                            <w:r w:rsidRPr="009D4226">
                              <w:t xml:space="preserve"> </w:t>
                            </w:r>
                            <w:r w:rsidRPr="009D4226">
                              <w:rPr>
                                <w:bCs/>
                              </w:rPr>
                              <w:t xml:space="preserve">Random Access Response (RAR) </w:t>
                            </w:r>
                          </w:p>
                          <w:p w:rsidR="008915B8" w:rsidRPr="009D4226" w:rsidRDefault="008915B8" w:rsidP="001E73AF">
                            <w:pPr>
                              <w:numPr>
                                <w:ilvl w:val="2"/>
                                <w:numId w:val="38"/>
                              </w:numPr>
                              <w:overflowPunct w:val="0"/>
                              <w:autoSpaceDE w:val="0"/>
                              <w:autoSpaceDN w:val="0"/>
                              <w:adjustRightInd w:val="0"/>
                              <w:spacing w:after="0"/>
                              <w:rPr>
                                <w:bCs/>
                              </w:rPr>
                            </w:pPr>
                            <w:r w:rsidRPr="009D4226">
                              <w:rPr>
                                <w:bCs/>
                              </w:rPr>
                              <w:t>Efficient delivery (reduced overhead) of msg4 / RRCEarlyDataComplete</w:t>
                            </w:r>
                          </w:p>
                          <w:p w:rsidR="008915B8" w:rsidRPr="009D4226" w:rsidRDefault="008915B8" w:rsidP="001E73AF">
                            <w:pPr>
                              <w:numPr>
                                <w:ilvl w:val="2"/>
                                <w:numId w:val="38"/>
                              </w:numPr>
                              <w:overflowPunct w:val="0"/>
                              <w:autoSpaceDE w:val="0"/>
                              <w:autoSpaceDN w:val="0"/>
                              <w:adjustRightInd w:val="0"/>
                              <w:spacing w:after="0"/>
                              <w:rPr>
                                <w:bCs/>
                                <w:highlight w:val="cyan"/>
                              </w:rPr>
                            </w:pPr>
                            <w:r w:rsidRPr="009D4226">
                              <w:rPr>
                                <w:bCs/>
                                <w:highlight w:val="cyan"/>
                              </w:rPr>
                              <w:t>Study and specify RRM requirement, if identified [RAN4]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4C40C47" id="_x0000_s1027" type="#_x0000_t202" style="position:absolute;margin-left:-3.2pt;margin-top:32.6pt;width:494.15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">
                <v:textbox style="mso-fit-shape-to-text:t">
                  <w:txbxContent>
                    <w:p w:rsidR="008915B8" w:rsidRPr="009D4226" w:rsidRDefault="008915B8" w:rsidP="001E73AF">
                      <w:pPr>
                        <w:numPr>
                          <w:ilvl w:val="0"/>
                          <w:numId w:val="38"/>
                        </w:numPr>
                        <w:overflowPunct w:val="0"/>
                        <w:autoSpaceDE w:val="0"/>
                        <w:autoSpaceDN w:val="0"/>
                        <w:adjustRightInd w:val="0"/>
                        <w:rPr>
                          <w:bCs/>
                          <w:lang w:eastAsia="en-GB"/>
                        </w:rPr>
                      </w:pPr>
                      <w:bookmarkStart w:id="195" w:name="OLE_LINK70"/>
                      <w:r w:rsidRPr="009D4226">
                        <w:rPr>
                          <w:bCs/>
                        </w:rPr>
                        <w:t xml:space="preserve">Support of Store&amp;Forward (S&amp;F) </w:t>
                      </w:r>
                      <w:bookmarkEnd w:id="195"/>
                      <w:r w:rsidRPr="009D4226">
                        <w:rPr>
                          <w:bCs/>
                        </w:rPr>
                        <w:t>satellite operation with full eNB as regenerative payload, therefore:</w:t>
                      </w:r>
                    </w:p>
                    <w:p w:rsidR="008915B8" w:rsidRPr="009D4226" w:rsidRDefault="008915B8" w:rsidP="001E73AF">
                      <w:pPr>
                        <w:numPr>
                          <w:ilvl w:val="1"/>
                          <w:numId w:val="38"/>
                        </w:numPr>
                        <w:overflowPunct w:val="0"/>
                        <w:autoSpaceDE w:val="0"/>
                        <w:autoSpaceDN w:val="0"/>
                        <w:adjustRightInd w:val="0"/>
                        <w:spacing w:after="0"/>
                        <w:rPr>
                          <w:bCs/>
                        </w:rPr>
                      </w:pPr>
                      <w:r w:rsidRPr="009D4226">
                        <w:rPr>
                          <w:bCs/>
                        </w:rPr>
                        <w:t>Define the necessary enhancements into E-UTRAN (network &amp; UE) to support S&amp;F operation for delay-tolerant services [RAN3, RAN2]</w:t>
                      </w:r>
                    </w:p>
                    <w:p w:rsidR="008915B8" w:rsidRPr="009D4226" w:rsidRDefault="008915B8" w:rsidP="001E73AF">
                      <w:pPr>
                        <w:numPr>
                          <w:ilvl w:val="2"/>
                          <w:numId w:val="38"/>
                        </w:numPr>
                        <w:overflowPunct w:val="0"/>
                        <w:autoSpaceDE w:val="0"/>
                        <w:autoSpaceDN w:val="0"/>
                        <w:adjustRightInd w:val="0"/>
                        <w:spacing w:after="0"/>
                        <w:rPr>
                          <w:bCs/>
                        </w:rPr>
                      </w:pPr>
                      <w:r w:rsidRPr="009D4226">
                        <w:rPr>
                          <w:bCs/>
                        </w:rPr>
                        <w:t>At least specify necessary enhancements e.g. related to S1 protocol, especially to address the feeder link switch over as needed [RAN3]</w:t>
                      </w:r>
                    </w:p>
                    <w:p w:rsidR="008915B8" w:rsidRPr="009D4226" w:rsidRDefault="008915B8" w:rsidP="001336D1">
                      <w:pPr>
                        <w:spacing w:after="0"/>
                        <w:rPr>
                          <w:bCs/>
                        </w:rPr>
                      </w:pPr>
                    </w:p>
                    <w:p w:rsidR="008915B8" w:rsidRPr="009D4226" w:rsidRDefault="008915B8" w:rsidP="001336D1">
                      <w:pPr>
                        <w:spacing w:after="0"/>
                        <w:ind w:left="720"/>
                        <w:rPr>
                          <w:bCs/>
                        </w:rPr>
                      </w:pPr>
                      <w:r w:rsidRPr="009D4226">
                        <w:rPr>
                          <w:bCs/>
                        </w:rPr>
                        <w:t>Note: Strive to minimise UE impact.</w:t>
                      </w:r>
                    </w:p>
                    <w:p w:rsidR="008915B8" w:rsidRPr="009D4226" w:rsidRDefault="008915B8" w:rsidP="001336D1">
                      <w:pPr>
                        <w:spacing w:after="0"/>
                        <w:rPr>
                          <w:bCs/>
                        </w:rPr>
                      </w:pPr>
                    </w:p>
                    <w:p w:rsidR="008915B8" w:rsidRPr="009D4226" w:rsidRDefault="008915B8" w:rsidP="001336D1">
                      <w:pPr>
                        <w:spacing w:after="0"/>
                        <w:ind w:left="720"/>
                        <w:rPr>
                          <w:bCs/>
                        </w:rPr>
                      </w:pPr>
                      <w:r w:rsidRPr="009D4226">
                        <w:rPr>
                          <w:bCs/>
                        </w:rPr>
                        <w:t>Note: Coordination with SA2 (Rel-19 SA2 led Sat-Arch ph3 SI) is needed on the detail requirements (e.g. traffic type, or QoS parameters for S&amp;F), network architecture (e.g. whether consider (partial) core network on satellite) etc.; further coordination with CT1 might be required</w:t>
                      </w:r>
                    </w:p>
                    <w:p w:rsidR="008915B8" w:rsidRPr="009D4226" w:rsidRDefault="008915B8" w:rsidP="001336D1">
                      <w:pPr>
                        <w:spacing w:after="0"/>
                        <w:rPr>
                          <w:bCs/>
                        </w:rPr>
                      </w:pPr>
                    </w:p>
                    <w:p w:rsidR="008915B8" w:rsidRPr="009D4226" w:rsidRDefault="008915B8" w:rsidP="001336D1">
                      <w:pPr>
                        <w:spacing w:after="0"/>
                        <w:ind w:left="1440"/>
                        <w:rPr>
                          <w:bCs/>
                        </w:rPr>
                      </w:pPr>
                    </w:p>
                    <w:p w:rsidR="008915B8" w:rsidRPr="009D4226" w:rsidRDefault="008915B8" w:rsidP="001E73AF">
                      <w:pPr>
                        <w:numPr>
                          <w:ilvl w:val="0"/>
                          <w:numId w:val="38"/>
                        </w:numPr>
                        <w:overflowPunct w:val="0"/>
                        <w:autoSpaceDE w:val="0"/>
                        <w:autoSpaceDN w:val="0"/>
                        <w:adjustRightInd w:val="0"/>
                        <w:spacing w:after="0"/>
                        <w:rPr>
                          <w:bCs/>
                        </w:rPr>
                      </w:pPr>
                      <w:r w:rsidRPr="009D4226">
                        <w:rPr>
                          <w:bCs/>
                        </w:rPr>
                        <w:t>Support of Capacity enhancements for uplink</w:t>
                      </w:r>
                      <w:r w:rsidRPr="009D4226">
                        <w:rPr>
                          <w:bCs/>
                        </w:rPr>
                        <w:br/>
                      </w:r>
                    </w:p>
                    <w:p w:rsidR="008915B8" w:rsidRPr="009D4226" w:rsidRDefault="008915B8" w:rsidP="001E73AF">
                      <w:pPr>
                        <w:numPr>
                          <w:ilvl w:val="1"/>
                          <w:numId w:val="38"/>
                        </w:numPr>
                        <w:overflowPunct w:val="0"/>
                        <w:autoSpaceDE w:val="0"/>
                        <w:autoSpaceDN w:val="0"/>
                        <w:adjustRightInd w:val="0"/>
                        <w:spacing w:after="0"/>
                        <w:rPr>
                          <w:bCs/>
                        </w:rPr>
                      </w:pPr>
                      <w:r w:rsidRPr="009D4226">
                        <w:rPr>
                          <w:bCs/>
                        </w:rPr>
                        <w:t xml:space="preserve">Study then specify, if beneficial, enhancements to enable </w:t>
                      </w:r>
                      <w:bookmarkStart w:id="196" w:name="OLE_LINK16"/>
                      <w:r w:rsidRPr="009D4226">
                        <w:rPr>
                          <w:bCs/>
                        </w:rPr>
                        <w:t xml:space="preserve">multiplexing of multiple UEs </w:t>
                      </w:r>
                      <w:bookmarkEnd w:id="196"/>
                      <w:r w:rsidRPr="009D4226">
                        <w:rPr>
                          <w:bCs/>
                        </w:rPr>
                        <w:t>(e.g. up to the min of 4 and the maximum allowed by the existing UL and DL signalling) in a single 3.75 kHz or 15 kHz subcarrier via orthogonal cover codes (</w:t>
                      </w:r>
                      <w:bookmarkStart w:id="197" w:name="OLE_LINK15"/>
                      <w:r w:rsidRPr="009D4226">
                        <w:rPr>
                          <w:bCs/>
                        </w:rPr>
                        <w:t>OCC</w:t>
                      </w:r>
                      <w:bookmarkEnd w:id="197"/>
                      <w:r w:rsidRPr="009D4226">
                        <w:rPr>
                          <w:bCs/>
                        </w:rPr>
                        <w:t>) for NPUSCH format 1 and NPRACH [RAN1, RAN2, RAN4]</w:t>
                      </w:r>
                    </w:p>
                    <w:p w:rsidR="008915B8" w:rsidRPr="009D4226" w:rsidRDefault="008915B8" w:rsidP="001336D1">
                      <w:pPr>
                        <w:spacing w:after="0"/>
                        <w:rPr>
                          <w:bCs/>
                        </w:rPr>
                      </w:pPr>
                    </w:p>
                    <w:p w:rsidR="008915B8" w:rsidRPr="009D4226" w:rsidRDefault="008915B8" w:rsidP="001E73AF">
                      <w:pPr>
                        <w:numPr>
                          <w:ilvl w:val="2"/>
                          <w:numId w:val="38"/>
                        </w:numPr>
                        <w:overflowPunct w:val="0"/>
                        <w:autoSpaceDE w:val="0"/>
                        <w:autoSpaceDN w:val="0"/>
                        <w:adjustRightInd w:val="0"/>
                        <w:spacing w:after="0"/>
                        <w:rPr>
                          <w:bCs/>
                        </w:rPr>
                      </w:pPr>
                      <w:r w:rsidRPr="009D4226">
                        <w:rPr>
                          <w:bCs/>
                        </w:rPr>
                        <w:t>Multi-tone support for 15 kHz SCS should also be considered</w:t>
                      </w:r>
                    </w:p>
                    <w:p w:rsidR="008915B8" w:rsidRPr="009D4226" w:rsidRDefault="008915B8" w:rsidP="001E73AF">
                      <w:pPr>
                        <w:numPr>
                          <w:ilvl w:val="2"/>
                          <w:numId w:val="38"/>
                        </w:numPr>
                        <w:overflowPunct w:val="0"/>
                        <w:autoSpaceDE w:val="0"/>
                        <w:autoSpaceDN w:val="0"/>
                        <w:adjustRightInd w:val="0"/>
                        <w:spacing w:after="0"/>
                        <w:rPr>
                          <w:bCs/>
                        </w:rPr>
                      </w:pPr>
                      <w:r w:rsidRPr="009D4226">
                        <w:rPr>
                          <w:bCs/>
                        </w:rPr>
                        <w:t xml:space="preserve">Specify necessary signalling, if needed </w:t>
                      </w:r>
                    </w:p>
                    <w:p w:rsidR="008915B8" w:rsidRPr="009D4226" w:rsidRDefault="008915B8" w:rsidP="001E73AF">
                      <w:pPr>
                        <w:numPr>
                          <w:ilvl w:val="2"/>
                          <w:numId w:val="38"/>
                        </w:numPr>
                        <w:overflowPunct w:val="0"/>
                        <w:autoSpaceDE w:val="0"/>
                        <w:autoSpaceDN w:val="0"/>
                        <w:adjustRightInd w:val="0"/>
                        <w:spacing w:after="0"/>
                        <w:rPr>
                          <w:bCs/>
                        </w:rPr>
                      </w:pPr>
                      <w:r w:rsidRPr="009D4226">
                        <w:rPr>
                          <w:bCs/>
                        </w:rPr>
                        <w:t>Update RF requirements accordingly, if needed</w:t>
                      </w:r>
                    </w:p>
                    <w:p w:rsidR="008915B8" w:rsidRPr="009D4226" w:rsidRDefault="008915B8" w:rsidP="001336D1">
                      <w:pPr>
                        <w:spacing w:after="0"/>
                        <w:ind w:left="1080" w:firstLine="720"/>
                        <w:rPr>
                          <w:bCs/>
                          <w:i/>
                          <w:iCs/>
                        </w:rPr>
                      </w:pPr>
                    </w:p>
                    <w:p w:rsidR="008915B8" w:rsidRPr="009D4226" w:rsidRDefault="008915B8" w:rsidP="001336D1">
                      <w:pPr>
                        <w:spacing w:after="0"/>
                        <w:ind w:left="1080" w:firstLine="720"/>
                        <w:rPr>
                          <w:bCs/>
                        </w:rPr>
                      </w:pPr>
                      <w:r w:rsidRPr="009D4226">
                        <w:rPr>
                          <w:bCs/>
                        </w:rPr>
                        <w:t>Note: Impact of impairment shall be taken into account</w:t>
                      </w:r>
                    </w:p>
                    <w:p w:rsidR="008915B8" w:rsidRPr="009D4226" w:rsidRDefault="008915B8" w:rsidP="001336D1">
                      <w:pPr>
                        <w:spacing w:after="0"/>
                        <w:ind w:left="2160"/>
                        <w:rPr>
                          <w:bCs/>
                        </w:rPr>
                      </w:pPr>
                    </w:p>
                    <w:p w:rsidR="008915B8" w:rsidRPr="009D4226" w:rsidRDefault="008915B8" w:rsidP="001336D1">
                      <w:pPr>
                        <w:spacing w:after="0"/>
                        <w:ind w:left="1080" w:firstLine="720"/>
                        <w:rPr>
                          <w:bCs/>
                          <w:i/>
                          <w:iCs/>
                        </w:rPr>
                      </w:pPr>
                    </w:p>
                    <w:p w:rsidR="008915B8" w:rsidRPr="009D4226" w:rsidRDefault="008915B8" w:rsidP="001E73AF">
                      <w:pPr>
                        <w:numPr>
                          <w:ilvl w:val="1"/>
                          <w:numId w:val="38"/>
                        </w:numPr>
                        <w:tabs>
                          <w:tab w:val="num" w:pos="720"/>
                        </w:tabs>
                        <w:overflowPunct w:val="0"/>
                        <w:autoSpaceDE w:val="0"/>
                        <w:autoSpaceDN w:val="0"/>
                        <w:adjustRightInd w:val="0"/>
                        <w:spacing w:after="0"/>
                        <w:rPr>
                          <w:bCs/>
                        </w:rPr>
                      </w:pPr>
                      <w:r w:rsidRPr="009D4226">
                        <w:rPr>
                          <w:bCs/>
                        </w:rPr>
                        <w:t xml:space="preserve">Study and specify, if beneficial the following enhancements to </w:t>
                      </w:r>
                      <w:bookmarkStart w:id="198" w:name="OLE_LINK26"/>
                      <w:r w:rsidRPr="009D4226">
                        <w:rPr>
                          <w:bCs/>
                        </w:rPr>
                        <w:t xml:space="preserve">reduce the necessary uplink and downlink signaling to complete an </w:t>
                      </w:r>
                      <w:bookmarkStart w:id="199" w:name="OLE_LINK14"/>
                      <w:r w:rsidRPr="009D4226">
                        <w:rPr>
                          <w:bCs/>
                        </w:rPr>
                        <w:t xml:space="preserve">Early Data Transmission </w:t>
                      </w:r>
                      <w:bookmarkEnd w:id="199"/>
                      <w:r w:rsidRPr="009D4226">
                        <w:rPr>
                          <w:bCs/>
                        </w:rPr>
                        <w:t xml:space="preserve">(EDT) transaction </w:t>
                      </w:r>
                      <w:bookmarkEnd w:id="198"/>
                      <w:r w:rsidRPr="009D4226">
                        <w:rPr>
                          <w:bCs/>
                        </w:rPr>
                        <w:t>[RAN2]:</w:t>
                      </w:r>
                    </w:p>
                    <w:p w:rsidR="008915B8" w:rsidRPr="009D4226" w:rsidRDefault="008915B8" w:rsidP="001E73AF">
                      <w:pPr>
                        <w:numPr>
                          <w:ilvl w:val="2"/>
                          <w:numId w:val="38"/>
                        </w:numPr>
                        <w:overflowPunct w:val="0"/>
                        <w:autoSpaceDE w:val="0"/>
                        <w:autoSpaceDN w:val="0"/>
                        <w:adjustRightInd w:val="0"/>
                        <w:spacing w:after="0"/>
                        <w:rPr>
                          <w:bCs/>
                        </w:rPr>
                      </w:pPr>
                      <w:r w:rsidRPr="009D4226">
                        <w:rPr>
                          <w:bCs/>
                        </w:rPr>
                        <w:t>Msg3 transmission without msg1/</w:t>
                      </w:r>
                      <w:r w:rsidRPr="009D4226">
                        <w:t xml:space="preserve"> </w:t>
                      </w:r>
                      <w:r w:rsidRPr="009D4226">
                        <w:rPr>
                          <w:bCs/>
                        </w:rPr>
                        <w:t xml:space="preserve">Random Access Response (RAR) </w:t>
                      </w:r>
                    </w:p>
                    <w:p w:rsidR="008915B8" w:rsidRPr="009D4226" w:rsidRDefault="008915B8" w:rsidP="001E73AF">
                      <w:pPr>
                        <w:numPr>
                          <w:ilvl w:val="2"/>
                          <w:numId w:val="38"/>
                        </w:numPr>
                        <w:overflowPunct w:val="0"/>
                        <w:autoSpaceDE w:val="0"/>
                        <w:autoSpaceDN w:val="0"/>
                        <w:adjustRightInd w:val="0"/>
                        <w:spacing w:after="0"/>
                        <w:rPr>
                          <w:bCs/>
                        </w:rPr>
                      </w:pPr>
                      <w:r w:rsidRPr="009D4226">
                        <w:rPr>
                          <w:bCs/>
                        </w:rPr>
                        <w:t>Efficient delivery (reduced overhead) of msg4 / RRCEarlyDataComplete</w:t>
                      </w:r>
                    </w:p>
                    <w:p w:rsidR="008915B8" w:rsidRPr="009D4226" w:rsidRDefault="008915B8" w:rsidP="001E73AF">
                      <w:pPr>
                        <w:numPr>
                          <w:ilvl w:val="2"/>
                          <w:numId w:val="38"/>
                        </w:numPr>
                        <w:overflowPunct w:val="0"/>
                        <w:autoSpaceDE w:val="0"/>
                        <w:autoSpaceDN w:val="0"/>
                        <w:adjustRightInd w:val="0"/>
                        <w:spacing w:after="0"/>
                        <w:rPr>
                          <w:bCs/>
                          <w:highlight w:val="cyan"/>
                        </w:rPr>
                      </w:pPr>
                      <w:r w:rsidRPr="009D4226">
                        <w:rPr>
                          <w:bCs/>
                          <w:highlight w:val="cyan"/>
                        </w:rPr>
                        <w:t>Study and specify RRM requirement, if identified [RAN4]</w:t>
                      </w:r>
                    </w:p>
                  </w:txbxContent>
                </v:textbox>
                <w10:wrap type="square"/>
              </v:shape>
            </w:pict>
          </mc:Fallback>
        </mc:AlternateContent>
      </w:r>
      <w:r w:rsidRPr="005173C6">
        <w:rPr>
          <w:sz w:val="21"/>
          <w:szCs w:val="21"/>
          <w:lang w:eastAsia="zh-CN"/>
        </w:rPr>
        <w:t>The latest WID RP-241624</w:t>
      </w:r>
    </w:p>
    <w:p w:rsidR="001336D1" w:rsidRPr="005173C6" w:rsidRDefault="001336D1" w:rsidP="001336D1">
      <w:pPr>
        <w:snapToGrid w:val="0"/>
        <w:spacing w:after="120"/>
        <w:rPr>
          <w:sz w:val="21"/>
          <w:szCs w:val="21"/>
          <w:lang w:eastAsia="zh-CN"/>
        </w:rPr>
      </w:pPr>
    </w:p>
    <w:p w:rsidR="001336D1" w:rsidRPr="005173C6" w:rsidRDefault="001336D1" w:rsidP="001336D1">
      <w:pPr>
        <w:snapToGrid w:val="0"/>
        <w:spacing w:after="120"/>
        <w:rPr>
          <w:rFonts w:eastAsia="Yu Mincho"/>
          <w:sz w:val="21"/>
          <w:szCs w:val="21"/>
          <w:highlight w:val="green"/>
          <w:lang w:eastAsia="ja-JP"/>
        </w:rPr>
      </w:pPr>
      <w:r w:rsidRPr="005173C6">
        <w:rPr>
          <w:sz w:val="21"/>
          <w:szCs w:val="21"/>
          <w:lang w:eastAsia="zh-CN"/>
        </w:rPr>
        <w:t>Proposals:</w:t>
      </w:r>
    </w:p>
    <w:p w:rsidR="001336D1" w:rsidRPr="005173C6" w:rsidRDefault="001336D1" w:rsidP="001E73AF">
      <w:pPr>
        <w:keepNext/>
        <w:keepLines/>
        <w:widowControl w:val="0"/>
        <w:numPr>
          <w:ilvl w:val="0"/>
          <w:numId w:val="36"/>
        </w:numPr>
        <w:tabs>
          <w:tab w:val="right" w:leader="dot" w:pos="9639"/>
        </w:tabs>
        <w:snapToGrid w:val="0"/>
        <w:spacing w:after="120"/>
        <w:ind w:right="425"/>
        <w:rPr>
          <w:noProof/>
          <w:color w:val="0000FF"/>
          <w:sz w:val="21"/>
          <w:szCs w:val="21"/>
          <w:u w:val="single"/>
          <w:lang w:eastAsia="ko-KR"/>
        </w:rPr>
      </w:pPr>
      <w:r w:rsidRPr="005173C6">
        <w:rPr>
          <w:noProof/>
          <w:color w:val="0000FF"/>
          <w:sz w:val="21"/>
          <w:szCs w:val="21"/>
          <w:u w:val="single"/>
          <w:lang w:eastAsia="ko-KR"/>
        </w:rPr>
        <w:lastRenderedPageBreak/>
        <w:t xml:space="preserve">Proposal 1 (Huawei): </w:t>
      </w:r>
      <w:bookmarkStart w:id="200" w:name="OLE_LINK71"/>
      <w:bookmarkStart w:id="201" w:name="OLE_LINK27"/>
      <w:bookmarkStart w:id="202" w:name="OLE_LINK28"/>
      <w:r w:rsidRPr="005173C6">
        <w:rPr>
          <w:noProof/>
          <w:color w:val="0000FF"/>
          <w:sz w:val="21"/>
          <w:szCs w:val="21"/>
          <w:u w:val="single"/>
          <w:lang w:eastAsia="ko-KR"/>
        </w:rPr>
        <w:t>The work scope of RRM for Rel-19 IoT NTN is to discuss whether and how to define timing requirements for Msg3 transmission without msg1/ Random Access Response (RAR)</w:t>
      </w:r>
      <w:bookmarkEnd w:id="200"/>
      <w:r w:rsidRPr="005173C6">
        <w:rPr>
          <w:noProof/>
          <w:color w:val="0000FF"/>
          <w:sz w:val="21"/>
          <w:szCs w:val="21"/>
          <w:u w:val="single"/>
          <w:lang w:eastAsia="ko-KR"/>
        </w:rPr>
        <w:t>.</w:t>
      </w:r>
      <w:bookmarkEnd w:id="201"/>
    </w:p>
    <w:bookmarkEnd w:id="202"/>
    <w:p w:rsidR="001336D1" w:rsidRPr="005173C6" w:rsidRDefault="001336D1" w:rsidP="001E73AF">
      <w:pPr>
        <w:keepNext/>
        <w:keepLines/>
        <w:widowControl w:val="0"/>
        <w:numPr>
          <w:ilvl w:val="0"/>
          <w:numId w:val="36"/>
        </w:numPr>
        <w:tabs>
          <w:tab w:val="right" w:leader="dot" w:pos="9639"/>
        </w:tabs>
        <w:snapToGrid w:val="0"/>
        <w:spacing w:after="120"/>
        <w:ind w:right="425"/>
        <w:rPr>
          <w:noProof/>
          <w:color w:val="0000FF"/>
          <w:sz w:val="21"/>
          <w:szCs w:val="21"/>
          <w:u w:val="single"/>
          <w:lang w:eastAsia="ko-KR"/>
        </w:rPr>
      </w:pPr>
      <w:r w:rsidRPr="005173C6">
        <w:rPr>
          <w:noProof/>
          <w:sz w:val="22"/>
          <w:lang w:eastAsia="ko-KR"/>
        </w:rPr>
        <w:fldChar w:fldCharType="begin"/>
      </w:r>
      <w:r w:rsidRPr="005173C6">
        <w:rPr>
          <w:noProof/>
          <w:sz w:val="21"/>
          <w:szCs w:val="21"/>
          <w:lang w:eastAsia="ko-KR"/>
        </w:rPr>
        <w:instrText>HYPERLINK "file:///C:\\Users\\mtk12330\\Desktop\\2402%20R4_110_Local\\%5b203%5d%5b202%5d%5b224%5d%5b233%5d%5bNTN%20evo%5d\\%5bM233%5d%20R18%20IoT%20NTN%20enh%20-%20Disc1ok\\TDoc%20-%20Core%20Disc\\R4-2402699%20Discussion%20on%20mobility%20requirements%20for%20IoT%20NTN%20enhancements.docx" \l "_Toc159273392"</w:instrText>
      </w:r>
      <w:r w:rsidRPr="005173C6">
        <w:rPr>
          <w:noProof/>
          <w:sz w:val="22"/>
          <w:lang w:eastAsia="ko-KR"/>
        </w:rPr>
        <w:fldChar w:fldCharType="separate"/>
      </w:r>
      <w:r w:rsidRPr="005173C6">
        <w:rPr>
          <w:noProof/>
          <w:color w:val="0000FF"/>
          <w:sz w:val="21"/>
          <w:szCs w:val="21"/>
          <w:u w:val="single"/>
          <w:lang w:eastAsia="ko-KR"/>
        </w:rPr>
        <w:t>Proposal 2 (Xiaomi): RAN4 to wait for more progress on the OCC enhancements in RAN1 to see if there is RRM impact.</w:t>
      </w:r>
      <w:r w:rsidRPr="005173C6">
        <w:rPr>
          <w:noProof/>
          <w:color w:val="0000FF"/>
          <w:sz w:val="21"/>
          <w:szCs w:val="21"/>
          <w:u w:val="single"/>
          <w:lang w:eastAsia="ko-KR"/>
        </w:rPr>
        <w:fldChar w:fldCharType="end"/>
      </w:r>
    </w:p>
    <w:p w:rsidR="001336D1" w:rsidRPr="005173C6" w:rsidRDefault="001336D1" w:rsidP="001E73AF">
      <w:pPr>
        <w:keepNext/>
        <w:keepLines/>
        <w:widowControl w:val="0"/>
        <w:numPr>
          <w:ilvl w:val="0"/>
          <w:numId w:val="36"/>
        </w:numPr>
        <w:tabs>
          <w:tab w:val="right" w:leader="dot" w:pos="9639"/>
        </w:tabs>
        <w:snapToGrid w:val="0"/>
        <w:spacing w:after="120"/>
        <w:ind w:right="425"/>
        <w:rPr>
          <w:noProof/>
          <w:color w:val="0000FF"/>
          <w:sz w:val="21"/>
          <w:szCs w:val="21"/>
          <w:u w:val="single"/>
          <w:lang w:eastAsia="ko-KR"/>
        </w:rPr>
      </w:pPr>
      <w:r w:rsidRPr="005173C6">
        <w:rPr>
          <w:noProof/>
          <w:color w:val="0000FF"/>
          <w:sz w:val="21"/>
          <w:szCs w:val="21"/>
          <w:u w:val="single"/>
          <w:lang w:eastAsia="ko-KR"/>
        </w:rPr>
        <w:t>Proposal 3a (Ericsson): Regarding S&amp;F, RAN4 to monitor and wait for more concrete agreements in other WGs before determining impact to RRM requirements.</w:t>
      </w:r>
    </w:p>
    <w:p w:rsidR="001336D1" w:rsidRPr="005173C6" w:rsidRDefault="001336D1" w:rsidP="001E73AF">
      <w:pPr>
        <w:keepNext/>
        <w:keepLines/>
        <w:widowControl w:val="0"/>
        <w:numPr>
          <w:ilvl w:val="1"/>
          <w:numId w:val="36"/>
        </w:numPr>
        <w:tabs>
          <w:tab w:val="right" w:leader="dot" w:pos="9639"/>
        </w:tabs>
        <w:snapToGrid w:val="0"/>
        <w:spacing w:after="120"/>
        <w:ind w:right="425"/>
        <w:rPr>
          <w:i/>
          <w:iCs/>
          <w:noProof/>
          <w:color w:val="0000FF"/>
          <w:sz w:val="21"/>
          <w:szCs w:val="21"/>
          <w:u w:val="single"/>
          <w:lang w:eastAsia="ko-KR"/>
        </w:rPr>
      </w:pPr>
      <w:r w:rsidRPr="005173C6">
        <w:rPr>
          <w:noProof/>
          <w:color w:val="0000FF"/>
          <w:sz w:val="21"/>
          <w:szCs w:val="21"/>
          <w:u w:val="single"/>
          <w:lang w:eastAsia="ko-KR"/>
        </w:rPr>
        <w:t>In the contribution:</w:t>
      </w:r>
      <w:r w:rsidRPr="005173C6">
        <w:rPr>
          <w:rFonts w:eastAsia="PMingLiU"/>
          <w:i/>
          <w:iCs/>
          <w:noProof/>
          <w:color w:val="0000FF"/>
          <w:sz w:val="21"/>
          <w:szCs w:val="21"/>
          <w:u w:val="single"/>
          <w:lang w:eastAsia="zh-TW"/>
        </w:rPr>
        <w:t xml:space="preserve"> </w:t>
      </w:r>
      <w:r w:rsidRPr="005173C6">
        <w:rPr>
          <w:i/>
          <w:iCs/>
          <w:noProof/>
          <w:color w:val="0000FF"/>
          <w:sz w:val="21"/>
          <w:szCs w:val="21"/>
          <w:u w:val="single"/>
          <w:lang w:eastAsia="ko-KR"/>
        </w:rPr>
        <w:t>From RRM perspective, the S&amp;F operation may define plenty of time instants for indicating starting or ending of the S&amp;F operation, the UE may potentially update measurement behavior/limitation accordingly.</w:t>
      </w:r>
    </w:p>
    <w:p w:rsidR="001336D1" w:rsidRPr="005173C6" w:rsidRDefault="001336D1" w:rsidP="001E73AF">
      <w:pPr>
        <w:keepNext/>
        <w:keepLines/>
        <w:widowControl w:val="0"/>
        <w:numPr>
          <w:ilvl w:val="0"/>
          <w:numId w:val="36"/>
        </w:numPr>
        <w:tabs>
          <w:tab w:val="right" w:leader="dot" w:pos="9639"/>
        </w:tabs>
        <w:snapToGrid w:val="0"/>
        <w:spacing w:after="120"/>
        <w:ind w:right="425"/>
        <w:rPr>
          <w:noProof/>
          <w:color w:val="0000FF"/>
          <w:sz w:val="21"/>
          <w:szCs w:val="21"/>
          <w:u w:val="single"/>
          <w:lang w:eastAsia="ko-KR"/>
        </w:rPr>
      </w:pPr>
      <w:hyperlink r:id="rId887" w:anchor="_Toc159273392" w:history="1">
        <w:r w:rsidRPr="005173C6">
          <w:rPr>
            <w:noProof/>
            <w:color w:val="0000FF"/>
            <w:sz w:val="21"/>
            <w:szCs w:val="21"/>
            <w:u w:val="single"/>
            <w:lang w:eastAsia="ko-KR"/>
          </w:rPr>
          <w:t>Proposal 3b (Qualcom): RAN4 to postpone the discussion on the topic of Store&amp;Forward satellite operation until the group can get more clarity on the impact of the topic on RRM requirements.</w:t>
        </w:r>
      </w:hyperlink>
    </w:p>
    <w:p w:rsidR="001336D1" w:rsidRPr="005173C6" w:rsidRDefault="001336D1" w:rsidP="001336D1">
      <w:pPr>
        <w:snapToGrid w:val="0"/>
        <w:spacing w:after="120"/>
        <w:rPr>
          <w:sz w:val="21"/>
          <w:szCs w:val="21"/>
          <w:lang w:eastAsia="zh-CN"/>
        </w:rPr>
      </w:pPr>
    </w:p>
    <w:p w:rsidR="001336D1" w:rsidRPr="005173C6" w:rsidRDefault="001336D1" w:rsidP="001336D1">
      <w:pPr>
        <w:snapToGrid w:val="0"/>
        <w:spacing w:after="120"/>
        <w:rPr>
          <w:sz w:val="21"/>
          <w:szCs w:val="21"/>
          <w:lang w:eastAsia="zh-CN"/>
        </w:rPr>
      </w:pPr>
      <w:bookmarkStart w:id="203" w:name="OLE_LINK30"/>
      <w:r w:rsidRPr="005173C6">
        <w:rPr>
          <w:sz w:val="21"/>
          <w:szCs w:val="21"/>
          <w:lang w:eastAsia="zh-CN"/>
        </w:rPr>
        <w:t xml:space="preserve">Moderator’s Note: According to the latest WID, RRM are not included in the objective of </w:t>
      </w:r>
      <w:r w:rsidRPr="005173C6">
        <w:rPr>
          <w:rFonts w:eastAsia="PMingLiU"/>
          <w:sz w:val="21"/>
          <w:szCs w:val="21"/>
          <w:lang w:eastAsia="zh-TW"/>
        </w:rPr>
        <w:t xml:space="preserve">the </w:t>
      </w:r>
      <w:r w:rsidRPr="005173C6">
        <w:rPr>
          <w:sz w:val="21"/>
          <w:szCs w:val="21"/>
          <w:lang w:eastAsia="zh-CN"/>
        </w:rPr>
        <w:t xml:space="preserve">support of Store&amp;Forward (S&amp;F) and OCC code. </w:t>
      </w:r>
    </w:p>
    <w:bookmarkEnd w:id="203"/>
    <w:p w:rsidR="001336D1" w:rsidRPr="005173C6" w:rsidRDefault="001336D1" w:rsidP="001336D1">
      <w:pPr>
        <w:snapToGrid w:val="0"/>
        <w:spacing w:after="120"/>
        <w:rPr>
          <w:sz w:val="21"/>
          <w:szCs w:val="21"/>
          <w:lang w:eastAsia="zh-CN"/>
        </w:rPr>
      </w:pPr>
      <w:r w:rsidRPr="005173C6">
        <w:rPr>
          <w:sz w:val="21"/>
          <w:szCs w:val="21"/>
          <w:lang w:eastAsia="zh-CN"/>
        </w:rPr>
        <w:t xml:space="preserve">Recommended WF: </w:t>
      </w:r>
    </w:p>
    <w:p w:rsidR="001336D1" w:rsidRPr="005173C6" w:rsidRDefault="001336D1" w:rsidP="001E73AF">
      <w:pPr>
        <w:numPr>
          <w:ilvl w:val="0"/>
          <w:numId w:val="39"/>
        </w:numPr>
        <w:overflowPunct w:val="0"/>
        <w:autoSpaceDE w:val="0"/>
        <w:autoSpaceDN w:val="0"/>
        <w:adjustRightInd w:val="0"/>
        <w:snapToGrid w:val="0"/>
        <w:spacing w:after="120"/>
        <w:textAlignment w:val="baseline"/>
        <w:rPr>
          <w:rFonts w:eastAsia="等线"/>
          <w:color w:val="0000FF"/>
          <w:kern w:val="2"/>
          <w:sz w:val="21"/>
          <w:szCs w:val="21"/>
          <w:u w:val="single"/>
          <w:lang w:val="en-US" w:eastAsia="zh-CN"/>
        </w:rPr>
      </w:pPr>
      <w:r w:rsidRPr="005173C6">
        <w:rPr>
          <w:rFonts w:eastAsia="等线"/>
          <w:noProof/>
          <w:color w:val="0000FF"/>
          <w:kern w:val="2"/>
          <w:sz w:val="21"/>
          <w:szCs w:val="21"/>
          <w:u w:val="single"/>
          <w:lang w:val="en-US" w:eastAsia="zh-CN"/>
        </w:rPr>
        <w:t>The work scope of RRM for Rel-19 IoT NTN is to discuss whether and how to define timing requirements for Msg3 transmission without msg1/ Random Access Response (RAR).</w:t>
      </w:r>
    </w:p>
    <w:p w:rsidR="001336D1" w:rsidRPr="005173C6" w:rsidRDefault="001336D1" w:rsidP="001E73AF">
      <w:pPr>
        <w:numPr>
          <w:ilvl w:val="0"/>
          <w:numId w:val="39"/>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noProof/>
          <w:color w:val="0000FF"/>
          <w:kern w:val="2"/>
          <w:sz w:val="21"/>
          <w:szCs w:val="21"/>
          <w:u w:val="single"/>
          <w:lang w:val="en-US" w:eastAsia="zh-CN"/>
        </w:rPr>
        <w:t xml:space="preserve">Note: It can be revisited if the RRM impact from other objectives has been identified.   </w:t>
      </w:r>
    </w:p>
    <w:p w:rsidR="001336D1" w:rsidRPr="005173C6" w:rsidRDefault="001336D1" w:rsidP="001336D1">
      <w:pPr>
        <w:rPr>
          <w:color w:val="993300"/>
          <w:u w:val="single"/>
        </w:rPr>
      </w:pPr>
    </w:p>
    <w:p w:rsidR="001336D1" w:rsidRPr="005173C6" w:rsidRDefault="001336D1" w:rsidP="001336D1">
      <w:pPr>
        <w:keepNext/>
        <w:keepLines/>
        <w:overflowPunct w:val="0"/>
        <w:autoSpaceDE w:val="0"/>
        <w:autoSpaceDN w:val="0"/>
        <w:adjustRightInd w:val="0"/>
        <w:spacing w:before="180"/>
        <w:ind w:left="1134" w:hanging="1134"/>
        <w:textAlignment w:val="baseline"/>
        <w:outlineLvl w:val="1"/>
        <w:rPr>
          <w:rFonts w:ascii="Arial" w:hAnsi="Arial"/>
          <w:sz w:val="32"/>
          <w:lang w:eastAsia="ko-KR"/>
        </w:rPr>
      </w:pPr>
      <w:bookmarkStart w:id="204" w:name="_Toc174396467"/>
      <w:r w:rsidRPr="005173C6">
        <w:rPr>
          <w:rFonts w:ascii="Arial" w:hAnsi="Arial"/>
          <w:sz w:val="32"/>
          <w:lang w:eastAsia="ko-KR"/>
        </w:rPr>
        <w:t>9</w:t>
      </w:r>
      <w:r w:rsidRPr="005173C6">
        <w:rPr>
          <w:rFonts w:ascii="Arial" w:hAnsi="Arial"/>
          <w:sz w:val="32"/>
          <w:lang w:eastAsia="ko-KR"/>
        </w:rPr>
        <w:tab/>
        <w:t>Liaison output to other groups and related issues</w:t>
      </w:r>
      <w:bookmarkEnd w:id="204"/>
    </w:p>
    <w:p w:rsidR="001336D1" w:rsidRPr="005173C6" w:rsidRDefault="001336D1" w:rsidP="001336D1">
      <w:r w:rsidRPr="005173C6">
        <w:t>The following guidance are provided for maintenance work under AI 4 ~ AI 5:</w:t>
      </w:r>
    </w:p>
    <w:p w:rsidR="001336D1" w:rsidRPr="005173C6" w:rsidRDefault="001336D1" w:rsidP="001336D1">
      <w:pPr>
        <w:ind w:left="568" w:hanging="284"/>
      </w:pPr>
      <w:r w:rsidRPr="005173C6">
        <w:t>‒</w:t>
      </w:r>
      <w:r w:rsidRPr="005173C6">
        <w:tab/>
        <w:t>For maintenance agenda AI 4 (Rel-15/16/17) and AI 5 (Rel-18), formal CRs are expected and multiple CRs per company in the lowest agenda are allowed. For tracking the changes easily, it expected that one batch of CRs (Cat-F/A/…) will just cover a single topic/WI rather than multiple topics/WIs and Cat-F CR with corresponding Cat-A CRs needs be submitted under the same agenda.</w:t>
      </w:r>
    </w:p>
    <w:p w:rsidR="001336D1" w:rsidRPr="005173C6" w:rsidRDefault="001336D1" w:rsidP="001336D1">
      <w:pPr>
        <w:ind w:left="568" w:hanging="284"/>
      </w:pPr>
      <w:r w:rsidRPr="005173C6">
        <w:t>‒</w:t>
      </w:r>
      <w:r w:rsidRPr="005173C6">
        <w:tab/>
        <w:t>When submitting contributions to AI 4, AI 5.2, AI 5.34, please add (WI_code) in the beginning of titles for both discussion files and CRs to facilitate moderators and session chairs handling.</w:t>
      </w:r>
    </w:p>
    <w:p w:rsidR="001336D1" w:rsidRPr="005173C6" w:rsidRDefault="001336D1" w:rsidP="001336D1">
      <w:pPr>
        <w:ind w:left="568" w:hanging="284"/>
      </w:pPr>
      <w:r w:rsidRPr="005173C6">
        <w:t>‒</w:t>
      </w:r>
      <w:r w:rsidRPr="005173C6">
        <w:tab/>
        <w:t>When reserving the tdoc number, please use the correct WI code rather than simply using TEI and fill the column of “Related WIs” in your reservation spreadsheet. If you submit a draft CR with TEI as WI code, please inform session chair.</w:t>
      </w:r>
    </w:p>
    <w:p w:rsidR="001336D1" w:rsidRPr="005173C6" w:rsidRDefault="001336D1" w:rsidP="001336D1">
      <w:pPr>
        <w:ind w:left="568" w:hanging="284"/>
      </w:pPr>
      <w:r w:rsidRPr="005173C6">
        <w:t>‒</w:t>
      </w:r>
      <w:r w:rsidRPr="005173C6">
        <w:tab/>
        <w:t>For all the endorsed draft CRs in this bis meeting, please re-submit them in the next ordinary meeting.</w:t>
      </w:r>
    </w:p>
    <w:p w:rsidR="001336D1" w:rsidRPr="005173C6" w:rsidRDefault="001336D1" w:rsidP="001336D1">
      <w:pPr>
        <w:ind w:left="568" w:hanging="284"/>
      </w:pPr>
      <w:r w:rsidRPr="005173C6">
        <w:t>‒</w:t>
      </w:r>
      <w:r w:rsidRPr="005173C6">
        <w:tab/>
        <w:t xml:space="preserve">The contributions corresponding to incoming LS for Rel-15/16/17 are expected to be submitted in AI 9. </w:t>
      </w:r>
    </w:p>
    <w:p w:rsidR="001336D1" w:rsidRPr="005173C6" w:rsidRDefault="001336D1" w:rsidP="001336D1">
      <w:pPr>
        <w:ind w:left="568" w:hanging="284"/>
      </w:pPr>
      <w:r w:rsidRPr="005173C6">
        <w:t>‒</w:t>
      </w:r>
      <w:r w:rsidRPr="005173C6">
        <w:tab/>
        <w:t>The contributions corresponding to incoming LS for Rel-18/19 are expected to be submitted to (sub-) agenda dedicated to the individual WIs. If there is no dedicated agenda, please submit to AI 5.2 or AI 5.34 depending on whether it is spectrum related topic or non-spectrum related topic.</w:t>
      </w:r>
    </w:p>
    <w:p w:rsidR="001336D1" w:rsidRPr="005173C6" w:rsidRDefault="001336D1" w:rsidP="001336D1"/>
    <w:p w:rsidR="001336D1" w:rsidRPr="005173C6" w:rsidRDefault="001336D1" w:rsidP="001336D1">
      <w:pPr>
        <w:keepNext/>
        <w:keepLines/>
        <w:overflowPunct w:val="0"/>
        <w:autoSpaceDE w:val="0"/>
        <w:autoSpaceDN w:val="0"/>
        <w:adjustRightInd w:val="0"/>
        <w:spacing w:before="120"/>
        <w:ind w:left="1134" w:hanging="1134"/>
        <w:textAlignment w:val="baseline"/>
        <w:outlineLvl w:val="2"/>
        <w:rPr>
          <w:rFonts w:ascii="Arial" w:hAnsi="Arial"/>
          <w:sz w:val="28"/>
          <w:lang w:eastAsia="ko-KR"/>
        </w:rPr>
      </w:pPr>
      <w:bookmarkStart w:id="205" w:name="_Toc174396470"/>
      <w:r w:rsidRPr="005173C6">
        <w:rPr>
          <w:rFonts w:ascii="Arial" w:hAnsi="Arial"/>
          <w:sz w:val="28"/>
          <w:lang w:eastAsia="ko-KR"/>
        </w:rPr>
        <w:t>9.3</w:t>
      </w:r>
      <w:r w:rsidRPr="005173C6">
        <w:rPr>
          <w:rFonts w:ascii="Arial" w:hAnsi="Arial"/>
          <w:sz w:val="28"/>
          <w:lang w:eastAsia="ko-KR"/>
        </w:rPr>
        <w:tab/>
        <w:t>Moderator summary and conclusions</w:t>
      </w:r>
      <w:bookmarkEnd w:id="205"/>
    </w:p>
    <w:p w:rsidR="001336D1" w:rsidRPr="005173C6" w:rsidRDefault="001336D1" w:rsidP="001336D1">
      <w:pPr>
        <w:rPr>
          <w:rFonts w:ascii="Arial" w:hAnsi="Arial" w:cs="Arial"/>
          <w:b/>
          <w:sz w:val="24"/>
        </w:rPr>
      </w:pPr>
      <w:hyperlink r:id="rId888" w:history="1">
        <w:r w:rsidRPr="005173C6">
          <w:rPr>
            <w:rFonts w:ascii="Arial" w:hAnsi="Arial" w:cs="Arial"/>
            <w:b/>
            <w:color w:val="0000FF"/>
            <w:sz w:val="24"/>
            <w:u w:val="single"/>
          </w:rPr>
          <w:t>R4-2411823</w:t>
        </w:r>
      </w:hyperlink>
      <w:r w:rsidRPr="005173C6">
        <w:rPr>
          <w:rFonts w:ascii="Arial" w:hAnsi="Arial" w:cs="Arial"/>
          <w:b/>
          <w:color w:val="0000FF"/>
          <w:sz w:val="24"/>
        </w:rPr>
        <w:tab/>
      </w:r>
      <w:r w:rsidRPr="005173C6">
        <w:rPr>
          <w:rFonts w:ascii="Arial" w:hAnsi="Arial" w:cs="Arial"/>
          <w:b/>
          <w:sz w:val="24"/>
        </w:rPr>
        <w:t>Topic summary for [112][228] Reply_LS</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Information</w:t>
      </w:r>
      <w:r w:rsidRPr="005173C6">
        <w:rPr>
          <w:i/>
        </w:rPr>
        <w:br/>
      </w:r>
      <w:r w:rsidRPr="005173C6">
        <w:rPr>
          <w:i/>
        </w:rPr>
        <w:tab/>
      </w:r>
      <w:r w:rsidRPr="005173C6">
        <w:rPr>
          <w:i/>
        </w:rPr>
        <w:tab/>
      </w:r>
      <w:r w:rsidRPr="005173C6">
        <w:rPr>
          <w:i/>
        </w:rPr>
        <w:tab/>
      </w:r>
      <w:r w:rsidRPr="005173C6">
        <w:rPr>
          <w:i/>
        </w:rPr>
        <w:tab/>
      </w:r>
      <w:r w:rsidRPr="005173C6">
        <w:rPr>
          <w:i/>
        </w:rPr>
        <w:tab/>
        <w:t>Source: Moderator (Apple)</w:t>
      </w:r>
    </w:p>
    <w:p w:rsidR="001336D1" w:rsidRPr="005173C6" w:rsidRDefault="001336D1" w:rsidP="001336D1">
      <w:pPr>
        <w:rPr>
          <w:rFonts w:ascii="Arial" w:hAnsi="Arial" w:cs="Arial"/>
          <w:b/>
        </w:rPr>
      </w:pPr>
      <w:r w:rsidRPr="005173C6">
        <w:rPr>
          <w:rFonts w:ascii="Arial" w:hAnsi="Arial" w:cs="Arial"/>
          <w:b/>
        </w:rPr>
        <w:t xml:space="preserve">Abstract: </w:t>
      </w:r>
    </w:p>
    <w:p w:rsidR="001336D1" w:rsidRPr="005173C6" w:rsidRDefault="001336D1" w:rsidP="001336D1">
      <w:r w:rsidRPr="005173C6">
        <w:t>Topic summary in RRM session.</w:t>
      </w:r>
    </w:p>
    <w:p w:rsidR="001336D1" w:rsidRPr="005173C6" w:rsidRDefault="001336D1" w:rsidP="001336D1">
      <w:r w:rsidRPr="005173C6">
        <w:t>MCC: This was shown as not used in the session chair moderator list.</w:t>
      </w:r>
    </w:p>
    <w:p w:rsidR="001336D1" w:rsidRPr="005173C6" w:rsidRDefault="001336D1" w:rsidP="001336D1">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Withdrawn</w:t>
      </w:r>
      <w:r w:rsidRPr="005173C6">
        <w:rPr>
          <w:color w:val="993300"/>
          <w:u w:val="single"/>
        </w:rPr>
        <w:t>.</w:t>
      </w:r>
    </w:p>
    <w:p w:rsidR="001336D1" w:rsidRPr="005173C6" w:rsidRDefault="001336D1" w:rsidP="001336D1">
      <w:pPr>
        <w:keepNext/>
        <w:keepLines/>
        <w:overflowPunct w:val="0"/>
        <w:autoSpaceDE w:val="0"/>
        <w:autoSpaceDN w:val="0"/>
        <w:adjustRightInd w:val="0"/>
        <w:spacing w:before="180"/>
        <w:ind w:left="1134" w:hanging="1134"/>
        <w:textAlignment w:val="baseline"/>
        <w:outlineLvl w:val="1"/>
        <w:rPr>
          <w:rFonts w:ascii="Arial" w:hAnsi="Arial"/>
          <w:sz w:val="32"/>
          <w:lang w:eastAsia="ko-KR"/>
        </w:rPr>
      </w:pPr>
      <w:bookmarkStart w:id="206" w:name="_Toc174396471"/>
      <w:r w:rsidRPr="005173C6">
        <w:rPr>
          <w:rFonts w:ascii="Arial" w:hAnsi="Arial"/>
          <w:sz w:val="32"/>
          <w:lang w:eastAsia="ko-KR"/>
        </w:rPr>
        <w:lastRenderedPageBreak/>
        <w:t>10</w:t>
      </w:r>
      <w:r w:rsidRPr="005173C6">
        <w:rPr>
          <w:rFonts w:ascii="Arial" w:hAnsi="Arial"/>
          <w:sz w:val="32"/>
          <w:lang w:eastAsia="ko-KR"/>
        </w:rPr>
        <w:tab/>
        <w:t>RAN task and other topics</w:t>
      </w:r>
      <w:bookmarkEnd w:id="206"/>
    </w:p>
    <w:p w:rsidR="001336D1" w:rsidRPr="005173C6" w:rsidRDefault="001336D1" w:rsidP="001336D1">
      <w:pPr>
        <w:keepNext/>
        <w:keepLines/>
        <w:overflowPunct w:val="0"/>
        <w:autoSpaceDE w:val="0"/>
        <w:autoSpaceDN w:val="0"/>
        <w:adjustRightInd w:val="0"/>
        <w:spacing w:before="120"/>
        <w:ind w:left="1134" w:hanging="1134"/>
        <w:textAlignment w:val="baseline"/>
        <w:outlineLvl w:val="2"/>
        <w:rPr>
          <w:rFonts w:ascii="Arial" w:hAnsi="Arial"/>
          <w:sz w:val="28"/>
          <w:lang w:eastAsia="ko-KR"/>
        </w:rPr>
      </w:pPr>
      <w:bookmarkStart w:id="207" w:name="_Toc174396472"/>
      <w:r w:rsidRPr="005173C6">
        <w:rPr>
          <w:rFonts w:ascii="Arial" w:hAnsi="Arial"/>
          <w:sz w:val="28"/>
          <w:lang w:eastAsia="ko-KR"/>
        </w:rPr>
        <w:t>10.1</w:t>
      </w:r>
      <w:r w:rsidRPr="005173C6">
        <w:rPr>
          <w:rFonts w:ascii="Arial" w:hAnsi="Arial"/>
          <w:sz w:val="28"/>
          <w:lang w:eastAsia="ko-KR"/>
        </w:rPr>
        <w:tab/>
        <w:t>Specification quality improvement (RP-240782)</w:t>
      </w:r>
      <w:bookmarkEnd w:id="207"/>
    </w:p>
    <w:p w:rsidR="001336D1" w:rsidRPr="005173C6" w:rsidRDefault="001336D1" w:rsidP="001336D1">
      <w:r w:rsidRPr="005173C6">
        <w:t>It is expected to focus on identifying the key issues. No CR or draft CR is expected for TS 38.101-1/-2/-3. The draft CR for TS 38.133 can be submitted according to the work split for offline discussion only. No need to propose an SI to capture the agreements.</w:t>
      </w:r>
    </w:p>
    <w:p w:rsidR="001336D1" w:rsidRPr="005173C6" w:rsidRDefault="001336D1" w:rsidP="001336D1"/>
    <w:p w:rsidR="001336D1" w:rsidRPr="005173C6" w:rsidRDefault="001336D1" w:rsidP="001336D1">
      <w:pPr>
        <w:keepNext/>
        <w:keepLines/>
        <w:spacing w:before="120"/>
        <w:ind w:left="1701" w:hanging="1701"/>
        <w:outlineLvl w:val="4"/>
        <w:rPr>
          <w:rFonts w:ascii="Arial" w:hAnsi="Arial"/>
          <w:sz w:val="22"/>
        </w:rPr>
      </w:pPr>
      <w:r w:rsidRPr="005173C6">
        <w:rPr>
          <w:rFonts w:ascii="Arial" w:hAnsi="Arial"/>
          <w:sz w:val="22"/>
        </w:rPr>
        <w:t>Topic: [112][229] RRM_Spec_Improvement</w:t>
      </w:r>
    </w:p>
    <w:p w:rsidR="001336D1" w:rsidRPr="005173C6" w:rsidRDefault="001336D1" w:rsidP="001336D1">
      <w:pPr>
        <w:rPr>
          <w:rFonts w:ascii="Arial" w:hAnsi="Arial" w:cs="Arial"/>
          <w:b/>
          <w:sz w:val="24"/>
        </w:rPr>
      </w:pPr>
      <w:hyperlink r:id="rId889" w:history="1">
        <w:r w:rsidRPr="005173C6">
          <w:rPr>
            <w:rFonts w:ascii="Arial" w:hAnsi="Arial" w:cs="Arial"/>
            <w:b/>
            <w:color w:val="0000FF"/>
            <w:sz w:val="24"/>
            <w:u w:val="single"/>
          </w:rPr>
          <w:t>R4-2411824</w:t>
        </w:r>
      </w:hyperlink>
      <w:r w:rsidRPr="005173C6">
        <w:rPr>
          <w:rFonts w:ascii="Arial" w:hAnsi="Arial" w:cs="Arial"/>
          <w:b/>
          <w:color w:val="0000FF"/>
          <w:sz w:val="24"/>
        </w:rPr>
        <w:tab/>
      </w:r>
      <w:r w:rsidRPr="005173C6">
        <w:rPr>
          <w:rFonts w:ascii="Arial" w:hAnsi="Arial" w:cs="Arial"/>
          <w:b/>
          <w:sz w:val="24"/>
        </w:rPr>
        <w:t>Topic summary for [112][229] RRM_Spec_Improvement</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Information</w:t>
      </w:r>
      <w:r w:rsidRPr="005173C6">
        <w:rPr>
          <w:i/>
        </w:rPr>
        <w:br/>
      </w:r>
      <w:r w:rsidRPr="005173C6">
        <w:rPr>
          <w:i/>
        </w:rPr>
        <w:tab/>
      </w:r>
      <w:r w:rsidRPr="005173C6">
        <w:rPr>
          <w:i/>
        </w:rPr>
        <w:tab/>
      </w:r>
      <w:r w:rsidRPr="005173C6">
        <w:rPr>
          <w:i/>
        </w:rPr>
        <w:tab/>
      </w:r>
      <w:r w:rsidRPr="005173C6">
        <w:rPr>
          <w:i/>
        </w:rPr>
        <w:tab/>
      </w:r>
      <w:r w:rsidRPr="005173C6">
        <w:rPr>
          <w:i/>
        </w:rPr>
        <w:tab/>
        <w:t>Source: Moderator (Apple)</w:t>
      </w:r>
    </w:p>
    <w:p w:rsidR="001336D1" w:rsidRPr="005173C6" w:rsidRDefault="001336D1" w:rsidP="001336D1">
      <w:pPr>
        <w:rPr>
          <w:rFonts w:ascii="Arial" w:hAnsi="Arial" w:cs="Arial"/>
          <w:b/>
        </w:rPr>
      </w:pPr>
      <w:r w:rsidRPr="005173C6">
        <w:rPr>
          <w:rFonts w:ascii="Arial" w:hAnsi="Arial" w:cs="Arial"/>
          <w:b/>
        </w:rPr>
        <w:t xml:space="preserve">Abstract: </w:t>
      </w:r>
    </w:p>
    <w:p w:rsidR="001336D1" w:rsidRPr="005173C6" w:rsidRDefault="001336D1" w:rsidP="001336D1">
      <w:r w:rsidRPr="005173C6">
        <w:t>Topic summary in RRM session</w:t>
      </w:r>
    </w:p>
    <w:p w:rsidR="001336D1" w:rsidRPr="005173C6" w:rsidRDefault="001336D1" w:rsidP="001336D1">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336D1" w:rsidRPr="005173C6" w:rsidRDefault="001336D1" w:rsidP="001336D1">
      <w:pPr>
        <w:rPr>
          <w:rFonts w:ascii="Arial" w:hAnsi="Arial" w:cs="Arial"/>
          <w:b/>
          <w:color w:val="C00000"/>
          <w:sz w:val="21"/>
          <w:u w:val="single"/>
        </w:rPr>
      </w:pPr>
      <w:r w:rsidRPr="005173C6">
        <w:rPr>
          <w:rFonts w:ascii="Arial" w:hAnsi="Arial" w:cs="Arial"/>
          <w:b/>
          <w:color w:val="C00000"/>
          <w:sz w:val="21"/>
          <w:u w:val="single"/>
        </w:rPr>
        <w:t>Online session (</w:t>
      </w:r>
      <w:r w:rsidRPr="005173C6">
        <w:rPr>
          <w:rFonts w:ascii="Arial" w:hAnsi="Arial" w:cs="Arial"/>
          <w:b/>
          <w:color w:val="C00000"/>
          <w:sz w:val="21"/>
          <w:u w:val="single"/>
          <w:lang w:eastAsia="zh-CN"/>
        </w:rPr>
        <w:t>Thursday</w:t>
      </w:r>
      <w:r w:rsidRPr="005173C6">
        <w:rPr>
          <w:rFonts w:ascii="Arial" w:hAnsi="Arial" w:cs="Arial"/>
          <w:b/>
          <w:color w:val="C00000"/>
          <w:sz w:val="21"/>
          <w:u w:val="single"/>
        </w:rPr>
        <w:t xml:space="preserve"> </w:t>
      </w:r>
      <w:r w:rsidRPr="005173C6">
        <w:rPr>
          <w:rFonts w:ascii="Arial" w:hAnsi="Arial" w:cs="Arial" w:hint="eastAsia"/>
          <w:b/>
          <w:color w:val="C00000"/>
          <w:sz w:val="21"/>
          <w:u w:val="single"/>
          <w:lang w:eastAsia="zh-CN"/>
        </w:rPr>
        <w:t>A</w:t>
      </w:r>
      <w:r w:rsidRPr="005173C6">
        <w:rPr>
          <w:rFonts w:ascii="Arial" w:hAnsi="Arial" w:cs="Arial"/>
          <w:b/>
          <w:color w:val="C00000"/>
          <w:sz w:val="21"/>
          <w:u w:val="single"/>
        </w:rPr>
        <w:t>ug 22, 2024)</w:t>
      </w:r>
    </w:p>
    <w:p w:rsidR="001336D1" w:rsidRPr="005173C6" w:rsidRDefault="001336D1" w:rsidP="001336D1">
      <w:pPr>
        <w:rPr>
          <w:sz w:val="21"/>
        </w:rPr>
      </w:pPr>
      <w:r w:rsidRPr="005173C6">
        <w:rPr>
          <w:sz w:val="21"/>
          <w:highlight w:val="yellow"/>
        </w:rPr>
        <w:t>RAN4 Chair:</w:t>
      </w:r>
      <w:r w:rsidRPr="005173C6">
        <w:rPr>
          <w:sz w:val="21"/>
        </w:rPr>
        <w:t xml:space="preserve"> </w:t>
      </w:r>
    </w:p>
    <w:p w:rsidR="001336D1" w:rsidRPr="005173C6" w:rsidRDefault="001336D1" w:rsidP="001336D1">
      <w:pPr>
        <w:numPr>
          <w:ilvl w:val="0"/>
          <w:numId w:val="8"/>
        </w:numPr>
        <w:spacing w:after="120"/>
        <w:ind w:left="284" w:hanging="284"/>
        <w:rPr>
          <w:rFonts w:eastAsia="等线"/>
          <w:kern w:val="2"/>
          <w:sz w:val="21"/>
          <w:szCs w:val="24"/>
          <w:lang w:val="en-US" w:eastAsia="zh-CN"/>
        </w:rPr>
      </w:pPr>
      <w:r w:rsidRPr="005173C6">
        <w:rPr>
          <w:rFonts w:eastAsia="等线"/>
          <w:kern w:val="2"/>
          <w:sz w:val="21"/>
          <w:szCs w:val="24"/>
          <w:lang w:val="en-US" w:eastAsia="zh-CN"/>
        </w:rPr>
        <w:t>For CRs submitted to Q4 meetings, use WI code of “TEI18” and Category of “B”. For CRs submitted in 2025, use WI code of “TEI18” and Category of “</w:t>
      </w:r>
      <w:r w:rsidRPr="005173C6">
        <w:rPr>
          <w:rFonts w:eastAsia="等线" w:hint="eastAsia"/>
          <w:kern w:val="2"/>
          <w:sz w:val="21"/>
          <w:szCs w:val="24"/>
          <w:lang w:val="en-US" w:eastAsia="zh-CN"/>
        </w:rPr>
        <w:t>F</w:t>
      </w:r>
      <w:r w:rsidRPr="005173C6">
        <w:rPr>
          <w:rFonts w:eastAsia="等线"/>
          <w:kern w:val="2"/>
          <w:sz w:val="21"/>
          <w:szCs w:val="24"/>
          <w:lang w:val="en-US" w:eastAsia="zh-CN"/>
        </w:rPr>
        <w:t xml:space="preserve"> </w:t>
      </w:r>
      <w:r w:rsidRPr="005173C6">
        <w:rPr>
          <w:rFonts w:eastAsia="等线" w:hint="eastAsia"/>
          <w:kern w:val="2"/>
          <w:sz w:val="21"/>
          <w:szCs w:val="24"/>
          <w:lang w:val="en-US" w:eastAsia="zh-CN"/>
        </w:rPr>
        <w:t>or</w:t>
      </w:r>
      <w:r w:rsidRPr="005173C6">
        <w:rPr>
          <w:rFonts w:eastAsia="等线"/>
          <w:kern w:val="2"/>
          <w:sz w:val="21"/>
          <w:szCs w:val="24"/>
          <w:lang w:val="en-US" w:eastAsia="zh-CN"/>
        </w:rPr>
        <w:t xml:space="preserve"> </w:t>
      </w:r>
      <w:r w:rsidRPr="005173C6">
        <w:rPr>
          <w:rFonts w:eastAsia="等线" w:hint="eastAsia"/>
          <w:kern w:val="2"/>
          <w:sz w:val="21"/>
          <w:szCs w:val="24"/>
          <w:lang w:val="en-US" w:eastAsia="zh-CN"/>
        </w:rPr>
        <w:t>D</w:t>
      </w:r>
      <w:r w:rsidRPr="005173C6">
        <w:rPr>
          <w:rFonts w:eastAsia="等线"/>
          <w:kern w:val="2"/>
          <w:sz w:val="21"/>
          <w:szCs w:val="24"/>
          <w:lang w:val="en-US" w:eastAsia="zh-CN"/>
        </w:rPr>
        <w:t>”.</w:t>
      </w:r>
    </w:p>
    <w:p w:rsidR="001336D1" w:rsidRPr="005173C6" w:rsidRDefault="001336D1" w:rsidP="001336D1">
      <w:pPr>
        <w:numPr>
          <w:ilvl w:val="0"/>
          <w:numId w:val="8"/>
        </w:numPr>
        <w:spacing w:after="120"/>
        <w:ind w:left="284" w:hanging="284"/>
        <w:rPr>
          <w:rFonts w:eastAsia="等线"/>
          <w:kern w:val="2"/>
          <w:sz w:val="21"/>
          <w:szCs w:val="24"/>
          <w:lang w:val="en-US" w:eastAsia="zh-CN"/>
        </w:rPr>
      </w:pPr>
      <w:r w:rsidRPr="005173C6">
        <w:rPr>
          <w:rFonts w:eastAsia="等线"/>
          <w:kern w:val="2"/>
          <w:sz w:val="21"/>
          <w:szCs w:val="24"/>
          <w:lang w:val="en-US" w:eastAsia="zh-CN"/>
        </w:rPr>
        <w:t xml:space="preserve">Companies are encouraged to carefully review the CRs, and cross checking can be arranged if needed. </w:t>
      </w:r>
    </w:p>
    <w:p w:rsidR="001336D1" w:rsidRPr="005173C6" w:rsidRDefault="001336D1" w:rsidP="001336D1">
      <w:pPr>
        <w:rPr>
          <w:color w:val="993300"/>
          <w:u w:val="single"/>
        </w:rPr>
      </w:pPr>
    </w:p>
    <w:p w:rsidR="001336D1" w:rsidRPr="005173C6" w:rsidRDefault="001336D1" w:rsidP="001336D1">
      <w:pPr>
        <w:rPr>
          <w:b/>
          <w:sz w:val="21"/>
          <w:u w:val="single"/>
        </w:rPr>
      </w:pPr>
      <w:r w:rsidRPr="005173C6">
        <w:rPr>
          <w:b/>
          <w:sz w:val="21"/>
          <w:u w:val="single"/>
        </w:rPr>
        <w:t>Topic #1: Identified Issues in RAN4#111</w:t>
      </w:r>
    </w:p>
    <w:p w:rsidR="001336D1" w:rsidRPr="005173C6" w:rsidRDefault="001336D1" w:rsidP="001E73AF">
      <w:pPr>
        <w:numPr>
          <w:ilvl w:val="0"/>
          <w:numId w:val="41"/>
        </w:numPr>
        <w:overflowPunct w:val="0"/>
        <w:autoSpaceDE w:val="0"/>
        <w:autoSpaceDN w:val="0"/>
        <w:adjustRightInd w:val="0"/>
        <w:snapToGrid w:val="0"/>
        <w:spacing w:after="120"/>
        <w:textAlignment w:val="baseline"/>
        <w:rPr>
          <w:rFonts w:eastAsia="等线"/>
          <w:b/>
          <w:kern w:val="2"/>
          <w:sz w:val="21"/>
          <w:szCs w:val="21"/>
          <w:lang w:val="en-US" w:eastAsia="zh-CN"/>
        </w:rPr>
      </w:pPr>
      <w:r w:rsidRPr="005173C6">
        <w:rPr>
          <w:rFonts w:eastAsia="等线" w:hint="eastAsia"/>
          <w:b/>
          <w:bCs/>
          <w:iCs/>
          <w:kern w:val="2"/>
          <w:sz w:val="21"/>
          <w:szCs w:val="21"/>
          <w:lang w:val="en-US" w:eastAsia="zh-CN"/>
        </w:rPr>
        <w:t>R</w:t>
      </w:r>
      <w:r w:rsidRPr="005173C6">
        <w:rPr>
          <w:rFonts w:eastAsia="等线"/>
          <w:b/>
          <w:bCs/>
          <w:iCs/>
          <w:kern w:val="2"/>
          <w:sz w:val="21"/>
          <w:szCs w:val="21"/>
          <w:lang w:val="en-US" w:eastAsia="zh-CN"/>
        </w:rPr>
        <w:t>eferences or mapping tables in the core part requirements that point to the relevant test cases from Rel-19</w:t>
      </w:r>
    </w:p>
    <w:p w:rsidR="001336D1" w:rsidRPr="005173C6" w:rsidRDefault="001336D1" w:rsidP="001E73AF">
      <w:pPr>
        <w:numPr>
          <w:ilvl w:val="1"/>
          <w:numId w:val="41"/>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bCs/>
          <w:iCs/>
          <w:kern w:val="2"/>
          <w:sz w:val="21"/>
          <w:szCs w:val="21"/>
          <w:lang w:val="en-US" w:eastAsia="zh-CN"/>
        </w:rPr>
        <w:t>Huawei: If new mapping approach is needed, whether the new mapping is captured as part of the requirements, or maintained in a separate clause (e.g. Annex), or even separately from the spec.</w:t>
      </w:r>
    </w:p>
    <w:p w:rsidR="001336D1" w:rsidRPr="005173C6" w:rsidRDefault="001336D1" w:rsidP="001E73AF">
      <w:pPr>
        <w:numPr>
          <w:ilvl w:val="1"/>
          <w:numId w:val="40"/>
        </w:numPr>
        <w:snapToGrid w:val="0"/>
        <w:spacing w:after="120"/>
        <w:jc w:val="both"/>
        <w:rPr>
          <w:rFonts w:eastAsia="等线"/>
          <w:bCs/>
          <w:iCs/>
          <w:kern w:val="2"/>
          <w:sz w:val="21"/>
          <w:szCs w:val="21"/>
          <w:lang w:val="en-US" w:eastAsia="zh-CN"/>
        </w:rPr>
      </w:pPr>
      <w:r w:rsidRPr="005173C6">
        <w:rPr>
          <w:rFonts w:eastAsia="等线"/>
          <w:bCs/>
          <w:iCs/>
          <w:kern w:val="2"/>
          <w:sz w:val="21"/>
          <w:szCs w:val="21"/>
          <w:lang w:val="en-US" w:eastAsia="zh-CN"/>
        </w:rPr>
        <w:t xml:space="preserve">Ericsson: </w:t>
      </w:r>
    </w:p>
    <w:p w:rsidR="001336D1" w:rsidRPr="005173C6" w:rsidRDefault="001336D1" w:rsidP="001E73AF">
      <w:pPr>
        <w:numPr>
          <w:ilvl w:val="2"/>
          <w:numId w:val="40"/>
        </w:numPr>
        <w:snapToGrid w:val="0"/>
        <w:spacing w:after="120"/>
        <w:jc w:val="both"/>
        <w:rPr>
          <w:rFonts w:eastAsia="等线"/>
          <w:bCs/>
          <w:iCs/>
          <w:kern w:val="2"/>
          <w:sz w:val="21"/>
          <w:szCs w:val="21"/>
          <w:lang w:val="en-US" w:eastAsia="zh-CN"/>
        </w:rPr>
      </w:pPr>
      <w:r w:rsidRPr="005173C6">
        <w:rPr>
          <w:rFonts w:eastAsia="等线"/>
          <w:bCs/>
          <w:iCs/>
          <w:kern w:val="2"/>
          <w:sz w:val="21"/>
          <w:szCs w:val="21"/>
          <w:lang w:val="en-US" w:eastAsia="zh-CN"/>
        </w:rPr>
        <w:t>It is clarified (in the specification) that the mapping is for information purpose only and presents the information from the test cases description in a more compact and structured way.</w:t>
      </w:r>
    </w:p>
    <w:p w:rsidR="001336D1" w:rsidRPr="005173C6" w:rsidRDefault="001336D1" w:rsidP="001E73AF">
      <w:pPr>
        <w:numPr>
          <w:ilvl w:val="2"/>
          <w:numId w:val="40"/>
        </w:numPr>
        <w:snapToGrid w:val="0"/>
        <w:spacing w:after="120"/>
        <w:jc w:val="both"/>
        <w:rPr>
          <w:rFonts w:eastAsia="等线"/>
          <w:bCs/>
          <w:iCs/>
          <w:kern w:val="2"/>
          <w:sz w:val="21"/>
          <w:szCs w:val="21"/>
          <w:lang w:val="en-US" w:eastAsia="zh-CN"/>
        </w:rPr>
      </w:pPr>
      <w:r w:rsidRPr="005173C6">
        <w:rPr>
          <w:rFonts w:eastAsia="等线"/>
          <w:bCs/>
          <w:iCs/>
          <w:kern w:val="2"/>
          <w:sz w:val="21"/>
          <w:szCs w:val="21"/>
          <w:lang w:val="en-US" w:eastAsia="zh-CN"/>
        </w:rPr>
        <w:t>Given the informative purpose of the mapping and its potential length, including such mapping in a new Annex D (informative) of TS 38.133 may be preferred.</w:t>
      </w:r>
    </w:p>
    <w:p w:rsidR="001336D1" w:rsidRPr="005173C6" w:rsidRDefault="001336D1" w:rsidP="001E73AF">
      <w:pPr>
        <w:numPr>
          <w:ilvl w:val="2"/>
          <w:numId w:val="40"/>
        </w:numPr>
        <w:overflowPunct w:val="0"/>
        <w:autoSpaceDE w:val="0"/>
        <w:autoSpaceDN w:val="0"/>
        <w:adjustRightInd w:val="0"/>
        <w:snapToGrid w:val="0"/>
        <w:spacing w:after="120"/>
        <w:textAlignment w:val="baseline"/>
        <w:rPr>
          <w:rFonts w:eastAsia="等线"/>
          <w:bCs/>
          <w:i/>
          <w:iCs/>
          <w:kern w:val="2"/>
          <w:sz w:val="21"/>
          <w:szCs w:val="21"/>
          <w:lang w:val="en-US" w:eastAsia="zh-CN"/>
        </w:rPr>
      </w:pPr>
      <w:r w:rsidRPr="005173C6">
        <w:rPr>
          <w:rFonts w:eastAsia="等线"/>
          <w:bCs/>
          <w:i/>
          <w:iCs/>
          <w:kern w:val="2"/>
          <w:sz w:val="21"/>
          <w:szCs w:val="21"/>
          <w:lang w:val="en-US" w:eastAsia="zh-CN"/>
        </w:rPr>
        <w:t>The mapping can be in a table format and contain, e.g., &lt;requirement clause ID&gt;&lt;test case clause IDs&gt; columns. If needed, the column &lt;test case clause IDs&gt; can be further broken into sub-columns, e.g., for SA, EN-DC, and NE-DC.</w:t>
      </w:r>
    </w:p>
    <w:p w:rsidR="001336D1" w:rsidRPr="005173C6" w:rsidRDefault="001336D1" w:rsidP="001E73AF">
      <w:pPr>
        <w:numPr>
          <w:ilvl w:val="2"/>
          <w:numId w:val="40"/>
        </w:numPr>
        <w:overflowPunct w:val="0"/>
        <w:autoSpaceDE w:val="0"/>
        <w:autoSpaceDN w:val="0"/>
        <w:adjustRightInd w:val="0"/>
        <w:snapToGrid w:val="0"/>
        <w:spacing w:after="120"/>
        <w:textAlignment w:val="baseline"/>
        <w:rPr>
          <w:rFonts w:eastAsia="等线"/>
          <w:bCs/>
          <w:i/>
          <w:iCs/>
          <w:kern w:val="2"/>
          <w:sz w:val="21"/>
          <w:szCs w:val="21"/>
          <w:lang w:val="en-US" w:eastAsia="zh-CN"/>
        </w:rPr>
      </w:pPr>
      <w:r w:rsidRPr="005173C6">
        <w:rPr>
          <w:rFonts w:eastAsia="等线"/>
          <w:bCs/>
          <w:i/>
          <w:iCs/>
          <w:kern w:val="2"/>
          <w:sz w:val="21"/>
          <w:szCs w:val="21"/>
          <w:lang w:val="en-US" w:eastAsia="zh-CN"/>
        </w:rPr>
        <w:t>The mapping can focus on core requirements and corresponding test cases, but potentially may also be extended to performance requirements and corresponding test cases.</w:t>
      </w:r>
    </w:p>
    <w:p w:rsidR="001336D1" w:rsidRPr="005173C6" w:rsidRDefault="001336D1" w:rsidP="001E73AF">
      <w:pPr>
        <w:numPr>
          <w:ilvl w:val="2"/>
          <w:numId w:val="40"/>
        </w:numPr>
        <w:snapToGrid w:val="0"/>
        <w:spacing w:after="120"/>
        <w:jc w:val="both"/>
        <w:rPr>
          <w:rFonts w:eastAsia="等线"/>
          <w:bCs/>
          <w:iCs/>
          <w:kern w:val="2"/>
          <w:sz w:val="21"/>
          <w:szCs w:val="21"/>
          <w:lang w:val="en-US" w:eastAsia="zh-CN"/>
        </w:rPr>
      </w:pPr>
      <w:r w:rsidRPr="005173C6">
        <w:rPr>
          <w:rFonts w:eastAsia="等线"/>
          <w:bCs/>
          <w:i/>
          <w:iCs/>
          <w:kern w:val="2"/>
          <w:sz w:val="21"/>
          <w:szCs w:val="21"/>
          <w:lang w:val="en-US" w:eastAsia="zh-CN"/>
        </w:rPr>
        <w:t>Upon each test case introduction, the mapping can be updated with the corresponding reference</w:t>
      </w:r>
    </w:p>
    <w:p w:rsidR="001336D1" w:rsidRPr="005173C6" w:rsidRDefault="001336D1" w:rsidP="001336D1">
      <w:pPr>
        <w:overflowPunct w:val="0"/>
        <w:autoSpaceDE w:val="0"/>
        <w:autoSpaceDN w:val="0"/>
        <w:adjustRightInd w:val="0"/>
        <w:snapToGrid w:val="0"/>
        <w:textAlignment w:val="baseline"/>
        <w:rPr>
          <w:sz w:val="21"/>
          <w:szCs w:val="21"/>
        </w:rPr>
      </w:pPr>
    </w:p>
    <w:p w:rsidR="001336D1" w:rsidRPr="005173C6" w:rsidRDefault="001336D1" w:rsidP="001E73AF">
      <w:pPr>
        <w:numPr>
          <w:ilvl w:val="0"/>
          <w:numId w:val="41"/>
        </w:numPr>
        <w:overflowPunct w:val="0"/>
        <w:autoSpaceDE w:val="0"/>
        <w:autoSpaceDN w:val="0"/>
        <w:adjustRightInd w:val="0"/>
        <w:snapToGrid w:val="0"/>
        <w:spacing w:after="120"/>
        <w:textAlignment w:val="baseline"/>
        <w:rPr>
          <w:rFonts w:eastAsia="等线"/>
          <w:b/>
          <w:kern w:val="2"/>
          <w:sz w:val="21"/>
          <w:szCs w:val="21"/>
          <w:lang w:val="en-US" w:eastAsia="zh-CN"/>
        </w:rPr>
      </w:pPr>
      <w:r w:rsidRPr="005173C6">
        <w:rPr>
          <w:rFonts w:eastAsia="等线"/>
          <w:b/>
          <w:kern w:val="2"/>
          <w:sz w:val="21"/>
          <w:szCs w:val="21"/>
          <w:lang w:val="en-US" w:eastAsia="zh-CN"/>
        </w:rPr>
        <w:t>Hierarchy of indent</w:t>
      </w:r>
    </w:p>
    <w:p w:rsidR="001336D1" w:rsidRPr="005173C6" w:rsidRDefault="001336D1" w:rsidP="001E73AF">
      <w:pPr>
        <w:numPr>
          <w:ilvl w:val="1"/>
          <w:numId w:val="41"/>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China Telecom: No-use of indentation and instead using pseudo-code for the CRs of at least one Rel-19 WI. The use of indentation may bring confusion or reduce the readability in some cases</w:t>
      </w:r>
    </w:p>
    <w:p w:rsidR="001336D1" w:rsidRPr="005173C6" w:rsidRDefault="001336D1" w:rsidP="001E73AF">
      <w:pPr>
        <w:numPr>
          <w:ilvl w:val="1"/>
          <w:numId w:val="41"/>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 xml:space="preserve">Qualcomm: </w:t>
      </w:r>
      <w:r w:rsidRPr="005173C6">
        <w:rPr>
          <w:rFonts w:eastAsia="等线"/>
          <w:kern w:val="2"/>
          <w:sz w:val="21"/>
          <w:szCs w:val="21"/>
          <w:lang w:eastAsia="zh-CN"/>
        </w:rPr>
        <w:t>RAN4 should select a few example sections of TS 38.133 and try to improve readability by proper indentation and restructuring of the existing text.</w:t>
      </w:r>
    </w:p>
    <w:p w:rsidR="001336D1" w:rsidRPr="005173C6" w:rsidRDefault="001336D1" w:rsidP="001E73AF">
      <w:pPr>
        <w:numPr>
          <w:ilvl w:val="1"/>
          <w:numId w:val="41"/>
        </w:numPr>
        <w:snapToGrid w:val="0"/>
        <w:spacing w:after="120"/>
        <w:rPr>
          <w:rFonts w:eastAsia="等线"/>
          <w:bCs/>
          <w:iCs/>
          <w:kern w:val="2"/>
          <w:sz w:val="21"/>
          <w:szCs w:val="21"/>
          <w:lang w:val="x-none"/>
        </w:rPr>
      </w:pPr>
      <w:r w:rsidRPr="005173C6">
        <w:rPr>
          <w:rFonts w:eastAsia="等线"/>
          <w:bCs/>
          <w:iCs/>
          <w:kern w:val="2"/>
          <w:sz w:val="21"/>
          <w:szCs w:val="21"/>
        </w:rPr>
        <w:t xml:space="preserve">Nokia: </w:t>
      </w:r>
      <w:r w:rsidRPr="005173C6">
        <w:rPr>
          <w:rFonts w:eastAsia="等线"/>
          <w:bCs/>
          <w:iCs/>
          <w:kern w:val="2"/>
          <w:sz w:val="21"/>
          <w:szCs w:val="21"/>
          <w:lang w:val="x-none"/>
        </w:rPr>
        <w:t>RAN4 should correct indentation errors, which are present many places in the current specification, at least in some of the sections. RAN4 should start using similar numbering approach as in RAN2 when defining Rel-19 requirements, where possible.</w:t>
      </w:r>
    </w:p>
    <w:p w:rsidR="001336D1" w:rsidRPr="005173C6" w:rsidRDefault="001336D1" w:rsidP="001E73AF">
      <w:pPr>
        <w:numPr>
          <w:ilvl w:val="1"/>
          <w:numId w:val="41"/>
        </w:numPr>
        <w:snapToGrid w:val="0"/>
        <w:spacing w:after="120"/>
        <w:rPr>
          <w:rFonts w:eastAsia="等线"/>
          <w:bCs/>
          <w:iCs/>
          <w:kern w:val="2"/>
          <w:sz w:val="21"/>
          <w:szCs w:val="21"/>
        </w:rPr>
      </w:pPr>
      <w:r w:rsidRPr="005173C6">
        <w:rPr>
          <w:rFonts w:eastAsia="等线"/>
          <w:bCs/>
          <w:iCs/>
          <w:kern w:val="2"/>
          <w:sz w:val="21"/>
          <w:szCs w:val="21"/>
        </w:rPr>
        <w:lastRenderedPageBreak/>
        <w:t>Huawei: Hierarchy of indent is supposed to be used to describe split cases and sub-cases of a requirement. Hierarchy of indent is supposed to be used to describe parameters of requirements.  Setup drafting rule for formats and bullet marks for different indentation levels</w:t>
      </w:r>
    </w:p>
    <w:p w:rsidR="001336D1" w:rsidRPr="005173C6" w:rsidRDefault="001336D1" w:rsidP="001E73AF">
      <w:pPr>
        <w:numPr>
          <w:ilvl w:val="1"/>
          <w:numId w:val="41"/>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Malgun Gothic"/>
          <w:kern w:val="2"/>
          <w:sz w:val="21"/>
          <w:szCs w:val="21"/>
          <w:lang w:val="en-US" w:eastAsia="ko-KR"/>
        </w:rPr>
        <w:t>LGE: RAN4 to make a principle of this issue and address it in Rel-19 specification instead of Rel-18 specification change</w:t>
      </w:r>
    </w:p>
    <w:p w:rsidR="001336D1" w:rsidRPr="005173C6" w:rsidRDefault="001336D1" w:rsidP="001336D1">
      <w:pPr>
        <w:overflowPunct w:val="0"/>
        <w:autoSpaceDE w:val="0"/>
        <w:autoSpaceDN w:val="0"/>
        <w:adjustRightInd w:val="0"/>
        <w:snapToGrid w:val="0"/>
        <w:textAlignment w:val="baseline"/>
        <w:rPr>
          <w:sz w:val="21"/>
          <w:szCs w:val="21"/>
        </w:rPr>
      </w:pPr>
    </w:p>
    <w:p w:rsidR="001336D1" w:rsidRPr="005173C6" w:rsidRDefault="001336D1" w:rsidP="001E73AF">
      <w:pPr>
        <w:numPr>
          <w:ilvl w:val="0"/>
          <w:numId w:val="41"/>
        </w:numPr>
        <w:overflowPunct w:val="0"/>
        <w:autoSpaceDE w:val="0"/>
        <w:autoSpaceDN w:val="0"/>
        <w:adjustRightInd w:val="0"/>
        <w:snapToGrid w:val="0"/>
        <w:spacing w:after="120"/>
        <w:textAlignment w:val="baseline"/>
        <w:rPr>
          <w:rFonts w:eastAsia="等线"/>
          <w:b/>
          <w:kern w:val="2"/>
          <w:sz w:val="21"/>
          <w:szCs w:val="21"/>
          <w:lang w:val="en-US" w:eastAsia="zh-CN"/>
        </w:rPr>
      </w:pPr>
      <w:r w:rsidRPr="005173C6">
        <w:rPr>
          <w:rFonts w:eastAsia="等线"/>
          <w:b/>
          <w:kern w:val="2"/>
          <w:sz w:val="21"/>
          <w:szCs w:val="21"/>
          <w:lang w:val="en-US" w:eastAsia="zh-CN"/>
        </w:rPr>
        <w:t>Suffix alignment</w:t>
      </w:r>
    </w:p>
    <w:p w:rsidR="001336D1" w:rsidRPr="005173C6" w:rsidRDefault="001336D1" w:rsidP="001E73AF">
      <w:pPr>
        <w:numPr>
          <w:ilvl w:val="1"/>
          <w:numId w:val="41"/>
        </w:numPr>
        <w:overflowPunct w:val="0"/>
        <w:autoSpaceDE w:val="0"/>
        <w:autoSpaceDN w:val="0"/>
        <w:adjustRightInd w:val="0"/>
        <w:snapToGrid w:val="0"/>
        <w:spacing w:after="120"/>
        <w:textAlignment w:val="baseline"/>
        <w:rPr>
          <w:rFonts w:eastAsia="等线"/>
          <w:iCs/>
          <w:kern w:val="2"/>
          <w:sz w:val="21"/>
          <w:szCs w:val="21"/>
          <w:lang w:val="en-US" w:eastAsia="zh-CN"/>
        </w:rPr>
      </w:pPr>
      <w:r w:rsidRPr="005173C6">
        <w:rPr>
          <w:rFonts w:eastAsia="等线"/>
          <w:iCs/>
          <w:kern w:val="2"/>
          <w:sz w:val="21"/>
          <w:szCs w:val="21"/>
          <w:lang w:val="en-US" w:eastAsia="zh-CN"/>
        </w:rPr>
        <w:t>China Telecom: Suffix misalignment does not cause any confusion as long as the sub-clause title is clear. RAN4 to discuss the need of aligning the suffix for R19 new features.</w:t>
      </w:r>
    </w:p>
    <w:p w:rsidR="001336D1" w:rsidRPr="005173C6" w:rsidRDefault="001336D1" w:rsidP="001E73AF">
      <w:pPr>
        <w:numPr>
          <w:ilvl w:val="1"/>
          <w:numId w:val="41"/>
        </w:numPr>
        <w:overflowPunct w:val="0"/>
        <w:autoSpaceDE w:val="0"/>
        <w:autoSpaceDN w:val="0"/>
        <w:adjustRightInd w:val="0"/>
        <w:snapToGrid w:val="0"/>
        <w:spacing w:after="120"/>
        <w:textAlignment w:val="baseline"/>
        <w:rPr>
          <w:rFonts w:eastAsia="等线"/>
          <w:iCs/>
          <w:kern w:val="2"/>
          <w:sz w:val="21"/>
          <w:szCs w:val="21"/>
          <w:lang w:val="en-US" w:eastAsia="zh-CN"/>
        </w:rPr>
      </w:pPr>
      <w:r w:rsidRPr="005173C6">
        <w:rPr>
          <w:rFonts w:eastAsia="等线"/>
          <w:iCs/>
          <w:kern w:val="2"/>
          <w:sz w:val="21"/>
          <w:szCs w:val="21"/>
          <w:lang w:val="en-US" w:eastAsia="zh-CN"/>
        </w:rPr>
        <w:t>Huawei: If heading of some clauses are changed, the existing references in the spec needs to be investigated</w:t>
      </w:r>
    </w:p>
    <w:p w:rsidR="001336D1" w:rsidRPr="005173C6" w:rsidRDefault="001336D1" w:rsidP="001E73AF">
      <w:pPr>
        <w:numPr>
          <w:ilvl w:val="1"/>
          <w:numId w:val="41"/>
        </w:numPr>
        <w:overflowPunct w:val="0"/>
        <w:autoSpaceDE w:val="0"/>
        <w:autoSpaceDN w:val="0"/>
        <w:adjustRightInd w:val="0"/>
        <w:snapToGrid w:val="0"/>
        <w:spacing w:after="120"/>
        <w:textAlignment w:val="baseline"/>
        <w:rPr>
          <w:rFonts w:eastAsia="等线"/>
          <w:iCs/>
          <w:kern w:val="2"/>
          <w:sz w:val="21"/>
          <w:szCs w:val="21"/>
          <w:lang w:val="en-US" w:eastAsia="zh-CN"/>
        </w:rPr>
      </w:pPr>
      <w:r w:rsidRPr="005173C6">
        <w:rPr>
          <w:rFonts w:eastAsia="Malgun Gothic"/>
          <w:kern w:val="2"/>
          <w:sz w:val="21"/>
          <w:szCs w:val="21"/>
          <w:lang w:val="en-US" w:eastAsia="ko-KR"/>
        </w:rPr>
        <w:t>LGE: RAN4 to make a principle of this issue and address it in Rel-19 specification instead of Rel-18 specification change</w:t>
      </w:r>
    </w:p>
    <w:p w:rsidR="001336D1" w:rsidRPr="005173C6" w:rsidRDefault="001336D1" w:rsidP="001336D1">
      <w:pPr>
        <w:overflowPunct w:val="0"/>
        <w:autoSpaceDE w:val="0"/>
        <w:autoSpaceDN w:val="0"/>
        <w:adjustRightInd w:val="0"/>
        <w:snapToGrid w:val="0"/>
        <w:textAlignment w:val="baseline"/>
        <w:rPr>
          <w:iCs/>
          <w:sz w:val="21"/>
          <w:szCs w:val="21"/>
        </w:rPr>
      </w:pPr>
    </w:p>
    <w:p w:rsidR="001336D1" w:rsidRPr="005173C6" w:rsidRDefault="001336D1" w:rsidP="001E73AF">
      <w:pPr>
        <w:numPr>
          <w:ilvl w:val="0"/>
          <w:numId w:val="41"/>
        </w:numPr>
        <w:overflowPunct w:val="0"/>
        <w:autoSpaceDE w:val="0"/>
        <w:autoSpaceDN w:val="0"/>
        <w:adjustRightInd w:val="0"/>
        <w:snapToGrid w:val="0"/>
        <w:spacing w:after="120"/>
        <w:textAlignment w:val="baseline"/>
        <w:rPr>
          <w:rFonts w:eastAsia="等线"/>
          <w:b/>
          <w:kern w:val="2"/>
          <w:sz w:val="21"/>
          <w:szCs w:val="21"/>
          <w:lang w:val="en-US" w:eastAsia="zh-CN"/>
        </w:rPr>
      </w:pPr>
      <w:r w:rsidRPr="005173C6">
        <w:rPr>
          <w:rFonts w:eastAsia="等线"/>
          <w:b/>
          <w:kern w:val="2"/>
          <w:sz w:val="21"/>
          <w:szCs w:val="21"/>
          <w:lang w:val="en-US" w:eastAsia="zh-CN"/>
        </w:rPr>
        <w:t>Unused test configurations</w:t>
      </w:r>
    </w:p>
    <w:p w:rsidR="001336D1" w:rsidRPr="005173C6" w:rsidRDefault="001336D1" w:rsidP="001E73AF">
      <w:pPr>
        <w:numPr>
          <w:ilvl w:val="1"/>
          <w:numId w:val="41"/>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Malgun Gothic"/>
          <w:kern w:val="2"/>
          <w:sz w:val="21"/>
          <w:szCs w:val="21"/>
          <w:lang w:val="en-US" w:eastAsia="ko-KR"/>
        </w:rPr>
        <w:t>LGE: RAN4 to make a principle of this issue and address it in Rel-19 specification instead of Rel-18 specification change</w:t>
      </w:r>
    </w:p>
    <w:p w:rsidR="001336D1" w:rsidRPr="005173C6" w:rsidRDefault="001336D1" w:rsidP="001336D1">
      <w:pPr>
        <w:overflowPunct w:val="0"/>
        <w:autoSpaceDE w:val="0"/>
        <w:autoSpaceDN w:val="0"/>
        <w:adjustRightInd w:val="0"/>
        <w:snapToGrid w:val="0"/>
        <w:textAlignment w:val="baseline"/>
        <w:rPr>
          <w:sz w:val="21"/>
          <w:szCs w:val="21"/>
        </w:rPr>
      </w:pPr>
    </w:p>
    <w:p w:rsidR="001336D1" w:rsidRPr="005173C6" w:rsidRDefault="001336D1" w:rsidP="001E73AF">
      <w:pPr>
        <w:numPr>
          <w:ilvl w:val="0"/>
          <w:numId w:val="41"/>
        </w:numPr>
        <w:overflowPunct w:val="0"/>
        <w:autoSpaceDE w:val="0"/>
        <w:autoSpaceDN w:val="0"/>
        <w:adjustRightInd w:val="0"/>
        <w:snapToGrid w:val="0"/>
        <w:spacing w:after="120"/>
        <w:textAlignment w:val="baseline"/>
        <w:rPr>
          <w:rFonts w:eastAsia="等线"/>
          <w:b/>
          <w:kern w:val="2"/>
          <w:sz w:val="21"/>
          <w:szCs w:val="21"/>
          <w:lang w:val="en-US" w:eastAsia="zh-CN"/>
        </w:rPr>
      </w:pPr>
      <w:r w:rsidRPr="005173C6">
        <w:rPr>
          <w:rFonts w:eastAsia="等线"/>
          <w:b/>
          <w:kern w:val="2"/>
          <w:sz w:val="21"/>
          <w:szCs w:val="21"/>
          <w:lang w:val="en-US" w:eastAsia="zh-CN"/>
        </w:rPr>
        <w:t>Undefined abbreviations</w:t>
      </w:r>
    </w:p>
    <w:p w:rsidR="001336D1" w:rsidRPr="005173C6" w:rsidRDefault="001336D1" w:rsidP="001E73AF">
      <w:pPr>
        <w:numPr>
          <w:ilvl w:val="1"/>
          <w:numId w:val="41"/>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 xml:space="preserve">Ericsson: RAN4 to review the used but undefined abbreviations and update clause 3.3 of TS 38.133 upon the need, e.g., for the following cases: </w:t>
      </w:r>
    </w:p>
    <w:p w:rsidR="001336D1" w:rsidRPr="005173C6" w:rsidRDefault="001336D1" w:rsidP="001E73AF">
      <w:pPr>
        <w:numPr>
          <w:ilvl w:val="2"/>
          <w:numId w:val="41"/>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“PRB” or “RB”: both are used, choose one of them? None of them is in Abbreviation of TS 38.133,</w:t>
      </w:r>
    </w:p>
    <w:p w:rsidR="001336D1" w:rsidRPr="005173C6" w:rsidRDefault="001336D1" w:rsidP="001E73AF">
      <w:pPr>
        <w:numPr>
          <w:ilvl w:val="2"/>
          <w:numId w:val="41"/>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“BW”: used, but not in the Abbreviation section in TS 383.133,</w:t>
      </w:r>
    </w:p>
    <w:p w:rsidR="001336D1" w:rsidRPr="005173C6" w:rsidRDefault="001336D1" w:rsidP="001E73AF">
      <w:pPr>
        <w:numPr>
          <w:ilvl w:val="2"/>
          <w:numId w:val="41"/>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“TRS”: is used but not defined in Abbreviations section in TS 38.133.</w:t>
      </w:r>
    </w:p>
    <w:p w:rsidR="001336D1" w:rsidRPr="005173C6" w:rsidRDefault="001336D1" w:rsidP="001336D1">
      <w:pPr>
        <w:overflowPunct w:val="0"/>
        <w:autoSpaceDE w:val="0"/>
        <w:autoSpaceDN w:val="0"/>
        <w:adjustRightInd w:val="0"/>
        <w:snapToGrid w:val="0"/>
        <w:textAlignment w:val="baseline"/>
        <w:rPr>
          <w:sz w:val="21"/>
          <w:szCs w:val="21"/>
        </w:rPr>
      </w:pPr>
    </w:p>
    <w:p w:rsidR="001336D1" w:rsidRPr="005173C6" w:rsidRDefault="001336D1" w:rsidP="001E73AF">
      <w:pPr>
        <w:numPr>
          <w:ilvl w:val="0"/>
          <w:numId w:val="41"/>
        </w:numPr>
        <w:overflowPunct w:val="0"/>
        <w:autoSpaceDE w:val="0"/>
        <w:autoSpaceDN w:val="0"/>
        <w:adjustRightInd w:val="0"/>
        <w:snapToGrid w:val="0"/>
        <w:spacing w:after="120"/>
        <w:textAlignment w:val="baseline"/>
        <w:rPr>
          <w:rFonts w:eastAsia="等线"/>
          <w:b/>
          <w:kern w:val="2"/>
          <w:sz w:val="21"/>
          <w:szCs w:val="21"/>
          <w:lang w:val="en-US" w:eastAsia="zh-CN"/>
        </w:rPr>
      </w:pPr>
      <w:r w:rsidRPr="005173C6">
        <w:rPr>
          <w:rFonts w:eastAsia="等线"/>
          <w:b/>
          <w:kern w:val="2"/>
          <w:sz w:val="21"/>
          <w:szCs w:val="21"/>
          <w:lang w:val="en-US" w:eastAsia="zh-CN"/>
        </w:rPr>
        <w:t xml:space="preserve">Duplicated requirements  </w:t>
      </w:r>
    </w:p>
    <w:p w:rsidR="001336D1" w:rsidRPr="005173C6" w:rsidRDefault="001336D1" w:rsidP="001E73AF">
      <w:pPr>
        <w:numPr>
          <w:ilvl w:val="1"/>
          <w:numId w:val="41"/>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China Telecom</w:t>
      </w:r>
    </w:p>
    <w:p w:rsidR="001336D1" w:rsidRPr="005173C6" w:rsidRDefault="001336D1" w:rsidP="001E73AF">
      <w:pPr>
        <w:widowControl w:val="0"/>
        <w:numPr>
          <w:ilvl w:val="2"/>
          <w:numId w:val="41"/>
        </w:numPr>
        <w:snapToGrid w:val="0"/>
        <w:spacing w:after="120"/>
        <w:rPr>
          <w:rFonts w:eastAsia="等线"/>
          <w:iCs/>
          <w:kern w:val="2"/>
          <w:sz w:val="21"/>
          <w:szCs w:val="21"/>
          <w:lang w:val="en-US" w:eastAsia="zh-CN"/>
        </w:rPr>
      </w:pPr>
      <w:r w:rsidRPr="005173C6">
        <w:rPr>
          <w:rFonts w:eastAsia="等线"/>
          <w:iCs/>
          <w:kern w:val="2"/>
          <w:sz w:val="21"/>
          <w:szCs w:val="21"/>
          <w:lang w:val="en-US" w:eastAsia="zh-CN"/>
        </w:rPr>
        <w:t>For core requirement, align the rule of adding similar requirements, e.g., add new sub-clause or update the existing sub-clause.</w:t>
      </w:r>
    </w:p>
    <w:p w:rsidR="001336D1" w:rsidRPr="005173C6" w:rsidRDefault="001336D1" w:rsidP="001E73AF">
      <w:pPr>
        <w:widowControl w:val="0"/>
        <w:numPr>
          <w:ilvl w:val="2"/>
          <w:numId w:val="41"/>
        </w:numPr>
        <w:snapToGrid w:val="0"/>
        <w:spacing w:after="120"/>
        <w:rPr>
          <w:rFonts w:eastAsia="等线"/>
          <w:iCs/>
          <w:kern w:val="2"/>
          <w:sz w:val="21"/>
          <w:szCs w:val="21"/>
          <w:lang w:val="en-US" w:eastAsia="zh-CN"/>
        </w:rPr>
      </w:pPr>
      <w:r w:rsidRPr="005173C6">
        <w:rPr>
          <w:rFonts w:eastAsia="等线"/>
          <w:iCs/>
          <w:kern w:val="2"/>
          <w:sz w:val="21"/>
          <w:szCs w:val="21"/>
          <w:lang w:val="en-US" w:eastAsia="zh-CN"/>
        </w:rPr>
        <w:t>For performance requirement, e.g., use differential approach (baseline + delta) or specify separate test configurations for different test cases.</w:t>
      </w:r>
    </w:p>
    <w:p w:rsidR="001336D1" w:rsidRPr="005173C6" w:rsidRDefault="001336D1" w:rsidP="001E73AF">
      <w:pPr>
        <w:numPr>
          <w:ilvl w:val="1"/>
          <w:numId w:val="41"/>
        </w:numPr>
        <w:snapToGrid w:val="0"/>
        <w:spacing w:after="120"/>
        <w:rPr>
          <w:rFonts w:eastAsia="等线"/>
          <w:bCs/>
          <w:iCs/>
          <w:kern w:val="2"/>
          <w:sz w:val="21"/>
          <w:szCs w:val="21"/>
          <w:lang w:val="x-none"/>
        </w:rPr>
      </w:pPr>
      <w:r w:rsidRPr="005173C6">
        <w:rPr>
          <w:rFonts w:eastAsia="等线"/>
          <w:bCs/>
          <w:iCs/>
          <w:kern w:val="2"/>
          <w:sz w:val="21"/>
          <w:szCs w:val="21"/>
          <w:lang w:val="x-none" w:eastAsia="zh-CN"/>
        </w:rPr>
        <w:t xml:space="preserve">Nokia: </w:t>
      </w:r>
      <w:r w:rsidRPr="005173C6">
        <w:rPr>
          <w:rFonts w:eastAsia="等线"/>
          <w:bCs/>
          <w:iCs/>
          <w:kern w:val="2"/>
          <w:sz w:val="21"/>
          <w:szCs w:val="21"/>
          <w:lang w:val="x-none"/>
        </w:rPr>
        <w:t>RAN4 to remove duplicated requirements and move and capture those in one existing section. This section can then be referred to from where those requirements are currently (initially) defined. Any additional feature specific requirements or difference to the baseline requirements can be kept/addressed in the current sections.</w:t>
      </w:r>
    </w:p>
    <w:p w:rsidR="001336D1" w:rsidRPr="005173C6" w:rsidRDefault="001336D1" w:rsidP="001E73AF">
      <w:pPr>
        <w:numPr>
          <w:ilvl w:val="1"/>
          <w:numId w:val="41"/>
        </w:numPr>
        <w:snapToGrid w:val="0"/>
        <w:spacing w:after="120"/>
        <w:rPr>
          <w:rFonts w:eastAsia="等线"/>
          <w:bCs/>
          <w:iCs/>
          <w:kern w:val="2"/>
          <w:sz w:val="21"/>
          <w:szCs w:val="21"/>
          <w:lang w:val="x-none" w:eastAsia="zh-CN"/>
        </w:rPr>
      </w:pPr>
      <w:r w:rsidRPr="005173C6">
        <w:rPr>
          <w:rFonts w:eastAsia="等线"/>
          <w:bCs/>
          <w:iCs/>
          <w:kern w:val="2"/>
          <w:sz w:val="21"/>
          <w:szCs w:val="21"/>
          <w:lang w:val="x-none" w:eastAsia="zh-CN"/>
        </w:rPr>
        <w:t>Huawei: The changes need to be reviewed carefully to avoid any technical change</w:t>
      </w:r>
    </w:p>
    <w:p w:rsidR="001336D1" w:rsidRPr="005173C6" w:rsidRDefault="001336D1" w:rsidP="001E73AF">
      <w:pPr>
        <w:numPr>
          <w:ilvl w:val="1"/>
          <w:numId w:val="41"/>
        </w:numPr>
        <w:snapToGrid w:val="0"/>
        <w:spacing w:after="120"/>
        <w:jc w:val="both"/>
        <w:rPr>
          <w:rFonts w:eastAsia="等线"/>
          <w:kern w:val="2"/>
          <w:sz w:val="21"/>
          <w:szCs w:val="21"/>
          <w:lang w:eastAsia="zh-CN"/>
        </w:rPr>
      </w:pPr>
      <w:r w:rsidRPr="005173C6">
        <w:rPr>
          <w:rFonts w:eastAsia="等线"/>
          <w:kern w:val="2"/>
          <w:sz w:val="21"/>
          <w:szCs w:val="21"/>
          <w:lang w:eastAsia="zh-CN"/>
        </w:rPr>
        <w:t>Ericsson:</w:t>
      </w:r>
    </w:p>
    <w:p w:rsidR="001336D1" w:rsidRPr="005173C6" w:rsidRDefault="001336D1" w:rsidP="001E73AF">
      <w:pPr>
        <w:numPr>
          <w:ilvl w:val="2"/>
          <w:numId w:val="41"/>
        </w:numPr>
        <w:snapToGrid w:val="0"/>
        <w:spacing w:after="120"/>
        <w:jc w:val="both"/>
        <w:rPr>
          <w:rFonts w:eastAsia="等线"/>
          <w:kern w:val="2"/>
          <w:sz w:val="21"/>
          <w:szCs w:val="21"/>
          <w:lang w:eastAsia="zh-CN"/>
        </w:rPr>
      </w:pPr>
      <w:r w:rsidRPr="005173C6">
        <w:rPr>
          <w:rFonts w:eastAsia="等线"/>
          <w:kern w:val="2"/>
          <w:sz w:val="21"/>
          <w:szCs w:val="21"/>
          <w:lang w:eastAsia="zh-CN"/>
        </w:rPr>
        <w:t>For situations where similar text needs to be repeated across multiple sections (or specifications), the general text could firstly be agreed as a reference and then used across different sections/CRs/specifications to improve consistency.</w:t>
      </w:r>
    </w:p>
    <w:p w:rsidR="001336D1" w:rsidRPr="005173C6" w:rsidRDefault="001336D1" w:rsidP="001E73AF">
      <w:pPr>
        <w:numPr>
          <w:ilvl w:val="2"/>
          <w:numId w:val="41"/>
        </w:numPr>
        <w:snapToGrid w:val="0"/>
        <w:spacing w:after="120"/>
        <w:jc w:val="both"/>
        <w:rPr>
          <w:rFonts w:eastAsia="等线"/>
          <w:kern w:val="2"/>
          <w:sz w:val="21"/>
          <w:szCs w:val="21"/>
          <w:lang w:eastAsia="zh-CN"/>
        </w:rPr>
      </w:pPr>
      <w:r w:rsidRPr="005173C6">
        <w:rPr>
          <w:rFonts w:eastAsia="等线"/>
          <w:kern w:val="2"/>
          <w:sz w:val="21"/>
          <w:szCs w:val="21"/>
          <w:lang w:eastAsia="zh-CN"/>
        </w:rPr>
        <w:t>Any medium- or large-scale changes, including restructuring, to the existing NR requirements shall be avoided.</w:t>
      </w:r>
    </w:p>
    <w:p w:rsidR="001336D1" w:rsidRPr="005173C6" w:rsidRDefault="001336D1" w:rsidP="001E73AF">
      <w:pPr>
        <w:numPr>
          <w:ilvl w:val="2"/>
          <w:numId w:val="41"/>
        </w:numPr>
        <w:snapToGrid w:val="0"/>
        <w:spacing w:after="120"/>
        <w:jc w:val="both"/>
        <w:rPr>
          <w:rFonts w:eastAsia="等线"/>
          <w:kern w:val="2"/>
          <w:sz w:val="21"/>
          <w:szCs w:val="21"/>
          <w:lang w:eastAsia="zh-CN"/>
        </w:rPr>
      </w:pPr>
      <w:r w:rsidRPr="005173C6">
        <w:rPr>
          <w:rFonts w:eastAsia="等线"/>
          <w:kern w:val="2"/>
          <w:sz w:val="21"/>
          <w:szCs w:val="21"/>
          <w:lang w:eastAsia="zh-CN"/>
        </w:rPr>
        <w:t>Any non-editorial changes to the existing NR requirements shall be avoided, unless really necessary for completeness of the specification or requested by RAN5, e.g., test cases clean up.</w:t>
      </w:r>
    </w:p>
    <w:p w:rsidR="001336D1" w:rsidRPr="005173C6" w:rsidRDefault="001336D1" w:rsidP="001E73AF">
      <w:pPr>
        <w:numPr>
          <w:ilvl w:val="1"/>
          <w:numId w:val="41"/>
        </w:numPr>
        <w:snapToGrid w:val="0"/>
        <w:spacing w:after="120"/>
        <w:jc w:val="both"/>
        <w:rPr>
          <w:rFonts w:eastAsia="等线"/>
          <w:kern w:val="2"/>
          <w:sz w:val="21"/>
          <w:szCs w:val="21"/>
          <w:lang w:eastAsia="zh-CN"/>
        </w:rPr>
      </w:pPr>
      <w:r w:rsidRPr="005173C6">
        <w:rPr>
          <w:rFonts w:eastAsia="Malgun Gothic"/>
          <w:kern w:val="2"/>
          <w:sz w:val="21"/>
          <w:szCs w:val="21"/>
          <w:lang w:val="en-US" w:eastAsia="ko-KR"/>
        </w:rPr>
        <w:t>LGE: RAN4 to make a principle of this issue and address it in Rel-19 specification instead of Rel-18 specification change</w:t>
      </w:r>
    </w:p>
    <w:p w:rsidR="001336D1" w:rsidRPr="005173C6" w:rsidRDefault="001336D1" w:rsidP="001336D1">
      <w:pPr>
        <w:snapToGrid w:val="0"/>
        <w:spacing w:after="120"/>
        <w:rPr>
          <w:sz w:val="21"/>
          <w:szCs w:val="21"/>
          <w:lang w:eastAsia="zh-CN"/>
        </w:rPr>
      </w:pPr>
    </w:p>
    <w:p w:rsidR="001336D1" w:rsidRPr="005173C6" w:rsidRDefault="001336D1" w:rsidP="001336D1">
      <w:pPr>
        <w:snapToGrid w:val="0"/>
        <w:spacing w:after="120"/>
        <w:rPr>
          <w:sz w:val="21"/>
          <w:szCs w:val="21"/>
          <w:lang w:eastAsia="zh-CN"/>
        </w:rPr>
      </w:pPr>
    </w:p>
    <w:p w:rsidR="001336D1" w:rsidRPr="005173C6" w:rsidRDefault="001336D1" w:rsidP="001E73AF">
      <w:pPr>
        <w:numPr>
          <w:ilvl w:val="0"/>
          <w:numId w:val="41"/>
        </w:numPr>
        <w:overflowPunct w:val="0"/>
        <w:autoSpaceDE w:val="0"/>
        <w:autoSpaceDN w:val="0"/>
        <w:adjustRightInd w:val="0"/>
        <w:snapToGrid w:val="0"/>
        <w:spacing w:after="120"/>
        <w:textAlignment w:val="baseline"/>
        <w:rPr>
          <w:rFonts w:eastAsia="等线"/>
          <w:b/>
          <w:kern w:val="2"/>
          <w:sz w:val="21"/>
          <w:szCs w:val="21"/>
          <w:lang w:val="en-US" w:eastAsia="zh-CN"/>
        </w:rPr>
      </w:pPr>
      <w:r w:rsidRPr="005173C6">
        <w:rPr>
          <w:rFonts w:eastAsia="等线"/>
          <w:b/>
          <w:kern w:val="2"/>
          <w:sz w:val="21"/>
          <w:szCs w:val="21"/>
          <w:lang w:val="en-US" w:eastAsia="zh-CN"/>
        </w:rPr>
        <w:t>Modal verbs</w:t>
      </w:r>
    </w:p>
    <w:p w:rsidR="001336D1" w:rsidRPr="005173C6" w:rsidRDefault="001336D1" w:rsidP="001E73AF">
      <w:pPr>
        <w:numPr>
          <w:ilvl w:val="1"/>
          <w:numId w:val="41"/>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RAN4 to review the use of modal verbs in normative text in requirements and make corrections as needed (Ericsson)</w:t>
      </w:r>
    </w:p>
    <w:p w:rsidR="001336D1" w:rsidRPr="005173C6" w:rsidRDefault="001336D1" w:rsidP="001E73AF">
      <w:pPr>
        <w:numPr>
          <w:ilvl w:val="1"/>
          <w:numId w:val="41"/>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Malgun Gothic"/>
          <w:kern w:val="2"/>
          <w:sz w:val="21"/>
          <w:szCs w:val="21"/>
          <w:lang w:val="en-US" w:eastAsia="ko-KR"/>
        </w:rPr>
        <w:t>LGE: RAN4 to make a principle of this issue and address it in Rel-19 specification instead of Rel-18 specification change</w:t>
      </w:r>
    </w:p>
    <w:p w:rsidR="001336D1" w:rsidRPr="005173C6" w:rsidRDefault="001336D1" w:rsidP="001336D1">
      <w:pPr>
        <w:rPr>
          <w:b/>
          <w:sz w:val="21"/>
          <w:u w:val="single"/>
        </w:rPr>
      </w:pPr>
    </w:p>
    <w:p w:rsidR="001336D1" w:rsidRPr="005173C6" w:rsidRDefault="001336D1" w:rsidP="001336D1">
      <w:pPr>
        <w:rPr>
          <w:b/>
          <w:sz w:val="21"/>
          <w:u w:val="single"/>
        </w:rPr>
      </w:pPr>
      <w:r w:rsidRPr="005173C6">
        <w:rPr>
          <w:b/>
          <w:sz w:val="21"/>
          <w:u w:val="single"/>
        </w:rPr>
        <w:t>Topic #2: On CR</w:t>
      </w:r>
    </w:p>
    <w:p w:rsidR="001336D1" w:rsidRPr="005173C6" w:rsidRDefault="001336D1" w:rsidP="001336D1">
      <w:pPr>
        <w:snapToGrid w:val="0"/>
        <w:spacing w:after="120"/>
        <w:rPr>
          <w:i/>
          <w:sz w:val="21"/>
          <w:szCs w:val="21"/>
          <w:lang w:eastAsia="zh-CN"/>
        </w:rPr>
      </w:pPr>
      <w:r w:rsidRPr="005173C6">
        <w:rPr>
          <w:i/>
          <w:sz w:val="21"/>
          <w:szCs w:val="21"/>
          <w:highlight w:val="yellow"/>
          <w:lang w:eastAsia="zh-CN"/>
        </w:rPr>
        <w:t>Moderator: since we have agreed in RAN#111 to continue big CR approach, the proposals beyond this approach will be deprioritized</w:t>
      </w:r>
      <w:r w:rsidRPr="005173C6">
        <w:rPr>
          <w:i/>
          <w:sz w:val="21"/>
          <w:szCs w:val="21"/>
          <w:lang w:eastAsia="zh-CN"/>
        </w:rPr>
        <w:t xml:space="preserve"> </w:t>
      </w:r>
    </w:p>
    <w:p w:rsidR="001336D1" w:rsidRPr="005173C6" w:rsidRDefault="001336D1" w:rsidP="001E73AF">
      <w:pPr>
        <w:widowControl w:val="0"/>
        <w:numPr>
          <w:ilvl w:val="0"/>
          <w:numId w:val="42"/>
        </w:numPr>
        <w:snapToGrid w:val="0"/>
        <w:spacing w:after="120"/>
        <w:ind w:hanging="278"/>
        <w:rPr>
          <w:rFonts w:eastAsia="等线"/>
          <w:iCs/>
          <w:kern w:val="2"/>
          <w:sz w:val="21"/>
          <w:szCs w:val="21"/>
          <w:lang w:val="en-US" w:eastAsia="zh-CN"/>
        </w:rPr>
      </w:pPr>
      <w:r w:rsidRPr="005173C6">
        <w:rPr>
          <w:rFonts w:eastAsia="等线"/>
          <w:iCs/>
          <w:kern w:val="2"/>
          <w:sz w:val="21"/>
          <w:szCs w:val="21"/>
          <w:lang w:val="en-US" w:eastAsia="zh-CN"/>
        </w:rPr>
        <w:t>Rapporteur or Moderator can prepare a table for mapping the requirements of a WI to the specific clauses in the spec (Huawei)</w:t>
      </w:r>
    </w:p>
    <w:p w:rsidR="001336D1" w:rsidRPr="005173C6" w:rsidRDefault="001336D1" w:rsidP="001E73AF">
      <w:pPr>
        <w:widowControl w:val="0"/>
        <w:numPr>
          <w:ilvl w:val="0"/>
          <w:numId w:val="42"/>
        </w:numPr>
        <w:snapToGrid w:val="0"/>
        <w:spacing w:after="120"/>
        <w:ind w:hanging="278"/>
        <w:rPr>
          <w:rFonts w:eastAsia="等线"/>
          <w:iCs/>
          <w:kern w:val="2"/>
          <w:sz w:val="21"/>
          <w:szCs w:val="21"/>
          <w:lang w:val="en-US" w:eastAsia="zh-CN"/>
        </w:rPr>
      </w:pPr>
      <w:r w:rsidRPr="005173C6">
        <w:rPr>
          <w:rFonts w:eastAsia="等线"/>
          <w:iCs/>
          <w:kern w:val="2"/>
          <w:sz w:val="21"/>
          <w:szCs w:val="21"/>
          <w:lang w:val="en-US" w:eastAsia="zh-CN"/>
        </w:rPr>
        <w:t>Assign multiple editors for cross-check (China Telecom)</w:t>
      </w:r>
    </w:p>
    <w:p w:rsidR="001336D1" w:rsidRPr="005173C6" w:rsidRDefault="001336D1" w:rsidP="001E73AF">
      <w:pPr>
        <w:widowControl w:val="0"/>
        <w:numPr>
          <w:ilvl w:val="0"/>
          <w:numId w:val="42"/>
        </w:numPr>
        <w:snapToGrid w:val="0"/>
        <w:spacing w:after="120"/>
        <w:ind w:hanging="278"/>
        <w:rPr>
          <w:rFonts w:eastAsia="等线"/>
          <w:iCs/>
          <w:kern w:val="2"/>
          <w:sz w:val="21"/>
          <w:szCs w:val="21"/>
          <w:lang w:val="en-US" w:eastAsia="zh-CN"/>
        </w:rPr>
      </w:pPr>
      <w:r w:rsidRPr="005173C6">
        <w:rPr>
          <w:rFonts w:eastAsia="等线"/>
          <w:iCs/>
          <w:kern w:val="2"/>
          <w:sz w:val="21"/>
          <w:szCs w:val="21"/>
          <w:lang w:val="en-US" w:eastAsia="zh-CN"/>
        </w:rPr>
        <w:t>WI Rapporteurs present a CR implementation plan (e.g., similar to the workplan, but focused on CR handling for the WI), discuss, and get it approved. (Ericsson)</w:t>
      </w:r>
    </w:p>
    <w:p w:rsidR="001336D1" w:rsidRPr="005173C6" w:rsidRDefault="001336D1" w:rsidP="001E73AF">
      <w:pPr>
        <w:widowControl w:val="0"/>
        <w:numPr>
          <w:ilvl w:val="0"/>
          <w:numId w:val="42"/>
        </w:numPr>
        <w:snapToGrid w:val="0"/>
        <w:spacing w:after="120"/>
        <w:ind w:hanging="278"/>
        <w:rPr>
          <w:rFonts w:eastAsia="等线"/>
          <w:iCs/>
          <w:kern w:val="2"/>
          <w:sz w:val="21"/>
          <w:szCs w:val="21"/>
          <w:lang w:val="en-US" w:eastAsia="zh-CN"/>
        </w:rPr>
      </w:pPr>
      <w:r w:rsidRPr="005173C6">
        <w:rPr>
          <w:rFonts w:eastAsia="等线"/>
          <w:iCs/>
          <w:kern w:val="2"/>
          <w:sz w:val="21"/>
          <w:szCs w:val="21"/>
          <w:lang w:val="en-US" w:eastAsia="zh-CN"/>
        </w:rPr>
        <w:t>Reference draftCR (China Telecom, Huawei)</w:t>
      </w:r>
    </w:p>
    <w:p w:rsidR="001336D1" w:rsidRPr="005173C6" w:rsidRDefault="001336D1" w:rsidP="001E73AF">
      <w:pPr>
        <w:widowControl w:val="0"/>
        <w:numPr>
          <w:ilvl w:val="0"/>
          <w:numId w:val="42"/>
        </w:numPr>
        <w:snapToGrid w:val="0"/>
        <w:spacing w:after="120"/>
        <w:ind w:hanging="278"/>
        <w:rPr>
          <w:rFonts w:eastAsia="等线"/>
          <w:iCs/>
          <w:kern w:val="2"/>
          <w:sz w:val="21"/>
          <w:szCs w:val="21"/>
          <w:lang w:val="en-US" w:eastAsia="zh-CN"/>
        </w:rPr>
      </w:pPr>
      <w:r w:rsidRPr="005173C6">
        <w:rPr>
          <w:rFonts w:eastAsia="等线"/>
          <w:iCs/>
          <w:kern w:val="2"/>
          <w:sz w:val="21"/>
          <w:szCs w:val="21"/>
          <w:lang w:val="en-US" w:eastAsia="zh-CN"/>
        </w:rPr>
        <w:t>Early start on CR discussion (e.g. &gt;2 meeting cycles) (Huawei)</w:t>
      </w:r>
    </w:p>
    <w:p w:rsidR="001336D1" w:rsidRPr="005173C6" w:rsidRDefault="001336D1" w:rsidP="001E73AF">
      <w:pPr>
        <w:widowControl w:val="0"/>
        <w:numPr>
          <w:ilvl w:val="0"/>
          <w:numId w:val="42"/>
        </w:numPr>
        <w:snapToGrid w:val="0"/>
        <w:spacing w:after="120"/>
        <w:ind w:hanging="278"/>
        <w:rPr>
          <w:rFonts w:eastAsia="等线"/>
          <w:iCs/>
          <w:kern w:val="2"/>
          <w:sz w:val="21"/>
          <w:szCs w:val="21"/>
          <w:lang w:val="en-US" w:eastAsia="zh-CN"/>
        </w:rPr>
      </w:pPr>
      <w:r w:rsidRPr="005173C6">
        <w:rPr>
          <w:rFonts w:eastAsia="等线"/>
          <w:iCs/>
          <w:kern w:val="2"/>
          <w:sz w:val="21"/>
          <w:szCs w:val="21"/>
          <w:lang w:val="en-US" w:eastAsia="zh-CN"/>
        </w:rPr>
        <w:t>A big maintenance CR running over the first quarter after closing the core WI. Allocate separate AI/TU(Ericsson)</w:t>
      </w:r>
    </w:p>
    <w:p w:rsidR="001336D1" w:rsidRPr="005173C6" w:rsidRDefault="001336D1" w:rsidP="001E73AF">
      <w:pPr>
        <w:widowControl w:val="0"/>
        <w:numPr>
          <w:ilvl w:val="0"/>
          <w:numId w:val="42"/>
        </w:numPr>
        <w:snapToGrid w:val="0"/>
        <w:spacing w:after="120"/>
        <w:ind w:hanging="278"/>
        <w:rPr>
          <w:rFonts w:eastAsia="等线"/>
          <w:iCs/>
          <w:kern w:val="2"/>
          <w:sz w:val="21"/>
          <w:szCs w:val="21"/>
          <w:lang w:val="en-US" w:eastAsia="zh-CN"/>
        </w:rPr>
      </w:pPr>
      <w:r w:rsidRPr="005173C6">
        <w:rPr>
          <w:rFonts w:eastAsia="等线"/>
          <w:iCs/>
          <w:kern w:val="2"/>
          <w:sz w:val="21"/>
          <w:szCs w:val="21"/>
          <w:lang w:val="en-US" w:eastAsia="zh-CN"/>
        </w:rPr>
        <w:t>RAN4 to trial the running Draft BigCR process in some selected Rel-19 work items.</w:t>
      </w:r>
    </w:p>
    <w:p w:rsidR="001336D1" w:rsidRPr="005173C6" w:rsidRDefault="001336D1" w:rsidP="001336D1">
      <w:pPr>
        <w:widowControl w:val="0"/>
        <w:snapToGrid w:val="0"/>
        <w:rPr>
          <w:i/>
          <w:sz w:val="21"/>
          <w:szCs w:val="21"/>
        </w:rPr>
      </w:pPr>
    </w:p>
    <w:p w:rsidR="001336D1" w:rsidRPr="005173C6" w:rsidRDefault="001336D1" w:rsidP="001336D1">
      <w:pPr>
        <w:rPr>
          <w:b/>
          <w:sz w:val="21"/>
          <w:u w:val="single"/>
        </w:rPr>
      </w:pPr>
      <w:r w:rsidRPr="005173C6">
        <w:rPr>
          <w:b/>
          <w:sz w:val="21"/>
          <w:u w:val="single"/>
        </w:rPr>
        <w:t>Topic #3: New Proposals</w:t>
      </w:r>
    </w:p>
    <w:p w:rsidR="001336D1" w:rsidRPr="005173C6" w:rsidRDefault="001336D1" w:rsidP="001336D1">
      <w:pPr>
        <w:snapToGrid w:val="0"/>
        <w:spacing w:after="120"/>
        <w:rPr>
          <w:i/>
          <w:sz w:val="21"/>
          <w:szCs w:val="21"/>
          <w:lang w:eastAsia="zh-CN"/>
        </w:rPr>
      </w:pPr>
      <w:r w:rsidRPr="005173C6">
        <w:rPr>
          <w:i/>
          <w:sz w:val="21"/>
          <w:szCs w:val="21"/>
          <w:highlight w:val="yellow"/>
          <w:lang w:eastAsia="zh-CN"/>
        </w:rPr>
        <w:t>Moderator: to maintain the efficiency and reasonable workload, the proposals beyond the list of identified issues can be discussed after the idenfied issue is resolved. Exceptional case can be considered based on the consensus.</w:t>
      </w:r>
      <w:r w:rsidRPr="005173C6">
        <w:rPr>
          <w:i/>
          <w:sz w:val="21"/>
          <w:szCs w:val="21"/>
          <w:lang w:eastAsia="zh-CN"/>
        </w:rPr>
        <w:t xml:space="preserve"> </w:t>
      </w:r>
    </w:p>
    <w:p w:rsidR="001336D1" w:rsidRPr="005173C6" w:rsidRDefault="001336D1" w:rsidP="001E73AF">
      <w:pPr>
        <w:numPr>
          <w:ilvl w:val="0"/>
          <w:numId w:val="43"/>
        </w:numPr>
        <w:snapToGrid w:val="0"/>
        <w:spacing w:after="120"/>
        <w:rPr>
          <w:rFonts w:eastAsia="等线"/>
          <w:bCs/>
          <w:iCs/>
          <w:kern w:val="2"/>
          <w:sz w:val="21"/>
          <w:szCs w:val="21"/>
          <w:lang w:val="x-none"/>
        </w:rPr>
      </w:pPr>
      <w:r w:rsidRPr="005173C6">
        <w:rPr>
          <w:rFonts w:eastAsia="等线"/>
          <w:bCs/>
          <w:iCs/>
          <w:kern w:val="2"/>
          <w:sz w:val="21"/>
          <w:szCs w:val="21"/>
          <w:lang w:val="x-none"/>
        </w:rPr>
        <w:t>Nokia: During the Rel-19 specification clean up, parameters and formulas that are included in the specification as figures should be modified into text format or formulas.</w:t>
      </w:r>
    </w:p>
    <w:p w:rsidR="001336D1" w:rsidRPr="005173C6" w:rsidRDefault="001336D1" w:rsidP="001E73AF">
      <w:pPr>
        <w:numPr>
          <w:ilvl w:val="0"/>
          <w:numId w:val="43"/>
        </w:numPr>
        <w:snapToGrid w:val="0"/>
        <w:spacing w:after="120"/>
        <w:rPr>
          <w:rFonts w:eastAsia="等线"/>
          <w:bCs/>
          <w:iCs/>
          <w:kern w:val="2"/>
          <w:sz w:val="21"/>
          <w:szCs w:val="21"/>
          <w:lang w:val="x-none"/>
        </w:rPr>
      </w:pPr>
      <w:r w:rsidRPr="005173C6">
        <w:rPr>
          <w:rFonts w:eastAsia="等线"/>
          <w:bCs/>
          <w:iCs/>
          <w:kern w:val="2"/>
          <w:sz w:val="21"/>
          <w:szCs w:val="21"/>
          <w:lang w:val="x-none"/>
        </w:rPr>
        <w:t>Qualcomm: RAN4 to develop guidelines for drafting requirements with complex logic, including adopting a pseudo-code approach (e.g. similar to the way RAN2 procedures are specified). RAN4 should develop guidelines how parameters are defined in TS 38.133. RAN4 should select a few example sections of TS 38.133 and try to improve readability by proper indentation and restructuring of the existing text.</w:t>
      </w:r>
    </w:p>
    <w:p w:rsidR="001336D1" w:rsidRPr="005173C6" w:rsidRDefault="001336D1" w:rsidP="001E73AF">
      <w:pPr>
        <w:numPr>
          <w:ilvl w:val="0"/>
          <w:numId w:val="43"/>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Ericsson: Creating a checkbox list of key specification editing aspects to remember and check while preparing CRs and/or extend the Forword section of the specification to ensure consistent usage of frequently used terms, notation, abbreviation, CA configuration vocabulary, etc.</w:t>
      </w:r>
    </w:p>
    <w:p w:rsidR="001336D1" w:rsidRPr="005173C6" w:rsidRDefault="001336D1" w:rsidP="001E73AF">
      <w:pPr>
        <w:numPr>
          <w:ilvl w:val="0"/>
          <w:numId w:val="43"/>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Ericsson: Creating a 3GPP repository of figure templates, editable diagrams, and formulae. The link with templates could be included in the checkbox list described in Proposal 5.</w:t>
      </w:r>
    </w:p>
    <w:p w:rsidR="001336D1" w:rsidRPr="005173C6" w:rsidRDefault="001336D1" w:rsidP="001E73AF">
      <w:pPr>
        <w:numPr>
          <w:ilvl w:val="0"/>
          <w:numId w:val="43"/>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Ericsson: Inform RAN5 by sending an LS to RAN5 listing the relevant RAN4 CRs agreed during this RAN4 framework on RRM specification quality improvement.</w:t>
      </w:r>
    </w:p>
    <w:p w:rsidR="001336D1" w:rsidRPr="005173C6" w:rsidRDefault="001336D1" w:rsidP="001336D1">
      <w:pPr>
        <w:rPr>
          <w:iCs/>
          <w:color w:val="0070C0"/>
          <w:lang w:eastAsia="zh-CN"/>
        </w:rPr>
      </w:pPr>
    </w:p>
    <w:p w:rsidR="001336D1" w:rsidRPr="005173C6" w:rsidRDefault="001336D1" w:rsidP="001336D1">
      <w:pPr>
        <w:rPr>
          <w:lang w:eastAsia="zh-CN"/>
        </w:rPr>
      </w:pPr>
    </w:p>
    <w:p w:rsidR="001336D1" w:rsidRPr="005173C6" w:rsidRDefault="001336D1" w:rsidP="001336D1">
      <w:pPr>
        <w:rPr>
          <w:color w:val="993300"/>
          <w:u w:val="single"/>
        </w:rPr>
      </w:pPr>
    </w:p>
    <w:p w:rsidR="001336D1" w:rsidRPr="005173C6" w:rsidRDefault="001336D1" w:rsidP="001336D1">
      <w:pPr>
        <w:rPr>
          <w:color w:val="993300"/>
          <w:u w:val="single"/>
        </w:rPr>
      </w:pPr>
    </w:p>
    <w:p w:rsidR="001336D1" w:rsidRPr="005173C6" w:rsidRDefault="001336D1" w:rsidP="001336D1">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208" w:name="_Toc174396477"/>
      <w:r w:rsidRPr="005173C6">
        <w:rPr>
          <w:rFonts w:ascii="Arial" w:hAnsi="Arial"/>
          <w:sz w:val="24"/>
          <w:lang w:eastAsia="ko-KR"/>
        </w:rPr>
        <w:t>10.1.2</w:t>
      </w:r>
      <w:r w:rsidRPr="005173C6">
        <w:rPr>
          <w:rFonts w:ascii="Arial" w:hAnsi="Arial"/>
          <w:sz w:val="24"/>
          <w:lang w:eastAsia="ko-KR"/>
        </w:rPr>
        <w:tab/>
        <w:t>RRM specification TS 38.133</w:t>
      </w:r>
      <w:bookmarkEnd w:id="208"/>
    </w:p>
    <w:p w:rsidR="001336D1" w:rsidRPr="005173C6" w:rsidRDefault="001336D1" w:rsidP="001336D1">
      <w:pPr>
        <w:keepNext/>
        <w:keepLines/>
        <w:overflowPunct w:val="0"/>
        <w:autoSpaceDE w:val="0"/>
        <w:autoSpaceDN w:val="0"/>
        <w:adjustRightInd w:val="0"/>
        <w:spacing w:before="120"/>
        <w:ind w:left="1701" w:hanging="1701"/>
        <w:textAlignment w:val="baseline"/>
        <w:outlineLvl w:val="4"/>
        <w:rPr>
          <w:rFonts w:ascii="Arial" w:hAnsi="Arial"/>
          <w:sz w:val="22"/>
          <w:lang w:eastAsia="ko-KR"/>
        </w:rPr>
      </w:pPr>
      <w:bookmarkStart w:id="209" w:name="_Toc174396478"/>
      <w:r w:rsidRPr="005173C6">
        <w:rPr>
          <w:rFonts w:ascii="Arial" w:hAnsi="Arial"/>
          <w:sz w:val="22"/>
          <w:lang w:eastAsia="ko-KR"/>
        </w:rPr>
        <w:t>10.1.2.1</w:t>
      </w:r>
      <w:r w:rsidRPr="005173C6">
        <w:rPr>
          <w:rFonts w:ascii="Arial" w:hAnsi="Arial"/>
          <w:sz w:val="22"/>
          <w:lang w:eastAsia="ko-KR"/>
        </w:rPr>
        <w:tab/>
        <w:t>Specification improvement in R19 timeframe</w:t>
      </w:r>
      <w:bookmarkEnd w:id="209"/>
    </w:p>
    <w:p w:rsidR="001336D1" w:rsidRPr="005173C6" w:rsidRDefault="001336D1" w:rsidP="001336D1">
      <w:pPr>
        <w:rPr>
          <w:rFonts w:ascii="Arial" w:hAnsi="Arial" w:cs="Arial"/>
          <w:b/>
          <w:sz w:val="24"/>
        </w:rPr>
      </w:pPr>
      <w:hyperlink r:id="rId890" w:history="1">
        <w:r w:rsidRPr="005173C6">
          <w:rPr>
            <w:rFonts w:ascii="Arial" w:hAnsi="Arial" w:cs="Arial"/>
            <w:b/>
            <w:color w:val="0000FF"/>
            <w:sz w:val="24"/>
            <w:u w:val="single"/>
          </w:rPr>
          <w:t>R4-2411047</w:t>
        </w:r>
      </w:hyperlink>
      <w:r w:rsidRPr="005173C6">
        <w:rPr>
          <w:rFonts w:ascii="Arial" w:hAnsi="Arial" w:cs="Arial"/>
          <w:b/>
          <w:color w:val="0000FF"/>
          <w:sz w:val="24"/>
        </w:rPr>
        <w:tab/>
      </w:r>
      <w:r w:rsidRPr="005173C6">
        <w:rPr>
          <w:rFonts w:ascii="Arial" w:hAnsi="Arial" w:cs="Arial"/>
          <w:b/>
          <w:sz w:val="24"/>
        </w:rPr>
        <w:t>DraftCR 38.133 Editorial corrections to sections 7 and 8</w:t>
      </w:r>
    </w:p>
    <w:p w:rsidR="001336D1" w:rsidRPr="005173C6" w:rsidRDefault="001336D1" w:rsidP="001336D1">
      <w:pPr>
        <w:rPr>
          <w:i/>
        </w:rPr>
      </w:pPr>
      <w:r w:rsidRPr="005173C6">
        <w:rPr>
          <w:i/>
        </w:rPr>
        <w:lastRenderedPageBreak/>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D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BeammWave</w:t>
      </w:r>
    </w:p>
    <w:p w:rsidR="001336D1" w:rsidRPr="005173C6" w:rsidRDefault="001336D1" w:rsidP="001336D1">
      <w:pPr>
        <w:rPr>
          <w:rFonts w:ascii="Arial" w:hAnsi="Arial" w:cs="Arial"/>
          <w:b/>
        </w:rPr>
      </w:pPr>
      <w:r w:rsidRPr="005173C6">
        <w:rPr>
          <w:rFonts w:ascii="Arial" w:hAnsi="Arial" w:cs="Arial"/>
          <w:b/>
        </w:rPr>
        <w:t xml:space="preserve">Abstract: </w:t>
      </w:r>
    </w:p>
    <w:p w:rsidR="001336D1" w:rsidRPr="005173C6" w:rsidRDefault="001336D1" w:rsidP="001336D1">
      <w:r w:rsidRPr="005173C6">
        <w:t xml:space="preserve">At RAN4#111 it was agreed that editorial corrections aiming at improving the specification quality were to be identified and proposed to RAN4#112 according to a work split, as specified in </w:t>
      </w:r>
      <w:hyperlink r:id="rId891" w:history="1">
        <w:r w:rsidRPr="005173C6">
          <w:rPr>
            <w:color w:val="0000FF"/>
            <w:u w:val="single"/>
          </w:rPr>
          <w:t>R4-2410715</w:t>
        </w:r>
      </w:hyperlink>
      <w:r w:rsidRPr="005173C6">
        <w:t>. This DraftCR covers editorial corrections for sections 7 and 8.</w:t>
      </w:r>
    </w:p>
    <w:p w:rsidR="001336D1" w:rsidRPr="005173C6" w:rsidRDefault="001336D1" w:rsidP="001336D1">
      <w:pPr>
        <w:rPr>
          <w:color w:val="993300"/>
          <w:u w:val="single"/>
        </w:rPr>
      </w:pPr>
      <w:r>
        <w:rPr>
          <w:rFonts w:ascii="Arial" w:hAnsi="Arial" w:cs="Arial"/>
          <w:b/>
        </w:rPr>
        <w:t>Decision:</w:t>
      </w:r>
      <w:r>
        <w:rPr>
          <w:rFonts w:ascii="Arial" w:hAnsi="Arial" w:cs="Arial"/>
          <w:b/>
        </w:rPr>
        <w:tab/>
      </w:r>
      <w:r>
        <w:rPr>
          <w:rFonts w:ascii="Arial" w:hAnsi="Arial" w:cs="Arial"/>
          <w:b/>
        </w:rPr>
        <w:tab/>
      </w:r>
      <w:r w:rsidRPr="00606110">
        <w:rPr>
          <w:rFonts w:ascii="Arial" w:hAnsi="Arial" w:cs="Arial"/>
          <w:b/>
          <w:highlight w:val="yellow"/>
        </w:rPr>
        <w:t>Return to.</w:t>
      </w:r>
    </w:p>
    <w:p w:rsidR="001336D1" w:rsidRPr="005173C6" w:rsidRDefault="001336D1" w:rsidP="001336D1">
      <w:pPr>
        <w:rPr>
          <w:rFonts w:ascii="Arial" w:hAnsi="Arial" w:cs="Arial"/>
          <w:b/>
          <w:sz w:val="24"/>
        </w:rPr>
      </w:pPr>
      <w:hyperlink r:id="rId892" w:history="1">
        <w:r w:rsidRPr="005173C6">
          <w:rPr>
            <w:rFonts w:ascii="Arial" w:hAnsi="Arial" w:cs="Arial"/>
            <w:b/>
            <w:color w:val="0000FF"/>
            <w:sz w:val="24"/>
            <w:u w:val="single"/>
          </w:rPr>
          <w:t>R4-2411475</w:t>
        </w:r>
      </w:hyperlink>
      <w:r w:rsidRPr="005173C6">
        <w:rPr>
          <w:rFonts w:ascii="Arial" w:hAnsi="Arial" w:cs="Arial"/>
          <w:b/>
          <w:color w:val="0000FF"/>
          <w:sz w:val="24"/>
        </w:rPr>
        <w:tab/>
      </w:r>
      <w:r w:rsidRPr="005173C6">
        <w:rPr>
          <w:rFonts w:ascii="Arial" w:hAnsi="Arial" w:cs="Arial"/>
          <w:b/>
          <w:sz w:val="24"/>
        </w:rPr>
        <w:t>Views on RRM specification improvement in R19 timeframe</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China Telecom</w:t>
      </w:r>
    </w:p>
    <w:p w:rsidR="001336D1" w:rsidRPr="005173C6" w:rsidRDefault="001336D1" w:rsidP="001336D1">
      <w:pPr>
        <w:rPr>
          <w:rFonts w:ascii="Arial" w:hAnsi="Arial" w:cs="Arial"/>
          <w:b/>
        </w:rPr>
      </w:pPr>
      <w:r w:rsidRPr="005173C6">
        <w:rPr>
          <w:rFonts w:ascii="Arial" w:hAnsi="Arial" w:cs="Arial"/>
          <w:b/>
        </w:rPr>
        <w:t>Abstract:</w:t>
      </w:r>
    </w:p>
    <w:p w:rsidR="001336D1" w:rsidRPr="005173C6" w:rsidRDefault="001336D1" w:rsidP="001336D1">
      <w:r w:rsidRPr="005173C6">
        <w:t>The contribution presented China Telecom views on RRM specification improvement in R19 timeframe, and made the following proposals:</w:t>
      </w:r>
    </w:p>
    <w:p w:rsidR="001336D1" w:rsidRPr="005173C6" w:rsidRDefault="001336D1" w:rsidP="001336D1">
      <w:pPr>
        <w:ind w:left="568" w:hanging="284"/>
      </w:pPr>
      <w:r w:rsidRPr="005173C6">
        <w:t>-</w:t>
      </w:r>
      <w:r w:rsidRPr="005173C6">
        <w:tab/>
        <w:t>Observation 1: In the last meeting, RAN4 has reached good progress on the RRM specification improvements to be implemented for the up to Rel-18 legacy features.</w:t>
      </w:r>
    </w:p>
    <w:p w:rsidR="001336D1" w:rsidRPr="005173C6" w:rsidRDefault="001336D1" w:rsidP="001336D1">
      <w:pPr>
        <w:ind w:left="568" w:hanging="284"/>
      </w:pPr>
      <w:r w:rsidRPr="005173C6">
        <w:t>-</w:t>
      </w:r>
      <w:r w:rsidRPr="005173C6">
        <w:tab/>
        <w:t>Proposal 1: RAN4 to further discuss the potential RRM specification improvements for Rel-19 new features, which can be implemented in the CRs for one, multiple or all Rel-19 WIs.</w:t>
      </w:r>
    </w:p>
    <w:p w:rsidR="001336D1" w:rsidRPr="005173C6" w:rsidRDefault="001336D1" w:rsidP="001336D1">
      <w:pPr>
        <w:ind w:left="568" w:hanging="284"/>
      </w:pPr>
      <w:r w:rsidRPr="005173C6">
        <w:t>-</w:t>
      </w:r>
      <w:r w:rsidRPr="005173C6">
        <w:tab/>
        <w:t>Observation 2: The use of indentation may bring confusion or reduce the readability in some cases.</w:t>
      </w:r>
    </w:p>
    <w:p w:rsidR="001336D1" w:rsidRPr="005173C6" w:rsidRDefault="001336D1" w:rsidP="001336D1">
      <w:pPr>
        <w:ind w:left="568" w:hanging="284"/>
      </w:pPr>
      <w:r w:rsidRPr="005173C6">
        <w:t>-</w:t>
      </w:r>
      <w:r w:rsidRPr="005173C6">
        <w:tab/>
        <w:t>Proposal 2: No-use of indentation and instead using pseudo-code for the CRs of at least one Rel-19 WI.</w:t>
      </w:r>
    </w:p>
    <w:p w:rsidR="001336D1" w:rsidRPr="005173C6" w:rsidRDefault="001336D1" w:rsidP="001336D1">
      <w:pPr>
        <w:ind w:left="568" w:hanging="284"/>
      </w:pPr>
      <w:r w:rsidRPr="005173C6">
        <w:t>-</w:t>
      </w:r>
      <w:r w:rsidRPr="005173C6">
        <w:tab/>
        <w:t>Observation 3: Suffix misalignment does not cause any confusion as long as the sub-clause title is clear.</w:t>
      </w:r>
    </w:p>
    <w:p w:rsidR="001336D1" w:rsidRPr="005173C6" w:rsidRDefault="001336D1" w:rsidP="001336D1">
      <w:pPr>
        <w:ind w:left="568" w:hanging="284"/>
      </w:pPr>
      <w:r w:rsidRPr="005173C6">
        <w:t>-</w:t>
      </w:r>
      <w:r w:rsidRPr="005173C6">
        <w:tab/>
        <w:t>Proposal 3: RAN4 to discuss the need of aligning the suffix for R19 new features.</w:t>
      </w:r>
    </w:p>
    <w:p w:rsidR="001336D1" w:rsidRPr="005173C6" w:rsidRDefault="001336D1" w:rsidP="001336D1">
      <w:pPr>
        <w:ind w:left="568" w:hanging="284"/>
      </w:pPr>
      <w:r w:rsidRPr="005173C6">
        <w:t>-</w:t>
      </w:r>
      <w:r w:rsidRPr="005173C6">
        <w:tab/>
        <w:t>Proposal 4: For R19 new features, align the drafting rule at least for different requirements under the same WI:</w:t>
      </w:r>
    </w:p>
    <w:p w:rsidR="001336D1" w:rsidRPr="005173C6" w:rsidRDefault="001336D1" w:rsidP="001336D1">
      <w:pPr>
        <w:ind w:left="851" w:hanging="284"/>
      </w:pPr>
      <w:r w:rsidRPr="005173C6">
        <w:t>-</w:t>
      </w:r>
      <w:r w:rsidRPr="005173C6">
        <w:tab/>
        <w:t>For core requirement, align the rule of adding similar requirements, e.g., add new sub-clause or update the existing sub-clause.</w:t>
      </w:r>
    </w:p>
    <w:p w:rsidR="001336D1" w:rsidRPr="005173C6" w:rsidRDefault="001336D1" w:rsidP="001336D1">
      <w:pPr>
        <w:ind w:left="851" w:hanging="284"/>
      </w:pPr>
      <w:r w:rsidRPr="005173C6">
        <w:t>-</w:t>
      </w:r>
      <w:r w:rsidRPr="005173C6">
        <w:tab/>
        <w:t>For performance requirement, e.g., use differential approach (baseline + delta) or specify separate test configurations for different test cases.</w:t>
      </w:r>
    </w:p>
    <w:p w:rsidR="001336D1" w:rsidRPr="005173C6" w:rsidRDefault="001336D1" w:rsidP="001336D1">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336D1" w:rsidRPr="005173C6" w:rsidRDefault="001336D1" w:rsidP="001336D1">
      <w:pPr>
        <w:rPr>
          <w:rFonts w:ascii="Arial" w:hAnsi="Arial" w:cs="Arial"/>
          <w:b/>
          <w:sz w:val="24"/>
        </w:rPr>
      </w:pPr>
      <w:hyperlink r:id="rId893" w:history="1">
        <w:r w:rsidRPr="005173C6">
          <w:rPr>
            <w:rFonts w:ascii="Arial" w:hAnsi="Arial" w:cs="Arial"/>
            <w:b/>
            <w:color w:val="0000FF"/>
            <w:sz w:val="24"/>
            <w:u w:val="single"/>
          </w:rPr>
          <w:t>R4-2411689</w:t>
        </w:r>
      </w:hyperlink>
      <w:r w:rsidRPr="005173C6">
        <w:rPr>
          <w:rFonts w:ascii="Arial" w:hAnsi="Arial" w:cs="Arial"/>
          <w:b/>
          <w:color w:val="0000FF"/>
          <w:sz w:val="24"/>
        </w:rPr>
        <w:tab/>
      </w:r>
      <w:r w:rsidRPr="005173C6">
        <w:rPr>
          <w:rFonts w:ascii="Arial" w:hAnsi="Arial" w:cs="Arial"/>
          <w:b/>
          <w:sz w:val="24"/>
        </w:rPr>
        <w:t>Discussion on specification quality improvement for TS38.133</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LG Electronics Inc.</w:t>
      </w:r>
    </w:p>
    <w:p w:rsidR="001336D1" w:rsidRPr="005173C6" w:rsidRDefault="001336D1" w:rsidP="001336D1">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336D1" w:rsidRPr="005173C6" w:rsidRDefault="001336D1" w:rsidP="001336D1">
      <w:pPr>
        <w:rPr>
          <w:rFonts w:ascii="Arial" w:hAnsi="Arial" w:cs="Arial"/>
          <w:b/>
          <w:sz w:val="24"/>
        </w:rPr>
      </w:pPr>
      <w:hyperlink r:id="rId894" w:history="1">
        <w:r w:rsidRPr="005173C6">
          <w:rPr>
            <w:rFonts w:ascii="Arial" w:hAnsi="Arial" w:cs="Arial"/>
            <w:b/>
            <w:color w:val="0000FF"/>
            <w:sz w:val="24"/>
            <w:u w:val="single"/>
          </w:rPr>
          <w:t>R4-2411690</w:t>
        </w:r>
      </w:hyperlink>
      <w:r w:rsidRPr="005173C6">
        <w:rPr>
          <w:rFonts w:ascii="Arial" w:hAnsi="Arial" w:cs="Arial"/>
          <w:b/>
          <w:color w:val="0000FF"/>
          <w:sz w:val="24"/>
        </w:rPr>
        <w:tab/>
      </w:r>
      <w:r w:rsidRPr="005173C6">
        <w:rPr>
          <w:rFonts w:ascii="Arial" w:hAnsi="Arial" w:cs="Arial"/>
          <w:b/>
          <w:sz w:val="24"/>
        </w:rPr>
        <w:t>Draft CR on specification quality improvement for clause A.4 in TS38.133</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38.133 v</w:t>
      </w:r>
      <w:r w:rsidRPr="005173C6">
        <w:rPr>
          <w:i/>
        </w:rPr>
        <w:tab/>
        <w:t xml:space="preserve">  CR-  rev  Cat: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LG Electronics Inc.</w:t>
      </w:r>
    </w:p>
    <w:p w:rsidR="001336D1" w:rsidRPr="005173C6" w:rsidRDefault="001336D1" w:rsidP="001336D1">
      <w:pPr>
        <w:rPr>
          <w:color w:val="993300"/>
          <w:u w:val="single"/>
        </w:rPr>
      </w:pPr>
      <w:r>
        <w:rPr>
          <w:rFonts w:ascii="Arial" w:hAnsi="Arial" w:cs="Arial"/>
          <w:b/>
        </w:rPr>
        <w:t>Decision:</w:t>
      </w:r>
      <w:r>
        <w:rPr>
          <w:rFonts w:ascii="Arial" w:hAnsi="Arial" w:cs="Arial"/>
          <w:b/>
        </w:rPr>
        <w:tab/>
      </w:r>
      <w:r>
        <w:rPr>
          <w:rFonts w:ascii="Arial" w:hAnsi="Arial" w:cs="Arial"/>
          <w:b/>
        </w:rPr>
        <w:tab/>
      </w:r>
      <w:r w:rsidRPr="00606110">
        <w:rPr>
          <w:rFonts w:ascii="Arial" w:hAnsi="Arial" w:cs="Arial"/>
          <w:b/>
          <w:highlight w:val="yellow"/>
        </w:rPr>
        <w:t>Return to.</w:t>
      </w:r>
    </w:p>
    <w:p w:rsidR="001336D1" w:rsidRPr="005173C6" w:rsidRDefault="001336D1" w:rsidP="001336D1">
      <w:pPr>
        <w:rPr>
          <w:rFonts w:ascii="Arial" w:hAnsi="Arial" w:cs="Arial"/>
          <w:b/>
          <w:sz w:val="24"/>
        </w:rPr>
      </w:pPr>
      <w:hyperlink r:id="rId895" w:history="1">
        <w:r w:rsidRPr="005173C6">
          <w:rPr>
            <w:rFonts w:ascii="Arial" w:hAnsi="Arial" w:cs="Arial"/>
            <w:b/>
            <w:color w:val="0000FF"/>
            <w:sz w:val="24"/>
            <w:u w:val="single"/>
          </w:rPr>
          <w:t>R4-2411785</w:t>
        </w:r>
      </w:hyperlink>
      <w:r w:rsidRPr="005173C6">
        <w:rPr>
          <w:rFonts w:ascii="Arial" w:hAnsi="Arial" w:cs="Arial"/>
          <w:b/>
          <w:color w:val="0000FF"/>
          <w:sz w:val="24"/>
        </w:rPr>
        <w:tab/>
      </w:r>
      <w:r w:rsidRPr="005173C6">
        <w:rPr>
          <w:rFonts w:ascii="Arial" w:hAnsi="Arial" w:cs="Arial"/>
          <w:b/>
          <w:sz w:val="24"/>
        </w:rPr>
        <w:t>On improvements of Rel-19 RRM specifications</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Qualcomm Technologies Ireland</w:t>
      </w:r>
    </w:p>
    <w:p w:rsidR="001336D1" w:rsidRPr="005173C6" w:rsidRDefault="001336D1" w:rsidP="001336D1">
      <w:pPr>
        <w:rPr>
          <w:rFonts w:ascii="Arial" w:hAnsi="Arial" w:cs="Arial"/>
          <w:b/>
        </w:rPr>
      </w:pPr>
      <w:r w:rsidRPr="005173C6">
        <w:rPr>
          <w:rFonts w:ascii="Arial" w:hAnsi="Arial" w:cs="Arial"/>
          <w:b/>
        </w:rPr>
        <w:t xml:space="preserve">Abstract: </w:t>
      </w:r>
    </w:p>
    <w:p w:rsidR="001336D1" w:rsidRPr="005173C6" w:rsidRDefault="001336D1" w:rsidP="001336D1">
      <w:r w:rsidRPr="005173C6">
        <w:t>In this contribution we provide our views and additional proposals to improve the quality of the RRM spec.</w:t>
      </w:r>
    </w:p>
    <w:p w:rsidR="001336D1" w:rsidRPr="005173C6" w:rsidRDefault="001336D1" w:rsidP="001336D1">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rsidR="001336D1" w:rsidRPr="005173C6" w:rsidRDefault="001336D1" w:rsidP="001336D1">
      <w:pPr>
        <w:rPr>
          <w:rFonts w:ascii="Arial" w:hAnsi="Arial" w:cs="Arial"/>
          <w:b/>
          <w:sz w:val="24"/>
        </w:rPr>
      </w:pPr>
      <w:hyperlink r:id="rId896" w:history="1">
        <w:r w:rsidRPr="005173C6">
          <w:rPr>
            <w:rFonts w:ascii="Arial" w:hAnsi="Arial" w:cs="Arial"/>
            <w:b/>
            <w:color w:val="0000FF"/>
            <w:sz w:val="24"/>
            <w:u w:val="single"/>
          </w:rPr>
          <w:t>R4-2411969</w:t>
        </w:r>
      </w:hyperlink>
      <w:r w:rsidRPr="005173C6">
        <w:rPr>
          <w:rFonts w:ascii="Arial" w:hAnsi="Arial" w:cs="Arial"/>
          <w:b/>
          <w:color w:val="0000FF"/>
          <w:sz w:val="24"/>
        </w:rPr>
        <w:tab/>
      </w:r>
      <w:r w:rsidRPr="005173C6">
        <w:rPr>
          <w:rFonts w:ascii="Arial" w:hAnsi="Arial" w:cs="Arial"/>
          <w:b/>
          <w:sz w:val="24"/>
        </w:rPr>
        <w:t>Specification improvements in R19 timeframe</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38.133 v</w:t>
      </w:r>
      <w:r w:rsidRPr="005173C6">
        <w:rPr>
          <w:i/>
        </w:rPr>
        <w:tab/>
        <w:t xml:space="preserve">  CR-  rev  Cat:  (Rel-19)</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1336D1" w:rsidRPr="005173C6" w:rsidRDefault="001336D1" w:rsidP="001336D1">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336D1" w:rsidRPr="005173C6" w:rsidRDefault="001336D1" w:rsidP="001336D1">
      <w:pPr>
        <w:rPr>
          <w:rFonts w:ascii="Arial" w:hAnsi="Arial" w:cs="Arial"/>
          <w:b/>
          <w:sz w:val="24"/>
        </w:rPr>
      </w:pPr>
      <w:hyperlink r:id="rId897" w:history="1">
        <w:r w:rsidRPr="005173C6">
          <w:rPr>
            <w:rFonts w:ascii="Arial" w:hAnsi="Arial" w:cs="Arial"/>
            <w:b/>
            <w:color w:val="0000FF"/>
            <w:sz w:val="24"/>
            <w:u w:val="single"/>
          </w:rPr>
          <w:t>R4-2411971</w:t>
        </w:r>
      </w:hyperlink>
      <w:r w:rsidRPr="005173C6">
        <w:rPr>
          <w:rFonts w:ascii="Arial" w:hAnsi="Arial" w:cs="Arial"/>
          <w:b/>
          <w:color w:val="0000FF"/>
          <w:sz w:val="24"/>
        </w:rPr>
        <w:tab/>
      </w:r>
      <w:r w:rsidRPr="005173C6">
        <w:rPr>
          <w:rFonts w:ascii="Arial" w:hAnsi="Arial" w:cs="Arial"/>
          <w:b/>
          <w:sz w:val="24"/>
        </w:rPr>
        <w:t>DraftCR Section 9 specification quality improvement</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(Rel-19)</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1336D1" w:rsidRPr="005173C6" w:rsidRDefault="001336D1" w:rsidP="001336D1">
      <w:pPr>
        <w:rPr>
          <w:color w:val="993300"/>
          <w:u w:val="single"/>
        </w:rPr>
      </w:pPr>
      <w:r>
        <w:rPr>
          <w:rFonts w:ascii="Arial" w:hAnsi="Arial" w:cs="Arial"/>
          <w:b/>
        </w:rPr>
        <w:t>Decision:</w:t>
      </w:r>
      <w:r>
        <w:rPr>
          <w:rFonts w:ascii="Arial" w:hAnsi="Arial" w:cs="Arial"/>
          <w:b/>
        </w:rPr>
        <w:tab/>
      </w:r>
      <w:r>
        <w:rPr>
          <w:rFonts w:ascii="Arial" w:hAnsi="Arial" w:cs="Arial"/>
          <w:b/>
        </w:rPr>
        <w:tab/>
      </w:r>
      <w:r w:rsidRPr="00606110">
        <w:rPr>
          <w:rFonts w:ascii="Arial" w:hAnsi="Arial" w:cs="Arial"/>
          <w:b/>
          <w:highlight w:val="yellow"/>
        </w:rPr>
        <w:t>Return to.</w:t>
      </w:r>
    </w:p>
    <w:p w:rsidR="001336D1" w:rsidRPr="005173C6" w:rsidRDefault="001336D1" w:rsidP="001336D1">
      <w:pPr>
        <w:rPr>
          <w:rFonts w:ascii="Arial" w:hAnsi="Arial" w:cs="Arial"/>
          <w:b/>
          <w:sz w:val="24"/>
        </w:rPr>
      </w:pPr>
      <w:hyperlink r:id="rId898" w:history="1">
        <w:r w:rsidRPr="005173C6">
          <w:rPr>
            <w:rFonts w:ascii="Arial" w:hAnsi="Arial" w:cs="Arial"/>
            <w:b/>
            <w:color w:val="0000FF"/>
            <w:sz w:val="24"/>
            <w:u w:val="single"/>
          </w:rPr>
          <w:t>R4-2412673</w:t>
        </w:r>
      </w:hyperlink>
      <w:r w:rsidRPr="005173C6">
        <w:rPr>
          <w:rFonts w:ascii="Arial" w:hAnsi="Arial" w:cs="Arial"/>
          <w:b/>
          <w:color w:val="0000FF"/>
          <w:sz w:val="24"/>
        </w:rPr>
        <w:tab/>
      </w:r>
      <w:r w:rsidRPr="005173C6">
        <w:rPr>
          <w:rFonts w:ascii="Arial" w:hAnsi="Arial" w:cs="Arial"/>
          <w:b/>
          <w:sz w:val="24"/>
        </w:rPr>
        <w:t>On other issues for RRM specification quality improvement</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1336D1" w:rsidRPr="005173C6" w:rsidRDefault="001336D1" w:rsidP="001336D1">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336D1" w:rsidRPr="005173C6" w:rsidRDefault="001336D1" w:rsidP="001336D1">
      <w:pPr>
        <w:rPr>
          <w:rFonts w:ascii="Arial" w:hAnsi="Arial" w:cs="Arial"/>
          <w:b/>
          <w:sz w:val="24"/>
        </w:rPr>
      </w:pPr>
      <w:hyperlink r:id="rId899" w:history="1">
        <w:r w:rsidRPr="005173C6">
          <w:rPr>
            <w:rFonts w:ascii="Arial" w:hAnsi="Arial" w:cs="Arial"/>
            <w:b/>
            <w:color w:val="0000FF"/>
            <w:sz w:val="24"/>
            <w:u w:val="single"/>
          </w:rPr>
          <w:t>R4-2413394</w:t>
        </w:r>
      </w:hyperlink>
      <w:r w:rsidRPr="005173C6">
        <w:rPr>
          <w:rFonts w:ascii="Arial" w:hAnsi="Arial" w:cs="Arial"/>
          <w:b/>
          <w:color w:val="0000FF"/>
          <w:sz w:val="24"/>
        </w:rPr>
        <w:tab/>
      </w:r>
      <w:r w:rsidRPr="005173C6">
        <w:rPr>
          <w:rFonts w:ascii="Arial" w:hAnsi="Arial" w:cs="Arial"/>
          <w:b/>
          <w:sz w:val="24"/>
        </w:rPr>
        <w:t>On RRM specification quality improvement – general aspects</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1336D1" w:rsidRPr="005173C6" w:rsidRDefault="001336D1" w:rsidP="001336D1">
      <w:pPr>
        <w:rPr>
          <w:rFonts w:ascii="Arial" w:hAnsi="Arial" w:cs="Arial"/>
          <w:b/>
        </w:rPr>
      </w:pPr>
      <w:r w:rsidRPr="005173C6">
        <w:rPr>
          <w:rFonts w:ascii="Arial" w:hAnsi="Arial" w:cs="Arial"/>
          <w:b/>
        </w:rPr>
        <w:t xml:space="preserve">Abstract: </w:t>
      </w:r>
    </w:p>
    <w:p w:rsidR="001336D1" w:rsidRPr="005173C6" w:rsidRDefault="001336D1" w:rsidP="001336D1">
      <w:r w:rsidRPr="005173C6">
        <w:t>On RRM specification quality improvement – general aspects</w:t>
      </w:r>
    </w:p>
    <w:p w:rsidR="001336D1" w:rsidRPr="005173C6" w:rsidRDefault="001336D1" w:rsidP="001336D1">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336D1" w:rsidRPr="005173C6" w:rsidRDefault="001336D1" w:rsidP="001336D1">
      <w:pPr>
        <w:keepNext/>
        <w:keepLines/>
        <w:overflowPunct w:val="0"/>
        <w:autoSpaceDE w:val="0"/>
        <w:autoSpaceDN w:val="0"/>
        <w:adjustRightInd w:val="0"/>
        <w:spacing w:before="120"/>
        <w:ind w:left="1701" w:hanging="1701"/>
        <w:textAlignment w:val="baseline"/>
        <w:outlineLvl w:val="4"/>
        <w:rPr>
          <w:rFonts w:ascii="Arial" w:hAnsi="Arial"/>
          <w:sz w:val="22"/>
          <w:lang w:eastAsia="ko-KR"/>
        </w:rPr>
      </w:pPr>
      <w:bookmarkStart w:id="210" w:name="_Toc174396479"/>
      <w:r w:rsidRPr="005173C6">
        <w:rPr>
          <w:rFonts w:ascii="Arial" w:hAnsi="Arial"/>
          <w:sz w:val="22"/>
          <w:lang w:eastAsia="ko-KR"/>
        </w:rPr>
        <w:t>10.1.2.2</w:t>
      </w:r>
      <w:r w:rsidRPr="005173C6">
        <w:rPr>
          <w:rFonts w:ascii="Arial" w:hAnsi="Arial"/>
          <w:sz w:val="22"/>
          <w:lang w:eastAsia="ko-KR"/>
        </w:rPr>
        <w:tab/>
        <w:t>CR handling</w:t>
      </w:r>
      <w:bookmarkEnd w:id="210"/>
    </w:p>
    <w:p w:rsidR="001336D1" w:rsidRPr="005173C6" w:rsidRDefault="001336D1" w:rsidP="001336D1">
      <w:pPr>
        <w:rPr>
          <w:rFonts w:ascii="Arial" w:hAnsi="Arial" w:cs="Arial"/>
          <w:b/>
          <w:sz w:val="24"/>
        </w:rPr>
      </w:pPr>
      <w:hyperlink r:id="rId900" w:history="1">
        <w:r w:rsidRPr="005173C6">
          <w:rPr>
            <w:rFonts w:ascii="Arial" w:hAnsi="Arial" w:cs="Arial"/>
            <w:b/>
            <w:color w:val="0000FF"/>
            <w:sz w:val="24"/>
            <w:u w:val="single"/>
          </w:rPr>
          <w:t>R4-2411474</w:t>
        </w:r>
      </w:hyperlink>
      <w:r w:rsidRPr="005173C6">
        <w:rPr>
          <w:rFonts w:ascii="Arial" w:hAnsi="Arial" w:cs="Arial"/>
          <w:b/>
          <w:color w:val="0000FF"/>
          <w:sz w:val="24"/>
        </w:rPr>
        <w:tab/>
      </w:r>
      <w:r w:rsidRPr="005173C6">
        <w:rPr>
          <w:rFonts w:ascii="Arial" w:hAnsi="Arial" w:cs="Arial"/>
          <w:b/>
          <w:sz w:val="24"/>
        </w:rPr>
        <w:t>Further details on RRM Big CR approach</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China Telecom</w:t>
      </w:r>
    </w:p>
    <w:p w:rsidR="001336D1" w:rsidRPr="005173C6" w:rsidRDefault="001336D1" w:rsidP="001336D1">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336D1" w:rsidRPr="005173C6" w:rsidRDefault="001336D1" w:rsidP="001336D1">
      <w:pPr>
        <w:rPr>
          <w:rFonts w:ascii="Arial" w:hAnsi="Arial" w:cs="Arial"/>
          <w:b/>
          <w:sz w:val="24"/>
        </w:rPr>
      </w:pPr>
      <w:hyperlink r:id="rId901" w:history="1">
        <w:r w:rsidRPr="005173C6">
          <w:rPr>
            <w:rFonts w:ascii="Arial" w:hAnsi="Arial" w:cs="Arial"/>
            <w:b/>
            <w:color w:val="0000FF"/>
            <w:sz w:val="24"/>
            <w:u w:val="single"/>
          </w:rPr>
          <w:t>R4-2411970</w:t>
        </w:r>
      </w:hyperlink>
      <w:r w:rsidRPr="005173C6">
        <w:rPr>
          <w:rFonts w:ascii="Arial" w:hAnsi="Arial" w:cs="Arial"/>
          <w:b/>
          <w:color w:val="0000FF"/>
          <w:sz w:val="24"/>
        </w:rPr>
        <w:tab/>
      </w:r>
      <w:r w:rsidRPr="005173C6">
        <w:rPr>
          <w:rFonts w:ascii="Arial" w:hAnsi="Arial" w:cs="Arial"/>
          <w:b/>
          <w:sz w:val="24"/>
        </w:rPr>
        <w:t>Specification improvements on CR handling</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38.133 v</w:t>
      </w:r>
      <w:r w:rsidRPr="005173C6">
        <w:rPr>
          <w:i/>
        </w:rPr>
        <w:tab/>
        <w:t xml:space="preserve">  CR-  rev  Cat:  (Rel-19)</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1336D1" w:rsidRPr="005173C6" w:rsidRDefault="001336D1" w:rsidP="001336D1">
      <w:pPr>
        <w:rPr>
          <w:rFonts w:ascii="Arial" w:hAnsi="Arial" w:cs="Arial"/>
          <w:b/>
        </w:rPr>
      </w:pPr>
      <w:r w:rsidRPr="005173C6">
        <w:rPr>
          <w:rFonts w:ascii="Arial" w:hAnsi="Arial" w:cs="Arial"/>
          <w:b/>
        </w:rPr>
        <w:t>Abstract:</w:t>
      </w:r>
    </w:p>
    <w:p w:rsidR="001336D1" w:rsidRPr="005173C6" w:rsidRDefault="001336D1" w:rsidP="001336D1">
      <w:r w:rsidRPr="005173C6">
        <w:t>In this paper Nokia gave views on how to progress on CR handling improvements which can be addressed in Rel-19 timeframe, accounting the discussions and proposals on the table.</w:t>
      </w:r>
    </w:p>
    <w:p w:rsidR="001336D1" w:rsidRPr="005173C6" w:rsidRDefault="001336D1" w:rsidP="001336D1">
      <w:r w:rsidRPr="005173C6">
        <w:t>The following Observations and Proposals were made:</w:t>
      </w:r>
    </w:p>
    <w:p w:rsidR="001336D1" w:rsidRPr="005173C6" w:rsidRDefault="001336D1" w:rsidP="001336D1">
      <w:pPr>
        <w:ind w:left="568" w:hanging="284"/>
      </w:pPr>
      <w:r w:rsidRPr="005173C6">
        <w:t>-</w:t>
      </w:r>
      <w:r w:rsidRPr="005173C6">
        <w:tab/>
        <w:t>Observation 1: Utilizing a running CR process can in general help RAN4 specification quality by allowing draft CRs to be available earlier and allowing all companies more time to review the changes.</w:t>
      </w:r>
    </w:p>
    <w:p w:rsidR="001336D1" w:rsidRPr="005173C6" w:rsidRDefault="001336D1" w:rsidP="001336D1">
      <w:pPr>
        <w:ind w:left="568" w:hanging="284"/>
      </w:pPr>
      <w:r w:rsidRPr="005173C6">
        <w:t>-</w:t>
      </w:r>
      <w:r w:rsidRPr="005173C6">
        <w:tab/>
        <w:t>Observation 2: Utilizing a running CR process can help RAN4 improve the quality of new requirements developed in a WI by allowing companies to review the needed requirements and spot any missing ones as early as possible.</w:t>
      </w:r>
    </w:p>
    <w:p w:rsidR="001336D1" w:rsidRPr="005173C6" w:rsidRDefault="001336D1" w:rsidP="001336D1">
      <w:pPr>
        <w:ind w:left="568" w:hanging="284"/>
      </w:pPr>
      <w:r w:rsidRPr="005173C6">
        <w:t>-</w:t>
      </w:r>
      <w:r w:rsidRPr="005173C6">
        <w:tab/>
        <w:t>Proposal 1: RAN4 to trial the running CR process in some selected Rel-19 work items.</w:t>
      </w:r>
    </w:p>
    <w:p w:rsidR="001336D1" w:rsidRPr="005173C6" w:rsidRDefault="001336D1" w:rsidP="001336D1">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336D1" w:rsidRPr="005173C6" w:rsidRDefault="001336D1" w:rsidP="001336D1">
      <w:pPr>
        <w:rPr>
          <w:rFonts w:ascii="Arial" w:hAnsi="Arial" w:cs="Arial"/>
          <w:b/>
          <w:sz w:val="24"/>
        </w:rPr>
      </w:pPr>
      <w:hyperlink r:id="rId902" w:history="1">
        <w:r w:rsidRPr="005173C6">
          <w:rPr>
            <w:rFonts w:ascii="Arial" w:hAnsi="Arial" w:cs="Arial"/>
            <w:b/>
            <w:color w:val="0000FF"/>
            <w:sz w:val="24"/>
            <w:u w:val="single"/>
          </w:rPr>
          <w:t>R4-2412674</w:t>
        </w:r>
      </w:hyperlink>
      <w:r w:rsidRPr="005173C6">
        <w:rPr>
          <w:rFonts w:ascii="Arial" w:hAnsi="Arial" w:cs="Arial"/>
          <w:b/>
          <w:color w:val="0000FF"/>
          <w:sz w:val="24"/>
        </w:rPr>
        <w:tab/>
      </w:r>
      <w:r w:rsidRPr="005173C6">
        <w:rPr>
          <w:rFonts w:ascii="Arial" w:hAnsi="Arial" w:cs="Arial"/>
          <w:b/>
          <w:sz w:val="24"/>
        </w:rPr>
        <w:t>On CR handling for RRM specification quality improvement</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1336D1" w:rsidRPr="005173C6" w:rsidRDefault="001336D1" w:rsidP="001336D1">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336D1" w:rsidRPr="005173C6" w:rsidRDefault="001336D1" w:rsidP="001336D1">
      <w:pPr>
        <w:rPr>
          <w:rFonts w:ascii="Arial" w:hAnsi="Arial" w:cs="Arial"/>
          <w:b/>
          <w:sz w:val="24"/>
        </w:rPr>
      </w:pPr>
      <w:hyperlink r:id="rId903" w:history="1">
        <w:r w:rsidRPr="005173C6">
          <w:rPr>
            <w:rFonts w:ascii="Arial" w:hAnsi="Arial" w:cs="Arial"/>
            <w:b/>
            <w:color w:val="0000FF"/>
            <w:sz w:val="24"/>
            <w:u w:val="single"/>
          </w:rPr>
          <w:t>R4-2413165</w:t>
        </w:r>
      </w:hyperlink>
      <w:r w:rsidRPr="005173C6">
        <w:rPr>
          <w:rFonts w:ascii="Arial" w:hAnsi="Arial" w:cs="Arial"/>
          <w:b/>
          <w:color w:val="0000FF"/>
          <w:sz w:val="24"/>
        </w:rPr>
        <w:tab/>
      </w:r>
      <w:r w:rsidRPr="005173C6">
        <w:rPr>
          <w:rFonts w:ascii="Arial" w:hAnsi="Arial" w:cs="Arial"/>
          <w:b/>
          <w:sz w:val="24"/>
        </w:rPr>
        <w:t>Draft CR for RRM SpecImprovement (section 1~6)</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D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Apple</w:t>
      </w:r>
    </w:p>
    <w:p w:rsidR="001336D1" w:rsidRPr="005173C6" w:rsidRDefault="001336D1" w:rsidP="001336D1">
      <w:pPr>
        <w:rPr>
          <w:color w:val="993300"/>
          <w:u w:val="single"/>
        </w:rPr>
      </w:pPr>
      <w:r>
        <w:rPr>
          <w:rFonts w:ascii="Arial" w:hAnsi="Arial" w:cs="Arial"/>
          <w:b/>
        </w:rPr>
        <w:t>Decision:</w:t>
      </w:r>
      <w:r>
        <w:rPr>
          <w:rFonts w:ascii="Arial" w:hAnsi="Arial" w:cs="Arial"/>
          <w:b/>
        </w:rPr>
        <w:tab/>
      </w:r>
      <w:r>
        <w:rPr>
          <w:rFonts w:ascii="Arial" w:hAnsi="Arial" w:cs="Arial"/>
          <w:b/>
        </w:rPr>
        <w:tab/>
      </w:r>
      <w:r w:rsidRPr="00606110">
        <w:rPr>
          <w:rFonts w:ascii="Arial" w:hAnsi="Arial" w:cs="Arial"/>
          <w:b/>
          <w:highlight w:val="yellow"/>
        </w:rPr>
        <w:t>Return to.</w:t>
      </w:r>
    </w:p>
    <w:p w:rsidR="001336D1" w:rsidRPr="005173C6" w:rsidRDefault="001336D1" w:rsidP="001336D1">
      <w:pPr>
        <w:rPr>
          <w:rFonts w:ascii="Arial" w:hAnsi="Arial" w:cs="Arial"/>
          <w:b/>
          <w:sz w:val="24"/>
        </w:rPr>
      </w:pPr>
      <w:hyperlink r:id="rId904" w:history="1">
        <w:r w:rsidRPr="005173C6">
          <w:rPr>
            <w:rFonts w:ascii="Arial" w:hAnsi="Arial" w:cs="Arial"/>
            <w:b/>
            <w:color w:val="0000FF"/>
            <w:sz w:val="24"/>
            <w:u w:val="single"/>
          </w:rPr>
          <w:t>R4-2413208</w:t>
        </w:r>
      </w:hyperlink>
      <w:r w:rsidRPr="005173C6">
        <w:rPr>
          <w:rFonts w:ascii="Arial" w:hAnsi="Arial" w:cs="Arial"/>
          <w:b/>
          <w:color w:val="0000FF"/>
          <w:sz w:val="24"/>
        </w:rPr>
        <w:tab/>
      </w:r>
      <w:r w:rsidRPr="005173C6">
        <w:rPr>
          <w:rFonts w:ascii="Arial" w:hAnsi="Arial" w:cs="Arial"/>
          <w:b/>
          <w:sz w:val="24"/>
        </w:rPr>
        <w:t>Draft CR on NR standalone tests with all NR cells in FR1 for RedCap</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MediaTek inc.</w:t>
      </w:r>
    </w:p>
    <w:p w:rsidR="001336D1" w:rsidRPr="005173C6" w:rsidRDefault="001336D1" w:rsidP="001336D1">
      <w:pPr>
        <w:rPr>
          <w:color w:val="993300"/>
          <w:u w:val="single"/>
        </w:rPr>
      </w:pPr>
      <w:r>
        <w:rPr>
          <w:rFonts w:ascii="Arial" w:hAnsi="Arial" w:cs="Arial"/>
          <w:b/>
        </w:rPr>
        <w:t>Decision:</w:t>
      </w:r>
      <w:r>
        <w:rPr>
          <w:rFonts w:ascii="Arial" w:hAnsi="Arial" w:cs="Arial"/>
          <w:b/>
        </w:rPr>
        <w:tab/>
      </w:r>
      <w:r>
        <w:rPr>
          <w:rFonts w:ascii="Arial" w:hAnsi="Arial" w:cs="Arial"/>
          <w:b/>
        </w:rPr>
        <w:tab/>
      </w:r>
      <w:r w:rsidRPr="00606110">
        <w:rPr>
          <w:rFonts w:ascii="Arial" w:hAnsi="Arial" w:cs="Arial"/>
          <w:b/>
          <w:highlight w:val="yellow"/>
        </w:rPr>
        <w:t>Return to.</w:t>
      </w:r>
    </w:p>
    <w:p w:rsidR="001336D1" w:rsidRPr="005173C6" w:rsidRDefault="001336D1" w:rsidP="001336D1">
      <w:pPr>
        <w:rPr>
          <w:rFonts w:ascii="Arial" w:hAnsi="Arial" w:cs="Arial"/>
          <w:b/>
          <w:sz w:val="24"/>
        </w:rPr>
      </w:pPr>
      <w:hyperlink r:id="rId905" w:history="1">
        <w:r w:rsidRPr="005173C6">
          <w:rPr>
            <w:rFonts w:ascii="Arial" w:hAnsi="Arial" w:cs="Arial"/>
            <w:b/>
            <w:color w:val="0000FF"/>
            <w:sz w:val="24"/>
            <w:u w:val="single"/>
          </w:rPr>
          <w:t>R4-2413395</w:t>
        </w:r>
      </w:hyperlink>
      <w:r w:rsidRPr="005173C6">
        <w:rPr>
          <w:rFonts w:ascii="Arial" w:hAnsi="Arial" w:cs="Arial"/>
          <w:b/>
          <w:color w:val="0000FF"/>
          <w:sz w:val="24"/>
        </w:rPr>
        <w:tab/>
      </w:r>
      <w:r w:rsidRPr="005173C6">
        <w:rPr>
          <w:rFonts w:ascii="Arial" w:hAnsi="Arial" w:cs="Arial"/>
          <w:b/>
          <w:sz w:val="24"/>
        </w:rPr>
        <w:t>On RRM specification quality improvement – CR handling</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1336D1" w:rsidRPr="005173C6" w:rsidRDefault="001336D1" w:rsidP="001336D1">
      <w:pPr>
        <w:rPr>
          <w:rFonts w:ascii="Arial" w:hAnsi="Arial" w:cs="Arial"/>
          <w:b/>
        </w:rPr>
      </w:pPr>
      <w:r w:rsidRPr="005173C6">
        <w:rPr>
          <w:rFonts w:ascii="Arial" w:hAnsi="Arial" w:cs="Arial"/>
          <w:b/>
        </w:rPr>
        <w:t xml:space="preserve">Abstract: </w:t>
      </w:r>
    </w:p>
    <w:p w:rsidR="001336D1" w:rsidRPr="005173C6" w:rsidRDefault="001336D1" w:rsidP="001336D1">
      <w:r w:rsidRPr="005173C6">
        <w:t>On RRM specification quality improvement – CR handling.</w:t>
      </w:r>
    </w:p>
    <w:p w:rsidR="001336D1" w:rsidRPr="005173C6" w:rsidRDefault="001336D1" w:rsidP="001336D1">
      <w:r w:rsidRPr="005173C6">
        <w:t>Ericsson have made the following proposals:</w:t>
      </w:r>
    </w:p>
    <w:p w:rsidR="001336D1" w:rsidRPr="005173C6" w:rsidRDefault="001336D1" w:rsidP="001336D1">
      <w:pPr>
        <w:ind w:left="568" w:hanging="284"/>
      </w:pPr>
      <w:r w:rsidRPr="005173C6">
        <w:t>-</w:t>
      </w:r>
      <w:r w:rsidRPr="005173C6">
        <w:tab/>
        <w:t>Proposal 1: A big maintenance CR running over the first quarter after closing the core WI.</w:t>
      </w:r>
    </w:p>
    <w:p w:rsidR="001336D1" w:rsidRPr="005173C6" w:rsidRDefault="001336D1" w:rsidP="001336D1">
      <w:pPr>
        <w:ind w:left="568" w:hanging="284"/>
      </w:pPr>
      <w:r w:rsidRPr="005173C6">
        <w:t>-</w:t>
      </w:r>
      <w:r w:rsidRPr="005173C6">
        <w:tab/>
        <w:t xml:space="preserve">Proposal 2: Allocate separate AI/TU for discussing and finalizing the feature CRs after the technical discussions are over. </w:t>
      </w:r>
    </w:p>
    <w:p w:rsidR="001336D1" w:rsidRPr="005173C6" w:rsidRDefault="001336D1" w:rsidP="001336D1">
      <w:pPr>
        <w:ind w:left="851" w:hanging="284"/>
      </w:pPr>
      <w:r w:rsidRPr="005173C6">
        <w:t>-</w:t>
      </w:r>
      <w:r w:rsidRPr="005173C6">
        <w:tab/>
        <w:t>Depending on the feature and the amount of specification impact, the time allocation can vary and can be up to the entire meeting week in the worst case.</w:t>
      </w:r>
    </w:p>
    <w:p w:rsidR="001336D1" w:rsidRPr="005173C6" w:rsidRDefault="001336D1" w:rsidP="001336D1">
      <w:pPr>
        <w:ind w:left="568" w:hanging="284"/>
      </w:pPr>
      <w:r w:rsidRPr="005173C6">
        <w:t>-</w:t>
      </w:r>
      <w:r w:rsidRPr="005173C6">
        <w:tab/>
        <w:t>Proposal 3: WI Rapporteurs present a CR implementation plan (e.g., similar to the workplan, but focused on CR handling for the WI), discuss, and get it approved. This applies also when there is no work split.</w:t>
      </w:r>
    </w:p>
    <w:p w:rsidR="001336D1" w:rsidRPr="005173C6" w:rsidRDefault="001336D1" w:rsidP="001336D1">
      <w:pPr>
        <w:ind w:left="568" w:hanging="284"/>
      </w:pPr>
      <w:r w:rsidRPr="005173C6">
        <w:t>-</w:t>
      </w:r>
      <w:r w:rsidRPr="005173C6">
        <w:tab/>
        <w:t>Proposal 4: For situations where similar text needs to be repeated across multiple sections (or specifications), the general text could firstly be agreed as a reference and then used across different sections/CRs/specifications to improve consistency.</w:t>
      </w:r>
    </w:p>
    <w:p w:rsidR="001336D1" w:rsidRPr="005173C6" w:rsidRDefault="001336D1" w:rsidP="001336D1">
      <w:pPr>
        <w:ind w:left="568" w:hanging="284"/>
      </w:pPr>
      <w:r w:rsidRPr="005173C6">
        <w:t>-</w:t>
      </w:r>
      <w:r w:rsidRPr="005173C6">
        <w:tab/>
        <w:t>Proposal 5: Creating a checkbox list of key specification editing aspects to remember and check while preparing CRs and/or extend the Forword section of the specification to ensure consistent usage of frequently used terms, notation, abbreviation, CA configuration vocabulary, etc.</w:t>
      </w:r>
    </w:p>
    <w:p w:rsidR="001336D1" w:rsidRPr="005173C6" w:rsidRDefault="001336D1" w:rsidP="001336D1">
      <w:pPr>
        <w:ind w:left="568" w:hanging="284"/>
      </w:pPr>
      <w:r w:rsidRPr="005173C6">
        <w:t>-</w:t>
      </w:r>
      <w:r w:rsidRPr="005173C6">
        <w:tab/>
        <w:t>Proposal 6: Creating a 3GPP repository of figure templates, editable diagrams, and formulae. The link with templates could be included in the checkbox list described in Proposal 5.</w:t>
      </w:r>
    </w:p>
    <w:p w:rsidR="001336D1" w:rsidRPr="005173C6" w:rsidRDefault="001336D1" w:rsidP="001336D1">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336D1" w:rsidRPr="005173C6" w:rsidRDefault="001336D1" w:rsidP="001336D1">
      <w:pPr>
        <w:rPr>
          <w:rFonts w:ascii="Arial" w:hAnsi="Arial" w:cs="Arial"/>
          <w:b/>
          <w:sz w:val="24"/>
        </w:rPr>
      </w:pPr>
      <w:hyperlink r:id="rId906" w:history="1">
        <w:r w:rsidRPr="005173C6">
          <w:rPr>
            <w:rFonts w:ascii="Arial" w:hAnsi="Arial" w:cs="Arial"/>
            <w:b/>
            <w:color w:val="0000FF"/>
            <w:sz w:val="24"/>
            <w:u w:val="single"/>
          </w:rPr>
          <w:t>R4-2413396</w:t>
        </w:r>
      </w:hyperlink>
      <w:r w:rsidRPr="005173C6">
        <w:rPr>
          <w:rFonts w:ascii="Arial" w:hAnsi="Arial" w:cs="Arial"/>
          <w:b/>
          <w:color w:val="0000FF"/>
          <w:sz w:val="24"/>
        </w:rPr>
        <w:tab/>
      </w:r>
      <w:r w:rsidRPr="005173C6">
        <w:rPr>
          <w:rFonts w:ascii="Arial" w:hAnsi="Arial" w:cs="Arial"/>
          <w:b/>
          <w:sz w:val="24"/>
        </w:rPr>
        <w:t>Draft CR 38133 RRM specification improvement for clauses 10  to A_3</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1336D1" w:rsidRPr="005173C6" w:rsidRDefault="001336D1" w:rsidP="001336D1">
      <w:pPr>
        <w:rPr>
          <w:rFonts w:ascii="Arial" w:hAnsi="Arial" w:cs="Arial"/>
          <w:b/>
        </w:rPr>
      </w:pPr>
      <w:r w:rsidRPr="005173C6">
        <w:rPr>
          <w:rFonts w:ascii="Arial" w:hAnsi="Arial" w:cs="Arial"/>
          <w:b/>
        </w:rPr>
        <w:t xml:space="preserve">Abstract: </w:t>
      </w:r>
    </w:p>
    <w:p w:rsidR="001336D1" w:rsidRPr="005173C6" w:rsidRDefault="001336D1" w:rsidP="001336D1">
      <w:r w:rsidRPr="005173C6">
        <w:t>Draft CR 38133 RRM specification improvement for clauses 10  to A_3</w:t>
      </w:r>
    </w:p>
    <w:p w:rsidR="001336D1" w:rsidRPr="005173C6" w:rsidRDefault="001336D1" w:rsidP="001336D1">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606110">
        <w:rPr>
          <w:rFonts w:ascii="Arial" w:hAnsi="Arial" w:cs="Arial"/>
          <w:b/>
          <w:highlight w:val="yellow"/>
        </w:rPr>
        <w:t>Return to.</w:t>
      </w:r>
    </w:p>
    <w:p w:rsidR="001336D1" w:rsidRPr="005173C6" w:rsidRDefault="001336D1" w:rsidP="001336D1">
      <w:pPr>
        <w:rPr>
          <w:rFonts w:ascii="Arial" w:hAnsi="Arial" w:cs="Arial"/>
          <w:b/>
          <w:sz w:val="24"/>
        </w:rPr>
      </w:pPr>
      <w:hyperlink r:id="rId907" w:history="1">
        <w:r w:rsidRPr="005173C6">
          <w:rPr>
            <w:rFonts w:ascii="Arial" w:hAnsi="Arial" w:cs="Arial"/>
            <w:b/>
            <w:color w:val="0000FF"/>
            <w:sz w:val="24"/>
            <w:u w:val="single"/>
          </w:rPr>
          <w:t>R4-2413397</w:t>
        </w:r>
      </w:hyperlink>
      <w:r w:rsidRPr="005173C6">
        <w:rPr>
          <w:rFonts w:ascii="Arial" w:hAnsi="Arial" w:cs="Arial"/>
          <w:b/>
          <w:color w:val="0000FF"/>
          <w:sz w:val="24"/>
        </w:rPr>
        <w:tab/>
      </w:r>
      <w:r w:rsidRPr="005173C6">
        <w:rPr>
          <w:rFonts w:ascii="Arial" w:hAnsi="Arial" w:cs="Arial"/>
          <w:b/>
          <w:sz w:val="24"/>
        </w:rPr>
        <w:t>Draft CR 38133 RRM specification improvement for clause A_6</w:t>
      </w:r>
    </w:p>
    <w:p w:rsidR="001336D1" w:rsidRPr="005173C6" w:rsidRDefault="001336D1" w:rsidP="001336D1">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1336D1" w:rsidRPr="005173C6" w:rsidRDefault="001336D1" w:rsidP="001336D1">
      <w:pPr>
        <w:rPr>
          <w:rFonts w:ascii="Arial" w:hAnsi="Arial" w:cs="Arial"/>
          <w:b/>
        </w:rPr>
      </w:pPr>
      <w:r w:rsidRPr="005173C6">
        <w:rPr>
          <w:rFonts w:ascii="Arial" w:hAnsi="Arial" w:cs="Arial"/>
          <w:b/>
        </w:rPr>
        <w:t xml:space="preserve">Abstract: </w:t>
      </w:r>
    </w:p>
    <w:p w:rsidR="001336D1" w:rsidRPr="005173C6" w:rsidRDefault="001336D1" w:rsidP="001336D1">
      <w:r w:rsidRPr="005173C6">
        <w:t>Draft CR 38133 RRM specification improvement for clause A_6</w:t>
      </w:r>
    </w:p>
    <w:p w:rsidR="001336D1" w:rsidRPr="005173C6" w:rsidRDefault="001336D1" w:rsidP="001336D1">
      <w:pPr>
        <w:rPr>
          <w:color w:val="993300"/>
          <w:u w:val="single"/>
        </w:rPr>
      </w:pPr>
      <w:r>
        <w:rPr>
          <w:rFonts w:ascii="Arial" w:hAnsi="Arial" w:cs="Arial"/>
          <w:b/>
        </w:rPr>
        <w:t>Decision:</w:t>
      </w:r>
      <w:r>
        <w:rPr>
          <w:rFonts w:ascii="Arial" w:hAnsi="Arial" w:cs="Arial"/>
          <w:b/>
        </w:rPr>
        <w:tab/>
      </w:r>
      <w:r>
        <w:rPr>
          <w:rFonts w:ascii="Arial" w:hAnsi="Arial" w:cs="Arial"/>
          <w:b/>
        </w:rPr>
        <w:tab/>
      </w:r>
      <w:r w:rsidRPr="00606110">
        <w:rPr>
          <w:rFonts w:ascii="Arial" w:hAnsi="Arial" w:cs="Arial"/>
          <w:b/>
          <w:highlight w:val="yellow"/>
        </w:rPr>
        <w:t>Return to.</w:t>
      </w:r>
    </w:p>
    <w:p w:rsidR="001336D1" w:rsidRPr="005173C6" w:rsidRDefault="001336D1" w:rsidP="001336D1"/>
    <w:p w:rsidR="00F45812" w:rsidRPr="001336D1" w:rsidRDefault="00F45812"/>
    <w:sectPr w:rsidR="00F45812" w:rsidRPr="001336D1" w:rsidSect="008915B8">
      <w:headerReference w:type="even" r:id="rId908"/>
      <w:footnotePr>
        <w:numRestart w:val="eachSect"/>
      </w:footnotePr>
      <w:pgSz w:w="11907" w:h="16840" w:code="9"/>
      <w:pgMar w:top="720" w:right="720" w:bottom="720" w:left="720" w:header="68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73AF" w:rsidRDefault="001E73AF" w:rsidP="001336D1">
      <w:pPr>
        <w:spacing w:after="0"/>
      </w:pPr>
      <w:r>
        <w:separator/>
      </w:r>
    </w:p>
  </w:endnote>
  <w:endnote w:type="continuationSeparator" w:id="0">
    <w:p w:rsidR="001E73AF" w:rsidRDefault="001E73AF" w:rsidP="001336D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Arial Unicode MS">
    <w:panose1 w:val="020B0604020202020204"/>
    <w:charset w:val="86"/>
    <w:family w:val="swiss"/>
    <w:pitch w:val="variable"/>
    <w:sig w:usb0="F7FFAFFF" w:usb1="E9DFFFFF" w:usb2="0000003F" w:usb3="00000000" w:csb0="003F01F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II Sans">
    <w:altName w:val="Arial"/>
    <w:panose1 w:val="00000000000000000000"/>
    <w:charset w:val="00"/>
    <w:family w:val="swiss"/>
    <w:notTrueType/>
    <w:pitch w:val="default"/>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Yu Mincho">
    <w:altName w:val="Yu Gothic UI"/>
    <w:charset w:val="80"/>
    <w:family w:val="roman"/>
    <w:pitch w:val="variable"/>
    <w:sig w:usb0="800002E7" w:usb1="2AC7FCFF" w:usb2="00000012" w:usb3="00000000" w:csb0="0002009F" w:csb1="00000000"/>
  </w:font>
  <w:font w:name="PMingLiU">
    <w:altName w:val="Microsoft JhengHei"/>
    <w:panose1 w:val="02010601000101010101"/>
    <w:charset w:val="88"/>
    <w:family w:val="roman"/>
    <w:pitch w:val="variable"/>
    <w:sig w:usb0="00000000"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Batang">
    <w:altName w:val="STIXGeneral"/>
    <w:panose1 w:val="02030600000101010101"/>
    <w:charset w:val="81"/>
    <w:family w:val="roman"/>
    <w:pitch w:val="variable"/>
    <w:sig w:usb0="00000000"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15B8" w:rsidRDefault="008915B8" w:rsidP="008915B8">
    <w:pPr>
      <w:pStyle w:val="a9"/>
      <w:framePr w:wrap="around" w:vAnchor="text" w:hAnchor="margin" w:y="1"/>
      <w:rPr>
        <w:rStyle w:val="affb"/>
      </w:rPr>
    </w:pPr>
    <w:r>
      <w:rPr>
        <w:rStyle w:val="affb"/>
      </w:rPr>
      <w:fldChar w:fldCharType="begin"/>
    </w:r>
    <w:r>
      <w:rPr>
        <w:rStyle w:val="affb"/>
      </w:rPr>
      <w:instrText xml:space="preserve"> PAGE </w:instrText>
    </w:r>
    <w:r>
      <w:rPr>
        <w:rStyle w:val="affb"/>
      </w:rPr>
      <w:fldChar w:fldCharType="end"/>
    </w:r>
  </w:p>
  <w:p w:rsidR="008915B8" w:rsidRDefault="008915B8" w:rsidP="008915B8">
    <w:pPr>
      <w:pStyle w:val="a9"/>
      <w:ind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15B8" w:rsidRDefault="008915B8" w:rsidP="008915B8">
    <w:pPr>
      <w:pStyle w:val="a9"/>
      <w:framePr w:wrap="around" w:vAnchor="text" w:hAnchor="margin" w:y="1"/>
      <w:rPr>
        <w:rStyle w:val="affb"/>
      </w:rPr>
    </w:pPr>
    <w:r>
      <w:rPr>
        <w:rStyle w:val="affb"/>
      </w:rPr>
      <w:fldChar w:fldCharType="begin"/>
    </w:r>
    <w:r>
      <w:rPr>
        <w:rStyle w:val="affb"/>
      </w:rPr>
      <w:instrText xml:space="preserve"> PAGE </w:instrText>
    </w:r>
    <w:r>
      <w:rPr>
        <w:rStyle w:val="affb"/>
      </w:rPr>
      <w:fldChar w:fldCharType="separate"/>
    </w:r>
    <w:r w:rsidR="00D4560F">
      <w:rPr>
        <w:rStyle w:val="affb"/>
        <w:noProof/>
      </w:rPr>
      <w:t>146</w:t>
    </w:r>
    <w:r>
      <w:rPr>
        <w:rStyle w:val="affb"/>
      </w:rPr>
      <w:fldChar w:fldCharType="end"/>
    </w:r>
  </w:p>
  <w:p w:rsidR="008915B8" w:rsidRDefault="008915B8" w:rsidP="008915B8">
    <w:pPr>
      <w:pStyle w:val="a9"/>
      <w:ind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73AF" w:rsidRDefault="001E73AF" w:rsidP="001336D1">
      <w:pPr>
        <w:spacing w:after="0"/>
      </w:pPr>
      <w:r>
        <w:separator/>
      </w:r>
    </w:p>
  </w:footnote>
  <w:footnote w:type="continuationSeparator" w:id="0">
    <w:p w:rsidR="001E73AF" w:rsidRDefault="001E73AF" w:rsidP="001336D1">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15B8" w:rsidRDefault="008915B8">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15B8" w:rsidRDefault="008915B8">
    <w:r>
      <w:t xml:space="preserve">Page </w:t>
    </w:r>
    <w:r>
      <w:fldChar w:fldCharType="begin"/>
    </w:r>
    <w:r>
      <w:instrText>PAGE</w:instrText>
    </w:r>
    <w:r>
      <w:fldChar w:fldCharType="separate"/>
    </w:r>
    <w:r>
      <w:t>4</w:t>
    </w:r>
    <w:r>
      <w:fldChar w:fldCharType="end"/>
    </w:r>
    <w:r>
      <w:br/>
      <w:t>Draft prETS 300 ???: Month YYYY</w:t>
    </w:r>
  </w:p>
  <w:p w:rsidR="008915B8" w:rsidRDefault="008915B8"/>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F5001"/>
    <w:multiLevelType w:val="hybridMultilevel"/>
    <w:tmpl w:val="9C5C0CBE"/>
    <w:lvl w:ilvl="0" w:tplc="E68C3C9C">
      <w:numFmt w:val="bullet"/>
      <w:pStyle w:val="RAN4H3"/>
      <w:lvlText w:val="•"/>
      <w:lvlJc w:val="left"/>
      <w:pPr>
        <w:ind w:left="720" w:hanging="360"/>
      </w:pPr>
      <w:rPr>
        <w:rFonts w:ascii="Arial" w:eastAsia="宋体" w:hAnsi="Arial" w:cs="Arial" w:hint="default"/>
      </w:rPr>
    </w:lvl>
    <w:lvl w:ilvl="1" w:tplc="53D0B428">
      <w:numFmt w:val="decimal"/>
      <w:pStyle w:val="R4TopicChar"/>
      <w:lvlText w:val="o"/>
      <w:lvlJc w:val="left"/>
      <w:pPr>
        <w:ind w:left="1440" w:hanging="360"/>
      </w:pPr>
      <w:rPr>
        <w:rFonts w:ascii="Courier New" w:hAnsi="Courier New" w:cs="Courier New"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0538703F"/>
    <w:multiLevelType w:val="multilevel"/>
    <w:tmpl w:val="BEC0585C"/>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0D1D558D"/>
    <w:multiLevelType w:val="multilevel"/>
    <w:tmpl w:val="0D1D558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DEA78D8"/>
    <w:multiLevelType w:val="multilevel"/>
    <w:tmpl w:val="0DEA78D8"/>
    <w:lvl w:ilvl="0">
      <w:start w:val="1"/>
      <w:numFmt w:val="bullet"/>
      <w:lvlText w:val=""/>
      <w:lvlJc w:val="left"/>
      <w:pPr>
        <w:ind w:left="420" w:hanging="420"/>
      </w:pPr>
      <w:rPr>
        <w:rFonts w:ascii="Symbol" w:hAnsi="Symbol" w:hint="default"/>
      </w:rPr>
    </w:lvl>
    <w:lvl w:ilvl="1">
      <w:start w:val="2"/>
      <w:numFmt w:val="bullet"/>
      <w:lvlText w:val="-"/>
      <w:lvlJc w:val="left"/>
      <w:pPr>
        <w:ind w:left="840" w:hanging="420"/>
      </w:pPr>
      <w:rPr>
        <w:rFonts w:ascii="Segoe UI" w:eastAsia="宋体" w:hAnsi="Segoe UI" w:cs="Segoe UI"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o"/>
      <w:lvlJc w:val="left"/>
      <w:pPr>
        <w:ind w:left="2120" w:hanging="44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10751371"/>
    <w:multiLevelType w:val="multilevel"/>
    <w:tmpl w:val="1075137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128528D0"/>
    <w:multiLevelType w:val="multilevel"/>
    <w:tmpl w:val="128528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3816974"/>
    <w:multiLevelType w:val="hybridMultilevel"/>
    <w:tmpl w:val="9ED82AD4"/>
    <w:lvl w:ilvl="0" w:tplc="0132217A">
      <w:start w:val="2"/>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
      <w:lvlJc w:val="left"/>
      <w:pPr>
        <w:ind w:left="840" w:hanging="420"/>
      </w:pPr>
      <w:rPr>
        <w:rFonts w:ascii="Wingdings" w:hAnsi="Wingdings" w:hint="default"/>
      </w:rPr>
    </w:lvl>
    <w:lvl w:ilvl="2" w:tplc="0132217A">
      <w:start w:val="2"/>
      <w:numFmt w:val="bullet"/>
      <w:lvlText w:val="-"/>
      <w:lvlJc w:val="left"/>
      <w:pPr>
        <w:ind w:left="1260" w:hanging="420"/>
      </w:pPr>
      <w:rPr>
        <w:rFonts w:ascii="Times New Roman" w:eastAsia="Times New Roman"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7" w15:restartNumberingAfterBreak="0">
    <w:nsid w:val="1B471767"/>
    <w:multiLevelType w:val="hybridMultilevel"/>
    <w:tmpl w:val="FBF6C8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4A1261"/>
    <w:multiLevelType w:val="hybridMultilevel"/>
    <w:tmpl w:val="6E7604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A96636"/>
    <w:multiLevelType w:val="multilevel"/>
    <w:tmpl w:val="22A9663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Symbol" w:hAnsi="Symbol"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23A93BD6"/>
    <w:multiLevelType w:val="hybridMultilevel"/>
    <w:tmpl w:val="98F0C688"/>
    <w:lvl w:ilvl="0" w:tplc="107005C4">
      <w:start w:val="1"/>
      <w:numFmt w:val="bullet"/>
      <w:lvlText w:val="-"/>
      <w:lvlJc w:val="left"/>
      <w:pPr>
        <w:ind w:left="2076" w:hanging="420"/>
      </w:pPr>
      <w:rPr>
        <w:rFonts w:ascii="Times New Roman" w:eastAsia="Malgun Gothic" w:hAnsi="Times New Roman" w:cs="Times New Roman" w:hint="default"/>
        <w:sz w:val="24"/>
      </w:rPr>
    </w:lvl>
    <w:lvl w:ilvl="1" w:tplc="04090003" w:tentative="1">
      <w:start w:val="1"/>
      <w:numFmt w:val="bullet"/>
      <w:lvlText w:val=""/>
      <w:lvlJc w:val="left"/>
      <w:pPr>
        <w:ind w:left="2496" w:hanging="420"/>
      </w:pPr>
      <w:rPr>
        <w:rFonts w:ascii="Wingdings" w:hAnsi="Wingdings" w:hint="default"/>
      </w:rPr>
    </w:lvl>
    <w:lvl w:ilvl="2" w:tplc="04090005" w:tentative="1">
      <w:start w:val="1"/>
      <w:numFmt w:val="bullet"/>
      <w:lvlText w:val=""/>
      <w:lvlJc w:val="left"/>
      <w:pPr>
        <w:ind w:left="2916" w:hanging="420"/>
      </w:pPr>
      <w:rPr>
        <w:rFonts w:ascii="Wingdings" w:hAnsi="Wingdings" w:hint="default"/>
      </w:rPr>
    </w:lvl>
    <w:lvl w:ilvl="3" w:tplc="04090001" w:tentative="1">
      <w:start w:val="1"/>
      <w:numFmt w:val="bullet"/>
      <w:lvlText w:val=""/>
      <w:lvlJc w:val="left"/>
      <w:pPr>
        <w:ind w:left="3336" w:hanging="420"/>
      </w:pPr>
      <w:rPr>
        <w:rFonts w:ascii="Wingdings" w:hAnsi="Wingdings" w:hint="default"/>
      </w:rPr>
    </w:lvl>
    <w:lvl w:ilvl="4" w:tplc="04090003" w:tentative="1">
      <w:start w:val="1"/>
      <w:numFmt w:val="bullet"/>
      <w:lvlText w:val=""/>
      <w:lvlJc w:val="left"/>
      <w:pPr>
        <w:ind w:left="3756" w:hanging="420"/>
      </w:pPr>
      <w:rPr>
        <w:rFonts w:ascii="Wingdings" w:hAnsi="Wingdings" w:hint="default"/>
      </w:rPr>
    </w:lvl>
    <w:lvl w:ilvl="5" w:tplc="04090005" w:tentative="1">
      <w:start w:val="1"/>
      <w:numFmt w:val="bullet"/>
      <w:lvlText w:val=""/>
      <w:lvlJc w:val="left"/>
      <w:pPr>
        <w:ind w:left="4176" w:hanging="420"/>
      </w:pPr>
      <w:rPr>
        <w:rFonts w:ascii="Wingdings" w:hAnsi="Wingdings" w:hint="default"/>
      </w:rPr>
    </w:lvl>
    <w:lvl w:ilvl="6" w:tplc="04090001" w:tentative="1">
      <w:start w:val="1"/>
      <w:numFmt w:val="bullet"/>
      <w:lvlText w:val=""/>
      <w:lvlJc w:val="left"/>
      <w:pPr>
        <w:ind w:left="4596" w:hanging="420"/>
      </w:pPr>
      <w:rPr>
        <w:rFonts w:ascii="Wingdings" w:hAnsi="Wingdings" w:hint="default"/>
      </w:rPr>
    </w:lvl>
    <w:lvl w:ilvl="7" w:tplc="04090003" w:tentative="1">
      <w:start w:val="1"/>
      <w:numFmt w:val="bullet"/>
      <w:lvlText w:val=""/>
      <w:lvlJc w:val="left"/>
      <w:pPr>
        <w:ind w:left="5016" w:hanging="420"/>
      </w:pPr>
      <w:rPr>
        <w:rFonts w:ascii="Wingdings" w:hAnsi="Wingdings" w:hint="default"/>
      </w:rPr>
    </w:lvl>
    <w:lvl w:ilvl="8" w:tplc="04090005" w:tentative="1">
      <w:start w:val="1"/>
      <w:numFmt w:val="bullet"/>
      <w:lvlText w:val=""/>
      <w:lvlJc w:val="left"/>
      <w:pPr>
        <w:ind w:left="5436" w:hanging="420"/>
      </w:pPr>
      <w:rPr>
        <w:rFonts w:ascii="Wingdings" w:hAnsi="Wingdings" w:hint="default"/>
      </w:rPr>
    </w:lvl>
  </w:abstractNum>
  <w:abstractNum w:abstractNumId="11" w15:restartNumberingAfterBreak="0">
    <w:nsid w:val="2563095E"/>
    <w:multiLevelType w:val="multilevel"/>
    <w:tmpl w:val="2563095E"/>
    <w:lvl w:ilvl="0">
      <w:start w:val="1"/>
      <w:numFmt w:val="bullet"/>
      <w:lvlText w:val="o"/>
      <w:lvlJc w:val="left"/>
      <w:pPr>
        <w:ind w:left="3681" w:hanging="420"/>
      </w:pPr>
      <w:rPr>
        <w:rFonts w:ascii="Courier New" w:hAnsi="Courier New" w:hint="default"/>
      </w:rPr>
    </w:lvl>
    <w:lvl w:ilvl="1">
      <w:start w:val="1"/>
      <w:numFmt w:val="bullet"/>
      <w:lvlText w:val=""/>
      <w:lvlJc w:val="left"/>
      <w:pPr>
        <w:ind w:left="4101" w:hanging="420"/>
      </w:pPr>
      <w:rPr>
        <w:rFonts w:ascii="Wingdings" w:hAnsi="Wingdings" w:hint="default"/>
      </w:rPr>
    </w:lvl>
    <w:lvl w:ilvl="2">
      <w:start w:val="1"/>
      <w:numFmt w:val="bullet"/>
      <w:lvlText w:val=""/>
      <w:lvlJc w:val="left"/>
      <w:pPr>
        <w:ind w:left="4521" w:hanging="420"/>
      </w:pPr>
      <w:rPr>
        <w:rFonts w:ascii="Wingdings" w:hAnsi="Wingdings" w:hint="default"/>
      </w:rPr>
    </w:lvl>
    <w:lvl w:ilvl="3">
      <w:start w:val="1"/>
      <w:numFmt w:val="bullet"/>
      <w:lvlText w:val=""/>
      <w:lvlJc w:val="left"/>
      <w:pPr>
        <w:ind w:left="4941" w:hanging="420"/>
      </w:pPr>
      <w:rPr>
        <w:rFonts w:ascii="Wingdings" w:hAnsi="Wingdings" w:hint="default"/>
      </w:rPr>
    </w:lvl>
    <w:lvl w:ilvl="4">
      <w:start w:val="1"/>
      <w:numFmt w:val="bullet"/>
      <w:lvlText w:val=""/>
      <w:lvlJc w:val="left"/>
      <w:pPr>
        <w:ind w:left="5361" w:hanging="420"/>
      </w:pPr>
      <w:rPr>
        <w:rFonts w:ascii="Wingdings" w:hAnsi="Wingdings" w:hint="default"/>
      </w:rPr>
    </w:lvl>
    <w:lvl w:ilvl="5">
      <w:start w:val="1"/>
      <w:numFmt w:val="bullet"/>
      <w:lvlText w:val=""/>
      <w:lvlJc w:val="left"/>
      <w:pPr>
        <w:ind w:left="5781" w:hanging="420"/>
      </w:pPr>
      <w:rPr>
        <w:rFonts w:ascii="Wingdings" w:hAnsi="Wingdings" w:hint="default"/>
      </w:rPr>
    </w:lvl>
    <w:lvl w:ilvl="6">
      <w:start w:val="1"/>
      <w:numFmt w:val="bullet"/>
      <w:lvlText w:val=""/>
      <w:lvlJc w:val="left"/>
      <w:pPr>
        <w:ind w:left="6201" w:hanging="420"/>
      </w:pPr>
      <w:rPr>
        <w:rFonts w:ascii="Wingdings" w:hAnsi="Wingdings" w:hint="default"/>
      </w:rPr>
    </w:lvl>
    <w:lvl w:ilvl="7">
      <w:start w:val="1"/>
      <w:numFmt w:val="bullet"/>
      <w:lvlText w:val=""/>
      <w:lvlJc w:val="left"/>
      <w:pPr>
        <w:ind w:left="6621" w:hanging="420"/>
      </w:pPr>
      <w:rPr>
        <w:rFonts w:ascii="Wingdings" w:hAnsi="Wingdings" w:hint="default"/>
      </w:rPr>
    </w:lvl>
    <w:lvl w:ilvl="8">
      <w:start w:val="1"/>
      <w:numFmt w:val="bullet"/>
      <w:lvlText w:val=""/>
      <w:lvlJc w:val="left"/>
      <w:pPr>
        <w:ind w:left="7041" w:hanging="420"/>
      </w:pPr>
      <w:rPr>
        <w:rFonts w:ascii="Wingdings" w:hAnsi="Wingdings" w:hint="default"/>
      </w:rPr>
    </w:lvl>
  </w:abstractNum>
  <w:abstractNum w:abstractNumId="12" w15:restartNumberingAfterBreak="0">
    <w:nsid w:val="26D45443"/>
    <w:multiLevelType w:val="multilevel"/>
    <w:tmpl w:val="26D45443"/>
    <w:lvl w:ilvl="0">
      <w:start w:val="1"/>
      <w:numFmt w:val="bullet"/>
      <w:lvlText w:val="•"/>
      <w:lvlJc w:val="left"/>
      <w:pPr>
        <w:ind w:left="360" w:hanging="36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3" w15:restartNumberingAfterBreak="0">
    <w:nsid w:val="277A317D"/>
    <w:multiLevelType w:val="hybridMultilevel"/>
    <w:tmpl w:val="4FA604F4"/>
    <w:lvl w:ilvl="0" w:tplc="C23C2BA4">
      <w:numFmt w:val="bullet"/>
      <w:lvlText w:val="•"/>
      <w:lvlJc w:val="left"/>
      <w:pPr>
        <w:ind w:left="996" w:hanging="420"/>
      </w:pPr>
      <w:rPr>
        <w:rFonts w:ascii="Times New Roman" w:eastAsia="Times New Roman" w:hAnsi="Times New Roman" w:cs="Times New Roman" w:hint="default"/>
      </w:rPr>
    </w:lvl>
    <w:lvl w:ilvl="1" w:tplc="0132217A">
      <w:start w:val="2"/>
      <w:numFmt w:val="bullet"/>
      <w:lvlText w:val="-"/>
      <w:lvlJc w:val="left"/>
      <w:pPr>
        <w:ind w:left="1416" w:hanging="420"/>
      </w:pPr>
      <w:rPr>
        <w:rFonts w:ascii="Times New Roman" w:eastAsia="Times New Roman" w:hAnsi="Times New Roman" w:cs="Times New Roman" w:hint="default"/>
      </w:rPr>
    </w:lvl>
    <w:lvl w:ilvl="2" w:tplc="04090005" w:tentative="1">
      <w:start w:val="1"/>
      <w:numFmt w:val="bullet"/>
      <w:lvlText w:val=""/>
      <w:lvlJc w:val="left"/>
      <w:pPr>
        <w:ind w:left="1836" w:hanging="420"/>
      </w:pPr>
      <w:rPr>
        <w:rFonts w:ascii="Wingdings" w:hAnsi="Wingdings" w:hint="default"/>
      </w:rPr>
    </w:lvl>
    <w:lvl w:ilvl="3" w:tplc="04090001" w:tentative="1">
      <w:start w:val="1"/>
      <w:numFmt w:val="bullet"/>
      <w:lvlText w:val=""/>
      <w:lvlJc w:val="left"/>
      <w:pPr>
        <w:ind w:left="2256" w:hanging="420"/>
      </w:pPr>
      <w:rPr>
        <w:rFonts w:ascii="Wingdings" w:hAnsi="Wingdings" w:hint="default"/>
      </w:rPr>
    </w:lvl>
    <w:lvl w:ilvl="4" w:tplc="04090003" w:tentative="1">
      <w:start w:val="1"/>
      <w:numFmt w:val="bullet"/>
      <w:lvlText w:val=""/>
      <w:lvlJc w:val="left"/>
      <w:pPr>
        <w:ind w:left="2676" w:hanging="420"/>
      </w:pPr>
      <w:rPr>
        <w:rFonts w:ascii="Wingdings" w:hAnsi="Wingdings" w:hint="default"/>
      </w:rPr>
    </w:lvl>
    <w:lvl w:ilvl="5" w:tplc="04090005" w:tentative="1">
      <w:start w:val="1"/>
      <w:numFmt w:val="bullet"/>
      <w:lvlText w:val=""/>
      <w:lvlJc w:val="left"/>
      <w:pPr>
        <w:ind w:left="3096" w:hanging="420"/>
      </w:pPr>
      <w:rPr>
        <w:rFonts w:ascii="Wingdings" w:hAnsi="Wingdings" w:hint="default"/>
      </w:rPr>
    </w:lvl>
    <w:lvl w:ilvl="6" w:tplc="04090001" w:tentative="1">
      <w:start w:val="1"/>
      <w:numFmt w:val="bullet"/>
      <w:lvlText w:val=""/>
      <w:lvlJc w:val="left"/>
      <w:pPr>
        <w:ind w:left="3516" w:hanging="420"/>
      </w:pPr>
      <w:rPr>
        <w:rFonts w:ascii="Wingdings" w:hAnsi="Wingdings" w:hint="default"/>
      </w:rPr>
    </w:lvl>
    <w:lvl w:ilvl="7" w:tplc="04090003" w:tentative="1">
      <w:start w:val="1"/>
      <w:numFmt w:val="bullet"/>
      <w:lvlText w:val=""/>
      <w:lvlJc w:val="left"/>
      <w:pPr>
        <w:ind w:left="3936" w:hanging="420"/>
      </w:pPr>
      <w:rPr>
        <w:rFonts w:ascii="Wingdings" w:hAnsi="Wingdings" w:hint="default"/>
      </w:rPr>
    </w:lvl>
    <w:lvl w:ilvl="8" w:tplc="04090005" w:tentative="1">
      <w:start w:val="1"/>
      <w:numFmt w:val="bullet"/>
      <w:lvlText w:val=""/>
      <w:lvlJc w:val="left"/>
      <w:pPr>
        <w:ind w:left="4356" w:hanging="420"/>
      </w:pPr>
      <w:rPr>
        <w:rFonts w:ascii="Wingdings" w:hAnsi="Wingdings" w:hint="default"/>
      </w:rPr>
    </w:lvl>
  </w:abstractNum>
  <w:abstractNum w:abstractNumId="14" w15:restartNumberingAfterBreak="0">
    <w:nsid w:val="27A92F29"/>
    <w:multiLevelType w:val="hybridMultilevel"/>
    <w:tmpl w:val="F5960B2A"/>
    <w:lvl w:ilvl="0" w:tplc="6276CD74">
      <w:start w:val="1"/>
      <w:numFmt w:val="bullet"/>
      <w:lvlText w:val=""/>
      <w:lvlJc w:val="left"/>
      <w:pPr>
        <w:ind w:left="420" w:hanging="420"/>
      </w:pPr>
      <w:rPr>
        <w:rFonts w:ascii="Wingdings" w:hAnsi="Wingdings" w:hint="default"/>
      </w:rPr>
    </w:lvl>
    <w:lvl w:ilvl="1" w:tplc="CE02CAF8">
      <w:numFmt w:val="bullet"/>
      <w:lvlText w:val="-"/>
      <w:lvlJc w:val="left"/>
      <w:pPr>
        <w:ind w:left="840" w:hanging="420"/>
      </w:pPr>
      <w:rPr>
        <w:rFonts w:ascii="Times New Roman" w:eastAsia="Calibri" w:hAnsi="Times New Roman" w:cs="Times New Roman" w:hint="default"/>
      </w:rPr>
    </w:lvl>
    <w:lvl w:ilvl="2" w:tplc="914EF338">
      <w:numFmt w:val="bullet"/>
      <w:lvlText w:val="◦"/>
      <w:lvlJc w:val="left"/>
      <w:pPr>
        <w:ind w:left="1260" w:hanging="420"/>
      </w:pPr>
      <w:rPr>
        <w:rFonts w:ascii="Calibri" w:hAnsi="Calibri"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9A970DC"/>
    <w:multiLevelType w:val="multilevel"/>
    <w:tmpl w:val="29A970D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6" w15:restartNumberingAfterBreak="0">
    <w:nsid w:val="2CDC2E63"/>
    <w:multiLevelType w:val="hybridMultilevel"/>
    <w:tmpl w:val="F9748342"/>
    <w:lvl w:ilvl="0" w:tplc="6276CD74">
      <w:start w:val="1"/>
      <w:numFmt w:val="bullet"/>
      <w:lvlText w:val=""/>
      <w:lvlJc w:val="left"/>
      <w:pPr>
        <w:ind w:left="420" w:hanging="420"/>
      </w:pPr>
      <w:rPr>
        <w:rFonts w:ascii="Wingdings" w:hAnsi="Wingdings" w:hint="default"/>
      </w:rPr>
    </w:lvl>
    <w:lvl w:ilvl="1" w:tplc="914EF338">
      <w:numFmt w:val="bullet"/>
      <w:lvlText w:val="◦"/>
      <w:lvlJc w:val="left"/>
      <w:pPr>
        <w:ind w:left="840" w:hanging="420"/>
      </w:pPr>
      <w:rPr>
        <w:rFonts w:ascii="Calibri" w:hAnsi="Calibri"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DC35A25"/>
    <w:multiLevelType w:val="multilevel"/>
    <w:tmpl w:val="F75E7A3A"/>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15:restartNumberingAfterBreak="0">
    <w:nsid w:val="2FED5ACD"/>
    <w:multiLevelType w:val="hybridMultilevel"/>
    <w:tmpl w:val="876CC714"/>
    <w:lvl w:ilvl="0" w:tplc="D02A75FA">
      <w:start w:val="1"/>
      <w:numFmt w:val="decimal"/>
      <w:pStyle w:val="a"/>
      <w:lvlText w:val="%1"/>
      <w:lvlJc w:val="left"/>
      <w:pPr>
        <w:ind w:left="1320" w:hanging="114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15:restartNumberingAfterBreak="0">
    <w:nsid w:val="350B3706"/>
    <w:multiLevelType w:val="multilevel"/>
    <w:tmpl w:val="1A84BBDA"/>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15:restartNumberingAfterBreak="0">
    <w:nsid w:val="35C45E62"/>
    <w:multiLevelType w:val="hybridMultilevel"/>
    <w:tmpl w:val="5BB49388"/>
    <w:lvl w:ilvl="0" w:tplc="0132217A">
      <w:start w:val="2"/>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
      <w:lvlJc w:val="left"/>
      <w:pPr>
        <w:ind w:left="840" w:hanging="420"/>
      </w:pPr>
      <w:rPr>
        <w:rFonts w:ascii="Wingdings" w:hAnsi="Wingdings" w:hint="default"/>
      </w:rPr>
    </w:lvl>
    <w:lvl w:ilvl="2" w:tplc="0132217A">
      <w:start w:val="2"/>
      <w:numFmt w:val="bullet"/>
      <w:lvlText w:val="-"/>
      <w:lvlJc w:val="left"/>
      <w:pPr>
        <w:ind w:left="1260" w:hanging="420"/>
      </w:pPr>
      <w:rPr>
        <w:rFonts w:ascii="Times New Roman" w:eastAsia="Times New Roman" w:hAnsi="Times New Roman" w:cs="Times New Roman" w:hint="default"/>
      </w:rPr>
    </w:lvl>
    <w:lvl w:ilvl="3" w:tplc="04090001">
      <w:start w:val="1"/>
      <w:numFmt w:val="bullet"/>
      <w:lvlText w:val=""/>
      <w:lvlJc w:val="left"/>
      <w:pPr>
        <w:ind w:left="1680" w:hanging="420"/>
      </w:pPr>
      <w:rPr>
        <w:rFonts w:ascii="Wingdings" w:hAnsi="Wingdings" w:hint="default"/>
      </w:rPr>
    </w:lvl>
    <w:lvl w:ilvl="4" w:tplc="C23C2BA4">
      <w:numFmt w:val="bullet"/>
      <w:lvlText w:val="•"/>
      <w:lvlJc w:val="left"/>
      <w:pPr>
        <w:ind w:left="2100" w:hanging="420"/>
      </w:pPr>
      <w:rPr>
        <w:rFonts w:ascii="Times New Roman" w:eastAsia="Times New Roman" w:hAnsi="Times New Roman" w:cs="Times New Roman"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1" w15:restartNumberingAfterBreak="0">
    <w:nsid w:val="36604EC1"/>
    <w:multiLevelType w:val="hybridMultilevel"/>
    <w:tmpl w:val="3302265E"/>
    <w:lvl w:ilvl="0" w:tplc="6276CD7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3BD21817"/>
    <w:multiLevelType w:val="hybridMultilevel"/>
    <w:tmpl w:val="32508F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901B8D"/>
    <w:multiLevelType w:val="hybridMultilevel"/>
    <w:tmpl w:val="A5C630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3A7D47"/>
    <w:multiLevelType w:val="multilevel"/>
    <w:tmpl w:val="E43A2576"/>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5" w15:restartNumberingAfterBreak="0">
    <w:nsid w:val="46B43B9D"/>
    <w:multiLevelType w:val="hybridMultilevel"/>
    <w:tmpl w:val="D27208FA"/>
    <w:lvl w:ilvl="0" w:tplc="BF30363A">
      <w:start w:val="1"/>
      <w:numFmt w:val="decimal"/>
      <w:pStyle w:val="a0"/>
      <w:suff w:val="space"/>
      <w:lvlText w:val="Observation %1:"/>
      <w:lvlJc w:val="left"/>
      <w:pPr>
        <w:ind w:left="360" w:hanging="360"/>
      </w:pPr>
      <w:rPr>
        <w:rFonts w:ascii="Times New Roman" w:hAnsi="Times New Roman" w:cs="Times New Roman" w:hint="default"/>
        <w:b/>
        <w:i w:val="0"/>
        <w:color w:val="auto"/>
        <w:sz w:val="2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15:restartNumberingAfterBreak="0">
    <w:nsid w:val="4843675F"/>
    <w:multiLevelType w:val="hybridMultilevel"/>
    <w:tmpl w:val="00CA8AE6"/>
    <w:lvl w:ilvl="0" w:tplc="6276CD74">
      <w:start w:val="1"/>
      <w:numFmt w:val="bullet"/>
      <w:lvlText w:val=""/>
      <w:lvlJc w:val="left"/>
      <w:pPr>
        <w:ind w:left="996" w:hanging="420"/>
      </w:pPr>
      <w:rPr>
        <w:rFonts w:ascii="Wingdings" w:hAnsi="Wingdings" w:hint="default"/>
      </w:rPr>
    </w:lvl>
    <w:lvl w:ilvl="1" w:tplc="914EF338">
      <w:numFmt w:val="bullet"/>
      <w:lvlText w:val="◦"/>
      <w:lvlJc w:val="left"/>
      <w:pPr>
        <w:ind w:left="1416" w:hanging="420"/>
      </w:pPr>
      <w:rPr>
        <w:rFonts w:ascii="Calibri" w:hAnsi="Calibri" w:hint="default"/>
      </w:rPr>
    </w:lvl>
    <w:lvl w:ilvl="2" w:tplc="04090005">
      <w:start w:val="1"/>
      <w:numFmt w:val="bullet"/>
      <w:lvlText w:val=""/>
      <w:lvlJc w:val="left"/>
      <w:pPr>
        <w:ind w:left="1836" w:hanging="420"/>
      </w:pPr>
      <w:rPr>
        <w:rFonts w:ascii="Wingdings" w:hAnsi="Wingdings" w:hint="default"/>
      </w:rPr>
    </w:lvl>
    <w:lvl w:ilvl="3" w:tplc="04090001" w:tentative="1">
      <w:start w:val="1"/>
      <w:numFmt w:val="bullet"/>
      <w:lvlText w:val=""/>
      <w:lvlJc w:val="left"/>
      <w:pPr>
        <w:ind w:left="2256" w:hanging="420"/>
      </w:pPr>
      <w:rPr>
        <w:rFonts w:ascii="Wingdings" w:hAnsi="Wingdings" w:hint="default"/>
      </w:rPr>
    </w:lvl>
    <w:lvl w:ilvl="4" w:tplc="04090003" w:tentative="1">
      <w:start w:val="1"/>
      <w:numFmt w:val="bullet"/>
      <w:lvlText w:val=""/>
      <w:lvlJc w:val="left"/>
      <w:pPr>
        <w:ind w:left="2676" w:hanging="420"/>
      </w:pPr>
      <w:rPr>
        <w:rFonts w:ascii="Wingdings" w:hAnsi="Wingdings" w:hint="default"/>
      </w:rPr>
    </w:lvl>
    <w:lvl w:ilvl="5" w:tplc="04090005" w:tentative="1">
      <w:start w:val="1"/>
      <w:numFmt w:val="bullet"/>
      <w:lvlText w:val=""/>
      <w:lvlJc w:val="left"/>
      <w:pPr>
        <w:ind w:left="3096" w:hanging="420"/>
      </w:pPr>
      <w:rPr>
        <w:rFonts w:ascii="Wingdings" w:hAnsi="Wingdings" w:hint="default"/>
      </w:rPr>
    </w:lvl>
    <w:lvl w:ilvl="6" w:tplc="04090001" w:tentative="1">
      <w:start w:val="1"/>
      <w:numFmt w:val="bullet"/>
      <w:lvlText w:val=""/>
      <w:lvlJc w:val="left"/>
      <w:pPr>
        <w:ind w:left="3516" w:hanging="420"/>
      </w:pPr>
      <w:rPr>
        <w:rFonts w:ascii="Wingdings" w:hAnsi="Wingdings" w:hint="default"/>
      </w:rPr>
    </w:lvl>
    <w:lvl w:ilvl="7" w:tplc="04090003" w:tentative="1">
      <w:start w:val="1"/>
      <w:numFmt w:val="bullet"/>
      <w:lvlText w:val=""/>
      <w:lvlJc w:val="left"/>
      <w:pPr>
        <w:ind w:left="3936" w:hanging="420"/>
      </w:pPr>
      <w:rPr>
        <w:rFonts w:ascii="Wingdings" w:hAnsi="Wingdings" w:hint="default"/>
      </w:rPr>
    </w:lvl>
    <w:lvl w:ilvl="8" w:tplc="04090005" w:tentative="1">
      <w:start w:val="1"/>
      <w:numFmt w:val="bullet"/>
      <w:lvlText w:val=""/>
      <w:lvlJc w:val="left"/>
      <w:pPr>
        <w:ind w:left="4356" w:hanging="420"/>
      </w:pPr>
      <w:rPr>
        <w:rFonts w:ascii="Wingdings" w:hAnsi="Wingdings" w:hint="default"/>
      </w:rPr>
    </w:lvl>
  </w:abstractNum>
  <w:abstractNum w:abstractNumId="27" w15:restartNumberingAfterBreak="0">
    <w:nsid w:val="49C31173"/>
    <w:multiLevelType w:val="hybridMultilevel"/>
    <w:tmpl w:val="5E3A4EB4"/>
    <w:lvl w:ilvl="0" w:tplc="A2FE6760">
      <w:start w:val="1"/>
      <w:numFmt w:val="bullet"/>
      <w:lvlText w:val=""/>
      <w:lvlJc w:val="left"/>
      <w:pPr>
        <w:tabs>
          <w:tab w:val="num" w:pos="720"/>
        </w:tabs>
        <w:ind w:left="720" w:hanging="360"/>
      </w:pPr>
      <w:rPr>
        <w:rFonts w:ascii="Symbol" w:hAnsi="Symbol" w:hint="default"/>
      </w:rPr>
    </w:lvl>
    <w:lvl w:ilvl="1" w:tplc="233ABFE0">
      <w:numFmt w:val="bullet"/>
      <w:lvlText w:val="•"/>
      <w:lvlJc w:val="left"/>
      <w:pPr>
        <w:tabs>
          <w:tab w:val="num" w:pos="1440"/>
        </w:tabs>
        <w:ind w:left="1440" w:hanging="360"/>
      </w:pPr>
      <w:rPr>
        <w:rFonts w:ascii="Arial" w:hAnsi="Arial" w:hint="default"/>
      </w:rPr>
    </w:lvl>
    <w:lvl w:ilvl="2" w:tplc="93D4CF5C">
      <w:numFmt w:val="bullet"/>
      <w:lvlText w:val="•"/>
      <w:lvlJc w:val="left"/>
      <w:pPr>
        <w:tabs>
          <w:tab w:val="num" w:pos="2160"/>
        </w:tabs>
        <w:ind w:left="2160" w:hanging="360"/>
      </w:pPr>
      <w:rPr>
        <w:rFonts w:ascii="Arial" w:hAnsi="Arial" w:hint="default"/>
      </w:rPr>
    </w:lvl>
    <w:lvl w:ilvl="3" w:tplc="9ABCCB62" w:tentative="1">
      <w:start w:val="1"/>
      <w:numFmt w:val="bullet"/>
      <w:lvlText w:val=""/>
      <w:lvlJc w:val="left"/>
      <w:pPr>
        <w:tabs>
          <w:tab w:val="num" w:pos="2880"/>
        </w:tabs>
        <w:ind w:left="2880" w:hanging="360"/>
      </w:pPr>
      <w:rPr>
        <w:rFonts w:ascii="Symbol" w:hAnsi="Symbol" w:hint="default"/>
      </w:rPr>
    </w:lvl>
    <w:lvl w:ilvl="4" w:tplc="E8909CB2" w:tentative="1">
      <w:start w:val="1"/>
      <w:numFmt w:val="bullet"/>
      <w:lvlText w:val=""/>
      <w:lvlJc w:val="left"/>
      <w:pPr>
        <w:tabs>
          <w:tab w:val="num" w:pos="3600"/>
        </w:tabs>
        <w:ind w:left="3600" w:hanging="360"/>
      </w:pPr>
      <w:rPr>
        <w:rFonts w:ascii="Symbol" w:hAnsi="Symbol" w:hint="default"/>
      </w:rPr>
    </w:lvl>
    <w:lvl w:ilvl="5" w:tplc="EF2C23A8" w:tentative="1">
      <w:start w:val="1"/>
      <w:numFmt w:val="bullet"/>
      <w:lvlText w:val=""/>
      <w:lvlJc w:val="left"/>
      <w:pPr>
        <w:tabs>
          <w:tab w:val="num" w:pos="4320"/>
        </w:tabs>
        <w:ind w:left="4320" w:hanging="360"/>
      </w:pPr>
      <w:rPr>
        <w:rFonts w:ascii="Symbol" w:hAnsi="Symbol" w:hint="default"/>
      </w:rPr>
    </w:lvl>
    <w:lvl w:ilvl="6" w:tplc="3850B180" w:tentative="1">
      <w:start w:val="1"/>
      <w:numFmt w:val="bullet"/>
      <w:lvlText w:val=""/>
      <w:lvlJc w:val="left"/>
      <w:pPr>
        <w:tabs>
          <w:tab w:val="num" w:pos="5040"/>
        </w:tabs>
        <w:ind w:left="5040" w:hanging="360"/>
      </w:pPr>
      <w:rPr>
        <w:rFonts w:ascii="Symbol" w:hAnsi="Symbol" w:hint="default"/>
      </w:rPr>
    </w:lvl>
    <w:lvl w:ilvl="7" w:tplc="1000385E" w:tentative="1">
      <w:start w:val="1"/>
      <w:numFmt w:val="bullet"/>
      <w:lvlText w:val=""/>
      <w:lvlJc w:val="left"/>
      <w:pPr>
        <w:tabs>
          <w:tab w:val="num" w:pos="5760"/>
        </w:tabs>
        <w:ind w:left="5760" w:hanging="360"/>
      </w:pPr>
      <w:rPr>
        <w:rFonts w:ascii="Symbol" w:hAnsi="Symbol" w:hint="default"/>
      </w:rPr>
    </w:lvl>
    <w:lvl w:ilvl="8" w:tplc="F350D2CC" w:tentative="1">
      <w:start w:val="1"/>
      <w:numFmt w:val="bullet"/>
      <w:lvlText w:val=""/>
      <w:lvlJc w:val="left"/>
      <w:pPr>
        <w:tabs>
          <w:tab w:val="num" w:pos="6480"/>
        </w:tabs>
        <w:ind w:left="6480" w:hanging="360"/>
      </w:pPr>
      <w:rPr>
        <w:rFonts w:ascii="Symbol" w:hAnsi="Symbol" w:hint="default"/>
      </w:rPr>
    </w:lvl>
  </w:abstractNum>
  <w:abstractNum w:abstractNumId="28" w15:restartNumberingAfterBreak="0">
    <w:nsid w:val="4D41099D"/>
    <w:multiLevelType w:val="hybridMultilevel"/>
    <w:tmpl w:val="EF985ACA"/>
    <w:lvl w:ilvl="0" w:tplc="6276CD74">
      <w:start w:val="1"/>
      <w:numFmt w:val="bullet"/>
      <w:lvlText w:val=""/>
      <w:lvlJc w:val="left"/>
      <w:pPr>
        <w:ind w:left="996" w:hanging="420"/>
      </w:pPr>
      <w:rPr>
        <w:rFonts w:ascii="Wingdings" w:hAnsi="Wingdings" w:hint="default"/>
      </w:rPr>
    </w:lvl>
    <w:lvl w:ilvl="1" w:tplc="04090003">
      <w:start w:val="1"/>
      <w:numFmt w:val="bullet"/>
      <w:lvlText w:val=""/>
      <w:lvlJc w:val="left"/>
      <w:pPr>
        <w:ind w:left="1416" w:hanging="420"/>
      </w:pPr>
      <w:rPr>
        <w:rFonts w:ascii="Wingdings" w:hAnsi="Wingdings" w:hint="default"/>
      </w:rPr>
    </w:lvl>
    <w:lvl w:ilvl="2" w:tplc="04090005" w:tentative="1">
      <w:start w:val="1"/>
      <w:numFmt w:val="bullet"/>
      <w:lvlText w:val=""/>
      <w:lvlJc w:val="left"/>
      <w:pPr>
        <w:ind w:left="1836" w:hanging="420"/>
      </w:pPr>
      <w:rPr>
        <w:rFonts w:ascii="Wingdings" w:hAnsi="Wingdings" w:hint="default"/>
      </w:rPr>
    </w:lvl>
    <w:lvl w:ilvl="3" w:tplc="04090001" w:tentative="1">
      <w:start w:val="1"/>
      <w:numFmt w:val="bullet"/>
      <w:lvlText w:val=""/>
      <w:lvlJc w:val="left"/>
      <w:pPr>
        <w:ind w:left="2256" w:hanging="420"/>
      </w:pPr>
      <w:rPr>
        <w:rFonts w:ascii="Wingdings" w:hAnsi="Wingdings" w:hint="default"/>
      </w:rPr>
    </w:lvl>
    <w:lvl w:ilvl="4" w:tplc="04090003" w:tentative="1">
      <w:start w:val="1"/>
      <w:numFmt w:val="bullet"/>
      <w:lvlText w:val=""/>
      <w:lvlJc w:val="left"/>
      <w:pPr>
        <w:ind w:left="2676" w:hanging="420"/>
      </w:pPr>
      <w:rPr>
        <w:rFonts w:ascii="Wingdings" w:hAnsi="Wingdings" w:hint="default"/>
      </w:rPr>
    </w:lvl>
    <w:lvl w:ilvl="5" w:tplc="04090005" w:tentative="1">
      <w:start w:val="1"/>
      <w:numFmt w:val="bullet"/>
      <w:lvlText w:val=""/>
      <w:lvlJc w:val="left"/>
      <w:pPr>
        <w:ind w:left="3096" w:hanging="420"/>
      </w:pPr>
      <w:rPr>
        <w:rFonts w:ascii="Wingdings" w:hAnsi="Wingdings" w:hint="default"/>
      </w:rPr>
    </w:lvl>
    <w:lvl w:ilvl="6" w:tplc="04090001" w:tentative="1">
      <w:start w:val="1"/>
      <w:numFmt w:val="bullet"/>
      <w:lvlText w:val=""/>
      <w:lvlJc w:val="left"/>
      <w:pPr>
        <w:ind w:left="3516" w:hanging="420"/>
      </w:pPr>
      <w:rPr>
        <w:rFonts w:ascii="Wingdings" w:hAnsi="Wingdings" w:hint="default"/>
      </w:rPr>
    </w:lvl>
    <w:lvl w:ilvl="7" w:tplc="04090003" w:tentative="1">
      <w:start w:val="1"/>
      <w:numFmt w:val="bullet"/>
      <w:lvlText w:val=""/>
      <w:lvlJc w:val="left"/>
      <w:pPr>
        <w:ind w:left="3936" w:hanging="420"/>
      </w:pPr>
      <w:rPr>
        <w:rFonts w:ascii="Wingdings" w:hAnsi="Wingdings" w:hint="default"/>
      </w:rPr>
    </w:lvl>
    <w:lvl w:ilvl="8" w:tplc="04090005" w:tentative="1">
      <w:start w:val="1"/>
      <w:numFmt w:val="bullet"/>
      <w:lvlText w:val=""/>
      <w:lvlJc w:val="left"/>
      <w:pPr>
        <w:ind w:left="4356" w:hanging="420"/>
      </w:pPr>
      <w:rPr>
        <w:rFonts w:ascii="Wingdings" w:hAnsi="Wingdings" w:hint="default"/>
      </w:rPr>
    </w:lvl>
  </w:abstractNum>
  <w:abstractNum w:abstractNumId="29" w15:restartNumberingAfterBreak="0">
    <w:nsid w:val="4D6E3167"/>
    <w:multiLevelType w:val="hybridMultilevel"/>
    <w:tmpl w:val="D7EC28BC"/>
    <w:lvl w:ilvl="0" w:tplc="C1F67A1A">
      <w:start w:val="1"/>
      <w:numFmt w:val="decimal"/>
      <w:pStyle w:val="a1"/>
      <w:suff w:val="space"/>
      <w:lvlText w:val="Proposal %1:"/>
      <w:lvlJc w:val="left"/>
      <w:pPr>
        <w:ind w:left="360" w:hanging="360"/>
      </w:pPr>
      <w:rPr>
        <w:rFonts w:ascii="Times New Roman" w:hAnsi="Times New Roman" w:cs="Times New Roman" w:hint="default"/>
        <w:b/>
        <w:i w:val="0"/>
        <w:color w:val="auto"/>
        <w:sz w:val="20"/>
      </w:rPr>
    </w:lvl>
    <w:lvl w:ilvl="1" w:tplc="04090019">
      <w:start w:val="1"/>
      <w:numFmt w:val="lowerLetter"/>
      <w:lvlText w:val="%2."/>
      <w:lvlJc w:val="left"/>
      <w:pPr>
        <w:ind w:left="10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15:restartNumberingAfterBreak="0">
    <w:nsid w:val="4F995E3D"/>
    <w:multiLevelType w:val="multilevel"/>
    <w:tmpl w:val="4F995E3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Times New Roman" w:eastAsia="MS Mincho" w:hAnsi="Times New Roman" w:cs="Times New Roman"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5101505E"/>
    <w:multiLevelType w:val="hybridMultilevel"/>
    <w:tmpl w:val="6C28A41A"/>
    <w:lvl w:ilvl="0" w:tplc="A0B01C54">
      <w:start w:val="1"/>
      <w:numFmt w:val="decimal"/>
      <w:pStyle w:val="RAN4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32" w15:restartNumberingAfterBreak="0">
    <w:nsid w:val="518110C1"/>
    <w:multiLevelType w:val="multilevel"/>
    <w:tmpl w:val="518110C1"/>
    <w:lvl w:ilvl="0">
      <w:start w:val="1"/>
      <w:numFmt w:val="bullet"/>
      <w:lvlText w:val=""/>
      <w:lvlJc w:val="left"/>
      <w:pPr>
        <w:ind w:left="703" w:hanging="420"/>
      </w:pPr>
      <w:rPr>
        <w:rFonts w:ascii="Wingdings" w:hAnsi="Wingdings" w:hint="default"/>
      </w:rPr>
    </w:lvl>
    <w:lvl w:ilvl="1">
      <w:start w:val="1"/>
      <w:numFmt w:val="bullet"/>
      <w:lvlText w:val=""/>
      <w:lvlJc w:val="left"/>
      <w:pPr>
        <w:ind w:left="1123" w:hanging="420"/>
      </w:pPr>
      <w:rPr>
        <w:rFonts w:ascii="Wingdings" w:hAnsi="Wingdings" w:hint="default"/>
      </w:rPr>
    </w:lvl>
    <w:lvl w:ilvl="2">
      <w:start w:val="1"/>
      <w:numFmt w:val="bullet"/>
      <w:lvlText w:val=""/>
      <w:lvlJc w:val="left"/>
      <w:pPr>
        <w:ind w:left="1543" w:hanging="420"/>
      </w:pPr>
      <w:rPr>
        <w:rFonts w:ascii="Wingdings" w:hAnsi="Wingdings" w:hint="default"/>
      </w:rPr>
    </w:lvl>
    <w:lvl w:ilvl="3">
      <w:start w:val="1"/>
      <w:numFmt w:val="bullet"/>
      <w:lvlText w:val=""/>
      <w:lvlJc w:val="left"/>
      <w:pPr>
        <w:ind w:left="1963" w:hanging="420"/>
      </w:pPr>
      <w:rPr>
        <w:rFonts w:ascii="Wingdings" w:hAnsi="Wingdings" w:hint="default"/>
      </w:rPr>
    </w:lvl>
    <w:lvl w:ilvl="4">
      <w:start w:val="1"/>
      <w:numFmt w:val="bullet"/>
      <w:lvlText w:val=""/>
      <w:lvlJc w:val="left"/>
      <w:pPr>
        <w:ind w:left="2383" w:hanging="420"/>
      </w:pPr>
      <w:rPr>
        <w:rFonts w:ascii="Wingdings" w:hAnsi="Wingdings" w:hint="default"/>
      </w:rPr>
    </w:lvl>
    <w:lvl w:ilvl="5">
      <w:start w:val="1"/>
      <w:numFmt w:val="bullet"/>
      <w:lvlText w:val=""/>
      <w:lvlJc w:val="left"/>
      <w:pPr>
        <w:ind w:left="2803" w:hanging="420"/>
      </w:pPr>
      <w:rPr>
        <w:rFonts w:ascii="Wingdings" w:hAnsi="Wingdings" w:hint="default"/>
      </w:rPr>
    </w:lvl>
    <w:lvl w:ilvl="6">
      <w:start w:val="1"/>
      <w:numFmt w:val="bullet"/>
      <w:lvlText w:val=""/>
      <w:lvlJc w:val="left"/>
      <w:pPr>
        <w:ind w:left="3223" w:hanging="420"/>
      </w:pPr>
      <w:rPr>
        <w:rFonts w:ascii="Wingdings" w:hAnsi="Wingdings" w:hint="default"/>
      </w:rPr>
    </w:lvl>
    <w:lvl w:ilvl="7">
      <w:start w:val="1"/>
      <w:numFmt w:val="bullet"/>
      <w:lvlText w:val=""/>
      <w:lvlJc w:val="left"/>
      <w:pPr>
        <w:ind w:left="3643" w:hanging="420"/>
      </w:pPr>
      <w:rPr>
        <w:rFonts w:ascii="Wingdings" w:hAnsi="Wingdings" w:hint="default"/>
      </w:rPr>
    </w:lvl>
    <w:lvl w:ilvl="8">
      <w:start w:val="1"/>
      <w:numFmt w:val="bullet"/>
      <w:lvlText w:val=""/>
      <w:lvlJc w:val="left"/>
      <w:pPr>
        <w:ind w:left="4063" w:hanging="420"/>
      </w:pPr>
      <w:rPr>
        <w:rFonts w:ascii="Wingdings" w:hAnsi="Wingdings" w:hint="default"/>
      </w:rPr>
    </w:lvl>
  </w:abstractNum>
  <w:abstractNum w:abstractNumId="33" w15:restartNumberingAfterBreak="0">
    <w:nsid w:val="554F7FAC"/>
    <w:multiLevelType w:val="multilevel"/>
    <w:tmpl w:val="554F7FAC"/>
    <w:lvl w:ilvl="0">
      <w:start w:val="1"/>
      <w:numFmt w:val="decimal"/>
      <w:lvlText w:val="%1."/>
      <w:lvlJc w:val="left"/>
      <w:pPr>
        <w:tabs>
          <w:tab w:val="left" w:pos="720"/>
        </w:tabs>
        <w:ind w:left="720" w:hanging="360"/>
      </w:pPr>
    </w:lvl>
    <w:lvl w:ilvl="1">
      <w:start w:val="1"/>
      <w:numFmt w:val="lowerRoman"/>
      <w:lvlText w:val="%2."/>
      <w:lvlJc w:val="righ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4" w15:restartNumberingAfterBreak="0">
    <w:nsid w:val="55EB51DF"/>
    <w:multiLevelType w:val="multilevel"/>
    <w:tmpl w:val="55EB51DF"/>
    <w:lvl w:ilvl="0">
      <w:start w:val="1"/>
      <w:numFmt w:val="bullet"/>
      <w:lvlText w:val="•"/>
      <w:lvlJc w:val="left"/>
      <w:pPr>
        <w:tabs>
          <w:tab w:val="left" w:pos="720"/>
        </w:tabs>
        <w:ind w:left="720" w:hanging="360"/>
      </w:pPr>
      <w:rPr>
        <w:rFonts w:ascii="Arial" w:hAnsi="Aria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669"/>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5" w15:restartNumberingAfterBreak="0">
    <w:nsid w:val="55F85F23"/>
    <w:multiLevelType w:val="hybridMultilevel"/>
    <w:tmpl w:val="9E500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58347D62"/>
    <w:multiLevelType w:val="multilevel"/>
    <w:tmpl w:val="BF2222AA"/>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7"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38" w15:restartNumberingAfterBreak="0">
    <w:nsid w:val="59DE7003"/>
    <w:multiLevelType w:val="multilevel"/>
    <w:tmpl w:val="04B4CC3A"/>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9" w15:restartNumberingAfterBreak="0">
    <w:nsid w:val="603C348B"/>
    <w:multiLevelType w:val="multilevel"/>
    <w:tmpl w:val="E09AF95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0" w15:restartNumberingAfterBreak="0">
    <w:nsid w:val="610D77BB"/>
    <w:multiLevelType w:val="multilevel"/>
    <w:tmpl w:val="610D77B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614F6D0D"/>
    <w:multiLevelType w:val="hybridMultilevel"/>
    <w:tmpl w:val="93E2E9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33C39F2"/>
    <w:multiLevelType w:val="multilevel"/>
    <w:tmpl w:val="633C39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3B13795"/>
    <w:multiLevelType w:val="multilevel"/>
    <w:tmpl w:val="63B13795"/>
    <w:lvl w:ilvl="0">
      <w:start w:val="1"/>
      <w:numFmt w:val="decimal"/>
      <w:lvlText w:val="%1."/>
      <w:lvlJc w:val="left"/>
      <w:pPr>
        <w:tabs>
          <w:tab w:val="left" w:pos="720"/>
        </w:tabs>
        <w:ind w:left="720" w:hanging="360"/>
      </w:pPr>
    </w:lvl>
    <w:lvl w:ilvl="1">
      <w:start w:val="1"/>
      <w:numFmt w:val="lowerRoman"/>
      <w:lvlText w:val="%2."/>
      <w:lvlJc w:val="righ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4" w15:restartNumberingAfterBreak="0">
    <w:nsid w:val="659270C0"/>
    <w:multiLevelType w:val="hybridMultilevel"/>
    <w:tmpl w:val="57C214B4"/>
    <w:lvl w:ilvl="0" w:tplc="6276CD74">
      <w:start w:val="1"/>
      <w:numFmt w:val="bullet"/>
      <w:lvlText w:val=""/>
      <w:lvlJc w:val="left"/>
      <w:pPr>
        <w:ind w:left="996" w:hanging="420"/>
      </w:pPr>
      <w:rPr>
        <w:rFonts w:ascii="Wingdings" w:hAnsi="Wingdings" w:hint="default"/>
      </w:rPr>
    </w:lvl>
    <w:lvl w:ilvl="1" w:tplc="914EF338">
      <w:numFmt w:val="bullet"/>
      <w:lvlText w:val="◦"/>
      <w:lvlJc w:val="left"/>
      <w:pPr>
        <w:ind w:left="1416" w:hanging="420"/>
      </w:pPr>
      <w:rPr>
        <w:rFonts w:ascii="Calibri" w:hAnsi="Calibri" w:hint="default"/>
      </w:rPr>
    </w:lvl>
    <w:lvl w:ilvl="2" w:tplc="107005C4">
      <w:start w:val="1"/>
      <w:numFmt w:val="bullet"/>
      <w:lvlText w:val="-"/>
      <w:lvlJc w:val="left"/>
      <w:pPr>
        <w:ind w:left="1836" w:hanging="420"/>
      </w:pPr>
      <w:rPr>
        <w:rFonts w:ascii="Times New Roman" w:eastAsia="Malgun Gothic" w:hAnsi="Times New Roman" w:cs="Times New Roman" w:hint="default"/>
        <w:sz w:val="24"/>
      </w:rPr>
    </w:lvl>
    <w:lvl w:ilvl="3" w:tplc="914EF338">
      <w:numFmt w:val="bullet"/>
      <w:lvlText w:val="◦"/>
      <w:lvlJc w:val="left"/>
      <w:pPr>
        <w:ind w:left="2256" w:hanging="420"/>
      </w:pPr>
      <w:rPr>
        <w:rFonts w:ascii="Calibri" w:hAnsi="Calibri" w:hint="default"/>
      </w:rPr>
    </w:lvl>
    <w:lvl w:ilvl="4" w:tplc="04090003" w:tentative="1">
      <w:start w:val="1"/>
      <w:numFmt w:val="bullet"/>
      <w:lvlText w:val=""/>
      <w:lvlJc w:val="left"/>
      <w:pPr>
        <w:ind w:left="2676" w:hanging="420"/>
      </w:pPr>
      <w:rPr>
        <w:rFonts w:ascii="Wingdings" w:hAnsi="Wingdings" w:hint="default"/>
      </w:rPr>
    </w:lvl>
    <w:lvl w:ilvl="5" w:tplc="04090005" w:tentative="1">
      <w:start w:val="1"/>
      <w:numFmt w:val="bullet"/>
      <w:lvlText w:val=""/>
      <w:lvlJc w:val="left"/>
      <w:pPr>
        <w:ind w:left="3096" w:hanging="420"/>
      </w:pPr>
      <w:rPr>
        <w:rFonts w:ascii="Wingdings" w:hAnsi="Wingdings" w:hint="default"/>
      </w:rPr>
    </w:lvl>
    <w:lvl w:ilvl="6" w:tplc="04090001" w:tentative="1">
      <w:start w:val="1"/>
      <w:numFmt w:val="bullet"/>
      <w:lvlText w:val=""/>
      <w:lvlJc w:val="left"/>
      <w:pPr>
        <w:ind w:left="3516" w:hanging="420"/>
      </w:pPr>
      <w:rPr>
        <w:rFonts w:ascii="Wingdings" w:hAnsi="Wingdings" w:hint="default"/>
      </w:rPr>
    </w:lvl>
    <w:lvl w:ilvl="7" w:tplc="04090003" w:tentative="1">
      <w:start w:val="1"/>
      <w:numFmt w:val="bullet"/>
      <w:lvlText w:val=""/>
      <w:lvlJc w:val="left"/>
      <w:pPr>
        <w:ind w:left="3936" w:hanging="420"/>
      </w:pPr>
      <w:rPr>
        <w:rFonts w:ascii="Wingdings" w:hAnsi="Wingdings" w:hint="default"/>
      </w:rPr>
    </w:lvl>
    <w:lvl w:ilvl="8" w:tplc="04090005" w:tentative="1">
      <w:start w:val="1"/>
      <w:numFmt w:val="bullet"/>
      <w:lvlText w:val=""/>
      <w:lvlJc w:val="left"/>
      <w:pPr>
        <w:ind w:left="4356" w:hanging="420"/>
      </w:pPr>
      <w:rPr>
        <w:rFonts w:ascii="Wingdings" w:hAnsi="Wingdings" w:hint="default"/>
      </w:rPr>
    </w:lvl>
  </w:abstractNum>
  <w:abstractNum w:abstractNumId="45" w15:restartNumberingAfterBreak="0">
    <w:nsid w:val="65CB626E"/>
    <w:multiLevelType w:val="multilevel"/>
    <w:tmpl w:val="65CB62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665C217B"/>
    <w:multiLevelType w:val="multilevel"/>
    <w:tmpl w:val="CFDA8F44"/>
    <w:lvl w:ilvl="0">
      <w:start w:val="1"/>
      <w:numFmt w:val="decimal"/>
      <w:pStyle w:val="msoins0"/>
      <w:lvlText w:val="%1"/>
      <w:lvlJc w:val="left"/>
      <w:pPr>
        <w:ind w:left="360" w:hanging="360"/>
      </w:pPr>
    </w:lvl>
    <w:lvl w:ilvl="1">
      <w:start w:val="1"/>
      <w:numFmt w:val="decimal"/>
      <w:pStyle w:val="a2"/>
      <w:lvlText w:val="%1.%2"/>
      <w:lvlJc w:val="left"/>
      <w:pPr>
        <w:ind w:left="432" w:hanging="432"/>
      </w:pPr>
    </w:lvl>
    <w:lvl w:ilvl="2">
      <w:start w:val="1"/>
      <w:numFmt w:val="decimal"/>
      <w:pStyle w:val="Underrubrik2Char2"/>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66D836BD"/>
    <w:multiLevelType w:val="hybridMultilevel"/>
    <w:tmpl w:val="75C0B908"/>
    <w:lvl w:ilvl="0" w:tplc="233ABFE0">
      <w:numFmt w:val="bullet"/>
      <w:lvlText w:val="•"/>
      <w:lvlJc w:val="left"/>
      <w:pPr>
        <w:ind w:left="420" w:hanging="420"/>
      </w:pPr>
      <w:rPr>
        <w:rFonts w:ascii="Arial" w:hAnsi="Arial" w:hint="default"/>
      </w:rPr>
    </w:lvl>
    <w:lvl w:ilvl="1" w:tplc="0132217A">
      <w:start w:val="2"/>
      <w:numFmt w:val="bullet"/>
      <w:lvlText w:val="-"/>
      <w:lvlJc w:val="left"/>
      <w:pPr>
        <w:ind w:left="840" w:hanging="420"/>
      </w:pPr>
      <w:rPr>
        <w:rFonts w:ascii="Times New Roman" w:eastAsia="Times New Roman"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67267C66"/>
    <w:multiLevelType w:val="multilevel"/>
    <w:tmpl w:val="67267C6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9" w15:restartNumberingAfterBreak="0">
    <w:nsid w:val="68C231BD"/>
    <w:multiLevelType w:val="hybridMultilevel"/>
    <w:tmpl w:val="CB0AD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D133787"/>
    <w:multiLevelType w:val="hybridMultilevel"/>
    <w:tmpl w:val="F1421730"/>
    <w:lvl w:ilvl="0" w:tplc="0132217A">
      <w:start w:val="2"/>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
      <w:lvlJc w:val="left"/>
      <w:pPr>
        <w:ind w:left="840" w:hanging="420"/>
      </w:pPr>
      <w:rPr>
        <w:rFonts w:ascii="Wingdings" w:hAnsi="Wingdings" w:hint="default"/>
      </w:rPr>
    </w:lvl>
    <w:lvl w:ilvl="2" w:tplc="0132217A">
      <w:start w:val="2"/>
      <w:numFmt w:val="bullet"/>
      <w:lvlText w:val="-"/>
      <w:lvlJc w:val="left"/>
      <w:pPr>
        <w:ind w:left="1260" w:hanging="420"/>
      </w:pPr>
      <w:rPr>
        <w:rFonts w:ascii="Times New Roman" w:eastAsia="Times New Roman"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1" w15:restartNumberingAfterBreak="0">
    <w:nsid w:val="736962B0"/>
    <w:multiLevelType w:val="multilevel"/>
    <w:tmpl w:val="736962B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2" w15:restartNumberingAfterBreak="0">
    <w:nsid w:val="78F11089"/>
    <w:multiLevelType w:val="hybridMultilevel"/>
    <w:tmpl w:val="CCE89E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997602C"/>
    <w:multiLevelType w:val="hybridMultilevel"/>
    <w:tmpl w:val="0B5667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4" w15:restartNumberingAfterBreak="0">
    <w:nsid w:val="7AA85901"/>
    <w:multiLevelType w:val="hybridMultilevel"/>
    <w:tmpl w:val="0A7EF422"/>
    <w:lvl w:ilvl="0" w:tplc="0132217A">
      <w:start w:val="2"/>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
      <w:lvlJc w:val="left"/>
      <w:pPr>
        <w:ind w:left="840" w:hanging="420"/>
      </w:pPr>
      <w:rPr>
        <w:rFonts w:ascii="Wingdings" w:hAnsi="Wingdings" w:hint="default"/>
      </w:rPr>
    </w:lvl>
    <w:lvl w:ilvl="2" w:tplc="0132217A">
      <w:start w:val="2"/>
      <w:numFmt w:val="bullet"/>
      <w:lvlText w:val="-"/>
      <w:lvlJc w:val="left"/>
      <w:pPr>
        <w:ind w:left="1260" w:hanging="420"/>
      </w:pPr>
      <w:rPr>
        <w:rFonts w:ascii="Times New Roman" w:eastAsia="Times New Roman"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5" w15:restartNumberingAfterBreak="0">
    <w:nsid w:val="7E2407A1"/>
    <w:multiLevelType w:val="singleLevel"/>
    <w:tmpl w:val="3CBC6FEA"/>
    <w:lvl w:ilvl="0">
      <w:start w:val="1"/>
      <w:numFmt w:val="decimal"/>
      <w:pStyle w:val="Tablehead"/>
      <w:lvlText w:val="[%1]"/>
      <w:lvlJc w:val="left"/>
      <w:pPr>
        <w:tabs>
          <w:tab w:val="num" w:pos="360"/>
        </w:tabs>
        <w:ind w:left="360" w:hanging="360"/>
      </w:pPr>
      <w:rPr>
        <w:rFonts w:cs="Times New Roman"/>
      </w:rPr>
    </w:lvl>
  </w:abstractNum>
  <w:abstractNum w:abstractNumId="56" w15:restartNumberingAfterBreak="0">
    <w:nsid w:val="7EF84574"/>
    <w:multiLevelType w:val="hybridMultilevel"/>
    <w:tmpl w:val="8C9A586A"/>
    <w:lvl w:ilvl="0" w:tplc="233ABFE0">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7" w15:restartNumberingAfterBreak="0">
    <w:nsid w:val="7F1A6A2D"/>
    <w:multiLevelType w:val="multilevel"/>
    <w:tmpl w:val="7F1A6A2D"/>
    <w:lvl w:ilvl="0">
      <w:start w:val="1"/>
      <w:numFmt w:val="bullet"/>
      <w:lvlText w:val=""/>
      <w:lvlJc w:val="left"/>
      <w:pPr>
        <w:ind w:left="420" w:hanging="420"/>
      </w:pPr>
      <w:rPr>
        <w:rFonts w:ascii="Symbol" w:hAnsi="Symbol" w:hint="default"/>
      </w:rPr>
    </w:lvl>
    <w:lvl w:ilvl="1">
      <w:start w:val="2"/>
      <w:numFmt w:val="bullet"/>
      <w:lvlText w:val="-"/>
      <w:lvlJc w:val="left"/>
      <w:pPr>
        <w:ind w:left="840" w:hanging="420"/>
      </w:pPr>
      <w:rPr>
        <w:rFonts w:ascii="Segoe UI" w:eastAsia="宋体" w:hAnsi="Segoe UI" w:cs="Segoe UI"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strike w:val="0"/>
      </w:rPr>
    </w:lvl>
    <w:lvl w:ilvl="4">
      <w:numFmt w:val="bullet"/>
      <w:lvlText w:val="·"/>
      <w:lvlJc w:val="left"/>
      <w:pPr>
        <w:ind w:left="2100" w:hanging="420"/>
      </w:pPr>
      <w:rPr>
        <w:rFonts w:ascii="Times New Roman" w:eastAsia="Arial Unicode MS" w:hAnsi="Times New Roman" w:cs="Times New Roman"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5"/>
    <w:lvlOverride w:ilvl="0">
      <w:startOverride w:val="1"/>
    </w:lvlOverride>
  </w:num>
  <w:num w:numId="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37"/>
  </w:num>
  <w:num w:numId="10">
    <w:abstractNumId w:val="48"/>
  </w:num>
  <w:num w:numId="11">
    <w:abstractNumId w:val="54"/>
  </w:num>
  <w:num w:numId="12">
    <w:abstractNumId w:val="50"/>
  </w:num>
  <w:num w:numId="13">
    <w:abstractNumId w:val="6"/>
  </w:num>
  <w:num w:numId="14">
    <w:abstractNumId w:val="20"/>
  </w:num>
  <w:num w:numId="15">
    <w:abstractNumId w:val="10"/>
  </w:num>
  <w:num w:numId="16">
    <w:abstractNumId w:val="32"/>
  </w:num>
  <w:num w:numId="17">
    <w:abstractNumId w:val="12"/>
  </w:num>
  <w:num w:numId="18">
    <w:abstractNumId w:val="57"/>
  </w:num>
  <w:num w:numId="19">
    <w:abstractNumId w:val="3"/>
  </w:num>
  <w:num w:numId="20">
    <w:abstractNumId w:val="42"/>
  </w:num>
  <w:num w:numId="21">
    <w:abstractNumId w:val="13"/>
  </w:num>
  <w:num w:numId="22">
    <w:abstractNumId w:val="30"/>
  </w:num>
  <w:num w:numId="23">
    <w:abstractNumId w:val="38"/>
  </w:num>
  <w:num w:numId="24">
    <w:abstractNumId w:val="17"/>
  </w:num>
  <w:num w:numId="25">
    <w:abstractNumId w:val="39"/>
  </w:num>
  <w:num w:numId="26">
    <w:abstractNumId w:val="24"/>
  </w:num>
  <w:num w:numId="27">
    <w:abstractNumId w:val="1"/>
  </w:num>
  <w:num w:numId="28">
    <w:abstractNumId w:val="19"/>
  </w:num>
  <w:num w:numId="29">
    <w:abstractNumId w:val="36"/>
  </w:num>
  <w:num w:numId="30">
    <w:abstractNumId w:val="52"/>
  </w:num>
  <w:num w:numId="31">
    <w:abstractNumId w:val="7"/>
  </w:num>
  <w:num w:numId="32">
    <w:abstractNumId w:val="8"/>
  </w:num>
  <w:num w:numId="33">
    <w:abstractNumId w:val="11"/>
  </w:num>
  <w:num w:numId="34">
    <w:abstractNumId w:val="40"/>
  </w:num>
  <w:num w:numId="35">
    <w:abstractNumId w:val="34"/>
  </w:num>
  <w:num w:numId="36">
    <w:abstractNumId w:val="23"/>
  </w:num>
  <w:num w:numId="37">
    <w:abstractNumId w:val="22"/>
  </w:num>
  <w:num w:numId="38">
    <w:abstractNumId w:val="35"/>
  </w:num>
  <w:num w:numId="39">
    <w:abstractNumId w:val="49"/>
  </w:num>
  <w:num w:numId="40">
    <w:abstractNumId w:val="27"/>
  </w:num>
  <w:num w:numId="41">
    <w:abstractNumId w:val="41"/>
  </w:num>
  <w:num w:numId="42">
    <w:abstractNumId w:val="14"/>
  </w:num>
  <w:num w:numId="43">
    <w:abstractNumId w:val="53"/>
  </w:num>
  <w:num w:numId="44">
    <w:abstractNumId w:val="4"/>
  </w:num>
  <w:num w:numId="45">
    <w:abstractNumId w:val="2"/>
  </w:num>
  <w:num w:numId="46">
    <w:abstractNumId w:val="15"/>
  </w:num>
  <w:num w:numId="47">
    <w:abstractNumId w:val="51"/>
  </w:num>
  <w:num w:numId="48">
    <w:abstractNumId w:val="33"/>
    <w:lvlOverride w:ilvl="0">
      <w:startOverride w:val="1"/>
    </w:lvlOverride>
  </w:num>
  <w:num w:numId="49">
    <w:abstractNumId w:val="43"/>
    <w:lvlOverride w:ilvl="0">
      <w:startOverride w:val="1"/>
    </w:lvlOverride>
  </w:num>
  <w:num w:numId="50">
    <w:abstractNumId w:val="5"/>
  </w:num>
  <w:num w:numId="51">
    <w:abstractNumId w:val="45"/>
  </w:num>
  <w:num w:numId="52">
    <w:abstractNumId w:val="9"/>
  </w:num>
  <w:num w:numId="53">
    <w:abstractNumId w:val="16"/>
  </w:num>
  <w:num w:numId="54">
    <w:abstractNumId w:val="28"/>
  </w:num>
  <w:num w:numId="55">
    <w:abstractNumId w:val="26"/>
  </w:num>
  <w:num w:numId="56">
    <w:abstractNumId w:val="44"/>
  </w:num>
  <w:num w:numId="57">
    <w:abstractNumId w:val="56"/>
  </w:num>
  <w:num w:numId="58">
    <w:abstractNumId w:val="47"/>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C34"/>
    <w:rsid w:val="001336D1"/>
    <w:rsid w:val="00136762"/>
    <w:rsid w:val="00146106"/>
    <w:rsid w:val="001E73AF"/>
    <w:rsid w:val="002864B6"/>
    <w:rsid w:val="002E4B6C"/>
    <w:rsid w:val="00432B16"/>
    <w:rsid w:val="00743C34"/>
    <w:rsid w:val="008049A3"/>
    <w:rsid w:val="00884ECB"/>
    <w:rsid w:val="008915B8"/>
    <w:rsid w:val="00AC3538"/>
    <w:rsid w:val="00B65784"/>
    <w:rsid w:val="00B75A4F"/>
    <w:rsid w:val="00C21DBA"/>
    <w:rsid w:val="00D4560F"/>
    <w:rsid w:val="00F458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4C3790"/>
  <w15:chartTrackingRefBased/>
  <w15:docId w15:val="{8C344787-E973-4298-8765-2EE32B301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qFormat="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1336D1"/>
    <w:pPr>
      <w:spacing w:after="180"/>
    </w:pPr>
    <w:rPr>
      <w:rFonts w:ascii="Times New Roman" w:eastAsia="宋体" w:hAnsi="Times New Roman" w:cs="Times New Roman"/>
      <w:kern w:val="0"/>
      <w:sz w:val="20"/>
      <w:szCs w:val="20"/>
      <w:lang w:val="en-GB" w:eastAsia="en-US"/>
    </w:rPr>
  </w:style>
  <w:style w:type="paragraph" w:styleId="1">
    <w:name w:val="heading 1"/>
    <w:aliases w:val="H1,h1,Heading 1 3GPP"/>
    <w:next w:val="a3"/>
    <w:link w:val="10"/>
    <w:qFormat/>
    <w:rsid w:val="001336D1"/>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宋体" w:hAnsi="Arial" w:cs="Times New Roman"/>
      <w:kern w:val="0"/>
      <w:sz w:val="36"/>
      <w:szCs w:val="20"/>
      <w:lang w:val="en-GB" w:eastAsia="ko-KR"/>
    </w:rPr>
  </w:style>
  <w:style w:type="paragraph" w:styleId="2">
    <w:name w:val="heading 2"/>
    <w:aliases w:val="DO NOT USE_h2,h2,h21,H2,Head2A,2,UNDERRUBRIK 1-2,Heading 2 3GPP,level 2,H21,Head 2,l2,TitreProp,Header 2,ITT t2,PA Major Section,Livello 2,R2,Heading 2 Hidden,Head1,2nd level,heading 2,I2,Section Title,Heading2,list2,H2-Heading,H2-Heading "/>
    <w:basedOn w:val="1"/>
    <w:next w:val="a3"/>
    <w:link w:val="20"/>
    <w:qFormat/>
    <w:rsid w:val="001336D1"/>
    <w:pPr>
      <w:pBdr>
        <w:top w:val="none" w:sz="0" w:space="0" w:color="auto"/>
      </w:pBdr>
      <w:spacing w:before="180"/>
      <w:outlineLvl w:val="1"/>
    </w:pPr>
    <w:rPr>
      <w:sz w:val="32"/>
    </w:rPr>
  </w:style>
  <w:style w:type="paragraph" w:styleId="3">
    <w:name w:val="heading 3"/>
    <w:aliases w:val="Underrubrik2,H3,no break,h3,Memo Heading 3,Heading 3 3GPP,Heading 3 Char1 Char,Heading 3 Char Char Char,Heading 3 Char1 Char Char Char,Heading 3 Char Char Char Char Char,Heading 3 Char Char1 Char,Heading 3 Char2 Char,0H,l3,list"/>
    <w:basedOn w:val="2"/>
    <w:next w:val="a3"/>
    <w:link w:val="30"/>
    <w:qFormat/>
    <w:rsid w:val="001336D1"/>
    <w:p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Heading,4,Memo,5,3,no,break,4H,Head4,41,42,43,411,421,44,412"/>
    <w:basedOn w:val="3"/>
    <w:next w:val="a3"/>
    <w:link w:val="40"/>
    <w:qFormat/>
    <w:rsid w:val="001336D1"/>
    <w:pPr>
      <w:ind w:left="1418" w:hanging="1418"/>
      <w:outlineLvl w:val="3"/>
    </w:pPr>
    <w:rPr>
      <w:sz w:val="24"/>
    </w:rPr>
  </w:style>
  <w:style w:type="paragraph" w:styleId="5">
    <w:name w:val="heading 5"/>
    <w:aliases w:val="h5,Heading5,H5"/>
    <w:basedOn w:val="4"/>
    <w:next w:val="a3"/>
    <w:link w:val="50"/>
    <w:qFormat/>
    <w:rsid w:val="001336D1"/>
    <w:pPr>
      <w:ind w:left="1701" w:hanging="1701"/>
      <w:outlineLvl w:val="4"/>
    </w:pPr>
    <w:rPr>
      <w:sz w:val="22"/>
    </w:rPr>
  </w:style>
  <w:style w:type="paragraph" w:styleId="6">
    <w:name w:val="heading 6"/>
    <w:basedOn w:val="H6"/>
    <w:next w:val="a3"/>
    <w:link w:val="60"/>
    <w:qFormat/>
    <w:rsid w:val="001336D1"/>
    <w:pPr>
      <w:outlineLvl w:val="5"/>
    </w:pPr>
  </w:style>
  <w:style w:type="paragraph" w:styleId="7">
    <w:name w:val="heading 7"/>
    <w:basedOn w:val="H6"/>
    <w:next w:val="a3"/>
    <w:link w:val="70"/>
    <w:qFormat/>
    <w:rsid w:val="001336D1"/>
    <w:pPr>
      <w:outlineLvl w:val="6"/>
    </w:pPr>
  </w:style>
  <w:style w:type="paragraph" w:styleId="8">
    <w:name w:val="heading 8"/>
    <w:basedOn w:val="1"/>
    <w:next w:val="a3"/>
    <w:link w:val="80"/>
    <w:qFormat/>
    <w:rsid w:val="001336D1"/>
    <w:pPr>
      <w:ind w:left="0" w:firstLine="0"/>
      <w:outlineLvl w:val="7"/>
    </w:pPr>
  </w:style>
  <w:style w:type="paragraph" w:styleId="9">
    <w:name w:val="heading 9"/>
    <w:basedOn w:val="8"/>
    <w:next w:val="a3"/>
    <w:link w:val="90"/>
    <w:qFormat/>
    <w:rsid w:val="001336D1"/>
    <w:pPr>
      <w:outlineLvl w:val="8"/>
    </w:pPr>
  </w:style>
  <w:style w:type="character" w:default="1" w:styleId="a4">
    <w:name w:val="Default Paragraph Font"/>
    <w:uiPriority w:val="1"/>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标题 1 字符"/>
    <w:aliases w:val="H1 字符,h1 字符,Heading 1 3GPP 字符"/>
    <w:basedOn w:val="a4"/>
    <w:link w:val="1"/>
    <w:rsid w:val="001336D1"/>
    <w:rPr>
      <w:rFonts w:ascii="Arial" w:eastAsia="宋体" w:hAnsi="Arial" w:cs="Times New Roman"/>
      <w:kern w:val="0"/>
      <w:sz w:val="36"/>
      <w:szCs w:val="20"/>
      <w:lang w:val="en-GB" w:eastAsia="ko-KR"/>
    </w:rPr>
  </w:style>
  <w:style w:type="character" w:customStyle="1" w:styleId="20">
    <w:name w:val="标题 2 字符"/>
    <w:aliases w:val="DO NOT USE_h2 字符,h2 字符,h21 字符,H2 字符,Head2A 字符,2 字符,UNDERRUBRIK 1-2 字符,Heading 2 3GPP 字符,level 2 字符,H21 字符,Head 2 字符,l2 字符,TitreProp 字符,Header 2 字符,ITT t2 字符,PA Major Section 字符,Livello 2 字符,R2 字符,Heading 2 Hidden 字符,Head1 字符,2nd level 字符,I2 字符"/>
    <w:basedOn w:val="a4"/>
    <w:link w:val="2"/>
    <w:rsid w:val="001336D1"/>
    <w:rPr>
      <w:rFonts w:ascii="Arial" w:eastAsia="宋体" w:hAnsi="Arial" w:cs="Times New Roman"/>
      <w:kern w:val="0"/>
      <w:sz w:val="32"/>
      <w:szCs w:val="20"/>
      <w:lang w:val="en-GB" w:eastAsia="ko-KR"/>
    </w:rPr>
  </w:style>
  <w:style w:type="character" w:customStyle="1" w:styleId="30">
    <w:name w:val="标题 3 字符"/>
    <w:aliases w:val="Underrubrik2 字符,H3 字符,no break 字符,h3 字符,Memo Heading 3 字符,Heading 3 3GPP 字符,Heading 3 Char1 Char 字符,Heading 3 Char Char Char 字符,Heading 3 Char1 Char Char Char 字符,Heading 3 Char Char Char Char Char 字符,Heading 3 Char Char1 Char 字符,0H 字符,l3 字符"/>
    <w:basedOn w:val="a4"/>
    <w:link w:val="3"/>
    <w:rsid w:val="001336D1"/>
    <w:rPr>
      <w:rFonts w:ascii="Arial" w:eastAsia="宋体" w:hAnsi="Arial" w:cs="Times New Roman"/>
      <w:kern w:val="0"/>
      <w:sz w:val="28"/>
      <w:szCs w:val="20"/>
      <w:lang w:val="en-GB" w:eastAsia="ko-KR"/>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4"/>
    <w:link w:val="4"/>
    <w:rsid w:val="001336D1"/>
    <w:rPr>
      <w:rFonts w:ascii="Arial" w:eastAsia="宋体" w:hAnsi="Arial" w:cs="Times New Roman"/>
      <w:kern w:val="0"/>
      <w:sz w:val="24"/>
      <w:szCs w:val="20"/>
      <w:lang w:val="en-GB" w:eastAsia="ko-KR"/>
    </w:rPr>
  </w:style>
  <w:style w:type="character" w:customStyle="1" w:styleId="50">
    <w:name w:val="标题 5 字符"/>
    <w:aliases w:val="h5 字符,Heading5 字符,H5 字符"/>
    <w:basedOn w:val="a4"/>
    <w:link w:val="5"/>
    <w:rsid w:val="001336D1"/>
    <w:rPr>
      <w:rFonts w:ascii="Arial" w:eastAsia="宋体" w:hAnsi="Arial" w:cs="Times New Roman"/>
      <w:kern w:val="0"/>
      <w:sz w:val="22"/>
      <w:szCs w:val="20"/>
      <w:lang w:val="en-GB" w:eastAsia="ko-KR"/>
    </w:rPr>
  </w:style>
  <w:style w:type="paragraph" w:customStyle="1" w:styleId="H6">
    <w:name w:val="H6"/>
    <w:basedOn w:val="5"/>
    <w:next w:val="a3"/>
    <w:rsid w:val="001336D1"/>
    <w:pPr>
      <w:ind w:left="1985" w:hanging="1985"/>
      <w:outlineLvl w:val="9"/>
    </w:pPr>
    <w:rPr>
      <w:sz w:val="20"/>
    </w:rPr>
  </w:style>
  <w:style w:type="character" w:customStyle="1" w:styleId="60">
    <w:name w:val="标题 6 字符"/>
    <w:basedOn w:val="a4"/>
    <w:link w:val="6"/>
    <w:rsid w:val="001336D1"/>
    <w:rPr>
      <w:rFonts w:ascii="Arial" w:eastAsia="宋体" w:hAnsi="Arial" w:cs="Times New Roman"/>
      <w:kern w:val="0"/>
      <w:sz w:val="20"/>
      <w:szCs w:val="20"/>
      <w:lang w:val="en-GB" w:eastAsia="ko-KR"/>
    </w:rPr>
  </w:style>
  <w:style w:type="character" w:customStyle="1" w:styleId="70">
    <w:name w:val="标题 7 字符"/>
    <w:basedOn w:val="a4"/>
    <w:link w:val="7"/>
    <w:rsid w:val="001336D1"/>
    <w:rPr>
      <w:rFonts w:ascii="Arial" w:eastAsia="宋体" w:hAnsi="Arial" w:cs="Times New Roman"/>
      <w:kern w:val="0"/>
      <w:sz w:val="20"/>
      <w:szCs w:val="20"/>
      <w:lang w:val="en-GB" w:eastAsia="ko-KR"/>
    </w:rPr>
  </w:style>
  <w:style w:type="character" w:customStyle="1" w:styleId="80">
    <w:name w:val="标题 8 字符"/>
    <w:basedOn w:val="a4"/>
    <w:link w:val="8"/>
    <w:rsid w:val="001336D1"/>
    <w:rPr>
      <w:rFonts w:ascii="Arial" w:eastAsia="宋体" w:hAnsi="Arial" w:cs="Times New Roman"/>
      <w:kern w:val="0"/>
      <w:sz w:val="36"/>
      <w:szCs w:val="20"/>
      <w:lang w:val="en-GB" w:eastAsia="ko-KR"/>
    </w:rPr>
  </w:style>
  <w:style w:type="character" w:customStyle="1" w:styleId="90">
    <w:name w:val="标题 9 字符"/>
    <w:basedOn w:val="a4"/>
    <w:link w:val="9"/>
    <w:rsid w:val="001336D1"/>
    <w:rPr>
      <w:rFonts w:ascii="Arial" w:eastAsia="宋体" w:hAnsi="Arial" w:cs="Times New Roman"/>
      <w:kern w:val="0"/>
      <w:sz w:val="36"/>
      <w:szCs w:val="20"/>
      <w:lang w:val="en-GB" w:eastAsia="ko-KR"/>
    </w:rPr>
  </w:style>
  <w:style w:type="paragraph" w:styleId="a7">
    <w:name w:val="header"/>
    <w:aliases w:val="header odd,header odd1,header odd2,header odd3,header odd4,header odd5,header odd6,header1,header2,header3,header odd11,header odd21,header odd7,header4,header odd8,header odd9,header5,header odd12,header11,header21,header odd22,header31,header,h"/>
    <w:basedOn w:val="a3"/>
    <w:link w:val="a8"/>
    <w:unhideWhenUsed/>
    <w:qFormat/>
    <w:rsid w:val="001336D1"/>
    <w:pPr>
      <w:pBdr>
        <w:bottom w:val="single" w:sz="6" w:space="1" w:color="auto"/>
      </w:pBdr>
      <w:tabs>
        <w:tab w:val="center" w:pos="4153"/>
        <w:tab w:val="right" w:pos="8306"/>
      </w:tabs>
      <w:snapToGrid w:val="0"/>
      <w:jc w:val="center"/>
    </w:pPr>
    <w:rPr>
      <w:sz w:val="18"/>
      <w:szCs w:val="18"/>
    </w:rPr>
  </w:style>
  <w:style w:type="character" w:customStyle="1" w:styleId="a8">
    <w:name w:val="页眉 字符"/>
    <w:aliases w:val="header odd 字符,header odd1 字符,header odd2 字符,header odd3 字符,header odd4 字符,header odd5 字符,header odd6 字符,header1 字符,header2 字符,header3 字符,header odd11 字符,header odd21 字符,header odd7 字符,header4 字符,header odd8 字符,header odd9 字符,header5 字符,header11 字符"/>
    <w:basedOn w:val="a4"/>
    <w:link w:val="a7"/>
    <w:qFormat/>
    <w:rsid w:val="001336D1"/>
    <w:rPr>
      <w:sz w:val="18"/>
      <w:szCs w:val="18"/>
    </w:rPr>
  </w:style>
  <w:style w:type="paragraph" w:styleId="a9">
    <w:name w:val="footer"/>
    <w:basedOn w:val="a3"/>
    <w:link w:val="aa"/>
    <w:unhideWhenUsed/>
    <w:rsid w:val="001336D1"/>
    <w:pPr>
      <w:tabs>
        <w:tab w:val="center" w:pos="4153"/>
        <w:tab w:val="right" w:pos="8306"/>
      </w:tabs>
      <w:snapToGrid w:val="0"/>
    </w:pPr>
    <w:rPr>
      <w:sz w:val="18"/>
      <w:szCs w:val="18"/>
    </w:rPr>
  </w:style>
  <w:style w:type="character" w:customStyle="1" w:styleId="aa">
    <w:name w:val="页脚 字符"/>
    <w:basedOn w:val="a4"/>
    <w:link w:val="a9"/>
    <w:rsid w:val="001336D1"/>
    <w:rPr>
      <w:sz w:val="18"/>
      <w:szCs w:val="18"/>
    </w:rPr>
  </w:style>
  <w:style w:type="paragraph" w:styleId="81">
    <w:name w:val="toc 8"/>
    <w:basedOn w:val="11"/>
    <w:rsid w:val="001336D1"/>
    <w:pPr>
      <w:spacing w:before="180"/>
      <w:ind w:left="2693" w:hanging="2693"/>
    </w:pPr>
    <w:rPr>
      <w:b/>
    </w:rPr>
  </w:style>
  <w:style w:type="paragraph" w:styleId="11">
    <w:name w:val="toc 1"/>
    <w:rsid w:val="001336D1"/>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宋体" w:hAnsi="Times New Roman" w:cs="Times New Roman"/>
      <w:noProof/>
      <w:kern w:val="0"/>
      <w:sz w:val="22"/>
      <w:szCs w:val="20"/>
      <w:lang w:val="en-GB" w:eastAsia="ko-KR"/>
    </w:rPr>
  </w:style>
  <w:style w:type="paragraph" w:customStyle="1" w:styleId="ZT">
    <w:name w:val="ZT"/>
    <w:rsid w:val="001336D1"/>
    <w:pPr>
      <w:framePr w:wrap="notBeside" w:hAnchor="margin" w:yAlign="center"/>
      <w:widowControl w:val="0"/>
      <w:overflowPunct w:val="0"/>
      <w:autoSpaceDE w:val="0"/>
      <w:autoSpaceDN w:val="0"/>
      <w:adjustRightInd w:val="0"/>
      <w:spacing w:line="240" w:lineRule="atLeast"/>
      <w:jc w:val="right"/>
      <w:textAlignment w:val="baseline"/>
    </w:pPr>
    <w:rPr>
      <w:rFonts w:ascii="Arial" w:eastAsia="宋体" w:hAnsi="Arial" w:cs="Times New Roman"/>
      <w:b/>
      <w:kern w:val="0"/>
      <w:sz w:val="34"/>
      <w:szCs w:val="20"/>
      <w:lang w:val="en-GB" w:eastAsia="ko-KR"/>
    </w:rPr>
  </w:style>
  <w:style w:type="paragraph" w:styleId="51">
    <w:name w:val="toc 5"/>
    <w:basedOn w:val="41"/>
    <w:rsid w:val="001336D1"/>
    <w:pPr>
      <w:ind w:left="1701" w:hanging="1701"/>
    </w:pPr>
  </w:style>
  <w:style w:type="paragraph" w:styleId="41">
    <w:name w:val="toc 4"/>
    <w:basedOn w:val="31"/>
    <w:rsid w:val="001336D1"/>
    <w:pPr>
      <w:ind w:left="1418" w:hanging="1418"/>
    </w:pPr>
  </w:style>
  <w:style w:type="paragraph" w:styleId="31">
    <w:name w:val="toc 3"/>
    <w:basedOn w:val="21"/>
    <w:rsid w:val="001336D1"/>
    <w:pPr>
      <w:ind w:left="1134" w:hanging="1134"/>
    </w:pPr>
  </w:style>
  <w:style w:type="paragraph" w:styleId="21">
    <w:name w:val="toc 2"/>
    <w:basedOn w:val="11"/>
    <w:rsid w:val="001336D1"/>
    <w:pPr>
      <w:keepNext w:val="0"/>
      <w:spacing w:before="0"/>
      <w:ind w:left="851" w:hanging="851"/>
    </w:pPr>
    <w:rPr>
      <w:sz w:val="20"/>
    </w:rPr>
  </w:style>
  <w:style w:type="paragraph" w:customStyle="1" w:styleId="ZH">
    <w:name w:val="ZH"/>
    <w:rsid w:val="001336D1"/>
    <w:pPr>
      <w:framePr w:wrap="notBeside" w:vAnchor="page" w:hAnchor="margin" w:xAlign="center" w:y="6805"/>
      <w:widowControl w:val="0"/>
      <w:overflowPunct w:val="0"/>
      <w:autoSpaceDE w:val="0"/>
      <w:autoSpaceDN w:val="0"/>
      <w:adjustRightInd w:val="0"/>
      <w:textAlignment w:val="baseline"/>
    </w:pPr>
    <w:rPr>
      <w:rFonts w:ascii="Arial" w:eastAsia="宋体" w:hAnsi="Arial" w:cs="Times New Roman"/>
      <w:noProof/>
      <w:kern w:val="0"/>
      <w:sz w:val="20"/>
      <w:szCs w:val="20"/>
      <w:lang w:val="en-GB" w:eastAsia="ko-KR"/>
    </w:rPr>
  </w:style>
  <w:style w:type="paragraph" w:customStyle="1" w:styleId="TT">
    <w:name w:val="TT"/>
    <w:basedOn w:val="1"/>
    <w:next w:val="a3"/>
    <w:rsid w:val="001336D1"/>
    <w:pPr>
      <w:outlineLvl w:val="9"/>
    </w:pPr>
  </w:style>
  <w:style w:type="character" w:customStyle="1" w:styleId="ab">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basedOn w:val="a4"/>
    <w:link w:val="ac"/>
    <w:semiHidden/>
    <w:rsid w:val="001336D1"/>
    <w:rPr>
      <w:rFonts w:ascii="Times New Roman" w:eastAsia="宋体" w:hAnsi="Times New Roman" w:cs="Times New Roman"/>
      <w:kern w:val="0"/>
      <w:sz w:val="16"/>
      <w:szCs w:val="20"/>
      <w:lang w:val="en-GB" w:eastAsia="en-US"/>
    </w:rPr>
  </w:style>
  <w:style w:type="paragraph" w:styleId="ac">
    <w:name w:val="footnote text"/>
    <w:aliases w:val="footnote text1,footnote text2,footnote text3,footnote text4,footnote text5,footnote text6,footnote text7,footnote text11,footnote text21,footnote text31,footnote text41,footnote text51,footnote text61,footnote text8"/>
    <w:basedOn w:val="a3"/>
    <w:link w:val="ab"/>
    <w:semiHidden/>
    <w:rsid w:val="001336D1"/>
    <w:pPr>
      <w:keepLines/>
      <w:spacing w:after="0"/>
      <w:ind w:left="454" w:hanging="454"/>
    </w:pPr>
    <w:rPr>
      <w:sz w:val="16"/>
    </w:rPr>
  </w:style>
  <w:style w:type="paragraph" w:customStyle="1" w:styleId="TAH">
    <w:name w:val="TAH"/>
    <w:basedOn w:val="TAC"/>
    <w:link w:val="TAHCar"/>
    <w:qFormat/>
    <w:rsid w:val="001336D1"/>
    <w:rPr>
      <w:b/>
    </w:rPr>
  </w:style>
  <w:style w:type="paragraph" w:customStyle="1" w:styleId="TAC">
    <w:name w:val="TAC"/>
    <w:basedOn w:val="TAL"/>
    <w:link w:val="TACChar"/>
    <w:qFormat/>
    <w:rsid w:val="001336D1"/>
    <w:pPr>
      <w:jc w:val="center"/>
    </w:pPr>
  </w:style>
  <w:style w:type="paragraph" w:customStyle="1" w:styleId="TAL">
    <w:name w:val="TAL"/>
    <w:basedOn w:val="a3"/>
    <w:link w:val="TALCar"/>
    <w:qFormat/>
    <w:rsid w:val="001336D1"/>
    <w:pPr>
      <w:keepNext/>
      <w:keepLines/>
      <w:spacing w:after="0"/>
    </w:pPr>
    <w:rPr>
      <w:rFonts w:ascii="Arial" w:hAnsi="Arial"/>
      <w:sz w:val="18"/>
    </w:rPr>
  </w:style>
  <w:style w:type="character" w:customStyle="1" w:styleId="TALCar">
    <w:name w:val="TAL Car"/>
    <w:link w:val="TAL"/>
    <w:qFormat/>
    <w:locked/>
    <w:rsid w:val="001336D1"/>
    <w:rPr>
      <w:rFonts w:ascii="Arial" w:eastAsia="宋体" w:hAnsi="Arial" w:cs="Times New Roman"/>
      <w:kern w:val="0"/>
      <w:sz w:val="18"/>
      <w:szCs w:val="20"/>
      <w:lang w:val="en-GB" w:eastAsia="en-US"/>
    </w:rPr>
  </w:style>
  <w:style w:type="character" w:customStyle="1" w:styleId="TACChar">
    <w:name w:val="TAC Char"/>
    <w:link w:val="TAC"/>
    <w:qFormat/>
    <w:locked/>
    <w:rsid w:val="001336D1"/>
    <w:rPr>
      <w:rFonts w:ascii="Arial" w:eastAsia="宋体" w:hAnsi="Arial" w:cs="Times New Roman"/>
      <w:kern w:val="0"/>
      <w:sz w:val="18"/>
      <w:szCs w:val="20"/>
      <w:lang w:val="en-GB" w:eastAsia="en-US"/>
    </w:rPr>
  </w:style>
  <w:style w:type="character" w:customStyle="1" w:styleId="TAHCar">
    <w:name w:val="TAH Car"/>
    <w:link w:val="TAH"/>
    <w:qFormat/>
    <w:locked/>
    <w:rsid w:val="001336D1"/>
    <w:rPr>
      <w:rFonts w:ascii="Arial" w:eastAsia="宋体" w:hAnsi="Arial" w:cs="Times New Roman"/>
      <w:b/>
      <w:kern w:val="0"/>
      <w:sz w:val="18"/>
      <w:szCs w:val="20"/>
      <w:lang w:val="en-GB" w:eastAsia="en-US"/>
    </w:rPr>
  </w:style>
  <w:style w:type="paragraph" w:customStyle="1" w:styleId="TF">
    <w:name w:val="TF"/>
    <w:basedOn w:val="TH"/>
    <w:link w:val="TFChar"/>
    <w:rsid w:val="001336D1"/>
    <w:pPr>
      <w:keepNext w:val="0"/>
      <w:spacing w:before="0" w:after="240"/>
    </w:pPr>
  </w:style>
  <w:style w:type="paragraph" w:customStyle="1" w:styleId="TH">
    <w:name w:val="TH"/>
    <w:basedOn w:val="a3"/>
    <w:link w:val="THChar"/>
    <w:qFormat/>
    <w:rsid w:val="001336D1"/>
    <w:pPr>
      <w:keepNext/>
      <w:keepLines/>
      <w:spacing w:before="60"/>
      <w:jc w:val="center"/>
    </w:pPr>
    <w:rPr>
      <w:rFonts w:ascii="Arial" w:hAnsi="Arial"/>
      <w:b/>
    </w:rPr>
  </w:style>
  <w:style w:type="character" w:customStyle="1" w:styleId="THChar">
    <w:name w:val="TH Char"/>
    <w:link w:val="TH"/>
    <w:qFormat/>
    <w:locked/>
    <w:rsid w:val="001336D1"/>
    <w:rPr>
      <w:rFonts w:ascii="Arial" w:eastAsia="宋体" w:hAnsi="Arial" w:cs="Times New Roman"/>
      <w:b/>
      <w:kern w:val="0"/>
      <w:sz w:val="20"/>
      <w:szCs w:val="20"/>
      <w:lang w:val="en-GB" w:eastAsia="en-US"/>
    </w:rPr>
  </w:style>
  <w:style w:type="character" w:customStyle="1" w:styleId="TFChar">
    <w:name w:val="TF Char"/>
    <w:link w:val="TF"/>
    <w:locked/>
    <w:rsid w:val="001336D1"/>
    <w:rPr>
      <w:rFonts w:ascii="Arial" w:eastAsia="宋体" w:hAnsi="Arial" w:cs="Times New Roman"/>
      <w:b/>
      <w:kern w:val="0"/>
      <w:sz w:val="20"/>
      <w:szCs w:val="20"/>
      <w:lang w:val="en-GB" w:eastAsia="en-US"/>
    </w:rPr>
  </w:style>
  <w:style w:type="paragraph" w:customStyle="1" w:styleId="NO">
    <w:name w:val="NO"/>
    <w:basedOn w:val="a3"/>
    <w:link w:val="NOChar1"/>
    <w:qFormat/>
    <w:rsid w:val="001336D1"/>
    <w:pPr>
      <w:keepLines/>
      <w:ind w:left="1135" w:hanging="851"/>
    </w:pPr>
  </w:style>
  <w:style w:type="character" w:customStyle="1" w:styleId="NOChar1">
    <w:name w:val="NO Char1"/>
    <w:link w:val="NO"/>
    <w:locked/>
    <w:rsid w:val="001336D1"/>
    <w:rPr>
      <w:rFonts w:ascii="Times New Roman" w:eastAsia="宋体" w:hAnsi="Times New Roman" w:cs="Times New Roman"/>
      <w:kern w:val="0"/>
      <w:sz w:val="20"/>
      <w:szCs w:val="20"/>
      <w:lang w:val="en-GB" w:eastAsia="en-US"/>
    </w:rPr>
  </w:style>
  <w:style w:type="paragraph" w:styleId="91">
    <w:name w:val="toc 9"/>
    <w:basedOn w:val="81"/>
    <w:rsid w:val="001336D1"/>
    <w:pPr>
      <w:ind w:left="1418" w:hanging="1418"/>
    </w:pPr>
  </w:style>
  <w:style w:type="paragraph" w:customStyle="1" w:styleId="EX">
    <w:name w:val="EX"/>
    <w:basedOn w:val="a3"/>
    <w:rsid w:val="001336D1"/>
    <w:pPr>
      <w:keepLines/>
      <w:ind w:left="1702" w:hanging="1418"/>
    </w:pPr>
  </w:style>
  <w:style w:type="paragraph" w:customStyle="1" w:styleId="FP">
    <w:name w:val="FP"/>
    <w:basedOn w:val="a3"/>
    <w:rsid w:val="001336D1"/>
    <w:pPr>
      <w:spacing w:after="0"/>
    </w:pPr>
  </w:style>
  <w:style w:type="paragraph" w:customStyle="1" w:styleId="LD">
    <w:name w:val="LD"/>
    <w:rsid w:val="001336D1"/>
    <w:pPr>
      <w:keepNext/>
      <w:keepLines/>
      <w:overflowPunct w:val="0"/>
      <w:autoSpaceDE w:val="0"/>
      <w:autoSpaceDN w:val="0"/>
      <w:adjustRightInd w:val="0"/>
      <w:spacing w:line="180" w:lineRule="exact"/>
      <w:textAlignment w:val="baseline"/>
    </w:pPr>
    <w:rPr>
      <w:rFonts w:ascii="Courier New" w:eastAsia="宋体" w:hAnsi="Courier New" w:cs="Times New Roman"/>
      <w:noProof/>
      <w:kern w:val="0"/>
      <w:sz w:val="20"/>
      <w:szCs w:val="20"/>
      <w:lang w:val="en-GB" w:eastAsia="ko-KR"/>
    </w:rPr>
  </w:style>
  <w:style w:type="paragraph" w:customStyle="1" w:styleId="NW">
    <w:name w:val="NW"/>
    <w:basedOn w:val="NO"/>
    <w:rsid w:val="001336D1"/>
    <w:pPr>
      <w:spacing w:after="0"/>
    </w:pPr>
  </w:style>
  <w:style w:type="paragraph" w:customStyle="1" w:styleId="EW">
    <w:name w:val="EW"/>
    <w:basedOn w:val="EX"/>
    <w:rsid w:val="001336D1"/>
    <w:pPr>
      <w:spacing w:after="0"/>
    </w:pPr>
  </w:style>
  <w:style w:type="paragraph" w:styleId="61">
    <w:name w:val="toc 6"/>
    <w:basedOn w:val="51"/>
    <w:next w:val="a3"/>
    <w:rsid w:val="001336D1"/>
    <w:pPr>
      <w:ind w:left="1985" w:hanging="1985"/>
    </w:pPr>
  </w:style>
  <w:style w:type="paragraph" w:styleId="71">
    <w:name w:val="toc 7"/>
    <w:basedOn w:val="61"/>
    <w:next w:val="a3"/>
    <w:rsid w:val="001336D1"/>
    <w:pPr>
      <w:ind w:left="2268" w:hanging="2268"/>
    </w:pPr>
  </w:style>
  <w:style w:type="paragraph" w:customStyle="1" w:styleId="EQ">
    <w:name w:val="EQ"/>
    <w:basedOn w:val="a3"/>
    <w:next w:val="a3"/>
    <w:link w:val="EQChar"/>
    <w:qFormat/>
    <w:rsid w:val="001336D1"/>
    <w:pPr>
      <w:keepLines/>
      <w:tabs>
        <w:tab w:val="center" w:pos="4536"/>
        <w:tab w:val="right" w:pos="9072"/>
      </w:tabs>
    </w:pPr>
    <w:rPr>
      <w:noProof/>
    </w:rPr>
  </w:style>
  <w:style w:type="character" w:customStyle="1" w:styleId="EQChar">
    <w:name w:val="EQ Char"/>
    <w:link w:val="EQ"/>
    <w:qFormat/>
    <w:locked/>
    <w:rsid w:val="001336D1"/>
    <w:rPr>
      <w:rFonts w:ascii="Times New Roman" w:eastAsia="宋体" w:hAnsi="Times New Roman" w:cs="Times New Roman"/>
      <w:noProof/>
      <w:kern w:val="0"/>
      <w:sz w:val="20"/>
      <w:szCs w:val="20"/>
      <w:lang w:val="en-GB" w:eastAsia="en-US"/>
    </w:rPr>
  </w:style>
  <w:style w:type="paragraph" w:customStyle="1" w:styleId="NF">
    <w:name w:val="NF"/>
    <w:basedOn w:val="NO"/>
    <w:rsid w:val="001336D1"/>
    <w:pPr>
      <w:keepNext/>
      <w:spacing w:after="0"/>
    </w:pPr>
    <w:rPr>
      <w:rFonts w:ascii="Arial" w:hAnsi="Arial"/>
      <w:sz w:val="18"/>
    </w:rPr>
  </w:style>
  <w:style w:type="paragraph" w:customStyle="1" w:styleId="PL">
    <w:name w:val="PL"/>
    <w:rsid w:val="001336D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宋体" w:hAnsi="Courier New" w:cs="Times New Roman"/>
      <w:noProof/>
      <w:kern w:val="0"/>
      <w:sz w:val="16"/>
      <w:szCs w:val="20"/>
      <w:lang w:val="en-GB" w:eastAsia="ko-KR"/>
    </w:rPr>
  </w:style>
  <w:style w:type="paragraph" w:customStyle="1" w:styleId="TAR">
    <w:name w:val="TAR"/>
    <w:basedOn w:val="TAL"/>
    <w:qFormat/>
    <w:rsid w:val="001336D1"/>
    <w:pPr>
      <w:jc w:val="right"/>
    </w:pPr>
  </w:style>
  <w:style w:type="paragraph" w:customStyle="1" w:styleId="TAN">
    <w:name w:val="TAN"/>
    <w:basedOn w:val="TAL"/>
    <w:link w:val="TANChar"/>
    <w:qFormat/>
    <w:rsid w:val="001336D1"/>
    <w:pPr>
      <w:ind w:left="851" w:hanging="851"/>
    </w:pPr>
  </w:style>
  <w:style w:type="character" w:customStyle="1" w:styleId="TANChar">
    <w:name w:val="TAN Char"/>
    <w:link w:val="TAN"/>
    <w:qFormat/>
    <w:locked/>
    <w:rsid w:val="001336D1"/>
    <w:rPr>
      <w:rFonts w:ascii="Arial" w:eastAsia="宋体" w:hAnsi="Arial" w:cs="Times New Roman"/>
      <w:kern w:val="0"/>
      <w:sz w:val="18"/>
      <w:szCs w:val="20"/>
      <w:lang w:val="en-GB" w:eastAsia="en-US"/>
    </w:rPr>
  </w:style>
  <w:style w:type="paragraph" w:customStyle="1" w:styleId="ZA">
    <w:name w:val="ZA"/>
    <w:rsid w:val="001336D1"/>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宋体" w:hAnsi="Arial" w:cs="Times New Roman"/>
      <w:noProof/>
      <w:kern w:val="0"/>
      <w:sz w:val="40"/>
      <w:szCs w:val="20"/>
      <w:lang w:val="en-GB" w:eastAsia="ko-KR"/>
    </w:rPr>
  </w:style>
  <w:style w:type="paragraph" w:customStyle="1" w:styleId="ZB">
    <w:name w:val="ZB"/>
    <w:rsid w:val="001336D1"/>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宋体" w:hAnsi="Arial" w:cs="Times New Roman"/>
      <w:i/>
      <w:noProof/>
      <w:kern w:val="0"/>
      <w:sz w:val="20"/>
      <w:szCs w:val="20"/>
      <w:lang w:val="en-GB" w:eastAsia="ko-KR"/>
    </w:rPr>
  </w:style>
  <w:style w:type="paragraph" w:customStyle="1" w:styleId="ZD">
    <w:name w:val="ZD"/>
    <w:rsid w:val="001336D1"/>
    <w:pPr>
      <w:framePr w:wrap="notBeside" w:vAnchor="page" w:hAnchor="margin" w:y="15764"/>
      <w:widowControl w:val="0"/>
      <w:overflowPunct w:val="0"/>
      <w:autoSpaceDE w:val="0"/>
      <w:autoSpaceDN w:val="0"/>
      <w:adjustRightInd w:val="0"/>
      <w:textAlignment w:val="baseline"/>
    </w:pPr>
    <w:rPr>
      <w:rFonts w:ascii="Arial" w:eastAsia="宋体" w:hAnsi="Arial" w:cs="Times New Roman"/>
      <w:noProof/>
      <w:kern w:val="0"/>
      <w:sz w:val="32"/>
      <w:szCs w:val="20"/>
      <w:lang w:val="en-GB" w:eastAsia="ko-KR"/>
    </w:rPr>
  </w:style>
  <w:style w:type="paragraph" w:customStyle="1" w:styleId="ZU">
    <w:name w:val="ZU"/>
    <w:rsid w:val="001336D1"/>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宋体" w:hAnsi="Arial" w:cs="Times New Roman"/>
      <w:noProof/>
      <w:kern w:val="0"/>
      <w:sz w:val="20"/>
      <w:szCs w:val="20"/>
      <w:lang w:val="en-GB" w:eastAsia="ko-KR"/>
    </w:rPr>
  </w:style>
  <w:style w:type="paragraph" w:customStyle="1" w:styleId="ZV">
    <w:name w:val="ZV"/>
    <w:basedOn w:val="ZU"/>
    <w:rsid w:val="001336D1"/>
    <w:pPr>
      <w:framePr w:wrap="notBeside" w:y="16161"/>
    </w:pPr>
  </w:style>
  <w:style w:type="character" w:customStyle="1" w:styleId="ZGSM">
    <w:name w:val="ZGSM"/>
    <w:rsid w:val="001336D1"/>
  </w:style>
  <w:style w:type="paragraph" w:styleId="22">
    <w:name w:val="List 2"/>
    <w:basedOn w:val="ad"/>
    <w:semiHidden/>
    <w:rsid w:val="001336D1"/>
    <w:pPr>
      <w:ind w:left="851"/>
    </w:pPr>
  </w:style>
  <w:style w:type="paragraph" w:styleId="ad">
    <w:name w:val="List"/>
    <w:basedOn w:val="a3"/>
    <w:semiHidden/>
    <w:rsid w:val="001336D1"/>
    <w:pPr>
      <w:ind w:left="568" w:hanging="284"/>
    </w:pPr>
  </w:style>
  <w:style w:type="paragraph" w:customStyle="1" w:styleId="ZG">
    <w:name w:val="ZG"/>
    <w:rsid w:val="001336D1"/>
    <w:pPr>
      <w:framePr w:wrap="notBeside" w:vAnchor="page" w:hAnchor="margin" w:xAlign="right" w:y="6805"/>
      <w:widowControl w:val="0"/>
      <w:overflowPunct w:val="0"/>
      <w:autoSpaceDE w:val="0"/>
      <w:autoSpaceDN w:val="0"/>
      <w:adjustRightInd w:val="0"/>
      <w:jc w:val="right"/>
      <w:textAlignment w:val="baseline"/>
    </w:pPr>
    <w:rPr>
      <w:rFonts w:ascii="Arial" w:eastAsia="宋体" w:hAnsi="Arial" w:cs="Times New Roman"/>
      <w:noProof/>
      <w:kern w:val="0"/>
      <w:sz w:val="20"/>
      <w:szCs w:val="20"/>
      <w:lang w:val="en-GB" w:eastAsia="ko-KR"/>
    </w:rPr>
  </w:style>
  <w:style w:type="paragraph" w:styleId="32">
    <w:name w:val="List 3"/>
    <w:basedOn w:val="22"/>
    <w:semiHidden/>
    <w:rsid w:val="001336D1"/>
    <w:pPr>
      <w:ind w:left="1135"/>
    </w:pPr>
  </w:style>
  <w:style w:type="paragraph" w:styleId="42">
    <w:name w:val="List 4"/>
    <w:basedOn w:val="32"/>
    <w:semiHidden/>
    <w:rsid w:val="001336D1"/>
    <w:pPr>
      <w:ind w:left="1418"/>
    </w:pPr>
  </w:style>
  <w:style w:type="paragraph" w:styleId="52">
    <w:name w:val="List 5"/>
    <w:basedOn w:val="42"/>
    <w:semiHidden/>
    <w:rsid w:val="001336D1"/>
    <w:pPr>
      <w:ind w:left="1702"/>
    </w:pPr>
  </w:style>
  <w:style w:type="paragraph" w:customStyle="1" w:styleId="EditorsNote">
    <w:name w:val="Editor's Note"/>
    <w:aliases w:val="EN"/>
    <w:basedOn w:val="NO"/>
    <w:link w:val="EditorsNoteChar"/>
    <w:rsid w:val="001336D1"/>
    <w:rPr>
      <w:color w:val="FF0000"/>
    </w:rPr>
  </w:style>
  <w:style w:type="character" w:customStyle="1" w:styleId="EditorsNoteChar">
    <w:name w:val="Editor's Note Char"/>
    <w:link w:val="EditorsNote"/>
    <w:locked/>
    <w:rsid w:val="001336D1"/>
    <w:rPr>
      <w:rFonts w:ascii="Times New Roman" w:eastAsia="宋体" w:hAnsi="Times New Roman" w:cs="Times New Roman"/>
      <w:color w:val="FF0000"/>
      <w:kern w:val="0"/>
      <w:sz w:val="20"/>
      <w:szCs w:val="20"/>
      <w:lang w:val="en-GB" w:eastAsia="en-US"/>
    </w:rPr>
  </w:style>
  <w:style w:type="paragraph" w:customStyle="1" w:styleId="B1">
    <w:name w:val="B1"/>
    <w:basedOn w:val="ad"/>
    <w:link w:val="B1Char"/>
    <w:qFormat/>
    <w:rsid w:val="001336D1"/>
  </w:style>
  <w:style w:type="character" w:customStyle="1" w:styleId="B1Char">
    <w:name w:val="B1 Char"/>
    <w:link w:val="B1"/>
    <w:qFormat/>
    <w:locked/>
    <w:rsid w:val="001336D1"/>
    <w:rPr>
      <w:rFonts w:ascii="Times New Roman" w:eastAsia="宋体" w:hAnsi="Times New Roman" w:cs="Times New Roman"/>
      <w:kern w:val="0"/>
      <w:sz w:val="20"/>
      <w:szCs w:val="20"/>
      <w:lang w:val="en-GB" w:eastAsia="en-US"/>
    </w:rPr>
  </w:style>
  <w:style w:type="paragraph" w:customStyle="1" w:styleId="B2">
    <w:name w:val="B2"/>
    <w:basedOn w:val="22"/>
    <w:link w:val="B2Char1"/>
    <w:qFormat/>
    <w:rsid w:val="001336D1"/>
  </w:style>
  <w:style w:type="character" w:customStyle="1" w:styleId="B2Char1">
    <w:name w:val="B2 Char1"/>
    <w:link w:val="B2"/>
    <w:locked/>
    <w:rsid w:val="001336D1"/>
    <w:rPr>
      <w:rFonts w:ascii="Times New Roman" w:eastAsia="宋体" w:hAnsi="Times New Roman" w:cs="Times New Roman"/>
      <w:kern w:val="0"/>
      <w:sz w:val="20"/>
      <w:szCs w:val="20"/>
      <w:lang w:val="en-GB" w:eastAsia="en-US"/>
    </w:rPr>
  </w:style>
  <w:style w:type="paragraph" w:customStyle="1" w:styleId="B3">
    <w:name w:val="B3"/>
    <w:basedOn w:val="32"/>
    <w:link w:val="B3Char2"/>
    <w:qFormat/>
    <w:rsid w:val="001336D1"/>
  </w:style>
  <w:style w:type="character" w:customStyle="1" w:styleId="B3Char2">
    <w:name w:val="B3 Char2"/>
    <w:link w:val="B3"/>
    <w:locked/>
    <w:rsid w:val="001336D1"/>
    <w:rPr>
      <w:rFonts w:ascii="Times New Roman" w:eastAsia="宋体" w:hAnsi="Times New Roman" w:cs="Times New Roman"/>
      <w:kern w:val="0"/>
      <w:sz w:val="20"/>
      <w:szCs w:val="20"/>
      <w:lang w:val="en-GB" w:eastAsia="en-US"/>
    </w:rPr>
  </w:style>
  <w:style w:type="paragraph" w:customStyle="1" w:styleId="B4">
    <w:name w:val="B4"/>
    <w:basedOn w:val="42"/>
    <w:rsid w:val="001336D1"/>
  </w:style>
  <w:style w:type="paragraph" w:customStyle="1" w:styleId="B5">
    <w:name w:val="B5"/>
    <w:basedOn w:val="52"/>
    <w:rsid w:val="001336D1"/>
  </w:style>
  <w:style w:type="paragraph" w:customStyle="1" w:styleId="ZTD">
    <w:name w:val="ZTD"/>
    <w:basedOn w:val="ZB"/>
    <w:rsid w:val="001336D1"/>
    <w:pPr>
      <w:framePr w:hRule="auto" w:wrap="notBeside" w:y="852"/>
    </w:pPr>
    <w:rPr>
      <w:i w:val="0"/>
      <w:sz w:val="40"/>
    </w:rPr>
  </w:style>
  <w:style w:type="character" w:styleId="ae">
    <w:name w:val="Hyperlink"/>
    <w:uiPriority w:val="99"/>
    <w:unhideWhenUsed/>
    <w:qFormat/>
    <w:rsid w:val="001336D1"/>
    <w:rPr>
      <w:color w:val="0000FF"/>
      <w:u w:val="single"/>
    </w:rPr>
  </w:style>
  <w:style w:type="character" w:styleId="af">
    <w:name w:val="Emphasis"/>
    <w:qFormat/>
    <w:rsid w:val="001336D1"/>
    <w:rPr>
      <w:rFonts w:ascii="Times New Roman" w:hAnsi="Times New Roman" w:cs="Times New Roman" w:hint="default"/>
      <w:i/>
      <w:iCs/>
    </w:rPr>
  </w:style>
  <w:style w:type="character" w:customStyle="1" w:styleId="Heading1Char1">
    <w:name w:val="Heading 1 Char1"/>
    <w:aliases w:val="H1 Char1,h1 Char1,Heading 1 3GPP Char1"/>
    <w:rsid w:val="001336D1"/>
    <w:rPr>
      <w:rFonts w:ascii="Cambria" w:eastAsia="Times New Roman" w:hAnsi="Cambria" w:cs="Times New Roman" w:hint="default"/>
      <w:b/>
      <w:bCs/>
      <w:color w:val="365F91"/>
      <w:sz w:val="28"/>
      <w:szCs w:val="28"/>
      <w:lang w:val="en-GB"/>
    </w:rPr>
  </w:style>
  <w:style w:type="character" w:styleId="af0">
    <w:name w:val="Strong"/>
    <w:uiPriority w:val="22"/>
    <w:qFormat/>
    <w:rsid w:val="001336D1"/>
    <w:rPr>
      <w:rFonts w:ascii="Times New Roman" w:hAnsi="Times New Roman" w:cs="Times New Roman" w:hint="default"/>
      <w:b/>
      <w:bCs/>
    </w:rPr>
  </w:style>
  <w:style w:type="paragraph" w:customStyle="1" w:styleId="msonormal0">
    <w:name w:val="msonormal"/>
    <w:basedOn w:val="a3"/>
    <w:rsid w:val="001336D1"/>
    <w:pPr>
      <w:tabs>
        <w:tab w:val="left" w:pos="720"/>
      </w:tabs>
      <w:spacing w:before="100" w:beforeAutospacing="1" w:after="100" w:afterAutospacing="1"/>
      <w:ind w:left="1320" w:hanging="1140"/>
    </w:pPr>
    <w:rPr>
      <w:sz w:val="24"/>
      <w:szCs w:val="24"/>
      <w:lang w:val="fi-FI" w:eastAsia="zh-CN"/>
    </w:rPr>
  </w:style>
  <w:style w:type="paragraph" w:styleId="af1">
    <w:name w:val="Normal (Web)"/>
    <w:basedOn w:val="a3"/>
    <w:uiPriority w:val="99"/>
    <w:unhideWhenUsed/>
    <w:qFormat/>
    <w:rsid w:val="001336D1"/>
    <w:pPr>
      <w:numPr>
        <w:numId w:val="1"/>
      </w:numPr>
      <w:tabs>
        <w:tab w:val="num" w:pos="360"/>
      </w:tabs>
      <w:spacing w:before="100" w:beforeAutospacing="1" w:after="100" w:afterAutospacing="1"/>
      <w:ind w:left="360" w:hanging="360"/>
    </w:pPr>
    <w:rPr>
      <w:sz w:val="24"/>
      <w:szCs w:val="24"/>
      <w:lang w:val="fi-FI" w:eastAsia="zh-CN"/>
    </w:rPr>
  </w:style>
  <w:style w:type="paragraph" w:styleId="af2">
    <w:name w:val="annotation text"/>
    <w:basedOn w:val="a3"/>
    <w:link w:val="af3"/>
    <w:uiPriority w:val="99"/>
    <w:unhideWhenUsed/>
    <w:qFormat/>
    <w:rsid w:val="001336D1"/>
    <w:pPr>
      <w:tabs>
        <w:tab w:val="num" w:pos="420"/>
      </w:tabs>
      <w:ind w:hanging="1140"/>
    </w:pPr>
    <w:rPr>
      <w:rFonts w:ascii="CG Times (WN)" w:hAnsi="CG Times (WN)"/>
      <w:lang w:val="x-none" w:eastAsia="x-none"/>
    </w:rPr>
  </w:style>
  <w:style w:type="character" w:customStyle="1" w:styleId="af3">
    <w:name w:val="批注文字 字符"/>
    <w:basedOn w:val="a4"/>
    <w:link w:val="af2"/>
    <w:uiPriority w:val="99"/>
    <w:qFormat/>
    <w:rsid w:val="001336D1"/>
    <w:rPr>
      <w:rFonts w:ascii="CG Times (WN)" w:eastAsia="宋体" w:hAnsi="CG Times (WN)" w:cs="Times New Roman"/>
      <w:kern w:val="0"/>
      <w:sz w:val="20"/>
      <w:szCs w:val="20"/>
      <w:lang w:val="x-none" w:eastAsia="x-none"/>
    </w:rPr>
  </w:style>
  <w:style w:type="character" w:customStyle="1" w:styleId="a">
    <w:name w:val="题注 字符"/>
    <w:aliases w:val="cap 字符,cap Char 字符,Caption Char 字符,Caption Char1 Char 字符,cap Char Char1 字符,Caption Char Char1 Char 字符,cap Char2 Char 字符,Ca 字符,cap Char2 字符,cap1 字符,cap2 字符,cap11 字符,Légende-figure 字符,Légende-figure Char 字符,Beschrifubg 字符,Beschriftung Char 字符,C 字符"/>
    <w:link w:val="af4"/>
    <w:qFormat/>
    <w:locked/>
    <w:rsid w:val="001336D1"/>
    <w:rPr>
      <w:rFonts w:ascii="Times New Roman" w:hAnsi="Times New Roman"/>
      <w:b/>
      <w:lang w:val="x-none" w:eastAsia="x-none"/>
    </w:rPr>
  </w:style>
  <w:style w:type="paragraph" w:styleId="af4">
    <w:name w:val="caption"/>
    <w:aliases w:val="cap,cap Char,Caption Char,Caption Char1 Char,cap Char Char1,Caption Char Char1 Char,cap Char2 Char,Ca,cap Char2,cap1,cap2,cap11,Légende-figure,Légende-figure Char,Beschrifubg,Beschriftung Char,label,cap11 Char Char Char,captions,C,Caption Char C..."/>
    <w:basedOn w:val="a3"/>
    <w:next w:val="a3"/>
    <w:link w:val="a"/>
    <w:unhideWhenUsed/>
    <w:qFormat/>
    <w:rsid w:val="001336D1"/>
    <w:pPr>
      <w:tabs>
        <w:tab w:val="left" w:pos="720"/>
      </w:tabs>
      <w:spacing w:before="120" w:after="120"/>
      <w:ind w:hanging="1140"/>
    </w:pPr>
    <w:rPr>
      <w:rFonts w:eastAsiaTheme="minorEastAsia" w:cstheme="minorBidi"/>
      <w:b/>
      <w:kern w:val="2"/>
      <w:sz w:val="21"/>
      <w:szCs w:val="22"/>
      <w:lang w:val="x-none" w:eastAsia="x-none"/>
    </w:rPr>
  </w:style>
  <w:style w:type="character" w:customStyle="1" w:styleId="af5">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6"/>
    <w:qFormat/>
    <w:locked/>
    <w:rsid w:val="001336D1"/>
    <w:rPr>
      <w:rFonts w:ascii="Times New Roman" w:eastAsia="MS Mincho" w:hAnsi="Times New Roman"/>
      <w:szCs w:val="24"/>
      <w:lang w:val="x-none" w:eastAsia="x-none"/>
    </w:rPr>
  </w:style>
  <w:style w:type="paragraph" w:styleId="af6">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3"/>
    <w:link w:val="af5"/>
    <w:unhideWhenUsed/>
    <w:qFormat/>
    <w:rsid w:val="001336D1"/>
    <w:pPr>
      <w:tabs>
        <w:tab w:val="left" w:pos="720"/>
      </w:tabs>
      <w:spacing w:after="120"/>
      <w:ind w:hanging="1140"/>
      <w:jc w:val="both"/>
    </w:pPr>
    <w:rPr>
      <w:rFonts w:eastAsia="MS Mincho" w:cstheme="minorBidi"/>
      <w:kern w:val="2"/>
      <w:sz w:val="21"/>
      <w:szCs w:val="24"/>
      <w:lang w:val="x-none" w:eastAsia="x-none"/>
    </w:rPr>
  </w:style>
  <w:style w:type="character" w:customStyle="1" w:styleId="12">
    <w:name w:val="正文文本 字符1"/>
    <w:basedOn w:val="a4"/>
    <w:uiPriority w:val="99"/>
    <w:semiHidden/>
    <w:rsid w:val="001336D1"/>
    <w:rPr>
      <w:rFonts w:ascii="Times New Roman" w:eastAsia="宋体" w:hAnsi="Times New Roman" w:cs="Times New Roman"/>
      <w:kern w:val="0"/>
      <w:sz w:val="20"/>
      <w:szCs w:val="20"/>
      <w:lang w:val="en-GB" w:eastAsia="en-US"/>
    </w:rPr>
  </w:style>
  <w:style w:type="character" w:customStyle="1" w:styleId="af7">
    <w:name w:val="日期 字符"/>
    <w:basedOn w:val="a4"/>
    <w:link w:val="af8"/>
    <w:uiPriority w:val="99"/>
    <w:semiHidden/>
    <w:rsid w:val="001336D1"/>
    <w:rPr>
      <w:rFonts w:ascii="Times New Roman" w:eastAsia="宋体" w:hAnsi="Times New Roman" w:cs="Times New Roman"/>
      <w:kern w:val="0"/>
      <w:sz w:val="20"/>
      <w:szCs w:val="20"/>
      <w:lang w:val="en-GB" w:eastAsia="en-US"/>
    </w:rPr>
  </w:style>
  <w:style w:type="paragraph" w:styleId="af8">
    <w:name w:val="Date"/>
    <w:basedOn w:val="a3"/>
    <w:next w:val="a3"/>
    <w:link w:val="af7"/>
    <w:uiPriority w:val="99"/>
    <w:semiHidden/>
    <w:unhideWhenUsed/>
    <w:rsid w:val="001336D1"/>
    <w:pPr>
      <w:tabs>
        <w:tab w:val="left" w:pos="720"/>
      </w:tabs>
      <w:ind w:leftChars="2500" w:left="100"/>
    </w:pPr>
  </w:style>
  <w:style w:type="character" w:customStyle="1" w:styleId="af9">
    <w:name w:val="文档结构图 字符"/>
    <w:basedOn w:val="a4"/>
    <w:link w:val="afa"/>
    <w:uiPriority w:val="99"/>
    <w:semiHidden/>
    <w:rsid w:val="001336D1"/>
    <w:rPr>
      <w:rFonts w:ascii="Tahoma" w:eastAsia="Malgun Gothic" w:hAnsi="Tahoma" w:cs="Times New Roman"/>
      <w:kern w:val="0"/>
      <w:sz w:val="16"/>
      <w:szCs w:val="16"/>
      <w:lang w:val="en-GB" w:eastAsia="x-none"/>
    </w:rPr>
  </w:style>
  <w:style w:type="paragraph" w:styleId="afa">
    <w:name w:val="Document Map"/>
    <w:basedOn w:val="a3"/>
    <w:link w:val="af9"/>
    <w:uiPriority w:val="99"/>
    <w:semiHidden/>
    <w:unhideWhenUsed/>
    <w:rsid w:val="001336D1"/>
    <w:pPr>
      <w:tabs>
        <w:tab w:val="left" w:pos="720"/>
      </w:tabs>
      <w:ind w:hanging="1140"/>
    </w:pPr>
    <w:rPr>
      <w:rFonts w:ascii="Tahoma" w:eastAsia="Malgun Gothic" w:hAnsi="Tahoma"/>
      <w:sz w:val="16"/>
      <w:szCs w:val="16"/>
      <w:lang w:eastAsia="x-none"/>
    </w:rPr>
  </w:style>
  <w:style w:type="character" w:customStyle="1" w:styleId="afb">
    <w:name w:val="纯文本 字符"/>
    <w:basedOn w:val="a4"/>
    <w:link w:val="afc"/>
    <w:uiPriority w:val="99"/>
    <w:semiHidden/>
    <w:rsid w:val="001336D1"/>
    <w:rPr>
      <w:rFonts w:ascii="Courier New" w:eastAsia="Malgun Gothic" w:hAnsi="Courier New" w:cs="Times New Roman"/>
      <w:kern w:val="0"/>
      <w:sz w:val="20"/>
      <w:szCs w:val="20"/>
      <w:lang w:val="nb-NO" w:eastAsia="x-none"/>
    </w:rPr>
  </w:style>
  <w:style w:type="paragraph" w:styleId="afc">
    <w:name w:val="Plain Text"/>
    <w:basedOn w:val="a3"/>
    <w:link w:val="afb"/>
    <w:uiPriority w:val="99"/>
    <w:semiHidden/>
    <w:unhideWhenUsed/>
    <w:rsid w:val="001336D1"/>
    <w:pPr>
      <w:tabs>
        <w:tab w:val="left" w:pos="720"/>
      </w:tabs>
      <w:ind w:hanging="1140"/>
    </w:pPr>
    <w:rPr>
      <w:rFonts w:ascii="Courier New" w:eastAsia="Malgun Gothic" w:hAnsi="Courier New"/>
      <w:lang w:val="nb-NO" w:eastAsia="x-none"/>
    </w:rPr>
  </w:style>
  <w:style w:type="character" w:customStyle="1" w:styleId="afd">
    <w:name w:val="批注主题 字符"/>
    <w:basedOn w:val="af3"/>
    <w:link w:val="afe"/>
    <w:uiPriority w:val="99"/>
    <w:semiHidden/>
    <w:rsid w:val="001336D1"/>
    <w:rPr>
      <w:rFonts w:ascii="CG Times (WN)" w:eastAsia="宋体" w:hAnsi="CG Times (WN)" w:cs="Times New Roman"/>
      <w:b/>
      <w:bCs/>
      <w:kern w:val="0"/>
      <w:sz w:val="20"/>
      <w:szCs w:val="20"/>
      <w:lang w:val="x-none" w:eastAsia="x-none"/>
    </w:rPr>
  </w:style>
  <w:style w:type="paragraph" w:styleId="afe">
    <w:name w:val="annotation subject"/>
    <w:basedOn w:val="af2"/>
    <w:next w:val="af2"/>
    <w:link w:val="afd"/>
    <w:uiPriority w:val="99"/>
    <w:semiHidden/>
    <w:unhideWhenUsed/>
    <w:rsid w:val="001336D1"/>
    <w:rPr>
      <w:b/>
      <w:bCs/>
    </w:rPr>
  </w:style>
  <w:style w:type="character" w:customStyle="1" w:styleId="aff">
    <w:name w:val="批注框文本 字符"/>
    <w:basedOn w:val="a4"/>
    <w:link w:val="aff0"/>
    <w:uiPriority w:val="99"/>
    <w:semiHidden/>
    <w:rsid w:val="001336D1"/>
    <w:rPr>
      <w:rFonts w:ascii="Tahoma" w:eastAsia="宋体" w:hAnsi="Tahoma" w:cs="Times New Roman"/>
      <w:kern w:val="0"/>
      <w:sz w:val="16"/>
      <w:szCs w:val="16"/>
      <w:lang w:val="x-none" w:eastAsia="x-none"/>
    </w:rPr>
  </w:style>
  <w:style w:type="paragraph" w:styleId="aff0">
    <w:name w:val="Balloon Text"/>
    <w:basedOn w:val="a3"/>
    <w:link w:val="aff"/>
    <w:uiPriority w:val="99"/>
    <w:semiHidden/>
    <w:unhideWhenUsed/>
    <w:rsid w:val="001336D1"/>
    <w:pPr>
      <w:tabs>
        <w:tab w:val="num" w:pos="420"/>
      </w:tabs>
      <w:spacing w:after="0"/>
      <w:ind w:hanging="1140"/>
    </w:pPr>
    <w:rPr>
      <w:rFonts w:ascii="Tahoma" w:hAnsi="Tahoma"/>
      <w:sz w:val="16"/>
      <w:szCs w:val="16"/>
      <w:lang w:val="x-none" w:eastAsia="x-none"/>
    </w:rPr>
  </w:style>
  <w:style w:type="paragraph" w:styleId="aff1">
    <w:name w:val="No Spacing"/>
    <w:basedOn w:val="a3"/>
    <w:uiPriority w:val="1"/>
    <w:qFormat/>
    <w:rsid w:val="001336D1"/>
    <w:pPr>
      <w:tabs>
        <w:tab w:val="left" w:pos="720"/>
      </w:tabs>
      <w:spacing w:after="0"/>
      <w:ind w:hanging="1140"/>
    </w:pPr>
    <w:rPr>
      <w:rFonts w:eastAsia="Calibri"/>
      <w:lang w:val="en-US"/>
    </w:rPr>
  </w:style>
  <w:style w:type="character" w:customStyle="1" w:styleId="aff2">
    <w:name w:val="列出段落 字符"/>
    <w:aliases w:val="R4_bullets 字符,- Bullets 字符,?? ?? 字符,????? 字符,???? 字符,リスト段落 字符,Lista1 字符,列出段落1 字符,中等深浅网格 1 - 着色 21 字符,列表段落 字符,列表段落1 字符,—ño’i—Ž 字符,¥¡¡¡¡ì¬º¥¹¥È¶ÎÂä 字符,ÁÐ³ö¶ÎÂä 字符,¥ê¥¹¥È¶ÎÂä 字符,1st level - Bullet List Paragraph 字符,Lettre d'introduction 字符,목록단락 字符"/>
    <w:link w:val="aff3"/>
    <w:uiPriority w:val="34"/>
    <w:qFormat/>
    <w:locked/>
    <w:rsid w:val="001336D1"/>
    <w:rPr>
      <w:rFonts w:ascii="Times New Roman" w:hAnsi="Times New Roman"/>
      <w:szCs w:val="24"/>
    </w:rPr>
  </w:style>
  <w:style w:type="paragraph" w:styleId="aff3">
    <w:name w:val="List Paragraph"/>
    <w:aliases w:val="R4_bullets,- Bullets,?? ??,?????,????,リスト段落,Lista1,列出段落1,中等深浅网格 1 - 着色 21,列表段落,列表段落1,—ño’i—Ž,¥¡¡¡¡ì¬º¥¹¥È¶ÎÂä,ÁÐ³ö¶ÎÂä,¥ê¥¹¥È¶ÎÂä,1st level - Bullet List Paragraph,Lettre d'introduction,Paragrafo elenco,Normal bullet 2,목록 단락,Bullet list,목록단락,列,列表段"/>
    <w:basedOn w:val="a3"/>
    <w:link w:val="aff2"/>
    <w:uiPriority w:val="34"/>
    <w:qFormat/>
    <w:rsid w:val="001336D1"/>
    <w:pPr>
      <w:spacing w:after="120"/>
    </w:pPr>
    <w:rPr>
      <w:rFonts w:eastAsiaTheme="minorEastAsia" w:cstheme="minorBidi"/>
      <w:kern w:val="2"/>
      <w:sz w:val="21"/>
      <w:szCs w:val="24"/>
      <w:lang w:val="en-US" w:eastAsia="zh-CN"/>
    </w:rPr>
  </w:style>
  <w:style w:type="paragraph" w:styleId="aff4">
    <w:name w:val="Intense Quote"/>
    <w:basedOn w:val="a3"/>
    <w:next w:val="a3"/>
    <w:link w:val="aff5"/>
    <w:uiPriority w:val="30"/>
    <w:qFormat/>
    <w:rsid w:val="001336D1"/>
    <w:pPr>
      <w:pBdr>
        <w:top w:val="single" w:sz="4" w:space="10" w:color="4472C4"/>
        <w:bottom w:val="single" w:sz="4" w:space="10" w:color="4472C4"/>
      </w:pBdr>
      <w:tabs>
        <w:tab w:val="left" w:pos="720"/>
      </w:tabs>
      <w:spacing w:before="360" w:after="360"/>
      <w:ind w:left="864" w:right="864"/>
      <w:jc w:val="center"/>
    </w:pPr>
    <w:rPr>
      <w:rFonts w:eastAsia="MS Mincho"/>
      <w:i/>
      <w:iCs/>
      <w:color w:val="4472C4"/>
    </w:rPr>
  </w:style>
  <w:style w:type="character" w:customStyle="1" w:styleId="aff5">
    <w:name w:val="明显引用 字符"/>
    <w:basedOn w:val="a4"/>
    <w:link w:val="aff4"/>
    <w:uiPriority w:val="30"/>
    <w:rsid w:val="001336D1"/>
    <w:rPr>
      <w:rFonts w:ascii="Times New Roman" w:eastAsia="MS Mincho" w:hAnsi="Times New Roman" w:cs="Times New Roman"/>
      <w:i/>
      <w:iCs/>
      <w:color w:val="4472C4"/>
      <w:kern w:val="0"/>
      <w:sz w:val="20"/>
      <w:szCs w:val="20"/>
      <w:lang w:val="en-GB" w:eastAsia="en-US"/>
    </w:rPr>
  </w:style>
  <w:style w:type="character" w:customStyle="1" w:styleId="CRCoverPageChar">
    <w:name w:val="CR Cover Page Char"/>
    <w:link w:val="CRCoverPage"/>
    <w:qFormat/>
    <w:locked/>
    <w:rsid w:val="001336D1"/>
    <w:rPr>
      <w:rFonts w:ascii="Arial" w:hAnsi="Arial" w:cs="Arial"/>
      <w:lang w:eastAsia="en-US"/>
    </w:rPr>
  </w:style>
  <w:style w:type="paragraph" w:customStyle="1" w:styleId="CRCoverPage">
    <w:name w:val="CR Cover Page"/>
    <w:link w:val="CRCoverPageChar"/>
    <w:qFormat/>
    <w:rsid w:val="001336D1"/>
    <w:pPr>
      <w:tabs>
        <w:tab w:val="left" w:pos="720"/>
      </w:tabs>
      <w:spacing w:after="120"/>
      <w:ind w:hanging="1140"/>
    </w:pPr>
    <w:rPr>
      <w:rFonts w:ascii="Arial" w:hAnsi="Arial" w:cs="Arial"/>
      <w:lang w:eastAsia="en-US"/>
    </w:rPr>
  </w:style>
  <w:style w:type="paragraph" w:customStyle="1" w:styleId="Style1">
    <w:name w:val="Style1"/>
    <w:basedOn w:val="1"/>
    <w:uiPriority w:val="99"/>
    <w:rsid w:val="001336D1"/>
    <w:pPr>
      <w:tabs>
        <w:tab w:val="num" w:pos="420"/>
      </w:tabs>
      <w:textAlignment w:val="auto"/>
    </w:pPr>
  </w:style>
  <w:style w:type="paragraph" w:customStyle="1" w:styleId="Heading83GPP">
    <w:name w:val="Heading 8 3GPP"/>
    <w:basedOn w:val="1"/>
    <w:uiPriority w:val="99"/>
    <w:rsid w:val="001336D1"/>
    <w:pPr>
      <w:tabs>
        <w:tab w:val="num" w:pos="420"/>
      </w:tabs>
      <w:textAlignment w:val="auto"/>
    </w:pPr>
  </w:style>
  <w:style w:type="paragraph" w:customStyle="1" w:styleId="font5">
    <w:name w:val="font5"/>
    <w:basedOn w:val="a3"/>
    <w:rsid w:val="001336D1"/>
    <w:pPr>
      <w:tabs>
        <w:tab w:val="num" w:pos="420"/>
      </w:tabs>
      <w:spacing w:before="100" w:beforeAutospacing="1" w:after="100" w:afterAutospacing="1"/>
      <w:ind w:hanging="1140"/>
    </w:pPr>
    <w:rPr>
      <w:rFonts w:ascii="Tahoma" w:eastAsia="MS Mincho" w:hAnsi="Tahoma" w:cs="Tahoma"/>
      <w:color w:val="000000"/>
      <w:sz w:val="16"/>
      <w:szCs w:val="16"/>
    </w:rPr>
  </w:style>
  <w:style w:type="paragraph" w:customStyle="1" w:styleId="font6">
    <w:name w:val="font6"/>
    <w:basedOn w:val="a3"/>
    <w:rsid w:val="001336D1"/>
    <w:pPr>
      <w:tabs>
        <w:tab w:val="num" w:pos="420"/>
      </w:tabs>
      <w:spacing w:before="100" w:beforeAutospacing="1" w:after="100" w:afterAutospacing="1"/>
      <w:ind w:hanging="1140"/>
    </w:pPr>
    <w:rPr>
      <w:rFonts w:ascii="Tahoma" w:eastAsia="MS Mincho" w:hAnsi="Tahoma" w:cs="Tahoma"/>
      <w:b/>
      <w:bCs/>
      <w:color w:val="000000"/>
      <w:sz w:val="16"/>
      <w:szCs w:val="16"/>
    </w:rPr>
  </w:style>
  <w:style w:type="paragraph" w:customStyle="1" w:styleId="xl25">
    <w:name w:val="xl25"/>
    <w:basedOn w:val="a3"/>
    <w:uiPriority w:val="99"/>
    <w:rsid w:val="001336D1"/>
    <w:pPr>
      <w:pBdr>
        <w:top w:val="single" w:sz="4" w:space="0" w:color="000000"/>
        <w:left w:val="single" w:sz="4" w:space="0" w:color="000000"/>
        <w:bottom w:val="single" w:sz="4" w:space="0" w:color="000000"/>
        <w:right w:val="single" w:sz="4" w:space="0" w:color="000000"/>
      </w:pBdr>
      <w:shd w:val="clear" w:color="auto" w:fill="C0C0C0"/>
      <w:tabs>
        <w:tab w:val="num" w:pos="420"/>
      </w:tabs>
      <w:spacing w:before="100" w:beforeAutospacing="1" w:after="100" w:afterAutospacing="1"/>
      <w:ind w:hanging="1140"/>
      <w:jc w:val="center"/>
    </w:pPr>
    <w:rPr>
      <w:rFonts w:eastAsia="MS Mincho"/>
      <w:color w:val="000000"/>
      <w:sz w:val="16"/>
      <w:szCs w:val="16"/>
    </w:rPr>
  </w:style>
  <w:style w:type="paragraph" w:customStyle="1" w:styleId="xl26">
    <w:name w:val="xl26"/>
    <w:basedOn w:val="a3"/>
    <w:uiPriority w:val="99"/>
    <w:rsid w:val="001336D1"/>
    <w:pPr>
      <w:pBdr>
        <w:top w:val="single" w:sz="4" w:space="0" w:color="C0C0C0"/>
        <w:left w:val="single" w:sz="4" w:space="0" w:color="C0C0C0"/>
        <w:bottom w:val="single" w:sz="4" w:space="0" w:color="C0C0C0"/>
        <w:right w:val="single" w:sz="4" w:space="0" w:color="C0C0C0"/>
      </w:pBdr>
      <w:tabs>
        <w:tab w:val="num" w:pos="420"/>
      </w:tabs>
      <w:spacing w:before="100" w:beforeAutospacing="1" w:after="100" w:afterAutospacing="1"/>
      <w:ind w:hanging="1140"/>
    </w:pPr>
    <w:rPr>
      <w:rFonts w:eastAsia="MS Mincho"/>
      <w:color w:val="000000"/>
      <w:sz w:val="16"/>
      <w:szCs w:val="16"/>
    </w:rPr>
  </w:style>
  <w:style w:type="character" w:customStyle="1" w:styleId="Doc-text2Char">
    <w:name w:val="Doc-text2 Char"/>
    <w:link w:val="Doc-text2"/>
    <w:qFormat/>
    <w:locked/>
    <w:rsid w:val="001336D1"/>
    <w:rPr>
      <w:rFonts w:ascii="Arial" w:eastAsia="MS Mincho" w:hAnsi="Arial" w:cs="Arial"/>
      <w:szCs w:val="24"/>
    </w:rPr>
  </w:style>
  <w:style w:type="paragraph" w:customStyle="1" w:styleId="Doc-text2">
    <w:name w:val="Doc-text2"/>
    <w:basedOn w:val="a3"/>
    <w:link w:val="Doc-text2Char"/>
    <w:qFormat/>
    <w:rsid w:val="001336D1"/>
    <w:pPr>
      <w:tabs>
        <w:tab w:val="left" w:pos="1622"/>
      </w:tabs>
      <w:spacing w:after="0"/>
      <w:ind w:left="1622" w:hanging="363"/>
    </w:pPr>
    <w:rPr>
      <w:rFonts w:ascii="Arial" w:eastAsia="MS Mincho" w:hAnsi="Arial" w:cs="Arial"/>
      <w:kern w:val="2"/>
      <w:sz w:val="21"/>
      <w:szCs w:val="24"/>
      <w:lang w:val="en-US" w:eastAsia="zh-CN"/>
    </w:rPr>
  </w:style>
  <w:style w:type="character" w:customStyle="1" w:styleId="Doc-titleChar">
    <w:name w:val="Doc-title Char"/>
    <w:link w:val="Doc-title"/>
    <w:locked/>
    <w:rsid w:val="001336D1"/>
    <w:rPr>
      <w:rFonts w:ascii="Arial" w:eastAsia="MS Mincho" w:hAnsi="Arial" w:cs="Arial"/>
      <w:szCs w:val="24"/>
    </w:rPr>
  </w:style>
  <w:style w:type="paragraph" w:customStyle="1" w:styleId="Doc-title">
    <w:name w:val="Doc-title"/>
    <w:basedOn w:val="a3"/>
    <w:next w:val="Doc-text2"/>
    <w:link w:val="Doc-titleChar"/>
    <w:rsid w:val="001336D1"/>
    <w:pPr>
      <w:tabs>
        <w:tab w:val="num" w:pos="420"/>
      </w:tabs>
      <w:spacing w:after="0"/>
      <w:ind w:left="1260" w:hanging="1260"/>
    </w:pPr>
    <w:rPr>
      <w:rFonts w:ascii="Arial" w:eastAsia="MS Mincho" w:hAnsi="Arial" w:cs="Arial"/>
      <w:kern w:val="2"/>
      <w:sz w:val="21"/>
      <w:szCs w:val="24"/>
      <w:lang w:val="en-US" w:eastAsia="zh-CN"/>
    </w:rPr>
  </w:style>
  <w:style w:type="paragraph" w:customStyle="1" w:styleId="agenda2">
    <w:name w:val="agenda2"/>
    <w:basedOn w:val="a3"/>
    <w:uiPriority w:val="99"/>
    <w:rsid w:val="001336D1"/>
    <w:pPr>
      <w:tabs>
        <w:tab w:val="left" w:pos="540"/>
        <w:tab w:val="left" w:pos="1276"/>
        <w:tab w:val="left" w:pos="2520"/>
        <w:tab w:val="right" w:pos="9923"/>
      </w:tabs>
      <w:spacing w:before="60" w:after="60"/>
      <w:ind w:left="567" w:hanging="1140"/>
      <w:outlineLvl w:val="0"/>
    </w:pPr>
    <w:rPr>
      <w:rFonts w:ascii="Arial" w:eastAsia="MS Mincho" w:hAnsi="Arial" w:cs="Arial"/>
      <w:b/>
      <w:bCs/>
    </w:rPr>
  </w:style>
  <w:style w:type="paragraph" w:customStyle="1" w:styleId="Agenda1">
    <w:name w:val="Agenda1"/>
    <w:basedOn w:val="a3"/>
    <w:uiPriority w:val="99"/>
    <w:rsid w:val="001336D1"/>
    <w:pPr>
      <w:tabs>
        <w:tab w:val="left" w:pos="540"/>
        <w:tab w:val="left" w:pos="1800"/>
        <w:tab w:val="left" w:pos="2520"/>
      </w:tabs>
      <w:spacing w:before="60" w:after="60"/>
      <w:ind w:hanging="1140"/>
      <w:outlineLvl w:val="0"/>
    </w:pPr>
    <w:rPr>
      <w:rFonts w:ascii="Arial" w:eastAsia="MS Mincho" w:hAnsi="Arial" w:cs="Arial"/>
      <w:b/>
      <w:bCs/>
    </w:rPr>
  </w:style>
  <w:style w:type="paragraph" w:customStyle="1" w:styleId="agenda3b">
    <w:name w:val="agenda3b"/>
    <w:basedOn w:val="a3"/>
    <w:uiPriority w:val="99"/>
    <w:rsid w:val="001336D1"/>
    <w:pPr>
      <w:tabs>
        <w:tab w:val="left" w:pos="540"/>
        <w:tab w:val="left" w:pos="1800"/>
        <w:tab w:val="left" w:pos="2127"/>
      </w:tabs>
      <w:spacing w:before="60" w:after="60"/>
      <w:ind w:left="2513" w:hanging="1095"/>
      <w:outlineLvl w:val="0"/>
    </w:pPr>
    <w:rPr>
      <w:rFonts w:ascii="Arial" w:eastAsia="MS Mincho" w:hAnsi="Arial" w:cs="Arial"/>
    </w:rPr>
  </w:style>
  <w:style w:type="paragraph" w:customStyle="1" w:styleId="agenda4">
    <w:name w:val="agenda4"/>
    <w:basedOn w:val="a3"/>
    <w:uiPriority w:val="99"/>
    <w:rsid w:val="001336D1"/>
    <w:pPr>
      <w:tabs>
        <w:tab w:val="left" w:pos="540"/>
        <w:tab w:val="left" w:pos="1800"/>
        <w:tab w:val="left" w:pos="2520"/>
        <w:tab w:val="left" w:pos="3261"/>
      </w:tabs>
      <w:spacing w:before="60" w:after="60"/>
      <w:ind w:left="2400" w:hanging="1140"/>
    </w:pPr>
    <w:rPr>
      <w:rFonts w:ascii="Arial" w:eastAsia="MS Mincho" w:hAnsi="Arial" w:cs="Arial"/>
    </w:rPr>
  </w:style>
  <w:style w:type="paragraph" w:customStyle="1" w:styleId="Default">
    <w:name w:val="Default"/>
    <w:uiPriority w:val="99"/>
    <w:rsid w:val="001336D1"/>
    <w:pPr>
      <w:tabs>
        <w:tab w:val="left" w:pos="720"/>
      </w:tabs>
      <w:autoSpaceDE w:val="0"/>
      <w:autoSpaceDN w:val="0"/>
      <w:adjustRightInd w:val="0"/>
      <w:ind w:hanging="1140"/>
    </w:pPr>
    <w:rPr>
      <w:rFonts w:ascii="NII Sans" w:eastAsia="宋体" w:hAnsi="NII Sans" w:cs="NII Sans"/>
      <w:color w:val="000000"/>
      <w:kern w:val="0"/>
      <w:sz w:val="24"/>
      <w:szCs w:val="24"/>
      <w:lang w:val="fi-FI"/>
    </w:rPr>
  </w:style>
  <w:style w:type="paragraph" w:customStyle="1" w:styleId="Body">
    <w:name w:val="Body"/>
    <w:basedOn w:val="a3"/>
    <w:uiPriority w:val="99"/>
    <w:rsid w:val="001336D1"/>
    <w:pPr>
      <w:tabs>
        <w:tab w:val="num" w:pos="420"/>
      </w:tabs>
      <w:spacing w:after="0"/>
      <w:ind w:hanging="1140"/>
    </w:pPr>
    <w:rPr>
      <w:rFonts w:eastAsia="MS Mincho"/>
      <w:color w:val="000000"/>
      <w:sz w:val="24"/>
      <w:szCs w:val="24"/>
      <w:lang w:val="en-US"/>
    </w:rPr>
  </w:style>
  <w:style w:type="paragraph" w:customStyle="1" w:styleId="Heading1b">
    <w:name w:val="Heading 1b"/>
    <w:basedOn w:val="1"/>
    <w:uiPriority w:val="99"/>
    <w:rsid w:val="001336D1"/>
    <w:pPr>
      <w:tabs>
        <w:tab w:val="num" w:pos="360"/>
        <w:tab w:val="num" w:pos="420"/>
      </w:tabs>
      <w:overflowPunct/>
      <w:autoSpaceDE/>
      <w:autoSpaceDN/>
      <w:adjustRightInd/>
      <w:ind w:left="360" w:firstLine="0"/>
      <w:textAlignment w:val="auto"/>
    </w:pPr>
    <w:rPr>
      <w:rFonts w:eastAsia="MS Mincho"/>
    </w:rPr>
  </w:style>
  <w:style w:type="character" w:customStyle="1" w:styleId="subtopicChar">
    <w:name w:val="subtopic Char"/>
    <w:link w:val="subtopic"/>
    <w:locked/>
    <w:rsid w:val="001336D1"/>
    <w:rPr>
      <w:b/>
      <w:i/>
      <w:color w:val="FF0000"/>
      <w:sz w:val="24"/>
      <w:u w:val="single"/>
    </w:rPr>
  </w:style>
  <w:style w:type="paragraph" w:customStyle="1" w:styleId="subtopic">
    <w:name w:val="subtopic"/>
    <w:basedOn w:val="a3"/>
    <w:link w:val="subtopicChar"/>
    <w:rsid w:val="001336D1"/>
    <w:pPr>
      <w:tabs>
        <w:tab w:val="num" w:pos="420"/>
      </w:tabs>
      <w:ind w:hanging="1140"/>
    </w:pPr>
    <w:rPr>
      <w:rFonts w:asciiTheme="minorHAnsi" w:eastAsiaTheme="minorEastAsia" w:hAnsiTheme="minorHAnsi" w:cstheme="minorBidi"/>
      <w:b/>
      <w:i/>
      <w:color w:val="FF0000"/>
      <w:kern w:val="2"/>
      <w:sz w:val="24"/>
      <w:szCs w:val="22"/>
      <w:u w:val="single"/>
      <w:lang w:val="en-US" w:eastAsia="zh-CN"/>
    </w:rPr>
  </w:style>
  <w:style w:type="paragraph" w:customStyle="1" w:styleId="Proposal">
    <w:name w:val="Proposal"/>
    <w:basedOn w:val="a3"/>
    <w:qFormat/>
    <w:rsid w:val="001336D1"/>
    <w:pPr>
      <w:tabs>
        <w:tab w:val="num" w:pos="420"/>
      </w:tabs>
      <w:suppressAutoHyphens/>
      <w:ind w:hanging="1140"/>
    </w:pPr>
    <w:rPr>
      <w:rFonts w:cs="CG Times (WN)"/>
      <w:b/>
      <w:bCs/>
      <w:lang w:val="en-US" w:eastAsia="ar-SA"/>
    </w:rPr>
  </w:style>
  <w:style w:type="paragraph" w:customStyle="1" w:styleId="tablecell">
    <w:name w:val="tablecell"/>
    <w:basedOn w:val="a3"/>
    <w:uiPriority w:val="99"/>
    <w:rsid w:val="001336D1"/>
    <w:pPr>
      <w:tabs>
        <w:tab w:val="num" w:pos="420"/>
      </w:tabs>
      <w:snapToGrid w:val="0"/>
      <w:spacing w:after="60"/>
      <w:ind w:hanging="1140"/>
    </w:pPr>
    <w:rPr>
      <w:iCs/>
      <w:sz w:val="18"/>
      <w:szCs w:val="22"/>
      <w:lang w:val="en-US"/>
    </w:rPr>
  </w:style>
  <w:style w:type="character" w:customStyle="1" w:styleId="TJChar">
    <w:name w:val="TJ Char"/>
    <w:link w:val="TJ"/>
    <w:locked/>
    <w:rsid w:val="001336D1"/>
    <w:rPr>
      <w:b/>
      <w:sz w:val="24"/>
      <w:u w:val="single"/>
    </w:rPr>
  </w:style>
  <w:style w:type="paragraph" w:customStyle="1" w:styleId="TJ">
    <w:name w:val="TJ"/>
    <w:basedOn w:val="a3"/>
    <w:link w:val="TJChar"/>
    <w:rsid w:val="001336D1"/>
    <w:pPr>
      <w:tabs>
        <w:tab w:val="num" w:pos="420"/>
      </w:tabs>
      <w:ind w:hanging="1140"/>
    </w:pPr>
    <w:rPr>
      <w:rFonts w:asciiTheme="minorHAnsi" w:eastAsiaTheme="minorEastAsia" w:hAnsiTheme="minorHAnsi" w:cstheme="minorBidi"/>
      <w:b/>
      <w:kern w:val="2"/>
      <w:sz w:val="24"/>
      <w:szCs w:val="22"/>
      <w:u w:val="single"/>
      <w:lang w:val="en-US" w:eastAsia="zh-CN"/>
    </w:rPr>
  </w:style>
  <w:style w:type="character" w:customStyle="1" w:styleId="subtitleChar">
    <w:name w:val="subtitle Char"/>
    <w:link w:val="Subtitle1"/>
    <w:locked/>
    <w:rsid w:val="001336D1"/>
    <w:rPr>
      <w:sz w:val="24"/>
      <w:u w:val="single"/>
    </w:rPr>
  </w:style>
  <w:style w:type="paragraph" w:customStyle="1" w:styleId="Subtitle1">
    <w:name w:val="Subtitle1"/>
    <w:basedOn w:val="a3"/>
    <w:link w:val="subtitleChar"/>
    <w:rsid w:val="001336D1"/>
    <w:pPr>
      <w:tabs>
        <w:tab w:val="num" w:pos="420"/>
      </w:tabs>
      <w:ind w:hanging="1140"/>
    </w:pPr>
    <w:rPr>
      <w:rFonts w:asciiTheme="minorHAnsi" w:eastAsiaTheme="minorEastAsia" w:hAnsiTheme="minorHAnsi" w:cstheme="minorBidi"/>
      <w:kern w:val="2"/>
      <w:sz w:val="24"/>
      <w:szCs w:val="22"/>
      <w:u w:val="single"/>
      <w:lang w:val="en-US" w:eastAsia="zh-CN"/>
    </w:rPr>
  </w:style>
  <w:style w:type="paragraph" w:customStyle="1" w:styleId="Arial">
    <w:name w:val="Arial"/>
    <w:basedOn w:val="B1"/>
    <w:uiPriority w:val="99"/>
    <w:rsid w:val="001336D1"/>
    <w:pPr>
      <w:numPr>
        <w:numId w:val="2"/>
      </w:numPr>
      <w:tabs>
        <w:tab w:val="clear" w:pos="360"/>
        <w:tab w:val="num" w:pos="420"/>
      </w:tabs>
      <w:ind w:left="0" w:firstLine="0"/>
    </w:pPr>
    <w:rPr>
      <w:rFonts w:ascii="CG Times (WN)" w:eastAsia="MS PGothic" w:hAnsi="CG Times (WN)"/>
    </w:rPr>
  </w:style>
  <w:style w:type="paragraph" w:customStyle="1" w:styleId="Reference">
    <w:name w:val="Reference"/>
    <w:basedOn w:val="a3"/>
    <w:uiPriority w:val="99"/>
    <w:rsid w:val="001336D1"/>
    <w:pPr>
      <w:tabs>
        <w:tab w:val="num" w:pos="420"/>
      </w:tabs>
      <w:spacing w:before="120" w:after="0" w:line="280" w:lineRule="atLeast"/>
      <w:ind w:left="420" w:hanging="420"/>
      <w:jc w:val="both"/>
    </w:pPr>
    <w:rPr>
      <w:rFonts w:eastAsia="MS Mincho"/>
    </w:rPr>
  </w:style>
  <w:style w:type="character" w:customStyle="1" w:styleId="SubsectionChar">
    <w:name w:val="Subsection Char"/>
    <w:link w:val="Subsection"/>
    <w:locked/>
    <w:rsid w:val="001336D1"/>
    <w:rPr>
      <w:b/>
      <w:i/>
      <w:color w:val="FF0000"/>
      <w:sz w:val="24"/>
      <w:u w:val="single"/>
    </w:rPr>
  </w:style>
  <w:style w:type="paragraph" w:customStyle="1" w:styleId="Subsection">
    <w:name w:val="Subsection"/>
    <w:basedOn w:val="a3"/>
    <w:link w:val="SubsectionChar"/>
    <w:rsid w:val="001336D1"/>
    <w:pPr>
      <w:tabs>
        <w:tab w:val="num" w:pos="420"/>
      </w:tabs>
      <w:ind w:hanging="1140"/>
    </w:pPr>
    <w:rPr>
      <w:rFonts w:asciiTheme="minorHAnsi" w:eastAsiaTheme="minorEastAsia" w:hAnsiTheme="minorHAnsi" w:cstheme="minorBidi"/>
      <w:b/>
      <w:i/>
      <w:color w:val="FF0000"/>
      <w:kern w:val="2"/>
      <w:sz w:val="24"/>
      <w:szCs w:val="22"/>
      <w:u w:val="single"/>
      <w:lang w:val="en-US" w:eastAsia="zh-CN"/>
    </w:rPr>
  </w:style>
  <w:style w:type="paragraph" w:customStyle="1" w:styleId="tdoc-header">
    <w:name w:val="tdoc-header"/>
    <w:uiPriority w:val="99"/>
    <w:rsid w:val="001336D1"/>
    <w:pPr>
      <w:tabs>
        <w:tab w:val="num" w:pos="420"/>
      </w:tabs>
      <w:ind w:hanging="1140"/>
    </w:pPr>
    <w:rPr>
      <w:rFonts w:ascii="Arial" w:eastAsia="MS Mincho" w:hAnsi="Arial" w:cs="Times New Roman"/>
      <w:noProof/>
      <w:kern w:val="0"/>
      <w:sz w:val="24"/>
      <w:szCs w:val="20"/>
      <w:lang w:val="en-GB" w:eastAsia="en-US"/>
    </w:rPr>
  </w:style>
  <w:style w:type="paragraph" w:customStyle="1" w:styleId="agenda3">
    <w:name w:val="agenda3"/>
    <w:basedOn w:val="agenda3b"/>
    <w:uiPriority w:val="99"/>
    <w:rsid w:val="001336D1"/>
    <w:pPr>
      <w:tabs>
        <w:tab w:val="right" w:pos="10065"/>
      </w:tabs>
    </w:pPr>
  </w:style>
  <w:style w:type="character" w:customStyle="1" w:styleId="11Char">
    <w:name w:val="1.1 Char"/>
    <w:link w:val="110"/>
    <w:locked/>
    <w:rsid w:val="001336D1"/>
    <w:rPr>
      <w:rFonts w:ascii="Arial" w:eastAsia="MS Mincho" w:hAnsi="Arial" w:cs="Arial"/>
      <w:b/>
      <w:bCs/>
      <w:sz w:val="24"/>
      <w:szCs w:val="26"/>
      <w:lang w:val="x-none" w:eastAsia="x-none"/>
    </w:rPr>
  </w:style>
  <w:style w:type="paragraph" w:customStyle="1" w:styleId="110">
    <w:name w:val="1.1"/>
    <w:basedOn w:val="3"/>
    <w:link w:val="11Char"/>
    <w:qFormat/>
    <w:rsid w:val="001336D1"/>
    <w:pPr>
      <w:keepLines w:val="0"/>
      <w:tabs>
        <w:tab w:val="left" w:pos="720"/>
      </w:tabs>
      <w:overflowPunct/>
      <w:autoSpaceDE/>
      <w:autoSpaceDN/>
      <w:adjustRightInd/>
      <w:spacing w:before="240" w:after="60"/>
      <w:ind w:left="900" w:hanging="900"/>
      <w:textAlignment w:val="auto"/>
    </w:pPr>
    <w:rPr>
      <w:rFonts w:eastAsia="MS Mincho" w:cs="Arial"/>
      <w:b/>
      <w:bCs/>
      <w:kern w:val="2"/>
      <w:sz w:val="24"/>
      <w:szCs w:val="26"/>
      <w:lang w:val="x-none" w:eastAsia="x-none"/>
    </w:rPr>
  </w:style>
  <w:style w:type="character" w:customStyle="1" w:styleId="00BodyTextChar">
    <w:name w:val="00 BodyText Char"/>
    <w:link w:val="00BodyText"/>
    <w:locked/>
    <w:rsid w:val="001336D1"/>
    <w:rPr>
      <w:rFonts w:ascii="Arial" w:hAnsi="Arial" w:cs="Arial"/>
      <w:sz w:val="22"/>
      <w:lang w:val="x-none" w:eastAsia="x-none"/>
    </w:rPr>
  </w:style>
  <w:style w:type="paragraph" w:customStyle="1" w:styleId="00BodyText">
    <w:name w:val="00 BodyText"/>
    <w:basedOn w:val="a3"/>
    <w:link w:val="00BodyTextChar"/>
    <w:rsid w:val="001336D1"/>
    <w:pPr>
      <w:tabs>
        <w:tab w:val="left" w:pos="720"/>
      </w:tabs>
      <w:spacing w:after="220"/>
      <w:ind w:hanging="1140"/>
    </w:pPr>
    <w:rPr>
      <w:rFonts w:ascii="Arial" w:eastAsiaTheme="minorEastAsia" w:hAnsi="Arial" w:cs="Arial"/>
      <w:kern w:val="2"/>
      <w:sz w:val="22"/>
      <w:szCs w:val="22"/>
      <w:lang w:val="x-none" w:eastAsia="x-none"/>
    </w:rPr>
  </w:style>
  <w:style w:type="paragraph" w:customStyle="1" w:styleId="MediumGrid21">
    <w:name w:val="Medium Grid 21"/>
    <w:uiPriority w:val="1"/>
    <w:qFormat/>
    <w:rsid w:val="001336D1"/>
    <w:pPr>
      <w:tabs>
        <w:tab w:val="left" w:pos="720"/>
      </w:tabs>
      <w:overflowPunct w:val="0"/>
      <w:autoSpaceDE w:val="0"/>
      <w:autoSpaceDN w:val="0"/>
      <w:adjustRightInd w:val="0"/>
      <w:ind w:hanging="1140"/>
    </w:pPr>
    <w:rPr>
      <w:rFonts w:ascii="Times New Roman" w:eastAsia="MS Mincho" w:hAnsi="Times New Roman" w:cs="Times New Roman"/>
      <w:kern w:val="0"/>
      <w:sz w:val="20"/>
      <w:szCs w:val="20"/>
      <w:lang w:val="en-GB" w:eastAsia="ja-JP"/>
    </w:rPr>
  </w:style>
  <w:style w:type="paragraph" w:customStyle="1" w:styleId="Paragraphedeliste">
    <w:name w:val="Paragraphe de liste"/>
    <w:basedOn w:val="a3"/>
    <w:uiPriority w:val="34"/>
    <w:qFormat/>
    <w:rsid w:val="001336D1"/>
    <w:pPr>
      <w:tabs>
        <w:tab w:val="left" w:pos="720"/>
      </w:tabs>
      <w:spacing w:after="0"/>
      <w:ind w:left="720" w:hanging="1140"/>
    </w:pPr>
    <w:rPr>
      <w:sz w:val="24"/>
      <w:szCs w:val="24"/>
      <w:lang w:val="fr-FR" w:eastAsia="zh-CN"/>
    </w:rPr>
  </w:style>
  <w:style w:type="paragraph" w:customStyle="1" w:styleId="FL">
    <w:name w:val="FL"/>
    <w:basedOn w:val="a3"/>
    <w:qFormat/>
    <w:rsid w:val="001336D1"/>
    <w:pPr>
      <w:keepNext/>
      <w:keepLines/>
      <w:tabs>
        <w:tab w:val="left" w:pos="720"/>
      </w:tabs>
      <w:spacing w:before="60"/>
      <w:ind w:hanging="1140"/>
      <w:jc w:val="center"/>
    </w:pPr>
    <w:rPr>
      <w:rFonts w:ascii="Arial" w:hAnsi="Arial"/>
      <w:b/>
    </w:rPr>
  </w:style>
  <w:style w:type="paragraph" w:customStyle="1" w:styleId="aff6">
    <w:name w:val="插图题注"/>
    <w:basedOn w:val="a3"/>
    <w:uiPriority w:val="99"/>
    <w:rsid w:val="001336D1"/>
    <w:pPr>
      <w:tabs>
        <w:tab w:val="left" w:pos="720"/>
      </w:tabs>
      <w:ind w:hanging="1140"/>
    </w:pPr>
  </w:style>
  <w:style w:type="paragraph" w:customStyle="1" w:styleId="aff7">
    <w:name w:val="表格题注"/>
    <w:basedOn w:val="a3"/>
    <w:rsid w:val="001336D1"/>
    <w:pPr>
      <w:tabs>
        <w:tab w:val="left" w:pos="720"/>
      </w:tabs>
      <w:ind w:hanging="1140"/>
    </w:pPr>
  </w:style>
  <w:style w:type="character" w:customStyle="1" w:styleId="IvDbodytextChar">
    <w:name w:val="IvD bodytext Char"/>
    <w:link w:val="IvDbodytext"/>
    <w:locked/>
    <w:rsid w:val="001336D1"/>
    <w:rPr>
      <w:rFonts w:ascii="Arial" w:hAnsi="Arial" w:cs="Arial"/>
      <w:spacing w:val="2"/>
      <w:lang w:val="x-none" w:eastAsia="x-none"/>
    </w:rPr>
  </w:style>
  <w:style w:type="paragraph" w:customStyle="1" w:styleId="IvDbodytext">
    <w:name w:val="IvD bodytext"/>
    <w:basedOn w:val="a3"/>
    <w:next w:val="aff3"/>
    <w:link w:val="IvDbodytextChar"/>
    <w:qFormat/>
    <w:rsid w:val="001336D1"/>
    <w:pPr>
      <w:keepLines/>
      <w:tabs>
        <w:tab w:val="left" w:pos="2552"/>
        <w:tab w:val="left" w:pos="3856"/>
        <w:tab w:val="left" w:pos="5216"/>
        <w:tab w:val="left" w:pos="6464"/>
        <w:tab w:val="left" w:pos="7768"/>
        <w:tab w:val="left" w:pos="9072"/>
        <w:tab w:val="left" w:pos="9639"/>
      </w:tabs>
      <w:spacing w:before="240" w:after="0"/>
      <w:ind w:hanging="1140"/>
    </w:pPr>
    <w:rPr>
      <w:rFonts w:ascii="Arial" w:eastAsiaTheme="minorEastAsia" w:hAnsi="Arial" w:cs="Arial"/>
      <w:spacing w:val="2"/>
      <w:kern w:val="2"/>
      <w:sz w:val="21"/>
      <w:szCs w:val="22"/>
      <w:lang w:val="x-none" w:eastAsia="x-none"/>
    </w:rPr>
  </w:style>
  <w:style w:type="paragraph" w:customStyle="1" w:styleId="TAJ">
    <w:name w:val="TAJ"/>
    <w:basedOn w:val="TH"/>
    <w:uiPriority w:val="99"/>
    <w:rsid w:val="001336D1"/>
    <w:pPr>
      <w:tabs>
        <w:tab w:val="left" w:pos="720"/>
      </w:tabs>
      <w:ind w:hanging="1140"/>
    </w:pPr>
    <w:rPr>
      <w:rFonts w:eastAsia="MS Mincho" w:cs="Arial"/>
      <w:bCs/>
    </w:rPr>
  </w:style>
  <w:style w:type="paragraph" w:customStyle="1" w:styleId="Observation">
    <w:name w:val="Observation"/>
    <w:basedOn w:val="a3"/>
    <w:qFormat/>
    <w:rsid w:val="001336D1"/>
    <w:pPr>
      <w:numPr>
        <w:numId w:val="3"/>
      </w:numPr>
      <w:tabs>
        <w:tab w:val="left" w:pos="1701"/>
      </w:tabs>
      <w:spacing w:after="120"/>
      <w:jc w:val="both"/>
    </w:pPr>
    <w:rPr>
      <w:rFonts w:ascii="Arial" w:hAnsi="Arial"/>
      <w:b/>
      <w:bCs/>
      <w:lang w:eastAsia="zh-CN"/>
    </w:rPr>
  </w:style>
  <w:style w:type="paragraph" w:customStyle="1" w:styleId="Tabletext">
    <w:name w:val="Table_text"/>
    <w:basedOn w:val="a3"/>
    <w:uiPriority w:val="99"/>
    <w:rsid w:val="001336D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hanging="1140"/>
      <w:jc w:val="both"/>
    </w:pPr>
    <w:rPr>
      <w:sz w:val="22"/>
      <w:lang w:val="fr-FR"/>
    </w:rPr>
  </w:style>
  <w:style w:type="paragraph" w:customStyle="1" w:styleId="Tablehead">
    <w:name w:val="Table_head"/>
    <w:basedOn w:val="Tabletext"/>
    <w:next w:val="Tabletext"/>
    <w:uiPriority w:val="99"/>
    <w:rsid w:val="001336D1"/>
    <w:pPr>
      <w:keepNext/>
      <w:spacing w:before="80" w:after="80"/>
      <w:jc w:val="center"/>
    </w:pPr>
    <w:rPr>
      <w:b/>
    </w:rPr>
  </w:style>
  <w:style w:type="character" w:customStyle="1" w:styleId="categoryChar">
    <w:name w:val="category Char"/>
    <w:link w:val="category"/>
    <w:locked/>
    <w:rsid w:val="001336D1"/>
    <w:rPr>
      <w:rFonts w:ascii="Book Antiqua" w:hAnsi="Book Antiqua"/>
      <w:b/>
      <w:color w:val="365F91"/>
      <w:u w:val="single"/>
      <w:lang w:val="en-AU"/>
    </w:rPr>
  </w:style>
  <w:style w:type="paragraph" w:customStyle="1" w:styleId="category">
    <w:name w:val="category"/>
    <w:basedOn w:val="a3"/>
    <w:link w:val="categoryChar"/>
    <w:qFormat/>
    <w:rsid w:val="001336D1"/>
    <w:pPr>
      <w:tabs>
        <w:tab w:val="left" w:pos="720"/>
      </w:tabs>
      <w:spacing w:after="0"/>
      <w:ind w:left="1247" w:hanging="1247"/>
    </w:pPr>
    <w:rPr>
      <w:rFonts w:ascii="Book Antiqua" w:eastAsiaTheme="minorEastAsia" w:hAnsi="Book Antiqua" w:cstheme="minorBidi"/>
      <w:b/>
      <w:color w:val="365F91"/>
      <w:kern w:val="2"/>
      <w:sz w:val="21"/>
      <w:szCs w:val="22"/>
      <w:u w:val="single"/>
      <w:lang w:val="en-AU" w:eastAsia="zh-CN"/>
    </w:rPr>
  </w:style>
  <w:style w:type="character" w:customStyle="1" w:styleId="1Char">
    <w:name w:val="正文1 Char"/>
    <w:link w:val="13"/>
    <w:locked/>
    <w:rsid w:val="001336D1"/>
    <w:rPr>
      <w:rFonts w:ascii="Times New Roman" w:hAnsi="Times New Roman"/>
      <w:lang w:val="x-none" w:eastAsia="x-none"/>
    </w:rPr>
  </w:style>
  <w:style w:type="paragraph" w:customStyle="1" w:styleId="13">
    <w:name w:val="正文1"/>
    <w:basedOn w:val="a3"/>
    <w:link w:val="1Char"/>
    <w:qFormat/>
    <w:rsid w:val="001336D1"/>
    <w:pPr>
      <w:widowControl w:val="0"/>
      <w:tabs>
        <w:tab w:val="left" w:pos="720"/>
      </w:tabs>
      <w:ind w:hanging="1140"/>
      <w:jc w:val="both"/>
    </w:pPr>
    <w:rPr>
      <w:rFonts w:eastAsiaTheme="minorEastAsia" w:cstheme="minorBidi"/>
      <w:kern w:val="2"/>
      <w:sz w:val="21"/>
      <w:szCs w:val="22"/>
      <w:lang w:val="x-none" w:eastAsia="x-none"/>
    </w:rPr>
  </w:style>
  <w:style w:type="character" w:customStyle="1" w:styleId="3GPPChar">
    <w:name w:val="3GPP 正文 Char"/>
    <w:link w:val="3GPP"/>
    <w:locked/>
    <w:rsid w:val="001336D1"/>
    <w:rPr>
      <w:rFonts w:ascii="Times New Roman" w:hAnsi="Times New Roman"/>
      <w:lang w:val="x-none" w:eastAsia="ja-JP"/>
    </w:rPr>
  </w:style>
  <w:style w:type="paragraph" w:customStyle="1" w:styleId="3GPP">
    <w:name w:val="3GPP 正文"/>
    <w:basedOn w:val="a3"/>
    <w:link w:val="3GPPChar"/>
    <w:qFormat/>
    <w:rsid w:val="001336D1"/>
    <w:pPr>
      <w:tabs>
        <w:tab w:val="left" w:pos="720"/>
      </w:tabs>
      <w:ind w:hanging="1140"/>
    </w:pPr>
    <w:rPr>
      <w:rFonts w:eastAsiaTheme="minorEastAsia" w:cstheme="minorBidi"/>
      <w:kern w:val="2"/>
      <w:sz w:val="21"/>
      <w:szCs w:val="22"/>
      <w:lang w:val="x-none" w:eastAsia="ja-JP"/>
    </w:rPr>
  </w:style>
  <w:style w:type="character" w:customStyle="1" w:styleId="maintextChar">
    <w:name w:val="main text Char"/>
    <w:link w:val="maintext"/>
    <w:qFormat/>
    <w:locked/>
    <w:rsid w:val="001336D1"/>
    <w:rPr>
      <w:rFonts w:ascii="Times New Roman" w:hAnsi="Times New Roman"/>
    </w:rPr>
  </w:style>
  <w:style w:type="paragraph" w:customStyle="1" w:styleId="maintext">
    <w:name w:val="main text"/>
    <w:basedOn w:val="a3"/>
    <w:link w:val="maintextChar"/>
    <w:qFormat/>
    <w:rsid w:val="001336D1"/>
    <w:pPr>
      <w:tabs>
        <w:tab w:val="left" w:pos="720"/>
      </w:tabs>
      <w:spacing w:before="60" w:after="60" w:line="288" w:lineRule="auto"/>
      <w:ind w:firstLineChars="200" w:firstLine="200"/>
      <w:jc w:val="both"/>
    </w:pPr>
    <w:rPr>
      <w:rFonts w:eastAsiaTheme="minorEastAsia" w:cstheme="minorBidi"/>
      <w:kern w:val="2"/>
      <w:sz w:val="21"/>
      <w:szCs w:val="22"/>
      <w:lang w:val="en-US" w:eastAsia="zh-CN"/>
    </w:rPr>
  </w:style>
  <w:style w:type="character" w:customStyle="1" w:styleId="Bullet1Char">
    <w:name w:val="Bullet 1 Char"/>
    <w:link w:val="Bullet1"/>
    <w:uiPriority w:val="99"/>
    <w:locked/>
    <w:rsid w:val="001336D1"/>
    <w:rPr>
      <w:rFonts w:ascii="Arial" w:hAnsi="Arial"/>
      <w:sz w:val="22"/>
      <w:lang w:eastAsia="x-none"/>
    </w:rPr>
  </w:style>
  <w:style w:type="paragraph" w:customStyle="1" w:styleId="Bullet1">
    <w:name w:val="Bullet 1"/>
    <w:basedOn w:val="a3"/>
    <w:link w:val="Bullet1Char"/>
    <w:uiPriority w:val="99"/>
    <w:qFormat/>
    <w:rsid w:val="001336D1"/>
    <w:pPr>
      <w:numPr>
        <w:numId w:val="4"/>
      </w:numPr>
      <w:tabs>
        <w:tab w:val="left" w:pos="720"/>
      </w:tabs>
      <w:spacing w:after="200" w:line="276" w:lineRule="auto"/>
      <w:jc w:val="both"/>
    </w:pPr>
    <w:rPr>
      <w:rFonts w:ascii="Arial" w:eastAsiaTheme="minorEastAsia" w:hAnsi="Arial" w:cstheme="minorBidi"/>
      <w:kern w:val="2"/>
      <w:sz w:val="22"/>
      <w:szCs w:val="22"/>
      <w:lang w:val="en-US" w:eastAsia="x-none"/>
    </w:rPr>
  </w:style>
  <w:style w:type="paragraph" w:customStyle="1" w:styleId="Bullet2">
    <w:name w:val="Bullet 2"/>
    <w:basedOn w:val="Bullet1"/>
    <w:uiPriority w:val="99"/>
    <w:qFormat/>
    <w:rsid w:val="001336D1"/>
    <w:pPr>
      <w:numPr>
        <w:ilvl w:val="1"/>
      </w:numPr>
      <w:tabs>
        <w:tab w:val="clear" w:pos="720"/>
        <w:tab w:val="num" w:pos="360"/>
        <w:tab w:val="num" w:pos="1440"/>
      </w:tabs>
    </w:pPr>
  </w:style>
  <w:style w:type="character" w:customStyle="1" w:styleId="NumberedListChar">
    <w:name w:val="Numbered List Char"/>
    <w:link w:val="NumberedList"/>
    <w:locked/>
    <w:rsid w:val="001336D1"/>
    <w:rPr>
      <w:rFonts w:ascii="Times New Roman" w:eastAsia="Times New Roman" w:hAnsi="Times New Roman"/>
      <w:lang w:eastAsia="en-GB"/>
    </w:rPr>
  </w:style>
  <w:style w:type="paragraph" w:customStyle="1" w:styleId="NumberedList">
    <w:name w:val="Numbered List"/>
    <w:basedOn w:val="aff3"/>
    <w:link w:val="NumberedListChar"/>
    <w:qFormat/>
    <w:rsid w:val="001336D1"/>
    <w:pPr>
      <w:overflowPunct w:val="0"/>
      <w:autoSpaceDE w:val="0"/>
      <w:autoSpaceDN w:val="0"/>
      <w:adjustRightInd w:val="0"/>
      <w:spacing w:after="180"/>
      <w:ind w:hanging="1140"/>
    </w:pPr>
    <w:rPr>
      <w:rFonts w:eastAsia="Times New Roman"/>
      <w:szCs w:val="22"/>
      <w:lang w:eastAsia="en-GB"/>
    </w:rPr>
  </w:style>
  <w:style w:type="paragraph" w:customStyle="1" w:styleId="Guidance">
    <w:name w:val="Guidance"/>
    <w:basedOn w:val="a3"/>
    <w:uiPriority w:val="99"/>
    <w:rsid w:val="001336D1"/>
    <w:pPr>
      <w:tabs>
        <w:tab w:val="left" w:pos="720"/>
      </w:tabs>
      <w:ind w:hanging="1140"/>
    </w:pPr>
    <w:rPr>
      <w:i/>
      <w:color w:val="0000FF"/>
    </w:rPr>
  </w:style>
  <w:style w:type="character" w:customStyle="1" w:styleId="RAN4proposalChar">
    <w:name w:val="RAN4 proposal Char"/>
    <w:link w:val="RAN4proposal"/>
    <w:locked/>
    <w:rsid w:val="001336D1"/>
    <w:rPr>
      <w:rFonts w:ascii="Times New Roman" w:hAnsi="Times New Roman"/>
      <w:b/>
      <w:iCs/>
      <w:szCs w:val="18"/>
      <w:lang w:val="x-none" w:eastAsia="en-US"/>
    </w:rPr>
  </w:style>
  <w:style w:type="paragraph" w:customStyle="1" w:styleId="RAN4proposal">
    <w:name w:val="RAN4 proposal"/>
    <w:basedOn w:val="af4"/>
    <w:next w:val="a3"/>
    <w:link w:val="RAN4proposalChar"/>
    <w:qFormat/>
    <w:rsid w:val="001336D1"/>
    <w:pPr>
      <w:numPr>
        <w:numId w:val="5"/>
      </w:numPr>
      <w:spacing w:before="0" w:after="200"/>
    </w:pPr>
    <w:rPr>
      <w:iCs/>
      <w:szCs w:val="18"/>
      <w:lang w:eastAsia="en-US"/>
    </w:rPr>
  </w:style>
  <w:style w:type="character" w:customStyle="1" w:styleId="RAN4ObservationChar">
    <w:name w:val="RAN4 Observation Char"/>
    <w:link w:val="RAN4Observation"/>
    <w:uiPriority w:val="99"/>
    <w:locked/>
    <w:rsid w:val="001336D1"/>
    <w:rPr>
      <w:rFonts w:ascii="Times New Roman" w:eastAsia="Calibri" w:hAnsi="Times New Roman"/>
      <w:lang w:eastAsia="en-US"/>
    </w:rPr>
  </w:style>
  <w:style w:type="paragraph" w:customStyle="1" w:styleId="RAN4Observation">
    <w:name w:val="RAN4 Observation"/>
    <w:basedOn w:val="aff3"/>
    <w:next w:val="a3"/>
    <w:link w:val="RAN4ObservationChar"/>
    <w:uiPriority w:val="99"/>
    <w:rsid w:val="001336D1"/>
    <w:pPr>
      <w:numPr>
        <w:numId w:val="6"/>
      </w:numPr>
      <w:spacing w:after="160" w:line="252" w:lineRule="auto"/>
      <w:ind w:firstLine="0"/>
      <w:contextualSpacing/>
    </w:pPr>
    <w:rPr>
      <w:rFonts w:eastAsia="Calibri"/>
      <w:szCs w:val="22"/>
      <w:lang w:eastAsia="en-US"/>
    </w:rPr>
  </w:style>
  <w:style w:type="character" w:customStyle="1" w:styleId="3GPPNormalTextChar">
    <w:name w:val="3GPP Normal Text Char"/>
    <w:link w:val="3GPPNormalText"/>
    <w:locked/>
    <w:rsid w:val="001336D1"/>
    <w:rPr>
      <w:rFonts w:ascii="Arial" w:eastAsia="MS Mincho" w:hAnsi="Arial" w:cs="Arial"/>
      <w:sz w:val="24"/>
      <w:szCs w:val="24"/>
      <w:lang w:val="x-none" w:eastAsia="en-US"/>
    </w:rPr>
  </w:style>
  <w:style w:type="paragraph" w:customStyle="1" w:styleId="3GPPNormalText">
    <w:name w:val="3GPP Normal Text"/>
    <w:basedOn w:val="af6"/>
    <w:link w:val="3GPPNormalTextChar"/>
    <w:qFormat/>
    <w:rsid w:val="001336D1"/>
    <w:pPr>
      <w:ind w:hanging="22"/>
    </w:pPr>
    <w:rPr>
      <w:rFonts w:ascii="Arial" w:hAnsi="Arial" w:cs="Arial"/>
      <w:sz w:val="24"/>
      <w:lang w:eastAsia="en-US"/>
    </w:rPr>
  </w:style>
  <w:style w:type="character" w:customStyle="1" w:styleId="1Char0">
    <w:name w:val="样式1 Char"/>
    <w:link w:val="14"/>
    <w:locked/>
    <w:rsid w:val="001336D1"/>
    <w:rPr>
      <w:rFonts w:ascii="Times New Roman" w:hAnsi="Times New Roman"/>
    </w:rPr>
  </w:style>
  <w:style w:type="paragraph" w:customStyle="1" w:styleId="14">
    <w:name w:val="样式1"/>
    <w:basedOn w:val="a3"/>
    <w:link w:val="1Char0"/>
    <w:qFormat/>
    <w:rsid w:val="001336D1"/>
    <w:pPr>
      <w:tabs>
        <w:tab w:val="left" w:pos="720"/>
      </w:tabs>
      <w:ind w:leftChars="-40" w:left="280"/>
    </w:pPr>
    <w:rPr>
      <w:rFonts w:eastAsiaTheme="minorEastAsia" w:cstheme="minorBidi"/>
      <w:kern w:val="2"/>
      <w:sz w:val="21"/>
      <w:szCs w:val="22"/>
      <w:lang w:val="en-US" w:eastAsia="zh-CN"/>
    </w:rPr>
  </w:style>
  <w:style w:type="character" w:customStyle="1" w:styleId="2Char">
    <w:name w:val="样式2 Char"/>
    <w:link w:val="23"/>
    <w:locked/>
    <w:rsid w:val="001336D1"/>
    <w:rPr>
      <w:rFonts w:ascii="Times New Roman" w:hAnsi="Times New Roman"/>
    </w:rPr>
  </w:style>
  <w:style w:type="paragraph" w:customStyle="1" w:styleId="23">
    <w:name w:val="样式2"/>
    <w:basedOn w:val="a3"/>
    <w:link w:val="2Char"/>
    <w:qFormat/>
    <w:rsid w:val="001336D1"/>
    <w:pPr>
      <w:tabs>
        <w:tab w:val="left" w:pos="720"/>
      </w:tabs>
      <w:ind w:left="709" w:hanging="283"/>
    </w:pPr>
    <w:rPr>
      <w:rFonts w:eastAsiaTheme="minorEastAsia" w:cstheme="minorBidi"/>
      <w:kern w:val="2"/>
      <w:sz w:val="21"/>
      <w:szCs w:val="22"/>
      <w:lang w:val="en-US" w:eastAsia="zh-CN"/>
    </w:rPr>
  </w:style>
  <w:style w:type="character" w:customStyle="1" w:styleId="3Char">
    <w:name w:val="样式3 Char"/>
    <w:link w:val="33"/>
    <w:locked/>
    <w:rsid w:val="001336D1"/>
    <w:rPr>
      <w:rFonts w:ascii="Times New Roman" w:hAnsi="Times New Roman"/>
    </w:rPr>
  </w:style>
  <w:style w:type="paragraph" w:customStyle="1" w:styleId="33">
    <w:name w:val="样式3"/>
    <w:basedOn w:val="a3"/>
    <w:link w:val="3Char"/>
    <w:qFormat/>
    <w:rsid w:val="001336D1"/>
    <w:pPr>
      <w:tabs>
        <w:tab w:val="left" w:pos="720"/>
      </w:tabs>
      <w:ind w:left="1080"/>
    </w:pPr>
    <w:rPr>
      <w:rFonts w:eastAsiaTheme="minorEastAsia" w:cstheme="minorBidi"/>
      <w:kern w:val="2"/>
      <w:sz w:val="21"/>
      <w:szCs w:val="22"/>
      <w:lang w:val="en-US" w:eastAsia="zh-CN"/>
    </w:rPr>
  </w:style>
  <w:style w:type="character" w:customStyle="1" w:styleId="RAN4H2Char">
    <w:name w:val="RAN4 H2 Char"/>
    <w:link w:val="RAN4H2"/>
    <w:uiPriority w:val="99"/>
    <w:locked/>
    <w:rsid w:val="001336D1"/>
    <w:rPr>
      <w:rFonts w:ascii="Arial" w:hAnsi="Arial" w:cs="Arial"/>
      <w:sz w:val="28"/>
      <w:szCs w:val="32"/>
      <w:lang w:eastAsia="en-US"/>
    </w:rPr>
  </w:style>
  <w:style w:type="paragraph" w:customStyle="1" w:styleId="RAN4H2">
    <w:name w:val="RAN4 H2"/>
    <w:basedOn w:val="2"/>
    <w:next w:val="a3"/>
    <w:link w:val="RAN4H2Char"/>
    <w:uiPriority w:val="99"/>
    <w:qFormat/>
    <w:rsid w:val="001336D1"/>
    <w:pPr>
      <w:numPr>
        <w:ilvl w:val="1"/>
        <w:numId w:val="7"/>
      </w:numPr>
      <w:tabs>
        <w:tab w:val="left" w:pos="720"/>
      </w:tabs>
      <w:overflowPunct/>
      <w:autoSpaceDE/>
      <w:autoSpaceDN/>
      <w:adjustRightInd/>
      <w:ind w:left="431" w:hanging="431"/>
      <w:textAlignment w:val="auto"/>
    </w:pPr>
    <w:rPr>
      <w:rFonts w:eastAsiaTheme="minorEastAsia" w:cs="Arial"/>
      <w:kern w:val="2"/>
      <w:sz w:val="28"/>
      <w:szCs w:val="32"/>
      <w:lang w:val="en-US" w:eastAsia="en-US"/>
    </w:rPr>
  </w:style>
  <w:style w:type="paragraph" w:customStyle="1" w:styleId="RAN4H1">
    <w:name w:val="RAN4 H1"/>
    <w:basedOn w:val="a3"/>
    <w:next w:val="a3"/>
    <w:uiPriority w:val="99"/>
    <w:qFormat/>
    <w:rsid w:val="001336D1"/>
    <w:pPr>
      <w:keepNext/>
      <w:keepLines/>
      <w:numPr>
        <w:numId w:val="7"/>
      </w:numPr>
      <w:pBdr>
        <w:top w:val="single" w:sz="12" w:space="3" w:color="auto"/>
      </w:pBdr>
      <w:tabs>
        <w:tab w:val="left" w:pos="720"/>
      </w:tabs>
      <w:spacing w:before="240"/>
      <w:outlineLvl w:val="0"/>
    </w:pPr>
    <w:rPr>
      <w:rFonts w:ascii="Arial" w:hAnsi="Arial"/>
      <w:sz w:val="36"/>
    </w:rPr>
  </w:style>
  <w:style w:type="paragraph" w:customStyle="1" w:styleId="RAN4H3">
    <w:name w:val="RAN4 H3"/>
    <w:basedOn w:val="a3"/>
    <w:uiPriority w:val="99"/>
    <w:qFormat/>
    <w:rsid w:val="001336D1"/>
    <w:pPr>
      <w:numPr>
        <w:ilvl w:val="2"/>
        <w:numId w:val="7"/>
      </w:numPr>
      <w:tabs>
        <w:tab w:val="left" w:pos="720"/>
      </w:tabs>
      <w:spacing w:after="160" w:line="254" w:lineRule="auto"/>
      <w:ind w:left="505" w:hanging="505"/>
    </w:pPr>
    <w:rPr>
      <w:rFonts w:ascii="Arial" w:hAnsi="Arial" w:cs="Arial"/>
      <w:sz w:val="24"/>
      <w:szCs w:val="22"/>
      <w:lang w:val="en-US"/>
    </w:rPr>
  </w:style>
  <w:style w:type="character" w:customStyle="1" w:styleId="R4TopicChar">
    <w:name w:val="R4_Topic Char"/>
    <w:link w:val="R4Topic"/>
    <w:locked/>
    <w:rsid w:val="001336D1"/>
    <w:rPr>
      <w:rFonts w:ascii="Arial" w:hAnsi="Arial" w:cs="Arial"/>
      <w:b/>
      <w:i/>
      <w:color w:val="C00000"/>
      <w:sz w:val="22"/>
    </w:rPr>
  </w:style>
  <w:style w:type="paragraph" w:customStyle="1" w:styleId="R4Topic">
    <w:name w:val="R4_Topic"/>
    <w:basedOn w:val="a3"/>
    <w:link w:val="R4TopicChar"/>
    <w:qFormat/>
    <w:rsid w:val="001336D1"/>
    <w:pPr>
      <w:tabs>
        <w:tab w:val="left" w:pos="720"/>
      </w:tabs>
    </w:pPr>
    <w:rPr>
      <w:rFonts w:ascii="Arial" w:eastAsiaTheme="minorEastAsia" w:hAnsi="Arial" w:cs="Arial"/>
      <w:b/>
      <w:i/>
      <w:color w:val="C00000"/>
      <w:kern w:val="2"/>
      <w:sz w:val="22"/>
      <w:szCs w:val="22"/>
      <w:lang w:val="en-US" w:eastAsia="zh-CN"/>
    </w:rPr>
  </w:style>
  <w:style w:type="character" w:customStyle="1" w:styleId="R4SubTopicChar">
    <w:name w:val="R4_SubTopic Char"/>
    <w:link w:val="R4SubTopic"/>
    <w:locked/>
    <w:rsid w:val="001336D1"/>
    <w:rPr>
      <w:rFonts w:ascii="Arial" w:hAnsi="Arial" w:cs="Arial"/>
      <w:color w:val="C00000"/>
      <w:u w:val="single"/>
    </w:rPr>
  </w:style>
  <w:style w:type="paragraph" w:customStyle="1" w:styleId="R4SubTopic">
    <w:name w:val="R4_SubTopic"/>
    <w:basedOn w:val="a3"/>
    <w:link w:val="R4SubTopicChar"/>
    <w:qFormat/>
    <w:rsid w:val="001336D1"/>
    <w:pPr>
      <w:tabs>
        <w:tab w:val="left" w:pos="720"/>
      </w:tabs>
    </w:pPr>
    <w:rPr>
      <w:rFonts w:ascii="Arial" w:eastAsiaTheme="minorEastAsia" w:hAnsi="Arial" w:cs="Arial"/>
      <w:color w:val="C00000"/>
      <w:kern w:val="2"/>
      <w:sz w:val="21"/>
      <w:szCs w:val="22"/>
      <w:u w:val="single"/>
      <w:lang w:val="en-US" w:eastAsia="zh-CN"/>
    </w:rPr>
  </w:style>
  <w:style w:type="character" w:styleId="aff8">
    <w:name w:val="annotation reference"/>
    <w:unhideWhenUsed/>
    <w:qFormat/>
    <w:rsid w:val="001336D1"/>
    <w:rPr>
      <w:sz w:val="16"/>
    </w:rPr>
  </w:style>
  <w:style w:type="character" w:styleId="a1">
    <w:name w:val="Subtle Emphasis"/>
    <w:uiPriority w:val="19"/>
    <w:qFormat/>
    <w:rsid w:val="001336D1"/>
    <w:rPr>
      <w:i/>
      <w:iCs/>
      <w:color w:val="404040"/>
    </w:rPr>
  </w:style>
  <w:style w:type="character" w:styleId="aff9">
    <w:name w:val="Intense Emphasis"/>
    <w:uiPriority w:val="21"/>
    <w:qFormat/>
    <w:rsid w:val="001336D1"/>
    <w:rPr>
      <w:b/>
      <w:bCs w:val="0"/>
      <w:i/>
      <w:iCs w:val="0"/>
      <w:color w:val="4F81BD"/>
    </w:rPr>
  </w:style>
  <w:style w:type="character" w:styleId="a0">
    <w:name w:val="Subtle Reference"/>
    <w:uiPriority w:val="31"/>
    <w:qFormat/>
    <w:rsid w:val="001336D1"/>
    <w:rPr>
      <w:smallCaps/>
      <w:color w:val="5A5A5A"/>
    </w:rPr>
  </w:style>
  <w:style w:type="character" w:styleId="affa">
    <w:name w:val="Intense Reference"/>
    <w:qFormat/>
    <w:rsid w:val="001336D1"/>
    <w:rPr>
      <w:b/>
      <w:bCs w:val="0"/>
      <w:smallCaps/>
      <w:color w:val="C0504D"/>
      <w:spacing w:val="5"/>
      <w:u w:val="single"/>
    </w:rPr>
  </w:style>
  <w:style w:type="character" w:customStyle="1" w:styleId="spelle">
    <w:name w:val="spelle"/>
    <w:rsid w:val="001336D1"/>
    <w:rPr>
      <w:rFonts w:ascii="Times New Roman" w:hAnsi="Times New Roman" w:cs="Times New Roman" w:hint="default"/>
    </w:rPr>
  </w:style>
  <w:style w:type="character" w:customStyle="1" w:styleId="apple-style-span">
    <w:name w:val="apple-style-span"/>
    <w:rsid w:val="001336D1"/>
    <w:rPr>
      <w:rFonts w:ascii="Times New Roman" w:hAnsi="Times New Roman" w:cs="Times New Roman" w:hint="default"/>
    </w:rPr>
  </w:style>
  <w:style w:type="character" w:customStyle="1" w:styleId="B1Char1">
    <w:name w:val="B1 Char1"/>
    <w:rsid w:val="001336D1"/>
    <w:rPr>
      <w:rFonts w:ascii="Arial" w:eastAsia="宋体" w:hAnsi="Arial" w:cs="Arial" w:hint="default"/>
      <w:color w:val="0000FF"/>
      <w:kern w:val="2"/>
      <w:lang w:val="en-GB" w:eastAsia="en-US"/>
    </w:rPr>
  </w:style>
  <w:style w:type="character" w:customStyle="1" w:styleId="B2Char">
    <w:name w:val="B2 Char"/>
    <w:qFormat/>
    <w:rsid w:val="001336D1"/>
    <w:rPr>
      <w:lang w:val="en-GB" w:eastAsia="ko-KR"/>
    </w:rPr>
  </w:style>
  <w:style w:type="character" w:customStyle="1" w:styleId="15">
    <w:name w:val="明显强调1"/>
    <w:uiPriority w:val="21"/>
    <w:qFormat/>
    <w:rsid w:val="001336D1"/>
    <w:rPr>
      <w:b/>
      <w:bCs/>
      <w:i/>
      <w:iCs/>
      <w:color w:val="4F81BD"/>
    </w:rPr>
  </w:style>
  <w:style w:type="character" w:customStyle="1" w:styleId="TAL0">
    <w:name w:val="TAL (文字)"/>
    <w:rsid w:val="001336D1"/>
    <w:rPr>
      <w:rFonts w:ascii="Arial" w:hAnsi="Arial" w:cs="Arial" w:hint="default"/>
      <w:sz w:val="18"/>
      <w:lang w:val="en-GB" w:eastAsia="ja-JP" w:bidi="ar-SA"/>
    </w:rPr>
  </w:style>
  <w:style w:type="character" w:customStyle="1" w:styleId="TALChar">
    <w:name w:val="TAL Char"/>
    <w:qFormat/>
    <w:locked/>
    <w:rsid w:val="001336D1"/>
    <w:rPr>
      <w:rFonts w:ascii="Arial" w:eastAsia="Times New Roman" w:hAnsi="Arial" w:cs="Arial" w:hint="default"/>
      <w:sz w:val="18"/>
      <w:lang w:val="en-GB" w:eastAsia="en-GB"/>
    </w:rPr>
  </w:style>
  <w:style w:type="character" w:customStyle="1" w:styleId="NOChar">
    <w:name w:val="NO Char"/>
    <w:qFormat/>
    <w:rsid w:val="001336D1"/>
    <w:rPr>
      <w:rFonts w:ascii="宋体" w:eastAsia="宋体" w:hAnsi="宋体" w:hint="eastAsia"/>
      <w:lang w:val="en-GB" w:eastAsia="ja-JP" w:bidi="ar-SA"/>
    </w:rPr>
  </w:style>
  <w:style w:type="character" w:customStyle="1" w:styleId="a2">
    <w:name w:val="首标题"/>
    <w:rsid w:val="001336D1"/>
    <w:rPr>
      <w:rFonts w:ascii="Arial" w:eastAsia="宋体" w:hAnsi="Arial" w:cs="Arial" w:hint="default"/>
      <w:sz w:val="24"/>
      <w:lang w:val="en-US" w:eastAsia="zh-CN" w:bidi="ar-SA"/>
    </w:rPr>
  </w:style>
  <w:style w:type="character" w:customStyle="1" w:styleId="msoins0">
    <w:name w:val="msoins0"/>
    <w:rsid w:val="001336D1"/>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1336D1"/>
    <w:rPr>
      <w:rFonts w:ascii="Arial" w:hAnsi="Arial" w:cs="Arial" w:hint="default"/>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1336D1"/>
    <w:rPr>
      <w:rFonts w:ascii="Arial" w:hAnsi="Arial" w:cs="Arial" w:hint="default"/>
      <w:sz w:val="24"/>
      <w:lang w:val="en-GB" w:eastAsia="en-US" w:bidi="ar-SA"/>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1336D1"/>
    <w:rPr>
      <w:sz w:val="24"/>
      <w:lang w:val="en-US" w:eastAsia="en-US"/>
    </w:rPr>
  </w:style>
  <w:style w:type="character" w:customStyle="1" w:styleId="SubtleEmphasis1">
    <w:name w:val="Subtle Emphasis1"/>
    <w:uiPriority w:val="19"/>
    <w:qFormat/>
    <w:rsid w:val="001336D1"/>
    <w:rPr>
      <w:i/>
      <w:iCs/>
      <w:color w:val="808080"/>
    </w:rPr>
  </w:style>
  <w:style w:type="character" w:customStyle="1" w:styleId="SubtleReference1">
    <w:name w:val="Subtle Reference1"/>
    <w:uiPriority w:val="31"/>
    <w:qFormat/>
    <w:rsid w:val="001336D1"/>
    <w:rPr>
      <w:smallCaps/>
      <w:color w:val="C0504D"/>
      <w:u w:val="single"/>
    </w:rPr>
  </w:style>
  <w:style w:type="table" w:customStyle="1" w:styleId="TableGrid1133">
    <w:name w:val="Table Grid1133"/>
    <w:basedOn w:val="a5"/>
    <w:uiPriority w:val="99"/>
    <w:rsid w:val="001336D1"/>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b">
    <w:name w:val="page number"/>
    <w:basedOn w:val="a4"/>
    <w:uiPriority w:val="99"/>
    <w:semiHidden/>
    <w:unhideWhenUsed/>
    <w:rsid w:val="001336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ftp://10.10.10.10/ftp/tsg_ran/WG4_Radio/TSGR4_111/Inbox/R4-2412909.zip" TargetMode="External"/><Relationship Id="rId671" Type="http://schemas.openxmlformats.org/officeDocument/2006/relationships/hyperlink" Target="ftp://10.10.10.10/ftp/tsg_ran/WG4_Radio/TSGR4_111/Inbox/R4-2411806.zip" TargetMode="External"/><Relationship Id="rId769" Type="http://schemas.openxmlformats.org/officeDocument/2006/relationships/hyperlink" Target="ftp://10.10.10.10/ftp/tsg_ran/WG4_Radio/TSGR4_111/Inbox/R4-2411815.zip" TargetMode="External"/><Relationship Id="rId21" Type="http://schemas.openxmlformats.org/officeDocument/2006/relationships/hyperlink" Target="ftp://10.10.10.10/ftp/tsg_ran/WG4_Radio/TSGR4_111/Inbox/R4-2411810.zip" TargetMode="External"/><Relationship Id="rId324" Type="http://schemas.openxmlformats.org/officeDocument/2006/relationships/hyperlink" Target="ftp://10.10.10.10/ftp/tsg_ran/WG4_Radio/TSGR4_111/Inbox/R4-2412243.zip" TargetMode="External"/><Relationship Id="rId531" Type="http://schemas.openxmlformats.org/officeDocument/2006/relationships/hyperlink" Target="ftp://10.10.10.10/ftp/tsg_ran/WG4_Radio/TSGR4_111/Inbox/R4-2412035.zip" TargetMode="External"/><Relationship Id="rId629" Type="http://schemas.openxmlformats.org/officeDocument/2006/relationships/hyperlink" Target="ftp://10.10.10.10/ftp/tsg_ran/WG4_Radio/TSGR4_111/Inbox/R4-2411490.zip" TargetMode="External"/><Relationship Id="rId170" Type="http://schemas.openxmlformats.org/officeDocument/2006/relationships/hyperlink" Target="ftp://10.10.10.10/ftp/tsg_ran/WG4_Radio/TSGR4_111/Inbox/R4-2411612.zip" TargetMode="External"/><Relationship Id="rId836" Type="http://schemas.openxmlformats.org/officeDocument/2006/relationships/hyperlink" Target="ftp://10.10.10.10/ftp/tsg_ran/WG4_Radio/TSGR4_111/Inbox/R4-2411973.zip" TargetMode="External"/><Relationship Id="rId268" Type="http://schemas.openxmlformats.org/officeDocument/2006/relationships/hyperlink" Target="ftp://10.10.10.10/ftp/tsg_ran/WG4_Radio/TSGR4_111/Inbox/R4-2413375.zip" TargetMode="External"/><Relationship Id="rId475" Type="http://schemas.openxmlformats.org/officeDocument/2006/relationships/hyperlink" Target="ftp://10.10.10.10/ftp/tsg_ran/WG4_Radio/TSGR4_111/Inbox/R4-2412209.zip" TargetMode="External"/><Relationship Id="rId682" Type="http://schemas.openxmlformats.org/officeDocument/2006/relationships/hyperlink" Target="ftp://10.10.10.10/ftp/tsg_ran/WG4_Radio/TSGR4_111/Inbox/R4-2412667.zip" TargetMode="External"/><Relationship Id="rId903" Type="http://schemas.openxmlformats.org/officeDocument/2006/relationships/hyperlink" Target="ftp://10.10.10.10/ftp/tsg_ran/WG4_Radio/TSGR4_111/Inbox/R4-2413165.zip" TargetMode="External"/><Relationship Id="rId32" Type="http://schemas.openxmlformats.org/officeDocument/2006/relationships/hyperlink" Target="ftp://10.10.10.10/ftp/tsg_ran/WG4_Radio/TSGR4_111/Inbox/R4-2411821.zip" TargetMode="External"/><Relationship Id="rId128" Type="http://schemas.openxmlformats.org/officeDocument/2006/relationships/hyperlink" Target="ftp://10.10.10.10/ftp/tsg_ran/WG4_Radio/TSGR4_111/Inbox/R4-2411365.zip" TargetMode="External"/><Relationship Id="rId335" Type="http://schemas.openxmlformats.org/officeDocument/2006/relationships/hyperlink" Target="ftp://10.10.10.10/ftp/tsg_ran/WG4_Radio/TSGR4_111/Inbox/R4-2413086.zip" TargetMode="External"/><Relationship Id="rId542" Type="http://schemas.openxmlformats.org/officeDocument/2006/relationships/hyperlink" Target="ftp://10.10.10.10/ftp/tsg_ran/WG4_Radio/TSGR4_111/Inbox/R4-2412217.zip" TargetMode="External"/><Relationship Id="rId181" Type="http://schemas.openxmlformats.org/officeDocument/2006/relationships/hyperlink" Target="ftp://10.10.10.10/ftp/tsg_ran/WG4_Radio/TSGR4_111/Inbox/R4-2411373.zip" TargetMode="External"/><Relationship Id="rId402" Type="http://schemas.openxmlformats.org/officeDocument/2006/relationships/hyperlink" Target="ftp://10.10.10.10/ftp/tsg_ran/WG4_Radio/TSGR4_111/Inbox/R4-2413309.zip" TargetMode="External"/><Relationship Id="rId847" Type="http://schemas.openxmlformats.org/officeDocument/2006/relationships/hyperlink" Target="ftp://10.10.10.10/ftp/tsg_ran/WG4_Radio/TSGR4_111/Inbox/R4-2413021.zip" TargetMode="External"/><Relationship Id="rId279" Type="http://schemas.openxmlformats.org/officeDocument/2006/relationships/hyperlink" Target="ftp://10.10.10.10/ftp/tsg_ran/WG4_Radio/TSGR4_111/Inbox/R4-2413175.zip" TargetMode="External"/><Relationship Id="rId486" Type="http://schemas.openxmlformats.org/officeDocument/2006/relationships/hyperlink" Target="ftp://10.10.10.10/ftp/tsg_ran/WG4_Radio/TSGR4_111/Inbox/R4-2412798.zip" TargetMode="External"/><Relationship Id="rId693" Type="http://schemas.openxmlformats.org/officeDocument/2006/relationships/hyperlink" Target="ftp://10.10.10.10/ftp/tsg_ran/WG4_Radio/TSGR4_111/Inbox/R4-2412854.zip" TargetMode="External"/><Relationship Id="rId707" Type="http://schemas.openxmlformats.org/officeDocument/2006/relationships/hyperlink" Target="ftp://10.10.10.10/ftp/tsg_ran/WG4_Radio/TSGR4_111/Inbox/R4-2411644.zip" TargetMode="External"/><Relationship Id="rId43" Type="http://schemas.openxmlformats.org/officeDocument/2006/relationships/hyperlink" Target="ftp://10.10.10.10/ftp/tsg_ran/WG4_Radio/TSGR4_111/Inbox/R4-2411272.zip" TargetMode="External"/><Relationship Id="rId139" Type="http://schemas.openxmlformats.org/officeDocument/2006/relationships/hyperlink" Target="ftp://10.10.10.10/ftp/tsg_ran/WG4_Radio/TSGR4_111/Inbox/R4-2411368.zip" TargetMode="External"/><Relationship Id="rId346" Type="http://schemas.openxmlformats.org/officeDocument/2006/relationships/hyperlink" Target="ftp://10.10.10.10/ftp/tsg_ran/WG4_Radio/TSGR4_111/Inbox/R4-2412493.zip" TargetMode="External"/><Relationship Id="rId553" Type="http://schemas.openxmlformats.org/officeDocument/2006/relationships/hyperlink" Target="ftp://10.10.10.10/ftp/tsg_ran/WG4_Radio/TSGR4_111/Inbox/R4-2412219.zip" TargetMode="External"/><Relationship Id="rId760" Type="http://schemas.openxmlformats.org/officeDocument/2006/relationships/hyperlink" Target="ftp://10.10.10.10/ftp/tsg_ran/WG4_Radio/TSGR4_111/Inbox/R4-2411784.zip" TargetMode="External"/><Relationship Id="rId192" Type="http://schemas.openxmlformats.org/officeDocument/2006/relationships/hyperlink" Target="ftp://10.10.10.10/ftp/tsg_ran/WG4_Radio/TSGR4_111/Inbox/R4-2411559.zip" TargetMode="External"/><Relationship Id="rId206" Type="http://schemas.openxmlformats.org/officeDocument/2006/relationships/hyperlink" Target="ftp://10.10.10.10/ftp/tsg_ran/WG4_Radio/TSGR4_111/Inbox/R4-2413091.zip" TargetMode="External"/><Relationship Id="rId413" Type="http://schemas.openxmlformats.org/officeDocument/2006/relationships/hyperlink" Target="ftp://10.10.10.10/ftp/tsg_ran/WG4_Radio/TSGR4_111/Inbox/R4-2411432.zip" TargetMode="External"/><Relationship Id="rId858" Type="http://schemas.openxmlformats.org/officeDocument/2006/relationships/hyperlink" Target="ftp://10.10.10.10/ftp/tsg_ran/WG4_Radio/TSGR4_111/Inbox/R4-2413314.zip" TargetMode="External"/><Relationship Id="rId497" Type="http://schemas.openxmlformats.org/officeDocument/2006/relationships/hyperlink" Target="ftp://10.10.10.10/ftp/tsg_ran/WG4_Radio/TSGR4_111/Inbox/R4-2412392.zip" TargetMode="External"/><Relationship Id="rId620" Type="http://schemas.openxmlformats.org/officeDocument/2006/relationships/hyperlink" Target="ftp://10.10.10.10/ftp/tsg_ran/WG4_Radio/TSGR4_111/Inbox/R4-2411791.zip" TargetMode="External"/><Relationship Id="rId718" Type="http://schemas.openxmlformats.org/officeDocument/2006/relationships/hyperlink" Target="ftp://10.10.10.10/ftp/tsg_ran/WG4_Radio/TSGR4_111/Inbox/R4-2411688.zip" TargetMode="External"/><Relationship Id="rId357" Type="http://schemas.openxmlformats.org/officeDocument/2006/relationships/hyperlink" Target="ftp://10.10.10.10/ftp/tsg_ran/WG4_Radio/TSGR4_111/Inbox/R4-2411964.zip" TargetMode="External"/><Relationship Id="rId54" Type="http://schemas.openxmlformats.org/officeDocument/2006/relationships/hyperlink" Target="ftp://10.10.10.10/ftp/tsg_ran/WG4_Radio/TSGR4_111/Inbox/R4-2411574.zip" TargetMode="External"/><Relationship Id="rId217" Type="http://schemas.openxmlformats.org/officeDocument/2006/relationships/hyperlink" Target="ftp://10.10.10.10/ftp/tsg_ran/WG4_Radio/TSGR4_111/Inbox/R4-2412857.zip" TargetMode="External"/><Relationship Id="rId564" Type="http://schemas.openxmlformats.org/officeDocument/2006/relationships/hyperlink" Target="ftp://10.10.10.10/ftp/tsg_ran/WG4_Radio/TSGR4_111/Inbox/R4-2411445.zip" TargetMode="External"/><Relationship Id="rId771" Type="http://schemas.openxmlformats.org/officeDocument/2006/relationships/hyperlink" Target="ftp://10.10.10.10/ftp/tsg_ran/WG4_Radio/TSGR4_111/Inbox/R4-2411406.zip" TargetMode="External"/><Relationship Id="rId869" Type="http://schemas.openxmlformats.org/officeDocument/2006/relationships/hyperlink" Target="ftp://10.10.10.10/ftp/tsg_ran/WG4_Radio/TSGR4_111/Inbox/R4-2412234.zip" TargetMode="External"/><Relationship Id="rId424" Type="http://schemas.openxmlformats.org/officeDocument/2006/relationships/hyperlink" Target="ftp://10.10.10.10/ftp/tsg_ran/WG4_Radio/TSGR4_111/Inbox/R4-2412246.zip" TargetMode="External"/><Relationship Id="rId631" Type="http://schemas.openxmlformats.org/officeDocument/2006/relationships/hyperlink" Target="ftp://10.10.10.10/ftp/tsg_ran/WG4_Radio/TSGR4_111/Inbox/R4-2411792.zip" TargetMode="External"/><Relationship Id="rId729" Type="http://schemas.openxmlformats.org/officeDocument/2006/relationships/hyperlink" Target="ftp://10.10.10.10/ftp/tsg_ran/WG4_Radio/TSGR4_111/Inbox/R4-2413326.zip" TargetMode="External"/><Relationship Id="rId270" Type="http://schemas.openxmlformats.org/officeDocument/2006/relationships/hyperlink" Target="ftp://10.10.10.10/ftp/tsg_ran/WG4_Radio/TSGR4_111/Inbox/R4-2413377.zip" TargetMode="External"/><Relationship Id="rId65" Type="http://schemas.openxmlformats.org/officeDocument/2006/relationships/hyperlink" Target="ftp://10.10.10.10/ftp/tsg_ran/WG4_Radio/TSGR4_111/Inbox/R4-2411955.zip" TargetMode="External"/><Relationship Id="rId130" Type="http://schemas.openxmlformats.org/officeDocument/2006/relationships/hyperlink" Target="ftp://10.10.10.10/ftp/tsg_ran/WG4_Radio/TSGR4_111/Inbox/R4-2411962.zip" TargetMode="External"/><Relationship Id="rId368" Type="http://schemas.openxmlformats.org/officeDocument/2006/relationships/hyperlink" Target="ftp://10.10.10.10/ftp/tsg_ran/WG4_Radio/TSGR4_111/Inbox/R4-2411563.zip" TargetMode="External"/><Relationship Id="rId575" Type="http://schemas.openxmlformats.org/officeDocument/2006/relationships/hyperlink" Target="ftp://10.10.10.10/ftp/tsg_ran/WG4_Radio/TSGR4_111/Inbox/R4-2413124.zip" TargetMode="External"/><Relationship Id="rId782" Type="http://schemas.openxmlformats.org/officeDocument/2006/relationships/hyperlink" Target="ftp://10.10.10.10/ftp/tsg_ran/WG4_Radio/TSGR4_111/Inbox/R4-2413454.zip" TargetMode="External"/><Relationship Id="rId228" Type="http://schemas.openxmlformats.org/officeDocument/2006/relationships/hyperlink" Target="ftp://10.10.10.10/ftp/tsg_ran/WG4_Radio/TSGR4_111/Inbox/R4-2413214.zip" TargetMode="External"/><Relationship Id="rId435" Type="http://schemas.openxmlformats.org/officeDocument/2006/relationships/hyperlink" Target="ftp://10.10.10.10/ftp/tsg_ran/WG4_Radio/TSGR4_111/Inbox/R4-2412239.zip" TargetMode="External"/><Relationship Id="rId642" Type="http://schemas.openxmlformats.org/officeDocument/2006/relationships/hyperlink" Target="ftp://10.10.10.10/ftp/tsg_ran/WG4_Radio/TSGR4_111/Inbox/R4-2413292.zip" TargetMode="External"/><Relationship Id="rId281" Type="http://schemas.openxmlformats.org/officeDocument/2006/relationships/hyperlink" Target="ftp://10.10.10.10/ftp/tsg_ran/WG4_Radio/TSGR4_111/Inbox/R4-2413177.zip" TargetMode="External"/><Relationship Id="rId502" Type="http://schemas.openxmlformats.org/officeDocument/2006/relationships/hyperlink" Target="ftp://10.10.10.10/ftp/tsg_ran/WG4_Radio/TSGR4_111/Inbox/R4-2412907.zip" TargetMode="External"/><Relationship Id="rId76" Type="http://schemas.openxmlformats.org/officeDocument/2006/relationships/hyperlink" Target="ftp://10.10.10.10/ftp/tsg_ran/WG4_Radio/TSGR4_111/Inbox/R4-2412187.zip" TargetMode="External"/><Relationship Id="rId141" Type="http://schemas.openxmlformats.org/officeDocument/2006/relationships/hyperlink" Target="ftp://10.10.10.10/ftp/tsg_ran/WG4_Radio/TSGR4_111/Inbox/R4-2411369.zip" TargetMode="External"/><Relationship Id="rId379" Type="http://schemas.openxmlformats.org/officeDocument/2006/relationships/hyperlink" Target="ftp://10.10.10.10/ftp/tsg_ran/WG4_Radio/TSGR4_111/Inbox/R4-2411375.zip" TargetMode="External"/><Relationship Id="rId586" Type="http://schemas.openxmlformats.org/officeDocument/2006/relationships/hyperlink" Target="ftp://10.10.10.10/ftp/tsg_ran/WG4_Radio/TSGR4_111/Inbox/R4-2412644.zip" TargetMode="External"/><Relationship Id="rId793" Type="http://schemas.openxmlformats.org/officeDocument/2006/relationships/hyperlink" Target="ftp://10.10.10.10/ftp/tsg_ran/WG4_Radio/TSGR4_111/Inbox/R4-2412120.zip" TargetMode="External"/><Relationship Id="rId807" Type="http://schemas.openxmlformats.org/officeDocument/2006/relationships/hyperlink" Target="ftp://10.10.10.10/ftp/tsg_ran/WG4_Radio/TSGR4_111/Inbox/R4-2412441.zip" TargetMode="External"/><Relationship Id="rId7" Type="http://schemas.openxmlformats.org/officeDocument/2006/relationships/hyperlink" Target="ftp://10.10.10.10/ftp/tsg_ran/WG4_Radio/TSGR4_111/Inbox/R4-2411796.zip" TargetMode="External"/><Relationship Id="rId239" Type="http://schemas.openxmlformats.org/officeDocument/2006/relationships/hyperlink" Target="ftp://10.10.10.10/ftp/tsg_ran/WG4_Radio/TSGR4_111/Inbox/R4-2412184.zip" TargetMode="External"/><Relationship Id="rId446" Type="http://schemas.openxmlformats.org/officeDocument/2006/relationships/hyperlink" Target="ftp://10.10.10.10/ftp/tsg_ran/WG4_Radio/TSGR4_111/Inbox/R4-2413051.zip" TargetMode="External"/><Relationship Id="rId653" Type="http://schemas.openxmlformats.org/officeDocument/2006/relationships/hyperlink" Target="ftp://10.10.10.10/ftp/tsg_ran/WG4_Radio/TSGR4_111/Inbox/R4-2412657.zip" TargetMode="External"/><Relationship Id="rId292" Type="http://schemas.openxmlformats.org/officeDocument/2006/relationships/hyperlink" Target="ftp://10.10.10.10/ftp/tsg_ran/WG4_Radio/TSGR4_111/Inbox/R4-2411753.zip" TargetMode="External"/><Relationship Id="rId306" Type="http://schemas.openxmlformats.org/officeDocument/2006/relationships/hyperlink" Target="ftp://10.10.10.10/ftp/tsg_ran/WG4_Radio/TSGR4_111/Inbox/R4-2411466.zip" TargetMode="External"/><Relationship Id="rId860" Type="http://schemas.openxmlformats.org/officeDocument/2006/relationships/hyperlink" Target="ftp://10.10.10.10/ftp/tsg_ran/WG4_Radio/TSGR4_111/Inbox/R4-2413453.zip" TargetMode="External"/><Relationship Id="rId87" Type="http://schemas.openxmlformats.org/officeDocument/2006/relationships/hyperlink" Target="ftp://10.10.10.10/ftp/tsg_ran/WG4_Radio/TSGR4_111/Inbox/R4-2413093.zip" TargetMode="External"/><Relationship Id="rId513" Type="http://schemas.openxmlformats.org/officeDocument/2006/relationships/hyperlink" Target="ftp://10.10.10.10/ftp/tsg_ran/WG4_Radio/TSGR4_111/Inbox/R4-2412287.zip" TargetMode="External"/><Relationship Id="rId597" Type="http://schemas.openxmlformats.org/officeDocument/2006/relationships/hyperlink" Target="ftp://10.10.10.10/ftp/tsg_ran/WG4_Radio/TSGR4_111/Inbox/R4-2411331.zip" TargetMode="External"/><Relationship Id="rId720" Type="http://schemas.openxmlformats.org/officeDocument/2006/relationships/hyperlink" Target="ftp://10.10.10.10/ftp/tsg_ran/WG4_Radio/TSGR4_111/Inbox/R4-2412117.zip" TargetMode="External"/><Relationship Id="rId818" Type="http://schemas.openxmlformats.org/officeDocument/2006/relationships/hyperlink" Target="ftp://10.10.10.10/ftp/tsg_ran/WG4_Radio/TSGR4_111/Inbox/R4-2412041.zip" TargetMode="External"/><Relationship Id="rId152" Type="http://schemas.openxmlformats.org/officeDocument/2006/relationships/hyperlink" Target="ftp://10.10.10.10/ftp/tsg_ran/WG4_Radio/TSGR4_111/Inbox/R4-2412510.zip" TargetMode="External"/><Relationship Id="rId457" Type="http://schemas.openxmlformats.org/officeDocument/2006/relationships/hyperlink" Target="ftp://10.10.10.10/ftp/tsg_ran/WG4_Radio/TSGR4_111/Inbox/R4-2412664.zip" TargetMode="External"/><Relationship Id="rId664" Type="http://schemas.openxmlformats.org/officeDocument/2006/relationships/hyperlink" Target="ftp://10.10.10.10/ftp/tsg_ran/WG4_Radio/TSGR4_111/Inbox/R4-2412694.zip" TargetMode="External"/><Relationship Id="rId871" Type="http://schemas.openxmlformats.org/officeDocument/2006/relationships/hyperlink" Target="ftp://10.10.10.10/ftp/tsg_ran/WG4_Radio/TSGR4_111/Inbox/R4-2412672.zip" TargetMode="External"/><Relationship Id="rId14" Type="http://schemas.openxmlformats.org/officeDocument/2006/relationships/hyperlink" Target="ftp://10.10.10.10/ftp/tsg_ran/WG4_Radio/TSGR4_111/Inbox/R4-2411803.zip" TargetMode="External"/><Relationship Id="rId317" Type="http://schemas.openxmlformats.org/officeDocument/2006/relationships/hyperlink" Target="ftp://10.10.10.10/ftp/tsg_ran/WG4_Radio/TSGR4_111/Inbox/R4-2411780.zip" TargetMode="External"/><Relationship Id="rId524" Type="http://schemas.openxmlformats.org/officeDocument/2006/relationships/hyperlink" Target="ftp://10.10.10.10/ftp/tsg_ran/WG4_Radio/TSGR4_111/Inbox/R4-2411708.zip" TargetMode="External"/><Relationship Id="rId731" Type="http://schemas.openxmlformats.org/officeDocument/2006/relationships/hyperlink" Target="ftp://10.10.10.10/ftp/tsg_ran/WG4_Radio/TSGR4_111/Inbox/R4-2411454.zip" TargetMode="External"/><Relationship Id="rId98" Type="http://schemas.openxmlformats.org/officeDocument/2006/relationships/hyperlink" Target="ftp://10.10.10.10/ftp/tsg_ran/WG4_Radio/TSGR4_112/Inbox/R4-2413881.zip" TargetMode="External"/><Relationship Id="rId163" Type="http://schemas.openxmlformats.org/officeDocument/2006/relationships/hyperlink" Target="ftp://10.10.10.10/ftp/tsg_ran/WG4_Radio/TSGR4_111/Inbox/R4-2411372.zip" TargetMode="External"/><Relationship Id="rId370" Type="http://schemas.openxmlformats.org/officeDocument/2006/relationships/hyperlink" Target="ftp://10.10.10.10/ftp/tsg_ran/WG4_Radio/TSGR4_111/Inbox/R4-2412285.zip" TargetMode="External"/><Relationship Id="rId829" Type="http://schemas.openxmlformats.org/officeDocument/2006/relationships/hyperlink" Target="ftp://10.10.10.10/ftp/tsg_ran/WG4_Radio/TSGR4_111/Inbox/R4-2411437.zip" TargetMode="External"/><Relationship Id="rId230" Type="http://schemas.openxmlformats.org/officeDocument/2006/relationships/hyperlink" Target="ftp://10.10.10.10/ftp/tsg_ran/WG4_Radio/TSGR4_111/Inbox/R4-2413216.zip" TargetMode="External"/><Relationship Id="rId468" Type="http://schemas.openxmlformats.org/officeDocument/2006/relationships/hyperlink" Target="ftp://10.10.10.10/ftp/tsg_ran/WG4_Radio/TSGR4_111/Inbox/R4-2411434.zip" TargetMode="External"/><Relationship Id="rId675" Type="http://schemas.openxmlformats.org/officeDocument/2006/relationships/hyperlink" Target="ftp://10.10.10.10/ftp/tsg_ran/WG4_Radio/TSGR4_111/Inbox/R4-2412404.zip" TargetMode="External"/><Relationship Id="rId882" Type="http://schemas.openxmlformats.org/officeDocument/2006/relationships/hyperlink" Target="ftp://10.10.10.10/ftp/tsg_ran/WG4_Radio/TSGR4_111/Inbox/R4-2412602.zip" TargetMode="External"/><Relationship Id="rId25" Type="http://schemas.openxmlformats.org/officeDocument/2006/relationships/hyperlink" Target="ftp://10.10.10.10/ftp/tsg_ran/WG4_Radio/TSGR4_111/Inbox/R4-2411814.zip" TargetMode="External"/><Relationship Id="rId328" Type="http://schemas.openxmlformats.org/officeDocument/2006/relationships/hyperlink" Target="ftp://10.10.10.10/ftp/tsg_ran/WG4_Radio/TSGR4_111/Inbox/R4-2412999.zip" TargetMode="External"/><Relationship Id="rId535" Type="http://schemas.openxmlformats.org/officeDocument/2006/relationships/hyperlink" Target="ftp://10.10.10.10/ftp/tsg_ran/WG4_Radio/TSGR4_111/Inbox/R4-2413011.zip" TargetMode="External"/><Relationship Id="rId742" Type="http://schemas.openxmlformats.org/officeDocument/2006/relationships/hyperlink" Target="ftp://10.10.10.10/ftp/tsg_ran/WG4_Radio/TSGR4_111/Inbox/R4-2413190.zip" TargetMode="External"/><Relationship Id="rId174" Type="http://schemas.openxmlformats.org/officeDocument/2006/relationships/hyperlink" Target="ftp://10.10.10.10/ftp/tsg_ran/WG4_Radio/TSGR4_111/Inbox/R4-2411748.zip" TargetMode="External"/><Relationship Id="rId381" Type="http://schemas.openxmlformats.org/officeDocument/2006/relationships/hyperlink" Target="ftp://10.10.10.10/ftp/tsg_ran/WG4_Radio/TSGR4_111/Inbox/R4-2411429.zip" TargetMode="External"/><Relationship Id="rId602" Type="http://schemas.openxmlformats.org/officeDocument/2006/relationships/hyperlink" Target="ftp://10.10.10.10/ftp/tsg_ran/WG4_Radio/TSGR4_111/Inbox/R4-2412681.zip" TargetMode="External"/><Relationship Id="rId241" Type="http://schemas.openxmlformats.org/officeDocument/2006/relationships/hyperlink" Target="ftp://10.10.10.10/ftp/tsg_ran/WG4_Radio/TSGR4_111/Inbox/R4-2412186.zip" TargetMode="External"/><Relationship Id="rId479" Type="http://schemas.openxmlformats.org/officeDocument/2006/relationships/hyperlink" Target="ftp://10.10.10.10/ftp/tsg_ran/WG4_Radio/TSGR4_111/Inbox/R4-2412230.zip" TargetMode="External"/><Relationship Id="rId686" Type="http://schemas.openxmlformats.org/officeDocument/2006/relationships/hyperlink" Target="ftp://10.10.10.10/ftp/tsg_ran/WG4_Radio/TSGR4_112/Inbox/R4-2413883.zip" TargetMode="External"/><Relationship Id="rId893" Type="http://schemas.openxmlformats.org/officeDocument/2006/relationships/hyperlink" Target="ftp://10.10.10.10/ftp/tsg_ran/WG4_Radio/TSGR4_111/Inbox/R4-2411689.zip" TargetMode="External"/><Relationship Id="rId907" Type="http://schemas.openxmlformats.org/officeDocument/2006/relationships/hyperlink" Target="ftp://10.10.10.10/ftp/tsg_ran/WG4_Radio/TSGR4_111/Inbox/R4-2413397.zip" TargetMode="External"/><Relationship Id="rId36" Type="http://schemas.openxmlformats.org/officeDocument/2006/relationships/header" Target="header1.xml"/><Relationship Id="rId339" Type="http://schemas.openxmlformats.org/officeDocument/2006/relationships/hyperlink" Target="ftp://10.10.10.10/ftp/tsg_ran/WG4_Radio/TSGR4_111/Inbox/R4-2411402.zip" TargetMode="External"/><Relationship Id="rId546" Type="http://schemas.openxmlformats.org/officeDocument/2006/relationships/hyperlink" Target="ftp://10.10.10.10/ftp/tsg_ran/WG4_Radio/TSGR4_111/Inbox/R4-2411564.zip" TargetMode="External"/><Relationship Id="rId753" Type="http://schemas.openxmlformats.org/officeDocument/2006/relationships/hyperlink" Target="ftp://10.10.10.10/ftp/tsg_ran/WG4_Radio/TSGR4_111/Inbox/R4-2412853.zip" TargetMode="External"/><Relationship Id="rId101" Type="http://schemas.openxmlformats.org/officeDocument/2006/relationships/hyperlink" Target="ftp://10.10.10.10/ftp/tsg_ran/WG4_Radio/TSGR4_111/Inbox/R4-2411346.zip" TargetMode="External"/><Relationship Id="rId185" Type="http://schemas.openxmlformats.org/officeDocument/2006/relationships/hyperlink" Target="ftp://10.10.10.10/ftp/tsg_ran/WG4_Radio/TSGR4_111/Inbox/R4-2411425.zip" TargetMode="External"/><Relationship Id="rId406" Type="http://schemas.openxmlformats.org/officeDocument/2006/relationships/hyperlink" Target="ftp://10.10.10.10/ftp/tsg_ran/WG4_Radio/TSGR4_111/Inbox/R4-2412033.zip" TargetMode="External"/><Relationship Id="rId392" Type="http://schemas.openxmlformats.org/officeDocument/2006/relationships/hyperlink" Target="ftp://10.10.10.10/ftp/tsg_ran/WG4_Radio/TSGR4_111/Inbox/R4-2412500.zip" TargetMode="External"/><Relationship Id="rId613" Type="http://schemas.openxmlformats.org/officeDocument/2006/relationships/hyperlink" Target="ftp://10.10.10.10/ftp/tsg_ran/WG4_Radio/TSGR4_111/Inbox/R4-2411983.zip" TargetMode="External"/><Relationship Id="rId697" Type="http://schemas.openxmlformats.org/officeDocument/2006/relationships/hyperlink" Target="ftp://10.10.10.10/ftp/tsg_ran/WG4_Radio/TSGR4_111/Inbox/R4-2411620.zip" TargetMode="External"/><Relationship Id="rId820" Type="http://schemas.openxmlformats.org/officeDocument/2006/relationships/hyperlink" Target="ftp://10.10.10.10/ftp/tsg_ran/WG4_Radio/TSGR4_111/Inbox/R4-2412291.zip" TargetMode="External"/><Relationship Id="rId252" Type="http://schemas.openxmlformats.org/officeDocument/2006/relationships/hyperlink" Target="ftp://10.10.10.10/ftp/tsg_ran/WG4_Radio/TSGR4_111/Inbox/R4-2413384.zip" TargetMode="External"/><Relationship Id="rId47" Type="http://schemas.openxmlformats.org/officeDocument/2006/relationships/hyperlink" Target="ftp://10.10.10.10/ftp/tsg_ran/WG4_Radio/TSGR4_111/Inbox/R4-2411397.zip" TargetMode="External"/><Relationship Id="rId112" Type="http://schemas.openxmlformats.org/officeDocument/2006/relationships/hyperlink" Target="ftp://10.10.10.10/ftp/tsg_ran/WG4_Radio/TSGR4_111/Inbox/R4-2412393.zip" TargetMode="External"/><Relationship Id="rId557" Type="http://schemas.openxmlformats.org/officeDocument/2006/relationships/hyperlink" Target="ftp://10.10.10.10/ftp/tsg_ran/WG4_Radio/TSGR4_111/Inbox/R4-2412605.zip" TargetMode="External"/><Relationship Id="rId764" Type="http://schemas.openxmlformats.org/officeDocument/2006/relationships/hyperlink" Target="ftp://10.10.10.10/ftp/tsg_ran/WG4_Radio/TSGR4_111/Inbox/R4-2412494.zip" TargetMode="External"/><Relationship Id="rId196" Type="http://schemas.openxmlformats.org/officeDocument/2006/relationships/hyperlink" Target="ftp://10.10.10.10/ftp/tsg_ran/WG4_Radio/TSGR4_111/Inbox/R4-2412633.zip" TargetMode="External"/><Relationship Id="rId417" Type="http://schemas.openxmlformats.org/officeDocument/2006/relationships/hyperlink" Target="ftp://10.10.10.10/ftp/tsg_ran/WG4_Radio/TSGR4_111/Inbox/R4-2412503.zip" TargetMode="External"/><Relationship Id="rId624" Type="http://schemas.openxmlformats.org/officeDocument/2006/relationships/hyperlink" Target="ftp://10.10.10.10/ftp/tsg_ran/WG4_Radio/TSGR4_111/Inbox/R4-2412654.zip" TargetMode="External"/><Relationship Id="rId831" Type="http://schemas.openxmlformats.org/officeDocument/2006/relationships/hyperlink" Target="ftp://10.10.10.10/ftp/tsg_ran/WG4_Radio/TSGR4_111/Inbox/R4-2411422.zip" TargetMode="External"/><Relationship Id="rId263" Type="http://schemas.openxmlformats.org/officeDocument/2006/relationships/hyperlink" Target="ftp://10.10.10.10/ftp/tsg_ran/WG4_Radio/TSGR4_111/Inbox/R4-2413370.zip" TargetMode="External"/><Relationship Id="rId470" Type="http://schemas.openxmlformats.org/officeDocument/2006/relationships/hyperlink" Target="ftp://10.10.10.10/ftp/tsg_ran/WG4_Radio/TSGR4_111/Inbox/R4-2411480.zip" TargetMode="External"/><Relationship Id="rId58" Type="http://schemas.openxmlformats.org/officeDocument/2006/relationships/hyperlink" Target="ftp://10.10.10.10/ftp/tsg_ran/WG4_Radio/TSGR4_111/Inbox/R4-2411578.zip" TargetMode="External"/><Relationship Id="rId123" Type="http://schemas.openxmlformats.org/officeDocument/2006/relationships/hyperlink" Target="ftp://10.10.10.10/ftp/tsg_ran/WG4_Radio/TSGR4_111/Inbox/R4-2413464.zip" TargetMode="External"/><Relationship Id="rId330" Type="http://schemas.openxmlformats.org/officeDocument/2006/relationships/hyperlink" Target="ftp://10.10.10.10/ftp/tsg_ran/WG4_Radio/TSGR4_111/Inbox/R4-2413085.zip" TargetMode="External"/><Relationship Id="rId568" Type="http://schemas.openxmlformats.org/officeDocument/2006/relationships/hyperlink" Target="ftp://10.10.10.10/ftp/tsg_ran/WG4_Radio/TSGR4_111/Inbox/R4-2412422.zip" TargetMode="External"/><Relationship Id="rId775" Type="http://schemas.openxmlformats.org/officeDocument/2006/relationships/hyperlink" Target="ftp://10.10.10.10/ftp/tsg_ran/WG4_Radio/TSGR4_111/Inbox/R4-2412279.zip" TargetMode="External"/><Relationship Id="rId428" Type="http://schemas.openxmlformats.org/officeDocument/2006/relationships/hyperlink" Target="ftp://10.10.10.10/ftp/tsg_ran/WG4_Radio/TSGR4_111/Inbox/R4-2413385.zip" TargetMode="External"/><Relationship Id="rId635" Type="http://schemas.openxmlformats.org/officeDocument/2006/relationships/hyperlink" Target="ftp://10.10.10.10/ftp/tsg_ran/WG4_Radio/TSGR4_111/Inbox/R4-2412656.zip" TargetMode="External"/><Relationship Id="rId842" Type="http://schemas.openxmlformats.org/officeDocument/2006/relationships/hyperlink" Target="ftp://10.10.10.10/ftp/tsg_ran/WG4_Radio/TSGR4_111/Inbox/R4-2413018.zip" TargetMode="External"/><Relationship Id="rId274" Type="http://schemas.openxmlformats.org/officeDocument/2006/relationships/hyperlink" Target="ftp://10.10.10.10/ftp/tsg_ran/WG4_Radio/TSGR4_111/Inbox/R4-2413170.zip" TargetMode="External"/><Relationship Id="rId481" Type="http://schemas.openxmlformats.org/officeDocument/2006/relationships/hyperlink" Target="ftp://10.10.10.10/ftp/tsg_ran/WG4_Radio/TSGR4_111/Inbox/R4-2412390.zip" TargetMode="External"/><Relationship Id="rId702" Type="http://schemas.openxmlformats.org/officeDocument/2006/relationships/hyperlink" Target="ftp://10.10.10.10/ftp/tsg_ran/WG4_Radio/TSGR4_111/Inbox/R4-2413043.zip" TargetMode="External"/><Relationship Id="rId69" Type="http://schemas.openxmlformats.org/officeDocument/2006/relationships/hyperlink" Target="ftp://10.10.10.10/ftp/tsg_ran/WG4_Radio/TSGR4_111/Inbox/R4-2412160.zip" TargetMode="External"/><Relationship Id="rId134" Type="http://schemas.openxmlformats.org/officeDocument/2006/relationships/hyperlink" Target="ftp://10.10.10.10/ftp/tsg_ran/WG4_Radio/TSGR4_111/Inbox/R4-2412283.zip" TargetMode="External"/><Relationship Id="rId579" Type="http://schemas.openxmlformats.org/officeDocument/2006/relationships/hyperlink" Target="ftp://10.10.10.10/ftp/tsg_ran/WG4_Radio/TSGR4_111/Inbox/R4-2412208.zip" TargetMode="External"/><Relationship Id="rId786" Type="http://schemas.openxmlformats.org/officeDocument/2006/relationships/hyperlink" Target="ftp://10.10.10.10/ftp/tsg_ran/WG4_Radio/TSGR4_111/Inbox/R4-2411451.zip" TargetMode="External"/><Relationship Id="rId341" Type="http://schemas.openxmlformats.org/officeDocument/2006/relationships/hyperlink" Target="ftp://10.10.10.10/ftp/tsg_ran/WG4_Radio/TSGR4_111/Inbox/R4-2411478.zip" TargetMode="External"/><Relationship Id="rId439" Type="http://schemas.openxmlformats.org/officeDocument/2006/relationships/hyperlink" Target="ftp://10.10.10.10/ftp/tsg_ran/WG4_Radio/TSGR4_111/Inbox/R4-2412862.zip" TargetMode="External"/><Relationship Id="rId646" Type="http://schemas.openxmlformats.org/officeDocument/2006/relationships/hyperlink" Target="ftp://10.10.10.10/ftp/tsg_ran/WG4_Radio/TSGR4_111/Inbox/R4-2413332.zip" TargetMode="External"/><Relationship Id="rId201" Type="http://schemas.openxmlformats.org/officeDocument/2006/relationships/hyperlink" Target="ftp://10.10.10.10/ftp/tsg_ran/WG4_Radio/TSGR4_111/Inbox/R4-2413096.zip" TargetMode="External"/><Relationship Id="rId285" Type="http://schemas.openxmlformats.org/officeDocument/2006/relationships/hyperlink" Target="ftp://10.10.10.10/ftp/tsg_ran/WG4_Radio/TSGR4_111/Inbox/R4-2413181.zip" TargetMode="External"/><Relationship Id="rId506" Type="http://schemas.openxmlformats.org/officeDocument/2006/relationships/hyperlink" Target="ftp://10.10.10.10/ftp/tsg_ran/WG4_Radio/TSGR4_111/Inbox/R4-2413437.zip" TargetMode="External"/><Relationship Id="rId853" Type="http://schemas.openxmlformats.org/officeDocument/2006/relationships/hyperlink" Target="ftp://10.10.10.10/ftp/tsg_ran/WG4_Radio/TSGR4_111/Inbox/R4-2412247.zip" TargetMode="External"/><Relationship Id="rId492" Type="http://schemas.openxmlformats.org/officeDocument/2006/relationships/hyperlink" Target="ftp://10.10.10.10/ftp/tsg_ran/WG4_Radio/TSGR4_111/Inbox/R4-2411703.zip" TargetMode="External"/><Relationship Id="rId713" Type="http://schemas.openxmlformats.org/officeDocument/2006/relationships/hyperlink" Target="ftp://10.10.10.10/ftp/tsg_ran/WG4_Radio/TSGR4_111/Inbox/R4-2411357.zip" TargetMode="External"/><Relationship Id="rId797" Type="http://schemas.openxmlformats.org/officeDocument/2006/relationships/hyperlink" Target="ftp://10.10.10.10/ftp/tsg_ran/WG4_Radio/TSGR4_111/Inbox/R4-2412524.zip" TargetMode="External"/><Relationship Id="rId145" Type="http://schemas.openxmlformats.org/officeDocument/2006/relationships/hyperlink" Target="ftp://10.10.10.10/ftp/tsg_ran/WG4_Radio/TSGR4_111/Inbox/R4-2411486.zip" TargetMode="External"/><Relationship Id="rId352" Type="http://schemas.openxmlformats.org/officeDocument/2006/relationships/hyperlink" Target="ftp://10.10.10.10/ftp/tsg_ran/WG4_Radio/TSGR4_112/Inbox/R4-2413869.zip" TargetMode="External"/><Relationship Id="rId212" Type="http://schemas.openxmlformats.org/officeDocument/2006/relationships/hyperlink" Target="ftp://10.10.10.10/ftp/tsg_ran/WG4_Radio/TSGR4_111/Inbox/R4-2412018.zip" TargetMode="External"/><Relationship Id="rId657" Type="http://schemas.openxmlformats.org/officeDocument/2006/relationships/hyperlink" Target="ftp://10.10.10.10/ftp/tsg_ran/WG4_Radio/TSGR4_111/Inbox/R4-2412692.zip" TargetMode="External"/><Relationship Id="rId864" Type="http://schemas.openxmlformats.org/officeDocument/2006/relationships/hyperlink" Target="ftp://10.10.10.10/ftp/tsg_ran/WG4_Radio/TSGR4_111/Inbox/R4-2411469.zip" TargetMode="External"/><Relationship Id="rId296" Type="http://schemas.openxmlformats.org/officeDocument/2006/relationships/hyperlink" Target="ftp://10.10.10.10/ftp/tsg_ran/WG4_Radio/TSGR4_111/Inbox/R4-2413084.zip" TargetMode="External"/><Relationship Id="rId517" Type="http://schemas.openxmlformats.org/officeDocument/2006/relationships/hyperlink" Target="ftp://10.10.10.10/ftp/tsg_ran/WG4_Radio/TSGR4_111/Inbox/R4-2412498.zip" TargetMode="External"/><Relationship Id="rId724" Type="http://schemas.openxmlformats.org/officeDocument/2006/relationships/hyperlink" Target="ftp://10.10.10.10/ftp/tsg_ran/WG4_Radio/TSGR4_111/Inbox/R4-2412417.zip" TargetMode="External"/><Relationship Id="rId60" Type="http://schemas.openxmlformats.org/officeDocument/2006/relationships/hyperlink" Target="ftp://10.10.10.10/ftp/tsg_ran/WG4_Radio/TSGR4_111/Inbox/R4-2411580.zip" TargetMode="External"/><Relationship Id="rId156" Type="http://schemas.openxmlformats.org/officeDocument/2006/relationships/hyperlink" Target="ftp://10.10.10.10/ftp/tsg_ran/WG4_Radio/TSGR4_111/Inbox/R4-2412630.zip" TargetMode="External"/><Relationship Id="rId363" Type="http://schemas.openxmlformats.org/officeDocument/2006/relationships/hyperlink" Target="ftp://10.10.10.10/ftp/tsg_ran/WG4_Radio/TSGR4_111/Inbox/R4-2412516.zip" TargetMode="External"/><Relationship Id="rId570" Type="http://schemas.openxmlformats.org/officeDocument/2006/relationships/hyperlink" Target="ftp://10.10.10.10/ftp/tsg_ran/WG4_Radio/TSGR4_111/Inbox/R4-2412522.zip" TargetMode="External"/><Relationship Id="rId223" Type="http://schemas.openxmlformats.org/officeDocument/2006/relationships/hyperlink" Target="ftp://10.10.10.10/ftp/tsg_ran/WG4_Radio/TSGR4_111/Inbox/R4-2413090.zip" TargetMode="External"/><Relationship Id="rId430" Type="http://schemas.openxmlformats.org/officeDocument/2006/relationships/hyperlink" Target="ftp://10.10.10.10/ftp/tsg_ran/WG4_Radio/TSGR4_111/Inbox/R4-2411377.zip" TargetMode="External"/><Relationship Id="rId668" Type="http://schemas.openxmlformats.org/officeDocument/2006/relationships/hyperlink" Target="ftp://10.10.10.10/ftp/tsg_ran/WG4_Radio/TSGR4_112/Inbox/R4-2413873.zip" TargetMode="External"/><Relationship Id="rId875" Type="http://schemas.openxmlformats.org/officeDocument/2006/relationships/hyperlink" Target="ftp://10.10.10.10/ftp/tsg_ran/WG4_Radio/TSGR4_111/Inbox/R4-2411821.zip" TargetMode="External"/><Relationship Id="rId18" Type="http://schemas.openxmlformats.org/officeDocument/2006/relationships/hyperlink" Target="ftp://10.10.10.10/ftp/tsg_ran/WG4_Radio/TSGR4_111/Inbox/R4-2411807.zip" TargetMode="External"/><Relationship Id="rId528" Type="http://schemas.openxmlformats.org/officeDocument/2006/relationships/hyperlink" Target="ftp://10.10.10.10/ftp/tsg_ran/WG4_Radio/TSGR4_111/Inbox/R4-2413009.zip" TargetMode="External"/><Relationship Id="rId735" Type="http://schemas.openxmlformats.org/officeDocument/2006/relationships/hyperlink" Target="ftp://10.10.10.10/ftp/tsg_ran/WG4_Radio/TSGR4_111/Inbox/R4-2412118.zip" TargetMode="External"/><Relationship Id="rId167" Type="http://schemas.openxmlformats.org/officeDocument/2006/relationships/hyperlink" Target="ftp://10.10.10.10/ftp/tsg_ran/WG4_Radio/TSGR4_111/Inbox/R4-2411611.zip" TargetMode="External"/><Relationship Id="rId374" Type="http://schemas.openxmlformats.org/officeDocument/2006/relationships/hyperlink" Target="ftp://10.10.10.10/ftp/tsg_ran/WG4_Radio/TSGR4_111/Inbox/R4-2413435.zip" TargetMode="External"/><Relationship Id="rId581" Type="http://schemas.openxmlformats.org/officeDocument/2006/relationships/hyperlink" Target="ftp://10.10.10.10/ftp/tsg_ran/WG4_Radio/TSGR4_111/Inbox/R4-2413087.zip" TargetMode="External"/><Relationship Id="rId71" Type="http://schemas.openxmlformats.org/officeDocument/2006/relationships/hyperlink" Target="ftp://10.10.10.10/ftp/tsg_ran/WG4_Radio/TSGR4_111/Inbox/R4-2412162.zip" TargetMode="External"/><Relationship Id="rId234" Type="http://schemas.openxmlformats.org/officeDocument/2006/relationships/hyperlink" Target="ftp://10.10.10.10/ftp/tsg_ran/WG4_Radio/TSGR4_111/Inbox/R4-2412179.zip" TargetMode="External"/><Relationship Id="rId679" Type="http://schemas.openxmlformats.org/officeDocument/2006/relationships/hyperlink" Target="ftp://10.10.10.10/ftp/tsg_ran/WG4_Radio/TSGR4_111/Inbox/R4-2412386.zip" TargetMode="External"/><Relationship Id="rId802" Type="http://schemas.openxmlformats.org/officeDocument/2006/relationships/hyperlink" Target="ftp://10.10.10.10/ftp/tsg_ran/WG4_Radio/TSGR4_112/Inbox/R4-2413885.zip" TargetMode="External"/><Relationship Id="rId886" Type="http://schemas.openxmlformats.org/officeDocument/2006/relationships/hyperlink" Target="ftp://10.10.10.10/ftp/tsg_ran/WG4_Radio/TSGR4_111/Inbox/R4-2411822.zip" TargetMode="External"/><Relationship Id="rId2" Type="http://schemas.openxmlformats.org/officeDocument/2006/relationships/styles" Target="styles.xml"/><Relationship Id="rId29" Type="http://schemas.openxmlformats.org/officeDocument/2006/relationships/hyperlink" Target="ftp://10.10.10.10/ftp/tsg_ran/WG4_Radio/TSGR4_111/Inbox/R4-2411818.zip" TargetMode="External"/><Relationship Id="rId441" Type="http://schemas.openxmlformats.org/officeDocument/2006/relationships/hyperlink" Target="ftp://10.10.10.10/ftp/tsg_ran/WG4_Radio/TSGR4_111/Inbox/R4-2412864.zip" TargetMode="External"/><Relationship Id="rId539" Type="http://schemas.openxmlformats.org/officeDocument/2006/relationships/hyperlink" Target="ftp://10.10.10.10/ftp/tsg_ran/WG4_Radio/TSGR4_111/Inbox/R4-2411351.zip" TargetMode="External"/><Relationship Id="rId746" Type="http://schemas.openxmlformats.org/officeDocument/2006/relationships/hyperlink" Target="ftp://10.10.10.10/ftp/tsg_ran/WG4_Radio/TSGR4_111/Inbox/R4-2412038.zip" TargetMode="External"/><Relationship Id="rId178" Type="http://schemas.openxmlformats.org/officeDocument/2006/relationships/hyperlink" Target="ftp://10.10.10.10/ftp/tsg_ran/WG4_Radio/TSGR4_111/Inbox/R4-2412632.zip" TargetMode="External"/><Relationship Id="rId301" Type="http://schemas.openxmlformats.org/officeDocument/2006/relationships/hyperlink" Target="ftp://10.10.10.10/ftp/tsg_ran/WG4_Radio/TSGR4_111/Inbox/R4-2412641.zip" TargetMode="External"/><Relationship Id="rId82" Type="http://schemas.openxmlformats.org/officeDocument/2006/relationships/hyperlink" Target="ftp://10.10.10.10/ftp/tsg_ran/WG4_Radio/TSGR4_111/Inbox/R4-2412227.zip" TargetMode="External"/><Relationship Id="rId385" Type="http://schemas.openxmlformats.org/officeDocument/2006/relationships/hyperlink" Target="ftp://10.10.10.10/ftp/tsg_ran/WG4_Radio/TSGR4_111/Inbox/R4-2411987.zip" TargetMode="External"/><Relationship Id="rId592" Type="http://schemas.openxmlformats.org/officeDocument/2006/relationships/hyperlink" Target="ftp://10.10.10.10/ftp/tsg_ran/WG4_Radio/TSGR4_111/Inbox/R4-2413462.zip" TargetMode="External"/><Relationship Id="rId606" Type="http://schemas.openxmlformats.org/officeDocument/2006/relationships/hyperlink" Target="ftp://10.10.10.10/ftp/tsg_ran/WG4_Radio/TSGR4_111/Inbox/R4-2412684.zip" TargetMode="External"/><Relationship Id="rId813" Type="http://schemas.openxmlformats.org/officeDocument/2006/relationships/hyperlink" Target="ftp://10.10.10.10/ftp/tsg_ran/WG4_Radio/TSGR4_111/Inbox/R4-2411450.zip" TargetMode="External"/><Relationship Id="rId245" Type="http://schemas.openxmlformats.org/officeDocument/2006/relationships/hyperlink" Target="ftp://10.10.10.10/ftp/tsg_ran/WG4_Radio/TSGR4_111/Inbox/R4-2413092.zip" TargetMode="External"/><Relationship Id="rId452" Type="http://schemas.openxmlformats.org/officeDocument/2006/relationships/hyperlink" Target="ftp://10.10.10.10/ftp/tsg_ran/WG4_Radio/TSGR4_111/Inbox/R4-2411447.zip" TargetMode="External"/><Relationship Id="rId897" Type="http://schemas.openxmlformats.org/officeDocument/2006/relationships/hyperlink" Target="ftp://10.10.10.10/ftp/tsg_ran/WG4_Radio/TSGR4_111/Inbox/R4-2411971.zip" TargetMode="External"/><Relationship Id="rId105" Type="http://schemas.openxmlformats.org/officeDocument/2006/relationships/hyperlink" Target="ftp://10.10.10.10/ftp/tsg_ran/WG4_Radio/TSGR4_111/Inbox/R4-2411752.zip" TargetMode="External"/><Relationship Id="rId312" Type="http://schemas.openxmlformats.org/officeDocument/2006/relationships/hyperlink" Target="ftp://10.10.10.10/ftp/tsg_ran/WG4_Radio/TSGR4_111/Inbox/R4-2413185.zip" TargetMode="External"/><Relationship Id="rId757" Type="http://schemas.openxmlformats.org/officeDocument/2006/relationships/hyperlink" Target="ftp://10.10.10.10/ftp/tsg_ran/WG4_Radio/TSGR4_111/Inbox/R4-2411814.zip" TargetMode="External"/><Relationship Id="rId93" Type="http://schemas.openxmlformats.org/officeDocument/2006/relationships/hyperlink" Target="ftp://10.10.10.10/ftp/tsg_ran/WG4_Radio/TSGR4_111/Inbox/R4-2411277.zip" TargetMode="External"/><Relationship Id="rId189" Type="http://schemas.openxmlformats.org/officeDocument/2006/relationships/hyperlink" Target="ftp://10.10.10.10/ftp/tsg_ran/WG4_Radio/TSGR4_111/Inbox/R4-2412171.zip" TargetMode="External"/><Relationship Id="rId396" Type="http://schemas.openxmlformats.org/officeDocument/2006/relationships/hyperlink" Target="ftp://10.10.10.10/ftp/tsg_ran/WG4_Radio/TSGR4_111/Inbox/R4-2412635.zip" TargetMode="External"/><Relationship Id="rId617" Type="http://schemas.openxmlformats.org/officeDocument/2006/relationships/hyperlink" Target="ftp://10.10.10.10/ftp/tsg_ran/WG4_Radio/TSGR4_111/Inbox/R4-2413389.zip" TargetMode="External"/><Relationship Id="rId824" Type="http://schemas.openxmlformats.org/officeDocument/2006/relationships/hyperlink" Target="ftp://10.10.10.10/ftp/tsg_ran/WG4_Radio/TSGR4_111/Inbox/R4-2412802.zip" TargetMode="External"/><Relationship Id="rId256" Type="http://schemas.openxmlformats.org/officeDocument/2006/relationships/hyperlink" Target="ftp://10.10.10.10/ftp/tsg_ran/WG4_Radio/TSGR4_111/Inbox/R4-2412172.zip" TargetMode="External"/><Relationship Id="rId463" Type="http://schemas.openxmlformats.org/officeDocument/2006/relationships/hyperlink" Target="ftp://10.10.10.10/ftp/tsg_ran/WG4_Radio/TSGR4_111/Inbox/R4-2412861.zip" TargetMode="External"/><Relationship Id="rId670" Type="http://schemas.openxmlformats.org/officeDocument/2006/relationships/hyperlink" Target="ftp://10.10.10.10/ftp/tsg_ran/WG4_Radio/TSGR4_112/Inbox/R4-2413875.zip" TargetMode="External"/><Relationship Id="rId116" Type="http://schemas.openxmlformats.org/officeDocument/2006/relationships/hyperlink" Target="ftp://10.10.10.10/ftp/tsg_ran/WG4_Radio/TSGR4_111/Inbox/R4-2412908.zip" TargetMode="External"/><Relationship Id="rId323" Type="http://schemas.openxmlformats.org/officeDocument/2006/relationships/hyperlink" Target="ftp://10.10.10.10/ftp/tsg_ran/WG4_Radio/TSGR4_111/Inbox/R4-2412194.zip" TargetMode="External"/><Relationship Id="rId530" Type="http://schemas.openxmlformats.org/officeDocument/2006/relationships/hyperlink" Target="ftp://10.10.10.10/ftp/tsg_ran/WG4_Radio/TSGR4_111/Inbox/R4-2411387.zip" TargetMode="External"/><Relationship Id="rId768" Type="http://schemas.openxmlformats.org/officeDocument/2006/relationships/hyperlink" Target="ftp://10.10.10.10/ftp/tsg_ran/WG4_Radio/TSGR4_111/Inbox/R4-2413328.zip" TargetMode="External"/><Relationship Id="rId20" Type="http://schemas.openxmlformats.org/officeDocument/2006/relationships/hyperlink" Target="ftp://10.10.10.10/ftp/tsg_ran/WG4_Radio/TSGR4_111/Inbox/R4-2411809.zip" TargetMode="External"/><Relationship Id="rId628" Type="http://schemas.openxmlformats.org/officeDocument/2006/relationships/hyperlink" Target="ftp://10.10.10.10/ftp/tsg_ran/WG4_Radio/TSGR4_111/Inbox/R4-2411338.zip" TargetMode="External"/><Relationship Id="rId835" Type="http://schemas.openxmlformats.org/officeDocument/2006/relationships/hyperlink" Target="ftp://10.10.10.10/ftp/tsg_ran/WG4_Radio/TSGR4_111/Inbox/R4-2411705.zip" TargetMode="External"/><Relationship Id="rId267" Type="http://schemas.openxmlformats.org/officeDocument/2006/relationships/hyperlink" Target="ftp://10.10.10.10/ftp/tsg_ran/WG4_Radio/TSGR4_111/Inbox/R4-2413374.zip" TargetMode="External"/><Relationship Id="rId474" Type="http://schemas.openxmlformats.org/officeDocument/2006/relationships/hyperlink" Target="ftp://10.10.10.10/ftp/tsg_ran/WG4_Radio/TSGR4_111/Inbox/R4-2411988.zip" TargetMode="External"/><Relationship Id="rId127" Type="http://schemas.openxmlformats.org/officeDocument/2006/relationships/hyperlink" Target="ftp://10.10.10.10/ftp/tsg_ran/WG4_Radio/TSGR4_111/Inbox/R4-2411364.zip" TargetMode="External"/><Relationship Id="rId681" Type="http://schemas.openxmlformats.org/officeDocument/2006/relationships/hyperlink" Target="ftp://10.10.10.10/ftp/tsg_ran/WG4_Radio/TSGR4_111/Inbox/R4-2412416.zip" TargetMode="External"/><Relationship Id="rId779" Type="http://schemas.openxmlformats.org/officeDocument/2006/relationships/hyperlink" Target="ftp://10.10.10.10/ftp/tsg_ran/WG4_Radio/TSGR4_111/Inbox/R4-2412671.zip" TargetMode="External"/><Relationship Id="rId902" Type="http://schemas.openxmlformats.org/officeDocument/2006/relationships/hyperlink" Target="ftp://10.10.10.10/ftp/tsg_ran/WG4_Radio/TSGR4_111/Inbox/R4-2412674.zip" TargetMode="External"/><Relationship Id="rId31" Type="http://schemas.openxmlformats.org/officeDocument/2006/relationships/hyperlink" Target="ftp://10.10.10.10/ftp/tsg_ran/WG4_Radio/TSGR4_111/Inbox/R4-2411820.zip" TargetMode="External"/><Relationship Id="rId334" Type="http://schemas.openxmlformats.org/officeDocument/2006/relationships/hyperlink" Target="ftp://10.10.10.10/ftp/tsg_ran/WG4_Radio/TSGR4_111/Inbox/R4-2413086.zip" TargetMode="External"/><Relationship Id="rId541" Type="http://schemas.openxmlformats.org/officeDocument/2006/relationships/hyperlink" Target="ftp://10.10.10.10/ftp/tsg_ran/WG4_Radio/TSGR4_111/Inbox/R4-2411613.zip" TargetMode="External"/><Relationship Id="rId639" Type="http://schemas.openxmlformats.org/officeDocument/2006/relationships/hyperlink" Target="ftp://10.10.10.10/ftp/tsg_ran/WG4_Radio/TSGR4_111/Inbox/R4-2413044.zip" TargetMode="External"/><Relationship Id="rId180" Type="http://schemas.openxmlformats.org/officeDocument/2006/relationships/hyperlink" Target="ftp://10.10.10.10/ftp/tsg_ran/WG4_Radio/TSGR4_111/Inbox/R4-2412627.zip" TargetMode="External"/><Relationship Id="rId278" Type="http://schemas.openxmlformats.org/officeDocument/2006/relationships/hyperlink" Target="ftp://10.10.10.10/ftp/tsg_ran/WG4_Radio/TSGR4_111/Inbox/R4-2413174.zip" TargetMode="External"/><Relationship Id="rId401" Type="http://schemas.openxmlformats.org/officeDocument/2006/relationships/hyperlink" Target="ftp://10.10.10.10/ftp/tsg_ran/WG4_Radio/TSGR4_111/Inbox/R4-2413205.zip" TargetMode="External"/><Relationship Id="rId846" Type="http://schemas.openxmlformats.org/officeDocument/2006/relationships/hyperlink" Target="ftp://10.10.10.10/ftp/tsg_ran/WG4_Radio/TSGR4_111/Inbox/R4-2411441.zip" TargetMode="External"/><Relationship Id="rId485" Type="http://schemas.openxmlformats.org/officeDocument/2006/relationships/hyperlink" Target="ftp://10.10.10.10/ftp/tsg_ran/WG4_Radio/TSGR4_111/Inbox/R4-2412518.zip" TargetMode="External"/><Relationship Id="rId692" Type="http://schemas.openxmlformats.org/officeDocument/2006/relationships/hyperlink" Target="ftp://10.10.10.10/ftp/tsg_ran/WG4_Radio/TSGR4_111/Inbox/R4-2412849.zip" TargetMode="External"/><Relationship Id="rId706" Type="http://schemas.openxmlformats.org/officeDocument/2006/relationships/hyperlink" Target="ftp://10.10.10.10/ftp/tsg_ran/WG4_Radio/TSGR4_111/Inbox/R4-2411423.zip" TargetMode="External"/><Relationship Id="rId42" Type="http://schemas.openxmlformats.org/officeDocument/2006/relationships/hyperlink" Target="ftp://10.10.10.10/ftp/tsg_ran/WG4_Radio/TSGR4_111/Inbox/R4-2411271.zip" TargetMode="External"/><Relationship Id="rId138" Type="http://schemas.openxmlformats.org/officeDocument/2006/relationships/hyperlink" Target="ftp://10.10.10.10/ftp/tsg_ran/WG4_Radio/TSGR4_111/Inbox/R4-2411367.zip" TargetMode="External"/><Relationship Id="rId345" Type="http://schemas.openxmlformats.org/officeDocument/2006/relationships/hyperlink" Target="ftp://10.10.10.10/ftp/tsg_ran/WG4_Radio/TSGR4_111/Inbox/R4-2412245.zip" TargetMode="External"/><Relationship Id="rId552" Type="http://schemas.openxmlformats.org/officeDocument/2006/relationships/hyperlink" Target="ftp://10.10.10.10/ftp/tsg_ran/WG4_Radio/TSGR4_111/Inbox/R4-2412218.zip" TargetMode="External"/><Relationship Id="rId191" Type="http://schemas.openxmlformats.org/officeDocument/2006/relationships/hyperlink" Target="ftp://10.10.10.10/ftp/tsg_ran/WG4_Radio/TSGR4_112/Inbox/R4-2413886.zip" TargetMode="External"/><Relationship Id="rId205" Type="http://schemas.openxmlformats.org/officeDocument/2006/relationships/hyperlink" Target="ftp://10.10.10.10/ftp/tsg_ran/WG4_Radio/TSGR4_111/Inbox/R4-2413091.zip" TargetMode="External"/><Relationship Id="rId412" Type="http://schemas.openxmlformats.org/officeDocument/2006/relationships/hyperlink" Target="ftp://10.10.10.10/ftp/tsg_ran/WG4_Radio/TSGR4_111/Inbox/R4-2411431.zip" TargetMode="External"/><Relationship Id="rId857" Type="http://schemas.openxmlformats.org/officeDocument/2006/relationships/hyperlink" Target="ftp://10.10.10.10/ftp/tsg_ran/WG4_Radio/TSGR4_111/Inbox/R4-2413210.zip" TargetMode="External"/><Relationship Id="rId289" Type="http://schemas.openxmlformats.org/officeDocument/2006/relationships/hyperlink" Target="ftp://10.10.10.10/ftp/tsg_ran/WG4_Radio/TSGR4_111/Inbox/R4-2411797.zip" TargetMode="External"/><Relationship Id="rId496" Type="http://schemas.openxmlformats.org/officeDocument/2006/relationships/hyperlink" Target="ftp://10.10.10.10/ftp/tsg_ran/WG4_Radio/TSGR4_111/Inbox/R4-2412214.zip" TargetMode="External"/><Relationship Id="rId717" Type="http://schemas.openxmlformats.org/officeDocument/2006/relationships/hyperlink" Target="ftp://10.10.10.10/ftp/tsg_ran/WG4_Radio/TSGR4_111/Inbox/R4-2411681.zip" TargetMode="External"/><Relationship Id="rId53" Type="http://schemas.openxmlformats.org/officeDocument/2006/relationships/hyperlink" Target="ftp://10.10.10.10/ftp/tsg_ran/WG4_Radio/TSGR4_111/Inbox/R4-2411504.zip" TargetMode="External"/><Relationship Id="rId149" Type="http://schemas.openxmlformats.org/officeDocument/2006/relationships/hyperlink" Target="ftp://10.10.10.10/ftp/tsg_ran/WG4_Radio/TSGR4_111/Inbox/R4-2411778.zip" TargetMode="External"/><Relationship Id="rId356" Type="http://schemas.openxmlformats.org/officeDocument/2006/relationships/hyperlink" Target="ftp://10.10.10.10/ftp/tsg_ran/WG4_Radio/TSGR4_111/Inbox/R4-2411561.zip" TargetMode="External"/><Relationship Id="rId563" Type="http://schemas.openxmlformats.org/officeDocument/2006/relationships/hyperlink" Target="ftp://10.10.10.10/ftp/tsg_ran/WG4_Radio/TSGR4_111/Inbox/R4-2413083.zip" TargetMode="External"/><Relationship Id="rId770" Type="http://schemas.openxmlformats.org/officeDocument/2006/relationships/hyperlink" Target="ftp://10.10.10.10/ftp/tsg_ran/WG4_Radio/TSGR4_111/Inbox/R4-2411344.zip" TargetMode="External"/><Relationship Id="rId216" Type="http://schemas.openxmlformats.org/officeDocument/2006/relationships/hyperlink" Target="ftp://10.10.10.10/ftp/tsg_ran/WG4_Radio/TSGR4_111/Inbox/R4-2412856.zip" TargetMode="External"/><Relationship Id="rId423" Type="http://schemas.openxmlformats.org/officeDocument/2006/relationships/hyperlink" Target="ftp://10.10.10.10/ftp/tsg_ran/WG4_Radio/TSGR4_111/Inbox/R4-2412215.zip" TargetMode="External"/><Relationship Id="rId868" Type="http://schemas.openxmlformats.org/officeDocument/2006/relationships/hyperlink" Target="ftp://10.10.10.10/ftp/tsg_ran/WG4_Radio/TSGR4_111/Inbox/R4-2412112.zip" TargetMode="External"/><Relationship Id="rId630" Type="http://schemas.openxmlformats.org/officeDocument/2006/relationships/hyperlink" Target="ftp://10.10.10.10/ftp/tsg_ran/WG4_Radio/TSGR4_111/Inbox/R4-2411491.zip" TargetMode="External"/><Relationship Id="rId728" Type="http://schemas.openxmlformats.org/officeDocument/2006/relationships/hyperlink" Target="ftp://10.10.10.10/ftp/tsg_ran/WG4_Radio/TSGR4_111/Inbox/R4-2413167.zip" TargetMode="External"/><Relationship Id="rId64" Type="http://schemas.openxmlformats.org/officeDocument/2006/relationships/hyperlink" Target="ftp://10.10.10.10/ftp/tsg_ran/WG4_Radio/TSGR4_111/Inbox/R4-2411954.zip" TargetMode="External"/><Relationship Id="rId367" Type="http://schemas.openxmlformats.org/officeDocument/2006/relationships/hyperlink" Target="ftp://10.10.10.10/ftp/tsg_ran/WG4_Radio/TSGR4_111/Inbox/R4-2411562.zip" TargetMode="External"/><Relationship Id="rId574" Type="http://schemas.openxmlformats.org/officeDocument/2006/relationships/hyperlink" Target="ftp://10.10.10.10/ftp/tsg_ran/WG4_Radio/TSGR4_111/Inbox/R4-2412869.zip" TargetMode="External"/><Relationship Id="rId227" Type="http://schemas.openxmlformats.org/officeDocument/2006/relationships/hyperlink" Target="ftp://10.10.10.10/ftp/tsg_ran/WG4_Radio/TSGR4_111/Inbox/R4-2413099.zip" TargetMode="External"/><Relationship Id="rId781" Type="http://schemas.openxmlformats.org/officeDocument/2006/relationships/hyperlink" Target="ftp://10.10.10.10/ftp/tsg_ran/WG4_Radio/TSGR4_111/Inbox/R4-2413209.zip" TargetMode="External"/><Relationship Id="rId879" Type="http://schemas.openxmlformats.org/officeDocument/2006/relationships/hyperlink" Target="ftp://10.10.10.10/ftp/tsg_ran/WG4_Radio/TSGR4_111/Inbox/R4-2412207.zip" TargetMode="External"/><Relationship Id="rId434" Type="http://schemas.openxmlformats.org/officeDocument/2006/relationships/hyperlink" Target="ftp://10.10.10.10/ftp/tsg_ran/WG4_Radio/TSGR4_111/Inbox/R4-2412238.zip" TargetMode="External"/><Relationship Id="rId641" Type="http://schemas.openxmlformats.org/officeDocument/2006/relationships/hyperlink" Target="ftp://10.10.10.10/ftp/tsg_ran/WG4_Radio/TSGR4_111/Inbox/R4-2413046.zip" TargetMode="External"/><Relationship Id="rId739" Type="http://schemas.openxmlformats.org/officeDocument/2006/relationships/hyperlink" Target="ftp://10.10.10.10/ftp/tsg_ran/WG4_Radio/TSGR4_111/Inbox/R4-2412418.zip" TargetMode="External"/><Relationship Id="rId280" Type="http://schemas.openxmlformats.org/officeDocument/2006/relationships/hyperlink" Target="ftp://10.10.10.10/ftp/tsg_ran/WG4_Radio/TSGR4_111/Inbox/R4-2413176.zip" TargetMode="External"/><Relationship Id="rId501" Type="http://schemas.openxmlformats.org/officeDocument/2006/relationships/hyperlink" Target="ftp://10.10.10.10/ftp/tsg_ran/WG4_Radio/TSGR4_111/Inbox/R4-2412520.zip" TargetMode="External"/><Relationship Id="rId75" Type="http://schemas.openxmlformats.org/officeDocument/2006/relationships/hyperlink" Target="ftp://10.10.10.10/ftp/tsg_ran/WG4_Radio/TSGR4_111/Inbox/R4-2412165.zip" TargetMode="External"/><Relationship Id="rId140" Type="http://schemas.openxmlformats.org/officeDocument/2006/relationships/hyperlink" Target="ftp://10.10.10.10/ftp/tsg_ran/WG4_Radio/TSGR4_111/Inbox/R4-2411369.zip" TargetMode="External"/><Relationship Id="rId378" Type="http://schemas.openxmlformats.org/officeDocument/2006/relationships/hyperlink" Target="ftp://10.10.10.10/ftp/tsg_ran/WG4_Radio/TSGR4_111/Inbox/R4-2411375.zip" TargetMode="External"/><Relationship Id="rId585" Type="http://schemas.openxmlformats.org/officeDocument/2006/relationships/hyperlink" Target="ftp://10.10.10.10/ftp/tsg_ran/WG4_Radio/TSGR4_111/Inbox/R4-2412643.zip" TargetMode="External"/><Relationship Id="rId792" Type="http://schemas.openxmlformats.org/officeDocument/2006/relationships/hyperlink" Target="ftp://10.10.10.10/ftp/tsg_ran/WG4_Radio/TSGR4_111/Inbox/R4-2411761.zip" TargetMode="External"/><Relationship Id="rId806" Type="http://schemas.openxmlformats.org/officeDocument/2006/relationships/hyperlink" Target="ftp://10.10.10.10/ftp/tsg_ran/WG4_Radio/TSGR4_111/Inbox/R4-2412290.zip" TargetMode="External"/><Relationship Id="rId6" Type="http://schemas.openxmlformats.org/officeDocument/2006/relationships/endnotes" Target="endnotes.xml"/><Relationship Id="rId238" Type="http://schemas.openxmlformats.org/officeDocument/2006/relationships/hyperlink" Target="ftp://10.10.10.10/ftp/tsg_ran/WG4_Radio/TSGR4_111/Inbox/R4-2412183.zip" TargetMode="External"/><Relationship Id="rId445" Type="http://schemas.openxmlformats.org/officeDocument/2006/relationships/hyperlink" Target="ftp://10.10.10.10/ftp/tsg_ran/WG4_Radio/TSGR4_111/Inbox/R4-2413050.zip" TargetMode="External"/><Relationship Id="rId652" Type="http://schemas.openxmlformats.org/officeDocument/2006/relationships/hyperlink" Target="ftp://10.10.10.10/ftp/tsg_ran/WG4_Radio/TSGR4_111/Inbox/R4-2411788.zip" TargetMode="External"/><Relationship Id="rId291" Type="http://schemas.openxmlformats.org/officeDocument/2006/relationships/hyperlink" Target="ftp://10.10.10.10/ftp/tsg_ran/WG4_Radio/TSGR4_111/Inbox/R4-2411347.zip" TargetMode="External"/><Relationship Id="rId305" Type="http://schemas.openxmlformats.org/officeDocument/2006/relationships/hyperlink" Target="ftp://10.10.10.10/ftp/tsg_ran/WG4_Radio/TSGR4_111/Inbox/R4-2411465.zip" TargetMode="External"/><Relationship Id="rId512" Type="http://schemas.openxmlformats.org/officeDocument/2006/relationships/hyperlink" Target="ftp://10.10.10.10/ftp/tsg_ran/WG4_Radio/TSGR4_111/Inbox/R4-2412286.zip" TargetMode="External"/><Relationship Id="rId86" Type="http://schemas.openxmlformats.org/officeDocument/2006/relationships/hyperlink" Target="ftp://10.10.10.10/ftp/tsg_ran/WG4_Radio/TSGR4_111/Inbox/R4-2413088.zip" TargetMode="External"/><Relationship Id="rId151" Type="http://schemas.openxmlformats.org/officeDocument/2006/relationships/hyperlink" Target="ftp://10.10.10.10/ftp/tsg_ran/WG4_Radio/TSGR4_111/Inbox/R4-2412509.zip" TargetMode="External"/><Relationship Id="rId389" Type="http://schemas.openxmlformats.org/officeDocument/2006/relationships/hyperlink" Target="ftp://10.10.10.10/ftp/tsg_ran/WG4_Radio/TSGR4_111/Inbox/R4-2412032.zip" TargetMode="External"/><Relationship Id="rId596" Type="http://schemas.openxmlformats.org/officeDocument/2006/relationships/hyperlink" Target="ftp://10.10.10.10/ftp/tsg_ran/WG4_Radio/TSGR4_111/Inbox/R4-2411330.zip" TargetMode="External"/><Relationship Id="rId817" Type="http://schemas.openxmlformats.org/officeDocument/2006/relationships/hyperlink" Target="ftp://10.10.10.10/ftp/tsg_ran/WG4_Radio/TSGR4_111/Inbox/R4-2411762.zip" TargetMode="External"/><Relationship Id="rId249" Type="http://schemas.openxmlformats.org/officeDocument/2006/relationships/hyperlink" Target="ftp://10.10.10.10/ftp/tsg_ran/WG4_Radio/TSGR4_111/Inbox/R4-2413101.zip" TargetMode="External"/><Relationship Id="rId456" Type="http://schemas.openxmlformats.org/officeDocument/2006/relationships/hyperlink" Target="ftp://10.10.10.10/ftp/tsg_ran/WG4_Radio/TSGR4_111/Inbox/R4-2412410.zip" TargetMode="External"/><Relationship Id="rId663" Type="http://schemas.openxmlformats.org/officeDocument/2006/relationships/hyperlink" Target="ftp://10.10.10.10/ftp/tsg_ran/WG4_Radio/TSGR4_111/Inbox/R4-2412693.zip" TargetMode="External"/><Relationship Id="rId870" Type="http://schemas.openxmlformats.org/officeDocument/2006/relationships/hyperlink" Target="ftp://10.10.10.10/ftp/tsg_ran/WG4_Radio/TSGR4_111/Inbox/R4-2412601.zip" TargetMode="External"/><Relationship Id="rId13" Type="http://schemas.openxmlformats.org/officeDocument/2006/relationships/hyperlink" Target="ftp://10.10.10.10/ftp/tsg_ran/WG4_Radio/TSGR4_111/Inbox/R4-2411802.zip" TargetMode="External"/><Relationship Id="rId109" Type="http://schemas.openxmlformats.org/officeDocument/2006/relationships/hyperlink" Target="ftp://10.10.10.10/ftp/tsg_ran/WG4_Radio/TSGR4_111/Inbox/R4-2412175.zip" TargetMode="External"/><Relationship Id="rId316" Type="http://schemas.openxmlformats.org/officeDocument/2006/relationships/hyperlink" Target="ftp://10.10.10.10/ftp/tsg_ran/WG4_Radio/TSGR4_111/Inbox/R4-2411630.zip" TargetMode="External"/><Relationship Id="rId523" Type="http://schemas.openxmlformats.org/officeDocument/2006/relationships/hyperlink" Target="ftp://10.10.10.10/ftp/tsg_ran/WG4_Radio/TSGR4_111/Inbox/R4-2411707.zip" TargetMode="External"/><Relationship Id="rId97" Type="http://schemas.openxmlformats.org/officeDocument/2006/relationships/hyperlink" Target="ftp://10.10.10.10/ftp/tsg_ran/WG4_Radio/TSGR4_111/Inbox/R4-2411345.zip" TargetMode="External"/><Relationship Id="rId730" Type="http://schemas.openxmlformats.org/officeDocument/2006/relationships/hyperlink" Target="ftp://10.10.10.10/ftp/tsg_ran/WG4_Radio/TSGR4_111/Inbox/R4-2411358.zip" TargetMode="External"/><Relationship Id="rId828" Type="http://schemas.openxmlformats.org/officeDocument/2006/relationships/hyperlink" Target="ftp://10.10.10.10/ftp/tsg_ran/WG4_Radio/TSGR4_111/Inbox/R4-2411818.zip" TargetMode="External"/><Relationship Id="rId162" Type="http://schemas.openxmlformats.org/officeDocument/2006/relationships/hyperlink" Target="ftp://10.10.10.10/ftp/tsg_ran/WG4_Radio/TSGR4_111/Inbox/R4-2411371.zip" TargetMode="External"/><Relationship Id="rId467" Type="http://schemas.openxmlformats.org/officeDocument/2006/relationships/hyperlink" Target="ftp://10.10.10.10/ftp/tsg_ran/WG4_Radio/TSGR4_111/Inbox/R4-2411433.zip" TargetMode="External"/><Relationship Id="rId674" Type="http://schemas.openxmlformats.org/officeDocument/2006/relationships/hyperlink" Target="ftp://10.10.10.10/ftp/tsg_ran/WG4_Radio/TSGR4_111/Inbox/R4-2412223.zip" TargetMode="External"/><Relationship Id="rId881" Type="http://schemas.openxmlformats.org/officeDocument/2006/relationships/hyperlink" Target="ftp://10.10.10.10/ftp/tsg_ran/WG4_Radio/TSGR4_111/Inbox/R4-2412233.zip" TargetMode="External"/><Relationship Id="rId24" Type="http://schemas.openxmlformats.org/officeDocument/2006/relationships/hyperlink" Target="ftp://10.10.10.10/ftp/tsg_ran/WG4_Radio/TSGR4_111/Inbox/R4-2411813.zip" TargetMode="External"/><Relationship Id="rId327" Type="http://schemas.openxmlformats.org/officeDocument/2006/relationships/hyperlink" Target="ftp://10.10.10.10/ftp/tsg_ran/WG4_Radio/TSGR4_111/Inbox/R4-2412998.zip" TargetMode="External"/><Relationship Id="rId534" Type="http://schemas.openxmlformats.org/officeDocument/2006/relationships/hyperlink" Target="ftp://10.10.10.10/ftp/tsg_ran/WG4_Radio/TSGR4_111/Inbox/R4-2412409.zip" TargetMode="External"/><Relationship Id="rId741" Type="http://schemas.openxmlformats.org/officeDocument/2006/relationships/hyperlink" Target="ftp://10.10.10.10/ftp/tsg_ran/WG4_Radio/TSGR4_111/Inbox/R4-2413076.zip" TargetMode="External"/><Relationship Id="rId839" Type="http://schemas.openxmlformats.org/officeDocument/2006/relationships/hyperlink" Target="ftp://10.10.10.10/ftp/tsg_ran/WG4_Radio/TSGR4_111/Inbox/R4-2412387.zip" TargetMode="External"/><Relationship Id="rId173" Type="http://schemas.openxmlformats.org/officeDocument/2006/relationships/hyperlink" Target="ftp://10.10.10.10/ftp/tsg_ran/WG4_Radio/TSGR4_111/Inbox/R4-2411747.zip" TargetMode="External"/><Relationship Id="rId380" Type="http://schemas.openxmlformats.org/officeDocument/2006/relationships/hyperlink" Target="ftp://10.10.10.10/ftp/tsg_ran/WG4_Radio/TSGR4_111/Inbox/R4-2411376.zip" TargetMode="External"/><Relationship Id="rId601" Type="http://schemas.openxmlformats.org/officeDocument/2006/relationships/hyperlink" Target="ftp://10.10.10.10/ftp/tsg_ran/WG4_Radio/TSGR4_111/Inbox/R4-2412649.zip" TargetMode="External"/><Relationship Id="rId240" Type="http://schemas.openxmlformats.org/officeDocument/2006/relationships/hyperlink" Target="ftp://10.10.10.10/ftp/tsg_ran/WG4_Radio/TSGR4_111/Inbox/R4-2412185.zip" TargetMode="External"/><Relationship Id="rId478" Type="http://schemas.openxmlformats.org/officeDocument/2006/relationships/hyperlink" Target="ftp://10.10.10.10/ftp/tsg_ran/WG4_Radio/TSGR4_111/Inbox/R4-2412212.zip" TargetMode="External"/><Relationship Id="rId685" Type="http://schemas.openxmlformats.org/officeDocument/2006/relationships/hyperlink" Target="ftp://10.10.10.10/ftp/tsg_ran/WG4_Radio/TSGR4_112/Inbox/R4-2413882.zip" TargetMode="External"/><Relationship Id="rId892" Type="http://schemas.openxmlformats.org/officeDocument/2006/relationships/hyperlink" Target="ftp://10.10.10.10/ftp/tsg_ran/WG4_Radio/TSGR4_111/Inbox/R4-2411475.zip" TargetMode="External"/><Relationship Id="rId906" Type="http://schemas.openxmlformats.org/officeDocument/2006/relationships/hyperlink" Target="ftp://10.10.10.10/ftp/tsg_ran/WG4_Radio/TSGR4_111/Inbox/R4-2413396.zip" TargetMode="External"/><Relationship Id="rId35" Type="http://schemas.openxmlformats.org/officeDocument/2006/relationships/hyperlink" Target="ftp://10.10.10.10/ftp/tsg_ran/WG4_Radio/TSGR4_111/Inbox/R4-2411824.zip" TargetMode="External"/><Relationship Id="rId100" Type="http://schemas.openxmlformats.org/officeDocument/2006/relationships/hyperlink" Target="ftp://10.10.10.10/ftp/tsg_ran/WG4_Radio/TSGR4_111/Inbox/R4-2411346.zip" TargetMode="External"/><Relationship Id="rId338" Type="http://schemas.openxmlformats.org/officeDocument/2006/relationships/hyperlink" Target="ftp://10.10.10.10/ftp/tsg_ran/WG4_Radio/TSGR4_111/Inbox/R4-2413202.zip" TargetMode="External"/><Relationship Id="rId545" Type="http://schemas.openxmlformats.org/officeDocument/2006/relationships/hyperlink" Target="ftp://10.10.10.10/ftp/tsg_ran/WG4_Radio/TSGR4_111/Inbox/R4-2411482.zip" TargetMode="External"/><Relationship Id="rId752" Type="http://schemas.openxmlformats.org/officeDocument/2006/relationships/hyperlink" Target="ftp://10.10.10.10/ftp/tsg_ran/WG4_Radio/TSGR4_111/Inbox/R4-2412800.zip" TargetMode="External"/><Relationship Id="rId184" Type="http://schemas.openxmlformats.org/officeDocument/2006/relationships/hyperlink" Target="ftp://10.10.10.10/ftp/tsg_ran/WG4_Radio/TSGR4_111/Inbox/R4-2411424.zip" TargetMode="External"/><Relationship Id="rId391" Type="http://schemas.openxmlformats.org/officeDocument/2006/relationships/hyperlink" Target="ftp://10.10.10.10/ftp/tsg_ran/WG4_Radio/TSGR4_111/Inbox/R4-2412424.zip" TargetMode="External"/><Relationship Id="rId405" Type="http://schemas.openxmlformats.org/officeDocument/2006/relationships/hyperlink" Target="ftp://10.10.10.10/ftp/tsg_ran/WG4_Radio/TSGR4_111/Inbox/R4-2411985.zip" TargetMode="External"/><Relationship Id="rId612" Type="http://schemas.openxmlformats.org/officeDocument/2006/relationships/hyperlink" Target="ftp://10.10.10.10/ftp/tsg_ran/WG4_Radio/TSGR4_111/Inbox/R4-2411793.zip" TargetMode="External"/><Relationship Id="rId251" Type="http://schemas.openxmlformats.org/officeDocument/2006/relationships/hyperlink" Target="ftp://10.10.10.10/ftp/tsg_ran/WG4_Radio/TSGR4_111/Inbox/R4-2413383.zip" TargetMode="External"/><Relationship Id="rId489" Type="http://schemas.openxmlformats.org/officeDocument/2006/relationships/hyperlink" Target="ftp://10.10.10.10/ftp/tsg_ran/WG4_Radio/TSGR4_111/Inbox/R4-2413436.zip" TargetMode="External"/><Relationship Id="rId696" Type="http://schemas.openxmlformats.org/officeDocument/2006/relationships/hyperlink" Target="ftp://10.10.10.10/ftp/tsg_ran/WG4_Radio/TSGR4_111/Inbox/R4-2411453.zip" TargetMode="External"/><Relationship Id="rId46" Type="http://schemas.openxmlformats.org/officeDocument/2006/relationships/hyperlink" Target="ftp://10.10.10.10/ftp/tsg_ran/WG4_Radio/TSGR4_111/Inbox/R4-2411396.zip" TargetMode="External"/><Relationship Id="rId349" Type="http://schemas.openxmlformats.org/officeDocument/2006/relationships/hyperlink" Target="ftp://10.10.10.10/ftp/tsg_ran/WG4_Radio/TSGR4_111/Inbox/R4-2413201.zip" TargetMode="External"/><Relationship Id="rId556" Type="http://schemas.openxmlformats.org/officeDocument/2006/relationships/hyperlink" Target="ftp://10.10.10.10/ftp/tsg_ran/WG4_Radio/TSGR4_111/Inbox/R4-2412600.zip" TargetMode="External"/><Relationship Id="rId763" Type="http://schemas.openxmlformats.org/officeDocument/2006/relationships/hyperlink" Target="ftp://10.10.10.10/ftp/tsg_ran/WG4_Radio/TSGR4_111/Inbox/R4-2412204.zip" TargetMode="External"/><Relationship Id="rId111" Type="http://schemas.openxmlformats.org/officeDocument/2006/relationships/hyperlink" Target="ftp://10.10.10.10/ftp/tsg_ran/WG4_Radio/TSGR4_111/Inbox/R4-2412177.zip" TargetMode="External"/><Relationship Id="rId195" Type="http://schemas.openxmlformats.org/officeDocument/2006/relationships/hyperlink" Target="ftp://10.10.10.10/ftp/tsg_ran/WG4_Radio/TSGR4_111/Inbox/R4-2411960.zip" TargetMode="External"/><Relationship Id="rId209" Type="http://schemas.openxmlformats.org/officeDocument/2006/relationships/hyperlink" Target="ftp://10.10.10.10/ftp/tsg_ran/WG4_Radio/TSGR4_111/Inbox/R4-2413100.zip" TargetMode="External"/><Relationship Id="rId416" Type="http://schemas.openxmlformats.org/officeDocument/2006/relationships/hyperlink" Target="ftp://10.10.10.10/ftp/tsg_ran/WG4_Radio/TSGR4_111/Inbox/R4-2412242.zip" TargetMode="External"/><Relationship Id="rId623" Type="http://schemas.openxmlformats.org/officeDocument/2006/relationships/hyperlink" Target="ftp://10.10.10.10/ftp/tsg_ran/WG4_Radio/TSGR4_111/Inbox/R4-2412653.zip" TargetMode="External"/><Relationship Id="rId830" Type="http://schemas.openxmlformats.org/officeDocument/2006/relationships/hyperlink" Target="ftp://10.10.10.10/ftp/tsg_ran/WG4_Radio/TSGR4_111/Inbox/R4-2411354.zip" TargetMode="External"/><Relationship Id="rId57" Type="http://schemas.openxmlformats.org/officeDocument/2006/relationships/hyperlink" Target="ftp://10.10.10.10/ftp/tsg_ran/WG4_Radio/TSGR4_111/Inbox/R4-2411577.zip" TargetMode="External"/><Relationship Id="rId262" Type="http://schemas.openxmlformats.org/officeDocument/2006/relationships/hyperlink" Target="ftp://10.10.10.10/ftp/tsg_ran/WG4_Radio/TSGR4_111/Inbox/R4-2413369.zip" TargetMode="External"/><Relationship Id="rId567" Type="http://schemas.openxmlformats.org/officeDocument/2006/relationships/hyperlink" Target="ftp://10.10.10.10/ftp/tsg_ran/WG4_Radio/TSGR4_111/Inbox/R4-2412201.zip" TargetMode="External"/><Relationship Id="rId122" Type="http://schemas.openxmlformats.org/officeDocument/2006/relationships/hyperlink" Target="ftp://10.10.10.10/ftp/tsg_ran/WG4_Radio/TSGR4_111/Inbox/R4-2413382.zip" TargetMode="External"/><Relationship Id="rId774" Type="http://schemas.openxmlformats.org/officeDocument/2006/relationships/hyperlink" Target="ftp://10.10.10.10/ftp/tsg_ran/WG4_Radio/TSGR4_111/Inbox/R4-2412122.zip" TargetMode="External"/><Relationship Id="rId427" Type="http://schemas.openxmlformats.org/officeDocument/2006/relationships/hyperlink" Target="ftp://10.10.10.10/ftp/tsg_ran/WG4_Radio/TSGR4_111/Inbox/R4-2412995.zip" TargetMode="External"/><Relationship Id="rId634" Type="http://schemas.openxmlformats.org/officeDocument/2006/relationships/hyperlink" Target="ftp://10.10.10.10/ftp/tsg_ran/WG4_Radio/TSGR4_111/Inbox/R4-2412655.zip" TargetMode="External"/><Relationship Id="rId841" Type="http://schemas.openxmlformats.org/officeDocument/2006/relationships/hyperlink" Target="ftp://10.10.10.10/ftp/tsg_ran/WG4_Radio/TSGR4_111/Inbox/R4-2412525.zip" TargetMode="External"/><Relationship Id="rId273" Type="http://schemas.openxmlformats.org/officeDocument/2006/relationships/hyperlink" Target="ftp://10.10.10.10/ftp/tsg_ran/WG4_Radio/TSGR4_111/Inbox/R4-2413380.zip" TargetMode="External"/><Relationship Id="rId480" Type="http://schemas.openxmlformats.org/officeDocument/2006/relationships/hyperlink" Target="ftp://10.10.10.10/ftp/tsg_ran/WG4_Radio/TSGR4_111/Inbox/R4-2412384.zip" TargetMode="External"/><Relationship Id="rId701" Type="http://schemas.openxmlformats.org/officeDocument/2006/relationships/hyperlink" Target="ftp://10.10.10.10/ftp/tsg_ran/WG4_Radio/TSGR4_111/Inbox/R4-2412867.zip" TargetMode="External"/><Relationship Id="rId68" Type="http://schemas.openxmlformats.org/officeDocument/2006/relationships/hyperlink" Target="ftp://10.10.10.10/ftp/tsg_ran/WG4_Radio/TSGR4_111/Inbox/R4-2412159.zip" TargetMode="External"/><Relationship Id="rId133" Type="http://schemas.openxmlformats.org/officeDocument/2006/relationships/hyperlink" Target="ftp://10.10.10.10/ftp/tsg_ran/WG4_Radio/TSGR4_111/Inbox/R4-2412282.zip" TargetMode="External"/><Relationship Id="rId340" Type="http://schemas.openxmlformats.org/officeDocument/2006/relationships/hyperlink" Target="ftp://10.10.10.10/ftp/tsg_ran/WG4_Radio/TSGR4_111/Inbox/R4-2411403.zip" TargetMode="External"/><Relationship Id="rId578" Type="http://schemas.openxmlformats.org/officeDocument/2006/relationships/hyperlink" Target="ftp://10.10.10.10/ftp/tsg_ran/WG4_Radio/TSGR4_111/Inbox/R4-2411586.zip" TargetMode="External"/><Relationship Id="rId785" Type="http://schemas.openxmlformats.org/officeDocument/2006/relationships/hyperlink" Target="ftp://10.10.10.10/ftp/tsg_ran/WG4_Radio/TSGR4_111/Inbox/R4-2411360.zip" TargetMode="External"/><Relationship Id="rId200" Type="http://schemas.openxmlformats.org/officeDocument/2006/relationships/hyperlink" Target="ftp://10.10.10.10/ftp/tsg_ran/WG4_Radio/TSGR4_111/Inbox/R4-2413089.zip" TargetMode="External"/><Relationship Id="rId438" Type="http://schemas.openxmlformats.org/officeDocument/2006/relationships/hyperlink" Target="ftp://10.10.10.10/ftp/tsg_ran/WG4_Radio/TSGR4_111/Inbox/R4-2412663.zip" TargetMode="External"/><Relationship Id="rId645" Type="http://schemas.openxmlformats.org/officeDocument/2006/relationships/hyperlink" Target="ftp://10.10.10.10/ftp/tsg_ran/WG4_Radio/TSGR4_111/Inbox/R4-2413331.zip" TargetMode="External"/><Relationship Id="rId852" Type="http://schemas.openxmlformats.org/officeDocument/2006/relationships/hyperlink" Target="ftp://10.10.10.10/ftp/tsg_ran/WG4_Radio/TSGR4_111/Inbox/R4-2412206.zip" TargetMode="External"/><Relationship Id="rId284" Type="http://schemas.openxmlformats.org/officeDocument/2006/relationships/hyperlink" Target="ftp://10.10.10.10/ftp/tsg_ran/WG4_Radio/TSGR4_111/Inbox/R4-2413180.zip" TargetMode="External"/><Relationship Id="rId491" Type="http://schemas.openxmlformats.org/officeDocument/2006/relationships/hyperlink" Target="ftp://10.10.10.10/ftp/tsg_ran/WG4_Radio/TSGR4_111/Inbox/R4-2411436.zip" TargetMode="External"/><Relationship Id="rId505" Type="http://schemas.openxmlformats.org/officeDocument/2006/relationships/hyperlink" Target="ftp://10.10.10.10/ftp/tsg_ran/WG4_Radio/TSGR4_111/Inbox/R4-2413151.zip" TargetMode="External"/><Relationship Id="rId712" Type="http://schemas.openxmlformats.org/officeDocument/2006/relationships/hyperlink" Target="ftp://10.10.10.10/ftp/tsg_ran/WG4_Radio/TSGR4_111/Inbox/R4-2411812.zip" TargetMode="External"/><Relationship Id="rId37" Type="http://schemas.openxmlformats.org/officeDocument/2006/relationships/footer" Target="footer1.xml"/><Relationship Id="rId79" Type="http://schemas.openxmlformats.org/officeDocument/2006/relationships/hyperlink" Target="ftp://10.10.10.10/ftp/tsg_ran/WG4_Radio/TSGR4_111/Inbox/R4-2412224.zip" TargetMode="External"/><Relationship Id="rId102" Type="http://schemas.openxmlformats.org/officeDocument/2006/relationships/hyperlink" Target="ftp://10.10.10.10/ftp/tsg_ran/WG4_Radio/TSGR4_112/Inbox/R4-2413880.zip" TargetMode="External"/><Relationship Id="rId144" Type="http://schemas.openxmlformats.org/officeDocument/2006/relationships/hyperlink" Target="ftp://10.10.10.10/ftp/tsg_ran/WG4_Radio/TSGR4_111/Inbox/R4-2411428.zip" TargetMode="External"/><Relationship Id="rId547" Type="http://schemas.openxmlformats.org/officeDocument/2006/relationships/hyperlink" Target="ftp://10.10.10.10/ftp/tsg_ran/WG4_Radio/TSGR4_111/Inbox/R4-2411565.zip" TargetMode="External"/><Relationship Id="rId589" Type="http://schemas.openxmlformats.org/officeDocument/2006/relationships/hyperlink" Target="ftp://10.10.10.10/ftp/tsg_ran/WG4_Radio/TSGR4_111/Inbox/R4-2413386.zip" TargetMode="External"/><Relationship Id="rId754" Type="http://schemas.openxmlformats.org/officeDocument/2006/relationships/hyperlink" Target="ftp://10.10.10.10/ftp/tsg_ran/WG4_Radio/TSGR4_111/Inbox/R4-2413327.zip" TargetMode="External"/><Relationship Id="rId796" Type="http://schemas.openxmlformats.org/officeDocument/2006/relationships/hyperlink" Target="ftp://10.10.10.10/ftp/tsg_ran/WG4_Radio/TSGR4_111/Inbox/R4-2412507.zip" TargetMode="External"/><Relationship Id="rId90" Type="http://schemas.openxmlformats.org/officeDocument/2006/relationships/hyperlink" Target="ftp://10.10.10.10/ftp/tsg_ran/WG4_Radio/TSGR4_111/Inbox/R4-2411274.zip" TargetMode="External"/><Relationship Id="rId186" Type="http://schemas.openxmlformats.org/officeDocument/2006/relationships/hyperlink" Target="ftp://10.10.10.10/ftp/tsg_ran/WG4_Radio/TSGR4_111/Inbox/R4-2411426.zip" TargetMode="External"/><Relationship Id="rId351" Type="http://schemas.openxmlformats.org/officeDocument/2006/relationships/hyperlink" Target="ftp://10.10.10.10/ftp/tsg_ran/WG4_Radio/TSGR4_111/Inbox/R4-2411798.zip" TargetMode="External"/><Relationship Id="rId393" Type="http://schemas.openxmlformats.org/officeDocument/2006/relationships/hyperlink" Target="ftp://10.10.10.10/ftp/tsg_ran/WG4_Radio/TSGR4_111/Inbox/R4-2412501.zip" TargetMode="External"/><Relationship Id="rId407" Type="http://schemas.openxmlformats.org/officeDocument/2006/relationships/hyperlink" Target="ftp://10.10.10.10/ftp/tsg_ran/WG4_Radio/TSGR4_111/Inbox/R4-2412637.zip" TargetMode="External"/><Relationship Id="rId449" Type="http://schemas.openxmlformats.org/officeDocument/2006/relationships/hyperlink" Target="ftp://10.10.10.10/ftp/tsg_ran/WG4_Radio/TSGR4_111/Inbox/R4-2413218.zip" TargetMode="External"/><Relationship Id="rId614" Type="http://schemas.openxmlformats.org/officeDocument/2006/relationships/hyperlink" Target="ftp://10.10.10.10/ftp/tsg_ran/WG4_Radio/TSGR4_111/Inbox/R4-2412651.zip" TargetMode="External"/><Relationship Id="rId656" Type="http://schemas.openxmlformats.org/officeDocument/2006/relationships/hyperlink" Target="ftp://10.10.10.10/ftp/tsg_ran/WG4_Radio/TSGR4_111/Inbox/R4-2412691.zip" TargetMode="External"/><Relationship Id="rId821" Type="http://schemas.openxmlformats.org/officeDocument/2006/relationships/hyperlink" Target="ftp://10.10.10.10/ftp/tsg_ran/WG4_Radio/TSGR4_111/Inbox/R4-2412505.zip" TargetMode="External"/><Relationship Id="rId863" Type="http://schemas.openxmlformats.org/officeDocument/2006/relationships/hyperlink" Target="ftp://10.10.10.10/ftp/tsg_ran/WG4_Radio/TSGR4_111/Inbox/R4-2411452.zip" TargetMode="External"/><Relationship Id="rId211" Type="http://schemas.openxmlformats.org/officeDocument/2006/relationships/hyperlink" Target="ftp://10.10.10.10/ftp/tsg_ran/WG4_Radio/TSGR4_111/Inbox/R4-2412048.zip" TargetMode="External"/><Relationship Id="rId253" Type="http://schemas.openxmlformats.org/officeDocument/2006/relationships/hyperlink" Target="ftp://10.10.10.10/ftp/tsg_ran/WG4_Radio/TSGR4_111/Inbox/R4-2412166.zip" TargetMode="External"/><Relationship Id="rId295" Type="http://schemas.openxmlformats.org/officeDocument/2006/relationships/hyperlink" Target="ftp://10.10.10.10/ftp/tsg_ran/WG4_Radio/TSGR4_111/Inbox/R4-2413084.zip" TargetMode="External"/><Relationship Id="rId309" Type="http://schemas.openxmlformats.org/officeDocument/2006/relationships/hyperlink" Target="ftp://10.10.10.10/ftp/tsg_ran/WG4_Radio/TSGR4_111/Inbox/R4-2412190.zip" TargetMode="External"/><Relationship Id="rId460" Type="http://schemas.openxmlformats.org/officeDocument/2006/relationships/hyperlink" Target="ftp://10.10.10.10/ftp/tsg_ran/WG4_Radio/TSGR4_111/Inbox/R4-2412858.zip" TargetMode="External"/><Relationship Id="rId516" Type="http://schemas.openxmlformats.org/officeDocument/2006/relationships/hyperlink" Target="ftp://10.10.10.10/ftp/tsg_ran/WG4_Radio/TSGR4_111/Inbox/R4-2412288.zip" TargetMode="External"/><Relationship Id="rId698" Type="http://schemas.openxmlformats.org/officeDocument/2006/relationships/hyperlink" Target="ftp://10.10.10.10/ftp/tsg_ran/WG4_Radio/TSGR4_111/Inbox/R4-2412111.zip" TargetMode="External"/><Relationship Id="rId48" Type="http://schemas.openxmlformats.org/officeDocument/2006/relationships/hyperlink" Target="ftp://10.10.10.10/ftp/tsg_ran/WG4_Radio/TSGR4_111/Inbox/R4-2411398.zip" TargetMode="External"/><Relationship Id="rId113" Type="http://schemas.openxmlformats.org/officeDocument/2006/relationships/hyperlink" Target="ftp://10.10.10.10/ftp/tsg_ran/WG4_Radio/TSGR4_111/Inbox/R4-2412394.zip" TargetMode="External"/><Relationship Id="rId320" Type="http://schemas.openxmlformats.org/officeDocument/2006/relationships/hyperlink" Target="ftp://10.10.10.10/ftp/tsg_ran/WG4_Radio/TSGR4_111/Inbox/R4-2412027.zip" TargetMode="External"/><Relationship Id="rId558" Type="http://schemas.openxmlformats.org/officeDocument/2006/relationships/hyperlink" Target="ftp://10.10.10.10/ftp/tsg_ran/WG4_Radio/TSGR4_111/Inbox/R4-2413013.zip" TargetMode="External"/><Relationship Id="rId723" Type="http://schemas.openxmlformats.org/officeDocument/2006/relationships/hyperlink" Target="ftp://10.10.10.10/ftp/tsg_ran/WG4_Radio/TSGR4_111/Inbox/R4-2412256.zip" TargetMode="External"/><Relationship Id="rId765" Type="http://schemas.openxmlformats.org/officeDocument/2006/relationships/hyperlink" Target="ftp://10.10.10.10/ftp/tsg_ran/WG4_Radio/TSGR4_111/Inbox/R4-2412523.zip" TargetMode="External"/><Relationship Id="rId155" Type="http://schemas.openxmlformats.org/officeDocument/2006/relationships/hyperlink" Target="ftp://10.10.10.10/ftp/tsg_ran/WG4_Radio/TSGR4_111/Inbox/R4-2412629.zip" TargetMode="External"/><Relationship Id="rId197" Type="http://schemas.openxmlformats.org/officeDocument/2006/relationships/hyperlink" Target="ftp://10.10.10.10/ftp/tsg_ran/WG4_Radio/TSGR4_111/Inbox/R4-2413089.zip" TargetMode="External"/><Relationship Id="rId362" Type="http://schemas.openxmlformats.org/officeDocument/2006/relationships/hyperlink" Target="ftp://10.10.10.10/ftp/tsg_ran/WG4_Radio/TSGR4_111/Inbox/R4-2412516.zip" TargetMode="External"/><Relationship Id="rId418" Type="http://schemas.openxmlformats.org/officeDocument/2006/relationships/hyperlink" Target="ftp://10.10.10.10/ftp/tsg_ran/WG4_Radio/TSGR4_111/Inbox/R4-2412504.zip" TargetMode="External"/><Relationship Id="rId625" Type="http://schemas.openxmlformats.org/officeDocument/2006/relationships/hyperlink" Target="ftp://10.10.10.10/ftp/tsg_ran/WG4_Radio/TSGR4_111/Inbox/R4-2412685.zip" TargetMode="External"/><Relationship Id="rId832" Type="http://schemas.openxmlformats.org/officeDocument/2006/relationships/hyperlink" Target="ftp://10.10.10.10/ftp/tsg_ran/WG4_Radio/TSGR4_111/Inbox/R4-2411438.zip" TargetMode="External"/><Relationship Id="rId222" Type="http://schemas.openxmlformats.org/officeDocument/2006/relationships/hyperlink" Target="ftp://10.10.10.10/ftp/tsg_ran/WG4_Radio/TSGR4_111/Inbox/R4-2413090.zip" TargetMode="External"/><Relationship Id="rId264" Type="http://schemas.openxmlformats.org/officeDocument/2006/relationships/hyperlink" Target="ftp://10.10.10.10/ftp/tsg_ran/WG4_Radio/TSGR4_111/Inbox/R4-2413371.zip" TargetMode="External"/><Relationship Id="rId471" Type="http://schemas.openxmlformats.org/officeDocument/2006/relationships/hyperlink" Target="ftp://10.10.10.10/ftp/tsg_ran/WG4_Radio/TSGR4_111/Inbox/R4-2411701.zip" TargetMode="External"/><Relationship Id="rId667" Type="http://schemas.openxmlformats.org/officeDocument/2006/relationships/hyperlink" Target="ftp://10.10.10.10/ftp/tsg_ran/WG4_Radio/TSGR4_111/Inbox/R4-2411805.zip" TargetMode="External"/><Relationship Id="rId874" Type="http://schemas.openxmlformats.org/officeDocument/2006/relationships/hyperlink" Target="ftp://10.10.10.10/ftp/tsg_ran/WG4_Radio/TSGR4_111/Inbox/R4-2413231.zip" TargetMode="External"/><Relationship Id="rId17" Type="http://schemas.openxmlformats.org/officeDocument/2006/relationships/hyperlink" Target="ftp://10.10.10.10/ftp/tsg_ran/WG4_Radio/TSGR4_111/Inbox/R4-2411806.zip" TargetMode="External"/><Relationship Id="rId59" Type="http://schemas.openxmlformats.org/officeDocument/2006/relationships/hyperlink" Target="ftp://10.10.10.10/ftp/tsg_ran/WG4_Radio/TSGR4_111/Inbox/R4-2411579.zip" TargetMode="External"/><Relationship Id="rId124" Type="http://schemas.openxmlformats.org/officeDocument/2006/relationships/hyperlink" Target="ftp://10.10.10.10/ftp/tsg_ran/WG4_Radio/TSGR4_111/Inbox/R4-2411363.zip" TargetMode="External"/><Relationship Id="rId527" Type="http://schemas.openxmlformats.org/officeDocument/2006/relationships/hyperlink" Target="ftp://10.10.10.10/ftp/tsg_ran/WG4_Radio/TSGR4_111/Inbox/R4-2412199.zip" TargetMode="External"/><Relationship Id="rId569" Type="http://schemas.openxmlformats.org/officeDocument/2006/relationships/hyperlink" Target="ftp://10.10.10.10/ftp/tsg_ran/WG4_Radio/TSGR4_111/Inbox/R4-2412521.zip" TargetMode="External"/><Relationship Id="rId734" Type="http://schemas.openxmlformats.org/officeDocument/2006/relationships/hyperlink" Target="ftp://10.10.10.10/ftp/tsg_ran/WG4_Radio/TSGR4_111/Inbox/R4-2411976.zip" TargetMode="External"/><Relationship Id="rId776" Type="http://schemas.openxmlformats.org/officeDocument/2006/relationships/hyperlink" Target="ftp://10.10.10.10/ftp/tsg_ran/WG4_Radio/TSGR4_111/Inbox/R4-2412292.zip" TargetMode="External"/><Relationship Id="rId70" Type="http://schemas.openxmlformats.org/officeDocument/2006/relationships/hyperlink" Target="ftp://10.10.10.10/ftp/tsg_ran/WG4_Radio/TSGR4_111/Inbox/R4-2412161.zip" TargetMode="External"/><Relationship Id="rId166" Type="http://schemas.openxmlformats.org/officeDocument/2006/relationships/hyperlink" Target="ftp://10.10.10.10/ftp/tsg_ran/WG4_Radio/TSGR4_111/Inbox/R4-2411611.zip" TargetMode="External"/><Relationship Id="rId331" Type="http://schemas.openxmlformats.org/officeDocument/2006/relationships/hyperlink" Target="ftp://10.10.10.10/ftp/tsg_ran/WG4_Radio/TSGR4_111/Inbox/R4-2413085.zip" TargetMode="External"/><Relationship Id="rId373" Type="http://schemas.openxmlformats.org/officeDocument/2006/relationships/hyperlink" Target="ftp://10.10.10.10/ftp/tsg_ran/WG4_Radio/TSGR4_111/Inbox/R4-2413004.zip" TargetMode="External"/><Relationship Id="rId429" Type="http://schemas.openxmlformats.org/officeDocument/2006/relationships/hyperlink" Target="ftp://10.10.10.10/ftp/tsg_ran/WG4_Radio/TSGR4_111/Inbox/R4-2411377.zip" TargetMode="External"/><Relationship Id="rId580" Type="http://schemas.openxmlformats.org/officeDocument/2006/relationships/hyperlink" Target="ftp://10.10.10.10/ftp/tsg_ran/WG4_Radio/TSGR4_111/Inbox/R4-2413087.zip" TargetMode="External"/><Relationship Id="rId636" Type="http://schemas.openxmlformats.org/officeDocument/2006/relationships/hyperlink" Target="ftp://10.10.10.10/ftp/tsg_ran/WG4_Radio/TSGR4_111/Inbox/R4-2412687.zip" TargetMode="External"/><Relationship Id="rId801" Type="http://schemas.openxmlformats.org/officeDocument/2006/relationships/hyperlink" Target="ftp://10.10.10.10/ftp/tsg_ran/WG4_Radio/TSGR4_112/Inbox/R4-2413884.zip" TargetMode="External"/><Relationship Id="rId1" Type="http://schemas.openxmlformats.org/officeDocument/2006/relationships/numbering" Target="numbering.xml"/><Relationship Id="rId233" Type="http://schemas.openxmlformats.org/officeDocument/2006/relationships/hyperlink" Target="ftp://10.10.10.10/ftp/tsg_ran/WG4_Radio/TSGR4_111/Inbox/R4-2412141.zip" TargetMode="External"/><Relationship Id="rId440" Type="http://schemas.openxmlformats.org/officeDocument/2006/relationships/hyperlink" Target="ftp://10.10.10.10/ftp/tsg_ran/WG4_Radio/TSGR4_111/Inbox/R4-2412863.zip" TargetMode="External"/><Relationship Id="rId678" Type="http://schemas.openxmlformats.org/officeDocument/2006/relationships/hyperlink" Target="ftp://10.10.10.10/ftp/tsg_ran/WG4_Radio/TSGR4_111/Inbox/R4-2411448.zip" TargetMode="External"/><Relationship Id="rId843" Type="http://schemas.openxmlformats.org/officeDocument/2006/relationships/hyperlink" Target="ftp://10.10.10.10/ftp/tsg_ran/WG4_Radio/TSGR4_111/Inbox/R4-2413186.zip" TargetMode="External"/><Relationship Id="rId885" Type="http://schemas.openxmlformats.org/officeDocument/2006/relationships/hyperlink" Target="ftp://10.10.10.10/ftp/tsg_ran/WG4_Radio/TSGR4_111/Inbox/R4-2413187.zip" TargetMode="External"/><Relationship Id="rId28" Type="http://schemas.openxmlformats.org/officeDocument/2006/relationships/hyperlink" Target="ftp://10.10.10.10/ftp/tsg_ran/WG4_Radio/TSGR4_111/Inbox/R4-2411817.zip" TargetMode="External"/><Relationship Id="rId275" Type="http://schemas.openxmlformats.org/officeDocument/2006/relationships/hyperlink" Target="ftp://10.10.10.10/ftp/tsg_ran/WG4_Radio/TSGR4_111/Inbox/R4-2413171.zip" TargetMode="External"/><Relationship Id="rId300" Type="http://schemas.openxmlformats.org/officeDocument/2006/relationships/hyperlink" Target="ftp://10.10.10.10/ftp/tsg_ran/WG4_Radio/TSGR4_111/Inbox/R4-2412640.zip" TargetMode="External"/><Relationship Id="rId482" Type="http://schemas.openxmlformats.org/officeDocument/2006/relationships/hyperlink" Target="ftp://10.10.10.10/ftp/tsg_ran/WG4_Radio/TSGR4_111/Inbox/R4-2412428.zip" TargetMode="External"/><Relationship Id="rId538" Type="http://schemas.openxmlformats.org/officeDocument/2006/relationships/hyperlink" Target="ftp://10.10.10.10/ftp/tsg_ran/WG4_Radio/TSGR4_112/Inbox/R4-2413872.zip" TargetMode="External"/><Relationship Id="rId703" Type="http://schemas.openxmlformats.org/officeDocument/2006/relationships/hyperlink" Target="ftp://10.10.10.10/ftp/tsg_ran/WG4_Radio/TSGR4_111/Inbox/R4-2413189.zip" TargetMode="External"/><Relationship Id="rId745" Type="http://schemas.openxmlformats.org/officeDocument/2006/relationships/hyperlink" Target="ftp://10.10.10.10/ftp/tsg_ran/WG4_Radio/TSGR4_111/Inbox/R4-2411977.zip" TargetMode="External"/><Relationship Id="rId910" Type="http://schemas.openxmlformats.org/officeDocument/2006/relationships/theme" Target="theme/theme1.xml"/><Relationship Id="rId81" Type="http://schemas.openxmlformats.org/officeDocument/2006/relationships/hyperlink" Target="ftp://10.10.10.10/ftp/tsg_ran/WG4_Radio/TSGR4_111/Inbox/R4-2412226.zip" TargetMode="External"/><Relationship Id="rId135" Type="http://schemas.openxmlformats.org/officeDocument/2006/relationships/hyperlink" Target="ftp://10.10.10.10/ftp/tsg_ran/WG4_Radio/TSGR4_111/Inbox/R4-2412284.zip" TargetMode="External"/><Relationship Id="rId177" Type="http://schemas.openxmlformats.org/officeDocument/2006/relationships/hyperlink" Target="ftp://10.10.10.10/ftp/tsg_ran/WG4_Radio/TSGR4_111/Inbox/R4-2412631.zip" TargetMode="External"/><Relationship Id="rId342" Type="http://schemas.openxmlformats.org/officeDocument/2006/relationships/hyperlink" Target="ftp://10.10.10.10/ftp/tsg_ran/WG4_Radio/TSGR4_111/Inbox/R4-2411782.zip" TargetMode="External"/><Relationship Id="rId384" Type="http://schemas.openxmlformats.org/officeDocument/2006/relationships/hyperlink" Target="ftp://10.10.10.10/ftp/tsg_ran/WG4_Radio/TSGR4_111/Inbox/R4-2411615.zip" TargetMode="External"/><Relationship Id="rId591" Type="http://schemas.openxmlformats.org/officeDocument/2006/relationships/hyperlink" Target="ftp://10.10.10.10/ftp/tsg_ran/WG4_Radio/TSGR4_111/Inbox/R4-2413461.zip" TargetMode="External"/><Relationship Id="rId605" Type="http://schemas.openxmlformats.org/officeDocument/2006/relationships/hyperlink" Target="ftp://10.10.10.10/ftp/tsg_ran/WG4_Radio/TSGR4_111/Inbox/R4-2412683.zip" TargetMode="External"/><Relationship Id="rId787" Type="http://schemas.openxmlformats.org/officeDocument/2006/relationships/hyperlink" Target="ftp://10.10.10.10/ftp/tsg_ran/WG4_Radio/TSGR4_111/Inbox/R4-2411468.zip" TargetMode="External"/><Relationship Id="rId812" Type="http://schemas.openxmlformats.org/officeDocument/2006/relationships/hyperlink" Target="ftp://10.10.10.10/ftp/tsg_ran/WG4_Radio/TSGR4_111/Inbox/R4-2411362.zip" TargetMode="External"/><Relationship Id="rId202" Type="http://schemas.openxmlformats.org/officeDocument/2006/relationships/hyperlink" Target="ftp://10.10.10.10/ftp/tsg_ran/WG4_Radio/TSGR4_111/Inbox/R4-2413097.zip" TargetMode="External"/><Relationship Id="rId244" Type="http://schemas.openxmlformats.org/officeDocument/2006/relationships/hyperlink" Target="ftp://10.10.10.10/ftp/tsg_ran/WG4_Radio/TSGR4_111/Inbox/R4-2412514.zip" TargetMode="External"/><Relationship Id="rId647" Type="http://schemas.openxmlformats.org/officeDocument/2006/relationships/hyperlink" Target="ftp://10.10.10.10/ftp/tsg_ran/WG4_Radio/TSGR4_112/Inbox/R4-2413877.zip" TargetMode="External"/><Relationship Id="rId689" Type="http://schemas.openxmlformats.org/officeDocument/2006/relationships/hyperlink" Target="ftp://10.10.10.10/ftp/tsg_ran/WG4_Radio/TSGR4_111/Inbox/R4-2411569.zip" TargetMode="External"/><Relationship Id="rId854" Type="http://schemas.openxmlformats.org/officeDocument/2006/relationships/hyperlink" Target="ftp://10.10.10.10/ftp/tsg_ran/WG4_Radio/TSGR4_111/Inbox/R4-2412248.zip" TargetMode="External"/><Relationship Id="rId896" Type="http://schemas.openxmlformats.org/officeDocument/2006/relationships/hyperlink" Target="ftp://10.10.10.10/ftp/tsg_ran/WG4_Radio/TSGR4_111/Inbox/R4-2411969.zip" TargetMode="External"/><Relationship Id="rId39" Type="http://schemas.openxmlformats.org/officeDocument/2006/relationships/hyperlink" Target="ftp://10.10.10.10/ftp/tsg_ran/WG4_Radio/TSGR4_111/Inbox/R4-2411796.zip" TargetMode="External"/><Relationship Id="rId286" Type="http://schemas.openxmlformats.org/officeDocument/2006/relationships/hyperlink" Target="ftp://10.10.10.10/ftp/tsg_ran/WG4_Radio/TSGR4_111/Inbox/R4-2413182.zip" TargetMode="External"/><Relationship Id="rId451" Type="http://schemas.openxmlformats.org/officeDocument/2006/relationships/hyperlink" Target="ftp://10.10.10.10/ftp/tsg_ran/WG4_Radio/TSGR4_111/Inbox/R4-2411378.zip" TargetMode="External"/><Relationship Id="rId493" Type="http://schemas.openxmlformats.org/officeDocument/2006/relationships/hyperlink" Target="ftp://10.10.10.10/ftp/tsg_ran/WG4_Radio/TSGR4_111/Inbox/R4-2411704.zip" TargetMode="External"/><Relationship Id="rId507" Type="http://schemas.openxmlformats.org/officeDocument/2006/relationships/hyperlink" Target="ftp://10.10.10.10/ftp/tsg_ran/WG4_Radio/TSGR4_111/Inbox/R4-2411802.zip" TargetMode="External"/><Relationship Id="rId549" Type="http://schemas.openxmlformats.org/officeDocument/2006/relationships/hyperlink" Target="ftp://10.10.10.10/ftp/tsg_ran/WG4_Radio/TSGR4_111/Inbox/R4-2411757.zip" TargetMode="External"/><Relationship Id="rId714" Type="http://schemas.openxmlformats.org/officeDocument/2006/relationships/hyperlink" Target="ftp://10.10.10.10/ftp/tsg_ran/WG4_Radio/TSGR4_111/Inbox/R4-2411407.zip" TargetMode="External"/><Relationship Id="rId756" Type="http://schemas.openxmlformats.org/officeDocument/2006/relationships/hyperlink" Target="ftp://10.10.10.10/ftp/tsg_ran/WG4_Radio/TSGR4_112/Inbox/R4-2413876.zip" TargetMode="External"/><Relationship Id="rId50" Type="http://schemas.openxmlformats.org/officeDocument/2006/relationships/hyperlink" Target="ftp://10.10.10.10/ftp/tsg_ran/WG4_Radio/TSGR4_111/Inbox/R4-2411501.zip" TargetMode="External"/><Relationship Id="rId104" Type="http://schemas.openxmlformats.org/officeDocument/2006/relationships/hyperlink" Target="ftp://10.10.10.10/ftp/tsg_ran/WG4_Radio/TSGR4_111/Inbox/R4-2411751.zip" TargetMode="External"/><Relationship Id="rId146" Type="http://schemas.openxmlformats.org/officeDocument/2006/relationships/hyperlink" Target="ftp://10.10.10.10/ftp/tsg_ran/WG4_Radio/TSGR4_111/Inbox/R4-2411523.zip" TargetMode="External"/><Relationship Id="rId188" Type="http://schemas.openxmlformats.org/officeDocument/2006/relationships/hyperlink" Target="ftp://10.10.10.10/ftp/tsg_ran/WG4_Radio/TSGR4_111/Inbox/R4-2412170.zip" TargetMode="External"/><Relationship Id="rId311" Type="http://schemas.openxmlformats.org/officeDocument/2006/relationships/hyperlink" Target="ftp://10.10.10.10/ftp/tsg_ran/WG4_Radio/TSGR4_111/Inbox/R4-2412400.zip" TargetMode="External"/><Relationship Id="rId353" Type="http://schemas.openxmlformats.org/officeDocument/2006/relationships/hyperlink" Target="ftp://10.10.10.10/ftp/tsg_ran/WG4_Radio/TSGR4_111/Inbox/R4-2411442.zip" TargetMode="External"/><Relationship Id="rId395" Type="http://schemas.openxmlformats.org/officeDocument/2006/relationships/hyperlink" Target="ftp://10.10.10.10/ftp/tsg_ran/WG4_Radio/TSGR4_111/Inbox/R4-2412634.zip" TargetMode="External"/><Relationship Id="rId409" Type="http://schemas.openxmlformats.org/officeDocument/2006/relationships/hyperlink" Target="ftp://10.10.10.10/ftp/tsg_ran/WG4_Radio/TSGR4_111/Inbox/R4-2411800.zip" TargetMode="External"/><Relationship Id="rId560" Type="http://schemas.openxmlformats.org/officeDocument/2006/relationships/hyperlink" Target="ftp://10.10.10.10/ftp/tsg_ran/WG4_Radio/TSGR4_111/Inbox/R4-2413075.zip" TargetMode="External"/><Relationship Id="rId798" Type="http://schemas.openxmlformats.org/officeDocument/2006/relationships/hyperlink" Target="ftp://10.10.10.10/ftp/tsg_ran/WG4_Radio/TSGR4_111/Inbox/R4-2412855.zip" TargetMode="External"/><Relationship Id="rId92" Type="http://schemas.openxmlformats.org/officeDocument/2006/relationships/hyperlink" Target="ftp://10.10.10.10/ftp/tsg_ran/WG4_Radio/TSGR4_111/Inbox/R4-2411276.zip" TargetMode="External"/><Relationship Id="rId213" Type="http://schemas.openxmlformats.org/officeDocument/2006/relationships/hyperlink" Target="ftp://10.10.10.10/ftp/tsg_ran/WG4_Radio/TSGR4_111/Inbox/R4-2410224.zip" TargetMode="External"/><Relationship Id="rId420" Type="http://schemas.openxmlformats.org/officeDocument/2006/relationships/hyperlink" Target="ftp://10.10.10.10/ftp/tsg_ran/WG4_Radio/TSGR4_111/Inbox/R4-2412216.zip" TargetMode="External"/><Relationship Id="rId616" Type="http://schemas.openxmlformats.org/officeDocument/2006/relationships/hyperlink" Target="ftp://10.10.10.10/ftp/tsg_ran/WG4_Radio/TSGR4_111/Inbox/R4-2413388.zip" TargetMode="External"/><Relationship Id="rId658" Type="http://schemas.openxmlformats.org/officeDocument/2006/relationships/hyperlink" Target="ftp://10.10.10.10/ftp/tsg_ran/WG4_Radio/TSGR4_111/Inbox/R4-2411339.zip" TargetMode="External"/><Relationship Id="rId823" Type="http://schemas.openxmlformats.org/officeDocument/2006/relationships/hyperlink" Target="ftp://10.10.10.10/ftp/tsg_ran/WG4_Radio/TSGR4_111/Inbox/R4-2412670.zip" TargetMode="External"/><Relationship Id="rId865" Type="http://schemas.openxmlformats.org/officeDocument/2006/relationships/hyperlink" Target="ftp://10.10.10.10/ftp/tsg_ran/WG4_Radio/TSGR4_111/Inbox/R4-2411618.zip" TargetMode="External"/><Relationship Id="rId255" Type="http://schemas.openxmlformats.org/officeDocument/2006/relationships/hyperlink" Target="ftp://10.10.10.10/ftp/tsg_ran/WG4_Radio/TSGR4_111/Inbox/R4-2412168.zip" TargetMode="External"/><Relationship Id="rId297" Type="http://schemas.openxmlformats.org/officeDocument/2006/relationships/hyperlink" Target="ftp://10.10.10.10/ftp/tsg_ran/WG4_Radio/TSGR4_111/Inbox/R4-2411443.zip" TargetMode="External"/><Relationship Id="rId462" Type="http://schemas.openxmlformats.org/officeDocument/2006/relationships/hyperlink" Target="ftp://10.10.10.10/ftp/tsg_ran/WG4_Radio/TSGR4_111/Inbox/R4-2412860.zip" TargetMode="External"/><Relationship Id="rId518" Type="http://schemas.openxmlformats.org/officeDocument/2006/relationships/hyperlink" Target="ftp://10.10.10.10/ftp/tsg_ran/WG4_Radio/TSGR4_111/Inbox/R4-2412499.zip" TargetMode="External"/><Relationship Id="rId725" Type="http://schemas.openxmlformats.org/officeDocument/2006/relationships/hyperlink" Target="ftp://10.10.10.10/ftp/tsg_ran/WG4_Radio/TSGR4_111/Inbox/R4-2412495.zip" TargetMode="External"/><Relationship Id="rId115" Type="http://schemas.openxmlformats.org/officeDocument/2006/relationships/hyperlink" Target="ftp://10.10.10.10/ftp/tsg_ran/WG4_Radio/TSGR4_111/Inbox/R4-2412399.zip" TargetMode="External"/><Relationship Id="rId157" Type="http://schemas.openxmlformats.org/officeDocument/2006/relationships/hyperlink" Target="ftp://10.10.10.10/ftp/tsg_ran/WG4_Radio/TSGR4_111/Inbox/R4-2413191.zip" TargetMode="External"/><Relationship Id="rId322" Type="http://schemas.openxmlformats.org/officeDocument/2006/relationships/hyperlink" Target="ftp://10.10.10.10/ftp/tsg_ran/WG4_Radio/TSGR4_111/Inbox/R4-2412193.zip" TargetMode="External"/><Relationship Id="rId364" Type="http://schemas.openxmlformats.org/officeDocument/2006/relationships/hyperlink" Target="ftp://10.10.10.10/ftp/tsg_ran/WG4_Radio/TSGR4_111/Inbox/R4-2412599.zip" TargetMode="External"/><Relationship Id="rId767" Type="http://schemas.openxmlformats.org/officeDocument/2006/relationships/hyperlink" Target="ftp://10.10.10.10/ftp/tsg_ran/WG4_Radio/TSGR4_111/Inbox/R4-2413080.zip" TargetMode="External"/><Relationship Id="rId61" Type="http://schemas.openxmlformats.org/officeDocument/2006/relationships/hyperlink" Target="ftp://10.10.10.10/ftp/tsg_ran/WG4_Radio/TSGR4_111/Inbox/R4-2411581.zip" TargetMode="External"/><Relationship Id="rId199" Type="http://schemas.openxmlformats.org/officeDocument/2006/relationships/hyperlink" Target="ftp://10.10.10.10/ftp/tsg_ran/WG4_Radio/TSGR4_112/Inbox/R4-2413892.zip" TargetMode="External"/><Relationship Id="rId571" Type="http://schemas.openxmlformats.org/officeDocument/2006/relationships/hyperlink" Target="ftp://10.10.10.10/ftp/tsg_ran/WG4_Radio/TSGR4_111/Inbox/R4-2413015.zip" TargetMode="External"/><Relationship Id="rId627" Type="http://schemas.openxmlformats.org/officeDocument/2006/relationships/hyperlink" Target="ftp://10.10.10.10/ftp/tsg_ran/WG4_Radio/TSGR4_111/Inbox/R4-2413293.zip" TargetMode="External"/><Relationship Id="rId669" Type="http://schemas.openxmlformats.org/officeDocument/2006/relationships/hyperlink" Target="ftp://10.10.10.10/ftp/tsg_ran/WG4_Radio/TSGR4_112/Inbox/R4-2413874.zip" TargetMode="External"/><Relationship Id="rId834" Type="http://schemas.openxmlformats.org/officeDocument/2006/relationships/hyperlink" Target="ftp://10.10.10.10/ftp/tsg_ran/WG4_Radio/TSGR4_111/Inbox/R4-2411473.zip" TargetMode="External"/><Relationship Id="rId876" Type="http://schemas.openxmlformats.org/officeDocument/2006/relationships/hyperlink" Target="ftp://10.10.10.10/ftp/tsg_ran/WG4_Radio/TSGR4_111/Inbox/R4-2411472.zip" TargetMode="External"/><Relationship Id="rId19" Type="http://schemas.openxmlformats.org/officeDocument/2006/relationships/hyperlink" Target="ftp://10.10.10.10/ftp/tsg_ran/WG4_Radio/TSGR4_111/Inbox/R4-2411808.zip" TargetMode="External"/><Relationship Id="rId224" Type="http://schemas.openxmlformats.org/officeDocument/2006/relationships/hyperlink" Target="ftp://10.10.10.10/ftp/tsg_ran/WG4_Radio/TSGR4_112/Inbox/R4-2413891.zip" TargetMode="External"/><Relationship Id="rId266" Type="http://schemas.openxmlformats.org/officeDocument/2006/relationships/hyperlink" Target="ftp://10.10.10.10/ftp/tsg_ran/WG4_Radio/TSGR4_111/Inbox/R4-2413373.zip" TargetMode="External"/><Relationship Id="rId431" Type="http://schemas.openxmlformats.org/officeDocument/2006/relationships/hyperlink" Target="ftp://10.10.10.10/ftp/tsg_ran/WG4_Radio/TSGR4_111/Inbox/R4-2411446.zip" TargetMode="External"/><Relationship Id="rId473" Type="http://schemas.openxmlformats.org/officeDocument/2006/relationships/hyperlink" Target="ftp://10.10.10.10/ftp/tsg_ran/WG4_Radio/TSGR4_111/Inbox/R4-2411986.zip" TargetMode="External"/><Relationship Id="rId529" Type="http://schemas.openxmlformats.org/officeDocument/2006/relationships/hyperlink" Target="ftp://10.10.10.10/ftp/tsg_ran/WG4_Radio/TSGR4_111/Inbox/R4-2413010.zip" TargetMode="External"/><Relationship Id="rId680" Type="http://schemas.openxmlformats.org/officeDocument/2006/relationships/hyperlink" Target="ftp://10.10.10.10/ftp/tsg_ran/WG4_Radio/TSGR4_111/Inbox/R4-2412415.zip" TargetMode="External"/><Relationship Id="rId736" Type="http://schemas.openxmlformats.org/officeDocument/2006/relationships/hyperlink" Target="ftp://10.10.10.10/ftp/tsg_ran/WG4_Radio/TSGR4_111/Inbox/R4-2412220.zip" TargetMode="External"/><Relationship Id="rId901" Type="http://schemas.openxmlformats.org/officeDocument/2006/relationships/hyperlink" Target="ftp://10.10.10.10/ftp/tsg_ran/WG4_Radio/TSGR4_111/Inbox/R4-2411970.zip" TargetMode="External"/><Relationship Id="rId30" Type="http://schemas.openxmlformats.org/officeDocument/2006/relationships/hyperlink" Target="ftp://10.10.10.10/ftp/tsg_ran/WG4_Radio/TSGR4_111/Inbox/R4-2411819.zip" TargetMode="External"/><Relationship Id="rId126" Type="http://schemas.openxmlformats.org/officeDocument/2006/relationships/hyperlink" Target="ftp://10.10.10.10/ftp/tsg_ran/WG4_Radio/TSGR4_111/Inbox/R4-2411364.zip" TargetMode="External"/><Relationship Id="rId168" Type="http://schemas.openxmlformats.org/officeDocument/2006/relationships/hyperlink" Target="ftp://10.10.10.10/ftp/tsg_ran/WG4_Radio/TSGR4_111/Inbox/R4-2411612.zip" TargetMode="External"/><Relationship Id="rId333" Type="http://schemas.openxmlformats.org/officeDocument/2006/relationships/hyperlink" Target="ftp://10.10.10.10/ftp/tsg_ran/WG4_Radio/TSGR4_111/Inbox/R4-2413085.zip" TargetMode="External"/><Relationship Id="rId540" Type="http://schemas.openxmlformats.org/officeDocument/2006/relationships/hyperlink" Target="ftp://10.10.10.10/ftp/tsg_ran/WG4_Radio/TSGR4_111/Inbox/R4-2411351.zip" TargetMode="External"/><Relationship Id="rId778" Type="http://schemas.openxmlformats.org/officeDocument/2006/relationships/hyperlink" Target="ftp://10.10.10.10/ftp/tsg_ran/WG4_Radio/TSGR4_111/Inbox/R4-2412534.zip" TargetMode="External"/><Relationship Id="rId72" Type="http://schemas.openxmlformats.org/officeDocument/2006/relationships/hyperlink" Target="ftp://10.10.10.10/ftp/tsg_ran/WG4_Radio/TSGR4_111/Inbox/R4-2412162.zip" TargetMode="External"/><Relationship Id="rId375" Type="http://schemas.openxmlformats.org/officeDocument/2006/relationships/hyperlink" Target="ftp://10.10.10.10/ftp/tsg_ran/WG4_Radio/TSGR4_111/Inbox/R4-2411799.zip" TargetMode="External"/><Relationship Id="rId582" Type="http://schemas.openxmlformats.org/officeDocument/2006/relationships/hyperlink" Target="ftp://10.10.10.10/ftp/tsg_ran/WG4_Radio/TSGR4_111/Inbox/R4-2413087.zip" TargetMode="External"/><Relationship Id="rId638" Type="http://schemas.openxmlformats.org/officeDocument/2006/relationships/hyperlink" Target="ftp://10.10.10.10/ftp/tsg_ran/WG4_Radio/TSGR4_111/Inbox/R4-2412689.zip" TargetMode="External"/><Relationship Id="rId803" Type="http://schemas.openxmlformats.org/officeDocument/2006/relationships/hyperlink" Target="ftp://10.10.10.10/ftp/tsg_ran/WG4_Radio/TSGR4_111/Inbox/R4-2411361.zip" TargetMode="External"/><Relationship Id="rId845" Type="http://schemas.openxmlformats.org/officeDocument/2006/relationships/hyperlink" Target="ftp://10.10.10.10/ftp/tsg_ran/WG4_Radio/TSGR4_111/Inbox/R4-2411440.zip" TargetMode="External"/><Relationship Id="rId3" Type="http://schemas.openxmlformats.org/officeDocument/2006/relationships/settings" Target="settings.xml"/><Relationship Id="rId235" Type="http://schemas.openxmlformats.org/officeDocument/2006/relationships/hyperlink" Target="ftp://10.10.10.10/ftp/tsg_ran/WG4_Radio/TSGR4_111/Inbox/R4-2412180.zip" TargetMode="External"/><Relationship Id="rId277" Type="http://schemas.openxmlformats.org/officeDocument/2006/relationships/hyperlink" Target="ftp://10.10.10.10/ftp/tsg_ran/WG4_Radio/TSGR4_111/Inbox/R4-2413173.zip" TargetMode="External"/><Relationship Id="rId400" Type="http://schemas.openxmlformats.org/officeDocument/2006/relationships/hyperlink" Target="ftp://10.10.10.10/ftp/tsg_ran/WG4_Radio/TSGR4_111/Inbox/R4-2413193.zip" TargetMode="External"/><Relationship Id="rId442" Type="http://schemas.openxmlformats.org/officeDocument/2006/relationships/hyperlink" Target="ftp://10.10.10.10/ftp/tsg_ran/WG4_Radio/TSGR4_111/Inbox/R4-2413047.zip" TargetMode="External"/><Relationship Id="rId484" Type="http://schemas.openxmlformats.org/officeDocument/2006/relationships/hyperlink" Target="ftp://10.10.10.10/ftp/tsg_ran/WG4_Radio/TSGR4_111/Inbox/R4-2412517.zip" TargetMode="External"/><Relationship Id="rId705" Type="http://schemas.openxmlformats.org/officeDocument/2006/relationships/hyperlink" Target="ftp://10.10.10.10/ftp/tsg_ran/WG4_Radio/TSGR4_111/Inbox/R4-2411353.zip" TargetMode="External"/><Relationship Id="rId887" Type="http://schemas.openxmlformats.org/officeDocument/2006/relationships/hyperlink" Target="file:///C:\Users\mtk12330\Desktop\2402%20R4_110_Local\%5b203%5d%5b202%5d%5b224%5d%5b233%5d%5bNTN%20evo%5d\%5bM233%5d%20R18%20IoT%20NTN%20enh%20-%20Disc1ok\TDoc%20-%20Core%20Disc\R4-2402699%20Discussion%20on%20mobility%20requirements%20for%20IoT%20NTN%20enhancements.docx" TargetMode="External"/><Relationship Id="rId137" Type="http://schemas.openxmlformats.org/officeDocument/2006/relationships/hyperlink" Target="ftp://10.10.10.10/ftp/tsg_ran/WG4_Radio/TSGR4_111/Inbox/R4-2411366.zip" TargetMode="External"/><Relationship Id="rId302" Type="http://schemas.openxmlformats.org/officeDocument/2006/relationships/hyperlink" Target="ftp://10.10.10.10/ftp/tsg_ran/WG4_Radio/TSGR4_111/Inbox/R4-2412788.zip" TargetMode="External"/><Relationship Id="rId344" Type="http://schemas.openxmlformats.org/officeDocument/2006/relationships/hyperlink" Target="ftp://10.10.10.10/ftp/tsg_ran/WG4_Radio/TSGR4_111/Inbox/R4-2412195.zip" TargetMode="External"/><Relationship Id="rId691" Type="http://schemas.openxmlformats.org/officeDocument/2006/relationships/hyperlink" Target="ftp://10.10.10.10/ftp/tsg_ran/WG4_Radio/TSGR4_111/Inbox/R4-2412388.zip" TargetMode="External"/><Relationship Id="rId747" Type="http://schemas.openxmlformats.org/officeDocument/2006/relationships/hyperlink" Target="ftp://10.10.10.10/ftp/tsg_ran/WG4_Radio/TSGR4_111/Inbox/R4-2412119.zip" TargetMode="External"/><Relationship Id="rId789" Type="http://schemas.openxmlformats.org/officeDocument/2006/relationships/hyperlink" Target="ftp://10.10.10.10/ftp/tsg_ran/WG4_Radio/TSGR4_111/Inbox/R4-2411570.zip" TargetMode="External"/><Relationship Id="rId41" Type="http://schemas.openxmlformats.org/officeDocument/2006/relationships/hyperlink" Target="ftp://10.10.10.10/ftp/tsg_ran/WG4_Radio/TSGR4_111/Inbox/R4-2411270.zip" TargetMode="External"/><Relationship Id="rId83" Type="http://schemas.openxmlformats.org/officeDocument/2006/relationships/hyperlink" Target="ftp://10.10.10.10/ftp/tsg_ran/WG4_Radio/TSGR4_111/Inbox/R4-2413088.zip" TargetMode="External"/><Relationship Id="rId179" Type="http://schemas.openxmlformats.org/officeDocument/2006/relationships/hyperlink" Target="ftp://10.10.10.10/ftp/tsg_ran/WG4_Radio/TSGR4_111/Inbox/R4-2412626.zip" TargetMode="External"/><Relationship Id="rId386" Type="http://schemas.openxmlformats.org/officeDocument/2006/relationships/hyperlink" Target="ftp://10.10.10.10/ftp/tsg_ran/WG4_Radio/TSGR4_111/Inbox/R4-2412029.zip" TargetMode="External"/><Relationship Id="rId551" Type="http://schemas.openxmlformats.org/officeDocument/2006/relationships/hyperlink" Target="ftp://10.10.10.10/ftp/tsg_ran/WG4_Radio/TSGR4_111/Inbox/R4-2412200.zip" TargetMode="External"/><Relationship Id="rId593" Type="http://schemas.openxmlformats.org/officeDocument/2006/relationships/hyperlink" Target="ftp://10.10.10.10/ftp/tsg_ran/WG4_Radio/TSGR4_111/Inbox/R4-2411332.zip" TargetMode="External"/><Relationship Id="rId607" Type="http://schemas.openxmlformats.org/officeDocument/2006/relationships/hyperlink" Target="ftp://10.10.10.10/ftp/tsg_ran/WG4_Radio/TSGR4_111/Inbox/R4-2413390.zip" TargetMode="External"/><Relationship Id="rId649" Type="http://schemas.openxmlformats.org/officeDocument/2006/relationships/hyperlink" Target="ftp://10.10.10.10/ftp/tsg_ran/WG4_Radio/TSGR4_111/Inbox/R4-2411328.zip" TargetMode="External"/><Relationship Id="rId814" Type="http://schemas.openxmlformats.org/officeDocument/2006/relationships/hyperlink" Target="ftp://10.10.10.10/ftp/tsg_ran/WG4_Radio/TSGR4_111/Inbox/R4-2411493.zip" TargetMode="External"/><Relationship Id="rId856" Type="http://schemas.openxmlformats.org/officeDocument/2006/relationships/hyperlink" Target="ftp://10.10.10.10/ftp/tsg_ran/WG4_Radio/TSGR4_111/Inbox/R4-2413082.zip" TargetMode="External"/><Relationship Id="rId190" Type="http://schemas.openxmlformats.org/officeDocument/2006/relationships/hyperlink" Target="ftp://10.10.10.10/ftp/tsg_ran/WG4_Radio/TSGR4_111/Inbox/R4-2411558.zip" TargetMode="External"/><Relationship Id="rId204" Type="http://schemas.openxmlformats.org/officeDocument/2006/relationships/hyperlink" Target="ftp://10.10.10.10/ftp/tsg_ran/WG4_Radio/TSGR4_111/Inbox/R4-2411991.zip" TargetMode="External"/><Relationship Id="rId246" Type="http://schemas.openxmlformats.org/officeDocument/2006/relationships/hyperlink" Target="ftp://10.10.10.10/ftp/tsg_ran/WG4_Radio/TSGR4_111/Inbox/R4-2413092.zip" TargetMode="External"/><Relationship Id="rId288" Type="http://schemas.openxmlformats.org/officeDocument/2006/relationships/hyperlink" Target="ftp://10.10.10.10/ftp/tsg_ran/WG4_Radio/TSGR4_111/Inbox/R4-2413184.zip" TargetMode="External"/><Relationship Id="rId411" Type="http://schemas.openxmlformats.org/officeDocument/2006/relationships/image" Target="media/image1.png"/><Relationship Id="rId453" Type="http://schemas.openxmlformats.org/officeDocument/2006/relationships/hyperlink" Target="ftp://10.10.10.10/ftp/tsg_ran/WG4_Radio/TSGR4_111/Inbox/R4-2411463.zip" TargetMode="External"/><Relationship Id="rId509" Type="http://schemas.openxmlformats.org/officeDocument/2006/relationships/image" Target="media/image2.png"/><Relationship Id="rId660" Type="http://schemas.openxmlformats.org/officeDocument/2006/relationships/hyperlink" Target="ftp://10.10.10.10/ftp/tsg_ran/WG4_Radio/TSGR4_111/Inbox/R4-2411624.zip" TargetMode="External"/><Relationship Id="rId898" Type="http://schemas.openxmlformats.org/officeDocument/2006/relationships/hyperlink" Target="ftp://10.10.10.10/ftp/tsg_ran/WG4_Radio/TSGR4_111/Inbox/R4-2412673.zip" TargetMode="External"/><Relationship Id="rId106" Type="http://schemas.openxmlformats.org/officeDocument/2006/relationships/hyperlink" Target="ftp://10.10.10.10/ftp/tsg_ran/WG4_Radio/TSGR4_111/Inbox/R4-2411957.zip" TargetMode="External"/><Relationship Id="rId313" Type="http://schemas.openxmlformats.org/officeDocument/2006/relationships/hyperlink" Target="ftp://10.10.10.10/ftp/tsg_ran/WG4_Radio/TSGR4_111/Inbox/R4-2411400.zip" TargetMode="External"/><Relationship Id="rId495" Type="http://schemas.openxmlformats.org/officeDocument/2006/relationships/hyperlink" Target="ftp://10.10.10.10/ftp/tsg_ran/WG4_Radio/TSGR4_111/Inbox/R4-2412213.zip" TargetMode="External"/><Relationship Id="rId716" Type="http://schemas.openxmlformats.org/officeDocument/2006/relationships/hyperlink" Target="ftp://10.10.10.10/ftp/tsg_ran/WG4_Radio/TSGR4_111/Inbox/R4-2411622.zip" TargetMode="External"/><Relationship Id="rId758" Type="http://schemas.openxmlformats.org/officeDocument/2006/relationships/hyperlink" Target="ftp://10.10.10.10/ftp/tsg_ran/WG4_Radio/TSGR4_111/Inbox/R4-2411392.zip" TargetMode="External"/><Relationship Id="rId10" Type="http://schemas.openxmlformats.org/officeDocument/2006/relationships/hyperlink" Target="ftp://10.10.10.10/ftp/tsg_ran/WG4_Radio/TSGR4_111/Inbox/R4-2411799.zip" TargetMode="External"/><Relationship Id="rId52" Type="http://schemas.openxmlformats.org/officeDocument/2006/relationships/hyperlink" Target="ftp://10.10.10.10/ftp/tsg_ran/WG4_Radio/TSGR4_111/Inbox/R4-2411503.zip" TargetMode="External"/><Relationship Id="rId94" Type="http://schemas.openxmlformats.org/officeDocument/2006/relationships/hyperlink" Target="ftp://10.10.10.10/ftp/tsg_ran/WG4_Radio/TSGR4_111/Inbox/R4-2411309.zip" TargetMode="External"/><Relationship Id="rId148" Type="http://schemas.openxmlformats.org/officeDocument/2006/relationships/hyperlink" Target="ftp://10.10.10.10/ftp/tsg_ran/WG4_Radio/TSGR4_111/Inbox/R4-2411524.zip" TargetMode="External"/><Relationship Id="rId355" Type="http://schemas.openxmlformats.org/officeDocument/2006/relationships/hyperlink" Target="ftp://10.10.10.10/ftp/tsg_ran/WG4_Radio/TSGR4_111/Inbox/R4-2411560.zip" TargetMode="External"/><Relationship Id="rId397" Type="http://schemas.openxmlformats.org/officeDocument/2006/relationships/hyperlink" Target="ftp://10.10.10.10/ftp/tsg_ran/WG4_Radio/TSGR4_111/Inbox/R4-2412636.zip" TargetMode="External"/><Relationship Id="rId520" Type="http://schemas.openxmlformats.org/officeDocument/2006/relationships/hyperlink" Target="ftp://10.10.10.10/ftp/tsg_ran/WG4_Radio/TSGR4_111/Inbox/R4-2411384.zip" TargetMode="External"/><Relationship Id="rId562" Type="http://schemas.openxmlformats.org/officeDocument/2006/relationships/hyperlink" Target="ftp://10.10.10.10/ftp/tsg_ran/WG4_Radio/TSGR4_111/Inbox/R4-2413083.zip" TargetMode="External"/><Relationship Id="rId618" Type="http://schemas.openxmlformats.org/officeDocument/2006/relationships/hyperlink" Target="ftp://10.10.10.10/ftp/tsg_ran/WG4_Radio/TSGR4_111/Inbox/R4-2411789.zip" TargetMode="External"/><Relationship Id="rId825" Type="http://schemas.openxmlformats.org/officeDocument/2006/relationships/hyperlink" Target="ftp://10.10.10.10/ftp/tsg_ran/WG4_Radio/TSGR4_111/Inbox/R4-2413041.zip" TargetMode="External"/><Relationship Id="rId215" Type="http://schemas.openxmlformats.org/officeDocument/2006/relationships/hyperlink" Target="ftp://10.10.10.10/ftp/tsg_ran/WG4_Radio/TSGR4_111/Inbox/R4-2412020.zip" TargetMode="External"/><Relationship Id="rId257" Type="http://schemas.openxmlformats.org/officeDocument/2006/relationships/hyperlink" Target="ftp://10.10.10.10/ftp/tsg_ran/WG4_Radio/TSGR4_111/Inbox/R4-2412173.zip" TargetMode="External"/><Relationship Id="rId422" Type="http://schemas.openxmlformats.org/officeDocument/2006/relationships/hyperlink" Target="ftp://10.10.10.10/ftp/tsg_ran/WG4_Radio/TSGR4_111/Inbox/R4-2412178.zip" TargetMode="External"/><Relationship Id="rId464" Type="http://schemas.openxmlformats.org/officeDocument/2006/relationships/hyperlink" Target="ftp://10.10.10.10/ftp/tsg_ran/WG4_Radio/TSGR4_111/Inbox/R4-2411801.zip" TargetMode="External"/><Relationship Id="rId867" Type="http://schemas.openxmlformats.org/officeDocument/2006/relationships/hyperlink" Target="ftp://10.10.10.10/ftp/tsg_ran/WG4_Radio/TSGR4_111/Inbox/R4-2411763.zip" TargetMode="External"/><Relationship Id="rId299" Type="http://schemas.openxmlformats.org/officeDocument/2006/relationships/hyperlink" Target="ftp://10.10.10.10/ftp/tsg_ran/WG4_Radio/TSGR4_111/Inbox/R4-2412639.zip" TargetMode="External"/><Relationship Id="rId727" Type="http://schemas.openxmlformats.org/officeDocument/2006/relationships/hyperlink" Target="ftp://10.10.10.10/ftp/tsg_ran/WG4_Radio/TSGR4_111/Inbox/R4-2413077.zip" TargetMode="External"/><Relationship Id="rId63" Type="http://schemas.openxmlformats.org/officeDocument/2006/relationships/hyperlink" Target="ftp://10.10.10.10/ftp/tsg_ran/WG4_Radio/TSGR4_111/Inbox/R4-2411953.zip" TargetMode="External"/><Relationship Id="rId159" Type="http://schemas.openxmlformats.org/officeDocument/2006/relationships/hyperlink" Target="ftp://10.10.10.10/ftp/tsg_ran/WG4_Radio/TSGR4_111/Inbox/R4-2413307.zip" TargetMode="External"/><Relationship Id="rId366" Type="http://schemas.openxmlformats.org/officeDocument/2006/relationships/hyperlink" Target="ftp://10.10.10.10/ftp/tsg_ran/WG4_Radio/TSGR4_111/Inbox/R4-2413072.zip" TargetMode="External"/><Relationship Id="rId573" Type="http://schemas.openxmlformats.org/officeDocument/2006/relationships/hyperlink" Target="ftp://10.10.10.10/ftp/tsg_ran/WG4_Radio/TSGR4_111/Inbox/R4-2411804.zip" TargetMode="External"/><Relationship Id="rId780" Type="http://schemas.openxmlformats.org/officeDocument/2006/relationships/hyperlink" Target="ftp://10.10.10.10/ftp/tsg_ran/WG4_Radio/TSGR4_111/Inbox/R4-2413081.zip" TargetMode="External"/><Relationship Id="rId226" Type="http://schemas.openxmlformats.org/officeDocument/2006/relationships/hyperlink" Target="ftp://10.10.10.10/ftp/tsg_ran/WG4_Radio/TSGR4_111/Inbox/R4-2413098.zip" TargetMode="External"/><Relationship Id="rId433" Type="http://schemas.openxmlformats.org/officeDocument/2006/relationships/hyperlink" Target="ftp://10.10.10.10/ftp/tsg_ran/WG4_Radio/TSGR4_111/Inbox/R4-2411756.zip" TargetMode="External"/><Relationship Id="rId878" Type="http://schemas.openxmlformats.org/officeDocument/2006/relationships/hyperlink" Target="ftp://10.10.10.10/ftp/tsg_ran/WG4_Radio/TSGR4_111/Inbox/R4-2411764.zip" TargetMode="External"/><Relationship Id="rId640" Type="http://schemas.openxmlformats.org/officeDocument/2006/relationships/hyperlink" Target="ftp://10.10.10.10/ftp/tsg_ran/WG4_Radio/TSGR4_111/Inbox/R4-2413045.zip" TargetMode="External"/><Relationship Id="rId738" Type="http://schemas.openxmlformats.org/officeDocument/2006/relationships/hyperlink" Target="ftp://10.10.10.10/ftp/tsg_ran/WG4_Radio/TSGR4_111/Inbox/R4-2412257.zip" TargetMode="External"/><Relationship Id="rId74" Type="http://schemas.openxmlformats.org/officeDocument/2006/relationships/hyperlink" Target="ftp://10.10.10.10/ftp/tsg_ran/WG4_Radio/TSGR4_111/Inbox/R4-2412164.zip" TargetMode="External"/><Relationship Id="rId377" Type="http://schemas.openxmlformats.org/officeDocument/2006/relationships/hyperlink" Target="https://www.3gpp.org/ftp/TSG_RAN/WG4_Radio/TSGR4_112/Docs/R4-2411964.zip" TargetMode="External"/><Relationship Id="rId500" Type="http://schemas.openxmlformats.org/officeDocument/2006/relationships/hyperlink" Target="ftp://10.10.10.10/ftp/tsg_ran/WG4_Radio/TSGR4_111/Inbox/R4-2412519.zip" TargetMode="External"/><Relationship Id="rId584" Type="http://schemas.openxmlformats.org/officeDocument/2006/relationships/hyperlink" Target="ftp://10.10.10.10/ftp/tsg_ran/WG4_Radio/TSGR4_111/Inbox/R4-2411335.zip" TargetMode="External"/><Relationship Id="rId805" Type="http://schemas.openxmlformats.org/officeDocument/2006/relationships/hyperlink" Target="ftp://10.10.10.10/ftp/tsg_ran/WG4_Radio/TSGR4_111/Inbox/R4-2411616.zip" TargetMode="External"/><Relationship Id="rId5" Type="http://schemas.openxmlformats.org/officeDocument/2006/relationships/footnotes" Target="footnotes.xml"/><Relationship Id="rId237" Type="http://schemas.openxmlformats.org/officeDocument/2006/relationships/hyperlink" Target="ftp://10.10.10.10/ftp/tsg_ran/WG4_Radio/TSGR4_111/Inbox/R4-2412182.zip" TargetMode="External"/><Relationship Id="rId791" Type="http://schemas.openxmlformats.org/officeDocument/2006/relationships/hyperlink" Target="ftp://10.10.10.10/ftp/tsg_ran/WG4_Radio/TSGR4_111/Inbox/R4-2411724.zip" TargetMode="External"/><Relationship Id="rId889" Type="http://schemas.openxmlformats.org/officeDocument/2006/relationships/hyperlink" Target="ftp://10.10.10.10/ftp/tsg_ran/WG4_Radio/TSGR4_111/Inbox/R4-2411824.zip" TargetMode="External"/><Relationship Id="rId444" Type="http://schemas.openxmlformats.org/officeDocument/2006/relationships/hyperlink" Target="ftp://10.10.10.10/ftp/tsg_ran/WG4_Radio/TSGR4_111/Inbox/R4-2413049.zip" TargetMode="External"/><Relationship Id="rId651" Type="http://schemas.openxmlformats.org/officeDocument/2006/relationships/hyperlink" Target="ftp://10.10.10.10/ftp/tsg_ran/WG4_Radio/TSGR4_111/Inbox/R4-2411787.zip" TargetMode="External"/><Relationship Id="rId749" Type="http://schemas.openxmlformats.org/officeDocument/2006/relationships/hyperlink" Target="ftp://10.10.10.10/ftp/tsg_ran/WG4_Radio/TSGR4_111/Inbox/R4-2412280.zip" TargetMode="External"/><Relationship Id="rId290" Type="http://schemas.openxmlformats.org/officeDocument/2006/relationships/hyperlink" Target="ftp://10.10.10.10/ftp/tsg_ran/WG4_Radio/TSGR4_112/Inbox/R4-2413868.zip" TargetMode="External"/><Relationship Id="rId304" Type="http://schemas.openxmlformats.org/officeDocument/2006/relationships/hyperlink" Target="ftp://10.10.10.10/ftp/tsg_ran/WG4_Radio/TSGR4_111/Inbox/R4-2412997.zip" TargetMode="External"/><Relationship Id="rId388" Type="http://schemas.openxmlformats.org/officeDocument/2006/relationships/hyperlink" Target="ftp://10.10.10.10/ftp/tsg_ran/WG4_Radio/TSGR4_111/Inbox/R4-2412031.zip" TargetMode="External"/><Relationship Id="rId511" Type="http://schemas.openxmlformats.org/officeDocument/2006/relationships/hyperlink" Target="ftp://10.10.10.10/ftp/tsg_ran/WG4_Radio/TSGR4_111/Inbox/R4-2411968.zip" TargetMode="External"/><Relationship Id="rId609" Type="http://schemas.openxmlformats.org/officeDocument/2006/relationships/hyperlink" Target="ftp://10.10.10.10/ftp/tsg_ran/WG4_Radio/TSGR4_111/Inbox/R4-2411337.zip" TargetMode="External"/><Relationship Id="rId85" Type="http://schemas.openxmlformats.org/officeDocument/2006/relationships/hyperlink" Target="ftp://10.10.10.10/ftp/tsg_ran/WG4_Radio/TSGR4_112/Inbox/R4-2413893.zip" TargetMode="External"/><Relationship Id="rId150" Type="http://schemas.openxmlformats.org/officeDocument/2006/relationships/hyperlink" Target="ftp://10.10.10.10/ftp/tsg_ran/WG4_Radio/TSGR4_111/Inbox/R4-2411779.zip" TargetMode="External"/><Relationship Id="rId595" Type="http://schemas.openxmlformats.org/officeDocument/2006/relationships/hyperlink" Target="ftp://10.10.10.10/ftp/tsg_ran/WG4_Radio/TSGR4_111/Inbox/R4-2412680.zip" TargetMode="External"/><Relationship Id="rId816" Type="http://schemas.openxmlformats.org/officeDocument/2006/relationships/hyperlink" Target="ftp://10.10.10.10/ftp/tsg_ran/WG4_Radio/TSGR4_111/Inbox/R4-2411683.zip" TargetMode="External"/><Relationship Id="rId248" Type="http://schemas.openxmlformats.org/officeDocument/2006/relationships/hyperlink" Target="ftp://10.10.10.10/ftp/tsg_ran/WG4_Radio/TSGR4_111/Inbox/R4-2413092.zip" TargetMode="External"/><Relationship Id="rId455" Type="http://schemas.openxmlformats.org/officeDocument/2006/relationships/hyperlink" Target="ftp://10.10.10.10/ftp/tsg_ran/WG4_Radio/TSGR4_111/Inbox/R4-2412115.zip" TargetMode="External"/><Relationship Id="rId662" Type="http://schemas.openxmlformats.org/officeDocument/2006/relationships/hyperlink" Target="ftp://10.10.10.10/ftp/tsg_ran/WG4_Radio/TSGR4_111/Inbox/R4-2412659.zip" TargetMode="External"/><Relationship Id="rId12" Type="http://schemas.openxmlformats.org/officeDocument/2006/relationships/hyperlink" Target="ftp://10.10.10.10/ftp/tsg_ran/WG4_Radio/TSGR4_111/Inbox/R4-2411801.zip" TargetMode="External"/><Relationship Id="rId108" Type="http://schemas.openxmlformats.org/officeDocument/2006/relationships/hyperlink" Target="ftp://10.10.10.10/ftp/tsg_ran/WG4_Radio/TSGR4_111/Inbox/R4-2412174.zip" TargetMode="External"/><Relationship Id="rId315" Type="http://schemas.openxmlformats.org/officeDocument/2006/relationships/hyperlink" Target="ftp://10.10.10.10/ftp/tsg_ran/WG4_Radio/TSGR4_111/Inbox/R4-2411477.zip" TargetMode="External"/><Relationship Id="rId522" Type="http://schemas.openxmlformats.org/officeDocument/2006/relationships/hyperlink" Target="ftp://10.10.10.10/ftp/tsg_ran/WG4_Radio/TSGR4_111/Inbox/R4-2411386.zip" TargetMode="External"/><Relationship Id="rId96" Type="http://schemas.openxmlformats.org/officeDocument/2006/relationships/hyperlink" Target="ftp://10.10.10.10/ftp/tsg_ran/WG4_Radio/TSGR4_111/Inbox/R4-2411345.zip" TargetMode="External"/><Relationship Id="rId161" Type="http://schemas.openxmlformats.org/officeDocument/2006/relationships/hyperlink" Target="ftp://10.10.10.10/ftp/tsg_ran/WG4_Radio/TSGR4_111/Inbox/R4-2411371.zip" TargetMode="External"/><Relationship Id="rId399" Type="http://schemas.openxmlformats.org/officeDocument/2006/relationships/hyperlink" Target="ftp://10.10.10.10/ftp/tsg_ran/WG4_Radio/TSGR4_111/Inbox/R4-2413073.zip" TargetMode="External"/><Relationship Id="rId827" Type="http://schemas.openxmlformats.org/officeDocument/2006/relationships/hyperlink" Target="ftp://10.10.10.10/ftp/tsg_ran/WG4_Radio/TSGR4_111/Inbox/R4-2413452.zip" TargetMode="External"/><Relationship Id="rId259" Type="http://schemas.openxmlformats.org/officeDocument/2006/relationships/hyperlink" Target="ftp://10.10.10.10/ftp/tsg_ran/WG4_Radio/TSGR4_111/Inbox/R4-2409057.zip" TargetMode="External"/><Relationship Id="rId466" Type="http://schemas.openxmlformats.org/officeDocument/2006/relationships/hyperlink" Target="ftp://10.10.10.10/ftp/tsg_ran/WG4_Radio/TSGR4_111/Inbox/R4-2411349.zip" TargetMode="External"/><Relationship Id="rId673" Type="http://schemas.openxmlformats.org/officeDocument/2006/relationships/hyperlink" Target="ftp://10.10.10.10/ftp/tsg_ran/WG4_Radio/TSGR4_111/Inbox/R4-2411568.zip" TargetMode="External"/><Relationship Id="rId880" Type="http://schemas.openxmlformats.org/officeDocument/2006/relationships/hyperlink" Target="ftp://10.10.10.10/ftp/tsg_ran/WG4_Radio/TSGR4_111/Inbox/R4-2412232.zip" TargetMode="External"/><Relationship Id="rId23" Type="http://schemas.openxmlformats.org/officeDocument/2006/relationships/hyperlink" Target="ftp://10.10.10.10/ftp/tsg_ran/WG4_Radio/TSGR4_111/Inbox/R4-2411812.zip" TargetMode="External"/><Relationship Id="rId119" Type="http://schemas.openxmlformats.org/officeDocument/2006/relationships/hyperlink" Target="ftp://10.10.10.10/ftp/tsg_ran/WG4_Radio/TSGR4_111/Inbox/R4-2413207.zip" TargetMode="External"/><Relationship Id="rId326" Type="http://schemas.openxmlformats.org/officeDocument/2006/relationships/hyperlink" Target="ftp://10.10.10.10/ftp/tsg_ran/WG4_Radio/TSGR4_111/Inbox/R4-2412492.zip" TargetMode="External"/><Relationship Id="rId533" Type="http://schemas.openxmlformats.org/officeDocument/2006/relationships/hyperlink" Target="ftp://10.10.10.10/ftp/tsg_ran/WG4_Radio/TSGR4_111/Inbox/R4-2412037.zip" TargetMode="External"/><Relationship Id="rId740" Type="http://schemas.openxmlformats.org/officeDocument/2006/relationships/hyperlink" Target="ftp://10.10.10.10/ftp/tsg_ran/WG4_Radio/TSGR4_111/Inbox/R4-2412851.zip" TargetMode="External"/><Relationship Id="rId838" Type="http://schemas.openxmlformats.org/officeDocument/2006/relationships/hyperlink" Target="ftp://10.10.10.10/ftp/tsg_ran/WG4_Radio/TSGR4_111/Inbox/R4-2412222.zip" TargetMode="External"/><Relationship Id="rId172" Type="http://schemas.openxmlformats.org/officeDocument/2006/relationships/hyperlink" Target="ftp://10.10.10.10/ftp/tsg_ran/WG4_Radio/TSGR4_111/Inbox/R4-2411746.zip" TargetMode="External"/><Relationship Id="rId477" Type="http://schemas.openxmlformats.org/officeDocument/2006/relationships/hyperlink" Target="ftp://10.10.10.10/ftp/tsg_ran/WG4_Radio/TSGR4_111/Inbox/R4-2412211.zip" TargetMode="External"/><Relationship Id="rId600" Type="http://schemas.openxmlformats.org/officeDocument/2006/relationships/hyperlink" Target="ftp://10.10.10.10/ftp/tsg_ran/WG4_Radio/TSGR4_111/Inbox/R4-2412648.zip" TargetMode="External"/><Relationship Id="rId684" Type="http://schemas.openxmlformats.org/officeDocument/2006/relationships/hyperlink" Target="ftp://10.10.10.10/ftp/tsg_ran/WG4_Radio/TSGR4_111/Inbox/R4-2411809.zip" TargetMode="External"/><Relationship Id="rId337" Type="http://schemas.openxmlformats.org/officeDocument/2006/relationships/hyperlink" Target="ftp://10.10.10.10/ftp/tsg_ran/WG4_Radio/TSGR4_111/Inbox/R4-2413086.zip" TargetMode="External"/><Relationship Id="rId891" Type="http://schemas.openxmlformats.org/officeDocument/2006/relationships/hyperlink" Target="ftp://10.10.10.10/ftp/tsg_ran/WG4_Radio/TSGR4_111/Inbox/R4-2410715.zip" TargetMode="External"/><Relationship Id="rId905" Type="http://schemas.openxmlformats.org/officeDocument/2006/relationships/hyperlink" Target="ftp://10.10.10.10/ftp/tsg_ran/WG4_Radio/TSGR4_111/Inbox/R4-2413395.zip" TargetMode="External"/><Relationship Id="rId34" Type="http://schemas.openxmlformats.org/officeDocument/2006/relationships/hyperlink" Target="ftp://10.10.10.10/ftp/tsg_ran/WG4_Radio/TSGR4_111/Inbox/R4-2411823.zip" TargetMode="External"/><Relationship Id="rId544" Type="http://schemas.openxmlformats.org/officeDocument/2006/relationships/hyperlink" Target="ftp://10.10.10.10/ftp/tsg_ran/WG4_Radio/TSGR4_111/Inbox/R4-2411464.zip" TargetMode="External"/><Relationship Id="rId751" Type="http://schemas.openxmlformats.org/officeDocument/2006/relationships/hyperlink" Target="ftp://10.10.10.10/ftp/tsg_ran/WG4_Radio/TSGR4_111/Inbox/R4-2412604.zip" TargetMode="External"/><Relationship Id="rId849" Type="http://schemas.openxmlformats.org/officeDocument/2006/relationships/hyperlink" Target="ftp://10.10.10.10/ftp/tsg_ran/WG4_Radio/TSGR4_111/Inbox/R4-2411296.zip" TargetMode="External"/><Relationship Id="rId183" Type="http://schemas.openxmlformats.org/officeDocument/2006/relationships/hyperlink" Target="ftp://10.10.10.10/ftp/tsg_ran/WG4_Radio/TSGR4_111/Inbox/R4-2411374.zip" TargetMode="External"/><Relationship Id="rId390" Type="http://schemas.openxmlformats.org/officeDocument/2006/relationships/hyperlink" Target="ftp://10.10.10.10/ftp/tsg_ran/WG4_Radio/TSGR4_111/Inbox/R4-2412289.zip" TargetMode="External"/><Relationship Id="rId404" Type="http://schemas.openxmlformats.org/officeDocument/2006/relationships/hyperlink" Target="ftp://10.10.10.10/ftp/tsg_ran/WG4_Radio/TSGR4_111/Inbox/R4-2413463.zip" TargetMode="External"/><Relationship Id="rId611" Type="http://schemas.openxmlformats.org/officeDocument/2006/relationships/hyperlink" Target="ftp://10.10.10.10/ftp/tsg_ran/WG4_Radio/TSGR4_111/Inbox/R4-2411489.zip" TargetMode="External"/><Relationship Id="rId250" Type="http://schemas.openxmlformats.org/officeDocument/2006/relationships/hyperlink" Target="ftp://10.10.10.10/ftp/tsg_ran/WG4_Radio/TSGR4_111/Inbox/R4-2412026.zip" TargetMode="External"/><Relationship Id="rId488" Type="http://schemas.openxmlformats.org/officeDocument/2006/relationships/hyperlink" Target="ftp://10.10.10.10/ftp/tsg_ran/WG4_Radio/TSGR4_111/Inbox/R4-2413006.zip" TargetMode="External"/><Relationship Id="rId695" Type="http://schemas.openxmlformats.org/officeDocument/2006/relationships/hyperlink" Target="ftp://10.10.10.10/ftp/tsg_ran/WG4_Radio/TSGR4_111/Inbox/R4-2411352.zip" TargetMode="External"/><Relationship Id="rId709" Type="http://schemas.openxmlformats.org/officeDocument/2006/relationships/hyperlink" Target="ftp://10.10.10.10/ftp/tsg_ran/WG4_Radio/TSGR4_111/Inbox/R4-2411758.zip" TargetMode="External"/><Relationship Id="rId45" Type="http://schemas.openxmlformats.org/officeDocument/2006/relationships/hyperlink" Target="ftp://10.10.10.10/ftp/tsg_ran/WG4_Radio/TSGR4_111/Inbox/R4-2411395.zip" TargetMode="External"/><Relationship Id="rId110" Type="http://schemas.openxmlformats.org/officeDocument/2006/relationships/hyperlink" Target="ftp://10.10.10.10/ftp/tsg_ran/WG4_Radio/TSGR4_111/Inbox/R4-2412176.zip" TargetMode="External"/><Relationship Id="rId348" Type="http://schemas.openxmlformats.org/officeDocument/2006/relationships/hyperlink" Target="ftp://10.10.10.10/ftp/tsg_ran/WG4_Radio/TSGR4_111/Inbox/R4-2413001.zip" TargetMode="External"/><Relationship Id="rId555" Type="http://schemas.openxmlformats.org/officeDocument/2006/relationships/hyperlink" Target="ftp://10.10.10.10/ftp/tsg_ran/WG4_Radio/TSGR4_111/Inbox/R4-2412421.zip" TargetMode="External"/><Relationship Id="rId762" Type="http://schemas.openxmlformats.org/officeDocument/2006/relationships/hyperlink" Target="ftp://10.10.10.10/ftp/tsg_ran/WG4_Radio/TSGR4_111/Inbox/R4-2412110.zip" TargetMode="External"/><Relationship Id="rId194" Type="http://schemas.openxmlformats.org/officeDocument/2006/relationships/hyperlink" Target="ftp://10.10.10.10/ftp/tsg_ran/WG4_Radio/TSGR4_111/Inbox/R4-2411959.zip" TargetMode="External"/><Relationship Id="rId208" Type="http://schemas.openxmlformats.org/officeDocument/2006/relationships/hyperlink" Target="ftp://10.10.10.10/ftp/tsg_ran/WG4_Radio/TSGR4_111/Inbox/R4-2413091.zip" TargetMode="External"/><Relationship Id="rId415" Type="http://schemas.openxmlformats.org/officeDocument/2006/relationships/hyperlink" Target="ftp://10.10.10.10/ftp/tsg_ran/WG4_Radio/TSGR4_111/Inbox/R4-2412241.zip" TargetMode="External"/><Relationship Id="rId622" Type="http://schemas.openxmlformats.org/officeDocument/2006/relationships/hyperlink" Target="ftp://10.10.10.10/ftp/tsg_ran/WG4_Radio/TSGR4_111/Inbox/R4-2412255.zip" TargetMode="External"/><Relationship Id="rId261" Type="http://schemas.openxmlformats.org/officeDocument/2006/relationships/hyperlink" Target="ftp://10.10.10.10/ftp/tsg_ran/WG4_Radio/TSGR4_111/Inbox/R4-2409057.zip" TargetMode="External"/><Relationship Id="rId499" Type="http://schemas.openxmlformats.org/officeDocument/2006/relationships/hyperlink" Target="ftp://10.10.10.10/ftp/tsg_ran/WG4_Radio/TSGR4_111/Inbox/R4-2412490.zip" TargetMode="External"/><Relationship Id="rId56" Type="http://schemas.openxmlformats.org/officeDocument/2006/relationships/hyperlink" Target="ftp://10.10.10.10/ftp/tsg_ran/WG4_Radio/TSGR4_111/Inbox/R4-2411576.zip" TargetMode="External"/><Relationship Id="rId359" Type="http://schemas.openxmlformats.org/officeDocument/2006/relationships/hyperlink" Target="ftp://10.10.10.10/ftp/tsg_ran/WG4_Radio/TSGR4_111/Inbox/R4-2412123.zip" TargetMode="External"/><Relationship Id="rId566" Type="http://schemas.openxmlformats.org/officeDocument/2006/relationships/hyperlink" Target="ftp://10.10.10.10/ftp/tsg_ran/WG4_Radio/TSGR4_111/Inbox/R4-2411567.zip" TargetMode="External"/><Relationship Id="rId773" Type="http://schemas.openxmlformats.org/officeDocument/2006/relationships/hyperlink" Target="ftp://10.10.10.10/ftp/tsg_ran/WG4_Radio/TSGR4_111/Inbox/R4-2412039.zip" TargetMode="External"/><Relationship Id="rId121" Type="http://schemas.openxmlformats.org/officeDocument/2006/relationships/hyperlink" Target="ftp://10.10.10.10/ftp/tsg_ran/WG4_Radio/TSGR4_111/Inbox/R4-2413381.zip" TargetMode="External"/><Relationship Id="rId219" Type="http://schemas.openxmlformats.org/officeDocument/2006/relationships/hyperlink" Target="ftp://10.10.10.10/ftp/tsg_ran/WG4_Radio/TSGR4_111/Inbox/R4-2412401.zip" TargetMode="External"/><Relationship Id="rId426" Type="http://schemas.openxmlformats.org/officeDocument/2006/relationships/hyperlink" Target="ftp://10.10.10.10/ftp/tsg_ran/WG4_Radio/TSGR4_111/Inbox/R4-2412391.zip" TargetMode="External"/><Relationship Id="rId633" Type="http://schemas.openxmlformats.org/officeDocument/2006/relationships/hyperlink" Target="ftp://10.10.10.10/ftp/tsg_ran/WG4_Radio/TSGR4_111/Inbox/R4-2412423.zip" TargetMode="External"/><Relationship Id="rId840" Type="http://schemas.openxmlformats.org/officeDocument/2006/relationships/hyperlink" Target="ftp://10.10.10.10/ftp/tsg_ran/WG4_Radio/TSGR4_111/Inbox/R4-2412491.zip" TargetMode="External"/><Relationship Id="rId67" Type="http://schemas.openxmlformats.org/officeDocument/2006/relationships/hyperlink" Target="ftp://10.10.10.10/ftp/tsg_ran/WG4_Radio/TSGR4_111/Inbox/R4-2412158.zip" TargetMode="External"/><Relationship Id="rId272" Type="http://schemas.openxmlformats.org/officeDocument/2006/relationships/hyperlink" Target="ftp://10.10.10.10/ftp/tsg_ran/WG4_Radio/TSGR4_111/Inbox/R4-2413379.zip" TargetMode="External"/><Relationship Id="rId577" Type="http://schemas.openxmlformats.org/officeDocument/2006/relationships/hyperlink" Target="ftp://10.10.10.10/ftp/tsg_ran/WG4_Radio/TSGR4_111/Inbox/R4-2412869.zip" TargetMode="External"/><Relationship Id="rId700" Type="http://schemas.openxmlformats.org/officeDocument/2006/relationships/hyperlink" Target="ftp://10.10.10.10/ftp/tsg_ran/WG4_Radio/TSGR4_111/Inbox/R4-2412668.zip" TargetMode="External"/><Relationship Id="rId132" Type="http://schemas.openxmlformats.org/officeDocument/2006/relationships/hyperlink" Target="ftp://10.10.10.10/ftp/tsg_ran/WG4_Radio/TSGR4_111/Inbox/R4-2412281.zip" TargetMode="External"/><Relationship Id="rId784" Type="http://schemas.openxmlformats.org/officeDocument/2006/relationships/hyperlink" Target="ftp://10.10.10.10/ftp/tsg_ran/WG4_Radio/TSGR4_111/Inbox/R4-2412508.zip" TargetMode="External"/><Relationship Id="rId437" Type="http://schemas.openxmlformats.org/officeDocument/2006/relationships/hyperlink" Target="ftp://10.10.10.10/ftp/tsg_ran/WG4_Radio/TSGR4_111/Inbox/R4-2412662.zip" TargetMode="External"/><Relationship Id="rId644" Type="http://schemas.openxmlformats.org/officeDocument/2006/relationships/hyperlink" Target="ftp://10.10.10.10/ftp/tsg_ran/WG4_Radio/TSGR4_111/Inbox/R4-2413330.zip" TargetMode="External"/><Relationship Id="rId851" Type="http://schemas.openxmlformats.org/officeDocument/2006/relationships/hyperlink" Target="ftp://10.10.10.10/ftp/tsg_ran/WG4_Radio/TSGR4_111/Inbox/R4-2411974.zip" TargetMode="External"/><Relationship Id="rId283" Type="http://schemas.openxmlformats.org/officeDocument/2006/relationships/hyperlink" Target="ftp://10.10.10.10/ftp/tsg_ran/WG4_Radio/TSGR4_111/Inbox/R4-2413179.zip" TargetMode="External"/><Relationship Id="rId490" Type="http://schemas.openxmlformats.org/officeDocument/2006/relationships/hyperlink" Target="ftp://10.10.10.10/ftp/tsg_ran/WG4_Radio/TSGR4_111/Inbox/R4-2411350.zip" TargetMode="External"/><Relationship Id="rId504" Type="http://schemas.openxmlformats.org/officeDocument/2006/relationships/hyperlink" Target="ftp://10.10.10.10/ftp/tsg_ran/WG4_Radio/TSGR4_111/Inbox/R4-2413008.zip" TargetMode="External"/><Relationship Id="rId711" Type="http://schemas.openxmlformats.org/officeDocument/2006/relationships/hyperlink" Target="ftp://10.10.10.10/ftp/tsg_ran/WG4_Radio/TSGR4_111/Inbox/R4-2413078.zip" TargetMode="External"/><Relationship Id="rId78" Type="http://schemas.openxmlformats.org/officeDocument/2006/relationships/hyperlink" Target="ftp://10.10.10.10/ftp/tsg_ran/WG4_Radio/TSGR4_111/Inbox/R4-2412189.zip" TargetMode="External"/><Relationship Id="rId143" Type="http://schemas.openxmlformats.org/officeDocument/2006/relationships/hyperlink" Target="ftp://10.10.10.10/ftp/tsg_ran/WG4_Radio/TSGR4_111/Inbox/R4-2411427.zip" TargetMode="External"/><Relationship Id="rId350" Type="http://schemas.openxmlformats.org/officeDocument/2006/relationships/hyperlink" Target="ftp://10.10.10.10/ftp/tsg_ran/WG4_Radio/TSGR4_111/Inbox/R4-2413459.zip" TargetMode="External"/><Relationship Id="rId588" Type="http://schemas.openxmlformats.org/officeDocument/2006/relationships/hyperlink" Target="ftp://10.10.10.10/ftp/tsg_ran/WG4_Radio/TSGR4_111/Inbox/R4-2412679.zip" TargetMode="External"/><Relationship Id="rId795" Type="http://schemas.openxmlformats.org/officeDocument/2006/relationships/hyperlink" Target="ftp://10.10.10.10/ftp/tsg_ran/WG4_Radio/TSGR4_111/Inbox/R4-2412419.zip" TargetMode="External"/><Relationship Id="rId809" Type="http://schemas.openxmlformats.org/officeDocument/2006/relationships/hyperlink" Target="ftp://10.10.10.10/ftp/tsg_ran/WG4_Radio/TSGR4_111/Inbox/R4-2412669.zip" TargetMode="External"/><Relationship Id="rId9" Type="http://schemas.openxmlformats.org/officeDocument/2006/relationships/hyperlink" Target="ftp://10.10.10.10/ftp/tsg_ran/WG4_Radio/TSGR4_111/Inbox/R4-2411798.zip" TargetMode="External"/><Relationship Id="rId210" Type="http://schemas.openxmlformats.org/officeDocument/2006/relationships/hyperlink" Target="https://portal.3gpp.org/desktopmodules/WorkItem/WorkItemDetails.aspx?workitemId=890258" TargetMode="External"/><Relationship Id="rId448" Type="http://schemas.openxmlformats.org/officeDocument/2006/relationships/hyperlink" Target="ftp://10.10.10.10/ftp/tsg_ran/WG4_Radio/TSGR4_111/Inbox/R4-2413204.zip" TargetMode="External"/><Relationship Id="rId655" Type="http://schemas.openxmlformats.org/officeDocument/2006/relationships/hyperlink" Target="ftp://10.10.10.10/ftp/tsg_ran/WG4_Radio/TSGR4_111/Inbox/R4-2412690.zip" TargetMode="External"/><Relationship Id="rId862" Type="http://schemas.openxmlformats.org/officeDocument/2006/relationships/hyperlink" Target="ftp://10.10.10.10/ftp/tsg_ran/WG4_Radio/TSGR4_111/Inbox/R4-2411356.zip" TargetMode="External"/><Relationship Id="rId294" Type="http://schemas.openxmlformats.org/officeDocument/2006/relationships/hyperlink" Target="ftp://10.10.10.10/ftp/tsg_ran/WG4_Radio/TSGR4_111/Inbox/R4-2413084.zip" TargetMode="External"/><Relationship Id="rId308" Type="http://schemas.openxmlformats.org/officeDocument/2006/relationships/hyperlink" Target="ftp://10.10.10.10/ftp/tsg_ran/WG4_Radio/TSGR4_111/Inbox/R4-2411795.zip" TargetMode="External"/><Relationship Id="rId515" Type="http://schemas.openxmlformats.org/officeDocument/2006/relationships/hyperlink" Target="ftp://10.10.10.10/ftp/tsg_ran/WG4_Radio/TSGR4_111/Inbox/R4-2412288.zip" TargetMode="External"/><Relationship Id="rId722" Type="http://schemas.openxmlformats.org/officeDocument/2006/relationships/hyperlink" Target="ftp://10.10.10.10/ftp/tsg_ran/WG4_Radio/TSGR4_111/Inbox/R4-2412236.zip" TargetMode="External"/><Relationship Id="rId89" Type="http://schemas.openxmlformats.org/officeDocument/2006/relationships/hyperlink" Target="ftp://10.10.10.10/ftp/tsg_ran/WG4_Radio/TSGR4_111/Inbox/R4-2413095.zip" TargetMode="External"/><Relationship Id="rId154" Type="http://schemas.openxmlformats.org/officeDocument/2006/relationships/hyperlink" Target="ftp://10.10.10.10/ftp/tsg_ran/WG4_Radio/TSGR4_111/Inbox/R4-2412628.zip" TargetMode="External"/><Relationship Id="rId361" Type="http://schemas.openxmlformats.org/officeDocument/2006/relationships/hyperlink" Target="ftp://10.10.10.10/ftp/tsg_ran/WG4_Radio/TSGR4_111/Inbox/R4-2412197.zip" TargetMode="External"/><Relationship Id="rId599" Type="http://schemas.openxmlformats.org/officeDocument/2006/relationships/hyperlink" Target="ftp://10.10.10.10/ftp/tsg_ran/WG4_Radio/TSGR4_111/Inbox/R4-2412647.zip" TargetMode="External"/><Relationship Id="rId459" Type="http://schemas.openxmlformats.org/officeDocument/2006/relationships/hyperlink" Target="ftp://10.10.10.10/ftp/tsg_ran/WG4_Radio/TSGR4_111/Inbox/R4-2412666.zip" TargetMode="External"/><Relationship Id="rId666" Type="http://schemas.openxmlformats.org/officeDocument/2006/relationships/hyperlink" Target="ftp://10.10.10.10/ftp/tsg_ran/WG4_Radio/TSGR4_111/Inbox/R4-2413313.zip" TargetMode="External"/><Relationship Id="rId873" Type="http://schemas.openxmlformats.org/officeDocument/2006/relationships/hyperlink" Target="ftp://10.10.10.10/ftp/tsg_ran/WG4_Radio/TSGR4_111/Inbox/R4-2413188.zip" TargetMode="External"/><Relationship Id="rId16" Type="http://schemas.openxmlformats.org/officeDocument/2006/relationships/hyperlink" Target="ftp://10.10.10.10/ftp/tsg_ran/WG4_Radio/TSGR4_111/Inbox/R4-2411805.zip" TargetMode="External"/><Relationship Id="rId221" Type="http://schemas.openxmlformats.org/officeDocument/2006/relationships/hyperlink" Target="ftp://10.10.10.10/ftp/tsg_ran/WG4_Radio/TSGR4_111/Inbox/R4-2412403.zip" TargetMode="External"/><Relationship Id="rId319" Type="http://schemas.openxmlformats.org/officeDocument/2006/relationships/hyperlink" Target="ftp://10.10.10.10/ftp/tsg_ran/WG4_Radio/TSGR4_111/Inbox/R4-2411984.zip" TargetMode="External"/><Relationship Id="rId526" Type="http://schemas.openxmlformats.org/officeDocument/2006/relationships/hyperlink" Target="ftp://10.10.10.10/ftp/tsg_ran/WG4_Radio/TSGR4_111/Inbox/R4-2412114.zip" TargetMode="External"/><Relationship Id="rId733" Type="http://schemas.openxmlformats.org/officeDocument/2006/relationships/hyperlink" Target="ftp://10.10.10.10/ftp/tsg_ran/WG4_Radio/TSGR4_111/Inbox/R4-2411623.zip" TargetMode="External"/><Relationship Id="rId165" Type="http://schemas.openxmlformats.org/officeDocument/2006/relationships/hyperlink" Target="ftp://10.10.10.10/ftp/tsg_ran/WG4_Radio/TSGR4_111/Inbox/R4-2411462.zip" TargetMode="External"/><Relationship Id="rId372" Type="http://schemas.openxmlformats.org/officeDocument/2006/relationships/hyperlink" Target="ftp://10.10.10.10/ftp/tsg_ran/WG4_Radio/TSGR4_111/Inbox/R4-2413003.zip" TargetMode="External"/><Relationship Id="rId677" Type="http://schemas.openxmlformats.org/officeDocument/2006/relationships/hyperlink" Target="ftp://10.10.10.10/ftp/tsg_ran/WG4_Radio/TSGR4_111/Inbox/R4-2411295.zip" TargetMode="External"/><Relationship Id="rId800" Type="http://schemas.openxmlformats.org/officeDocument/2006/relationships/hyperlink" Target="ftp://10.10.10.10/ftp/tsg_ran/WG4_Radio/TSGR4_111/Inbox/R4-2411817.zip" TargetMode="External"/><Relationship Id="rId232" Type="http://schemas.openxmlformats.org/officeDocument/2006/relationships/hyperlink" Target="ftp://10.10.10.10/ftp/tsg_ran/WG4_Radio/TSGR4_112/Inbox/R4-2413887.zip" TargetMode="External"/><Relationship Id="rId884" Type="http://schemas.openxmlformats.org/officeDocument/2006/relationships/hyperlink" Target="ftp://10.10.10.10/ftp/tsg_ran/WG4_Radio/TSGR4_111/Inbox/R4-2412865.zip" TargetMode="External"/><Relationship Id="rId27" Type="http://schemas.openxmlformats.org/officeDocument/2006/relationships/hyperlink" Target="ftp://10.10.10.10/ftp/tsg_ran/WG4_Radio/TSGR4_111/Inbox/R4-2411816.zip" TargetMode="External"/><Relationship Id="rId537" Type="http://schemas.openxmlformats.org/officeDocument/2006/relationships/hyperlink" Target="ftp://10.10.10.10/ftp/tsg_ran/WG4_Radio/TSGR4_111/Inbox/R4-2411803.zip" TargetMode="External"/><Relationship Id="rId744" Type="http://schemas.openxmlformats.org/officeDocument/2006/relationships/hyperlink" Target="ftp://10.10.10.10/ftp/tsg_ran/WG4_Radio/TSGR4_111/Inbox/R4-2411455.zip" TargetMode="External"/><Relationship Id="rId80" Type="http://schemas.openxmlformats.org/officeDocument/2006/relationships/hyperlink" Target="ftp://10.10.10.10/ftp/tsg_ran/WG4_Radio/TSGR4_111/Inbox/R4-2412225.zip" TargetMode="External"/><Relationship Id="rId176" Type="http://schemas.openxmlformats.org/officeDocument/2006/relationships/hyperlink" Target="ftp://10.10.10.10/ftp/tsg_ran/WG4_Radio/TSGR4_111/Inbox/R4-2411750.zip" TargetMode="External"/><Relationship Id="rId383" Type="http://schemas.openxmlformats.org/officeDocument/2006/relationships/hyperlink" Target="ftp://10.10.10.10/ftp/tsg_ran/WG4_Radio/TSGR4_111/Inbox/R4-2411487.zip" TargetMode="External"/><Relationship Id="rId590" Type="http://schemas.openxmlformats.org/officeDocument/2006/relationships/hyperlink" Target="ftp://10.10.10.10/ftp/tsg_ran/WG4_Radio/TSGR4_111/Inbox/R4-2413387.zip" TargetMode="External"/><Relationship Id="rId604" Type="http://schemas.openxmlformats.org/officeDocument/2006/relationships/hyperlink" Target="ftp://10.10.10.10/ftp/tsg_ran/WG4_Radio/TSGR4_111/Inbox/R4-2412650.zip" TargetMode="External"/><Relationship Id="rId811" Type="http://schemas.openxmlformats.org/officeDocument/2006/relationships/hyperlink" Target="ftp://10.10.10.10/ftp/tsg_ran/WG4_Radio/TSGR4_111/Inbox/R4-2413324.zip" TargetMode="External"/><Relationship Id="rId243" Type="http://schemas.openxmlformats.org/officeDocument/2006/relationships/hyperlink" Target="ftp://10.10.10.10/ftp/tsg_ran/WG4_Radio/TSGR4_111/Inbox/R4-2412513.zip" TargetMode="External"/><Relationship Id="rId450" Type="http://schemas.openxmlformats.org/officeDocument/2006/relationships/hyperlink" Target="ftp://10.10.10.10/ftp/tsg_ran/WG4_Radio/TSGR4_111/Inbox/R4-2411378.zip" TargetMode="External"/><Relationship Id="rId688" Type="http://schemas.openxmlformats.org/officeDocument/2006/relationships/hyperlink" Target="ftp://10.10.10.10/ftp/tsg_ran/WG4_Radio/TSGR4_111/Inbox/R4-2411421.zip" TargetMode="External"/><Relationship Id="rId895" Type="http://schemas.openxmlformats.org/officeDocument/2006/relationships/hyperlink" Target="ftp://10.10.10.10/ftp/tsg_ran/WG4_Radio/TSGR4_111/Inbox/R4-2411785.zip" TargetMode="External"/><Relationship Id="rId909" Type="http://schemas.openxmlformats.org/officeDocument/2006/relationships/fontTable" Target="fontTable.xml"/><Relationship Id="rId38" Type="http://schemas.openxmlformats.org/officeDocument/2006/relationships/footer" Target="footer2.xml"/><Relationship Id="rId103" Type="http://schemas.openxmlformats.org/officeDocument/2006/relationships/hyperlink" Target="ftp://10.10.10.10/ftp/tsg_ran/WG4_Radio/TSGR4_111/Inbox/R4-2411346.zip" TargetMode="External"/><Relationship Id="rId310" Type="http://schemas.openxmlformats.org/officeDocument/2006/relationships/hyperlink" Target="ftp://10.10.10.10/ftp/tsg_ran/WG4_Radio/TSGR4_111/Inbox/R4-2412191.zip" TargetMode="External"/><Relationship Id="rId548" Type="http://schemas.openxmlformats.org/officeDocument/2006/relationships/hyperlink" Target="ftp://10.10.10.10/ftp/tsg_ran/WG4_Radio/TSGR4_111/Inbox/R4-2411721.zip" TargetMode="External"/><Relationship Id="rId755" Type="http://schemas.openxmlformats.org/officeDocument/2006/relationships/hyperlink" Target="ftp://10.10.10.10/ftp/tsg_ran/WG4_Radio/TSGR4_111/Inbox/R4-2411813.zip" TargetMode="External"/><Relationship Id="rId91" Type="http://schemas.openxmlformats.org/officeDocument/2006/relationships/hyperlink" Target="ftp://10.10.10.10/ftp/tsg_ran/WG4_Radio/TSGR4_111/Inbox/R4-2411275.zip" TargetMode="External"/><Relationship Id="rId187" Type="http://schemas.openxmlformats.org/officeDocument/2006/relationships/hyperlink" Target="ftp://10.10.10.10/ftp/tsg_ran/WG4_Radio/TSGR4_111/Inbox/R4-2412169.zip" TargetMode="External"/><Relationship Id="rId394" Type="http://schemas.openxmlformats.org/officeDocument/2006/relationships/hyperlink" Target="ftp://10.10.10.10/ftp/tsg_ran/WG4_Radio/TSGR4_111/Inbox/R4-2412502.zip" TargetMode="External"/><Relationship Id="rId408" Type="http://schemas.openxmlformats.org/officeDocument/2006/relationships/hyperlink" Target="ftp://10.10.10.10/ftp/tsg_ran/WG4_Radio/TSGR4_111/Inbox/R4-2412638.zip" TargetMode="External"/><Relationship Id="rId615" Type="http://schemas.openxmlformats.org/officeDocument/2006/relationships/hyperlink" Target="ftp://10.10.10.10/ftp/tsg_ran/WG4_Radio/TSGR4_111/Inbox/R4-2412652.zip" TargetMode="External"/><Relationship Id="rId822" Type="http://schemas.openxmlformats.org/officeDocument/2006/relationships/hyperlink" Target="ftp://10.10.10.10/ftp/tsg_ran/WG4_Radio/TSGR4_111/Inbox/R4-2412531.zip" TargetMode="External"/><Relationship Id="rId254" Type="http://schemas.openxmlformats.org/officeDocument/2006/relationships/hyperlink" Target="ftp://10.10.10.10/ftp/tsg_ran/WG4_Radio/TSGR4_111/Inbox/R4-2412167.zip" TargetMode="External"/><Relationship Id="rId699" Type="http://schemas.openxmlformats.org/officeDocument/2006/relationships/hyperlink" Target="ftp://10.10.10.10/ftp/tsg_ran/WG4_Radio/TSGR4_111/Inbox/R4-2412235.zip" TargetMode="External"/><Relationship Id="rId49" Type="http://schemas.openxmlformats.org/officeDocument/2006/relationships/hyperlink" Target="ftp://10.10.10.10/ftp/tsg_ran/WG4_Radio/TSGR4_111/Inbox/R4-2411399.zip" TargetMode="External"/><Relationship Id="rId114" Type="http://schemas.openxmlformats.org/officeDocument/2006/relationships/hyperlink" Target="ftp://10.10.10.10/ftp/tsg_ran/WG4_Radio/TSGR4_111/Inbox/R4-2412398.zip" TargetMode="External"/><Relationship Id="rId461" Type="http://schemas.openxmlformats.org/officeDocument/2006/relationships/hyperlink" Target="ftp://10.10.10.10/ftp/tsg_ran/WG4_Radio/TSGR4_111/Inbox/R4-2412859.zip" TargetMode="External"/><Relationship Id="rId559" Type="http://schemas.openxmlformats.org/officeDocument/2006/relationships/hyperlink" Target="ftp://10.10.10.10/ftp/tsg_ran/WG4_Radio/TSGR4_111/Inbox/R4-2413014.zip" TargetMode="External"/><Relationship Id="rId766" Type="http://schemas.openxmlformats.org/officeDocument/2006/relationships/hyperlink" Target="ftp://10.10.10.10/ftp/tsg_ran/WG4_Radio/TSGR4_111/Inbox/R4-2413017.zip" TargetMode="External"/><Relationship Id="rId198" Type="http://schemas.openxmlformats.org/officeDocument/2006/relationships/hyperlink" Target="ftp://10.10.10.10/ftp/tsg_ran/WG4_Radio/TSGR4_111/Inbox/R4-2413089.zip" TargetMode="External"/><Relationship Id="rId321" Type="http://schemas.openxmlformats.org/officeDocument/2006/relationships/hyperlink" Target="ftp://10.10.10.10/ftp/tsg_ran/WG4_Radio/TSGR4_111/Inbox/R4-2412192.zip" TargetMode="External"/><Relationship Id="rId419" Type="http://schemas.openxmlformats.org/officeDocument/2006/relationships/hyperlink" Target="ftp://10.10.10.10/ftp/tsg_ran/WG4_Radio/TSGR4_111/Inbox/R4-2412642.zip" TargetMode="External"/><Relationship Id="rId626" Type="http://schemas.openxmlformats.org/officeDocument/2006/relationships/hyperlink" Target="ftp://10.10.10.10/ftp/tsg_ran/WG4_Radio/TSGR4_111/Inbox/R4-2412686.zip" TargetMode="External"/><Relationship Id="rId833" Type="http://schemas.openxmlformats.org/officeDocument/2006/relationships/hyperlink" Target="ftp://10.10.10.10/ftp/tsg_ran/WG4_Radio/TSGR4_111/Inbox/R4-2411439.zip" TargetMode="External"/><Relationship Id="rId265" Type="http://schemas.openxmlformats.org/officeDocument/2006/relationships/hyperlink" Target="ftp://10.10.10.10/ftp/tsg_ran/WG4_Radio/TSGR4_111/Inbox/R4-2413372.zip" TargetMode="External"/><Relationship Id="rId472" Type="http://schemas.openxmlformats.org/officeDocument/2006/relationships/hyperlink" Target="ftp://10.10.10.10/ftp/tsg_ran/WG4_Radio/TSGR4_111/Inbox/R4-2411702.zip" TargetMode="External"/><Relationship Id="rId900" Type="http://schemas.openxmlformats.org/officeDocument/2006/relationships/hyperlink" Target="ftp://10.10.10.10/ftp/tsg_ran/WG4_Radio/TSGR4_111/Inbox/R4-2411474.zip" TargetMode="External"/><Relationship Id="rId125" Type="http://schemas.openxmlformats.org/officeDocument/2006/relationships/hyperlink" Target="ftp://10.10.10.10/ftp/tsg_ran/WG4_Radio/TSGR4_111/Inbox/R4-2411363.zip" TargetMode="External"/><Relationship Id="rId332" Type="http://schemas.openxmlformats.org/officeDocument/2006/relationships/hyperlink" Target="ftp://10.10.10.10/ftp/tsg_ran/WG4_Radio/TSGR4_112/Inbox/R4-2413895.zip" TargetMode="External"/><Relationship Id="rId777" Type="http://schemas.openxmlformats.org/officeDocument/2006/relationships/hyperlink" Target="ftp://10.10.10.10/ftp/tsg_ran/WG4_Radio/TSGR4_111/Inbox/R4-2412533.zip" TargetMode="External"/><Relationship Id="rId637" Type="http://schemas.openxmlformats.org/officeDocument/2006/relationships/hyperlink" Target="ftp://10.10.10.10/ftp/tsg_ran/WG4_Radio/TSGR4_111/Inbox/R4-2412688.zip" TargetMode="External"/><Relationship Id="rId844" Type="http://schemas.openxmlformats.org/officeDocument/2006/relationships/hyperlink" Target="ftp://10.10.10.10/ftp/tsg_ran/WG4_Radio/TSGR4_111/Inbox/R4-2411819.zip" TargetMode="External"/><Relationship Id="rId276" Type="http://schemas.openxmlformats.org/officeDocument/2006/relationships/hyperlink" Target="ftp://10.10.10.10/ftp/tsg_ran/WG4_Radio/TSGR4_111/Inbox/R4-2413172.zip" TargetMode="External"/><Relationship Id="rId483" Type="http://schemas.openxmlformats.org/officeDocument/2006/relationships/hyperlink" Target="ftp://10.10.10.10/ftp/tsg_ran/WG4_Radio/TSGR4_111/Inbox/R4-2412488.zip" TargetMode="External"/><Relationship Id="rId690" Type="http://schemas.openxmlformats.org/officeDocument/2006/relationships/hyperlink" Target="ftp://10.10.10.10/ftp/tsg_ran/WG4_Radio/TSGR4_111/Inbox/R4-2412221.zip" TargetMode="External"/><Relationship Id="rId704" Type="http://schemas.openxmlformats.org/officeDocument/2006/relationships/hyperlink" Target="ftp://10.10.10.10/ftp/tsg_ran/WG4_Radio/TSGR4_111/Inbox/R4-2411811.zip" TargetMode="External"/><Relationship Id="rId40" Type="http://schemas.openxmlformats.org/officeDocument/2006/relationships/hyperlink" Target="ftp://10.10.10.10/ftp/tsg_ran/WG4_Radio/TSGR4_111/Inbox/R4-2413867.zip" TargetMode="External"/><Relationship Id="rId136" Type="http://schemas.openxmlformats.org/officeDocument/2006/relationships/hyperlink" Target="ftp://10.10.10.10/ftp/tsg_ran/WG4_Radio/TSGR4_111/Inbox/R4-2411366.zip" TargetMode="External"/><Relationship Id="rId343" Type="http://schemas.openxmlformats.org/officeDocument/2006/relationships/hyperlink" Target="ftp://10.10.10.10/ftp/tsg_ran/WG4_Radio/TSGR4_111/Inbox/R4-2412028.zip" TargetMode="External"/><Relationship Id="rId550" Type="http://schemas.openxmlformats.org/officeDocument/2006/relationships/hyperlink" Target="ftp://10.10.10.10/ftp/tsg_ran/WG4_Radio/TSGR4_111/Inbox/R4-2412124.zip" TargetMode="External"/><Relationship Id="rId788" Type="http://schemas.openxmlformats.org/officeDocument/2006/relationships/hyperlink" Target="ftp://10.10.10.10/ftp/tsg_ran/WG4_Radio/TSGR4_111/Inbox/R4-2411485.zip" TargetMode="External"/><Relationship Id="rId203" Type="http://schemas.openxmlformats.org/officeDocument/2006/relationships/hyperlink" Target="ftp://10.10.10.10/ftp/tsg_ran/WG4_Radio/TSGR4_111/Inbox/R4-2411990.zip" TargetMode="External"/><Relationship Id="rId648" Type="http://schemas.openxmlformats.org/officeDocument/2006/relationships/hyperlink" Target="ftp://10.10.10.10/ftp/tsg_ran/WG4_Radio/TSGR4_112/Inbox/R4-2413878.zip" TargetMode="External"/><Relationship Id="rId855" Type="http://schemas.openxmlformats.org/officeDocument/2006/relationships/hyperlink" Target="ftp://10.10.10.10/ftp/tsg_ran/WG4_Radio/TSGR4_111/Inbox/R4-2412261.zip" TargetMode="External"/><Relationship Id="rId287" Type="http://schemas.openxmlformats.org/officeDocument/2006/relationships/hyperlink" Target="ftp://10.10.10.10/ftp/tsg_ran/WG4_Radio/TSGR4_111/Inbox/R4-2413183.zip" TargetMode="External"/><Relationship Id="rId410" Type="http://schemas.openxmlformats.org/officeDocument/2006/relationships/hyperlink" Target="ftp://10.10.10.10/ftp/tsg_ran/WG4_Radio/TSGR4_112/Inbox/R4-2413870.zip" TargetMode="External"/><Relationship Id="rId494" Type="http://schemas.openxmlformats.org/officeDocument/2006/relationships/hyperlink" Target="ftp://10.10.10.10/ftp/tsg_ran/WG4_Radio/TSGR4_111/Inbox/R4-2411989.zip" TargetMode="External"/><Relationship Id="rId508" Type="http://schemas.openxmlformats.org/officeDocument/2006/relationships/hyperlink" Target="ftp://10.10.10.10/ftp/tsg_ran/WG4_Radio/TSGR4_112/Inbox/R4-2413871.zip" TargetMode="External"/><Relationship Id="rId715" Type="http://schemas.openxmlformats.org/officeDocument/2006/relationships/hyperlink" Target="ftp://10.10.10.10/ftp/tsg_ran/WG4_Radio/TSGR4_111/Inbox/R4-2411483.zip" TargetMode="External"/><Relationship Id="rId147" Type="http://schemas.openxmlformats.org/officeDocument/2006/relationships/hyperlink" Target="ftp://10.10.10.10/ftp/tsg_ran/WG4_Radio/TSGR4_112/Inbox/R4-2413888.zip" TargetMode="External"/><Relationship Id="rId354" Type="http://schemas.openxmlformats.org/officeDocument/2006/relationships/hyperlink" Target="ftp://10.10.10.10/ftp/tsg_ran/WG4_Radio/TSGR4_111/Inbox/R4-2411479.zip" TargetMode="External"/><Relationship Id="rId799" Type="http://schemas.openxmlformats.org/officeDocument/2006/relationships/hyperlink" Target="ftp://10.10.10.10/ftp/tsg_ran/WG4_Radio/TSGR4_111/Inbox/R4-2413079.zip" TargetMode="External"/><Relationship Id="rId51" Type="http://schemas.openxmlformats.org/officeDocument/2006/relationships/hyperlink" Target="ftp://10.10.10.10/ftp/tsg_ran/WG4_Radio/TSGR4_111/Inbox/R4-2411502.zip" TargetMode="External"/><Relationship Id="rId561" Type="http://schemas.openxmlformats.org/officeDocument/2006/relationships/hyperlink" Target="ftp://10.10.10.10/ftp/tsg_ran/WG4_Radio/TSGR4_111/Inbox/R4-2413083.zip" TargetMode="External"/><Relationship Id="rId659" Type="http://schemas.openxmlformats.org/officeDocument/2006/relationships/hyperlink" Target="ftp://10.10.10.10/ftp/tsg_ran/WG4_Radio/TSGR4_111/Inbox/R4-2411492.zip" TargetMode="External"/><Relationship Id="rId866" Type="http://schemas.openxmlformats.org/officeDocument/2006/relationships/hyperlink" Target="ftp://10.10.10.10/ftp/tsg_ran/WG4_Radio/TSGR4_111/Inbox/R4-2411686.zip" TargetMode="External"/><Relationship Id="rId214" Type="http://schemas.openxmlformats.org/officeDocument/2006/relationships/hyperlink" Target="ftp://10.10.10.10/ftp/tsg_ran/WG4_Radio/TSGR4_111/Inbox/R4-2412019.zip" TargetMode="External"/><Relationship Id="rId298" Type="http://schemas.openxmlformats.org/officeDocument/2006/relationships/hyperlink" Target="ftp://10.10.10.10/ftp/tsg_ran/WG4_Radio/TSGR4_111/Inbox/R4-2412427.zip" TargetMode="External"/><Relationship Id="rId421" Type="http://schemas.openxmlformats.org/officeDocument/2006/relationships/hyperlink" Target="ftp://10.10.10.10/ftp/tsg_ran/WG4_Radio/TSGR4_111/Inbox/R4-2412178.zip" TargetMode="External"/><Relationship Id="rId519" Type="http://schemas.openxmlformats.org/officeDocument/2006/relationships/hyperlink" Target="ftp://10.10.10.10/ftp/tsg_ran/WG4_Radio/TSGR4_111/Inbox/R4-2412660.zip" TargetMode="External"/><Relationship Id="rId158" Type="http://schemas.openxmlformats.org/officeDocument/2006/relationships/hyperlink" Target="ftp://10.10.10.10/ftp/tsg_ran/WG4_Radio/TSGR4_111/Inbox/R4-2413192.zip" TargetMode="External"/><Relationship Id="rId726" Type="http://schemas.openxmlformats.org/officeDocument/2006/relationships/hyperlink" Target="ftp://10.10.10.10/ftp/tsg_ran/WG4_Radio/TSGR4_111/Inbox/R4-2412852.zip" TargetMode="External"/><Relationship Id="rId62" Type="http://schemas.openxmlformats.org/officeDocument/2006/relationships/hyperlink" Target="ftp://10.10.10.10/ftp/tsg_ran/WG4_Radio/TSGR4_111/Inbox/R4-2411952.zip" TargetMode="External"/><Relationship Id="rId365" Type="http://schemas.openxmlformats.org/officeDocument/2006/relationships/hyperlink" Target="ftp://10.10.10.10/ftp/tsg_ran/WG4_Radio/TSGR4_111/Inbox/R4-2413002.zip" TargetMode="External"/><Relationship Id="rId572" Type="http://schemas.openxmlformats.org/officeDocument/2006/relationships/hyperlink" Target="ftp://10.10.10.10/ftp/tsg_ran/WG4_Radio/TSGR4_111/Inbox/R4-2413016.zip" TargetMode="External"/><Relationship Id="rId225" Type="http://schemas.openxmlformats.org/officeDocument/2006/relationships/hyperlink" Target="ftp://10.10.10.10/ftp/tsg_ran/WG4_Radio/TSGR4_111/Inbox/R4-2413090.zip" TargetMode="External"/><Relationship Id="rId432" Type="http://schemas.openxmlformats.org/officeDocument/2006/relationships/hyperlink" Target="ftp://10.10.10.10/ftp/tsg_ran/WG4_Radio/TSGR4_111/Inbox/R4-2411614.zip" TargetMode="External"/><Relationship Id="rId877" Type="http://schemas.openxmlformats.org/officeDocument/2006/relationships/hyperlink" Target="ftp://10.10.10.10/ftp/tsg_ran/WG4_Radio/TSGR4_111/Inbox/R4-2411619.zip" TargetMode="External"/><Relationship Id="rId737" Type="http://schemas.openxmlformats.org/officeDocument/2006/relationships/hyperlink" Target="ftp://10.10.10.10/ftp/tsg_ran/WG4_Radio/TSGR4_111/Inbox/R4-2412237.zip" TargetMode="External"/><Relationship Id="rId73" Type="http://schemas.openxmlformats.org/officeDocument/2006/relationships/hyperlink" Target="ftp://10.10.10.10/ftp/tsg_ran/WG4_Radio/TSGR4_111/Inbox/R4-2412163.zip" TargetMode="External"/><Relationship Id="rId169" Type="http://schemas.openxmlformats.org/officeDocument/2006/relationships/hyperlink" Target="ftp://10.10.10.10/ftp/tsg_ran/WG4_Radio/TSGR4_111/Inbox/R4-2411612.zip" TargetMode="External"/><Relationship Id="rId376" Type="http://schemas.openxmlformats.org/officeDocument/2006/relationships/hyperlink" Target="ftp://10.10.10.10/ftp/tsg_ran/WG4_Radio/TSGR4_111/Inbox/R4-2413866.zip" TargetMode="External"/><Relationship Id="rId583" Type="http://schemas.openxmlformats.org/officeDocument/2006/relationships/hyperlink" Target="ftp://10.10.10.10/ftp/tsg_ran/WG4_Radio/TSGR4_111/Inbox/R4-2411333.zip" TargetMode="External"/><Relationship Id="rId790" Type="http://schemas.openxmlformats.org/officeDocument/2006/relationships/hyperlink" Target="ftp://10.10.10.10/ftp/tsg_ran/WG4_Radio/TSGR4_111/Inbox/R4-2411621.zip" TargetMode="External"/><Relationship Id="rId804" Type="http://schemas.openxmlformats.org/officeDocument/2006/relationships/hyperlink" Target="ftp://10.10.10.10/ftp/tsg_ran/WG4_Radio/TSGR4_111/Inbox/R4-2411449.zip" TargetMode="External"/><Relationship Id="rId4" Type="http://schemas.openxmlformats.org/officeDocument/2006/relationships/webSettings" Target="webSettings.xml"/><Relationship Id="rId236" Type="http://schemas.openxmlformats.org/officeDocument/2006/relationships/hyperlink" Target="ftp://10.10.10.10/ftp/tsg_ran/WG4_Radio/TSGR4_111/Inbox/R4-2412181.zip" TargetMode="External"/><Relationship Id="rId443" Type="http://schemas.openxmlformats.org/officeDocument/2006/relationships/hyperlink" Target="ftp://10.10.10.10/ftp/tsg_ran/WG4_Radio/TSGR4_111/Inbox/R4-2413048.zip" TargetMode="External"/><Relationship Id="rId650" Type="http://schemas.openxmlformats.org/officeDocument/2006/relationships/hyperlink" Target="ftp://10.10.10.10/ftp/tsg_ran/WG4_Radio/TSGR4_111/Inbox/R4-2411329.zip" TargetMode="External"/><Relationship Id="rId888" Type="http://schemas.openxmlformats.org/officeDocument/2006/relationships/hyperlink" Target="ftp://10.10.10.10/ftp/tsg_ran/WG4_Radio/TSGR4_111/Inbox/R4-2411823.zip" TargetMode="External"/><Relationship Id="rId303" Type="http://schemas.openxmlformats.org/officeDocument/2006/relationships/hyperlink" Target="ftp://10.10.10.10/ftp/tsg_ran/WG4_Radio/TSGR4_111/Inbox/R4-2412996.zip" TargetMode="External"/><Relationship Id="rId748" Type="http://schemas.openxmlformats.org/officeDocument/2006/relationships/hyperlink" Target="ftp://10.10.10.10/ftp/tsg_ran/WG4_Radio/TSGR4_111/Inbox/R4-2412203.zip" TargetMode="External"/><Relationship Id="rId84" Type="http://schemas.openxmlformats.org/officeDocument/2006/relationships/hyperlink" Target="ftp://10.10.10.10/ftp/tsg_ran/WG4_Radio/TSGR4_111/Inbox/R4-2413088.zip" TargetMode="External"/><Relationship Id="rId387" Type="http://schemas.openxmlformats.org/officeDocument/2006/relationships/hyperlink" Target="ftp://10.10.10.10/ftp/tsg_ran/WG4_Radio/TSGR4_111/Inbox/R4-2412030.zip" TargetMode="External"/><Relationship Id="rId510" Type="http://schemas.openxmlformats.org/officeDocument/2006/relationships/hyperlink" Target="ftp://10.10.10.10/ftp/tsg_ran/WG4_Radio/TSGR4_111/Inbox/R4-2411967.zip" TargetMode="External"/><Relationship Id="rId594" Type="http://schemas.openxmlformats.org/officeDocument/2006/relationships/hyperlink" Target="ftp://10.10.10.10/ftp/tsg_ran/WG4_Radio/TSGR4_111/Inbox/R4-2412646.zip" TargetMode="External"/><Relationship Id="rId608" Type="http://schemas.openxmlformats.org/officeDocument/2006/relationships/hyperlink" Target="ftp://10.10.10.10/ftp/tsg_ran/WG4_Radio/TSGR4_111/Inbox/R4-2411334.zip" TargetMode="External"/><Relationship Id="rId815" Type="http://schemas.openxmlformats.org/officeDocument/2006/relationships/hyperlink" Target="ftp://10.10.10.10/ftp/tsg_ran/WG4_Radio/TSGR4_111/Inbox/R4-2411617.zip" TargetMode="External"/><Relationship Id="rId247" Type="http://schemas.openxmlformats.org/officeDocument/2006/relationships/hyperlink" Target="ftp://10.10.10.10/ftp/tsg_ran/WG4_Radio/TSGR4_112/Inbox/R4-2413889.zip" TargetMode="External"/><Relationship Id="rId899" Type="http://schemas.openxmlformats.org/officeDocument/2006/relationships/hyperlink" Target="ftp://10.10.10.10/ftp/tsg_ran/WG4_Radio/TSGR4_111/Inbox/R4-2413394.zip" TargetMode="External"/><Relationship Id="rId107" Type="http://schemas.openxmlformats.org/officeDocument/2006/relationships/hyperlink" Target="ftp://10.10.10.10/ftp/tsg_ran/WG4_Radio/TSGR4_111/Inbox/R4-2411958.zip" TargetMode="External"/><Relationship Id="rId454" Type="http://schemas.openxmlformats.org/officeDocument/2006/relationships/hyperlink" Target="ftp://10.10.10.10/ftp/tsg_ran/WG4_Radio/TSGR4_111/Inbox/R4-2411685.zip" TargetMode="External"/><Relationship Id="rId661" Type="http://schemas.openxmlformats.org/officeDocument/2006/relationships/hyperlink" Target="ftp://10.10.10.10/ftp/tsg_ran/WG4_Radio/TSGR4_111/Inbox/R4-2411982.zip" TargetMode="External"/><Relationship Id="rId759" Type="http://schemas.openxmlformats.org/officeDocument/2006/relationships/hyperlink" Target="ftp://10.10.10.10/ftp/tsg_ran/WG4_Radio/TSGR4_111/Inbox/R4-2411629.zip" TargetMode="External"/><Relationship Id="rId11" Type="http://schemas.openxmlformats.org/officeDocument/2006/relationships/hyperlink" Target="ftp://10.10.10.10/ftp/tsg_ran/WG4_Radio/TSGR4_111/Inbox/R4-2411800.zip" TargetMode="External"/><Relationship Id="rId314" Type="http://schemas.openxmlformats.org/officeDocument/2006/relationships/hyperlink" Target="ftp://10.10.10.10/ftp/tsg_ran/WG4_Radio/TSGR4_111/Inbox/R4-2411401.zip" TargetMode="External"/><Relationship Id="rId398" Type="http://schemas.openxmlformats.org/officeDocument/2006/relationships/hyperlink" Target="ftp://10.10.10.10/ftp/tsg_ran/WG4_Radio/TSGR4_111/Inbox/R4-2413071.zip" TargetMode="External"/><Relationship Id="rId521" Type="http://schemas.openxmlformats.org/officeDocument/2006/relationships/hyperlink" Target="ftp://10.10.10.10/ftp/tsg_ran/WG4_Radio/TSGR4_111/Inbox/R4-2411385.zip" TargetMode="External"/><Relationship Id="rId619" Type="http://schemas.openxmlformats.org/officeDocument/2006/relationships/hyperlink" Target="ftp://10.10.10.10/ftp/tsg_ran/WG4_Radio/TSGR4_111/Inbox/R4-2411790.zip" TargetMode="External"/><Relationship Id="rId95" Type="http://schemas.openxmlformats.org/officeDocument/2006/relationships/hyperlink" Target="ftp://10.10.10.10/ftp/tsg_ran/WG4_Radio/TSGR4_111/Inbox/R4-2320134.zip" TargetMode="External"/><Relationship Id="rId160" Type="http://schemas.openxmlformats.org/officeDocument/2006/relationships/hyperlink" Target="ftp://10.10.10.10/ftp/tsg_ran/WG4_Radio/TSGR4_111/Inbox/R4-2413308.zip" TargetMode="External"/><Relationship Id="rId826" Type="http://schemas.openxmlformats.org/officeDocument/2006/relationships/hyperlink" Target="ftp://10.10.10.10/ftp/tsg_ran/WG4_Radio/TSGR4_111/Inbox/R4-2413325.zip" TargetMode="External"/><Relationship Id="rId258" Type="http://schemas.openxmlformats.org/officeDocument/2006/relationships/hyperlink" Target="ftp://10.10.10.10/ftp/tsg_ran/WG4_Radio/TSGR4_111/Inbox/R4-2412845.zip" TargetMode="External"/><Relationship Id="rId465" Type="http://schemas.openxmlformats.org/officeDocument/2006/relationships/hyperlink" Target="ftp://10.10.10.10/ftp/tsg_ran/WG4_Radio/TSGR4_111/Inbox/R4-2411348.zip" TargetMode="External"/><Relationship Id="rId672" Type="http://schemas.openxmlformats.org/officeDocument/2006/relationships/hyperlink" Target="ftp://10.10.10.10/ftp/tsg_ran/WG4_Radio/TSGR4_111/Inbox/R4-2411807.zip" TargetMode="External"/><Relationship Id="rId22" Type="http://schemas.openxmlformats.org/officeDocument/2006/relationships/hyperlink" Target="ftp://10.10.10.10/ftp/tsg_ran/WG4_Radio/TSGR4_111/Inbox/R4-2411811.zip" TargetMode="External"/><Relationship Id="rId118" Type="http://schemas.openxmlformats.org/officeDocument/2006/relationships/hyperlink" Target="ftp://10.10.10.10/ftp/tsg_ran/WG4_Radio/TSGR4_111/Inbox/R4-2413206.zip" TargetMode="External"/><Relationship Id="rId325" Type="http://schemas.openxmlformats.org/officeDocument/2006/relationships/hyperlink" Target="ftp://10.10.10.10/ftp/tsg_ran/WG4_Radio/TSGR4_111/Inbox/R4-2412244.zip" TargetMode="External"/><Relationship Id="rId532" Type="http://schemas.openxmlformats.org/officeDocument/2006/relationships/hyperlink" Target="ftp://10.10.10.10/ftp/tsg_ran/WG4_Radio/TSGR4_111/Inbox/R4-2412036.zip" TargetMode="External"/><Relationship Id="rId171" Type="http://schemas.openxmlformats.org/officeDocument/2006/relationships/hyperlink" Target="ftp://10.10.10.10/ftp/tsg_ran/WG4_Radio/TSGR4_111/Inbox/R4-2411745.zip" TargetMode="External"/><Relationship Id="rId837" Type="http://schemas.openxmlformats.org/officeDocument/2006/relationships/hyperlink" Target="ftp://10.10.10.10/ftp/tsg_ran/WG4_Radio/TSGR4_111/Inbox/R4-2412113.zip" TargetMode="External"/><Relationship Id="rId269" Type="http://schemas.openxmlformats.org/officeDocument/2006/relationships/hyperlink" Target="ftp://10.10.10.10/ftp/tsg_ran/WG4_Radio/TSGR4_111/Inbox/R4-2413376.zip" TargetMode="External"/><Relationship Id="rId476" Type="http://schemas.openxmlformats.org/officeDocument/2006/relationships/hyperlink" Target="ftp://10.10.10.10/ftp/tsg_ran/WG4_Radio/TSGR4_111/Inbox/R4-2412210.zip" TargetMode="External"/><Relationship Id="rId683" Type="http://schemas.openxmlformats.org/officeDocument/2006/relationships/hyperlink" Target="ftp://10.10.10.10/ftp/tsg_ran/WG4_Radio/TSGR4_111/Inbox/R4-2412799.zip" TargetMode="External"/><Relationship Id="rId890" Type="http://schemas.openxmlformats.org/officeDocument/2006/relationships/hyperlink" Target="ftp://10.10.10.10/ftp/tsg_ran/WG4_Radio/TSGR4_111/Inbox/R4-2411047.zip" TargetMode="External"/><Relationship Id="rId904" Type="http://schemas.openxmlformats.org/officeDocument/2006/relationships/hyperlink" Target="ftp://10.10.10.10/ftp/tsg_ran/WG4_Radio/TSGR4_111/Inbox/R4-2413208.zip" TargetMode="External"/><Relationship Id="rId33" Type="http://schemas.openxmlformats.org/officeDocument/2006/relationships/hyperlink" Target="ftp://10.10.10.10/ftp/tsg_ran/WG4_Radio/TSGR4_111/Inbox/R4-2411822.zip" TargetMode="External"/><Relationship Id="rId129" Type="http://schemas.openxmlformats.org/officeDocument/2006/relationships/hyperlink" Target="ftp://10.10.10.10/ftp/tsg_ran/WG4_Radio/TSGR4_111/Inbox/R4-2411961.zip" TargetMode="External"/><Relationship Id="rId336" Type="http://schemas.openxmlformats.org/officeDocument/2006/relationships/hyperlink" Target="ftp://10.10.10.10/ftp/tsg_ran/WG4_Radio/TSGR4_112/Inbox/R4-2413894.zip" TargetMode="External"/><Relationship Id="rId543" Type="http://schemas.openxmlformats.org/officeDocument/2006/relationships/hyperlink" Target="ftp://10.10.10.10/ftp/tsg_ran/WG4_Radio/TSGR4_111/Inbox/R4-2411444.zip" TargetMode="External"/><Relationship Id="rId182" Type="http://schemas.openxmlformats.org/officeDocument/2006/relationships/hyperlink" Target="ftp://10.10.10.10/ftp/tsg_ran/WG4_Radio/TSGR4_111/Inbox/R4-2411373.zip" TargetMode="External"/><Relationship Id="rId403" Type="http://schemas.openxmlformats.org/officeDocument/2006/relationships/hyperlink" Target="ftp://10.10.10.10/ftp/tsg_ran/WG4_Radio/TSGR4_111/Inbox/R4-2413310.zip" TargetMode="External"/><Relationship Id="rId750" Type="http://schemas.openxmlformats.org/officeDocument/2006/relationships/hyperlink" Target="ftp://10.10.10.10/ftp/tsg_ran/WG4_Radio/TSGR4_111/Inbox/R4-2412389.zip" TargetMode="External"/><Relationship Id="rId848" Type="http://schemas.openxmlformats.org/officeDocument/2006/relationships/hyperlink" Target="ftp://10.10.10.10/ftp/tsg_ran/WG4_Radio/TSGR4_111/Inbox/R4-2413393.zip" TargetMode="External"/><Relationship Id="rId487" Type="http://schemas.openxmlformats.org/officeDocument/2006/relationships/hyperlink" Target="ftp://10.10.10.10/ftp/tsg_ran/WG4_Radio/TSGR4_111/Inbox/R4-2413005.zip" TargetMode="External"/><Relationship Id="rId610" Type="http://schemas.openxmlformats.org/officeDocument/2006/relationships/hyperlink" Target="ftp://10.10.10.10/ftp/tsg_ran/WG4_Radio/TSGR4_111/Inbox/R4-2411488.zip" TargetMode="External"/><Relationship Id="rId694" Type="http://schemas.openxmlformats.org/officeDocument/2006/relationships/hyperlink" Target="ftp://10.10.10.10/ftp/tsg_ran/WG4_Radio/TSGR4_111/Inbox/R4-2411810.zip" TargetMode="External"/><Relationship Id="rId708" Type="http://schemas.openxmlformats.org/officeDocument/2006/relationships/hyperlink" Target="ftp://10.10.10.10/ftp/tsg_ran/WG4_Radio/TSGR4_111/Inbox/R4-2411687.zip" TargetMode="External"/><Relationship Id="rId347" Type="http://schemas.openxmlformats.org/officeDocument/2006/relationships/hyperlink" Target="ftp://10.10.10.10/ftp/tsg_ran/WG4_Radio/TSGR4_111/Inbox/R4-2413000.zip" TargetMode="External"/><Relationship Id="rId44" Type="http://schemas.openxmlformats.org/officeDocument/2006/relationships/hyperlink" Target="ftp://10.10.10.10/ftp/tsg_ran/WG4_Radio/TSGR4_111/Inbox/R4-2411273.zip" TargetMode="External"/><Relationship Id="rId554" Type="http://schemas.openxmlformats.org/officeDocument/2006/relationships/hyperlink" Target="ftp://10.10.10.10/ftp/tsg_ran/WG4_Radio/TSGR4_111/Inbox/R4-2412420.zip" TargetMode="External"/><Relationship Id="rId761" Type="http://schemas.openxmlformats.org/officeDocument/2006/relationships/hyperlink" Target="ftp://10.10.10.10/ftp/tsg_ran/WG4_Radio/TSGR4_111/Inbox/R4-2411972.zip" TargetMode="External"/><Relationship Id="rId859" Type="http://schemas.openxmlformats.org/officeDocument/2006/relationships/hyperlink" Target="ftp://10.10.10.10/ftp/tsg_ran/WG4_Radio/TSGR4_111/Inbox/R4-2413392.zip" TargetMode="External"/><Relationship Id="rId193" Type="http://schemas.openxmlformats.org/officeDocument/2006/relationships/hyperlink" Target="ftp://10.10.10.10/ftp/tsg_ran/WG4_Radio/TSGR4_111/Inbox/R4-2412515.zip" TargetMode="External"/><Relationship Id="rId207" Type="http://schemas.openxmlformats.org/officeDocument/2006/relationships/hyperlink" Target="ftp://10.10.10.10/ftp/tsg_ran/WG4_Radio/TSGR4_112/Inbox/R4-2413890.zip" TargetMode="External"/><Relationship Id="rId414" Type="http://schemas.openxmlformats.org/officeDocument/2006/relationships/hyperlink" Target="ftp://10.10.10.10/ftp/tsg_ran/WG4_Radio/TSGR4_111/Inbox/R4-2411966.zip" TargetMode="External"/><Relationship Id="rId498" Type="http://schemas.openxmlformats.org/officeDocument/2006/relationships/hyperlink" Target="ftp://10.10.10.10/ftp/tsg_ran/WG4_Radio/TSGR4_111/Inbox/R4-2412489.zip" TargetMode="External"/><Relationship Id="rId621" Type="http://schemas.openxmlformats.org/officeDocument/2006/relationships/hyperlink" Target="ftp://10.10.10.10/ftp/tsg_ran/WG4_Radio/TSGR4_111/Inbox/R4-2412254.zip" TargetMode="External"/><Relationship Id="rId260" Type="http://schemas.openxmlformats.org/officeDocument/2006/relationships/hyperlink" Target="ftp://10.10.10.10/ftp/tsg_ran/WG4_Radio/TSGR4_111/Inbox/R4-2412846.zip" TargetMode="External"/><Relationship Id="rId719" Type="http://schemas.openxmlformats.org/officeDocument/2006/relationships/hyperlink" Target="ftp://10.10.10.10/ftp/tsg_ran/WG4_Radio/TSGR4_111/Inbox/R4-2411975.zip" TargetMode="External"/><Relationship Id="rId55" Type="http://schemas.openxmlformats.org/officeDocument/2006/relationships/hyperlink" Target="ftp://10.10.10.10/ftp/tsg_ran/WG4_Radio/TSGR4_111/Inbox/R4-2411575.zip" TargetMode="External"/><Relationship Id="rId120" Type="http://schemas.openxmlformats.org/officeDocument/2006/relationships/hyperlink" Target="ftp://10.10.10.10/ftp/tsg_ran/WG4_Radio/TSGR4_111/Inbox/R4-2413213.zip" TargetMode="External"/><Relationship Id="rId358" Type="http://schemas.openxmlformats.org/officeDocument/2006/relationships/hyperlink" Target="ftp://10.10.10.10/ftp/tsg_ran/WG4_Radio/TSGR4_111/Inbox/R4-2411965.zip" TargetMode="External"/><Relationship Id="rId565" Type="http://schemas.openxmlformats.org/officeDocument/2006/relationships/hyperlink" Target="ftp://10.10.10.10/ftp/tsg_ran/WG4_Radio/TSGR4_111/Inbox/R4-2411566.zip" TargetMode="External"/><Relationship Id="rId772" Type="http://schemas.openxmlformats.org/officeDocument/2006/relationships/hyperlink" Target="ftp://10.10.10.10/ftp/tsg_ran/WG4_Radio/TSGR4_111/Inbox/R4-2411571.zip" TargetMode="External"/><Relationship Id="rId218" Type="http://schemas.openxmlformats.org/officeDocument/2006/relationships/hyperlink" Target="ftp://10.10.10.10/ftp/tsg_ran/WG4_Radio/TSGR4_111/Inbox/R4-2412025.zip" TargetMode="External"/><Relationship Id="rId425" Type="http://schemas.openxmlformats.org/officeDocument/2006/relationships/hyperlink" Target="ftp://10.10.10.10/ftp/tsg_ran/WG4_Radio/TSGR4_111/Inbox/R4-2412385.zip" TargetMode="External"/><Relationship Id="rId632" Type="http://schemas.openxmlformats.org/officeDocument/2006/relationships/hyperlink" Target="ftp://10.10.10.10/ftp/tsg_ran/WG4_Radio/TSGR4_111/Inbox/R4-2412253.zip" TargetMode="External"/><Relationship Id="rId271" Type="http://schemas.openxmlformats.org/officeDocument/2006/relationships/hyperlink" Target="ftp://10.10.10.10/ftp/tsg_ran/WG4_Radio/TSGR4_111/Inbox/R4-2413378.zip" TargetMode="External"/><Relationship Id="rId66" Type="http://schemas.openxmlformats.org/officeDocument/2006/relationships/hyperlink" Target="ftp://10.10.10.10/ftp/tsg_ran/WG4_Radio/TSGR4_111/Inbox/R4-2411956.zip" TargetMode="External"/><Relationship Id="rId131" Type="http://schemas.openxmlformats.org/officeDocument/2006/relationships/hyperlink" Target="ftp://10.10.10.10/ftp/tsg_ran/WG4_Radio/TSGR4_111/Inbox/R4-2411963.zip" TargetMode="External"/><Relationship Id="rId369" Type="http://schemas.openxmlformats.org/officeDocument/2006/relationships/hyperlink" Target="ftp://10.10.10.10/ftp/tsg_ran/WG4_Radio/TSGR4_111/Inbox/R4-2412198.zip" TargetMode="External"/><Relationship Id="rId576" Type="http://schemas.openxmlformats.org/officeDocument/2006/relationships/hyperlink" Target="ftp://10.10.10.10/ftp/tsg_ran/WG4_Radio/TSGR4_111/Inbox/R4-2413124.zip" TargetMode="External"/><Relationship Id="rId783" Type="http://schemas.openxmlformats.org/officeDocument/2006/relationships/hyperlink" Target="ftp://10.10.10.10/ftp/tsg_ran/WG4_Radio/TSGR4_111/Inbox/R4-2411816.zip" TargetMode="External"/><Relationship Id="rId229" Type="http://schemas.openxmlformats.org/officeDocument/2006/relationships/hyperlink" Target="ftp://10.10.10.10/ftp/tsg_ran/WG4_Radio/TSGR4_111/Inbox/R4-2413215.zip" TargetMode="External"/><Relationship Id="rId436" Type="http://schemas.openxmlformats.org/officeDocument/2006/relationships/hyperlink" Target="ftp://10.10.10.10/ftp/tsg_ran/WG4_Radio/TSGR4_111/Inbox/R4-2412661.zip" TargetMode="External"/><Relationship Id="rId643" Type="http://schemas.openxmlformats.org/officeDocument/2006/relationships/hyperlink" Target="ftp://10.10.10.10/ftp/tsg_ran/WG4_Radio/TSGR4_111/Inbox/R4-2413329.zip" TargetMode="External"/><Relationship Id="rId850" Type="http://schemas.openxmlformats.org/officeDocument/2006/relationships/hyperlink" Target="ftp://10.10.10.10/ftp/tsg_ran/WG4_Radio/TSGR4_111/Inbox/R4-2411684.zip" TargetMode="External"/><Relationship Id="rId77" Type="http://schemas.openxmlformats.org/officeDocument/2006/relationships/hyperlink" Target="ftp://10.10.10.10/ftp/tsg_ran/WG4_Radio/TSGR4_111/Inbox/R4-2412188.zip" TargetMode="External"/><Relationship Id="rId282" Type="http://schemas.openxmlformats.org/officeDocument/2006/relationships/hyperlink" Target="ftp://10.10.10.10/ftp/tsg_ran/WG4_Radio/TSGR4_111/Inbox/R4-2413178.zip" TargetMode="External"/><Relationship Id="rId503" Type="http://schemas.openxmlformats.org/officeDocument/2006/relationships/hyperlink" Target="ftp://10.10.10.10/ftp/tsg_ran/WG4_Radio/TSGR4_111/Inbox/R4-2413007.zip" TargetMode="External"/><Relationship Id="rId587" Type="http://schemas.openxmlformats.org/officeDocument/2006/relationships/hyperlink" Target="ftp://10.10.10.10/ftp/tsg_ran/WG4_Radio/TSGR4_111/Inbox/R4-2412645.zip" TargetMode="External"/><Relationship Id="rId710" Type="http://schemas.openxmlformats.org/officeDocument/2006/relationships/hyperlink" Target="ftp://10.10.10.10/ftp/tsg_ran/WG4_Radio/TSGR4_111/Inbox/R4-2412229.zip" TargetMode="External"/><Relationship Id="rId808" Type="http://schemas.openxmlformats.org/officeDocument/2006/relationships/hyperlink" Target="ftp://10.10.10.10/ftp/tsg_ran/WG4_Radio/TSGR4_111/Inbox/R4-2412506.zip" TargetMode="External"/><Relationship Id="rId8" Type="http://schemas.openxmlformats.org/officeDocument/2006/relationships/hyperlink" Target="ftp://10.10.10.10/ftp/tsg_ran/WG4_Radio/TSGR4_111/Inbox/R4-2411797.zip" TargetMode="External"/><Relationship Id="rId142" Type="http://schemas.openxmlformats.org/officeDocument/2006/relationships/hyperlink" Target="ftp://10.10.10.10/ftp/tsg_ran/WG4_Radio/TSGR4_111/Inbox/R4-2411370.zip" TargetMode="External"/><Relationship Id="rId447" Type="http://schemas.openxmlformats.org/officeDocument/2006/relationships/hyperlink" Target="ftp://10.10.10.10/ftp/tsg_ran/WG4_Radio/TSGR4_111/Inbox/R4-2413052.zip" TargetMode="External"/><Relationship Id="rId794" Type="http://schemas.openxmlformats.org/officeDocument/2006/relationships/hyperlink" Target="ftp://10.10.10.10/ftp/tsg_ran/WG4_Radio/TSGR4_111/Inbox/R4-2412205.zip" TargetMode="External"/><Relationship Id="rId654" Type="http://schemas.openxmlformats.org/officeDocument/2006/relationships/hyperlink" Target="ftp://10.10.10.10/ftp/tsg_ran/WG4_Radio/TSGR4_111/Inbox/R4-2412658.zip" TargetMode="External"/><Relationship Id="rId861" Type="http://schemas.openxmlformats.org/officeDocument/2006/relationships/hyperlink" Target="ftp://10.10.10.10/ftp/tsg_ran/WG4_Radio/TSGR4_111/Inbox/R4-2411820.zip" TargetMode="External"/><Relationship Id="rId293" Type="http://schemas.openxmlformats.org/officeDocument/2006/relationships/hyperlink" Target="ftp://10.10.10.10/ftp/tsg_ran/WG4_Radio/TSGR4_111/Inbox/R4-2412228.zip" TargetMode="External"/><Relationship Id="rId307" Type="http://schemas.openxmlformats.org/officeDocument/2006/relationships/hyperlink" Target="ftp://10.10.10.10/ftp/tsg_ran/WG4_Radio/TSGR4_111/Inbox/R4-2411794.zip" TargetMode="External"/><Relationship Id="rId514" Type="http://schemas.openxmlformats.org/officeDocument/2006/relationships/hyperlink" Target="ftp://10.10.10.10/ftp/tsg_ran/WG4_Radio/TSGR4_111/Inbox/R4-2412287.zip" TargetMode="External"/><Relationship Id="rId721" Type="http://schemas.openxmlformats.org/officeDocument/2006/relationships/hyperlink" Target="ftp://10.10.10.10/ftp/tsg_ran/WG4_Radio/TSGR4_111/Inbox/R4-2412202.zip" TargetMode="External"/><Relationship Id="rId88" Type="http://schemas.openxmlformats.org/officeDocument/2006/relationships/hyperlink" Target="ftp://10.10.10.10/ftp/tsg_ran/WG4_Radio/TSGR4_111/Inbox/R4-2413094.zip" TargetMode="External"/><Relationship Id="rId153" Type="http://schemas.openxmlformats.org/officeDocument/2006/relationships/hyperlink" Target="ftp://10.10.10.10/ftp/tsg_ran/WG4_Radio/TSGR4_111/Inbox/R4-2412597.zip" TargetMode="External"/><Relationship Id="rId360" Type="http://schemas.openxmlformats.org/officeDocument/2006/relationships/hyperlink" Target="ftp://10.10.10.10/ftp/tsg_ran/WG4_Radio/TSGR4_111/Inbox/R4-2412196.zip" TargetMode="External"/><Relationship Id="rId598" Type="http://schemas.openxmlformats.org/officeDocument/2006/relationships/hyperlink" Target="ftp://10.10.10.10/ftp/tsg_ran/WG4_Radio/TSGR4_111/Inbox/R4-2411336.zip" TargetMode="External"/><Relationship Id="rId819" Type="http://schemas.openxmlformats.org/officeDocument/2006/relationships/hyperlink" Target="ftp://10.10.10.10/ftp/tsg_ran/WG4_Radio/TSGR4_111/Inbox/R4-2412121.zip" TargetMode="External"/><Relationship Id="rId220" Type="http://schemas.openxmlformats.org/officeDocument/2006/relationships/hyperlink" Target="ftp://10.10.10.10/ftp/tsg_ran/WG4_Radio/TSGR4_111/Inbox/R4-2412402.zip" TargetMode="External"/><Relationship Id="rId458" Type="http://schemas.openxmlformats.org/officeDocument/2006/relationships/hyperlink" Target="ftp://10.10.10.10/ftp/tsg_ran/WG4_Radio/TSGR4_111/Inbox/R4-2412665.zip" TargetMode="External"/><Relationship Id="rId665" Type="http://schemas.openxmlformats.org/officeDocument/2006/relationships/hyperlink" Target="ftp://10.10.10.10/ftp/tsg_ran/WG4_Radio/TSGR4_111/Inbox/R4-2413312.zip" TargetMode="External"/><Relationship Id="rId872" Type="http://schemas.openxmlformats.org/officeDocument/2006/relationships/hyperlink" Target="ftp://10.10.10.10/ftp/tsg_ran/WG4_Radio/TSGR4_111/Inbox/R4-2413042.zip" TargetMode="External"/><Relationship Id="rId15" Type="http://schemas.openxmlformats.org/officeDocument/2006/relationships/hyperlink" Target="ftp://10.10.10.10/ftp/tsg_ran/WG4_Radio/TSGR4_111/Inbox/R4-2411804.zip" TargetMode="External"/><Relationship Id="rId318" Type="http://schemas.openxmlformats.org/officeDocument/2006/relationships/hyperlink" Target="ftp://10.10.10.10/ftp/tsg_ran/WG4_Radio/TSGR4_111/Inbox/R4-2411781.zip" TargetMode="External"/><Relationship Id="rId525" Type="http://schemas.openxmlformats.org/officeDocument/2006/relationships/hyperlink" Target="ftp://10.10.10.10/ftp/tsg_ran/WG4_Radio/TSGR4_111/Inbox/R4-2412034.zip" TargetMode="External"/><Relationship Id="rId732" Type="http://schemas.openxmlformats.org/officeDocument/2006/relationships/hyperlink" Target="ftp://10.10.10.10/ftp/tsg_ran/WG4_Radio/TSGR4_111/Inbox/R4-2411484.zip" TargetMode="External"/><Relationship Id="rId99" Type="http://schemas.openxmlformats.org/officeDocument/2006/relationships/hyperlink" Target="ftp://10.10.10.10/ftp/tsg_ran/WG4_Radio/TSGR4_111/Inbox/R4-2411345.zip" TargetMode="External"/><Relationship Id="rId164" Type="http://schemas.openxmlformats.org/officeDocument/2006/relationships/hyperlink" Target="ftp://10.10.10.10/ftp/tsg_ran/WG4_Radio/TSGR4_111/Inbox/R4-2411461.zip" TargetMode="External"/><Relationship Id="rId371" Type="http://schemas.openxmlformats.org/officeDocument/2006/relationships/hyperlink" Target="ftp://10.10.10.10/ftp/tsg_ran/WG4_Radio/TSGR4_111/Inbox/R4-2412285.zip" TargetMode="External"/><Relationship Id="rId469" Type="http://schemas.openxmlformats.org/officeDocument/2006/relationships/hyperlink" Target="ftp://10.10.10.10/ftp/tsg_ran/WG4_Radio/TSGR4_111/Inbox/R4-2411435.zip" TargetMode="External"/><Relationship Id="rId676" Type="http://schemas.openxmlformats.org/officeDocument/2006/relationships/hyperlink" Target="ftp://10.10.10.10/ftp/tsg_ran/WG4_Radio/TSGR4_111/Inbox/R4-2411808.zip" TargetMode="External"/><Relationship Id="rId883" Type="http://schemas.openxmlformats.org/officeDocument/2006/relationships/hyperlink" Target="ftp://10.10.10.10/ftp/tsg_ran/WG4_Radio/TSGR4_111/Inbox/R4-2412603.zip" TargetMode="External"/><Relationship Id="rId26" Type="http://schemas.openxmlformats.org/officeDocument/2006/relationships/hyperlink" Target="ftp://10.10.10.10/ftp/tsg_ran/WG4_Radio/TSGR4_111/Inbox/R4-2411815.zip" TargetMode="External"/><Relationship Id="rId231" Type="http://schemas.openxmlformats.org/officeDocument/2006/relationships/hyperlink" Target="ftp://10.10.10.10/ftp/tsg_ran/WG4_Radio/TSGR4_111/Inbox/R4-2412140.zip" TargetMode="External"/><Relationship Id="rId329" Type="http://schemas.openxmlformats.org/officeDocument/2006/relationships/hyperlink" Target="ftp://10.10.10.10/ftp/tsg_ran/WG4_Radio/TSGR4_111/Inbox/R4-2413074.zip" TargetMode="External"/><Relationship Id="rId536" Type="http://schemas.openxmlformats.org/officeDocument/2006/relationships/hyperlink" Target="ftp://10.10.10.10/ftp/tsg_ran/WG4_Radio/TSGR4_111/Inbox/R4-2413012.zip" TargetMode="External"/><Relationship Id="rId175" Type="http://schemas.openxmlformats.org/officeDocument/2006/relationships/hyperlink" Target="ftp://10.10.10.10/ftp/tsg_ran/WG4_Radio/TSGR4_111/Inbox/R4-2411749.zip" TargetMode="External"/><Relationship Id="rId743" Type="http://schemas.openxmlformats.org/officeDocument/2006/relationships/hyperlink" Target="ftp://10.10.10.10/ftp/tsg_ran/WG4_Radio/TSGR4_111/Inbox/R4-2411359.zip" TargetMode="External"/><Relationship Id="rId382" Type="http://schemas.openxmlformats.org/officeDocument/2006/relationships/hyperlink" Target="ftp://10.10.10.10/ftp/tsg_ran/WG4_Radio/TSGR4_111/Inbox/R4-2411430.zip" TargetMode="External"/><Relationship Id="rId603" Type="http://schemas.openxmlformats.org/officeDocument/2006/relationships/hyperlink" Target="ftp://10.10.10.10/ftp/tsg_ran/WG4_Radio/TSGR4_111/Inbox/R4-2412682.zip" TargetMode="External"/><Relationship Id="rId687" Type="http://schemas.openxmlformats.org/officeDocument/2006/relationships/hyperlink" Target="ftp://10.10.10.10/ftp/tsg_ran/WG4_Radio/TSGR4_111/Inbox/R4-2411420.zip" TargetMode="External"/><Relationship Id="rId810" Type="http://schemas.openxmlformats.org/officeDocument/2006/relationships/hyperlink" Target="ftp://10.10.10.10/ftp/tsg_ran/WG4_Radio/TSGR4_111/Inbox/R4-2412801.zip" TargetMode="External"/><Relationship Id="rId908" Type="http://schemas.openxmlformats.org/officeDocument/2006/relationships/header" Target="header2.xml"/><Relationship Id="rId242" Type="http://schemas.openxmlformats.org/officeDocument/2006/relationships/hyperlink" Target="ftp://10.10.10.10/ftp/tsg_ran/WG4_Radio/TSGR4_111/Inbox/R4-2412513.zip" TargetMode="External"/><Relationship Id="rId894" Type="http://schemas.openxmlformats.org/officeDocument/2006/relationships/hyperlink" Target="ftp://10.10.10.10/ftp/tsg_ran/WG4_Radio/TSGR4_111/Inbox/R4-2411690.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214</Pages>
  <Words>70552</Words>
  <Characters>402149</Characters>
  <Application>Microsoft Office Word</Application>
  <DocSecurity>0</DocSecurity>
  <Lines>3351</Lines>
  <Paragraphs>943</Paragraphs>
  <ScaleCrop>false</ScaleCrop>
  <Company>HP Inc.</Company>
  <LinksUpToDate>false</LinksUpToDate>
  <CharactersWithSpaces>471758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 Yang</dc:creator>
  <cp:keywords/>
  <dc:description/>
  <cp:lastModifiedBy>Shan Yang</cp:lastModifiedBy>
  <cp:revision>14</cp:revision>
  <dcterms:created xsi:type="dcterms:W3CDTF">2024-08-20T18:37:00Z</dcterms:created>
  <dcterms:modified xsi:type="dcterms:W3CDTF">2024-08-20T19:02:00Z</dcterms:modified>
</cp:coreProperties>
</file>