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6B13" w14:textId="1CEC065B" w:rsid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770FAE"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770FAE">
        <w:rPr>
          <w:b/>
          <w:noProof/>
          <w:sz w:val="24"/>
        </w:rPr>
        <w:t>RAN Meeting #1</w:t>
      </w:r>
      <w:r>
        <w:rPr>
          <w:rFonts w:hint="eastAsia"/>
          <w:b/>
          <w:noProof/>
          <w:sz w:val="24"/>
          <w:lang w:eastAsia="zh-CN"/>
        </w:rPr>
        <w:t xml:space="preserve">05                              </w:t>
      </w:r>
      <w:r w:rsidRPr="0050796D">
        <w:rPr>
          <w:b/>
          <w:noProof/>
          <w:sz w:val="24"/>
          <w:lang w:eastAsia="zh-CN"/>
        </w:rPr>
        <w:t>RP-24</w:t>
      </w:r>
      <w:r w:rsidR="009B7A9F">
        <w:rPr>
          <w:rFonts w:hint="eastAsia"/>
          <w:b/>
          <w:noProof/>
          <w:sz w:val="24"/>
          <w:lang w:eastAsia="zh-CN"/>
        </w:rPr>
        <w:t>xxxx</w:t>
      </w:r>
    </w:p>
    <w:p w14:paraId="7A42F070" w14:textId="47327717" w:rsidR="00671C3B" w:rsidRPr="00671C3B" w:rsidRDefault="00671C3B" w:rsidP="00EF279D">
      <w:pPr>
        <w:pStyle w:val="CRCoverPage"/>
        <w:tabs>
          <w:tab w:val="right" w:pos="9639"/>
        </w:tabs>
        <w:spacing w:after="0"/>
        <w:rPr>
          <w:rFonts w:eastAsiaTheme="minorEastAsia"/>
          <w:bCs/>
          <w:sz w:val="24"/>
          <w:szCs w:val="24"/>
          <w:lang w:eastAsia="zh-CN"/>
        </w:rPr>
      </w:pPr>
      <w:r w:rsidRPr="002F09CF">
        <w:rPr>
          <w:b/>
          <w:noProof/>
          <w:sz w:val="24"/>
          <w:lang w:eastAsia="zh-CN"/>
        </w:rPr>
        <w:t>Melbourne, Australia, September 9-12, 2024</w:t>
      </w:r>
    </w:p>
    <w:p w14:paraId="26069F48" w14:textId="77777777" w:rsidR="004A4E15" w:rsidRDefault="004A4E15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294F0C1" w14:textId="36A6548E" w:rsidR="00671C3B" w:rsidRP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71C3B">
        <w:rPr>
          <w:b/>
          <w:noProof/>
          <w:sz w:val="24"/>
        </w:rPr>
        <w:t>Source: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671C3B">
        <w:rPr>
          <w:rFonts w:hint="eastAsia"/>
          <w:b/>
          <w:noProof/>
          <w:sz w:val="24"/>
        </w:rPr>
        <w:t>CMCC</w:t>
      </w:r>
    </w:p>
    <w:p w14:paraId="56E51891" w14:textId="2EBFB03B" w:rsidR="00671C3B" w:rsidRP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71C3B">
        <w:rPr>
          <w:b/>
          <w:noProof/>
          <w:sz w:val="24"/>
        </w:rPr>
        <w:t>Title: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671C3B">
        <w:rPr>
          <w:b/>
          <w:noProof/>
          <w:sz w:val="24"/>
          <w:lang w:val="en-US" w:eastAsia="zh-CN"/>
        </w:rPr>
        <w:t>Moderator's summary on offline discussion about non-RAN2 aspects on REL-19 WI NR_AIML_Air</w:t>
      </w:r>
      <w:r>
        <w:rPr>
          <w:rFonts w:hint="eastAsia"/>
          <w:b/>
          <w:noProof/>
          <w:sz w:val="24"/>
          <w:lang w:val="en-US" w:eastAsia="zh-CN"/>
        </w:rPr>
        <w:t xml:space="preserve"> Moderator (</w:t>
      </w:r>
      <w:r w:rsidRPr="00671C3B">
        <w:rPr>
          <w:b/>
          <w:noProof/>
          <w:sz w:val="24"/>
          <w:lang w:val="en-US" w:eastAsia="zh-CN"/>
        </w:rPr>
        <w:t>RAN1 vice-chair</w:t>
      </w:r>
      <w:r>
        <w:rPr>
          <w:rFonts w:hint="eastAsia"/>
          <w:b/>
          <w:noProof/>
          <w:sz w:val="24"/>
          <w:lang w:val="en-US" w:eastAsia="zh-CN"/>
        </w:rPr>
        <w:t xml:space="preserve">, </w:t>
      </w:r>
      <w:r w:rsidRPr="00671C3B">
        <w:rPr>
          <w:b/>
          <w:noProof/>
          <w:sz w:val="24"/>
          <w:lang w:val="en-US" w:eastAsia="zh-CN"/>
        </w:rPr>
        <w:t>CMCC</w:t>
      </w:r>
      <w:r>
        <w:rPr>
          <w:rFonts w:hint="eastAsia"/>
          <w:b/>
          <w:noProof/>
          <w:sz w:val="24"/>
          <w:lang w:val="en-US" w:eastAsia="zh-CN"/>
        </w:rPr>
        <w:t>)</w:t>
      </w:r>
      <w:r w:rsidRPr="00671C3B">
        <w:rPr>
          <w:b/>
          <w:noProof/>
          <w:sz w:val="24"/>
        </w:rPr>
        <w:tab/>
      </w:r>
    </w:p>
    <w:p w14:paraId="2DEC67A4" w14:textId="1C6ABD44" w:rsidR="00671C3B" w:rsidRP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71C3B">
        <w:rPr>
          <w:b/>
          <w:noProof/>
          <w:sz w:val="24"/>
        </w:rPr>
        <w:t>Document for: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671C3B">
        <w:rPr>
          <w:rFonts w:hint="eastAsia"/>
          <w:b/>
          <w:noProof/>
          <w:sz w:val="24"/>
        </w:rPr>
        <w:t>Approval</w:t>
      </w:r>
    </w:p>
    <w:p w14:paraId="72E7D0EF" w14:textId="4C14AA73" w:rsidR="00671C3B" w:rsidRP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671C3B">
        <w:rPr>
          <w:b/>
          <w:noProof/>
          <w:sz w:val="24"/>
        </w:rPr>
        <w:t>Agenda Item: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671C3B">
        <w:rPr>
          <w:rFonts w:hint="eastAsia"/>
          <w:b/>
          <w:noProof/>
          <w:sz w:val="24"/>
        </w:rPr>
        <w:t>9.</w:t>
      </w:r>
      <w:r w:rsidR="00B31D5C">
        <w:rPr>
          <w:rFonts w:hint="eastAsia"/>
          <w:b/>
          <w:noProof/>
          <w:sz w:val="24"/>
          <w:lang w:eastAsia="zh-CN"/>
        </w:rPr>
        <w:t>3</w:t>
      </w:r>
      <w:r w:rsidRPr="00671C3B">
        <w:rPr>
          <w:rFonts w:hint="eastAsia"/>
          <w:b/>
          <w:noProof/>
          <w:sz w:val="24"/>
        </w:rPr>
        <w:t>.</w:t>
      </w:r>
      <w:r w:rsidR="00B31D5C">
        <w:rPr>
          <w:rFonts w:hint="eastAsia"/>
          <w:b/>
          <w:noProof/>
          <w:sz w:val="24"/>
          <w:lang w:eastAsia="zh-CN"/>
        </w:rPr>
        <w:t>1</w:t>
      </w:r>
      <w:r w:rsidRPr="00671C3B">
        <w:rPr>
          <w:rFonts w:hint="eastAsia"/>
          <w:b/>
          <w:noProof/>
          <w:sz w:val="24"/>
        </w:rPr>
        <w:t>.</w:t>
      </w:r>
      <w:r w:rsidR="00B31D5C">
        <w:rPr>
          <w:rFonts w:hint="eastAsia"/>
          <w:b/>
          <w:noProof/>
          <w:sz w:val="24"/>
          <w:lang w:eastAsia="zh-CN"/>
        </w:rPr>
        <w:t>3</w:t>
      </w:r>
    </w:p>
    <w:p w14:paraId="6B5FAAA8" w14:textId="77777777" w:rsidR="00671C3B" w:rsidRPr="00671C3B" w:rsidRDefault="00671C3B" w:rsidP="00671C3B">
      <w:pPr>
        <w:pBdr>
          <w:bottom w:val="single" w:sz="4" w:space="1" w:color="auto"/>
        </w:pBdr>
        <w:tabs>
          <w:tab w:val="left" w:pos="2127"/>
        </w:tabs>
        <w:rPr>
          <w:rFonts w:ascii="Arial" w:hAnsi="Arial"/>
          <w:bCs/>
          <w:sz w:val="24"/>
          <w:szCs w:val="24"/>
        </w:rPr>
      </w:pPr>
    </w:p>
    <w:p w14:paraId="2218712D" w14:textId="61773FFA" w:rsidR="00EF279D" w:rsidRPr="00EF279D" w:rsidRDefault="00EF279D" w:rsidP="00EF279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Proposals for discussion</w:t>
      </w:r>
    </w:p>
    <w:p w14:paraId="6ECE17BB" w14:textId="0A05F86F" w:rsidR="007908A8" w:rsidRPr="008D35A3" w:rsidRDefault="008D35A3" w:rsidP="008D35A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>For CSI compression</w:t>
      </w:r>
      <w:r w:rsidRPr="008D35A3">
        <w:rPr>
          <w:rFonts w:ascii="Times New Roman" w:hAnsi="Times New Roman" w:cs="Times New Roman"/>
          <w:b/>
          <w:bCs/>
        </w:rPr>
        <w:t xml:space="preserve"> </w:t>
      </w:r>
      <w:r w:rsidRPr="008D35A3">
        <w:rPr>
          <w:rFonts w:ascii="Times New Roman" w:hAnsi="Times New Roman" w:cs="Times New Roman"/>
        </w:rPr>
        <w:t>(two-sided model),</w:t>
      </w:r>
    </w:p>
    <w:p w14:paraId="5310C59F" w14:textId="067541FD" w:rsidR="008D35A3" w:rsidRP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 xml:space="preserve">Option 1: </w:t>
      </w:r>
      <w:r w:rsidRPr="008D35A3">
        <w:rPr>
          <w:rFonts w:ascii="Times New Roman" w:hAnsi="Times New Roman" w:cs="Times New Roman" w:hint="eastAsia"/>
        </w:rPr>
        <w:t>With Assumption of no normative for it, to e</w:t>
      </w:r>
      <w:r w:rsidRPr="008D35A3">
        <w:rPr>
          <w:rFonts w:ascii="Times New Roman" w:hAnsi="Times New Roman" w:cs="Times New Roman"/>
        </w:rPr>
        <w:t xml:space="preserve">xtend the CSI compression study objective </w:t>
      </w:r>
      <w:r w:rsidR="00CA72AC">
        <w:rPr>
          <w:rFonts w:ascii="Times New Roman" w:hAnsi="Times New Roman" w:cs="Times New Roman" w:hint="eastAsia"/>
        </w:rPr>
        <w:t xml:space="preserve">in RAN1 </w:t>
      </w:r>
      <w:r w:rsidRPr="008D35A3">
        <w:rPr>
          <w:rFonts w:ascii="Times New Roman" w:hAnsi="Times New Roman" w:cs="Times New Roman"/>
        </w:rPr>
        <w:t xml:space="preserve">one </w:t>
      </w:r>
      <w:r w:rsidR="003672F8">
        <w:rPr>
          <w:rFonts w:ascii="Times New Roman" w:hAnsi="Times New Roman" w:cs="Times New Roman" w:hint="eastAsia"/>
        </w:rPr>
        <w:t xml:space="preserve">more </w:t>
      </w:r>
      <w:r w:rsidRPr="008D35A3">
        <w:rPr>
          <w:rFonts w:ascii="Times New Roman" w:hAnsi="Times New Roman" w:cs="Times New Roman"/>
        </w:rPr>
        <w:t>quarter.</w:t>
      </w:r>
    </w:p>
    <w:p w14:paraId="32918932" w14:textId="677851E6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 w:hint="eastAsia"/>
        </w:rPr>
        <w:t xml:space="preserve">Option 2: </w:t>
      </w:r>
      <w:r w:rsidRPr="008D35A3">
        <w:rPr>
          <w:rFonts w:ascii="Times New Roman" w:hAnsi="Times New Roman" w:cs="Times New Roman"/>
        </w:rPr>
        <w:t xml:space="preserve">Extend the CSI compression study objective </w:t>
      </w:r>
      <w:r w:rsidRPr="008D35A3">
        <w:rPr>
          <w:rFonts w:ascii="Times New Roman" w:hAnsi="Times New Roman" w:cs="Times New Roman" w:hint="eastAsia"/>
        </w:rPr>
        <w:t>till the end of R19.</w:t>
      </w:r>
    </w:p>
    <w:p w14:paraId="75CCF4C2" w14:textId="00193440" w:rsidR="00CA72AC" w:rsidRPr="008D35A3" w:rsidRDefault="00CA72AC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3: Stop it</w:t>
      </w:r>
    </w:p>
    <w:p w14:paraId="7C929931" w14:textId="77777777" w:rsidR="008D35A3" w:rsidRPr="008D35A3" w:rsidRDefault="008D35A3">
      <w:pPr>
        <w:rPr>
          <w:rFonts w:ascii="Times New Roman" w:hAnsi="Times New Roman" w:cs="Times New Roman"/>
        </w:rPr>
      </w:pPr>
    </w:p>
    <w:p w14:paraId="2919DF52" w14:textId="1299641A" w:rsidR="008D35A3" w:rsidRDefault="008D35A3" w:rsidP="008D35A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>For CSI prediction (one-sided model),</w:t>
      </w:r>
    </w:p>
    <w:p w14:paraId="6DFD947A" w14:textId="260EB605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Option 1: </w:t>
      </w:r>
      <w:r w:rsidRPr="008D35A3">
        <w:rPr>
          <w:rFonts w:ascii="Times New Roman" w:hAnsi="Times New Roman" w:cs="Times New Roman"/>
        </w:rPr>
        <w:t>Move CSI prediction to normative phase with well-defined scope</w:t>
      </w:r>
      <w:r w:rsidR="00823EAE">
        <w:rPr>
          <w:rFonts w:ascii="Times New Roman" w:hAnsi="Times New Roman" w:cs="Times New Roman" w:hint="eastAsia"/>
        </w:rPr>
        <w:t xml:space="preserve"> to focus on</w:t>
      </w:r>
      <w:r w:rsidR="00D64BD3">
        <w:rPr>
          <w:rFonts w:ascii="Times New Roman" w:hAnsi="Times New Roman" w:cs="Times New Roman" w:hint="eastAsia"/>
        </w:rPr>
        <w:t xml:space="preserve"> </w:t>
      </w:r>
    </w:p>
    <w:p w14:paraId="6F59A3C8" w14:textId="3F16DE1F" w:rsidR="00823EAE" w:rsidRDefault="00D64BD3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LCM leveraged from other use cases</w:t>
      </w:r>
    </w:p>
    <w:p w14:paraId="391AA631" w14:textId="37199C24" w:rsidR="00823EAE" w:rsidRDefault="00823EAE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D64BD3">
        <w:rPr>
          <w:rFonts w:ascii="Times New Roman" w:hAnsi="Times New Roman" w:cs="Times New Roman" w:hint="eastAsia"/>
        </w:rPr>
        <w:t>onsistency of training/inference</w:t>
      </w:r>
      <w:r>
        <w:rPr>
          <w:rFonts w:ascii="Times New Roman" w:hAnsi="Times New Roman" w:cs="Times New Roman" w:hint="eastAsia"/>
        </w:rPr>
        <w:t>,</w:t>
      </w:r>
    </w:p>
    <w:p w14:paraId="571922C4" w14:textId="15AA4D6C" w:rsidR="002C46A0" w:rsidRDefault="00D64BD3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RAN4 requirements</w:t>
      </w:r>
    </w:p>
    <w:p w14:paraId="3001FADA" w14:textId="05F54E29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2: No normative work.</w:t>
      </w:r>
    </w:p>
    <w:p w14:paraId="6F82FA8D" w14:textId="77777777" w:rsidR="00F30283" w:rsidRDefault="00F30283" w:rsidP="00F30283">
      <w:pPr>
        <w:rPr>
          <w:rFonts w:ascii="Times New Roman" w:hAnsi="Times New Roman" w:cs="Times New Roman"/>
        </w:rPr>
      </w:pPr>
    </w:p>
    <w:p w14:paraId="70D9928F" w14:textId="77777777" w:rsidR="0041588F" w:rsidRPr="0041588F" w:rsidRDefault="0041588F" w:rsidP="002C46A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1588F">
        <w:rPr>
          <w:rFonts w:ascii="Times New Roman" w:hAnsi="Times New Roman" w:cs="Times New Roman"/>
        </w:rPr>
        <w:t>Model transfer/delivery [RAN2/RAN1]</w:t>
      </w:r>
      <w:r w:rsidR="002C46A0">
        <w:rPr>
          <w:rFonts w:ascii="Times New Roman" w:hAnsi="Times New Roman" w:cs="Times New Roman" w:hint="eastAsia"/>
        </w:rPr>
        <w:t>,</w:t>
      </w:r>
    </w:p>
    <w:p w14:paraId="65D878C0" w14:textId="77777777" w:rsidR="002C46A0" w:rsidRDefault="002C46A0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To e</w:t>
      </w:r>
      <w:r w:rsidRPr="006D1BD1">
        <w:rPr>
          <w:rFonts w:ascii="Times New Roman" w:hAnsi="Times New Roman" w:cs="Times New Roman"/>
        </w:rPr>
        <w:t>xtend the Model identification</w:t>
      </w:r>
      <w:r>
        <w:rPr>
          <w:rFonts w:ascii="Times New Roman" w:hAnsi="Times New Roman" w:cs="Times New Roman" w:hint="eastAsia"/>
        </w:rPr>
        <w:t xml:space="preserve"> one more quarter</w:t>
      </w:r>
      <w:r w:rsidRPr="008D35A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[/</w:t>
      </w:r>
      <w:r w:rsidRPr="008D35A3">
        <w:rPr>
          <w:rFonts w:ascii="Times New Roman" w:hAnsi="Times New Roman" w:cs="Times New Roman" w:hint="eastAsia"/>
        </w:rPr>
        <w:t>till the end of R19</w:t>
      </w:r>
      <w:r>
        <w:rPr>
          <w:rFonts w:ascii="Times New Roman" w:hAnsi="Times New Roman" w:cs="Times New Roman" w:hint="eastAsia"/>
        </w:rPr>
        <w:t>]</w:t>
      </w:r>
      <w:r w:rsidRPr="006D1BD1">
        <w:rPr>
          <w:rFonts w:ascii="Times New Roman" w:hAnsi="Times New Roman" w:cs="Times New Roman"/>
        </w:rPr>
        <w:t>.</w:t>
      </w:r>
    </w:p>
    <w:p w14:paraId="77CEDD7D" w14:textId="77777777" w:rsidR="002C46A0" w:rsidRDefault="002C46A0" w:rsidP="002C46A0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22A80902" w14:textId="77777777" w:rsidR="00DB653C" w:rsidRDefault="00F30283" w:rsidP="00F3028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 second priority issues</w:t>
      </w:r>
    </w:p>
    <w:p w14:paraId="74C1E9C1" w14:textId="38964FEE" w:rsidR="00DB653C" w:rsidRDefault="00DB653C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1: Keep it as it is, leave it to WGs to treat them.</w:t>
      </w:r>
    </w:p>
    <w:p w14:paraId="07038C64" w14:textId="05C160FF" w:rsidR="00F30283" w:rsidRDefault="00DB653C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2: remove all the second priority issues.</w:t>
      </w:r>
    </w:p>
    <w:p w14:paraId="328DBA06" w14:textId="77777777" w:rsidR="00F30283" w:rsidRPr="00F30283" w:rsidRDefault="00F30283" w:rsidP="00F30283">
      <w:pPr>
        <w:rPr>
          <w:rFonts w:ascii="Times New Roman" w:hAnsi="Times New Roman" w:cs="Times New Roman"/>
        </w:rPr>
      </w:pPr>
    </w:p>
    <w:p w14:paraId="2E6C5665" w14:textId="77777777" w:rsidR="006D1BD1" w:rsidRDefault="006D1BD1" w:rsidP="00EE2D31">
      <w:pPr>
        <w:ind w:left="420"/>
        <w:rPr>
          <w:rFonts w:ascii="Times New Roman" w:hAnsi="Times New Roman" w:cs="Times New Roman"/>
        </w:rPr>
      </w:pPr>
    </w:p>
    <w:p w14:paraId="7EDED716" w14:textId="4066648B" w:rsidR="00EE2D31" w:rsidRDefault="00EE2D31" w:rsidP="00EE2D3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E2D31">
        <w:rPr>
          <w:rFonts w:ascii="Times New Roman" w:hAnsi="Times New Roman" w:cs="Times New Roman"/>
        </w:rPr>
        <w:t>Testability and interoperability [RAN4]</w:t>
      </w:r>
      <w:r w:rsidR="00C91039">
        <w:rPr>
          <w:rFonts w:ascii="Times New Roman" w:hAnsi="Times New Roman" w:cs="Times New Roman" w:hint="eastAsia"/>
        </w:rPr>
        <w:t>,</w:t>
      </w:r>
    </w:p>
    <w:p w14:paraId="4D9E7020" w14:textId="7D93EF82" w:rsidR="00EE2D31" w:rsidRDefault="003672F8" w:rsidP="003672F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3672F8">
        <w:rPr>
          <w:rFonts w:ascii="Times New Roman" w:hAnsi="Times New Roman" w:cs="Times New Roman"/>
        </w:rPr>
        <w:t>Extend the testability and interoperability study objective one more quarter</w:t>
      </w:r>
    </w:p>
    <w:p w14:paraId="6D0B6408" w14:textId="01A87FE4" w:rsidR="00D64BD3" w:rsidRDefault="00D64BD3" w:rsidP="00D64B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D64BD3">
        <w:rPr>
          <w:rFonts w:ascii="Times New Roman" w:hAnsi="Times New Roman" w:cs="Times New Roman"/>
        </w:rPr>
        <w:t xml:space="preserve">Beam management OTA test setup. </w:t>
      </w:r>
    </w:p>
    <w:p w14:paraId="2C495DAA" w14:textId="77777777" w:rsidR="00D64BD3" w:rsidRDefault="00D64BD3" w:rsidP="00D64BD3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33359149" w14:textId="6272B268" w:rsidR="00D64BD3" w:rsidRPr="00D64BD3" w:rsidRDefault="00744422" w:rsidP="00D64BD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 w:rsidR="00D64BD3" w:rsidRPr="00D64BD3">
        <w:rPr>
          <w:rFonts w:ascii="Times New Roman" w:hAnsi="Times New Roman" w:cs="Times New Roman"/>
        </w:rPr>
        <w:t xml:space="preserve">nvolve RAN5 in this project.  </w:t>
      </w:r>
    </w:p>
    <w:p w14:paraId="623E6C62" w14:textId="77777777" w:rsidR="00EE2D31" w:rsidRPr="00EE2D31" w:rsidRDefault="00EE2D31" w:rsidP="00D64BD3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1AB392A3" w14:textId="77777777" w:rsidR="00EE2D31" w:rsidRPr="00EE2D31" w:rsidRDefault="00EE2D31" w:rsidP="00EE2D31">
      <w:pPr>
        <w:ind w:left="420"/>
        <w:rPr>
          <w:rFonts w:ascii="Times New Roman" w:hAnsi="Times New Roman" w:cs="Times New Roman"/>
        </w:rPr>
      </w:pPr>
    </w:p>
    <w:p w14:paraId="74457FE7" w14:textId="77777777" w:rsidR="008D35A3" w:rsidRPr="008D35A3" w:rsidRDefault="008D35A3" w:rsidP="008D35A3">
      <w:pPr>
        <w:rPr>
          <w:rFonts w:ascii="Times New Roman" w:hAnsi="Times New Roman" w:cs="Times New Roman"/>
        </w:rPr>
      </w:pPr>
    </w:p>
    <w:p w14:paraId="115FD439" w14:textId="09428FB7" w:rsidR="008D35A3" w:rsidRDefault="00EF279D" w:rsidP="00EF279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Offline </w:t>
      </w:r>
      <w:r w:rsidR="00262276">
        <w:rPr>
          <w:rFonts w:ascii="Times New Roman" w:hAnsi="Times New Roman" w:cs="Times New Roman" w:hint="eastAsia"/>
        </w:rPr>
        <w:t>output</w:t>
      </w:r>
    </w:p>
    <w:p w14:paraId="4399DB4C" w14:textId="77777777" w:rsidR="00262276" w:rsidRPr="008D35A3" w:rsidRDefault="00262276" w:rsidP="0026227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>For CSI compression</w:t>
      </w:r>
      <w:r w:rsidRPr="008D35A3">
        <w:rPr>
          <w:rFonts w:ascii="Times New Roman" w:hAnsi="Times New Roman" w:cs="Times New Roman"/>
          <w:b/>
          <w:bCs/>
        </w:rPr>
        <w:t xml:space="preserve"> </w:t>
      </w:r>
      <w:r w:rsidRPr="008D35A3">
        <w:rPr>
          <w:rFonts w:ascii="Times New Roman" w:hAnsi="Times New Roman" w:cs="Times New Roman"/>
        </w:rPr>
        <w:t>(two-sided model),</w:t>
      </w:r>
    </w:p>
    <w:p w14:paraId="1CCC3A10" w14:textId="626A228B" w:rsidR="00262276" w:rsidRDefault="00262276" w:rsidP="0026227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 xml:space="preserve">Extend the CSI compression study objective </w:t>
      </w:r>
      <w:r w:rsidRPr="008D35A3">
        <w:rPr>
          <w:rFonts w:ascii="Times New Roman" w:hAnsi="Times New Roman" w:cs="Times New Roman" w:hint="eastAsia"/>
        </w:rPr>
        <w:t>till the end of R19.</w:t>
      </w:r>
    </w:p>
    <w:p w14:paraId="57A3657A" w14:textId="51FDD8E4" w:rsidR="00262276" w:rsidRDefault="00262276" w:rsidP="0026227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Note: single company is not fine with it.</w:t>
      </w:r>
    </w:p>
    <w:p w14:paraId="1B8DEB9B" w14:textId="77777777" w:rsidR="00262276" w:rsidRPr="00262276" w:rsidRDefault="00262276" w:rsidP="00262276">
      <w:pPr>
        <w:rPr>
          <w:rFonts w:ascii="Times New Roman" w:hAnsi="Times New Roman" w:cs="Times New Roman" w:hint="eastAsia"/>
        </w:rPr>
      </w:pPr>
    </w:p>
    <w:p w14:paraId="765FC85A" w14:textId="77777777" w:rsidR="00262276" w:rsidRPr="009259E4" w:rsidRDefault="00262276" w:rsidP="0026227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/>
          <w:highlight w:val="green"/>
        </w:rPr>
        <w:lastRenderedPageBreak/>
        <w:t>For CSI prediction (one-sided model),</w:t>
      </w:r>
    </w:p>
    <w:p w14:paraId="42B635DB" w14:textId="7F0E9851" w:rsidR="00262276" w:rsidRPr="009259E4" w:rsidRDefault="008229A2" w:rsidP="007B2C4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>M</w:t>
      </w:r>
      <w:r w:rsidR="00262276" w:rsidRPr="009259E4">
        <w:rPr>
          <w:rFonts w:ascii="Times New Roman" w:hAnsi="Times New Roman" w:cs="Times New Roman"/>
          <w:highlight w:val="green"/>
        </w:rPr>
        <w:t xml:space="preserve">ove CSI prediction to normative phase </w:t>
      </w:r>
      <w:r w:rsidR="00262276" w:rsidRPr="009259E4">
        <w:rPr>
          <w:rFonts w:ascii="Times New Roman" w:hAnsi="Times New Roman" w:cs="Times New Roman" w:hint="eastAsia"/>
          <w:highlight w:val="green"/>
        </w:rPr>
        <w:t xml:space="preserve">to focus on </w:t>
      </w:r>
    </w:p>
    <w:p w14:paraId="3044C1F9" w14:textId="7214AEE8" w:rsidR="008229A2" w:rsidRPr="009259E4" w:rsidRDefault="007B2C48" w:rsidP="00C14610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 w:hint="eastAsia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>F</w:t>
      </w:r>
      <w:r w:rsidRPr="009259E4">
        <w:rPr>
          <w:rFonts w:ascii="Times New Roman" w:hAnsi="Times New Roman" w:cs="Times New Roman" w:hint="eastAsia"/>
          <w:highlight w:val="green"/>
        </w:rPr>
        <w:t>unctionality-based LCM</w:t>
      </w:r>
      <w:r w:rsidRPr="009259E4">
        <w:rPr>
          <w:rFonts w:ascii="Times New Roman" w:hAnsi="Times New Roman" w:cs="Times New Roman" w:hint="eastAsia"/>
          <w:highlight w:val="green"/>
        </w:rPr>
        <w:t xml:space="preserve"> </w:t>
      </w:r>
      <w:r w:rsidR="008229A2" w:rsidRPr="009259E4">
        <w:rPr>
          <w:rFonts w:ascii="Times New Roman" w:hAnsi="Times New Roman" w:cs="Times New Roman" w:hint="eastAsia"/>
          <w:highlight w:val="green"/>
        </w:rPr>
        <w:t>leveraged from other use cases</w:t>
      </w:r>
      <w:r w:rsidRPr="009259E4">
        <w:rPr>
          <w:rFonts w:ascii="Times New Roman" w:hAnsi="Times New Roman" w:cs="Times New Roman" w:hint="eastAsia"/>
          <w:highlight w:val="green"/>
        </w:rPr>
        <w:t>,</w:t>
      </w:r>
      <w:r w:rsidR="008229A2" w:rsidRPr="009259E4">
        <w:rPr>
          <w:rFonts w:ascii="Times New Roman" w:hAnsi="Times New Roman" w:cs="Times New Roman" w:hint="eastAsia"/>
          <w:highlight w:val="green"/>
        </w:rPr>
        <w:t xml:space="preserve"> when necessary</w:t>
      </w:r>
      <w:r w:rsidR="00C14610" w:rsidRPr="009259E4">
        <w:rPr>
          <w:rFonts w:ascii="Times New Roman" w:hAnsi="Times New Roman" w:cs="Times New Roman" w:hint="eastAsia"/>
          <w:highlight w:val="green"/>
        </w:rPr>
        <w:t xml:space="preserve"> and applicable,</w:t>
      </w:r>
    </w:p>
    <w:p w14:paraId="633CE73A" w14:textId="33EE877E" w:rsidR="00262276" w:rsidRPr="009259E4" w:rsidRDefault="00C14610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 xml:space="preserve">Study, and if </w:t>
      </w:r>
      <w:r w:rsidRPr="009259E4">
        <w:rPr>
          <w:rFonts w:ascii="Times New Roman" w:hAnsi="Times New Roman" w:cs="Times New Roman"/>
          <w:highlight w:val="green"/>
        </w:rPr>
        <w:t>necessary</w:t>
      </w:r>
      <w:r w:rsidRPr="009259E4">
        <w:rPr>
          <w:rFonts w:ascii="Times New Roman" w:hAnsi="Times New Roman" w:cs="Times New Roman" w:hint="eastAsia"/>
          <w:highlight w:val="green"/>
        </w:rPr>
        <w:t>, specify c</w:t>
      </w:r>
      <w:r w:rsidR="00262276" w:rsidRPr="009259E4">
        <w:rPr>
          <w:rFonts w:ascii="Times New Roman" w:hAnsi="Times New Roman" w:cs="Times New Roman" w:hint="eastAsia"/>
          <w:highlight w:val="green"/>
        </w:rPr>
        <w:t>onsistency of training/inference</w:t>
      </w:r>
      <w:r w:rsidRPr="009259E4">
        <w:rPr>
          <w:rFonts w:ascii="Times New Roman" w:hAnsi="Times New Roman" w:cs="Times New Roman" w:hint="eastAsia"/>
          <w:highlight w:val="green"/>
        </w:rPr>
        <w:t>,</w:t>
      </w:r>
    </w:p>
    <w:p w14:paraId="327F7FA7" w14:textId="1777AC5F" w:rsidR="00262276" w:rsidRPr="009259E4" w:rsidRDefault="00262276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>RAN4 requirements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 (additional TU is expected)</w:t>
      </w:r>
      <w:r w:rsidR="007B2C48" w:rsidRPr="009259E4">
        <w:rPr>
          <w:rFonts w:ascii="Times New Roman" w:hAnsi="Times New Roman" w:cs="Times New Roman" w:hint="eastAsia"/>
          <w:highlight w:val="green"/>
        </w:rPr>
        <w:t>.</w:t>
      </w:r>
    </w:p>
    <w:p w14:paraId="09420534" w14:textId="43C3025D" w:rsidR="00262276" w:rsidRPr="009259E4" w:rsidRDefault="00262276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 xml:space="preserve">Note: </w:t>
      </w:r>
      <w:r w:rsidR="009259E4" w:rsidRPr="009259E4">
        <w:rPr>
          <w:rFonts w:ascii="Times New Roman" w:hAnsi="Times New Roman" w:cs="Times New Roman" w:hint="eastAsia"/>
          <w:highlight w:val="green"/>
        </w:rPr>
        <w:t>Normative w</w:t>
      </w:r>
      <w:r w:rsidRPr="009259E4">
        <w:rPr>
          <w:rFonts w:ascii="Times New Roman" w:hAnsi="Times New Roman" w:cs="Times New Roman" w:hint="eastAsia"/>
          <w:highlight w:val="green"/>
        </w:rPr>
        <w:t xml:space="preserve">ork 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in RAN1 </w:t>
      </w:r>
      <w:r w:rsidRPr="009259E4">
        <w:rPr>
          <w:rFonts w:ascii="Times New Roman" w:hAnsi="Times New Roman" w:cs="Times New Roman" w:hint="eastAsia"/>
          <w:highlight w:val="green"/>
        </w:rPr>
        <w:t>for CSI prediction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 </w:t>
      </w:r>
      <w:r w:rsidRPr="009259E4">
        <w:rPr>
          <w:rFonts w:ascii="Times New Roman" w:hAnsi="Times New Roman" w:cs="Times New Roman" w:hint="eastAsia"/>
          <w:highlight w:val="green"/>
        </w:rPr>
        <w:t>will start from Q1 of 2025</w:t>
      </w:r>
    </w:p>
    <w:p w14:paraId="6A4E2FA6" w14:textId="77777777" w:rsidR="00262276" w:rsidRPr="00262276" w:rsidRDefault="00262276" w:rsidP="00262276">
      <w:pPr>
        <w:rPr>
          <w:rFonts w:ascii="Times New Roman" w:hAnsi="Times New Roman" w:cs="Times New Roman" w:hint="eastAsia"/>
        </w:rPr>
      </w:pPr>
    </w:p>
    <w:p w14:paraId="3CAAE06A" w14:textId="77777777" w:rsidR="00262276" w:rsidRPr="00262276" w:rsidRDefault="00262276" w:rsidP="00262276">
      <w:pPr>
        <w:rPr>
          <w:rFonts w:ascii="Times New Roman" w:hAnsi="Times New Roman" w:cs="Times New Roman" w:hint="eastAsia"/>
        </w:rPr>
      </w:pPr>
    </w:p>
    <w:sectPr w:rsidR="00262276" w:rsidRPr="0026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932D" w14:textId="77777777" w:rsidR="00DD22DA" w:rsidRDefault="00DD22DA" w:rsidP="00CA72AC">
      <w:pPr>
        <w:rPr>
          <w:rFonts w:hint="eastAsia"/>
        </w:rPr>
      </w:pPr>
      <w:r>
        <w:separator/>
      </w:r>
    </w:p>
  </w:endnote>
  <w:endnote w:type="continuationSeparator" w:id="0">
    <w:p w14:paraId="0BA07DA6" w14:textId="77777777" w:rsidR="00DD22DA" w:rsidRDefault="00DD22DA" w:rsidP="00CA72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3A54" w14:textId="77777777" w:rsidR="00DD22DA" w:rsidRDefault="00DD22DA" w:rsidP="00CA72AC">
      <w:pPr>
        <w:rPr>
          <w:rFonts w:hint="eastAsia"/>
        </w:rPr>
      </w:pPr>
      <w:r>
        <w:separator/>
      </w:r>
    </w:p>
  </w:footnote>
  <w:footnote w:type="continuationSeparator" w:id="0">
    <w:p w14:paraId="06AF0AED" w14:textId="77777777" w:rsidR="00DD22DA" w:rsidRDefault="00DD22DA" w:rsidP="00CA72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261E"/>
    <w:multiLevelType w:val="hybridMultilevel"/>
    <w:tmpl w:val="F5AA2BDE"/>
    <w:lvl w:ilvl="0" w:tplc="2DA68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1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E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A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08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6C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E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C6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52A93"/>
    <w:multiLevelType w:val="hybridMultilevel"/>
    <w:tmpl w:val="16ECBB90"/>
    <w:lvl w:ilvl="0" w:tplc="2D40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8B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E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0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8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4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F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817D8"/>
    <w:multiLevelType w:val="hybridMultilevel"/>
    <w:tmpl w:val="E15E5824"/>
    <w:lvl w:ilvl="0" w:tplc="BC5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2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4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A7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6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47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B7639E"/>
    <w:multiLevelType w:val="hybridMultilevel"/>
    <w:tmpl w:val="1C56979C"/>
    <w:lvl w:ilvl="0" w:tplc="04090001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62540630"/>
    <w:multiLevelType w:val="hybridMultilevel"/>
    <w:tmpl w:val="2F7C006E"/>
    <w:lvl w:ilvl="0" w:tplc="0409000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68D04344"/>
    <w:multiLevelType w:val="hybridMultilevel"/>
    <w:tmpl w:val="8C4A5316"/>
    <w:lvl w:ilvl="0" w:tplc="8B66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C4B2F67"/>
    <w:multiLevelType w:val="hybridMultilevel"/>
    <w:tmpl w:val="66A6746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4284327">
    <w:abstractNumId w:val="6"/>
  </w:num>
  <w:num w:numId="2" w16cid:durableId="728000671">
    <w:abstractNumId w:val="4"/>
  </w:num>
  <w:num w:numId="3" w16cid:durableId="1249146842">
    <w:abstractNumId w:val="5"/>
  </w:num>
  <w:num w:numId="4" w16cid:durableId="1311444285">
    <w:abstractNumId w:val="1"/>
  </w:num>
  <w:num w:numId="5" w16cid:durableId="402414769">
    <w:abstractNumId w:val="2"/>
  </w:num>
  <w:num w:numId="6" w16cid:durableId="1975014992">
    <w:abstractNumId w:val="3"/>
  </w:num>
  <w:num w:numId="7" w16cid:durableId="18061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A3"/>
    <w:rsid w:val="000678F8"/>
    <w:rsid w:val="00071756"/>
    <w:rsid w:val="00153378"/>
    <w:rsid w:val="00262276"/>
    <w:rsid w:val="002C46A0"/>
    <w:rsid w:val="00302299"/>
    <w:rsid w:val="003672F8"/>
    <w:rsid w:val="0041588F"/>
    <w:rsid w:val="004A4E15"/>
    <w:rsid w:val="005B676F"/>
    <w:rsid w:val="00671C3B"/>
    <w:rsid w:val="006D1BD1"/>
    <w:rsid w:val="00744422"/>
    <w:rsid w:val="007908A8"/>
    <w:rsid w:val="007B2C48"/>
    <w:rsid w:val="008229A2"/>
    <w:rsid w:val="00823EAE"/>
    <w:rsid w:val="008D35A3"/>
    <w:rsid w:val="009259E4"/>
    <w:rsid w:val="009B7A9F"/>
    <w:rsid w:val="00AB725E"/>
    <w:rsid w:val="00AD6ADE"/>
    <w:rsid w:val="00AF2836"/>
    <w:rsid w:val="00B15A12"/>
    <w:rsid w:val="00B31D5C"/>
    <w:rsid w:val="00C036A9"/>
    <w:rsid w:val="00C14610"/>
    <w:rsid w:val="00C91039"/>
    <w:rsid w:val="00CA72AC"/>
    <w:rsid w:val="00D64BD3"/>
    <w:rsid w:val="00DB653C"/>
    <w:rsid w:val="00DD22DA"/>
    <w:rsid w:val="00E65C1D"/>
    <w:rsid w:val="00EE2D31"/>
    <w:rsid w:val="00EF279D"/>
    <w:rsid w:val="00F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A75E"/>
  <w15:chartTrackingRefBased/>
  <w15:docId w15:val="{92357C9A-A10A-4778-AD1D-9FD7D6F6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A3"/>
    <w:pPr>
      <w:ind w:firstLineChars="200" w:firstLine="420"/>
    </w:pPr>
  </w:style>
  <w:style w:type="paragraph" w:customStyle="1" w:styleId="CRCoverPage">
    <w:name w:val="CR Cover Page"/>
    <w:rsid w:val="00671C3B"/>
    <w:pPr>
      <w:spacing w:after="120"/>
    </w:pPr>
    <w:rPr>
      <w:rFonts w:ascii="Arial" w:eastAsia="等线" w:hAnsi="Arial"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72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72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7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dc:description/>
  <cp:lastModifiedBy>cmcc</cp:lastModifiedBy>
  <cp:revision>26</cp:revision>
  <dcterms:created xsi:type="dcterms:W3CDTF">2024-09-09T03:35:00Z</dcterms:created>
  <dcterms:modified xsi:type="dcterms:W3CDTF">2024-09-09T10:09:00Z</dcterms:modified>
</cp:coreProperties>
</file>