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63E21E79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D8252B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r w:rsidR="000A4B1D">
        <w:rPr>
          <w:rFonts w:ascii="Arial" w:hAnsi="Arial" w:cs="Arial"/>
          <w:b/>
          <w:sz w:val="22"/>
          <w:szCs w:val="22"/>
        </w:rPr>
        <w:t>draft_</w:t>
      </w:r>
      <w:r>
        <w:rPr>
          <w:rFonts w:ascii="Arial" w:hAnsi="Arial" w:cs="Arial"/>
          <w:b/>
          <w:sz w:val="22"/>
          <w:szCs w:val="22"/>
        </w:rPr>
        <w:t>S3-24</w:t>
      </w:r>
      <w:r w:rsidR="000A4B1D">
        <w:rPr>
          <w:rFonts w:ascii="Arial" w:hAnsi="Arial" w:cs="Arial"/>
          <w:b/>
          <w:sz w:val="22"/>
          <w:szCs w:val="22"/>
        </w:rPr>
        <w:t>5321-r</w:t>
      </w:r>
      <w:r w:rsidR="00FB7795">
        <w:rPr>
          <w:rFonts w:ascii="Arial" w:hAnsi="Arial" w:cs="Arial"/>
          <w:b/>
          <w:sz w:val="22"/>
          <w:szCs w:val="22"/>
        </w:rPr>
        <w:t>3</w:t>
      </w:r>
    </w:p>
    <w:p w14:paraId="25FD68F9" w14:textId="0063D714" w:rsidR="001E489F" w:rsidRPr="001C136F" w:rsidRDefault="0058641F" w:rsidP="001C136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58641F">
        <w:rPr>
          <w:rFonts w:cs="Arial"/>
          <w:b/>
          <w:bCs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0A4B1D">
        <w:rPr>
          <w:rFonts w:ascii="Arial" w:eastAsia="Batang" w:hAnsi="Arial" w:cs="Arial"/>
          <w:b/>
          <w:noProof/>
          <w:lang w:eastAsia="zh-CN"/>
        </w:rPr>
        <w:t>S3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0A4B1D">
        <w:rPr>
          <w:rFonts w:ascii="Arial" w:eastAsia="Batang" w:hAnsi="Arial" w:cs="Arial"/>
          <w:b/>
          <w:noProof/>
          <w:lang w:eastAsia="zh-CN"/>
        </w:rPr>
        <w:t>244848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9A79BC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C136F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2BB8AC0B" w14:textId="4915CF36" w:rsidR="001E489F" w:rsidRPr="00402471" w:rsidRDefault="001E489F" w:rsidP="0040247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 on</w:t>
      </w:r>
      <w:r w:rsidR="00BC760A">
        <w:rPr>
          <w:rFonts w:ascii="Arial" w:eastAsia="Batang" w:hAnsi="Arial" w:cs="Arial"/>
          <w:b/>
          <w:sz w:val="24"/>
          <w:szCs w:val="24"/>
          <w:lang w:eastAsia="zh-CN"/>
        </w:rPr>
        <w:t xml:space="preserve"> UAS</w:t>
      </w:r>
      <w:r w:rsidR="001C136F">
        <w:rPr>
          <w:rFonts w:ascii="Arial" w:eastAsia="Batang" w:hAnsi="Arial" w:cs="Arial"/>
          <w:b/>
          <w:sz w:val="24"/>
          <w:szCs w:val="24"/>
          <w:lang w:eastAsia="zh-CN"/>
        </w:rPr>
        <w:t xml:space="preserve"> security</w:t>
      </w:r>
      <w:r w:rsidR="00BC760A">
        <w:rPr>
          <w:rFonts w:ascii="Arial" w:eastAsia="Batang" w:hAnsi="Arial" w:cs="Arial"/>
          <w:b/>
          <w:sz w:val="24"/>
          <w:szCs w:val="24"/>
          <w:lang w:eastAsia="zh-CN"/>
        </w:rPr>
        <w:t xml:space="preserve"> enhancements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0B647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30F0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499E2AD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B613D">
        <w:rPr>
          <w:rFonts w:ascii="Arial" w:eastAsia="Batang" w:hAnsi="Arial"/>
          <w:b/>
          <w:sz w:val="24"/>
          <w:szCs w:val="24"/>
          <w:lang w:val="en-US" w:eastAsia="zh-CN"/>
        </w:rPr>
        <w:t>5.11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0DF71EB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ins w:id="0" w:author="Markus Hanhisalo" w:date="2024-11-14T08:48:00Z" w16du:dateUtc="2024-11-14T13:48:00Z">
        <w:r w:rsidR="00320206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Security of </w:t>
        </w:r>
      </w:ins>
      <w:ins w:id="1" w:author="Markus Hanhisalo" w:date="2024-11-13T18:44:00Z">
        <w:r w:rsidR="001361C5" w:rsidRPr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Uncrewed Aerial System Phase 3</w:t>
        </w:r>
      </w:ins>
      <w:ins w:id="2" w:author="Markus Hanhisalo" w:date="2024-11-13T18:44:00Z" w16du:dateUtc="2024-11-13T23:44:00Z">
        <w:r w:rsidR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</w:t>
        </w:r>
      </w:ins>
      <w:del w:id="3" w:author="Markus Hanhisalo" w:date="2024-11-13T18:44:00Z" w16du:dateUtc="2024-11-13T23:44:00Z">
        <w:r w:rsidR="00BC760A" w:rsidRPr="00BC760A" w:rsidDel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UAS security enhancements</w:delText>
        </w:r>
      </w:del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58975F1A" w:rsidR="001E489F" w:rsidRPr="00BA3A53" w:rsidRDefault="001E489F" w:rsidP="001E489F">
      <w:pPr>
        <w:pStyle w:val="Guidance"/>
      </w:pPr>
    </w:p>
    <w:p w14:paraId="4520DCE2" w14:textId="3B8E73C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C760A" w:rsidRP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UAS_Ph3_Sec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62FC33E4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56874B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35343FD" w:rsidR="001E489F" w:rsidRPr="006C2E80" w:rsidRDefault="001E489F" w:rsidP="001E489F">
      <w:pPr>
        <w:pStyle w:val="Guidance"/>
      </w:pPr>
    </w:p>
    <w:p w14:paraId="6042014B" w14:textId="48EF5B69" w:rsidR="001E489F" w:rsidRPr="00FB613D" w:rsidRDefault="001E489F" w:rsidP="00FB613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030F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030F7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030F7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030F7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030F7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030F7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030F7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030F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030F7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030F7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8D74D7C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030F7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17770EF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030F77">
            <w:pPr>
              <w:pStyle w:val="TAC"/>
            </w:pPr>
          </w:p>
        </w:tc>
      </w:tr>
      <w:tr w:rsidR="001E489F" w14:paraId="624C6FF5" w14:textId="77777777" w:rsidTr="00030F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030F7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FB2E33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030F77">
            <w:pPr>
              <w:pStyle w:val="TAC"/>
            </w:pPr>
          </w:p>
        </w:tc>
        <w:tc>
          <w:tcPr>
            <w:tcW w:w="850" w:type="dxa"/>
          </w:tcPr>
          <w:p w14:paraId="35CFDED4" w14:textId="5908B32B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030F77">
            <w:pPr>
              <w:pStyle w:val="TAC"/>
            </w:pPr>
          </w:p>
        </w:tc>
        <w:tc>
          <w:tcPr>
            <w:tcW w:w="1752" w:type="dxa"/>
          </w:tcPr>
          <w:p w14:paraId="70435623" w14:textId="47E9100D" w:rsidR="001E489F" w:rsidRDefault="005D046F" w:rsidP="00030F7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030F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030F7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030F7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030F77">
            <w:pPr>
              <w:pStyle w:val="TAC"/>
            </w:pPr>
          </w:p>
        </w:tc>
        <w:tc>
          <w:tcPr>
            <w:tcW w:w="850" w:type="dxa"/>
          </w:tcPr>
          <w:p w14:paraId="3F07CB2B" w14:textId="1CE41000" w:rsidR="001E489F" w:rsidRDefault="001E489F" w:rsidP="00030F7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030F77">
            <w:pPr>
              <w:pStyle w:val="TAC"/>
            </w:pPr>
          </w:p>
        </w:tc>
        <w:tc>
          <w:tcPr>
            <w:tcW w:w="1752" w:type="dxa"/>
          </w:tcPr>
          <w:p w14:paraId="02E98F67" w14:textId="481FC36F" w:rsidR="001E489F" w:rsidRDefault="001E489F" w:rsidP="00030F7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319AE1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030F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030F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030F77">
        <w:trPr>
          <w:cantSplit/>
          <w:jc w:val="center"/>
        </w:trPr>
        <w:tc>
          <w:tcPr>
            <w:tcW w:w="452" w:type="dxa"/>
          </w:tcPr>
          <w:p w14:paraId="2454A3B6" w14:textId="68548AF3" w:rsidR="007861B8" w:rsidRDefault="00BC760A" w:rsidP="00030F7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030F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030F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466F19DC" w:rsidR="001E489F" w:rsidRPr="005D046F" w:rsidRDefault="001E489F" w:rsidP="005D046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030F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030F7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030F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030F7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030F7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030F7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030F7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D046F" w14:paraId="1326EDDC" w14:textId="77777777" w:rsidTr="00030F77">
        <w:trPr>
          <w:cantSplit/>
          <w:jc w:val="center"/>
        </w:trPr>
        <w:tc>
          <w:tcPr>
            <w:tcW w:w="1101" w:type="dxa"/>
          </w:tcPr>
          <w:p w14:paraId="68BCEFEC" w14:textId="563219A4" w:rsidR="005D046F" w:rsidRDefault="005D046F" w:rsidP="005D046F">
            <w:pPr>
              <w:pStyle w:val="TAL"/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5B0E9393" w:rsidR="005D046F" w:rsidRDefault="005D046F" w:rsidP="005D046F">
            <w:pPr>
              <w:pStyle w:val="TAL"/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594056ED" w:rsidR="005D046F" w:rsidRDefault="005D046F" w:rsidP="005D046F">
            <w:pPr>
              <w:pStyle w:val="TAL"/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1453AADA" w:rsidR="005D046F" w:rsidRPr="00251D80" w:rsidRDefault="005D046F" w:rsidP="005D046F">
            <w:pPr>
              <w:pStyle w:val="TAL"/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  <w:tr w:rsidR="005D046F" w14:paraId="54F4258F" w14:textId="77777777" w:rsidTr="00030F77">
        <w:trPr>
          <w:cantSplit/>
          <w:jc w:val="center"/>
        </w:trPr>
        <w:tc>
          <w:tcPr>
            <w:tcW w:w="1101" w:type="dxa"/>
          </w:tcPr>
          <w:p w14:paraId="4518D197" w14:textId="51DAABDF" w:rsidR="005D046F" w:rsidRPr="004019A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 w:hint="eastAsia"/>
                <w:szCs w:val="18"/>
                <w:shd w:val="clear" w:color="auto" w:fill="FFFFFF"/>
                <w:lang w:eastAsia="ko-KR"/>
              </w:rPr>
              <w:t>FS_UAS_Ph3</w:t>
            </w:r>
          </w:p>
        </w:tc>
        <w:tc>
          <w:tcPr>
            <w:tcW w:w="1101" w:type="dxa"/>
          </w:tcPr>
          <w:p w14:paraId="642D74CE" w14:textId="4D0074B6" w:rsidR="005D046F" w:rsidRPr="004019AD" w:rsidRDefault="005D046F" w:rsidP="005D046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ko-KR"/>
              </w:rPr>
              <w:t>SA2</w:t>
            </w:r>
          </w:p>
        </w:tc>
        <w:tc>
          <w:tcPr>
            <w:tcW w:w="1101" w:type="dxa"/>
          </w:tcPr>
          <w:p w14:paraId="3EE6F2B4" w14:textId="258A36C5" w:rsidR="005D046F" w:rsidRPr="00BE7B6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 w:rsidRPr="00FB2A1F">
              <w:t>1020069</w:t>
            </w:r>
          </w:p>
        </w:tc>
        <w:tc>
          <w:tcPr>
            <w:tcW w:w="6010" w:type="dxa"/>
          </w:tcPr>
          <w:p w14:paraId="3CF9C480" w14:textId="4263F670" w:rsidR="005D046F" w:rsidRPr="00BE7B6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 w:hint="eastAsia"/>
                <w:bCs/>
                <w:lang w:eastAsia="ko-KR"/>
              </w:rPr>
              <w:t xml:space="preserve">Study on </w:t>
            </w:r>
            <w:r w:rsidRPr="00FB2A1F">
              <w:rPr>
                <w:rFonts w:cs="Arial"/>
                <w:bCs/>
              </w:rPr>
              <w:t>Phase 3 for UAS, UAV and UAM</w:t>
            </w:r>
          </w:p>
        </w:tc>
      </w:tr>
      <w:tr w:rsidR="005D046F" w14:paraId="0A05883F" w14:textId="77777777" w:rsidTr="00030F77">
        <w:trPr>
          <w:cantSplit/>
          <w:jc w:val="center"/>
        </w:trPr>
        <w:tc>
          <w:tcPr>
            <w:tcW w:w="1101" w:type="dxa"/>
          </w:tcPr>
          <w:p w14:paraId="198F9FFD" w14:textId="3439C69D" w:rsidR="005D046F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  <w:lang w:eastAsia="ko-KR"/>
              </w:rPr>
            </w:pPr>
            <w:r>
              <w:rPr>
                <w:rFonts w:cs="Arial"/>
                <w:szCs w:val="18"/>
                <w:shd w:val="clear" w:color="auto" w:fill="FFFFFF"/>
                <w:lang w:eastAsia="ko-KR"/>
              </w:rPr>
              <w:t>UAS_Ph3</w:t>
            </w:r>
          </w:p>
        </w:tc>
        <w:tc>
          <w:tcPr>
            <w:tcW w:w="1101" w:type="dxa"/>
          </w:tcPr>
          <w:p w14:paraId="35F9790A" w14:textId="2A8CA6E9" w:rsidR="005D046F" w:rsidRDefault="005D046F" w:rsidP="005D04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SA2</w:t>
            </w:r>
          </w:p>
        </w:tc>
        <w:tc>
          <w:tcPr>
            <w:tcW w:w="1101" w:type="dxa"/>
          </w:tcPr>
          <w:p w14:paraId="3EA53D17" w14:textId="1AA0E43C" w:rsidR="005D046F" w:rsidRPr="00FB2A1F" w:rsidRDefault="005D046F" w:rsidP="005D046F">
            <w:pPr>
              <w:pStyle w:val="TAL"/>
            </w:pPr>
            <w:r>
              <w:t>1020059</w:t>
            </w:r>
          </w:p>
        </w:tc>
        <w:tc>
          <w:tcPr>
            <w:tcW w:w="6010" w:type="dxa"/>
          </w:tcPr>
          <w:p w14:paraId="642567A1" w14:textId="29B8E0E1" w:rsidR="005D046F" w:rsidRDefault="005D046F" w:rsidP="005D046F">
            <w:pPr>
              <w:pStyle w:val="TAL"/>
              <w:rPr>
                <w:rFonts w:cs="Arial"/>
                <w:bCs/>
                <w:lang w:eastAsia="ko-KR"/>
              </w:rPr>
            </w:pPr>
            <w:r w:rsidRPr="005D046F">
              <w:t>Uncrewed Aerial System Phase 3</w:t>
            </w:r>
          </w:p>
        </w:tc>
      </w:tr>
      <w:tr w:rsidR="005D046F" w14:paraId="4EE2C067" w14:textId="77777777" w:rsidTr="00030F77">
        <w:trPr>
          <w:cantSplit/>
          <w:jc w:val="center"/>
        </w:trPr>
        <w:tc>
          <w:tcPr>
            <w:tcW w:w="1101" w:type="dxa"/>
          </w:tcPr>
          <w:p w14:paraId="7F17BE25" w14:textId="2D91B857" w:rsidR="005D046F" w:rsidRDefault="00E77CF8" w:rsidP="005D046F">
            <w:pPr>
              <w:pStyle w:val="TAL"/>
              <w:rPr>
                <w:rFonts w:cs="Arial"/>
                <w:szCs w:val="18"/>
                <w:shd w:val="clear" w:color="auto" w:fill="FFFFFF"/>
                <w:lang w:eastAsia="ko-KR"/>
              </w:rPr>
            </w:pPr>
            <w:r w:rsidRPr="00E77CF8">
              <w:rPr>
                <w:rFonts w:cs="Arial"/>
                <w:szCs w:val="18"/>
                <w:shd w:val="clear" w:color="auto" w:fill="FFFFFF"/>
                <w:lang w:eastAsia="ko-KR"/>
              </w:rPr>
              <w:t>FS_UAS_Ph3_Sec</w:t>
            </w:r>
          </w:p>
        </w:tc>
        <w:tc>
          <w:tcPr>
            <w:tcW w:w="1101" w:type="dxa"/>
          </w:tcPr>
          <w:p w14:paraId="4CE683DB" w14:textId="662081DC" w:rsidR="005D046F" w:rsidRDefault="00E77CF8" w:rsidP="005D04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SA3</w:t>
            </w:r>
          </w:p>
        </w:tc>
        <w:tc>
          <w:tcPr>
            <w:tcW w:w="1101" w:type="dxa"/>
          </w:tcPr>
          <w:p w14:paraId="425D507C" w14:textId="610052B3" w:rsidR="005D046F" w:rsidRDefault="00E77CF8" w:rsidP="005D046F">
            <w:pPr>
              <w:pStyle w:val="TAL"/>
            </w:pPr>
            <w:r w:rsidRPr="00E77CF8">
              <w:t>1030033</w:t>
            </w:r>
          </w:p>
        </w:tc>
        <w:tc>
          <w:tcPr>
            <w:tcW w:w="6010" w:type="dxa"/>
          </w:tcPr>
          <w:p w14:paraId="10E57C6B" w14:textId="77E89B7B" w:rsidR="005D046F" w:rsidRPr="00E77CF8" w:rsidRDefault="00E77CF8" w:rsidP="005D046F">
            <w:pPr>
              <w:pStyle w:val="TAL"/>
            </w:pPr>
            <w:r w:rsidRPr="00E77CF8">
              <w:t>UAS security enhancements</w:t>
            </w:r>
          </w:p>
        </w:tc>
      </w:tr>
    </w:tbl>
    <w:p w14:paraId="577FBA35" w14:textId="77777777" w:rsidR="001E489F" w:rsidRDefault="001E489F" w:rsidP="001E489F"/>
    <w:p w14:paraId="4DD6CDD4" w14:textId="52D7833B" w:rsidR="001E489F" w:rsidRPr="00402471" w:rsidRDefault="001E489F" w:rsidP="00402471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030F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030F7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030F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030F7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030F7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030F77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030F77">
        <w:trPr>
          <w:cantSplit/>
          <w:jc w:val="center"/>
        </w:trPr>
        <w:tc>
          <w:tcPr>
            <w:tcW w:w="1101" w:type="dxa"/>
          </w:tcPr>
          <w:p w14:paraId="2A3B29D4" w14:textId="1DF7E167" w:rsidR="001E489F" w:rsidRDefault="0030697A" w:rsidP="00030F77">
            <w:pPr>
              <w:pStyle w:val="TAL"/>
            </w:pPr>
            <w:r w:rsidRPr="00F059A9">
              <w:t>990036</w:t>
            </w:r>
          </w:p>
        </w:tc>
        <w:tc>
          <w:tcPr>
            <w:tcW w:w="3326" w:type="dxa"/>
          </w:tcPr>
          <w:p w14:paraId="3AC061FD" w14:textId="61291F7C" w:rsidR="001E489F" w:rsidRPr="00EF6208" w:rsidRDefault="0030697A" w:rsidP="00030F77">
            <w:pPr>
              <w:pStyle w:val="TAL"/>
            </w:pPr>
            <w:r w:rsidRPr="00BA1D2D">
              <w:t>Security of UAV and UAM Phase 2</w:t>
            </w:r>
          </w:p>
        </w:tc>
        <w:tc>
          <w:tcPr>
            <w:tcW w:w="5099" w:type="dxa"/>
          </w:tcPr>
          <w:p w14:paraId="017BF4B1" w14:textId="44A9BB75" w:rsidR="001E489F" w:rsidRPr="00526FEE" w:rsidRDefault="003632CC" w:rsidP="00030F77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Rel-18 </w:t>
            </w:r>
            <w:r w:rsidR="0030697A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SA3 </w:t>
            </w:r>
            <w:r w:rsidR="0030697A" w:rsidRPr="00F059A9">
              <w:rPr>
                <w:rFonts w:ascii="Arial" w:hAnsi="Arial" w:cs="Arial"/>
                <w:i w:val="0"/>
                <w:iCs/>
                <w:sz w:val="18"/>
                <w:szCs w:val="18"/>
              </w:rPr>
              <w:t>UAS_Ph2</w:t>
            </w:r>
          </w:p>
        </w:tc>
      </w:tr>
      <w:tr w:rsidR="00BA1D2D" w14:paraId="188734EE" w14:textId="77777777" w:rsidTr="00030F77">
        <w:trPr>
          <w:cantSplit/>
          <w:jc w:val="center"/>
        </w:trPr>
        <w:tc>
          <w:tcPr>
            <w:tcW w:w="1101" w:type="dxa"/>
          </w:tcPr>
          <w:p w14:paraId="43C30605" w14:textId="01F39E01" w:rsidR="00BA1D2D" w:rsidRPr="008C4D7A" w:rsidRDefault="00BA1D2D" w:rsidP="00030F77">
            <w:pPr>
              <w:pStyle w:val="TAL"/>
            </w:pPr>
          </w:p>
        </w:tc>
        <w:tc>
          <w:tcPr>
            <w:tcW w:w="3326" w:type="dxa"/>
          </w:tcPr>
          <w:p w14:paraId="2BCAB66C" w14:textId="3E6A5D05" w:rsidR="00BA1D2D" w:rsidRPr="00BA1D2D" w:rsidRDefault="00BA1D2D" w:rsidP="00030F77">
            <w:pPr>
              <w:pStyle w:val="TAL"/>
            </w:pPr>
          </w:p>
        </w:tc>
        <w:tc>
          <w:tcPr>
            <w:tcW w:w="5099" w:type="dxa"/>
          </w:tcPr>
          <w:p w14:paraId="1AC52773" w14:textId="1F897ED0" w:rsidR="00BA1D2D" w:rsidRPr="00526FEE" w:rsidRDefault="00BA1D2D" w:rsidP="00030F77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F6FB0C2" w:rsidR="001E489F" w:rsidRPr="00D44AF6" w:rsidRDefault="00E77CF8" w:rsidP="001E489F">
      <w:pPr>
        <w:pStyle w:val="Guidance"/>
        <w:rPr>
          <w:i w:val="0"/>
          <w:iCs/>
          <w:lang w:val="en-US"/>
        </w:rPr>
      </w:pPr>
      <w:r w:rsidRPr="00E77CF8">
        <w:rPr>
          <w:i w:val="0"/>
          <w:iCs/>
        </w:rPr>
        <w:t>SA1 has studied</w:t>
      </w:r>
      <w:r w:rsidRPr="00E77CF8">
        <w:rPr>
          <w:i w:val="0"/>
          <w:iCs/>
          <w:lang w:val="en-US"/>
        </w:rPr>
        <w:t xml:space="preserve"> </w:t>
      </w:r>
      <w:r w:rsidRPr="00E77CF8">
        <w:rPr>
          <w:rFonts w:hint="eastAsia"/>
          <w:i w:val="0"/>
          <w:iCs/>
          <w:lang w:val="en-US"/>
        </w:rPr>
        <w:t xml:space="preserve">how to further enhance the interaction between 5GS and UAV </w:t>
      </w:r>
      <w:r w:rsidRPr="00E77CF8">
        <w:rPr>
          <w:i w:val="0"/>
          <w:iCs/>
          <w:lang w:val="en-US"/>
        </w:rPr>
        <w:t>(</w:t>
      </w:r>
      <w:r w:rsidRPr="00E77CF8">
        <w:rPr>
          <w:i w:val="0"/>
          <w:iCs/>
        </w:rPr>
        <w:t>Uncrewed Aerial Vehicle</w:t>
      </w:r>
      <w:r w:rsidRPr="00E77CF8">
        <w:rPr>
          <w:i w:val="0"/>
          <w:iCs/>
          <w:lang w:val="en-US"/>
        </w:rPr>
        <w:t>)</w:t>
      </w:r>
      <w:r w:rsidRPr="00E77CF8">
        <w:rPr>
          <w:rFonts w:hint="eastAsia"/>
          <w:i w:val="0"/>
          <w:iCs/>
          <w:lang w:val="en-US"/>
        </w:rPr>
        <w:t xml:space="preserve"> system, including the</w:t>
      </w:r>
      <w:r w:rsidRPr="00E77CF8">
        <w:rPr>
          <w:i w:val="0"/>
          <w:iCs/>
          <w:lang w:val="en-US"/>
        </w:rPr>
        <w:t xml:space="preserve"> UAV </w:t>
      </w:r>
      <w:r w:rsidRPr="00E77CF8">
        <w:rPr>
          <w:rFonts w:hint="eastAsia"/>
          <w:i w:val="0"/>
          <w:iCs/>
          <w:lang w:val="en-US"/>
        </w:rPr>
        <w:t>operations and management</w:t>
      </w:r>
      <w:r w:rsidRPr="00E77CF8">
        <w:rPr>
          <w:i w:val="0"/>
          <w:iCs/>
          <w:lang w:val="en-US"/>
        </w:rPr>
        <w:t xml:space="preserve"> in Rel-19 (i.e. FS_UAV_Ph3: TR</w:t>
      </w:r>
      <w:r w:rsidRPr="00E77CF8">
        <w:rPr>
          <w:i w:val="0"/>
          <w:iCs/>
        </w:rPr>
        <w:t> </w:t>
      </w:r>
      <w:r w:rsidRPr="00E77CF8">
        <w:rPr>
          <w:i w:val="0"/>
          <w:iCs/>
          <w:lang w:val="en-US"/>
        </w:rPr>
        <w:t>22.843).</w:t>
      </w:r>
    </w:p>
    <w:p w14:paraId="293AA72B" w14:textId="72AC9667" w:rsidR="001E489F" w:rsidRDefault="00E77CF8" w:rsidP="001E489F">
      <w:r>
        <w:t>SA2 has</w:t>
      </w:r>
      <w:r w:rsidR="00810A5F">
        <w:t xml:space="preserve"> studied and</w:t>
      </w:r>
      <w:r>
        <w:t xml:space="preserve"> progressed work item </w:t>
      </w:r>
      <w:r w:rsidRPr="00E77CF8">
        <w:t>to specify architecture and system level enhancements to support additional scenarios and requirements for UAV (Uncrewed Aerial Vehicle) and UAM (Urban Air Mobility)</w:t>
      </w:r>
      <w:r w:rsidRPr="00E77CF8">
        <w:rPr>
          <w:rFonts w:hint="eastAsia"/>
        </w:rPr>
        <w:t xml:space="preserve"> </w:t>
      </w:r>
      <w:r w:rsidRPr="00E77CF8">
        <w:t>as per conclusions reached within TR</w:t>
      </w:r>
      <w:r w:rsidRPr="00E77CF8">
        <w:rPr>
          <w:iCs/>
        </w:rPr>
        <w:t> </w:t>
      </w:r>
      <w:r w:rsidRPr="00E77CF8">
        <w:t>23.700-</w:t>
      </w:r>
      <w:r w:rsidRPr="00E77CF8">
        <w:rPr>
          <w:rFonts w:hint="eastAsia"/>
        </w:rPr>
        <w:t>59</w:t>
      </w:r>
      <w:r w:rsidRPr="00E77CF8">
        <w:t xml:space="preserve"> (clause</w:t>
      </w:r>
      <w:r w:rsidRPr="00E77CF8">
        <w:rPr>
          <w:iCs/>
        </w:rPr>
        <w:t> </w:t>
      </w:r>
      <w:r w:rsidRPr="00E77CF8">
        <w:t>8).</w:t>
      </w:r>
    </w:p>
    <w:p w14:paraId="713D9D0B" w14:textId="77777777" w:rsidR="002C580A" w:rsidRDefault="002C580A" w:rsidP="001E489F"/>
    <w:p w14:paraId="2129992E" w14:textId="5AC45722" w:rsidR="002C580A" w:rsidRPr="006C2E80" w:rsidRDefault="002C580A" w:rsidP="001E489F">
      <w:r w:rsidRPr="00ED05BE">
        <w:rPr>
          <w:rFonts w:hint="eastAsia"/>
        </w:rPr>
        <w:t>SA</w:t>
      </w:r>
      <w:r>
        <w:t>3</w:t>
      </w:r>
      <w:r w:rsidRPr="00ED05BE">
        <w:rPr>
          <w:rFonts w:hint="eastAsia"/>
        </w:rPr>
        <w:t xml:space="preserve"> has </w:t>
      </w:r>
      <w:r w:rsidR="00574695">
        <w:t>concluded the</w:t>
      </w:r>
      <w:r w:rsidRPr="00ED05BE">
        <w:rPr>
          <w:rFonts w:hint="eastAsia"/>
        </w:rPr>
        <w:t xml:space="preserve"> study </w:t>
      </w:r>
      <w:r w:rsidRPr="00ED05BE">
        <w:t xml:space="preserve">to identify potential </w:t>
      </w:r>
      <w:r>
        <w:t>security</w:t>
      </w:r>
      <w:r w:rsidRPr="00ED05BE">
        <w:t xml:space="preserve"> enhancements to support additional scenarios and requirements for UAV (Uncrewed Aerial Vehicle) </w:t>
      </w:r>
      <w:r w:rsidRPr="00ED05BE">
        <w:rPr>
          <w:rFonts w:hint="eastAsia"/>
        </w:rPr>
        <w:t xml:space="preserve">in </w:t>
      </w:r>
      <w:r w:rsidRPr="00D44AF6">
        <w:t>TR </w:t>
      </w:r>
      <w:r w:rsidRPr="00431CB9">
        <w:t>33</w:t>
      </w:r>
      <w:r w:rsidRPr="00D44AF6">
        <w:t>.7</w:t>
      </w:r>
      <w:r w:rsidRPr="00D44AF6">
        <w:rPr>
          <w:rFonts w:hint="eastAsia"/>
        </w:rPr>
        <w:t>5</w:t>
      </w:r>
      <w:r>
        <w:t>9.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3BBFC32" w14:textId="5ACFB6E9" w:rsidR="00D44AF6" w:rsidRPr="00D44AF6" w:rsidRDefault="00D44AF6" w:rsidP="00D44AF6">
      <w:pPr>
        <w:pStyle w:val="Guidance"/>
        <w:rPr>
          <w:i w:val="0"/>
          <w:iCs/>
        </w:rPr>
      </w:pPr>
      <w:bookmarkStart w:id="4" w:name="_Hlk85617161"/>
      <w:r w:rsidRPr="00D44AF6">
        <w:rPr>
          <w:i w:val="0"/>
          <w:iCs/>
        </w:rPr>
        <w:t xml:space="preserve">The aim of this </w:t>
      </w:r>
      <w:r w:rsidRPr="00D44AF6">
        <w:rPr>
          <w:rFonts w:hint="eastAsia"/>
          <w:i w:val="0"/>
          <w:iCs/>
        </w:rPr>
        <w:t>work item</w:t>
      </w:r>
      <w:r w:rsidRPr="00D44AF6">
        <w:rPr>
          <w:i w:val="0"/>
          <w:iCs/>
        </w:rPr>
        <w:t xml:space="preserve"> is to specify </w:t>
      </w:r>
      <w:r>
        <w:rPr>
          <w:i w:val="0"/>
          <w:iCs/>
        </w:rPr>
        <w:t>security</w:t>
      </w:r>
      <w:r w:rsidRPr="00D44AF6">
        <w:rPr>
          <w:i w:val="0"/>
          <w:iCs/>
        </w:rPr>
        <w:t xml:space="preserve"> enhancements to </w:t>
      </w:r>
      <w:bookmarkEnd w:id="4"/>
      <w:r w:rsidRPr="00D44AF6">
        <w:rPr>
          <w:i w:val="0"/>
          <w:iCs/>
        </w:rPr>
        <w:t xml:space="preserve">support additional scenarios and requirements for </w:t>
      </w:r>
      <w:r>
        <w:rPr>
          <w:i w:val="0"/>
          <w:iCs/>
        </w:rPr>
        <w:t>Uncrewed Aerial Systems (UAS)</w:t>
      </w:r>
      <w:r w:rsidRPr="00D44AF6">
        <w:rPr>
          <w:rFonts w:hint="eastAsia"/>
          <w:i w:val="0"/>
          <w:iCs/>
        </w:rPr>
        <w:t xml:space="preserve"> </w:t>
      </w:r>
      <w:r w:rsidRPr="00D44AF6">
        <w:rPr>
          <w:i w:val="0"/>
          <w:iCs/>
        </w:rPr>
        <w:t>as per conclusions reached within TR </w:t>
      </w:r>
      <w:r>
        <w:rPr>
          <w:i w:val="0"/>
          <w:iCs/>
        </w:rPr>
        <w:t>33</w:t>
      </w:r>
      <w:r w:rsidRPr="00D44AF6">
        <w:rPr>
          <w:i w:val="0"/>
          <w:iCs/>
        </w:rPr>
        <w:t>.7</w:t>
      </w:r>
      <w:r w:rsidRPr="00D44AF6">
        <w:rPr>
          <w:rFonts w:hint="eastAsia"/>
          <w:i w:val="0"/>
          <w:iCs/>
        </w:rPr>
        <w:t>59</w:t>
      </w:r>
      <w:r w:rsidRPr="00D44AF6">
        <w:rPr>
          <w:i w:val="0"/>
          <w:iCs/>
        </w:rPr>
        <w:t xml:space="preserve"> (clause </w:t>
      </w:r>
      <w:r>
        <w:rPr>
          <w:i w:val="0"/>
          <w:iCs/>
        </w:rPr>
        <w:t>7</w:t>
      </w:r>
      <w:r w:rsidRPr="00D44AF6">
        <w:rPr>
          <w:i w:val="0"/>
          <w:iCs/>
        </w:rPr>
        <w:t>).</w:t>
      </w:r>
    </w:p>
    <w:p w14:paraId="0DC6F910" w14:textId="77777777" w:rsidR="00D44AF6" w:rsidRPr="00D44AF6" w:rsidRDefault="00D44AF6" w:rsidP="00D44AF6">
      <w:pPr>
        <w:pStyle w:val="Guidance"/>
        <w:rPr>
          <w:i w:val="0"/>
          <w:iCs/>
        </w:rPr>
      </w:pPr>
      <w:r w:rsidRPr="00D44AF6">
        <w:rPr>
          <w:i w:val="0"/>
          <w:iCs/>
        </w:rPr>
        <w:t xml:space="preserve">Specifically, the objectives include: </w:t>
      </w:r>
    </w:p>
    <w:p w14:paraId="1D58D813" w14:textId="2CAD7A9C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991ABE">
        <w:rPr>
          <w:rFonts w:ascii="Times New Roman" w:hAnsi="Times New Roman"/>
          <w:b/>
          <w:lang w:eastAsia="en-GB"/>
        </w:rPr>
        <w:t>WT#1:</w:t>
      </w:r>
      <w:r w:rsidRPr="00C10CCA">
        <w:rPr>
          <w:rFonts w:ascii="Times New Roman" w:hAnsi="Times New Roman"/>
          <w:lang w:eastAsia="en-GB"/>
        </w:rPr>
        <w:t xml:space="preserve"> </w:t>
      </w:r>
      <w:r w:rsidR="00810A5F">
        <w:rPr>
          <w:rFonts w:ascii="Times New Roman" w:hAnsi="Times New Roman"/>
          <w:lang w:eastAsia="ko-KR"/>
        </w:rPr>
        <w:t xml:space="preserve">Security enhancements to NEF services </w:t>
      </w:r>
      <w:r w:rsidRPr="000B7C9D">
        <w:rPr>
          <w:rFonts w:ascii="Times New Roman" w:hAnsi="Times New Roman"/>
        </w:rPr>
        <w:t xml:space="preserve">for </w:t>
      </w:r>
      <w:r>
        <w:rPr>
          <w:rFonts w:ascii="Times New Roman" w:hAnsi="Times New Roman" w:hint="eastAsia"/>
          <w:lang w:eastAsia="ko-KR"/>
        </w:rPr>
        <w:t>supporting the following:</w:t>
      </w:r>
    </w:p>
    <w:p w14:paraId="73AD0340" w14:textId="77777777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firstLine="0"/>
        <w:jc w:val="left"/>
        <w:textAlignment w:val="baseline"/>
        <w:rPr>
          <w:rFonts w:ascii="Times New Roman" w:hAnsi="Times New Roman"/>
          <w:lang w:eastAsia="ko-KR"/>
        </w:rPr>
      </w:pPr>
      <w:r w:rsidRPr="00D44AF6">
        <w:rPr>
          <w:rFonts w:ascii="Times New Roman" w:hAnsi="Times New Roman" w:hint="eastAsia"/>
          <w:lang w:eastAsia="ko-KR"/>
        </w:rPr>
        <w:t>-</w:t>
      </w:r>
      <w:r w:rsidRPr="00D44AF6">
        <w:rPr>
          <w:rFonts w:ascii="Times New Roman" w:hAnsi="Times New Roman"/>
          <w:lang w:eastAsia="ko-KR"/>
        </w:rPr>
        <w:tab/>
        <w:t xml:space="preserve">The scenario of multiple USS serving different geographical areas corresponding to the UAV </w:t>
      </w:r>
      <w:r w:rsidRPr="00D44AF6">
        <w:rPr>
          <w:rFonts w:ascii="Times New Roman" w:hAnsi="Times New Roman" w:hint="eastAsia"/>
          <w:lang w:eastAsia="ko-KR"/>
        </w:rPr>
        <w:t xml:space="preserve">UE </w:t>
      </w:r>
      <w:r w:rsidRPr="00D44AF6">
        <w:rPr>
          <w:rFonts w:ascii="Times New Roman" w:hAnsi="Times New Roman"/>
          <w:lang w:eastAsia="ko-KR"/>
        </w:rPr>
        <w:t>flight path.</w:t>
      </w:r>
    </w:p>
    <w:p w14:paraId="3A2F652A" w14:textId="75951755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firstLine="152"/>
        <w:jc w:val="left"/>
        <w:textAlignment w:val="baseline"/>
        <w:rPr>
          <w:rFonts w:ascii="Times New Roman" w:hAnsi="Times New Roman"/>
          <w:lang w:eastAsia="ko-KR"/>
        </w:rPr>
      </w:pPr>
      <w:r w:rsidRPr="00D44AF6">
        <w:rPr>
          <w:rFonts w:ascii="Times New Roman" w:hAnsi="Times New Roman" w:hint="eastAsia"/>
          <w:lang w:eastAsia="ko-KR"/>
        </w:rPr>
        <w:t>-</w:t>
      </w:r>
      <w:r w:rsidRPr="00D44AF6">
        <w:rPr>
          <w:rFonts w:ascii="Times New Roman" w:hAnsi="Times New Roman"/>
          <w:lang w:eastAsia="ko-KR"/>
        </w:rPr>
        <w:tab/>
      </w:r>
      <w:r w:rsidRPr="00D44AF6">
        <w:rPr>
          <w:rFonts w:ascii="Times New Roman" w:hAnsi="Times New Roman" w:hint="eastAsia"/>
          <w:lang w:eastAsia="ko-KR"/>
        </w:rPr>
        <w:t xml:space="preserve">Support </w:t>
      </w:r>
      <w:r w:rsidRPr="00D44AF6">
        <w:rPr>
          <w:rFonts w:ascii="Times New Roman" w:hAnsi="Times New Roman"/>
          <w:lang w:eastAsia="ko-KR"/>
        </w:rPr>
        <w:t>a changeover from one USS to another</w:t>
      </w:r>
      <w:r w:rsidRPr="00D44AF6">
        <w:rPr>
          <w:rFonts w:ascii="Times New Roman" w:hAnsi="Times New Roman" w:hint="eastAsia"/>
          <w:lang w:eastAsia="ko-KR"/>
        </w:rPr>
        <w:t xml:space="preserve"> USS for UAV UE assisted by 5GC.</w:t>
      </w:r>
    </w:p>
    <w:p w14:paraId="6F5E9CC1" w14:textId="77777777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ko-KR"/>
        </w:rPr>
      </w:pPr>
    </w:p>
    <w:p w14:paraId="2C7B8E16" w14:textId="77777777" w:rsidR="0070287B" w:rsidRPr="00E90F46" w:rsidRDefault="0070287B" w:rsidP="0070287B">
      <w:pPr>
        <w:pStyle w:val="Heading2"/>
        <w:rPr>
          <w:rFonts w:ascii="Times New Roman" w:hAnsi="Times New Roman"/>
          <w:sz w:val="20"/>
        </w:rPr>
      </w:pPr>
      <w:r w:rsidRPr="00E90F46">
        <w:rPr>
          <w:rFonts w:ascii="Times New Roman" w:hAnsi="Times New Roman"/>
          <w:sz w:val="20"/>
        </w:rPr>
        <w:t>TU estimates and dependencies</w:t>
      </w:r>
    </w:p>
    <w:p w14:paraId="1B06B790" w14:textId="77777777" w:rsidR="0070287B" w:rsidRPr="002C1F9D" w:rsidRDefault="0070287B" w:rsidP="0070287B"/>
    <w:tbl>
      <w:tblPr>
        <w:tblW w:w="307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480"/>
      </w:tblGrid>
      <w:tr w:rsidR="0070287B" w:rsidRPr="002C1F9D" w14:paraId="3222A73E" w14:textId="77777777" w:rsidTr="0070287B">
        <w:tc>
          <w:tcPr>
            <w:tcW w:w="1597" w:type="dxa"/>
            <w:shd w:val="clear" w:color="auto" w:fill="auto"/>
          </w:tcPr>
          <w:p w14:paraId="6BBCD36C" w14:textId="77777777" w:rsidR="0070287B" w:rsidRPr="002C1F9D" w:rsidRDefault="0070287B" w:rsidP="00030F77">
            <w:r w:rsidRPr="002C1F9D">
              <w:t>Work Task ID</w:t>
            </w:r>
          </w:p>
        </w:tc>
        <w:tc>
          <w:tcPr>
            <w:tcW w:w="1480" w:type="dxa"/>
          </w:tcPr>
          <w:p w14:paraId="49B6668F" w14:textId="77777777" w:rsidR="0070287B" w:rsidRPr="002C1F9D" w:rsidRDefault="0070287B" w:rsidP="00030F77">
            <w:r w:rsidRPr="002C1F9D">
              <w:t>TU Estimate</w:t>
            </w:r>
          </w:p>
          <w:p w14:paraId="75895F87" w14:textId="77777777" w:rsidR="0070287B" w:rsidRPr="002C1F9D" w:rsidRDefault="0070287B" w:rsidP="00030F77">
            <w:r w:rsidRPr="002C1F9D">
              <w:t>(Normative)</w:t>
            </w:r>
          </w:p>
        </w:tc>
      </w:tr>
      <w:tr w:rsidR="0070287B" w:rsidRPr="002C1F9D" w14:paraId="65C07297" w14:textId="77777777" w:rsidTr="0070287B">
        <w:tc>
          <w:tcPr>
            <w:tcW w:w="1597" w:type="dxa"/>
            <w:shd w:val="clear" w:color="auto" w:fill="auto"/>
          </w:tcPr>
          <w:p w14:paraId="7676D042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</w:t>
            </w:r>
          </w:p>
        </w:tc>
        <w:tc>
          <w:tcPr>
            <w:tcW w:w="1480" w:type="dxa"/>
          </w:tcPr>
          <w:p w14:paraId="42E4FCBB" w14:textId="0FFE3CF0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1.5</w:t>
            </w:r>
          </w:p>
        </w:tc>
      </w:tr>
      <w:tr w:rsidR="0070287B" w:rsidRPr="002C1F9D" w14:paraId="48DEFD8F" w14:textId="77777777" w:rsidTr="0070287B">
        <w:tc>
          <w:tcPr>
            <w:tcW w:w="1597" w:type="dxa"/>
            <w:shd w:val="clear" w:color="auto" w:fill="auto"/>
          </w:tcPr>
          <w:p w14:paraId="7578C239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1480" w:type="dxa"/>
          </w:tcPr>
          <w:p w14:paraId="4572316D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</w:p>
        </w:tc>
      </w:tr>
    </w:tbl>
    <w:p w14:paraId="2DB2446C" w14:textId="77777777" w:rsidR="0070287B" w:rsidRPr="002C1F9D" w:rsidRDefault="0070287B" w:rsidP="0070287B"/>
    <w:p w14:paraId="79885CD3" w14:textId="77777777" w:rsidR="0070287B" w:rsidRPr="002C1F9D" w:rsidRDefault="0070287B" w:rsidP="0070287B">
      <w:pPr>
        <w:rPr>
          <w:lang w:val="en-US"/>
        </w:rPr>
      </w:pPr>
      <w:r w:rsidRPr="002C1F9D">
        <w:rPr>
          <w:lang w:val="en-US"/>
        </w:rPr>
        <w:t xml:space="preserve">Total TU estimates for the normative phase:   </w:t>
      </w:r>
      <w:r>
        <w:rPr>
          <w:lang w:val="en-US"/>
        </w:rPr>
        <w:t>1.5</w:t>
      </w:r>
      <w:r w:rsidRPr="002C1F9D">
        <w:rPr>
          <w:lang w:val="en-US"/>
        </w:rPr>
        <w:t xml:space="preserve"> </w:t>
      </w:r>
    </w:p>
    <w:p w14:paraId="7F5E14AB" w14:textId="2E326833" w:rsidR="0070287B" w:rsidRPr="002C1F9D" w:rsidRDefault="0070287B" w:rsidP="0070287B">
      <w:pPr>
        <w:rPr>
          <w:lang w:val="en-US" w:eastAsia="zh-CN"/>
        </w:rPr>
      </w:pPr>
      <w:r w:rsidRPr="002C1F9D">
        <w:rPr>
          <w:lang w:val="en-US"/>
        </w:rPr>
        <w:t xml:space="preserve">Total TU estimates: </w:t>
      </w:r>
      <w:r>
        <w:rPr>
          <w:lang w:val="en-US"/>
        </w:rPr>
        <w:t>1.5</w:t>
      </w:r>
    </w:p>
    <w:p w14:paraId="0FA42C32" w14:textId="455DDE79" w:rsidR="001E489F" w:rsidRPr="00D44AF6" w:rsidRDefault="001E489F" w:rsidP="001E489F">
      <w:pPr>
        <w:pStyle w:val="Guidance"/>
        <w:rPr>
          <w:i w:val="0"/>
          <w:iCs/>
        </w:rPr>
      </w:pPr>
    </w:p>
    <w:p w14:paraId="28402A1F" w14:textId="77777777" w:rsidR="001E489F" w:rsidRPr="006C2E80" w:rsidRDefault="001E489F" w:rsidP="001E489F"/>
    <w:p w14:paraId="014297B2" w14:textId="712E7A6E" w:rsidR="007861B8" w:rsidRPr="00D44AF6" w:rsidRDefault="001E489F" w:rsidP="00D44AF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030F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030F77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030F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030F7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030F7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030F7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030F7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030F7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030F7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030F77">
        <w:trPr>
          <w:cantSplit/>
          <w:jc w:val="center"/>
        </w:trPr>
        <w:tc>
          <w:tcPr>
            <w:tcW w:w="1617" w:type="dxa"/>
          </w:tcPr>
          <w:p w14:paraId="194449B4" w14:textId="16B3CD7C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27391F9" w:rsidR="001E489F" w:rsidRPr="006C2E80" w:rsidRDefault="001E489F" w:rsidP="00D44AF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3CDC0D52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654FCD6E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164B3C38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1A99B897" w:rsidR="001E489F" w:rsidRPr="006C2E80" w:rsidRDefault="001E489F" w:rsidP="00030F77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030F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030F77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030F7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4FF87268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030F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030F77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030F7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030F7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030F7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030F77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609143A" w:rsidR="001E489F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 w:rsidRPr="0070287B">
              <w:rPr>
                <w:i w:val="0"/>
                <w:iCs/>
              </w:rPr>
              <w:t>TS 33.256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78B8A9D" w:rsidR="001E489F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 w:rsidRPr="0070287B">
              <w:rPr>
                <w:i w:val="0"/>
                <w:iCs/>
              </w:rPr>
              <w:t>Support of Phase 3 for UAS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9B2" w14:textId="77777777" w:rsidR="001E489F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TSG#107</w:t>
            </w:r>
          </w:p>
          <w:p w14:paraId="2260CA0D" w14:textId="08DBF5AA" w:rsidR="0070287B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(March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0F6565F" w:rsidR="001E489F" w:rsidRPr="006C2E80" w:rsidRDefault="001E489F" w:rsidP="00030F77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030F77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1C4A8CD" w:rsidR="001E489F" w:rsidRDefault="009110D3" w:rsidP="001E489F">
      <w:pPr>
        <w:pStyle w:val="Guidance"/>
      </w:pPr>
      <w:r w:rsidRPr="009110D3">
        <w:rPr>
          <w:iCs/>
        </w:rPr>
        <w:t>Markus Hanhisalo</w:t>
      </w:r>
      <w:r w:rsidRPr="009110D3">
        <w:t xml:space="preserve">, </w:t>
      </w:r>
      <w:hyperlink r:id="rId15" w:history="1">
        <w:r w:rsidRPr="009110D3">
          <w:rPr>
            <w:rStyle w:val="Hyperlink"/>
          </w:rPr>
          <w:t>markus.hanhisalo@ericsson.com</w:t>
        </w:r>
      </w:hyperlink>
    </w:p>
    <w:p w14:paraId="0B385801" w14:textId="6D9B5CA4" w:rsidR="001E489F" w:rsidRPr="001C5E7A" w:rsidRDefault="001E489F" w:rsidP="001C5E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8A56EE0" w:rsidR="001E489F" w:rsidRPr="00557B2E" w:rsidRDefault="001C5E7A" w:rsidP="001E489F">
      <w: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4951DD40" w:rsidR="007861B8" w:rsidRPr="001C5E7A" w:rsidRDefault="007861B8" w:rsidP="001E489F">
      <w:pPr>
        <w:pStyle w:val="Guidance"/>
        <w:rPr>
          <w:i w:val="0"/>
          <w:iCs/>
        </w:rPr>
      </w:pPr>
      <w:r w:rsidRPr="001C5E7A">
        <w:rPr>
          <w:i w:val="0"/>
          <w:iCs/>
        </w:rPr>
        <w:t xml:space="preserve">Not applicable </w:t>
      </w:r>
    </w:p>
    <w:p w14:paraId="798971FA" w14:textId="77777777" w:rsidR="001E489F" w:rsidRPr="00557B2E" w:rsidRDefault="001E489F" w:rsidP="001E489F"/>
    <w:p w14:paraId="2E9D2957" w14:textId="2D330198" w:rsidR="001E489F" w:rsidRPr="001C5E7A" w:rsidRDefault="001E489F" w:rsidP="001C5E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030F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030F77">
            <w:pPr>
              <w:pStyle w:val="TAH"/>
            </w:pPr>
            <w:r>
              <w:t>Supporting IM name</w:t>
            </w:r>
          </w:p>
        </w:tc>
      </w:tr>
      <w:tr w:rsidR="000E42A9" w14:paraId="746AA80E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AA8BDEC" w:rsidR="000E42A9" w:rsidRPr="001361C5" w:rsidRDefault="000E42A9" w:rsidP="000E42A9">
            <w:pPr>
              <w:pStyle w:val="TAL"/>
            </w:pPr>
            <w:r w:rsidRPr="001361C5">
              <w:rPr>
                <w:rFonts w:cs="Arial"/>
              </w:rPr>
              <w:t>Huawei</w:t>
            </w:r>
          </w:p>
        </w:tc>
      </w:tr>
      <w:tr w:rsidR="000E42A9" w14:paraId="2C5796E3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F8273FF" w:rsidR="000E42A9" w:rsidRPr="001361C5" w:rsidRDefault="000E42A9" w:rsidP="000E42A9">
            <w:pPr>
              <w:pStyle w:val="TAL"/>
            </w:pPr>
            <w:proofErr w:type="spellStart"/>
            <w:r w:rsidRPr="001361C5">
              <w:rPr>
                <w:rFonts w:cs="Arial"/>
              </w:rPr>
              <w:t>HiSilicon</w:t>
            </w:r>
            <w:proofErr w:type="spellEnd"/>
          </w:p>
        </w:tc>
      </w:tr>
      <w:tr w:rsidR="000E42A9" w14:paraId="5425D30D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F2DE2F4" w:rsidR="000E42A9" w:rsidRDefault="000E42A9" w:rsidP="000E42A9">
            <w:pPr>
              <w:pStyle w:val="TAL"/>
            </w:pPr>
            <w:r w:rsidRPr="00D043DE">
              <w:t>Ericsson</w:t>
            </w:r>
          </w:p>
        </w:tc>
      </w:tr>
      <w:tr w:rsidR="000E42A9" w14:paraId="0E49C138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68B0117" w:rsidR="000E42A9" w:rsidRPr="00E6095A" w:rsidRDefault="000E42A9" w:rsidP="000E42A9">
            <w:pPr>
              <w:pStyle w:val="TAL"/>
              <w:rPr>
                <w:highlight w:val="yellow"/>
              </w:rPr>
            </w:pPr>
            <w:r w:rsidRPr="001361C5">
              <w:t>Qualcomm Incorporated</w:t>
            </w:r>
          </w:p>
        </w:tc>
      </w:tr>
      <w:tr w:rsidR="000E42A9" w14:paraId="3EDE7FDD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A5D8281" w:rsidR="000E42A9" w:rsidRPr="00E6095A" w:rsidRDefault="000E42A9" w:rsidP="000E42A9">
            <w:pPr>
              <w:pStyle w:val="TAL"/>
              <w:rPr>
                <w:highlight w:val="yellow"/>
              </w:rPr>
            </w:pPr>
            <w:proofErr w:type="spellStart"/>
            <w:r w:rsidRPr="00D218B7">
              <w:t>InterDigital</w:t>
            </w:r>
            <w:proofErr w:type="spellEnd"/>
          </w:p>
        </w:tc>
      </w:tr>
      <w:tr w:rsidR="000E42A9" w14:paraId="30A479CE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DB5C0F1" w:rsidR="000E42A9" w:rsidRPr="00E6095A" w:rsidRDefault="000E42A9" w:rsidP="000E42A9">
            <w:pPr>
              <w:pStyle w:val="TAL"/>
              <w:rPr>
                <w:highlight w:val="yellow"/>
              </w:rPr>
            </w:pPr>
            <w:r w:rsidRPr="001361C5">
              <w:t>China Mobile</w:t>
            </w:r>
          </w:p>
        </w:tc>
      </w:tr>
      <w:tr w:rsidR="00FB7795" w14:paraId="45D1F5D5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B701EE" w14:textId="713504D0" w:rsidR="00FB7795" w:rsidRPr="001361C5" w:rsidRDefault="00FB7795" w:rsidP="000E42A9">
            <w:pPr>
              <w:pStyle w:val="TAL"/>
            </w:pPr>
            <w:ins w:id="5" w:author="Markus Hanhisalo" w:date="2024-11-14T11:38:00Z" w16du:dateUtc="2024-11-14T16:38:00Z">
              <w:r>
                <w:t>ZTE Corporation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030F7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26AF" w14:textId="77777777" w:rsidR="00093396" w:rsidRDefault="00093396">
      <w:r>
        <w:separator/>
      </w:r>
    </w:p>
  </w:endnote>
  <w:endnote w:type="continuationSeparator" w:id="0">
    <w:p w14:paraId="5CC9E759" w14:textId="77777777" w:rsidR="00093396" w:rsidRDefault="00093396">
      <w:r>
        <w:continuationSeparator/>
      </w:r>
    </w:p>
  </w:endnote>
  <w:endnote w:type="continuationNotice" w:id="1">
    <w:p w14:paraId="1E854215" w14:textId="77777777" w:rsidR="00093396" w:rsidRDefault="00093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CBE8" w14:textId="77777777" w:rsidR="00093396" w:rsidRDefault="00093396">
      <w:r>
        <w:separator/>
      </w:r>
    </w:p>
  </w:footnote>
  <w:footnote w:type="continuationSeparator" w:id="0">
    <w:p w14:paraId="43CDC277" w14:textId="77777777" w:rsidR="00093396" w:rsidRDefault="00093396">
      <w:r>
        <w:continuationSeparator/>
      </w:r>
    </w:p>
  </w:footnote>
  <w:footnote w:type="continuationNotice" w:id="1">
    <w:p w14:paraId="64109F11" w14:textId="77777777" w:rsidR="00093396" w:rsidRDefault="00093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0F77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3396"/>
    <w:rsid w:val="00094F23"/>
    <w:rsid w:val="000967F4"/>
    <w:rsid w:val="000A2800"/>
    <w:rsid w:val="000A4B1D"/>
    <w:rsid w:val="000A6432"/>
    <w:rsid w:val="000D6D78"/>
    <w:rsid w:val="000E0429"/>
    <w:rsid w:val="000E0437"/>
    <w:rsid w:val="000E42A9"/>
    <w:rsid w:val="000F6E51"/>
    <w:rsid w:val="00102A24"/>
    <w:rsid w:val="001244C2"/>
    <w:rsid w:val="00127A8C"/>
    <w:rsid w:val="0013259C"/>
    <w:rsid w:val="00135831"/>
    <w:rsid w:val="001361C5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5A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399E"/>
    <w:rsid w:val="001B5421"/>
    <w:rsid w:val="001B650D"/>
    <w:rsid w:val="001C136F"/>
    <w:rsid w:val="001C4D9B"/>
    <w:rsid w:val="001C5E7A"/>
    <w:rsid w:val="001D0B09"/>
    <w:rsid w:val="001D520C"/>
    <w:rsid w:val="001E489F"/>
    <w:rsid w:val="001E6729"/>
    <w:rsid w:val="001F7653"/>
    <w:rsid w:val="002070CB"/>
    <w:rsid w:val="0021418A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A5FA8"/>
    <w:rsid w:val="002B074C"/>
    <w:rsid w:val="002B181F"/>
    <w:rsid w:val="002B2FE7"/>
    <w:rsid w:val="002B34EA"/>
    <w:rsid w:val="002B5361"/>
    <w:rsid w:val="002C1BA4"/>
    <w:rsid w:val="002C47B8"/>
    <w:rsid w:val="002C580A"/>
    <w:rsid w:val="002E397B"/>
    <w:rsid w:val="002E3AE2"/>
    <w:rsid w:val="002F7CCB"/>
    <w:rsid w:val="00301992"/>
    <w:rsid w:val="003057FD"/>
    <w:rsid w:val="0030697A"/>
    <w:rsid w:val="003101C6"/>
    <w:rsid w:val="00310E70"/>
    <w:rsid w:val="00313F3E"/>
    <w:rsid w:val="00320206"/>
    <w:rsid w:val="00320536"/>
    <w:rsid w:val="00325E33"/>
    <w:rsid w:val="003275E6"/>
    <w:rsid w:val="00352C62"/>
    <w:rsid w:val="00354553"/>
    <w:rsid w:val="003632CC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471"/>
    <w:rsid w:val="00403FBA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30F0"/>
    <w:rsid w:val="00477EBC"/>
    <w:rsid w:val="00482246"/>
    <w:rsid w:val="00484421"/>
    <w:rsid w:val="004864D6"/>
    <w:rsid w:val="00486EEF"/>
    <w:rsid w:val="00491391"/>
    <w:rsid w:val="00495CEA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6FEE"/>
    <w:rsid w:val="00535A39"/>
    <w:rsid w:val="00544D8F"/>
    <w:rsid w:val="00553BDE"/>
    <w:rsid w:val="00556F13"/>
    <w:rsid w:val="00562495"/>
    <w:rsid w:val="0057401B"/>
    <w:rsid w:val="00574695"/>
    <w:rsid w:val="00577727"/>
    <w:rsid w:val="005777AF"/>
    <w:rsid w:val="0058641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046F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287B"/>
    <w:rsid w:val="00710142"/>
    <w:rsid w:val="00710ACC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47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0A5F"/>
    <w:rsid w:val="00831057"/>
    <w:rsid w:val="00837EF8"/>
    <w:rsid w:val="0084119C"/>
    <w:rsid w:val="00850CD4"/>
    <w:rsid w:val="00854A49"/>
    <w:rsid w:val="008578D0"/>
    <w:rsid w:val="008624DE"/>
    <w:rsid w:val="008634EB"/>
    <w:rsid w:val="008645C1"/>
    <w:rsid w:val="00866945"/>
    <w:rsid w:val="00876BD5"/>
    <w:rsid w:val="00897C84"/>
    <w:rsid w:val="008A06BE"/>
    <w:rsid w:val="008A56FD"/>
    <w:rsid w:val="008C4D7A"/>
    <w:rsid w:val="008D3DA6"/>
    <w:rsid w:val="008D5DA3"/>
    <w:rsid w:val="008E70F7"/>
    <w:rsid w:val="008F1D3B"/>
    <w:rsid w:val="008F7444"/>
    <w:rsid w:val="008F7A15"/>
    <w:rsid w:val="009110D3"/>
    <w:rsid w:val="0091321C"/>
    <w:rsid w:val="00913788"/>
    <w:rsid w:val="0091399A"/>
    <w:rsid w:val="00922D75"/>
    <w:rsid w:val="00926791"/>
    <w:rsid w:val="0093661C"/>
    <w:rsid w:val="00940736"/>
    <w:rsid w:val="00941253"/>
    <w:rsid w:val="00942C4C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6B5C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4771"/>
    <w:rsid w:val="00B30214"/>
    <w:rsid w:val="00B3526C"/>
    <w:rsid w:val="00B37577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1D2D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C760A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4884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034B"/>
    <w:rsid w:val="00D00E52"/>
    <w:rsid w:val="00D0135E"/>
    <w:rsid w:val="00D145EC"/>
    <w:rsid w:val="00D218B7"/>
    <w:rsid w:val="00D355FB"/>
    <w:rsid w:val="00D43C0B"/>
    <w:rsid w:val="00D44A74"/>
    <w:rsid w:val="00D44AF6"/>
    <w:rsid w:val="00D57CD2"/>
    <w:rsid w:val="00D57E66"/>
    <w:rsid w:val="00D73350"/>
    <w:rsid w:val="00D82231"/>
    <w:rsid w:val="00D8252B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940"/>
    <w:rsid w:val="00E34AA9"/>
    <w:rsid w:val="00E363A9"/>
    <w:rsid w:val="00E413E0"/>
    <w:rsid w:val="00E4689F"/>
    <w:rsid w:val="00E52AB8"/>
    <w:rsid w:val="00E53AE3"/>
    <w:rsid w:val="00E5574A"/>
    <w:rsid w:val="00E6095A"/>
    <w:rsid w:val="00E64FB2"/>
    <w:rsid w:val="00E67B7D"/>
    <w:rsid w:val="00E77CF8"/>
    <w:rsid w:val="00E81E2C"/>
    <w:rsid w:val="00E82FBF"/>
    <w:rsid w:val="00E97326"/>
    <w:rsid w:val="00EA662E"/>
    <w:rsid w:val="00EB5D2F"/>
    <w:rsid w:val="00EC10EC"/>
    <w:rsid w:val="00EC456C"/>
    <w:rsid w:val="00ED166C"/>
    <w:rsid w:val="00ED5FA6"/>
    <w:rsid w:val="00ED6080"/>
    <w:rsid w:val="00EE0176"/>
    <w:rsid w:val="00EE46B4"/>
    <w:rsid w:val="00EF0942"/>
    <w:rsid w:val="00EF291F"/>
    <w:rsid w:val="00EF6208"/>
    <w:rsid w:val="00F0218C"/>
    <w:rsid w:val="00F0251A"/>
    <w:rsid w:val="00F0393B"/>
    <w:rsid w:val="00F03B01"/>
    <w:rsid w:val="00F059A9"/>
    <w:rsid w:val="00F15D08"/>
    <w:rsid w:val="00F23B34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613D"/>
    <w:rsid w:val="00FB7795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95033F2F-5335-6B46-B34D-698AE03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customStyle="1" w:styleId="B1Char">
    <w:name w:val="B1 Char"/>
    <w:link w:val="B1"/>
    <w:rsid w:val="00D44AF6"/>
    <w:rPr>
      <w:rFonts w:ascii="Arial" w:hAnsi="Arial"/>
      <w:lang w:eastAsia="en-US"/>
    </w:rPr>
  </w:style>
  <w:style w:type="character" w:styleId="Hyperlink">
    <w:name w:val="Hyperlink"/>
    <w:basedOn w:val="DefaultParagraphFont"/>
    <w:rsid w:val="00911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us.hanhisalo@ericsson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ADQ376F6HWTR-1074192144-8159</_dlc_DocId>
    <_dlc_DocIdUrl xmlns="4397fad0-70af-449d-b129-6cf6df26877a">
      <Url>https://ericsson.sharepoint.com/sites/SRT/3GPP/_layouts/15/DocIdRedir.aspx?ID=ADQ376F6HWTR-1074192144-8159</Url>
      <Description>ADQ376F6HWTR-1074192144-8159</Description>
    </_dlc_DocIdUr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1811D-533F-467D-B331-04289CC57F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4FA315-6667-417E-B5D7-87D9A6A2F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88E78-F2FD-402B-BF8F-EAA468280BA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B8F9F0CD-DC76-41F6-917B-AE62A58E3FB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CC1C36-D391-4EDA-8FD9-625EEE48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Markus Hanhisalo</cp:lastModifiedBy>
  <cp:revision>2</cp:revision>
  <cp:lastPrinted>2001-04-22T23:30:00Z</cp:lastPrinted>
  <dcterms:created xsi:type="dcterms:W3CDTF">2024-11-14T16:39:00Z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70182548-72cb-4d62-b878-8382d62b6070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