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72F72" w14:textId="5E46741F" w:rsidR="008952C5" w:rsidRDefault="008952C5" w:rsidP="008952C5">
      <w:pPr>
        <w:tabs>
          <w:tab w:val="right" w:pos="9638"/>
        </w:tabs>
        <w:spacing w:after="0"/>
        <w:rPr>
          <w:rFonts w:ascii="Arial" w:hAnsi="Arial" w:cs="Arial" w:hint="eastAsia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</w:t>
      </w:r>
      <w:r w:rsidR="00417A36">
        <w:rPr>
          <w:rFonts w:ascii="Arial" w:hAnsi="Arial" w:cs="Arial" w:hint="eastAsia"/>
          <w:b/>
          <w:sz w:val="24"/>
          <w:szCs w:val="22"/>
          <w:lang w:eastAsia="ko-KR"/>
        </w:rPr>
        <w:t>6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976BB9">
        <w:rPr>
          <w:rFonts w:ascii="Arial" w:hAnsi="Arial" w:cs="Arial" w:hint="eastAsia"/>
          <w:b/>
          <w:sz w:val="24"/>
          <w:szCs w:val="22"/>
          <w:lang w:eastAsia="ko-KR"/>
        </w:rPr>
        <w:t>11871</w:t>
      </w:r>
    </w:p>
    <w:p w14:paraId="4D0EC4A1" w14:textId="7B6DB20C" w:rsidR="008952C5" w:rsidRDefault="00AD1ED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 w:rsidRPr="00D95543">
        <w:rPr>
          <w:rFonts w:ascii="Arial" w:hAnsi="Arial" w:cs="Arial"/>
          <w:b/>
          <w:sz w:val="24"/>
          <w:szCs w:val="22"/>
        </w:rPr>
        <w:t>18 – 22 November, 2024</w:t>
      </w:r>
      <w:r>
        <w:rPr>
          <w:rFonts w:ascii="Arial" w:hAnsi="Arial" w:cs="Arial"/>
          <w:b/>
          <w:sz w:val="24"/>
          <w:szCs w:val="22"/>
        </w:rPr>
        <w:t xml:space="preserve">, </w:t>
      </w:r>
      <w:r w:rsidRPr="00D95543">
        <w:rPr>
          <w:rFonts w:ascii="Arial" w:hAnsi="Arial" w:cs="Arial"/>
          <w:b/>
          <w:sz w:val="24"/>
          <w:szCs w:val="22"/>
        </w:rPr>
        <w:t>Orlando, USA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4ED9E40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="00A22561">
        <w:rPr>
          <w:rFonts w:ascii="Arial" w:hAnsi="Arial" w:cs="Arial"/>
          <w:b/>
          <w:sz w:val="22"/>
          <w:szCs w:val="22"/>
          <w:lang w:val="en-US" w:eastAsia="en-US"/>
        </w:rPr>
        <w:t>LS on assistance information from the CN to the Reader for A-IoT</w:t>
      </w:r>
    </w:p>
    <w:p w14:paraId="06BA196E" w14:textId="7B14965E" w:rsidR="00B97703" w:rsidRPr="00BC65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561">
        <w:rPr>
          <w:rFonts w:ascii="Arial" w:hAnsi="Arial" w:cs="Arial"/>
          <w:b/>
          <w:sz w:val="22"/>
          <w:szCs w:val="22"/>
          <w:lang w:val="en-US" w:eastAsia="en-US"/>
        </w:rPr>
        <w:t>LS on assistance information from the CN to the Reader for A-IoT</w:t>
      </w:r>
      <w:r w:rsidR="00A22561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(</w:t>
      </w:r>
      <w:r w:rsidR="00A22561" w:rsidRPr="00A22561">
        <w:rPr>
          <w:rFonts w:ascii="Arial" w:hAnsi="Arial" w:cs="Arial"/>
          <w:b/>
          <w:sz w:val="22"/>
          <w:szCs w:val="22"/>
          <w:lang w:eastAsia="ko-KR"/>
        </w:rPr>
        <w:t>S2-2411311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A22561" w:rsidRPr="00A22561">
        <w:rPr>
          <w:rFonts w:ascii="Arial" w:hAnsi="Arial" w:cs="Arial"/>
          <w:b/>
          <w:sz w:val="22"/>
          <w:szCs w:val="22"/>
          <w:lang w:eastAsia="ko-KR"/>
        </w:rPr>
        <w:t>R2-2409412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2B1A16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561" w:rsidRPr="00AE6E90">
        <w:rPr>
          <w:rFonts w:ascii="Arial" w:hAnsi="Arial" w:cs="Arial"/>
          <w:b/>
          <w:bCs/>
          <w:sz w:val="22"/>
          <w:szCs w:val="22"/>
        </w:rPr>
        <w:t>FS_Ambient_IoT_solutions</w:t>
      </w:r>
      <w:r w:rsidR="00A22561">
        <w:rPr>
          <w:rFonts w:ascii="Arial" w:hAnsi="Arial" w:cs="Arial" w:hint="eastAsia"/>
          <w:b/>
          <w:bCs/>
          <w:sz w:val="22"/>
          <w:szCs w:val="22"/>
          <w:lang w:eastAsia="ko-KR"/>
        </w:rPr>
        <w:t>, FS_</w:t>
      </w:r>
      <w:r w:rsidR="00A22561" w:rsidRPr="00A22561">
        <w:rPr>
          <w:rFonts w:ascii="Arial" w:hAnsi="Arial" w:cs="Arial"/>
          <w:b/>
          <w:bCs/>
          <w:sz w:val="22"/>
          <w:szCs w:val="22"/>
        </w:rPr>
        <w:t xml:space="preserve"> </w:t>
      </w:r>
      <w:r w:rsidR="00A22561" w:rsidRPr="00AE6E90">
        <w:rPr>
          <w:rFonts w:ascii="Arial" w:hAnsi="Arial" w:cs="Arial"/>
          <w:b/>
          <w:bCs/>
          <w:sz w:val="22"/>
          <w:szCs w:val="22"/>
        </w:rPr>
        <w:t>AmbientIoT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14:paraId="2548326B" w14:textId="1570CD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561">
        <w:rPr>
          <w:rFonts w:ascii="Arial" w:hAnsi="Arial" w:cs="Arial" w:hint="eastAsia"/>
          <w:b/>
          <w:bCs/>
          <w:sz w:val="22"/>
          <w:szCs w:val="22"/>
          <w:lang w:eastAsia="ko-KR"/>
        </w:rPr>
        <w:t>RAN2</w:t>
      </w:r>
    </w:p>
    <w:p w14:paraId="5DC2ED77" w14:textId="0AF2F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023925D2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4DD4DEC8" w:rsidR="00B97703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@</w:t>
        </w:r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9060EA" w14:textId="469C0D7F" w:rsidR="002C6FAE" w:rsidRPr="00736615" w:rsidRDefault="00B97703" w:rsidP="00A2256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D6235">
        <w:rPr>
          <w:rFonts w:ascii="Arial" w:hAnsi="Arial" w:cs="Arial"/>
          <w:b/>
          <w:sz w:val="22"/>
          <w:szCs w:val="22"/>
        </w:rPr>
        <w:t>Attachments:</w:t>
      </w:r>
      <w:r w:rsidRPr="007D6235">
        <w:rPr>
          <w:rFonts w:ascii="Arial" w:hAnsi="Arial" w:cs="Arial"/>
          <w:bCs/>
          <w:sz w:val="22"/>
          <w:szCs w:val="22"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6289947" w14:textId="0300A3D9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</w:t>
      </w:r>
      <w:r w:rsidR="00C66ADA">
        <w:rPr>
          <w:rFonts w:ascii="Arial" w:hAnsi="Arial" w:cs="Arial" w:hint="eastAsia"/>
          <w:lang w:eastAsia="ko-KR"/>
        </w:rPr>
        <w:t>RAN2</w:t>
      </w:r>
      <w:r>
        <w:rPr>
          <w:rFonts w:ascii="Arial" w:hAnsi="Arial" w:cs="Arial" w:hint="eastAsia"/>
          <w:lang w:eastAsia="ko-KR"/>
        </w:rPr>
        <w:t xml:space="preserve"> </w:t>
      </w:r>
      <w:r w:rsidRPr="00341210">
        <w:rPr>
          <w:rFonts w:ascii="Arial" w:hAnsi="Arial" w:cs="Arial"/>
          <w:lang w:eastAsia="ko-KR"/>
        </w:rPr>
        <w:t xml:space="preserve">for the </w:t>
      </w:r>
      <w:r w:rsidR="00C66ADA" w:rsidRPr="00C66ADA">
        <w:rPr>
          <w:rFonts w:ascii="Arial" w:hAnsi="Arial" w:cs="Arial"/>
          <w:lang w:eastAsia="ko-KR"/>
        </w:rPr>
        <w:t>LS on assistance information from the CN to the Reader for A-IoT</w:t>
      </w:r>
      <w:r>
        <w:rPr>
          <w:rFonts w:ascii="Arial" w:hAnsi="Arial" w:cs="Arial" w:hint="eastAsia"/>
          <w:lang w:eastAsia="ko-KR"/>
        </w:rPr>
        <w:t>.</w:t>
      </w:r>
    </w:p>
    <w:p w14:paraId="18FD8084" w14:textId="77777777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0928FD49" w14:textId="0F73CE0A" w:rsidR="00C66ADA" w:rsidRDefault="00C66ADA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SA2 would like to provide the following answers.</w:t>
      </w:r>
    </w:p>
    <w:p w14:paraId="7018BCB8" w14:textId="77777777" w:rsidR="00C66ADA" w:rsidRDefault="00C66ADA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350C27F6" w14:textId="20603C15" w:rsidR="00C66ADA" w:rsidRDefault="00C66ADA" w:rsidP="00C66ADA">
      <w:pPr>
        <w:overflowPunct/>
        <w:snapToGrid w:val="0"/>
        <w:spacing w:after="120"/>
        <w:jc w:val="both"/>
        <w:textAlignment w:val="auto"/>
        <w:rPr>
          <w:rFonts w:ascii="Arial" w:hAnsi="Arial" w:cs="Arial"/>
          <w:lang w:val="en-US" w:eastAsia="ko-KR"/>
        </w:rPr>
      </w:pPr>
      <w:r w:rsidRPr="006C655E">
        <w:rPr>
          <w:rFonts w:ascii="Arial" w:eastAsia="DengXian" w:hAnsi="Arial" w:cs="Arial"/>
          <w:lang w:val="en-US"/>
        </w:rPr>
        <w:t>Q1</w:t>
      </w:r>
      <w:r>
        <w:rPr>
          <w:rFonts w:ascii="Arial" w:hAnsi="Arial" w:cs="Arial" w:hint="eastAsia"/>
          <w:lang w:val="en-US" w:eastAsia="ko-KR"/>
        </w:rPr>
        <w:t xml:space="preserve"> from RAN2</w:t>
      </w:r>
      <w:r w:rsidRPr="006C655E">
        <w:rPr>
          <w:rFonts w:ascii="Arial" w:eastAsia="DengXian" w:hAnsi="Arial" w:cs="Arial"/>
          <w:lang w:val="en-US"/>
        </w:rPr>
        <w:t>: Can the CN provide, to the reader,</w:t>
      </w:r>
      <w:r>
        <w:rPr>
          <w:rFonts w:ascii="Arial" w:eastAsia="DengXian" w:hAnsi="Arial" w:cs="Arial"/>
          <w:lang w:val="en-US"/>
        </w:rPr>
        <w:t xml:space="preserve"> an estimate of the</w:t>
      </w:r>
      <w:r w:rsidRPr="006C655E">
        <w:rPr>
          <w:rFonts w:ascii="Arial" w:eastAsia="DengXian" w:hAnsi="Arial" w:cs="Arial"/>
          <w:lang w:val="en-US"/>
        </w:rPr>
        <w:t xml:space="preserve"> expected size of the following D2R message(s) in response to the service request?</w:t>
      </w:r>
    </w:p>
    <w:p w14:paraId="5D6C8D3D" w14:textId="4308D387" w:rsidR="00C66ADA" w:rsidRPr="00C66ADA" w:rsidRDefault="00C66ADA" w:rsidP="00C66ADA">
      <w:pPr>
        <w:overflowPunct/>
        <w:snapToGrid w:val="0"/>
        <w:spacing w:after="120"/>
        <w:jc w:val="both"/>
        <w:textAlignment w:val="auto"/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>A1 from SA2: T</w:t>
      </w:r>
      <w:r w:rsidRPr="006C655E">
        <w:rPr>
          <w:rFonts w:ascii="Arial" w:eastAsia="DengXian" w:hAnsi="Arial" w:cs="Arial"/>
          <w:lang w:val="en-US"/>
        </w:rPr>
        <w:t xml:space="preserve">he CN </w:t>
      </w:r>
      <w:r>
        <w:rPr>
          <w:rFonts w:ascii="Arial" w:hAnsi="Arial" w:cs="Arial" w:hint="eastAsia"/>
          <w:lang w:val="en-US" w:eastAsia="ko-KR"/>
        </w:rPr>
        <w:t xml:space="preserve">can </w:t>
      </w:r>
      <w:r w:rsidRPr="006C655E">
        <w:rPr>
          <w:rFonts w:ascii="Arial" w:eastAsia="DengXian" w:hAnsi="Arial" w:cs="Arial"/>
          <w:lang w:val="en-US"/>
        </w:rPr>
        <w:t>provide, to the reader,</w:t>
      </w:r>
      <w:r>
        <w:rPr>
          <w:rFonts w:ascii="Arial" w:eastAsia="DengXian" w:hAnsi="Arial" w:cs="Arial"/>
          <w:lang w:val="en-US"/>
        </w:rPr>
        <w:t xml:space="preserve"> the</w:t>
      </w:r>
      <w:r w:rsidRPr="006C655E">
        <w:rPr>
          <w:rFonts w:ascii="Arial" w:eastAsia="DengXian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 w:eastAsia="ko-KR"/>
        </w:rPr>
        <w:t xml:space="preserve">exact </w:t>
      </w:r>
      <w:r w:rsidRPr="006C655E">
        <w:rPr>
          <w:rFonts w:ascii="Arial" w:eastAsia="DengXian" w:hAnsi="Arial" w:cs="Arial"/>
          <w:lang w:val="en-US"/>
        </w:rPr>
        <w:t xml:space="preserve">size </w:t>
      </w:r>
      <w:r w:rsidR="00186053">
        <w:rPr>
          <w:rFonts w:ascii="Arial" w:hAnsi="Arial" w:cs="Arial" w:hint="eastAsia"/>
          <w:lang w:val="en-US" w:eastAsia="ko-KR"/>
        </w:rPr>
        <w:t xml:space="preserve">or maximum size </w:t>
      </w:r>
      <w:r w:rsidRPr="006C655E">
        <w:rPr>
          <w:rFonts w:ascii="Arial" w:eastAsia="DengXian" w:hAnsi="Arial" w:cs="Arial"/>
          <w:lang w:val="en-US"/>
        </w:rPr>
        <w:t>of the following D2R message(s) in response to the service request</w:t>
      </w:r>
      <w:r w:rsidR="0063462A">
        <w:rPr>
          <w:rFonts w:ascii="Arial" w:hAnsi="Arial" w:cs="Arial" w:hint="eastAsia"/>
          <w:lang w:val="en-US" w:eastAsia="ko-KR"/>
        </w:rPr>
        <w:t xml:space="preserve"> </w:t>
      </w:r>
      <w:r w:rsidR="003F4352">
        <w:rPr>
          <w:rFonts w:ascii="Arial" w:hAnsi="Arial" w:cs="Arial" w:hint="eastAsia"/>
          <w:lang w:val="en-US" w:eastAsia="ko-KR"/>
        </w:rPr>
        <w:t>based on related information provided by</w:t>
      </w:r>
      <w:r w:rsidR="0063462A">
        <w:rPr>
          <w:rFonts w:ascii="Arial" w:hAnsi="Arial" w:cs="Arial" w:hint="eastAsia"/>
          <w:lang w:val="en-US" w:eastAsia="ko-KR"/>
        </w:rPr>
        <w:t xml:space="preserve"> AF</w:t>
      </w:r>
      <w:r>
        <w:rPr>
          <w:rFonts w:ascii="Arial" w:hAnsi="Arial" w:cs="Arial" w:hint="eastAsia"/>
          <w:lang w:val="en-US" w:eastAsia="ko-KR"/>
        </w:rPr>
        <w:t>.</w:t>
      </w:r>
    </w:p>
    <w:p w14:paraId="018364C4" w14:textId="58EE568C" w:rsidR="00C3086F" w:rsidRDefault="00C66ADA" w:rsidP="00C66ADA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val="en-US" w:eastAsia="ko-KR"/>
        </w:rPr>
      </w:pPr>
      <w:r w:rsidRPr="006C655E">
        <w:rPr>
          <w:rFonts w:ascii="Arial" w:eastAsia="DengXian" w:hAnsi="Arial" w:cs="Arial"/>
          <w:lang w:val="en-US"/>
        </w:rPr>
        <w:t>Q2</w:t>
      </w:r>
      <w:r>
        <w:rPr>
          <w:rFonts w:ascii="Arial" w:hAnsi="Arial" w:cs="Arial" w:hint="eastAsia"/>
          <w:lang w:val="en-US" w:eastAsia="ko-KR"/>
        </w:rPr>
        <w:t xml:space="preserve"> from RAN2</w:t>
      </w:r>
      <w:r w:rsidRPr="006C655E">
        <w:rPr>
          <w:rFonts w:ascii="Arial" w:eastAsia="DengXian" w:hAnsi="Arial" w:cs="Arial"/>
          <w:lang w:val="en-US"/>
        </w:rPr>
        <w:t>: If such information (see Q1) can be provided by CN to the reader, can it be provided only in some cases or in all cases?</w:t>
      </w:r>
    </w:p>
    <w:p w14:paraId="7206ACF7" w14:textId="215879DC" w:rsidR="00834B64" w:rsidRPr="00834B64" w:rsidRDefault="00834B64" w:rsidP="00C66ADA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val="en-US" w:eastAsia="ko-KR"/>
        </w:rPr>
        <w:t>A2 from SA2: In all cases.</w:t>
      </w:r>
    </w:p>
    <w:p w14:paraId="561BDFD3" w14:textId="5AF12F44" w:rsidR="00B07ACC" w:rsidRPr="00B07ACC" w:rsidRDefault="00B07ACC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456588A0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66ADA">
        <w:rPr>
          <w:rFonts w:ascii="Arial" w:hAnsi="Arial" w:cs="Arial" w:hint="eastAsia"/>
          <w:b/>
          <w:lang w:eastAsia="ko-KR"/>
        </w:rPr>
        <w:t>RAN2</w:t>
      </w:r>
      <w:r w:rsidR="001B6D6C">
        <w:rPr>
          <w:rFonts w:ascii="Arial" w:hAnsi="Arial" w:cs="Arial"/>
          <w:b/>
        </w:rPr>
        <w:t>:</w:t>
      </w:r>
    </w:p>
    <w:p w14:paraId="721C812D" w14:textId="27BCCA6C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</w:t>
      </w:r>
      <w:r w:rsidR="00C66ADA">
        <w:rPr>
          <w:rFonts w:ascii="Arial" w:hAnsi="Arial" w:cs="Arial" w:hint="eastAsia"/>
          <w:lang w:eastAsia="ko-KR"/>
        </w:rPr>
        <w:t>RAN2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389299" w14:textId="1E0A8AE0" w:rsidR="00965FDA" w:rsidRDefault="00965FDA" w:rsidP="002F194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7760302D" w14:textId="40251C1E" w:rsidR="00417A36" w:rsidRPr="00965FDA" w:rsidRDefault="00417A36" w:rsidP="002F1940">
      <w:pPr>
        <w:rPr>
          <w:rFonts w:ascii="Arial" w:hAnsi="Arial" w:cs="Arial"/>
        </w:rPr>
      </w:pPr>
      <w:r w:rsidRPr="00965FDA">
        <w:rPr>
          <w:rFonts w:ascii="Arial" w:hAnsi="Arial" w:cs="Arial"/>
        </w:rPr>
        <w:lastRenderedPageBreak/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67</w:t>
      </w:r>
      <w:r w:rsidRPr="00965FD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6B67C" w14:textId="77777777" w:rsidR="00DD206C" w:rsidRDefault="00DD206C">
      <w:pPr>
        <w:spacing w:after="0"/>
      </w:pPr>
      <w:r>
        <w:separator/>
      </w:r>
    </w:p>
  </w:endnote>
  <w:endnote w:type="continuationSeparator" w:id="0">
    <w:p w14:paraId="2316C700" w14:textId="77777777" w:rsidR="00DD206C" w:rsidRDefault="00DD20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DB6CF2" w14:textId="77777777" w:rsidR="00DD206C" w:rsidRDefault="00DD206C">
      <w:pPr>
        <w:spacing w:after="0"/>
      </w:pPr>
      <w:r>
        <w:separator/>
      </w:r>
    </w:p>
  </w:footnote>
  <w:footnote w:type="continuationSeparator" w:id="0">
    <w:p w14:paraId="35202EAA" w14:textId="77777777" w:rsidR="00DD206C" w:rsidRDefault="00DD20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464C"/>
    <w:rsid w:val="00017F23"/>
    <w:rsid w:val="00034D4E"/>
    <w:rsid w:val="00046AA9"/>
    <w:rsid w:val="00073E55"/>
    <w:rsid w:val="00074D3C"/>
    <w:rsid w:val="00084D35"/>
    <w:rsid w:val="00086A36"/>
    <w:rsid w:val="000B21DF"/>
    <w:rsid w:val="000D170B"/>
    <w:rsid w:val="000D276F"/>
    <w:rsid w:val="000D6167"/>
    <w:rsid w:val="000E6116"/>
    <w:rsid w:val="000F6242"/>
    <w:rsid w:val="00103FF1"/>
    <w:rsid w:val="00133550"/>
    <w:rsid w:val="00134FC5"/>
    <w:rsid w:val="00141BD4"/>
    <w:rsid w:val="00147610"/>
    <w:rsid w:val="00162FA6"/>
    <w:rsid w:val="00166CF8"/>
    <w:rsid w:val="00182912"/>
    <w:rsid w:val="00186053"/>
    <w:rsid w:val="00190771"/>
    <w:rsid w:val="00196B59"/>
    <w:rsid w:val="001A14F2"/>
    <w:rsid w:val="001B3A86"/>
    <w:rsid w:val="001B6D6C"/>
    <w:rsid w:val="001B727E"/>
    <w:rsid w:val="001B763F"/>
    <w:rsid w:val="001C2EEB"/>
    <w:rsid w:val="001C64F6"/>
    <w:rsid w:val="001D66D8"/>
    <w:rsid w:val="001D6E0E"/>
    <w:rsid w:val="001E143B"/>
    <w:rsid w:val="00215C2C"/>
    <w:rsid w:val="002178C7"/>
    <w:rsid w:val="00220060"/>
    <w:rsid w:val="00223A58"/>
    <w:rsid w:val="00226381"/>
    <w:rsid w:val="002415C0"/>
    <w:rsid w:val="00246EB3"/>
    <w:rsid w:val="002473B2"/>
    <w:rsid w:val="0024796A"/>
    <w:rsid w:val="0025653F"/>
    <w:rsid w:val="002869FE"/>
    <w:rsid w:val="0028740B"/>
    <w:rsid w:val="0029653C"/>
    <w:rsid w:val="002C6FAE"/>
    <w:rsid w:val="002E01C1"/>
    <w:rsid w:val="002F1940"/>
    <w:rsid w:val="002F6AEE"/>
    <w:rsid w:val="002F7515"/>
    <w:rsid w:val="00322204"/>
    <w:rsid w:val="00341210"/>
    <w:rsid w:val="00352F12"/>
    <w:rsid w:val="0035358C"/>
    <w:rsid w:val="00383545"/>
    <w:rsid w:val="003C06D2"/>
    <w:rsid w:val="003D6E81"/>
    <w:rsid w:val="003F2EAA"/>
    <w:rsid w:val="003F4352"/>
    <w:rsid w:val="003F5E20"/>
    <w:rsid w:val="004116ED"/>
    <w:rsid w:val="00415B4F"/>
    <w:rsid w:val="00417A36"/>
    <w:rsid w:val="00421BF3"/>
    <w:rsid w:val="004322F1"/>
    <w:rsid w:val="00433500"/>
    <w:rsid w:val="00433F71"/>
    <w:rsid w:val="0043559E"/>
    <w:rsid w:val="00440D43"/>
    <w:rsid w:val="00441B3A"/>
    <w:rsid w:val="004613A9"/>
    <w:rsid w:val="00470DF6"/>
    <w:rsid w:val="00472E88"/>
    <w:rsid w:val="00490D22"/>
    <w:rsid w:val="004E3939"/>
    <w:rsid w:val="004E65B2"/>
    <w:rsid w:val="004F32F4"/>
    <w:rsid w:val="004F5708"/>
    <w:rsid w:val="00513201"/>
    <w:rsid w:val="00522A46"/>
    <w:rsid w:val="00526DDD"/>
    <w:rsid w:val="005A3349"/>
    <w:rsid w:val="005B6433"/>
    <w:rsid w:val="005D6C7B"/>
    <w:rsid w:val="006052AD"/>
    <w:rsid w:val="00607B44"/>
    <w:rsid w:val="0063462A"/>
    <w:rsid w:val="00666D18"/>
    <w:rsid w:val="006E0400"/>
    <w:rsid w:val="00707E68"/>
    <w:rsid w:val="007334A1"/>
    <w:rsid w:val="00736615"/>
    <w:rsid w:val="00736B19"/>
    <w:rsid w:val="0073766B"/>
    <w:rsid w:val="007561B2"/>
    <w:rsid w:val="007636DE"/>
    <w:rsid w:val="007A7A85"/>
    <w:rsid w:val="007B43D4"/>
    <w:rsid w:val="007D6235"/>
    <w:rsid w:val="007D7496"/>
    <w:rsid w:val="007F4F92"/>
    <w:rsid w:val="00806D23"/>
    <w:rsid w:val="00822A9F"/>
    <w:rsid w:val="00832840"/>
    <w:rsid w:val="00834B64"/>
    <w:rsid w:val="008758B0"/>
    <w:rsid w:val="008952C5"/>
    <w:rsid w:val="008A298B"/>
    <w:rsid w:val="008D3E9C"/>
    <w:rsid w:val="008D772F"/>
    <w:rsid w:val="008E6C18"/>
    <w:rsid w:val="0090367C"/>
    <w:rsid w:val="00914CD1"/>
    <w:rsid w:val="009528CF"/>
    <w:rsid w:val="009572D5"/>
    <w:rsid w:val="009603F6"/>
    <w:rsid w:val="00965FDA"/>
    <w:rsid w:val="00976BB9"/>
    <w:rsid w:val="009963AC"/>
    <w:rsid w:val="0099764C"/>
    <w:rsid w:val="009A0382"/>
    <w:rsid w:val="009C01E1"/>
    <w:rsid w:val="009E0B14"/>
    <w:rsid w:val="009F2167"/>
    <w:rsid w:val="00A136B6"/>
    <w:rsid w:val="00A22561"/>
    <w:rsid w:val="00A26417"/>
    <w:rsid w:val="00A3272B"/>
    <w:rsid w:val="00A455B0"/>
    <w:rsid w:val="00A57D88"/>
    <w:rsid w:val="00A70448"/>
    <w:rsid w:val="00A85DF4"/>
    <w:rsid w:val="00AA4FF3"/>
    <w:rsid w:val="00AC4990"/>
    <w:rsid w:val="00AD1ED5"/>
    <w:rsid w:val="00AE1B3E"/>
    <w:rsid w:val="00AF3E3D"/>
    <w:rsid w:val="00B00531"/>
    <w:rsid w:val="00B059D0"/>
    <w:rsid w:val="00B07ACC"/>
    <w:rsid w:val="00B321E1"/>
    <w:rsid w:val="00B35644"/>
    <w:rsid w:val="00B422ED"/>
    <w:rsid w:val="00B667B4"/>
    <w:rsid w:val="00B724D3"/>
    <w:rsid w:val="00B73732"/>
    <w:rsid w:val="00B97703"/>
    <w:rsid w:val="00BA3D66"/>
    <w:rsid w:val="00BC2389"/>
    <w:rsid w:val="00BC656E"/>
    <w:rsid w:val="00C04BFC"/>
    <w:rsid w:val="00C17229"/>
    <w:rsid w:val="00C21810"/>
    <w:rsid w:val="00C3086F"/>
    <w:rsid w:val="00C30E1B"/>
    <w:rsid w:val="00C33060"/>
    <w:rsid w:val="00C567DC"/>
    <w:rsid w:val="00C66ADA"/>
    <w:rsid w:val="00C778F4"/>
    <w:rsid w:val="00C80585"/>
    <w:rsid w:val="00C870B9"/>
    <w:rsid w:val="00C87244"/>
    <w:rsid w:val="00C91EF3"/>
    <w:rsid w:val="00CB2B16"/>
    <w:rsid w:val="00CE03DE"/>
    <w:rsid w:val="00CF6087"/>
    <w:rsid w:val="00CF7E66"/>
    <w:rsid w:val="00D14BB6"/>
    <w:rsid w:val="00D1541F"/>
    <w:rsid w:val="00D25BD2"/>
    <w:rsid w:val="00D310FD"/>
    <w:rsid w:val="00D31981"/>
    <w:rsid w:val="00D33624"/>
    <w:rsid w:val="00D46E66"/>
    <w:rsid w:val="00D7484B"/>
    <w:rsid w:val="00D827E5"/>
    <w:rsid w:val="00DB2938"/>
    <w:rsid w:val="00DC47B4"/>
    <w:rsid w:val="00DD206C"/>
    <w:rsid w:val="00E003DF"/>
    <w:rsid w:val="00E11A70"/>
    <w:rsid w:val="00E122B3"/>
    <w:rsid w:val="00E2241D"/>
    <w:rsid w:val="00E23E6A"/>
    <w:rsid w:val="00E665BE"/>
    <w:rsid w:val="00E73323"/>
    <w:rsid w:val="00E9472C"/>
    <w:rsid w:val="00EB0BC7"/>
    <w:rsid w:val="00EB3C55"/>
    <w:rsid w:val="00EC7A59"/>
    <w:rsid w:val="00EE31A4"/>
    <w:rsid w:val="00EF5C3A"/>
    <w:rsid w:val="00F25496"/>
    <w:rsid w:val="00F55DA9"/>
    <w:rsid w:val="00F6395D"/>
    <w:rsid w:val="00F667CF"/>
    <w:rsid w:val="00F803BE"/>
    <w:rsid w:val="00F82FEC"/>
    <w:rsid w:val="00FB0EA2"/>
    <w:rsid w:val="00FB2E7B"/>
    <w:rsid w:val="00FE0634"/>
    <w:rsid w:val="00F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본문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본문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본문 첫 줄 들여쓰기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본문 들여쓰기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본문 첫 줄 들여쓰기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맺음말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메모 주제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날짜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문서 구조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전자 메일 서명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미주 텍스트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강한 인용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매크로 텍스트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각주/미주 머리글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인사말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서명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1">
    <w:name w:val="Unresolved Mention"/>
    <w:basedOn w:val="a0"/>
    <w:uiPriority w:val="99"/>
    <w:semiHidden/>
    <w:unhideWhenUsed/>
    <w:rsid w:val="002F75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1497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43</cp:revision>
  <cp:lastPrinted>2002-04-23T07:10:00Z</cp:lastPrinted>
  <dcterms:created xsi:type="dcterms:W3CDTF">2024-09-23T13:08:00Z</dcterms:created>
  <dcterms:modified xsi:type="dcterms:W3CDTF">2024-11-08T12:48:00Z</dcterms:modified>
</cp:coreProperties>
</file>