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22AF0F2D" w:rsidR="0042735E" w:rsidRDefault="0042735E" w:rsidP="00F25A5E">
      <w:pPr>
        <w:pStyle w:val="CRCoverPage"/>
        <w:tabs>
          <w:tab w:val="right" w:pos="9639"/>
        </w:tabs>
        <w:spacing w:after="0"/>
        <w:rPr>
          <w:b/>
          <w:i/>
          <w:noProof/>
          <w:sz w:val="28"/>
        </w:rPr>
      </w:pPr>
      <w:bookmarkStart w:id="0" w:name="_Hlk157154434"/>
      <w:r>
        <w:rPr>
          <w:b/>
          <w:noProof/>
          <w:sz w:val="24"/>
        </w:rPr>
        <w:t>3GPP TSG-</w:t>
      </w:r>
      <w:r w:rsidR="00EC0CA2">
        <w:fldChar w:fldCharType="begin"/>
      </w:r>
      <w:r w:rsidR="00EC0CA2">
        <w:instrText xml:space="preserve"> DOCPROPERTY  TSG/WGRef  \* MERGEFORMAT </w:instrText>
      </w:r>
      <w:r w:rsidR="00EC0CA2">
        <w:fldChar w:fldCharType="separate"/>
      </w:r>
      <w:r>
        <w:rPr>
          <w:b/>
          <w:noProof/>
          <w:sz w:val="24"/>
          <w:lang w:eastAsia="zh-CN"/>
        </w:rPr>
        <w:t xml:space="preserve">RAN </w:t>
      </w:r>
      <w:r>
        <w:rPr>
          <w:b/>
          <w:noProof/>
          <w:sz w:val="24"/>
        </w:rPr>
        <w:t>WG</w:t>
      </w:r>
      <w:r>
        <w:rPr>
          <w:b/>
          <w:noProof/>
          <w:sz w:val="24"/>
          <w:lang w:eastAsia="zh-CN"/>
        </w:rPr>
        <w:t>5</w:t>
      </w:r>
      <w:r w:rsidR="00EC0CA2">
        <w:rPr>
          <w:b/>
          <w:noProof/>
          <w:sz w:val="24"/>
          <w:lang w:eastAsia="zh-CN"/>
        </w:rPr>
        <w:fldChar w:fldCharType="end"/>
      </w:r>
      <w:r>
        <w:rPr>
          <w:b/>
          <w:noProof/>
          <w:sz w:val="24"/>
        </w:rPr>
        <w:t xml:space="preserve"> Meeting #</w:t>
      </w:r>
      <w:r w:rsidR="00EC0CA2">
        <w:fldChar w:fldCharType="begin"/>
      </w:r>
      <w:r w:rsidR="00EC0CA2">
        <w:instrText xml:space="preserve"> DOCPROPERTY  MtgSeq  \* MERGEFORMAT </w:instrText>
      </w:r>
      <w:r w:rsidR="00EC0CA2">
        <w:fldChar w:fldCharType="separate"/>
      </w:r>
      <w:r>
        <w:rPr>
          <w:b/>
          <w:noProof/>
          <w:sz w:val="24"/>
          <w:lang w:eastAsia="zh-CN"/>
        </w:rPr>
        <w:t>10</w:t>
      </w:r>
      <w:r>
        <w:rPr>
          <w:rFonts w:hint="eastAsia"/>
          <w:b/>
          <w:noProof/>
          <w:sz w:val="24"/>
          <w:lang w:eastAsia="zh-CN"/>
        </w:rPr>
        <w:t>5</w:t>
      </w:r>
      <w:r w:rsidR="00EC0CA2">
        <w:rPr>
          <w:b/>
          <w:noProof/>
          <w:sz w:val="24"/>
          <w:lang w:eastAsia="zh-CN"/>
        </w:rPr>
        <w:fldChar w:fldCharType="end"/>
      </w:r>
      <w:r w:rsidR="00EC0CA2">
        <w:fldChar w:fldCharType="begin"/>
      </w:r>
      <w:r w:rsidR="00EC0CA2">
        <w:instrText xml:space="preserve"> DOCPROPERTY  MtgTitle  \* MERGEFORMAT </w:instrText>
      </w:r>
      <w:r w:rsidR="00EC0CA2">
        <w:fldChar w:fldCharType="separate"/>
      </w:r>
      <w:r w:rsidR="00EC0CA2">
        <w:fldChar w:fldCharType="end"/>
      </w:r>
      <w:r>
        <w:rPr>
          <w:b/>
          <w:i/>
          <w:noProof/>
          <w:sz w:val="28"/>
        </w:rPr>
        <w:tab/>
      </w:r>
      <w:r w:rsidR="00EC0CA2">
        <w:fldChar w:fldCharType="begin"/>
      </w:r>
      <w:r w:rsidR="00EC0CA2">
        <w:instrText xml:space="preserve"> DOCPROPERTY  Tdoc#  \* MERGEFORMAT </w:instrText>
      </w:r>
      <w:r w:rsidR="00EC0CA2">
        <w:fldChar w:fldCharType="separate"/>
      </w:r>
      <w:r>
        <w:rPr>
          <w:b/>
          <w:i/>
          <w:noProof/>
          <w:sz w:val="28"/>
          <w:lang w:eastAsia="zh-CN"/>
        </w:rPr>
        <w:t>R5-24</w:t>
      </w:r>
      <w:r w:rsidR="0065199A">
        <w:rPr>
          <w:rFonts w:hint="eastAsia"/>
          <w:b/>
          <w:i/>
          <w:noProof/>
          <w:sz w:val="28"/>
          <w:lang w:eastAsia="zh-CN"/>
        </w:rPr>
        <w:t>7263</w:t>
      </w:r>
      <w:r w:rsidR="00EC0CA2">
        <w:rPr>
          <w:b/>
          <w:i/>
          <w:noProof/>
          <w:sz w:val="28"/>
          <w:lang w:eastAsia="zh-CN"/>
        </w:rPr>
        <w:fldChar w:fldCharType="end"/>
      </w:r>
    </w:p>
    <w:p w14:paraId="79E40762" w14:textId="77777777" w:rsidR="0042735E" w:rsidRDefault="00EC0CA2" w:rsidP="0042735E">
      <w:pPr>
        <w:pStyle w:val="CRCoverPage"/>
        <w:outlineLvl w:val="0"/>
        <w:rPr>
          <w:b/>
          <w:noProof/>
          <w:sz w:val="24"/>
        </w:rPr>
      </w:pPr>
      <w:r>
        <w:fldChar w:fldCharType="begin"/>
      </w:r>
      <w:r>
        <w:instrText xml:space="preserve"> DOCPROPERTY  Location  \* MERGEFORMAT </w:instrText>
      </w:r>
      <w:r>
        <w:fldChar w:fldCharType="separate"/>
      </w:r>
      <w:r w:rsidR="0042735E" w:rsidRPr="009E21E0">
        <w:rPr>
          <w:b/>
          <w:noProof/>
          <w:sz w:val="24"/>
          <w:lang w:eastAsia="zh-CN"/>
        </w:rPr>
        <w:t>Orlando</w:t>
      </w:r>
      <w:r>
        <w:rPr>
          <w:b/>
          <w:noProof/>
          <w:sz w:val="24"/>
          <w:lang w:eastAsia="zh-CN"/>
        </w:rPr>
        <w:fldChar w:fldCharType="end"/>
      </w:r>
      <w:r w:rsidR="0042735E">
        <w:rPr>
          <w:b/>
          <w:noProof/>
          <w:sz w:val="24"/>
        </w:rPr>
        <w:t xml:space="preserve">, </w:t>
      </w:r>
      <w:r>
        <w:fldChar w:fldCharType="begin"/>
      </w:r>
      <w:r>
        <w:instrText xml:space="preserve"> DOCPROPERTY  Country  \* MERGEFORMAT </w:instrText>
      </w:r>
      <w:r>
        <w:fldChar w:fldCharType="separate"/>
      </w:r>
      <w:r w:rsidR="0042735E">
        <w:rPr>
          <w:rFonts w:hint="eastAsia"/>
          <w:b/>
          <w:noProof/>
          <w:sz w:val="24"/>
          <w:lang w:eastAsia="zh-CN"/>
        </w:rPr>
        <w:t>USA</w:t>
      </w:r>
      <w:r>
        <w:rPr>
          <w:b/>
          <w:noProof/>
          <w:sz w:val="24"/>
          <w:lang w:eastAsia="zh-CN"/>
        </w:rPr>
        <w:fldChar w:fldCharType="end"/>
      </w:r>
      <w:r w:rsidR="0042735E">
        <w:rPr>
          <w:b/>
          <w:noProof/>
          <w:sz w:val="24"/>
        </w:rPr>
        <w:t xml:space="preserve">, </w:t>
      </w:r>
      <w:r>
        <w:fldChar w:fldCharType="begin"/>
      </w:r>
      <w:r>
        <w:instrText xml:space="preserve"> DOCPROPERTY  StartDate  \* MERGEFORMAT </w:instrText>
      </w:r>
      <w:r>
        <w:fldChar w:fldCharType="separate"/>
      </w:r>
      <w:r w:rsidR="0042735E">
        <w:rPr>
          <w:b/>
          <w:noProof/>
          <w:sz w:val="24"/>
        </w:rPr>
        <w:t xml:space="preserve"> </w:t>
      </w:r>
      <w:r w:rsidR="0042735E">
        <w:rPr>
          <w:b/>
          <w:noProof/>
          <w:sz w:val="24"/>
          <w:lang w:eastAsia="zh-CN"/>
        </w:rPr>
        <w:t>1</w:t>
      </w:r>
      <w:r w:rsidR="0042735E">
        <w:rPr>
          <w:rFonts w:hint="eastAsia"/>
          <w:b/>
          <w:noProof/>
          <w:sz w:val="24"/>
          <w:lang w:eastAsia="zh-CN"/>
        </w:rPr>
        <w:t>8</w:t>
      </w:r>
      <w:r>
        <w:rPr>
          <w:b/>
          <w:noProof/>
          <w:sz w:val="24"/>
          <w:lang w:eastAsia="zh-CN"/>
        </w:rPr>
        <w:fldChar w:fldCharType="end"/>
      </w:r>
      <w:r w:rsidR="0042735E">
        <w:rPr>
          <w:b/>
          <w:noProof/>
          <w:sz w:val="24"/>
        </w:rPr>
        <w:t xml:space="preserve"> – </w:t>
      </w:r>
      <w:r>
        <w:fldChar w:fldCharType="begin"/>
      </w:r>
      <w:r>
        <w:instrText xml:space="preserve"> DOCPROPERTY  EndDate  \* MERGEFORMAT </w:instrText>
      </w:r>
      <w:r>
        <w:fldChar w:fldCharType="separate"/>
      </w:r>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547E9D0B" w:rsidR="001E41F3" w:rsidRPr="00410371" w:rsidRDefault="00EC0CA2" w:rsidP="005677C5">
            <w:pPr>
              <w:pStyle w:val="CRCoverPage"/>
              <w:spacing w:after="0"/>
              <w:jc w:val="center"/>
              <w:rPr>
                <w:b/>
                <w:noProof/>
                <w:sz w:val="28"/>
                <w:lang w:eastAsia="zh-CN"/>
              </w:rPr>
            </w:pPr>
            <w:r>
              <w:fldChar w:fldCharType="begin"/>
            </w:r>
            <w:r>
              <w:instrText xml:space="preserve"> DOCPROPERTY  Spec#  \* MERGEFORMAT </w:instrText>
            </w:r>
            <w:r>
              <w:fldChar w:fldCharType="separate"/>
            </w:r>
            <w:r w:rsidR="00C7425E" w:rsidRPr="009973D8">
              <w:rPr>
                <w:b/>
                <w:noProof/>
                <w:sz w:val="28"/>
              </w:rPr>
              <w:t>38.</w:t>
            </w:r>
            <w:r>
              <w:rPr>
                <w:b/>
                <w:noProof/>
                <w:sz w:val="28"/>
              </w:rPr>
              <w:fldChar w:fldCharType="end"/>
            </w:r>
            <w:r w:rsidR="000B1547">
              <w:rPr>
                <w:b/>
                <w:noProof/>
                <w:sz w:val="28"/>
              </w:rPr>
              <w:t>5</w:t>
            </w:r>
            <w:r w:rsidR="00BC2DA1">
              <w:rPr>
                <w:rFonts w:hint="eastAsia"/>
                <w:b/>
                <w:noProof/>
                <w:sz w:val="28"/>
                <w:lang w:eastAsia="zh-CN"/>
              </w:rPr>
              <w:t>21</w:t>
            </w:r>
            <w:r w:rsidR="000B1547">
              <w:rPr>
                <w:b/>
                <w:noProof/>
                <w:sz w:val="28"/>
              </w:rPr>
              <w:t>-</w:t>
            </w:r>
            <w:r w:rsidR="00905BCC">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4674B" w:rsidR="001E41F3" w:rsidRPr="005677C5" w:rsidRDefault="0065199A" w:rsidP="005677C5">
            <w:pPr>
              <w:pStyle w:val="CRCoverPage"/>
              <w:spacing w:after="0"/>
              <w:jc w:val="center"/>
              <w:rPr>
                <w:rFonts w:hint="eastAsia"/>
                <w:noProof/>
                <w:lang w:eastAsia="zh-CN"/>
              </w:rPr>
            </w:pPr>
            <w:r>
              <w:rPr>
                <w:rFonts w:hint="eastAsia"/>
                <w:b/>
                <w:noProof/>
                <w:sz w:val="28"/>
                <w:lang w:eastAsia="zh-CN"/>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EC0CA2" w:rsidP="00E13F3D">
            <w:pPr>
              <w:pStyle w:val="CRCoverPage"/>
              <w:spacing w:after="0"/>
              <w:jc w:val="center"/>
              <w:rPr>
                <w:b/>
                <w:noProof/>
              </w:rPr>
            </w:pPr>
            <w:r>
              <w:fldChar w:fldCharType="begin"/>
            </w:r>
            <w:r>
              <w:instrText xml:space="preserve"> DOCPROPERTY  Revision  \* MERGEFORMAT </w:instrText>
            </w:r>
            <w:r>
              <w:fldChar w:fldCharType="separate"/>
            </w:r>
            <w:r w:rsidR="00C742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BD39D" w:rsidR="001E41F3" w:rsidRPr="00410371" w:rsidRDefault="00EC0CA2">
            <w:pPr>
              <w:pStyle w:val="CRCoverPage"/>
              <w:spacing w:after="0"/>
              <w:jc w:val="center"/>
              <w:rPr>
                <w:noProof/>
                <w:sz w:val="28"/>
              </w:rPr>
            </w:pPr>
            <w:r>
              <w:fldChar w:fldCharType="begin"/>
            </w:r>
            <w:r>
              <w:instrText xml:space="preserve"> DOCPROPERTY  Version  \* MERGEFORMAT </w:instrText>
            </w:r>
            <w:r>
              <w:fldChar w:fldCharType="separate"/>
            </w:r>
            <w:r w:rsidR="00C7425E" w:rsidRPr="000B1547">
              <w:rPr>
                <w:b/>
                <w:noProof/>
                <w:sz w:val="28"/>
              </w:rPr>
              <w:t>18.</w:t>
            </w:r>
            <w:r w:rsidR="008E2036">
              <w:rPr>
                <w:rFonts w:hint="eastAsia"/>
                <w:b/>
                <w:noProof/>
                <w:sz w:val="28"/>
                <w:lang w:eastAsia="zh-CN"/>
              </w:rPr>
              <w:t>3</w:t>
            </w:r>
            <w:r w:rsidR="00C7425E" w:rsidRPr="000B15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D3B0F" w:rsidR="0094633D" w:rsidRDefault="000F1644">
            <w:pPr>
              <w:pStyle w:val="CRCoverPage"/>
              <w:spacing w:after="0"/>
              <w:ind w:left="100"/>
              <w:rPr>
                <w:noProof/>
                <w:lang w:eastAsia="zh-CN"/>
              </w:rPr>
            </w:pPr>
            <w:r w:rsidRPr="001463A6">
              <w:rPr>
                <w:noProof/>
              </w:rPr>
              <w:t xml:space="preserve">Adding </w:t>
            </w:r>
            <w:r w:rsidR="00A94D25">
              <w:rPr>
                <w:rFonts w:hint="eastAsia"/>
                <w:noProof/>
                <w:lang w:eastAsia="zh-CN"/>
              </w:rPr>
              <w:t>receiver</w:t>
            </w:r>
            <w:r w:rsidRPr="001463A6">
              <w:rPr>
                <w:noProof/>
              </w:rPr>
              <w:t xml:space="preserve"> requirements </w:t>
            </w:r>
            <w:r w:rsidR="0094633D" w:rsidRPr="0094633D">
              <w:rPr>
                <w:noProof/>
              </w:rPr>
              <w:t>for band n</w:t>
            </w:r>
            <w:r w:rsidR="00A94D25">
              <w:rPr>
                <w:rFonts w:hint="eastAsia"/>
                <w:noProof/>
                <w:lang w:eastAsia="zh-CN"/>
              </w:rPr>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27903" w:rsidR="001E41F3" w:rsidRDefault="005677C5">
            <w:pPr>
              <w:pStyle w:val="CRCoverPage"/>
              <w:spacing w:after="0"/>
              <w:ind w:left="100"/>
              <w:rPr>
                <w:rFonts w:hint="eastAsia"/>
                <w:noProof/>
                <w:lang w:eastAsia="zh-CN"/>
              </w:rPr>
            </w:pPr>
            <w:r>
              <w:rPr>
                <w:rFonts w:hint="eastAsia"/>
                <w:noProof/>
                <w:lang w:eastAsia="zh-CN"/>
              </w:rPr>
              <w:t>China Telecom</w:t>
            </w:r>
            <w:r w:rsidR="00EC0CA2">
              <w:rPr>
                <w:rFonts w:hint="eastAsia"/>
                <w:noProof/>
                <w:lang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51FA9"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8E2036">
              <w:rPr>
                <w:rFonts w:hint="eastAsia"/>
                <w:noProof/>
                <w:lang w:eastAsia="zh-CN"/>
              </w:rPr>
              <w:t>11-01</w:t>
            </w:r>
            <w:r w:rsidRPr="006769F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EC0CA2"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8D7ABA" w:rsidR="000B1547" w:rsidRDefault="00F53A65" w:rsidP="000B1547">
            <w:pPr>
              <w:pStyle w:val="CRCoverPage"/>
              <w:spacing w:after="0"/>
              <w:ind w:left="100"/>
              <w:rPr>
                <w:noProof/>
                <w:lang w:eastAsia="zh-CN"/>
              </w:rPr>
            </w:pPr>
            <w:r>
              <w:rPr>
                <w:noProof/>
              </w:rPr>
              <w:t xml:space="preserve">Missing </w:t>
            </w:r>
            <w:r w:rsidR="00DC2BA2">
              <w:rPr>
                <w:rFonts w:hint="eastAsia"/>
                <w:noProof/>
                <w:lang w:eastAsia="zh-CN"/>
              </w:rPr>
              <w:t>receiver</w:t>
            </w:r>
            <w:r w:rsidRPr="00685712">
              <w:rPr>
                <w:noProof/>
              </w:rPr>
              <w:t xml:space="preserve"> requirements </w:t>
            </w:r>
            <w:r w:rsidR="000B1547">
              <w:rPr>
                <w:noProof/>
              </w:rPr>
              <w:t xml:space="preserve">for </w:t>
            </w:r>
            <w:r w:rsidR="000B1547" w:rsidRPr="000B1547">
              <w:t xml:space="preserve">NR </w:t>
            </w:r>
            <w:r w:rsidR="00F7066A">
              <w:t>b</w:t>
            </w:r>
            <w:r w:rsidR="000B1547" w:rsidRPr="000B1547">
              <w:t>and n</w:t>
            </w:r>
            <w:r w:rsidR="008E2036">
              <w:rPr>
                <w:rFonts w:hint="eastAsia"/>
                <w:lang w:eastAsia="zh-CN"/>
              </w:rPr>
              <w:t>254</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4CA93" w14:textId="794BC971" w:rsidR="00300AE7" w:rsidRPr="00726E79" w:rsidRDefault="00300AE7" w:rsidP="00300AE7">
            <w:pPr>
              <w:pStyle w:val="CRCoverPage"/>
              <w:spacing w:after="0"/>
              <w:ind w:left="100"/>
            </w:pPr>
            <w:r w:rsidRPr="00726E79">
              <w:rPr>
                <w:noProof/>
              </w:rPr>
              <w:t xml:space="preserve">Added </w:t>
            </w:r>
            <w:r w:rsidRPr="00685712">
              <w:rPr>
                <w:noProof/>
              </w:rPr>
              <w:t>transmitter requirements for band n</w:t>
            </w:r>
            <w:r>
              <w:rPr>
                <w:rFonts w:hint="eastAsia"/>
                <w:noProof/>
                <w:lang w:eastAsia="zh-CN"/>
              </w:rPr>
              <w:t>109</w:t>
            </w:r>
            <w:r>
              <w:rPr>
                <w:noProof/>
              </w:rPr>
              <w:t xml:space="preserve"> in clauses</w:t>
            </w:r>
          </w:p>
          <w:p w14:paraId="7694EF68" w14:textId="77777777" w:rsidR="00811E5B" w:rsidRDefault="00811E5B" w:rsidP="007B687B">
            <w:pPr>
              <w:pStyle w:val="CRCoverPage"/>
              <w:numPr>
                <w:ilvl w:val="0"/>
                <w:numId w:val="1"/>
              </w:numPr>
              <w:spacing w:after="0"/>
              <w:rPr>
                <w:noProof/>
              </w:rPr>
            </w:pPr>
            <w:r w:rsidRPr="00811E5B">
              <w:rPr>
                <w:noProof/>
                <w:lang w:eastAsia="zh-CN"/>
              </w:rPr>
              <w:t>7.3.2</w:t>
            </w:r>
            <w:r w:rsidRPr="00811E5B">
              <w:rPr>
                <w:noProof/>
                <w:lang w:eastAsia="zh-CN"/>
              </w:rPr>
              <w:tab/>
              <w:t>Reference sensitivity power level</w:t>
            </w:r>
          </w:p>
          <w:p w14:paraId="31C656EC" w14:textId="352564B3" w:rsidR="000B1547" w:rsidRDefault="00DC2BA2" w:rsidP="007B687B">
            <w:pPr>
              <w:pStyle w:val="CRCoverPage"/>
              <w:numPr>
                <w:ilvl w:val="0"/>
                <w:numId w:val="1"/>
              </w:numPr>
              <w:spacing w:after="0"/>
              <w:rPr>
                <w:noProof/>
              </w:rPr>
            </w:pPr>
            <w:r w:rsidRPr="00DC2BA2">
              <w:rPr>
                <w:noProof/>
              </w:rPr>
              <w:t>7.6.3</w:t>
            </w:r>
            <w:r w:rsidRPr="00DC2BA2">
              <w:rPr>
                <w:noProof/>
              </w:rPr>
              <w:tab/>
              <w:t>Out of Band Blocking</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045DD" w:rsidR="000B1547" w:rsidRDefault="00DC2BA2" w:rsidP="000B1547">
            <w:pPr>
              <w:pStyle w:val="CRCoverPage"/>
              <w:spacing w:after="0"/>
              <w:ind w:left="100"/>
              <w:rPr>
                <w:noProof/>
              </w:rPr>
            </w:pPr>
            <w:r>
              <w:rPr>
                <w:rFonts w:hint="eastAsia"/>
                <w:noProof/>
                <w:lang w:eastAsia="zh-CN"/>
              </w:rPr>
              <w:t xml:space="preserve">Receiver </w:t>
            </w:r>
            <w:r w:rsidR="006419B9" w:rsidRPr="00685712">
              <w:rPr>
                <w:noProof/>
              </w:rPr>
              <w:t xml:space="preserve">requirements </w:t>
            </w:r>
            <w:r w:rsidR="000B1547">
              <w:rPr>
                <w:noProof/>
              </w:rPr>
              <w:t xml:space="preserve">for </w:t>
            </w:r>
            <w:r w:rsidR="00F7066A" w:rsidRPr="00113B5A">
              <w:t>b</w:t>
            </w:r>
            <w:r w:rsidR="000B1547" w:rsidRPr="00113B5A">
              <w:t>and n</w:t>
            </w:r>
            <w:r>
              <w:rPr>
                <w:rFonts w:hint="eastAsia"/>
                <w:lang w:eastAsia="zh-CN"/>
              </w:rPr>
              <w:t>254</w:t>
            </w:r>
            <w:r w:rsidR="000B1547">
              <w:t xml:space="preserve"> </w:t>
            </w:r>
            <w:r w:rsidR="000B1547">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7CF12" w:rsidR="00C7425E" w:rsidRDefault="00811E5B" w:rsidP="00C7425E">
            <w:pPr>
              <w:pStyle w:val="CRCoverPage"/>
              <w:spacing w:after="0"/>
              <w:ind w:left="100"/>
              <w:rPr>
                <w:noProof/>
                <w:lang w:eastAsia="zh-CN"/>
              </w:rPr>
            </w:pPr>
            <w:r>
              <w:rPr>
                <w:rFonts w:hint="eastAsia"/>
                <w:noProof/>
                <w:lang w:eastAsia="zh-CN"/>
              </w:rPr>
              <w:t>7.3.2</w:t>
            </w:r>
            <w:r w:rsidR="0065199A">
              <w:rPr>
                <w:rFonts w:hint="eastAsia"/>
                <w:noProof/>
                <w:lang w:eastAsia="zh-CN"/>
              </w:rPr>
              <w:t>,</w:t>
            </w:r>
            <w:r>
              <w:rPr>
                <w:rFonts w:hint="eastAsia"/>
                <w:noProof/>
                <w:lang w:eastAsia="zh-CN"/>
              </w:rPr>
              <w:t xml:space="preserve"> 7.6.3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8FBF5" w:rsidR="00C7425E" w:rsidRDefault="00C7425E" w:rsidP="00C7425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0D4658CD" w14:textId="77777777" w:rsidR="008062C9" w:rsidRPr="00C41850" w:rsidRDefault="008062C9" w:rsidP="008062C9">
      <w:pPr>
        <w:pStyle w:val="Heading2"/>
      </w:pPr>
      <w:bookmarkStart w:id="2" w:name="_Toc137543611"/>
      <w:bookmarkStart w:id="3" w:name="_Toc177662754"/>
      <w:r w:rsidRPr="00C41850">
        <w:lastRenderedPageBreak/>
        <w:t>7.3</w:t>
      </w:r>
      <w:r w:rsidRPr="00C41850">
        <w:tab/>
        <w:t>Reference sensitivity</w:t>
      </w:r>
      <w:bookmarkEnd w:id="2"/>
      <w:bookmarkEnd w:id="3"/>
    </w:p>
    <w:p w14:paraId="5EC95795" w14:textId="77777777" w:rsidR="008062C9" w:rsidRPr="00C41850" w:rsidRDefault="008062C9" w:rsidP="008062C9">
      <w:pPr>
        <w:pStyle w:val="Heading3"/>
      </w:pPr>
      <w:bookmarkStart w:id="4" w:name="_CR7_3_1"/>
      <w:bookmarkStart w:id="5" w:name="_Toc27478340"/>
      <w:bookmarkStart w:id="6" w:name="_Toc36227054"/>
      <w:bookmarkStart w:id="7" w:name="_Toc137543612"/>
      <w:bookmarkStart w:id="8" w:name="_Toc177662755"/>
      <w:bookmarkEnd w:id="4"/>
      <w:r w:rsidRPr="00C41850">
        <w:t>7.3.1</w:t>
      </w:r>
      <w:r w:rsidRPr="00C41850">
        <w:tab/>
        <w:t>General</w:t>
      </w:r>
      <w:bookmarkEnd w:id="5"/>
      <w:bookmarkEnd w:id="6"/>
      <w:bookmarkEnd w:id="7"/>
      <w:bookmarkEnd w:id="8"/>
    </w:p>
    <w:p w14:paraId="6D31E849" w14:textId="77777777" w:rsidR="008062C9" w:rsidRPr="00C41850" w:rsidRDefault="008062C9" w:rsidP="008062C9">
      <w:r w:rsidRPr="00C41850">
        <w:t>The reference sensitivity power level REFSENS is the minimum mean power applied to each one of the UE antenna ports for all UE categories, at which the throughput shall meet or exceed the requirements for the specified reference measurement channel.</w:t>
      </w:r>
    </w:p>
    <w:p w14:paraId="2EA92DB5" w14:textId="77777777" w:rsidR="008062C9" w:rsidRPr="00C41850" w:rsidRDefault="008062C9" w:rsidP="008062C9">
      <w:r w:rsidRPr="00C41850">
        <w:t>In later clauses of Clause 7 where the value of REFSENS is used as a reference to set the corresponding requirement. In all bands, the UE shall be verified against those requirements by applying the REFSENS value in Table 7.3.2.3-1.</w:t>
      </w:r>
    </w:p>
    <w:p w14:paraId="2B4B55E4" w14:textId="77777777" w:rsidR="008062C9" w:rsidRPr="00C41850" w:rsidRDefault="008062C9" w:rsidP="008062C9">
      <w:pPr>
        <w:pStyle w:val="Heading3"/>
      </w:pPr>
      <w:bookmarkStart w:id="9" w:name="_CR7_3_2"/>
      <w:bookmarkStart w:id="10" w:name="_Toc27478341"/>
      <w:bookmarkStart w:id="11" w:name="_Toc36227055"/>
      <w:bookmarkStart w:id="12" w:name="_Toc137543613"/>
      <w:bookmarkStart w:id="13" w:name="_Toc177662756"/>
      <w:bookmarkEnd w:id="9"/>
      <w:r w:rsidRPr="00C41850">
        <w:t>7.3.2</w:t>
      </w:r>
      <w:r w:rsidRPr="00C41850">
        <w:tab/>
        <w:t>Reference sensitivity power level</w:t>
      </w:r>
      <w:bookmarkEnd w:id="10"/>
      <w:bookmarkEnd w:id="11"/>
      <w:bookmarkEnd w:id="12"/>
      <w:bookmarkEnd w:id="13"/>
    </w:p>
    <w:p w14:paraId="042ADD34" w14:textId="5FB938DD" w:rsidR="008062C9" w:rsidRPr="00C41850" w:rsidDel="00614F49" w:rsidRDefault="008062C9" w:rsidP="008062C9">
      <w:pPr>
        <w:pStyle w:val="EditorsNote"/>
        <w:rPr>
          <w:del w:id="14" w:author="Lei GAO" w:date="2024-11-01T16:27:00Z" w16du:dateUtc="2024-11-01T08:27:00Z"/>
        </w:rPr>
      </w:pPr>
      <w:del w:id="15" w:author="Lei GAO" w:date="2024-11-01T16:27:00Z" w16du:dateUtc="2024-11-01T08:27:00Z">
        <w:r w:rsidRPr="00C41850" w:rsidDel="00614F49">
          <w:delText>Editor's Note: The following aspects are either missing or not yet determined:</w:delText>
        </w:r>
      </w:del>
    </w:p>
    <w:p w14:paraId="7B74D167" w14:textId="00BABADD" w:rsidR="008062C9" w:rsidRPr="00C41850" w:rsidDel="00614F49" w:rsidRDefault="008062C9" w:rsidP="008062C9">
      <w:pPr>
        <w:pStyle w:val="EditorsNote"/>
        <w:rPr>
          <w:del w:id="16" w:author="Lei GAO" w:date="2024-11-01T16:27:00Z" w16du:dateUtc="2024-11-01T08:27:00Z"/>
        </w:rPr>
      </w:pPr>
      <w:del w:id="17" w:author="Lei GAO" w:date="2024-11-01T16:27:00Z" w16du:dateUtc="2024-11-01T08:27:00Z">
        <w:r w:rsidRPr="00C41850" w:rsidDel="00614F49">
          <w:delText xml:space="preserve">- Test requirements updates for n254 are pending </w:delText>
        </w:r>
      </w:del>
    </w:p>
    <w:p w14:paraId="4B92617D" w14:textId="77777777" w:rsidR="008062C9" w:rsidRPr="00C41850" w:rsidRDefault="008062C9" w:rsidP="008062C9">
      <w:pPr>
        <w:pStyle w:val="Heading4"/>
      </w:pPr>
      <w:bookmarkStart w:id="18" w:name="_CR7_3_2_1"/>
      <w:bookmarkStart w:id="19" w:name="_Toc27478342"/>
      <w:bookmarkStart w:id="20" w:name="_Toc36227056"/>
      <w:bookmarkStart w:id="21" w:name="_Toc177662757"/>
      <w:bookmarkEnd w:id="18"/>
      <w:r w:rsidRPr="00C41850">
        <w:t>7.3.2.1</w:t>
      </w:r>
      <w:r w:rsidRPr="00C41850">
        <w:tab/>
        <w:t>Test purpose</w:t>
      </w:r>
      <w:bookmarkEnd w:id="19"/>
      <w:bookmarkEnd w:id="20"/>
      <w:bookmarkEnd w:id="21"/>
    </w:p>
    <w:p w14:paraId="49B2E907" w14:textId="77777777" w:rsidR="008062C9" w:rsidRPr="00C41850" w:rsidRDefault="008062C9" w:rsidP="008062C9">
      <w:r w:rsidRPr="00C41850">
        <w:t>The test purpose is to verify the ability of the UE to receive data with a given average throughput for a specified reference measurement channel, under conditions of low signal level, ideal propagation and no added noise.</w:t>
      </w:r>
    </w:p>
    <w:p w14:paraId="6FA28B9B" w14:textId="77777777" w:rsidR="008062C9" w:rsidRPr="00C41850" w:rsidRDefault="008062C9" w:rsidP="008062C9">
      <w:pPr>
        <w:pStyle w:val="Heading4"/>
      </w:pPr>
      <w:bookmarkStart w:id="22" w:name="_CR7_3_2_2"/>
      <w:bookmarkStart w:id="23" w:name="_Toc27478343"/>
      <w:bookmarkStart w:id="24" w:name="_Toc36227057"/>
      <w:bookmarkStart w:id="25" w:name="_Toc177662758"/>
      <w:bookmarkEnd w:id="22"/>
      <w:r w:rsidRPr="00C41850">
        <w:t>7.3.2.2</w:t>
      </w:r>
      <w:r w:rsidRPr="00C41850">
        <w:tab/>
        <w:t>Test applicability</w:t>
      </w:r>
      <w:bookmarkEnd w:id="23"/>
      <w:bookmarkEnd w:id="24"/>
      <w:bookmarkEnd w:id="25"/>
    </w:p>
    <w:p w14:paraId="49D29FE3" w14:textId="77777777" w:rsidR="008062C9" w:rsidRPr="00C41850" w:rsidRDefault="008062C9" w:rsidP="008062C9">
      <w:r w:rsidRPr="00C41850">
        <w:t xml:space="preserve">The requirements of this test apply to all types of NR Power Class 3 UE release 17 and forward that support satellite access operation. </w:t>
      </w:r>
    </w:p>
    <w:p w14:paraId="304C9491" w14:textId="77777777" w:rsidR="008062C9" w:rsidRPr="00C41850" w:rsidRDefault="008062C9" w:rsidP="008062C9">
      <w:pPr>
        <w:pStyle w:val="Heading4"/>
      </w:pPr>
      <w:bookmarkStart w:id="26" w:name="_CR7_3_2_3"/>
      <w:bookmarkStart w:id="27" w:name="_Toc27478344"/>
      <w:bookmarkStart w:id="28" w:name="_Toc36227058"/>
      <w:bookmarkStart w:id="29" w:name="_Toc177662759"/>
      <w:bookmarkEnd w:id="26"/>
      <w:r w:rsidRPr="00C41850">
        <w:t>7.3.2.3</w:t>
      </w:r>
      <w:r w:rsidRPr="00C41850">
        <w:tab/>
        <w:t>Minimum conformance requirements</w:t>
      </w:r>
      <w:bookmarkEnd w:id="27"/>
      <w:bookmarkEnd w:id="28"/>
      <w:bookmarkEnd w:id="29"/>
    </w:p>
    <w:p w14:paraId="04EC54FF" w14:textId="77777777" w:rsidR="008062C9" w:rsidRPr="00C41850" w:rsidRDefault="008062C9" w:rsidP="008062C9">
      <w:r w:rsidRPr="00C41850">
        <w:t>The throughput shall be ≥ 95 % of the maximum throughput of the reference measurement channels as specified in Annex A3.2, with parameters specified in Table 7.3.2.3-1.</w:t>
      </w:r>
    </w:p>
    <w:p w14:paraId="798577B3" w14:textId="77777777" w:rsidR="008062C9" w:rsidRPr="00C41850" w:rsidRDefault="008062C9" w:rsidP="008062C9">
      <w:pPr>
        <w:pStyle w:val="TH"/>
      </w:pPr>
      <w:bookmarkStart w:id="30" w:name="_CRTable7_3_2_31"/>
      <w:r w:rsidRPr="00C41850">
        <w:t xml:space="preserve">Table </w:t>
      </w:r>
      <w:bookmarkEnd w:id="30"/>
      <w:r w:rsidRPr="00C41850">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8062C9" w:rsidRPr="00C41850" w14:paraId="1DBB5CCD" w14:textId="77777777" w:rsidTr="00C5092E">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104E0FA8" w14:textId="77777777" w:rsidR="008062C9" w:rsidRPr="00C41850" w:rsidRDefault="008062C9" w:rsidP="00C5092E">
            <w:pPr>
              <w:keepNext/>
              <w:keepLines/>
              <w:spacing w:after="0"/>
              <w:jc w:val="center"/>
              <w:rPr>
                <w:rFonts w:ascii="Arial" w:eastAsia="PMingLiU" w:hAnsi="Arial"/>
                <w:b/>
                <w:sz w:val="18"/>
                <w:lang w:eastAsia="en-GB"/>
              </w:rPr>
            </w:pPr>
            <w:r w:rsidRPr="00C41850">
              <w:rPr>
                <w:rFonts w:ascii="Arial" w:eastAsia="PMingLiU" w:hAnsi="Arial"/>
                <w:b/>
                <w:sz w:val="18"/>
                <w:lang w:eastAsia="en-GB"/>
              </w:rPr>
              <w:t>Operating band / SCS / Channel bandwidth</w:t>
            </w:r>
          </w:p>
        </w:tc>
      </w:tr>
      <w:tr w:rsidR="008062C9" w:rsidRPr="00C41850" w14:paraId="07AAE78A" w14:textId="77777777" w:rsidTr="00C5092E">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7E3E3DD" w14:textId="77777777" w:rsidR="008062C9" w:rsidRPr="00C41850" w:rsidRDefault="008062C9" w:rsidP="00C5092E">
            <w:pPr>
              <w:keepNext/>
              <w:keepLines/>
              <w:spacing w:after="0"/>
              <w:jc w:val="center"/>
              <w:rPr>
                <w:rFonts w:ascii="Arial" w:eastAsia="PMingLiU" w:hAnsi="Arial"/>
                <w:b/>
                <w:sz w:val="18"/>
                <w:lang w:eastAsia="en-GB"/>
              </w:rPr>
            </w:pPr>
            <w:r w:rsidRPr="00C41850">
              <w:rPr>
                <w:rFonts w:ascii="Arial" w:eastAsia="PMingLiU" w:hAnsi="Arial"/>
                <w:b/>
                <w:sz w:val="18"/>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CA96263" w14:textId="77777777" w:rsidR="008062C9" w:rsidRPr="00C41850" w:rsidRDefault="008062C9" w:rsidP="00C5092E">
            <w:pPr>
              <w:keepNext/>
              <w:keepLines/>
              <w:spacing w:after="0"/>
              <w:jc w:val="center"/>
              <w:rPr>
                <w:rFonts w:ascii="Arial" w:eastAsia="PMingLiU" w:hAnsi="Arial"/>
                <w:b/>
                <w:sz w:val="18"/>
                <w:lang w:eastAsia="en-GB"/>
              </w:rPr>
            </w:pPr>
            <w:r w:rsidRPr="00C41850">
              <w:rPr>
                <w:rFonts w:ascii="Arial" w:eastAsia="PMingLiU" w:hAnsi="Arial"/>
                <w:b/>
                <w:sz w:val="18"/>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49304648" w14:textId="77777777" w:rsidR="008062C9" w:rsidRPr="00C41850" w:rsidRDefault="008062C9" w:rsidP="00C5092E">
            <w:pPr>
              <w:keepNext/>
              <w:keepLines/>
              <w:spacing w:after="0"/>
              <w:jc w:val="center"/>
              <w:rPr>
                <w:rFonts w:ascii="Arial" w:eastAsia="PMingLiU" w:hAnsi="Arial"/>
                <w:b/>
                <w:sz w:val="18"/>
                <w:lang w:eastAsia="en-GB"/>
              </w:rPr>
            </w:pPr>
            <w:r w:rsidRPr="00C41850">
              <w:rPr>
                <w:rFonts w:ascii="Arial" w:eastAsia="PMingLiU" w:hAnsi="Arial"/>
                <w:b/>
                <w:sz w:val="18"/>
                <w:lang w:eastAsia="en-GB"/>
              </w:rPr>
              <w:t>5 MHz</w:t>
            </w:r>
            <w:r w:rsidRPr="00C41850">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5C051B96" w14:textId="77777777" w:rsidR="008062C9" w:rsidRPr="00C41850" w:rsidRDefault="008062C9" w:rsidP="00C5092E">
            <w:pPr>
              <w:keepNext/>
              <w:keepLines/>
              <w:spacing w:after="0"/>
              <w:jc w:val="center"/>
              <w:rPr>
                <w:rFonts w:ascii="Arial" w:eastAsia="PMingLiU" w:hAnsi="Arial"/>
                <w:b/>
                <w:sz w:val="18"/>
                <w:lang w:eastAsia="en-GB"/>
              </w:rPr>
            </w:pPr>
            <w:r w:rsidRPr="00C41850">
              <w:rPr>
                <w:rFonts w:ascii="Arial" w:eastAsia="PMingLiU" w:hAnsi="Arial"/>
                <w:b/>
                <w:sz w:val="18"/>
                <w:lang w:eastAsia="en-GB"/>
              </w:rPr>
              <w:t>10 MHz</w:t>
            </w:r>
            <w:r w:rsidRPr="00C41850">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4B0024C1" w14:textId="77777777" w:rsidR="008062C9" w:rsidRPr="00C41850" w:rsidRDefault="008062C9" w:rsidP="00C5092E">
            <w:pPr>
              <w:keepNext/>
              <w:keepLines/>
              <w:spacing w:after="0"/>
              <w:jc w:val="center"/>
              <w:rPr>
                <w:rFonts w:ascii="Arial" w:eastAsia="PMingLiU" w:hAnsi="Arial"/>
                <w:b/>
                <w:sz w:val="18"/>
                <w:lang w:eastAsia="en-GB"/>
              </w:rPr>
            </w:pPr>
            <w:r w:rsidRPr="00C41850">
              <w:rPr>
                <w:rFonts w:ascii="Arial" w:eastAsia="PMingLiU" w:hAnsi="Arial"/>
                <w:b/>
                <w:sz w:val="18"/>
                <w:lang w:eastAsia="en-GB"/>
              </w:rPr>
              <w:t>15 MHz</w:t>
            </w:r>
            <w:r w:rsidRPr="00C41850">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5F8EE318" w14:textId="77777777" w:rsidR="008062C9" w:rsidRPr="00C41850" w:rsidRDefault="008062C9" w:rsidP="00C5092E">
            <w:pPr>
              <w:keepNext/>
              <w:keepLines/>
              <w:spacing w:after="0"/>
              <w:jc w:val="center"/>
              <w:rPr>
                <w:rFonts w:ascii="Arial" w:eastAsia="PMingLiU" w:hAnsi="Arial"/>
                <w:b/>
                <w:sz w:val="18"/>
                <w:lang w:eastAsia="en-GB"/>
              </w:rPr>
            </w:pPr>
            <w:r w:rsidRPr="00C41850">
              <w:rPr>
                <w:rFonts w:ascii="Arial" w:eastAsia="PMingLiU" w:hAnsi="Arial"/>
                <w:b/>
                <w:sz w:val="18"/>
                <w:lang w:eastAsia="en-GB"/>
              </w:rPr>
              <w:t>20 MHz</w:t>
            </w:r>
            <w:r w:rsidRPr="00C41850">
              <w:rPr>
                <w:rFonts w:ascii="Arial" w:eastAsia="PMingLiU" w:hAnsi="Arial"/>
                <w:b/>
                <w:sz w:val="18"/>
                <w:lang w:eastAsia="en-GB"/>
              </w:rPr>
              <w:br/>
              <w:t>(dBm)</w:t>
            </w:r>
          </w:p>
        </w:tc>
      </w:tr>
      <w:tr w:rsidR="008062C9" w:rsidRPr="00C41850" w14:paraId="002D8A6B" w14:textId="77777777" w:rsidTr="00C5092E">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281481D"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sz w:val="18"/>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4B8561A"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等线"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5ECC0DEB"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553ECE8E"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658703C9"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07A92CEF"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-93.</w:t>
            </w:r>
            <w:r w:rsidRPr="00D14B40">
              <w:rPr>
                <w:rFonts w:ascii="Arial" w:eastAsia="PMingLiU" w:hAnsi="Arial" w:cs="Arial"/>
                <w:sz w:val="18"/>
                <w:szCs w:val="18"/>
                <w:lang w:eastAsia="en-GB"/>
              </w:rPr>
              <w:t>3</w:t>
            </w:r>
          </w:p>
        </w:tc>
      </w:tr>
      <w:tr w:rsidR="008062C9" w:rsidRPr="00C41850" w14:paraId="633EC827" w14:textId="77777777" w:rsidTr="00C5092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E23EA2F" w14:textId="77777777" w:rsidR="008062C9" w:rsidRPr="00C41850" w:rsidRDefault="008062C9" w:rsidP="00C5092E">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72DBF992"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等线"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7C023EDC" w14:textId="77777777" w:rsidR="008062C9" w:rsidRPr="00C41850" w:rsidRDefault="008062C9" w:rsidP="00C5092E">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7D32829E"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15C9DB9D"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7BFAE562"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w:t>
            </w:r>
            <w:r w:rsidRPr="00D14B40">
              <w:rPr>
                <w:rFonts w:ascii="Arial" w:eastAsia="PMingLiU" w:hAnsi="Arial" w:cs="Arial"/>
                <w:sz w:val="18"/>
                <w:szCs w:val="18"/>
                <w:lang w:eastAsia="en-GB"/>
              </w:rPr>
              <w:t>93.5</w:t>
            </w:r>
          </w:p>
        </w:tc>
      </w:tr>
      <w:tr w:rsidR="008062C9" w:rsidRPr="00C41850" w14:paraId="334AF76F" w14:textId="77777777" w:rsidTr="00C5092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A915B34" w14:textId="77777777" w:rsidR="008062C9" w:rsidRPr="00C41850" w:rsidRDefault="008062C9" w:rsidP="00C5092E">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3564CE55"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等线"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774C50D7" w14:textId="77777777" w:rsidR="008062C9" w:rsidRPr="00C41850" w:rsidRDefault="008062C9" w:rsidP="00C5092E">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45C650A0"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640FE22A"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50644F81"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w:t>
            </w:r>
            <w:r w:rsidRPr="00D14B40">
              <w:rPr>
                <w:rFonts w:ascii="Arial" w:eastAsia="PMingLiU" w:hAnsi="Arial" w:cs="Arial"/>
                <w:sz w:val="18"/>
                <w:szCs w:val="18"/>
                <w:lang w:eastAsia="en-GB"/>
              </w:rPr>
              <w:t>93.7</w:t>
            </w:r>
          </w:p>
        </w:tc>
      </w:tr>
      <w:tr w:rsidR="008062C9" w:rsidRPr="00C41850" w14:paraId="607D20F2" w14:textId="77777777" w:rsidTr="00C5092E">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E03228E"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sz w:val="18"/>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9519B7F"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0AC71EEC"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13F9F7AA"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779EE383"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258AFF9E"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-93.8</w:t>
            </w:r>
          </w:p>
        </w:tc>
      </w:tr>
      <w:tr w:rsidR="008062C9" w:rsidRPr="00C41850" w14:paraId="6C25B4F1" w14:textId="77777777" w:rsidTr="00C5092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B65C7DE" w14:textId="77777777" w:rsidR="008062C9" w:rsidRPr="00C41850" w:rsidRDefault="008062C9" w:rsidP="00C5092E">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AB17553"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14EEDDA7" w14:textId="77777777" w:rsidR="008062C9" w:rsidRPr="00C41850" w:rsidRDefault="008062C9" w:rsidP="00C5092E">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ABA03BF"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3D2E7314"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3A01A50D"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-94.0</w:t>
            </w:r>
          </w:p>
        </w:tc>
      </w:tr>
      <w:tr w:rsidR="008062C9" w:rsidRPr="00C41850" w14:paraId="2A116A1F" w14:textId="77777777" w:rsidTr="00C5092E">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D9B7DDA" w14:textId="77777777" w:rsidR="008062C9" w:rsidRPr="00C41850" w:rsidRDefault="008062C9" w:rsidP="00C5092E">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51382196"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716D480A" w14:textId="77777777" w:rsidR="008062C9" w:rsidRPr="00C41850" w:rsidRDefault="008062C9" w:rsidP="00C5092E">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08718B97"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0704DF53"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60F820DB" w14:textId="77777777" w:rsidR="008062C9" w:rsidRPr="00C41850" w:rsidRDefault="008062C9" w:rsidP="00C5092E">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-94.2</w:t>
            </w:r>
          </w:p>
        </w:tc>
      </w:tr>
      <w:tr w:rsidR="00D66029" w:rsidRPr="00C41850" w14:paraId="5ECE62F5" w14:textId="77777777" w:rsidTr="00C5092E">
        <w:trPr>
          <w:jc w:val="center"/>
        </w:trPr>
        <w:tc>
          <w:tcPr>
            <w:tcW w:w="1100" w:type="dxa"/>
            <w:vMerge w:val="restart"/>
            <w:tcBorders>
              <w:top w:val="single" w:sz="4" w:space="0" w:color="auto"/>
              <w:left w:val="single" w:sz="4" w:space="0" w:color="auto"/>
              <w:right w:val="single" w:sz="4" w:space="0" w:color="auto"/>
            </w:tcBorders>
            <w:vAlign w:val="center"/>
          </w:tcPr>
          <w:p w14:paraId="7920E4B3" w14:textId="77777777" w:rsidR="00D66029" w:rsidRPr="00C41850" w:rsidRDefault="00D66029" w:rsidP="00D66029">
            <w:pPr>
              <w:keepNext/>
              <w:keepLines/>
              <w:spacing w:after="0"/>
              <w:jc w:val="center"/>
              <w:rPr>
                <w:rFonts w:ascii="Arial" w:eastAsia="PMingLiU" w:hAnsi="Arial"/>
                <w:sz w:val="18"/>
                <w:lang w:eastAsia="en-GB"/>
              </w:rPr>
            </w:pPr>
            <w:r w:rsidRPr="00C41850">
              <w:rPr>
                <w:rFonts w:ascii="Arial" w:eastAsia="PMingLiU" w:hAnsi="Arial"/>
                <w:sz w:val="18"/>
                <w:lang w:eastAsia="en-GB"/>
              </w:rPr>
              <w:t>n254</w:t>
            </w:r>
          </w:p>
          <w:p w14:paraId="7DF2A521" w14:textId="77777777" w:rsidR="00D66029" w:rsidRPr="00C41850" w:rsidRDefault="00D66029" w:rsidP="00D66029">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60B5D7CD" w14:textId="77777777" w:rsidR="00D66029" w:rsidRPr="00C41850" w:rsidRDefault="00D66029" w:rsidP="00D66029">
            <w:pPr>
              <w:keepNext/>
              <w:keepLines/>
              <w:spacing w:after="0"/>
              <w:jc w:val="center"/>
              <w:rPr>
                <w:rFonts w:ascii="Arial" w:eastAsia="PMingLiU" w:hAnsi="Arial"/>
                <w:sz w:val="18"/>
                <w:lang w:eastAsia="en-GB"/>
              </w:rPr>
            </w:pPr>
            <w:r w:rsidRPr="00C41850">
              <w:rPr>
                <w:rFonts w:ascii="Arial" w:eastAsia="PMingLiU"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3B24B435" w14:textId="77777777" w:rsidR="00D66029" w:rsidRPr="00C41850" w:rsidRDefault="00D66029" w:rsidP="00D66029">
            <w:pPr>
              <w:keepNext/>
              <w:keepLines/>
              <w:spacing w:after="0"/>
              <w:jc w:val="center"/>
              <w:rPr>
                <w:rFonts w:ascii="Arial" w:eastAsia="PMingLiU" w:hAnsi="Arial"/>
                <w:sz w:val="18"/>
                <w:lang w:eastAsia="en-GB"/>
              </w:rPr>
            </w:pPr>
            <w:r w:rsidRPr="00C41850">
              <w:rPr>
                <w:rFonts w:ascii="Arial" w:eastAsia="PMingLiU" w:hAnsi="Arial"/>
                <w:sz w:val="18"/>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0A221BD7" w14:textId="77777777" w:rsidR="00D66029" w:rsidRPr="00C41850" w:rsidRDefault="00D66029" w:rsidP="00D66029">
            <w:pPr>
              <w:keepNext/>
              <w:keepLines/>
              <w:spacing w:after="0"/>
              <w:jc w:val="center"/>
              <w:rPr>
                <w:rFonts w:ascii="Arial" w:eastAsia="PMingLiU" w:hAnsi="Arial" w:cs="Arial"/>
                <w:sz w:val="18"/>
                <w:szCs w:val="18"/>
                <w:lang w:eastAsia="en-GB"/>
              </w:rPr>
            </w:pPr>
            <w:r w:rsidRPr="00C41850">
              <w:rPr>
                <w:rFonts w:ascii="Arial" w:eastAsia="PMingLiU" w:hAnsi="Arial"/>
                <w:sz w:val="18"/>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5992BEA0" w14:textId="49820D57" w:rsidR="00D66029" w:rsidRPr="00D66029" w:rsidRDefault="00D66029" w:rsidP="00D66029">
            <w:pPr>
              <w:keepNext/>
              <w:keepLines/>
              <w:spacing w:after="0"/>
              <w:jc w:val="center"/>
              <w:rPr>
                <w:rFonts w:ascii="Arial" w:eastAsia="PMingLiU" w:hAnsi="Arial" w:cs="Arial"/>
                <w:sz w:val="18"/>
                <w:szCs w:val="18"/>
                <w:lang w:eastAsia="en-GB"/>
              </w:rPr>
            </w:pPr>
            <w:ins w:id="31" w:author="Lei GAO" w:date="2024-11-01T16:18:00Z" w16du:dateUtc="2024-11-01T08:18:00Z">
              <w:r w:rsidRPr="004C4F16">
                <w:rPr>
                  <w:rFonts w:ascii="Arial" w:hAnsi="Arial" w:cs="Arial"/>
                  <w:sz w:val="18"/>
                  <w:szCs w:val="18"/>
                </w:rPr>
                <w:t>-94.5</w:t>
              </w:r>
            </w:ins>
          </w:p>
        </w:tc>
        <w:tc>
          <w:tcPr>
            <w:tcW w:w="1374" w:type="dxa"/>
            <w:tcBorders>
              <w:top w:val="single" w:sz="4" w:space="0" w:color="auto"/>
              <w:left w:val="single" w:sz="4" w:space="0" w:color="auto"/>
              <w:bottom w:val="single" w:sz="4" w:space="0" w:color="auto"/>
              <w:right w:val="single" w:sz="4" w:space="0" w:color="auto"/>
            </w:tcBorders>
          </w:tcPr>
          <w:p w14:paraId="6DA7F0D1" w14:textId="77777777" w:rsidR="00D66029" w:rsidRPr="00C41850" w:rsidRDefault="00D66029" w:rsidP="00D66029">
            <w:pPr>
              <w:keepNext/>
              <w:keepLines/>
              <w:spacing w:after="0"/>
              <w:jc w:val="center"/>
              <w:rPr>
                <w:rFonts w:ascii="Arial" w:eastAsia="PMingLiU" w:hAnsi="Arial" w:cs="Arial"/>
                <w:sz w:val="18"/>
                <w:szCs w:val="18"/>
                <w:lang w:eastAsia="en-GB"/>
              </w:rPr>
            </w:pPr>
          </w:p>
        </w:tc>
      </w:tr>
      <w:tr w:rsidR="00D66029" w:rsidRPr="00C41850" w14:paraId="3624C968" w14:textId="77777777" w:rsidTr="00C5092E">
        <w:trPr>
          <w:jc w:val="center"/>
        </w:trPr>
        <w:tc>
          <w:tcPr>
            <w:tcW w:w="1100" w:type="dxa"/>
            <w:vMerge/>
            <w:tcBorders>
              <w:left w:val="single" w:sz="4" w:space="0" w:color="auto"/>
              <w:right w:val="single" w:sz="4" w:space="0" w:color="auto"/>
            </w:tcBorders>
            <w:vAlign w:val="center"/>
          </w:tcPr>
          <w:p w14:paraId="2EB73389" w14:textId="77777777" w:rsidR="00D66029" w:rsidRPr="00C41850" w:rsidRDefault="00D66029" w:rsidP="00D66029">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4540E324" w14:textId="77777777" w:rsidR="00D66029" w:rsidRPr="00C41850" w:rsidRDefault="00D66029" w:rsidP="00D66029">
            <w:pPr>
              <w:keepNext/>
              <w:keepLines/>
              <w:spacing w:after="0"/>
              <w:jc w:val="center"/>
              <w:rPr>
                <w:rFonts w:ascii="Arial" w:eastAsia="PMingLiU" w:hAnsi="Arial"/>
                <w:sz w:val="18"/>
                <w:lang w:eastAsia="en-GB"/>
              </w:rPr>
            </w:pPr>
            <w:r w:rsidRPr="00C41850">
              <w:rPr>
                <w:rFonts w:ascii="Arial" w:eastAsia="PMingLiU"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6556A3C8" w14:textId="77777777" w:rsidR="00D66029" w:rsidRPr="00C41850" w:rsidRDefault="00D66029" w:rsidP="00D66029">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47D62957" w14:textId="77777777" w:rsidR="00D66029" w:rsidRPr="00C41850" w:rsidRDefault="00D66029" w:rsidP="00D66029">
            <w:pPr>
              <w:keepNext/>
              <w:keepLines/>
              <w:spacing w:after="0"/>
              <w:jc w:val="center"/>
              <w:rPr>
                <w:rFonts w:ascii="Arial" w:eastAsia="PMingLiU" w:hAnsi="Arial" w:cs="Arial"/>
                <w:sz w:val="18"/>
                <w:szCs w:val="18"/>
                <w:lang w:eastAsia="en-GB"/>
              </w:rPr>
            </w:pPr>
            <w:r w:rsidRPr="00C41850">
              <w:rPr>
                <w:rFonts w:ascii="Arial" w:eastAsia="PMingLiU" w:hAnsi="Arial"/>
                <w:sz w:val="18"/>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7DFCC7D7" w14:textId="1D469E3F" w:rsidR="00D66029" w:rsidRPr="00D66029" w:rsidRDefault="00D66029" w:rsidP="00D66029">
            <w:pPr>
              <w:keepNext/>
              <w:keepLines/>
              <w:spacing w:after="0"/>
              <w:jc w:val="center"/>
              <w:rPr>
                <w:rFonts w:ascii="Arial" w:eastAsia="PMingLiU" w:hAnsi="Arial" w:cs="Arial"/>
                <w:sz w:val="18"/>
                <w:szCs w:val="18"/>
                <w:lang w:eastAsia="en-GB"/>
              </w:rPr>
            </w:pPr>
            <w:ins w:id="32" w:author="Lei GAO" w:date="2024-11-01T16:18:00Z" w16du:dateUtc="2024-11-01T08:18:00Z">
              <w:r w:rsidRPr="004C4F16">
                <w:rPr>
                  <w:rFonts w:ascii="Arial" w:hAnsi="Arial" w:cs="Arial"/>
                  <w:sz w:val="18"/>
                  <w:szCs w:val="18"/>
                </w:rPr>
                <w:t>-94.6</w:t>
              </w:r>
            </w:ins>
          </w:p>
        </w:tc>
        <w:tc>
          <w:tcPr>
            <w:tcW w:w="1374" w:type="dxa"/>
            <w:tcBorders>
              <w:top w:val="single" w:sz="4" w:space="0" w:color="auto"/>
              <w:left w:val="single" w:sz="4" w:space="0" w:color="auto"/>
              <w:bottom w:val="single" w:sz="4" w:space="0" w:color="auto"/>
              <w:right w:val="single" w:sz="4" w:space="0" w:color="auto"/>
            </w:tcBorders>
          </w:tcPr>
          <w:p w14:paraId="658B901E" w14:textId="77777777" w:rsidR="00D66029" w:rsidRPr="00C41850" w:rsidRDefault="00D66029" w:rsidP="00D66029">
            <w:pPr>
              <w:keepNext/>
              <w:keepLines/>
              <w:spacing w:after="0"/>
              <w:jc w:val="center"/>
              <w:rPr>
                <w:rFonts w:ascii="Arial" w:eastAsia="PMingLiU" w:hAnsi="Arial" w:cs="Arial"/>
                <w:sz w:val="18"/>
                <w:szCs w:val="18"/>
                <w:lang w:eastAsia="en-GB"/>
              </w:rPr>
            </w:pPr>
          </w:p>
        </w:tc>
      </w:tr>
      <w:tr w:rsidR="00D66029" w:rsidRPr="00C41850" w14:paraId="1536DA63" w14:textId="77777777" w:rsidTr="00C5092E">
        <w:trPr>
          <w:jc w:val="center"/>
        </w:trPr>
        <w:tc>
          <w:tcPr>
            <w:tcW w:w="1100" w:type="dxa"/>
            <w:vMerge/>
            <w:tcBorders>
              <w:left w:val="single" w:sz="4" w:space="0" w:color="auto"/>
              <w:bottom w:val="single" w:sz="4" w:space="0" w:color="auto"/>
              <w:right w:val="single" w:sz="4" w:space="0" w:color="auto"/>
            </w:tcBorders>
            <w:vAlign w:val="center"/>
          </w:tcPr>
          <w:p w14:paraId="3C4F73F2" w14:textId="77777777" w:rsidR="00D66029" w:rsidRPr="00C41850" w:rsidRDefault="00D66029" w:rsidP="00D66029">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4F1FEA99" w14:textId="77777777" w:rsidR="00D66029" w:rsidRPr="00C41850" w:rsidRDefault="00D66029" w:rsidP="00D66029">
            <w:pPr>
              <w:keepNext/>
              <w:keepLines/>
              <w:spacing w:after="0"/>
              <w:jc w:val="center"/>
              <w:rPr>
                <w:rFonts w:ascii="Arial" w:eastAsia="PMingLiU" w:hAnsi="Arial"/>
                <w:sz w:val="18"/>
                <w:lang w:eastAsia="en-GB"/>
              </w:rPr>
            </w:pPr>
            <w:r w:rsidRPr="00C41850">
              <w:rPr>
                <w:rFonts w:ascii="Arial" w:eastAsia="PMingLiU"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1677C7B3" w14:textId="77777777" w:rsidR="00D66029" w:rsidRPr="00C41850" w:rsidRDefault="00D66029" w:rsidP="00D66029">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0C34E8E2" w14:textId="77777777" w:rsidR="00D66029" w:rsidRPr="00C41850" w:rsidRDefault="00D66029" w:rsidP="00D66029">
            <w:pPr>
              <w:keepNext/>
              <w:keepLines/>
              <w:spacing w:after="0"/>
              <w:jc w:val="center"/>
              <w:rPr>
                <w:rFonts w:ascii="Arial" w:eastAsia="PMingLiU" w:hAnsi="Arial" w:cs="Arial"/>
                <w:sz w:val="18"/>
                <w:szCs w:val="18"/>
                <w:lang w:eastAsia="en-GB"/>
              </w:rPr>
            </w:pPr>
            <w:r w:rsidRPr="00C41850">
              <w:rPr>
                <w:rFonts w:ascii="Arial" w:eastAsia="PMingLiU" w:hAnsi="Arial"/>
                <w:sz w:val="18"/>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64D6EB2F" w14:textId="39318FFC" w:rsidR="00D66029" w:rsidRPr="00D66029" w:rsidRDefault="00D66029" w:rsidP="00D66029">
            <w:pPr>
              <w:keepNext/>
              <w:keepLines/>
              <w:spacing w:after="0"/>
              <w:jc w:val="center"/>
              <w:rPr>
                <w:rFonts w:ascii="Arial" w:eastAsia="PMingLiU" w:hAnsi="Arial" w:cs="Arial"/>
                <w:sz w:val="18"/>
                <w:szCs w:val="18"/>
                <w:lang w:eastAsia="en-GB"/>
              </w:rPr>
            </w:pPr>
            <w:ins w:id="33" w:author="Lei GAO" w:date="2024-11-01T16:18:00Z" w16du:dateUtc="2024-11-01T08:18:00Z">
              <w:r w:rsidRPr="004C4F16">
                <w:rPr>
                  <w:rFonts w:ascii="Arial" w:hAnsi="Arial" w:cs="Arial"/>
                  <w:sz w:val="18"/>
                  <w:szCs w:val="18"/>
                </w:rPr>
                <w:t>-94.9</w:t>
              </w:r>
            </w:ins>
          </w:p>
        </w:tc>
        <w:tc>
          <w:tcPr>
            <w:tcW w:w="1374" w:type="dxa"/>
            <w:tcBorders>
              <w:top w:val="single" w:sz="4" w:space="0" w:color="auto"/>
              <w:left w:val="single" w:sz="4" w:space="0" w:color="auto"/>
              <w:bottom w:val="single" w:sz="4" w:space="0" w:color="auto"/>
              <w:right w:val="single" w:sz="4" w:space="0" w:color="auto"/>
            </w:tcBorders>
          </w:tcPr>
          <w:p w14:paraId="2409560C" w14:textId="77777777" w:rsidR="00D66029" w:rsidRPr="00C41850" w:rsidRDefault="00D66029" w:rsidP="00D66029">
            <w:pPr>
              <w:keepNext/>
              <w:keepLines/>
              <w:spacing w:after="0"/>
              <w:jc w:val="center"/>
              <w:rPr>
                <w:rFonts w:ascii="Arial" w:eastAsia="PMingLiU" w:hAnsi="Arial" w:cs="Arial"/>
                <w:sz w:val="18"/>
                <w:szCs w:val="18"/>
                <w:lang w:eastAsia="en-GB"/>
              </w:rPr>
            </w:pPr>
          </w:p>
        </w:tc>
      </w:tr>
      <w:tr w:rsidR="008062C9" w:rsidRPr="00C41850" w14:paraId="576C303D" w14:textId="77777777" w:rsidTr="00C5092E">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7464BB23" w14:textId="77777777" w:rsidR="008062C9" w:rsidRPr="00C41850" w:rsidRDefault="008062C9" w:rsidP="00C5092E">
            <w:pPr>
              <w:keepNext/>
              <w:keepLines/>
              <w:spacing w:after="0"/>
              <w:ind w:left="851" w:hanging="851"/>
              <w:rPr>
                <w:rFonts w:ascii="Arial" w:eastAsia="等线" w:hAnsi="Arial"/>
                <w:sz w:val="18"/>
                <w:lang w:eastAsia="en-GB"/>
              </w:rPr>
            </w:pPr>
            <w:proofErr w:type="spellStart"/>
            <w:r w:rsidRPr="00C41850">
              <w:rPr>
                <w:rFonts w:ascii="Arial" w:eastAsia="等线" w:hAnsi="Arial"/>
                <w:sz w:val="18"/>
                <w:lang w:eastAsia="en-GB"/>
              </w:rPr>
              <w:t>NOTE</w:t>
            </w:r>
            <w:r w:rsidRPr="00C41850">
              <w:rPr>
                <w:rFonts w:ascii="MS Gothic" w:eastAsia="MS Gothic" w:hAnsi="MS Gothic" w:cs="MS Gothic"/>
                <w:sz w:val="18"/>
                <w:lang w:eastAsia="en-GB"/>
              </w:rPr>
              <w:t>：</w:t>
            </w:r>
            <w:r w:rsidRPr="00C41850">
              <w:rPr>
                <w:rFonts w:ascii="Arial" w:eastAsia="等线" w:hAnsi="Arial"/>
                <w:sz w:val="18"/>
                <w:lang w:eastAsia="en-GB"/>
              </w:rPr>
              <w:t>The</w:t>
            </w:r>
            <w:proofErr w:type="spellEnd"/>
            <w:r w:rsidRPr="00C41850">
              <w:rPr>
                <w:rFonts w:ascii="Arial" w:eastAsia="等线" w:hAnsi="Arial"/>
                <w:sz w:val="18"/>
                <w:lang w:eastAsia="en-GB"/>
              </w:rPr>
              <w:t xml:space="preserve"> transmitter shall be set to P</w:t>
            </w:r>
            <w:r w:rsidRPr="00C41850">
              <w:rPr>
                <w:rFonts w:ascii="Arial" w:eastAsia="等线" w:hAnsi="Arial"/>
                <w:sz w:val="18"/>
                <w:vertAlign w:val="subscript"/>
                <w:lang w:eastAsia="en-GB"/>
              </w:rPr>
              <w:t>UMAX</w:t>
            </w:r>
            <w:r w:rsidRPr="00C41850">
              <w:rPr>
                <w:rFonts w:ascii="Arial" w:eastAsia="等线" w:hAnsi="Arial"/>
                <w:sz w:val="18"/>
                <w:lang w:eastAsia="en-GB"/>
              </w:rPr>
              <w:t xml:space="preserve"> as defined in clause 6.2.4</w:t>
            </w:r>
            <w:r w:rsidRPr="00C41850">
              <w:rPr>
                <w:rFonts w:ascii="Arial" w:eastAsia="等线" w:hAnsi="Arial"/>
                <w:sz w:val="18"/>
              </w:rPr>
              <w:t>.</w:t>
            </w:r>
          </w:p>
        </w:tc>
      </w:tr>
    </w:tbl>
    <w:p w14:paraId="6C837E2E" w14:textId="77777777" w:rsidR="008062C9" w:rsidRPr="00C41850" w:rsidRDefault="008062C9" w:rsidP="008062C9">
      <w:pPr>
        <w:rPr>
          <w:rFonts w:cs="v5.0.0"/>
        </w:rPr>
      </w:pPr>
    </w:p>
    <w:p w14:paraId="0B8CABBE" w14:textId="77777777" w:rsidR="008062C9" w:rsidRPr="00C41850" w:rsidRDefault="008062C9" w:rsidP="008062C9">
      <w:r w:rsidRPr="00C41850">
        <w:t>The reference receiver sensitivity (REFSENS) requirement specified in Table 7.3.2.3-1 shall be met with uplink transmission bandwidth less than or equal to that specified in Table 7.3.2.3-2.</w:t>
      </w:r>
    </w:p>
    <w:p w14:paraId="2EA54369" w14:textId="77777777" w:rsidR="008062C9" w:rsidRPr="00C41850" w:rsidRDefault="008062C9" w:rsidP="008062C9">
      <w:pPr>
        <w:pStyle w:val="TH"/>
      </w:pPr>
      <w:bookmarkStart w:id="34" w:name="_CRTable7_3_2_32"/>
      <w:r w:rsidRPr="00C41850">
        <w:lastRenderedPageBreak/>
        <w:t xml:space="preserve">Table </w:t>
      </w:r>
      <w:bookmarkEnd w:id="34"/>
      <w:r w:rsidRPr="00C41850">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8062C9" w:rsidRPr="00C41850" w14:paraId="4D25A82F" w14:textId="77777777" w:rsidTr="00C5092E">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17CD24" w14:textId="77777777" w:rsidR="008062C9" w:rsidRPr="00C41850" w:rsidRDefault="008062C9" w:rsidP="00C5092E">
            <w:pPr>
              <w:pStyle w:val="TAH"/>
              <w:rPr>
                <w:lang w:eastAsia="en-GB"/>
              </w:rPr>
            </w:pPr>
            <w:r w:rsidRPr="00C41850">
              <w:rPr>
                <w:lang w:eastAsia="en-GB"/>
              </w:rPr>
              <w:t>Operating band / SCS (kHz) / Channel bandwidth (MHz) / Duplex mode</w:t>
            </w:r>
          </w:p>
        </w:tc>
      </w:tr>
      <w:tr w:rsidR="008062C9" w:rsidRPr="00C41850" w14:paraId="2F7035AD" w14:textId="77777777" w:rsidTr="00C5092E">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38B1DF34" w14:textId="77777777" w:rsidR="008062C9" w:rsidRPr="00C41850" w:rsidRDefault="008062C9" w:rsidP="00C5092E">
            <w:pPr>
              <w:pStyle w:val="TAH"/>
              <w:rPr>
                <w:lang w:eastAsia="en-GB"/>
              </w:rPr>
            </w:pPr>
            <w:r w:rsidRPr="00C41850">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1ACC9659" w14:textId="77777777" w:rsidR="008062C9" w:rsidRPr="00C41850" w:rsidRDefault="008062C9" w:rsidP="00C5092E">
            <w:pPr>
              <w:pStyle w:val="TAH"/>
              <w:rPr>
                <w:lang w:eastAsia="en-GB"/>
              </w:rPr>
            </w:pPr>
            <w:r w:rsidRPr="00C41850">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35B0A09C" w14:textId="77777777" w:rsidR="008062C9" w:rsidRPr="00C41850" w:rsidRDefault="008062C9" w:rsidP="00C5092E">
            <w:pPr>
              <w:pStyle w:val="TAH"/>
              <w:rPr>
                <w:lang w:eastAsia="en-GB"/>
              </w:rPr>
            </w:pPr>
            <w:r w:rsidRPr="00C41850">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40E5710" w14:textId="77777777" w:rsidR="008062C9" w:rsidRPr="00C41850" w:rsidRDefault="008062C9" w:rsidP="00C5092E">
            <w:pPr>
              <w:pStyle w:val="TAH"/>
              <w:rPr>
                <w:lang w:eastAsia="en-GB"/>
              </w:rPr>
            </w:pPr>
            <w:r w:rsidRPr="00C41850">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452EEB36" w14:textId="77777777" w:rsidR="008062C9" w:rsidRPr="00C41850" w:rsidRDefault="008062C9" w:rsidP="00C5092E">
            <w:pPr>
              <w:pStyle w:val="TAH"/>
              <w:rPr>
                <w:lang w:eastAsia="en-GB"/>
              </w:rPr>
            </w:pPr>
            <w:r w:rsidRPr="00C41850">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024DC3" w14:textId="77777777" w:rsidR="008062C9" w:rsidRPr="00C41850" w:rsidRDefault="008062C9" w:rsidP="00C5092E">
            <w:pPr>
              <w:pStyle w:val="TAH"/>
              <w:rPr>
                <w:lang w:eastAsia="en-GB"/>
              </w:rPr>
            </w:pPr>
            <w:r w:rsidRPr="00C41850">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576DEED5" w14:textId="77777777" w:rsidR="008062C9" w:rsidRPr="00C41850" w:rsidRDefault="008062C9" w:rsidP="00C5092E">
            <w:pPr>
              <w:pStyle w:val="TAH"/>
              <w:rPr>
                <w:lang w:eastAsia="en-GB"/>
              </w:rPr>
            </w:pPr>
            <w:r w:rsidRPr="00C41850">
              <w:rPr>
                <w:lang w:eastAsia="en-GB"/>
              </w:rPr>
              <w:t>Duplex Mode</w:t>
            </w:r>
          </w:p>
        </w:tc>
      </w:tr>
      <w:tr w:rsidR="008062C9" w:rsidRPr="00C41850" w14:paraId="1833B8EB" w14:textId="77777777" w:rsidTr="00C5092E">
        <w:trPr>
          <w:jc w:val="center"/>
        </w:trPr>
        <w:tc>
          <w:tcPr>
            <w:tcW w:w="611" w:type="pct"/>
            <w:tcBorders>
              <w:top w:val="single" w:sz="4" w:space="0" w:color="auto"/>
              <w:left w:val="single" w:sz="4" w:space="0" w:color="auto"/>
              <w:bottom w:val="nil"/>
              <w:right w:val="single" w:sz="4" w:space="0" w:color="auto"/>
            </w:tcBorders>
          </w:tcPr>
          <w:p w14:paraId="7EC7EE95" w14:textId="77777777" w:rsidR="008062C9" w:rsidRPr="00C41850" w:rsidRDefault="008062C9" w:rsidP="00C5092E">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718C7EF" w14:textId="77777777" w:rsidR="008062C9" w:rsidRPr="00C41850" w:rsidRDefault="008062C9" w:rsidP="00C5092E">
            <w:pPr>
              <w:pStyle w:val="TAC"/>
              <w:rPr>
                <w:rFonts w:cs="Arial"/>
                <w:lang w:eastAsia="en-GB"/>
              </w:rPr>
            </w:pPr>
            <w:r w:rsidRPr="00C41850">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CBAF4C3" w14:textId="77777777" w:rsidR="008062C9" w:rsidRPr="00C41850" w:rsidRDefault="008062C9" w:rsidP="00C5092E">
            <w:pPr>
              <w:pStyle w:val="TAC"/>
              <w:rPr>
                <w:lang w:eastAsia="en-GB"/>
              </w:rPr>
            </w:pPr>
            <w:r w:rsidRPr="00C41850">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B4CCDFB" w14:textId="77777777" w:rsidR="008062C9" w:rsidRPr="00C41850" w:rsidRDefault="008062C9" w:rsidP="00C5092E">
            <w:pPr>
              <w:pStyle w:val="TAC"/>
              <w:rPr>
                <w:lang w:eastAsia="en-GB"/>
              </w:rPr>
            </w:pPr>
            <w:r w:rsidRPr="00C41850">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2C86FAD0" w14:textId="77777777" w:rsidR="008062C9" w:rsidRPr="00C41850" w:rsidRDefault="008062C9" w:rsidP="00C5092E">
            <w:pPr>
              <w:pStyle w:val="TAC"/>
              <w:rPr>
                <w:lang w:eastAsia="en-GB"/>
              </w:rPr>
            </w:pPr>
            <w:r w:rsidRPr="00C41850">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5150D53A" w14:textId="77777777" w:rsidR="008062C9" w:rsidRPr="00C41850" w:rsidRDefault="008062C9" w:rsidP="00C5092E">
            <w:pPr>
              <w:pStyle w:val="TAC"/>
              <w:rPr>
                <w:lang w:eastAsia="en-GB"/>
              </w:rPr>
            </w:pPr>
            <w:r w:rsidRPr="00C41850">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510FFD8" w14:textId="77777777" w:rsidR="008062C9" w:rsidRPr="00C41850" w:rsidRDefault="008062C9" w:rsidP="00C5092E">
            <w:pPr>
              <w:pStyle w:val="TAC"/>
              <w:rPr>
                <w:lang w:eastAsia="en-GB"/>
              </w:rPr>
            </w:pPr>
          </w:p>
        </w:tc>
      </w:tr>
      <w:tr w:rsidR="008062C9" w:rsidRPr="00C41850" w14:paraId="089953E9" w14:textId="77777777" w:rsidTr="00C5092E">
        <w:trPr>
          <w:jc w:val="center"/>
        </w:trPr>
        <w:tc>
          <w:tcPr>
            <w:tcW w:w="611" w:type="pct"/>
            <w:tcBorders>
              <w:top w:val="nil"/>
              <w:left w:val="single" w:sz="4" w:space="0" w:color="auto"/>
              <w:bottom w:val="nil"/>
              <w:right w:val="single" w:sz="4" w:space="0" w:color="auto"/>
            </w:tcBorders>
            <w:hideMark/>
          </w:tcPr>
          <w:p w14:paraId="1349D2BC" w14:textId="77777777" w:rsidR="008062C9" w:rsidRPr="00C41850" w:rsidRDefault="008062C9" w:rsidP="00C5092E">
            <w:pPr>
              <w:pStyle w:val="TAC"/>
              <w:rPr>
                <w:lang w:eastAsia="en-GB"/>
              </w:rPr>
            </w:pPr>
            <w:r w:rsidRPr="00C41850">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12263517" w14:textId="77777777" w:rsidR="008062C9" w:rsidRPr="00C41850" w:rsidRDefault="008062C9" w:rsidP="00C5092E">
            <w:pPr>
              <w:pStyle w:val="TAC"/>
              <w:rPr>
                <w:rFonts w:cs="Arial"/>
                <w:lang w:eastAsia="en-GB"/>
              </w:rPr>
            </w:pPr>
            <w:r w:rsidRPr="00C41850">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ECF6F12" w14:textId="77777777" w:rsidR="008062C9" w:rsidRPr="00C41850" w:rsidRDefault="008062C9" w:rsidP="00C5092E">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6E4FCD3" w14:textId="77777777" w:rsidR="008062C9" w:rsidRPr="00C41850" w:rsidRDefault="008062C9" w:rsidP="00C5092E">
            <w:pPr>
              <w:pStyle w:val="TAC"/>
              <w:rPr>
                <w:lang w:eastAsia="en-GB"/>
              </w:rPr>
            </w:pPr>
            <w:r w:rsidRPr="00C41850">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C40B16" w14:textId="77777777" w:rsidR="008062C9" w:rsidRPr="00C41850" w:rsidRDefault="008062C9" w:rsidP="00C5092E">
            <w:pPr>
              <w:pStyle w:val="TAC"/>
              <w:rPr>
                <w:lang w:eastAsia="en-GB"/>
              </w:rPr>
            </w:pPr>
            <w:r w:rsidRPr="00C41850">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0EA1C10" w14:textId="77777777" w:rsidR="008062C9" w:rsidRPr="00C41850" w:rsidRDefault="008062C9" w:rsidP="00C5092E">
            <w:pPr>
              <w:pStyle w:val="TAC"/>
              <w:rPr>
                <w:lang w:eastAsia="en-GB"/>
              </w:rPr>
            </w:pPr>
            <w:r w:rsidRPr="00C41850">
              <w:rPr>
                <w:rFonts w:cs="Arial"/>
                <w:szCs w:val="18"/>
                <w:lang w:eastAsia="en-GB"/>
              </w:rPr>
              <w:t>50</w:t>
            </w:r>
          </w:p>
        </w:tc>
        <w:tc>
          <w:tcPr>
            <w:tcW w:w="2465" w:type="pct"/>
            <w:tcBorders>
              <w:top w:val="nil"/>
              <w:left w:val="single" w:sz="4" w:space="0" w:color="auto"/>
              <w:bottom w:val="nil"/>
              <w:right w:val="single" w:sz="4" w:space="0" w:color="auto"/>
            </w:tcBorders>
            <w:hideMark/>
          </w:tcPr>
          <w:p w14:paraId="1043802F" w14:textId="77777777" w:rsidR="008062C9" w:rsidRPr="00C41850" w:rsidRDefault="008062C9" w:rsidP="00C5092E">
            <w:pPr>
              <w:pStyle w:val="TAC"/>
              <w:rPr>
                <w:lang w:eastAsia="en-GB"/>
              </w:rPr>
            </w:pPr>
            <w:r w:rsidRPr="00C41850">
              <w:rPr>
                <w:lang w:eastAsia="en-GB"/>
              </w:rPr>
              <w:t>FDD</w:t>
            </w:r>
          </w:p>
        </w:tc>
      </w:tr>
      <w:tr w:rsidR="008062C9" w:rsidRPr="00C41850" w14:paraId="13B5D730" w14:textId="77777777" w:rsidTr="00C5092E">
        <w:trPr>
          <w:jc w:val="center"/>
        </w:trPr>
        <w:tc>
          <w:tcPr>
            <w:tcW w:w="611" w:type="pct"/>
            <w:tcBorders>
              <w:top w:val="nil"/>
              <w:left w:val="single" w:sz="4" w:space="0" w:color="auto"/>
              <w:bottom w:val="single" w:sz="4" w:space="0" w:color="auto"/>
              <w:right w:val="single" w:sz="4" w:space="0" w:color="auto"/>
            </w:tcBorders>
          </w:tcPr>
          <w:p w14:paraId="7D34B409" w14:textId="77777777" w:rsidR="008062C9" w:rsidRPr="00C41850" w:rsidRDefault="008062C9" w:rsidP="00C5092E">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EBA56B" w14:textId="77777777" w:rsidR="008062C9" w:rsidRPr="00C41850" w:rsidRDefault="008062C9" w:rsidP="00C5092E">
            <w:pPr>
              <w:pStyle w:val="TAC"/>
              <w:rPr>
                <w:rFonts w:cs="Arial"/>
                <w:lang w:eastAsia="en-GB"/>
              </w:rPr>
            </w:pPr>
            <w:r w:rsidRPr="00C41850">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035E64C" w14:textId="77777777" w:rsidR="008062C9" w:rsidRPr="00C41850" w:rsidRDefault="008062C9" w:rsidP="00C5092E">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ED09EB6" w14:textId="77777777" w:rsidR="008062C9" w:rsidRPr="00C41850" w:rsidRDefault="008062C9" w:rsidP="00C5092E">
            <w:pPr>
              <w:pStyle w:val="TAC"/>
              <w:rPr>
                <w:lang w:eastAsia="en-GB"/>
              </w:rPr>
            </w:pPr>
            <w:r w:rsidRPr="00C41850">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465B9A9" w14:textId="77777777" w:rsidR="008062C9" w:rsidRPr="00C41850" w:rsidRDefault="008062C9" w:rsidP="00C5092E">
            <w:pPr>
              <w:pStyle w:val="TAC"/>
              <w:rPr>
                <w:lang w:eastAsia="en-GB"/>
              </w:rPr>
            </w:pPr>
            <w:r w:rsidRPr="00C41850">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D904083" w14:textId="77777777" w:rsidR="008062C9" w:rsidRPr="00C41850" w:rsidRDefault="008062C9" w:rsidP="00C5092E">
            <w:pPr>
              <w:pStyle w:val="TAC"/>
              <w:rPr>
                <w:lang w:eastAsia="en-GB"/>
              </w:rPr>
            </w:pPr>
            <w:r w:rsidRPr="00C41850">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5207E3AA" w14:textId="77777777" w:rsidR="008062C9" w:rsidRPr="00C41850" w:rsidRDefault="008062C9" w:rsidP="00C5092E">
            <w:pPr>
              <w:pStyle w:val="TAC"/>
              <w:rPr>
                <w:lang w:eastAsia="en-GB"/>
              </w:rPr>
            </w:pPr>
          </w:p>
        </w:tc>
      </w:tr>
      <w:tr w:rsidR="008062C9" w:rsidRPr="00C41850" w14:paraId="297814AF" w14:textId="77777777" w:rsidTr="00C5092E">
        <w:trPr>
          <w:jc w:val="center"/>
        </w:trPr>
        <w:tc>
          <w:tcPr>
            <w:tcW w:w="611" w:type="pct"/>
            <w:tcBorders>
              <w:top w:val="single" w:sz="4" w:space="0" w:color="auto"/>
              <w:left w:val="single" w:sz="4" w:space="0" w:color="auto"/>
              <w:bottom w:val="nil"/>
              <w:right w:val="single" w:sz="4" w:space="0" w:color="auto"/>
            </w:tcBorders>
          </w:tcPr>
          <w:p w14:paraId="420D0B87" w14:textId="77777777" w:rsidR="008062C9" w:rsidRPr="00C41850" w:rsidRDefault="008062C9" w:rsidP="00C5092E">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098011A3" w14:textId="77777777" w:rsidR="008062C9" w:rsidRPr="00C41850" w:rsidRDefault="008062C9" w:rsidP="00C5092E">
            <w:pPr>
              <w:pStyle w:val="TAC"/>
              <w:rPr>
                <w:rFonts w:cs="Arial"/>
                <w:lang w:eastAsia="en-GB"/>
              </w:rPr>
            </w:pPr>
            <w:r w:rsidRPr="00C41850">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1315AA8" w14:textId="77777777" w:rsidR="008062C9" w:rsidRPr="00C41850" w:rsidRDefault="008062C9" w:rsidP="00C5092E">
            <w:pPr>
              <w:pStyle w:val="TAC"/>
              <w:rPr>
                <w:lang w:eastAsia="en-GB"/>
              </w:rPr>
            </w:pPr>
            <w:r w:rsidRPr="00C41850">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D6F9A9A" w14:textId="77777777" w:rsidR="008062C9" w:rsidRPr="00C41850" w:rsidRDefault="008062C9" w:rsidP="00C5092E">
            <w:pPr>
              <w:pStyle w:val="TAC"/>
              <w:rPr>
                <w:lang w:eastAsia="en-GB"/>
              </w:rPr>
            </w:pPr>
            <w:r w:rsidRPr="00C41850">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2D8AC8EF" w14:textId="77777777" w:rsidR="008062C9" w:rsidRPr="00C41850" w:rsidRDefault="008062C9" w:rsidP="00C5092E">
            <w:pPr>
              <w:pStyle w:val="TAC"/>
              <w:rPr>
                <w:lang w:eastAsia="en-GB"/>
              </w:rPr>
            </w:pPr>
            <w:r w:rsidRPr="00C41850">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04B3B23" w14:textId="77777777" w:rsidR="008062C9" w:rsidRPr="00C41850" w:rsidRDefault="008062C9" w:rsidP="00C5092E">
            <w:pPr>
              <w:pStyle w:val="TAC"/>
              <w:rPr>
                <w:lang w:eastAsia="en-GB"/>
              </w:rPr>
            </w:pPr>
            <w:r w:rsidRPr="00C41850">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21287E0A" w14:textId="77777777" w:rsidR="008062C9" w:rsidRPr="00C41850" w:rsidRDefault="008062C9" w:rsidP="00C5092E">
            <w:pPr>
              <w:pStyle w:val="TAC"/>
              <w:rPr>
                <w:lang w:eastAsia="en-GB"/>
              </w:rPr>
            </w:pPr>
          </w:p>
        </w:tc>
      </w:tr>
      <w:tr w:rsidR="008062C9" w:rsidRPr="00C41850" w14:paraId="095AA78B" w14:textId="77777777" w:rsidTr="00C5092E">
        <w:trPr>
          <w:jc w:val="center"/>
        </w:trPr>
        <w:tc>
          <w:tcPr>
            <w:tcW w:w="611" w:type="pct"/>
            <w:tcBorders>
              <w:top w:val="nil"/>
              <w:left w:val="single" w:sz="4" w:space="0" w:color="auto"/>
              <w:bottom w:val="nil"/>
              <w:right w:val="single" w:sz="4" w:space="0" w:color="auto"/>
            </w:tcBorders>
            <w:hideMark/>
          </w:tcPr>
          <w:p w14:paraId="7EBE4940" w14:textId="77777777" w:rsidR="008062C9" w:rsidRPr="00C41850" w:rsidRDefault="008062C9" w:rsidP="00C5092E">
            <w:pPr>
              <w:pStyle w:val="TAC"/>
              <w:rPr>
                <w:lang w:eastAsia="en-GB"/>
              </w:rPr>
            </w:pPr>
            <w:r w:rsidRPr="00C41850">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50D079F" w14:textId="77777777" w:rsidR="008062C9" w:rsidRPr="00C41850" w:rsidRDefault="008062C9" w:rsidP="00C5092E">
            <w:pPr>
              <w:pStyle w:val="TAC"/>
              <w:rPr>
                <w:rFonts w:cs="Arial"/>
                <w:lang w:eastAsia="en-GB"/>
              </w:rPr>
            </w:pPr>
            <w:r w:rsidRPr="00C41850">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FEA43D7" w14:textId="77777777" w:rsidR="008062C9" w:rsidRPr="00C41850" w:rsidRDefault="008062C9" w:rsidP="00C5092E">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9396A39" w14:textId="77777777" w:rsidR="008062C9" w:rsidRPr="00C41850" w:rsidRDefault="008062C9" w:rsidP="00C5092E">
            <w:pPr>
              <w:pStyle w:val="TAC"/>
              <w:rPr>
                <w:lang w:eastAsia="en-GB"/>
              </w:rPr>
            </w:pPr>
            <w:r w:rsidRPr="00C41850">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ACBB63" w14:textId="77777777" w:rsidR="008062C9" w:rsidRPr="00C41850" w:rsidRDefault="008062C9" w:rsidP="00C5092E">
            <w:pPr>
              <w:pStyle w:val="TAC"/>
              <w:rPr>
                <w:lang w:eastAsia="en-GB"/>
              </w:rPr>
            </w:pPr>
            <w:r w:rsidRPr="00C41850">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5F9DA505" w14:textId="77777777" w:rsidR="008062C9" w:rsidRPr="00C41850" w:rsidRDefault="008062C9" w:rsidP="00C5092E">
            <w:pPr>
              <w:pStyle w:val="TAC"/>
              <w:rPr>
                <w:lang w:eastAsia="en-GB"/>
              </w:rPr>
            </w:pPr>
            <w:r w:rsidRPr="00C41850">
              <w:rPr>
                <w:rFonts w:cs="Arial"/>
                <w:szCs w:val="18"/>
                <w:lang w:eastAsia="en-GB"/>
              </w:rPr>
              <w:t>[36]</w:t>
            </w:r>
          </w:p>
        </w:tc>
        <w:tc>
          <w:tcPr>
            <w:tcW w:w="2465" w:type="pct"/>
            <w:tcBorders>
              <w:top w:val="nil"/>
              <w:left w:val="single" w:sz="4" w:space="0" w:color="auto"/>
              <w:bottom w:val="nil"/>
              <w:right w:val="single" w:sz="4" w:space="0" w:color="auto"/>
            </w:tcBorders>
            <w:hideMark/>
          </w:tcPr>
          <w:p w14:paraId="3DD0ABC6" w14:textId="77777777" w:rsidR="008062C9" w:rsidRPr="00C41850" w:rsidRDefault="008062C9" w:rsidP="00C5092E">
            <w:pPr>
              <w:pStyle w:val="TAC"/>
              <w:rPr>
                <w:lang w:eastAsia="en-GB"/>
              </w:rPr>
            </w:pPr>
            <w:r w:rsidRPr="00C41850">
              <w:rPr>
                <w:lang w:eastAsia="en-GB"/>
              </w:rPr>
              <w:t>FDD</w:t>
            </w:r>
          </w:p>
        </w:tc>
      </w:tr>
      <w:tr w:rsidR="008062C9" w:rsidRPr="00C41850" w14:paraId="04C958A8" w14:textId="77777777" w:rsidTr="00C5092E">
        <w:trPr>
          <w:jc w:val="center"/>
        </w:trPr>
        <w:tc>
          <w:tcPr>
            <w:tcW w:w="611" w:type="pct"/>
            <w:tcBorders>
              <w:top w:val="nil"/>
              <w:left w:val="single" w:sz="4" w:space="0" w:color="auto"/>
              <w:bottom w:val="single" w:sz="4" w:space="0" w:color="auto"/>
              <w:right w:val="single" w:sz="4" w:space="0" w:color="auto"/>
            </w:tcBorders>
          </w:tcPr>
          <w:p w14:paraId="75DA4673" w14:textId="77777777" w:rsidR="008062C9" w:rsidRPr="00C41850" w:rsidRDefault="008062C9" w:rsidP="00C5092E">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1CDAA81" w14:textId="77777777" w:rsidR="008062C9" w:rsidRPr="00C41850" w:rsidRDefault="008062C9" w:rsidP="00C5092E">
            <w:pPr>
              <w:pStyle w:val="TAC"/>
              <w:rPr>
                <w:rFonts w:cs="Arial"/>
                <w:lang w:eastAsia="en-GB"/>
              </w:rPr>
            </w:pPr>
            <w:r w:rsidRPr="00C41850">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A12F319" w14:textId="77777777" w:rsidR="008062C9" w:rsidRPr="00C41850" w:rsidRDefault="008062C9" w:rsidP="00C5092E">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404F6ED" w14:textId="77777777" w:rsidR="008062C9" w:rsidRPr="00C41850" w:rsidRDefault="008062C9" w:rsidP="00C5092E">
            <w:pPr>
              <w:pStyle w:val="TAC"/>
              <w:rPr>
                <w:lang w:eastAsia="en-GB"/>
              </w:rPr>
            </w:pPr>
            <w:r w:rsidRPr="00C41850">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D81AAB3" w14:textId="77777777" w:rsidR="008062C9" w:rsidRPr="00C41850" w:rsidRDefault="008062C9" w:rsidP="00C5092E">
            <w:pPr>
              <w:pStyle w:val="TAC"/>
              <w:rPr>
                <w:lang w:eastAsia="en-GB"/>
              </w:rPr>
            </w:pPr>
            <w:r w:rsidRPr="00C41850">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27E959B" w14:textId="77777777" w:rsidR="008062C9" w:rsidRPr="00C41850" w:rsidRDefault="008062C9" w:rsidP="00C5092E">
            <w:pPr>
              <w:pStyle w:val="TAC"/>
              <w:rPr>
                <w:lang w:eastAsia="en-GB"/>
              </w:rPr>
            </w:pPr>
            <w:r w:rsidRPr="00C41850">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6D3E2975" w14:textId="77777777" w:rsidR="008062C9" w:rsidRPr="00C41850" w:rsidRDefault="008062C9" w:rsidP="00C5092E">
            <w:pPr>
              <w:pStyle w:val="TAC"/>
              <w:rPr>
                <w:lang w:eastAsia="en-GB"/>
              </w:rPr>
            </w:pPr>
          </w:p>
        </w:tc>
      </w:tr>
      <w:tr w:rsidR="008062C9" w:rsidRPr="00C41850" w14:paraId="3B7D6931" w14:textId="77777777" w:rsidTr="00C5092E">
        <w:trPr>
          <w:jc w:val="center"/>
        </w:trPr>
        <w:tc>
          <w:tcPr>
            <w:tcW w:w="611" w:type="pct"/>
            <w:vMerge w:val="restart"/>
            <w:tcBorders>
              <w:top w:val="nil"/>
              <w:left w:val="single" w:sz="4" w:space="0" w:color="auto"/>
              <w:right w:val="single" w:sz="4" w:space="0" w:color="auto"/>
            </w:tcBorders>
          </w:tcPr>
          <w:p w14:paraId="3B5ACEEB" w14:textId="77777777" w:rsidR="008062C9" w:rsidRPr="00C41850" w:rsidRDefault="008062C9" w:rsidP="00C5092E">
            <w:pPr>
              <w:pStyle w:val="TAC"/>
              <w:rPr>
                <w:lang w:eastAsia="en-GB"/>
              </w:rPr>
            </w:pPr>
          </w:p>
          <w:p w14:paraId="25C0D574" w14:textId="77777777" w:rsidR="008062C9" w:rsidRPr="00C41850" w:rsidRDefault="008062C9" w:rsidP="00C5092E">
            <w:pPr>
              <w:pStyle w:val="TAC"/>
              <w:rPr>
                <w:lang w:eastAsia="en-GB"/>
              </w:rPr>
            </w:pPr>
            <w:r w:rsidRPr="00C41850">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1C992F0" w14:textId="77777777" w:rsidR="008062C9" w:rsidRPr="00C41850" w:rsidRDefault="008062C9" w:rsidP="00C5092E">
            <w:pPr>
              <w:pStyle w:val="TAC"/>
              <w:rPr>
                <w:rFonts w:cs="Arial"/>
                <w:lang w:eastAsia="en-GB"/>
              </w:rPr>
            </w:pPr>
            <w:r w:rsidRPr="00C41850">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5D16EC2F" w14:textId="77777777" w:rsidR="008062C9" w:rsidRPr="00C41850" w:rsidRDefault="008062C9" w:rsidP="00C5092E">
            <w:pPr>
              <w:pStyle w:val="TAC"/>
              <w:rPr>
                <w:lang w:eastAsia="en-GB"/>
              </w:rPr>
            </w:pPr>
            <w:r w:rsidRPr="00C41850">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536FAF99" w14:textId="77777777" w:rsidR="008062C9" w:rsidRPr="00C41850" w:rsidRDefault="008062C9" w:rsidP="00C5092E">
            <w:pPr>
              <w:pStyle w:val="TAC"/>
              <w:rPr>
                <w:lang w:eastAsia="en-GB"/>
              </w:rPr>
            </w:pPr>
            <w:r w:rsidRPr="00C41850">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7EB06954" w14:textId="77777777" w:rsidR="008062C9" w:rsidRPr="00C41850" w:rsidRDefault="008062C9" w:rsidP="00C5092E">
            <w:pPr>
              <w:pStyle w:val="TAC"/>
              <w:rPr>
                <w:rFonts w:cs="Arial"/>
                <w:szCs w:val="18"/>
                <w:lang w:eastAsia="en-GB"/>
              </w:rPr>
            </w:pPr>
            <w:r w:rsidRPr="00C41850">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50C5B92B" w14:textId="77777777" w:rsidR="008062C9" w:rsidRPr="00C41850" w:rsidRDefault="008062C9" w:rsidP="00C5092E">
            <w:pPr>
              <w:pStyle w:val="TAC"/>
              <w:rPr>
                <w:rFonts w:cs="Arial"/>
                <w:szCs w:val="18"/>
                <w:lang w:eastAsia="en-GB"/>
              </w:rPr>
            </w:pPr>
          </w:p>
        </w:tc>
        <w:tc>
          <w:tcPr>
            <w:tcW w:w="2465" w:type="pct"/>
            <w:vMerge w:val="restart"/>
            <w:tcBorders>
              <w:top w:val="nil"/>
              <w:left w:val="single" w:sz="4" w:space="0" w:color="auto"/>
              <w:right w:val="single" w:sz="4" w:space="0" w:color="auto"/>
            </w:tcBorders>
          </w:tcPr>
          <w:p w14:paraId="4C5D97FD" w14:textId="77777777" w:rsidR="008062C9" w:rsidRPr="00C41850" w:rsidRDefault="008062C9" w:rsidP="00C5092E">
            <w:pPr>
              <w:pStyle w:val="TAC"/>
              <w:rPr>
                <w:lang w:eastAsia="en-GB"/>
              </w:rPr>
            </w:pPr>
          </w:p>
          <w:p w14:paraId="3D9C97EE" w14:textId="77777777" w:rsidR="008062C9" w:rsidRPr="00C41850" w:rsidRDefault="008062C9" w:rsidP="00C5092E">
            <w:pPr>
              <w:pStyle w:val="TAC"/>
              <w:rPr>
                <w:lang w:eastAsia="en-GB"/>
              </w:rPr>
            </w:pPr>
            <w:r w:rsidRPr="00C41850">
              <w:rPr>
                <w:lang w:eastAsia="en-GB"/>
              </w:rPr>
              <w:t>FDD</w:t>
            </w:r>
          </w:p>
        </w:tc>
      </w:tr>
      <w:tr w:rsidR="008062C9" w:rsidRPr="00C41850" w14:paraId="24F8292A" w14:textId="77777777" w:rsidTr="00C5092E">
        <w:trPr>
          <w:jc w:val="center"/>
        </w:trPr>
        <w:tc>
          <w:tcPr>
            <w:tcW w:w="611" w:type="pct"/>
            <w:vMerge/>
            <w:tcBorders>
              <w:left w:val="single" w:sz="4" w:space="0" w:color="auto"/>
              <w:right w:val="single" w:sz="4" w:space="0" w:color="auto"/>
            </w:tcBorders>
          </w:tcPr>
          <w:p w14:paraId="55394D93" w14:textId="77777777" w:rsidR="008062C9" w:rsidRPr="00C41850" w:rsidRDefault="008062C9" w:rsidP="00C5092E">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1261D2E7" w14:textId="77777777" w:rsidR="008062C9" w:rsidRPr="00C41850" w:rsidRDefault="008062C9" w:rsidP="00C5092E">
            <w:pPr>
              <w:pStyle w:val="TAC"/>
              <w:rPr>
                <w:rFonts w:cs="Arial"/>
                <w:lang w:eastAsia="en-GB"/>
              </w:rPr>
            </w:pPr>
            <w:r w:rsidRPr="00C41850">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DE49ADE" w14:textId="77777777" w:rsidR="008062C9" w:rsidRPr="00C41850" w:rsidRDefault="008062C9" w:rsidP="00C5092E">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56162444" w14:textId="77777777" w:rsidR="008062C9" w:rsidRPr="00C41850" w:rsidRDefault="008062C9" w:rsidP="00C5092E">
            <w:pPr>
              <w:pStyle w:val="TAC"/>
              <w:rPr>
                <w:lang w:eastAsia="en-GB"/>
              </w:rPr>
            </w:pPr>
            <w:r w:rsidRPr="00C41850">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2A7A3AF1" w14:textId="77777777" w:rsidR="008062C9" w:rsidRPr="00C41850" w:rsidRDefault="008062C9" w:rsidP="00C5092E">
            <w:pPr>
              <w:pStyle w:val="TAC"/>
              <w:rPr>
                <w:rFonts w:cs="Arial"/>
                <w:szCs w:val="18"/>
                <w:lang w:eastAsia="en-GB"/>
              </w:rPr>
            </w:pPr>
            <w:r w:rsidRPr="00C41850">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2E33FB28" w14:textId="77777777" w:rsidR="008062C9" w:rsidRPr="00C41850" w:rsidRDefault="008062C9" w:rsidP="00C5092E">
            <w:pPr>
              <w:pStyle w:val="TAC"/>
              <w:rPr>
                <w:rFonts w:cs="Arial"/>
                <w:szCs w:val="18"/>
                <w:lang w:eastAsia="en-GB"/>
              </w:rPr>
            </w:pPr>
          </w:p>
        </w:tc>
        <w:tc>
          <w:tcPr>
            <w:tcW w:w="2465" w:type="pct"/>
            <w:vMerge/>
            <w:tcBorders>
              <w:left w:val="single" w:sz="4" w:space="0" w:color="auto"/>
              <w:right w:val="single" w:sz="4" w:space="0" w:color="auto"/>
            </w:tcBorders>
          </w:tcPr>
          <w:p w14:paraId="1B36EB93" w14:textId="77777777" w:rsidR="008062C9" w:rsidRPr="00C41850" w:rsidRDefault="008062C9" w:rsidP="00C5092E">
            <w:pPr>
              <w:pStyle w:val="TAC"/>
              <w:rPr>
                <w:lang w:eastAsia="en-GB"/>
              </w:rPr>
            </w:pPr>
          </w:p>
        </w:tc>
      </w:tr>
      <w:tr w:rsidR="008062C9" w:rsidRPr="00C41850" w14:paraId="2C2901B0" w14:textId="77777777" w:rsidTr="00C5092E">
        <w:trPr>
          <w:jc w:val="center"/>
        </w:trPr>
        <w:tc>
          <w:tcPr>
            <w:tcW w:w="611" w:type="pct"/>
            <w:vMerge/>
            <w:tcBorders>
              <w:left w:val="single" w:sz="4" w:space="0" w:color="auto"/>
              <w:bottom w:val="single" w:sz="4" w:space="0" w:color="auto"/>
              <w:right w:val="single" w:sz="4" w:space="0" w:color="auto"/>
            </w:tcBorders>
          </w:tcPr>
          <w:p w14:paraId="5F500407" w14:textId="77777777" w:rsidR="008062C9" w:rsidRPr="00C41850" w:rsidRDefault="008062C9" w:rsidP="00C5092E">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1BB75D3B" w14:textId="77777777" w:rsidR="008062C9" w:rsidRPr="00C41850" w:rsidRDefault="008062C9" w:rsidP="00C5092E">
            <w:pPr>
              <w:pStyle w:val="TAC"/>
              <w:rPr>
                <w:rFonts w:cs="Arial"/>
                <w:lang w:eastAsia="en-GB"/>
              </w:rPr>
            </w:pPr>
            <w:r w:rsidRPr="00C41850">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64806E5B" w14:textId="77777777" w:rsidR="008062C9" w:rsidRPr="00C41850" w:rsidRDefault="008062C9" w:rsidP="00C5092E">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E1695AA" w14:textId="77777777" w:rsidR="008062C9" w:rsidRPr="00C41850" w:rsidRDefault="008062C9" w:rsidP="00C5092E">
            <w:pPr>
              <w:pStyle w:val="TAC"/>
              <w:rPr>
                <w:lang w:eastAsia="en-GB"/>
              </w:rPr>
            </w:pPr>
            <w:r w:rsidRPr="00C41850">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33787738" w14:textId="77777777" w:rsidR="008062C9" w:rsidRPr="00C41850" w:rsidRDefault="008062C9" w:rsidP="00C5092E">
            <w:pPr>
              <w:pStyle w:val="TAC"/>
              <w:rPr>
                <w:rFonts w:cs="Arial"/>
                <w:szCs w:val="18"/>
                <w:lang w:eastAsia="en-GB"/>
              </w:rPr>
            </w:pPr>
            <w:r w:rsidRPr="00C41850">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2F827EBB" w14:textId="77777777" w:rsidR="008062C9" w:rsidRPr="00C41850" w:rsidRDefault="008062C9" w:rsidP="00C5092E">
            <w:pPr>
              <w:pStyle w:val="TAC"/>
              <w:rPr>
                <w:rFonts w:cs="Arial"/>
                <w:szCs w:val="18"/>
                <w:lang w:eastAsia="en-GB"/>
              </w:rPr>
            </w:pPr>
          </w:p>
        </w:tc>
        <w:tc>
          <w:tcPr>
            <w:tcW w:w="2465" w:type="pct"/>
            <w:vMerge/>
            <w:tcBorders>
              <w:left w:val="single" w:sz="4" w:space="0" w:color="auto"/>
              <w:bottom w:val="single" w:sz="4" w:space="0" w:color="auto"/>
              <w:right w:val="single" w:sz="4" w:space="0" w:color="auto"/>
            </w:tcBorders>
          </w:tcPr>
          <w:p w14:paraId="3C44882D" w14:textId="77777777" w:rsidR="008062C9" w:rsidRPr="00C41850" w:rsidRDefault="008062C9" w:rsidP="00C5092E">
            <w:pPr>
              <w:pStyle w:val="TAC"/>
              <w:rPr>
                <w:lang w:eastAsia="en-GB"/>
              </w:rPr>
            </w:pPr>
          </w:p>
        </w:tc>
      </w:tr>
      <w:tr w:rsidR="008062C9" w:rsidRPr="00C41850" w14:paraId="7879685F" w14:textId="77777777" w:rsidTr="00C5092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C328086" w14:textId="77777777" w:rsidR="008062C9" w:rsidRPr="00C41850" w:rsidRDefault="008062C9" w:rsidP="00C5092E">
            <w:pPr>
              <w:pStyle w:val="TAN"/>
              <w:rPr>
                <w:lang w:eastAsia="en-GB"/>
              </w:rPr>
            </w:pPr>
            <w:r w:rsidRPr="00C41850">
              <w:rPr>
                <w:lang w:eastAsia="en-GB"/>
              </w:rPr>
              <w:t>NOTE:</w:t>
            </w:r>
            <w:r w:rsidRPr="00C41850">
              <w:rPr>
                <w:lang w:eastAsia="en-GB"/>
              </w:rPr>
              <w:tab/>
            </w:r>
            <w:r w:rsidRPr="00C41850">
              <w:rPr>
                <w:rFonts w:eastAsia="等线"/>
                <w:lang w:eastAsia="en-GB"/>
              </w:rPr>
              <w:t>UL resource blocks shall be located as close as possible to the downlink operating band but confined within the transmission bandwidth configuration for the channel bandwidth in Table 5.3.2-1</w:t>
            </w:r>
            <w:r w:rsidRPr="00C41850">
              <w:rPr>
                <w:lang w:eastAsia="en-GB"/>
              </w:rPr>
              <w:t>.</w:t>
            </w:r>
          </w:p>
        </w:tc>
      </w:tr>
    </w:tbl>
    <w:p w14:paraId="64A60097" w14:textId="77777777" w:rsidR="008062C9" w:rsidRPr="00C41850" w:rsidRDefault="008062C9" w:rsidP="008062C9"/>
    <w:p w14:paraId="4F719944" w14:textId="77777777" w:rsidR="008062C9" w:rsidRPr="00C41850" w:rsidRDefault="008062C9" w:rsidP="008062C9">
      <w:r w:rsidRPr="00C41850">
        <w:rPr>
          <w:rFonts w:eastAsia="等线"/>
          <w:snapToGrid w:val="0"/>
        </w:rPr>
        <w:t xml:space="preserve">The minimum requirements </w:t>
      </w:r>
      <w:r w:rsidRPr="00C41850">
        <w:rPr>
          <w:rFonts w:eastAsia="等线"/>
        </w:rPr>
        <w:t xml:space="preserve">specified in Table 7.3.2.3-1 </w:t>
      </w:r>
      <w:r w:rsidRPr="00C41850">
        <w:rPr>
          <w:rFonts w:eastAsia="等线"/>
          <w:snapToGrid w:val="0"/>
        </w:rPr>
        <w:t>shall be verified with the network signalling value NS_01 configured in Table 6.2.3.1-1.</w:t>
      </w:r>
    </w:p>
    <w:p w14:paraId="54119B92" w14:textId="77777777" w:rsidR="008062C9" w:rsidRPr="00C41850" w:rsidRDefault="008062C9" w:rsidP="008062C9">
      <w:r w:rsidRPr="00C41850">
        <w:t xml:space="preserve">The normative reference for this requirement is TS 38.101-5 [11] clause 7.3.2. </w:t>
      </w:r>
    </w:p>
    <w:p w14:paraId="428A1006" w14:textId="77777777" w:rsidR="008062C9" w:rsidRPr="00C41850" w:rsidRDefault="008062C9" w:rsidP="008062C9">
      <w:pPr>
        <w:pStyle w:val="Heading4"/>
      </w:pPr>
      <w:bookmarkStart w:id="35" w:name="_CR7_3_2_4"/>
      <w:bookmarkStart w:id="36" w:name="_Toc27478345"/>
      <w:bookmarkStart w:id="37" w:name="_Toc36227059"/>
      <w:bookmarkStart w:id="38" w:name="_Toc177662760"/>
      <w:bookmarkEnd w:id="35"/>
      <w:r w:rsidRPr="00C41850">
        <w:t>7.3.2.4</w:t>
      </w:r>
      <w:r w:rsidRPr="00C41850">
        <w:tab/>
        <w:t>Test description</w:t>
      </w:r>
      <w:bookmarkEnd w:id="36"/>
      <w:bookmarkEnd w:id="37"/>
      <w:bookmarkEnd w:id="38"/>
    </w:p>
    <w:p w14:paraId="459583CE" w14:textId="77777777" w:rsidR="008062C9" w:rsidRPr="00C41850" w:rsidRDefault="008062C9" w:rsidP="008062C9">
      <w:pPr>
        <w:pStyle w:val="Heading5"/>
      </w:pPr>
      <w:bookmarkStart w:id="39" w:name="_CR7_3_2_4_1"/>
      <w:bookmarkStart w:id="40" w:name="_Toc27478346"/>
      <w:bookmarkStart w:id="41" w:name="_Toc36227060"/>
      <w:bookmarkStart w:id="42" w:name="_Toc177662761"/>
      <w:bookmarkEnd w:id="39"/>
      <w:r w:rsidRPr="00C41850">
        <w:t>7.3.2.4.1</w:t>
      </w:r>
      <w:r w:rsidRPr="00C41850">
        <w:tab/>
        <w:t>Initial conditions</w:t>
      </w:r>
      <w:bookmarkEnd w:id="40"/>
      <w:bookmarkEnd w:id="41"/>
      <w:bookmarkEnd w:id="42"/>
    </w:p>
    <w:p w14:paraId="13EE5692" w14:textId="77777777" w:rsidR="008062C9" w:rsidRPr="00C41850" w:rsidRDefault="008062C9" w:rsidP="008062C9">
      <w:r w:rsidRPr="00C41850">
        <w:t>Initial conditions are a set of test configurations the UE needs to be tested in and the steps for the SS to take with the UE to reach the correct measurement state.</w:t>
      </w:r>
    </w:p>
    <w:p w14:paraId="397BE59F" w14:textId="77777777" w:rsidR="008062C9" w:rsidRPr="00C41850" w:rsidRDefault="008062C9" w:rsidP="008062C9">
      <w:r w:rsidRPr="00C41850">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r w:rsidRPr="00C41850">
        <w:rPr>
          <w:rFonts w:eastAsia="等线"/>
        </w:rPr>
        <w:t>The details of the uplink reference measurement channels (RMCs) are specified in Annex A.2.2 of TS 38.521-1 [2]. Configurations of PDSCH and PDCCH before measurement are specified in TS 38.521-1 [2] Annex C.2</w:t>
      </w:r>
      <w:r w:rsidRPr="00C41850">
        <w:t>.</w:t>
      </w:r>
    </w:p>
    <w:p w14:paraId="6124E2A5" w14:textId="77777777" w:rsidR="008062C9" w:rsidRPr="00C41850" w:rsidRDefault="008062C9" w:rsidP="008062C9">
      <w:pPr>
        <w:pStyle w:val="TH"/>
      </w:pPr>
      <w:bookmarkStart w:id="43" w:name="_CRTable7_3_2_4_11"/>
      <w:r w:rsidRPr="00C41850">
        <w:t xml:space="preserve">Table </w:t>
      </w:r>
      <w:bookmarkEnd w:id="43"/>
      <w:r w:rsidRPr="00C41850">
        <w:t>7.3.2.4.1-1: Test Configuration Table</w:t>
      </w:r>
      <w:bookmarkStart w:id="44"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8062C9" w:rsidRPr="00C41850" w14:paraId="2DDF5BE3" w14:textId="77777777" w:rsidTr="00C5092E">
        <w:trPr>
          <w:jc w:val="center"/>
        </w:trPr>
        <w:tc>
          <w:tcPr>
            <w:tcW w:w="5000" w:type="pct"/>
            <w:gridSpan w:val="5"/>
            <w:shd w:val="clear" w:color="auto" w:fill="auto"/>
          </w:tcPr>
          <w:bookmarkEnd w:id="44"/>
          <w:p w14:paraId="5F17C4A2" w14:textId="77777777" w:rsidR="008062C9" w:rsidRPr="00C41850" w:rsidRDefault="008062C9" w:rsidP="00C5092E">
            <w:pPr>
              <w:pStyle w:val="TAH"/>
            </w:pPr>
            <w:r w:rsidRPr="00C41850">
              <w:t>Initial Conditions</w:t>
            </w:r>
          </w:p>
        </w:tc>
      </w:tr>
      <w:tr w:rsidR="008062C9" w:rsidRPr="00C41850" w14:paraId="0C353E9A" w14:textId="77777777" w:rsidTr="00C5092E">
        <w:trPr>
          <w:jc w:val="center"/>
        </w:trPr>
        <w:tc>
          <w:tcPr>
            <w:tcW w:w="2132" w:type="pct"/>
            <w:gridSpan w:val="3"/>
            <w:shd w:val="clear" w:color="auto" w:fill="auto"/>
          </w:tcPr>
          <w:p w14:paraId="6CD4CF8E" w14:textId="77777777" w:rsidR="008062C9" w:rsidRPr="00C41850" w:rsidRDefault="008062C9" w:rsidP="00C5092E">
            <w:pPr>
              <w:pStyle w:val="TAL"/>
            </w:pPr>
            <w:r w:rsidRPr="00C41850">
              <w:t>Test Environment as specified in TS 38.508-1 [12] subclause 4.1</w:t>
            </w:r>
          </w:p>
        </w:tc>
        <w:tc>
          <w:tcPr>
            <w:tcW w:w="2868" w:type="pct"/>
            <w:gridSpan w:val="2"/>
          </w:tcPr>
          <w:p w14:paraId="3B2B6E5A" w14:textId="77777777" w:rsidR="008062C9" w:rsidRPr="00C41850" w:rsidRDefault="008062C9" w:rsidP="00C5092E">
            <w:pPr>
              <w:pStyle w:val="TAL"/>
              <w:rPr>
                <w:lang w:eastAsia="zh-CN"/>
              </w:rPr>
            </w:pPr>
            <w:r w:rsidRPr="00C41850">
              <w:t>Normal, TL/VL, TL/VH, TH/VL, TH/VH</w:t>
            </w:r>
          </w:p>
        </w:tc>
      </w:tr>
      <w:tr w:rsidR="008062C9" w:rsidRPr="00C41850" w14:paraId="527B7CA3" w14:textId="77777777" w:rsidTr="00C5092E">
        <w:trPr>
          <w:jc w:val="center"/>
        </w:trPr>
        <w:tc>
          <w:tcPr>
            <w:tcW w:w="2132" w:type="pct"/>
            <w:gridSpan w:val="3"/>
            <w:shd w:val="clear" w:color="auto" w:fill="auto"/>
          </w:tcPr>
          <w:p w14:paraId="71AF4D7E" w14:textId="77777777" w:rsidR="008062C9" w:rsidRPr="00C41850" w:rsidRDefault="008062C9" w:rsidP="00C5092E">
            <w:pPr>
              <w:pStyle w:val="TAL"/>
            </w:pPr>
            <w:r w:rsidRPr="00C41850">
              <w:t>Test Frequencies as specified in TS 38.508-1 [12] subclause4.3.1</w:t>
            </w:r>
          </w:p>
        </w:tc>
        <w:tc>
          <w:tcPr>
            <w:tcW w:w="2868" w:type="pct"/>
            <w:gridSpan w:val="2"/>
          </w:tcPr>
          <w:p w14:paraId="6D3CD9C6" w14:textId="77777777" w:rsidR="008062C9" w:rsidRPr="00C41850" w:rsidRDefault="008062C9" w:rsidP="00C5092E">
            <w:pPr>
              <w:pStyle w:val="TAL"/>
              <w:rPr>
                <w:lang w:eastAsia="zh-CN"/>
              </w:rPr>
            </w:pPr>
            <w:r w:rsidRPr="00C41850">
              <w:t xml:space="preserve">Low range, </w:t>
            </w:r>
            <w:proofErr w:type="spellStart"/>
            <w:r w:rsidRPr="00C41850">
              <w:t>Mid range</w:t>
            </w:r>
            <w:proofErr w:type="spellEnd"/>
            <w:r w:rsidRPr="00C41850">
              <w:t>, High range</w:t>
            </w:r>
          </w:p>
        </w:tc>
      </w:tr>
      <w:tr w:rsidR="008062C9" w:rsidRPr="00C41850" w14:paraId="02F73F99" w14:textId="77777777" w:rsidTr="00C5092E">
        <w:trPr>
          <w:jc w:val="center"/>
        </w:trPr>
        <w:tc>
          <w:tcPr>
            <w:tcW w:w="2132" w:type="pct"/>
            <w:gridSpan w:val="3"/>
            <w:shd w:val="clear" w:color="auto" w:fill="auto"/>
          </w:tcPr>
          <w:p w14:paraId="66694EDB" w14:textId="77777777" w:rsidR="008062C9" w:rsidRPr="00C41850" w:rsidRDefault="008062C9" w:rsidP="00C5092E">
            <w:pPr>
              <w:pStyle w:val="TAL"/>
            </w:pPr>
            <w:r w:rsidRPr="00C41850">
              <w:t>Test Channel Bandwidths as specified in TS 38.508-1 [12] subclause 4.3.1</w:t>
            </w:r>
          </w:p>
        </w:tc>
        <w:tc>
          <w:tcPr>
            <w:tcW w:w="2868" w:type="pct"/>
            <w:gridSpan w:val="2"/>
          </w:tcPr>
          <w:p w14:paraId="710318FF" w14:textId="77777777" w:rsidR="008062C9" w:rsidRPr="00C41850" w:rsidRDefault="008062C9" w:rsidP="00C5092E">
            <w:pPr>
              <w:pStyle w:val="TAL"/>
            </w:pPr>
            <w:r w:rsidRPr="00C41850">
              <w:t>Lowest, Mid, Highest</w:t>
            </w:r>
          </w:p>
          <w:p w14:paraId="1EE2EEFE" w14:textId="77777777" w:rsidR="008062C9" w:rsidRPr="00C41850" w:rsidRDefault="008062C9" w:rsidP="00C5092E">
            <w:pPr>
              <w:pStyle w:val="TAL"/>
              <w:rPr>
                <w:lang w:eastAsia="zh-CN"/>
              </w:rPr>
            </w:pPr>
          </w:p>
        </w:tc>
      </w:tr>
      <w:tr w:rsidR="008062C9" w:rsidRPr="00C41850" w14:paraId="249FE32C" w14:textId="77777777" w:rsidTr="00C5092E">
        <w:trPr>
          <w:jc w:val="center"/>
        </w:trPr>
        <w:tc>
          <w:tcPr>
            <w:tcW w:w="2132" w:type="pct"/>
            <w:gridSpan w:val="3"/>
            <w:shd w:val="clear" w:color="auto" w:fill="auto"/>
          </w:tcPr>
          <w:p w14:paraId="624F8255" w14:textId="77777777" w:rsidR="008062C9" w:rsidRPr="00C41850" w:rsidRDefault="008062C9" w:rsidP="00C5092E">
            <w:pPr>
              <w:pStyle w:val="TAL"/>
            </w:pPr>
            <w:r w:rsidRPr="00C41850">
              <w:t>Test SCS as specified in Table 5.3.5-1</w:t>
            </w:r>
          </w:p>
        </w:tc>
        <w:tc>
          <w:tcPr>
            <w:tcW w:w="2868" w:type="pct"/>
            <w:gridSpan w:val="2"/>
          </w:tcPr>
          <w:p w14:paraId="1F47E81A" w14:textId="77777777" w:rsidR="008062C9" w:rsidRPr="00C41850" w:rsidRDefault="008062C9" w:rsidP="00C5092E">
            <w:pPr>
              <w:pStyle w:val="TAC"/>
            </w:pPr>
            <w:r w:rsidRPr="00C41850">
              <w:t>Lowest</w:t>
            </w:r>
          </w:p>
        </w:tc>
      </w:tr>
      <w:tr w:rsidR="008062C9" w:rsidRPr="00C41850" w14:paraId="78BECAE3" w14:textId="77777777" w:rsidTr="00C5092E">
        <w:trPr>
          <w:jc w:val="center"/>
        </w:trPr>
        <w:tc>
          <w:tcPr>
            <w:tcW w:w="5000" w:type="pct"/>
            <w:gridSpan w:val="5"/>
            <w:shd w:val="clear" w:color="auto" w:fill="auto"/>
          </w:tcPr>
          <w:p w14:paraId="24DACB87" w14:textId="77777777" w:rsidR="008062C9" w:rsidRPr="00C41850" w:rsidRDefault="008062C9" w:rsidP="00C5092E">
            <w:pPr>
              <w:pStyle w:val="TAH"/>
            </w:pPr>
            <w:r w:rsidRPr="00C41850">
              <w:t>Test Parameters</w:t>
            </w:r>
          </w:p>
        </w:tc>
      </w:tr>
      <w:tr w:rsidR="008062C9" w:rsidRPr="00C41850" w14:paraId="59C717B5" w14:textId="77777777" w:rsidTr="00C5092E">
        <w:trPr>
          <w:jc w:val="center"/>
        </w:trPr>
        <w:tc>
          <w:tcPr>
            <w:tcW w:w="559" w:type="pct"/>
            <w:shd w:val="clear" w:color="auto" w:fill="auto"/>
          </w:tcPr>
          <w:p w14:paraId="4A7A664B" w14:textId="77777777" w:rsidR="008062C9" w:rsidRPr="00C41850" w:rsidRDefault="008062C9" w:rsidP="00C5092E">
            <w:pPr>
              <w:pStyle w:val="TAH"/>
              <w:rPr>
                <w:lang w:eastAsia="zh-CN"/>
              </w:rPr>
            </w:pPr>
            <w:r w:rsidRPr="00C41850">
              <w:rPr>
                <w:lang w:eastAsia="zh-CN"/>
              </w:rPr>
              <w:t>Test ID</w:t>
            </w:r>
          </w:p>
        </w:tc>
        <w:tc>
          <w:tcPr>
            <w:tcW w:w="1573" w:type="pct"/>
            <w:gridSpan w:val="2"/>
            <w:shd w:val="clear" w:color="auto" w:fill="auto"/>
          </w:tcPr>
          <w:p w14:paraId="54B32097" w14:textId="77777777" w:rsidR="008062C9" w:rsidRPr="00C41850" w:rsidRDefault="008062C9" w:rsidP="00C5092E">
            <w:pPr>
              <w:pStyle w:val="TAH"/>
            </w:pPr>
            <w:r w:rsidRPr="00C41850">
              <w:t>Downlink Configuration</w:t>
            </w:r>
          </w:p>
        </w:tc>
        <w:tc>
          <w:tcPr>
            <w:tcW w:w="2868" w:type="pct"/>
            <w:gridSpan w:val="2"/>
          </w:tcPr>
          <w:p w14:paraId="76F6166C" w14:textId="77777777" w:rsidR="008062C9" w:rsidRPr="00C41850" w:rsidRDefault="008062C9" w:rsidP="00C5092E">
            <w:pPr>
              <w:pStyle w:val="TAH"/>
              <w:rPr>
                <w:lang w:eastAsia="zh-CN"/>
              </w:rPr>
            </w:pPr>
            <w:r w:rsidRPr="00C41850">
              <w:t>Uplink Configuration</w:t>
            </w:r>
          </w:p>
        </w:tc>
      </w:tr>
      <w:tr w:rsidR="008062C9" w:rsidRPr="00C41850" w14:paraId="7B460E5E" w14:textId="77777777" w:rsidTr="00C5092E">
        <w:trPr>
          <w:jc w:val="center"/>
        </w:trPr>
        <w:tc>
          <w:tcPr>
            <w:tcW w:w="559" w:type="pct"/>
            <w:shd w:val="clear" w:color="auto" w:fill="auto"/>
          </w:tcPr>
          <w:p w14:paraId="45E558F0" w14:textId="77777777" w:rsidR="008062C9" w:rsidRPr="00C41850" w:rsidRDefault="008062C9" w:rsidP="00C5092E">
            <w:pPr>
              <w:pStyle w:val="TAH"/>
              <w:rPr>
                <w:lang w:eastAsia="zh-CN"/>
              </w:rPr>
            </w:pPr>
          </w:p>
        </w:tc>
        <w:tc>
          <w:tcPr>
            <w:tcW w:w="718" w:type="pct"/>
            <w:shd w:val="clear" w:color="auto" w:fill="auto"/>
          </w:tcPr>
          <w:p w14:paraId="0A91D565" w14:textId="77777777" w:rsidR="008062C9" w:rsidRPr="00C41850" w:rsidRDefault="008062C9" w:rsidP="00C5092E">
            <w:pPr>
              <w:pStyle w:val="TAH"/>
            </w:pPr>
            <w:r w:rsidRPr="00C41850">
              <w:rPr>
                <w:lang w:eastAsia="zh-CN"/>
              </w:rPr>
              <w:t>Modulation</w:t>
            </w:r>
          </w:p>
        </w:tc>
        <w:tc>
          <w:tcPr>
            <w:tcW w:w="854" w:type="pct"/>
            <w:shd w:val="clear" w:color="auto" w:fill="auto"/>
          </w:tcPr>
          <w:p w14:paraId="17B42DE1" w14:textId="77777777" w:rsidR="008062C9" w:rsidRPr="00C41850" w:rsidRDefault="008062C9" w:rsidP="00C5092E">
            <w:pPr>
              <w:pStyle w:val="TAH"/>
            </w:pPr>
            <w:r w:rsidRPr="00C41850">
              <w:rPr>
                <w:lang w:eastAsia="zh-CN"/>
              </w:rPr>
              <w:t>RB allocation</w:t>
            </w:r>
          </w:p>
        </w:tc>
        <w:tc>
          <w:tcPr>
            <w:tcW w:w="1697" w:type="pct"/>
          </w:tcPr>
          <w:p w14:paraId="7650CE54" w14:textId="77777777" w:rsidR="008062C9" w:rsidRPr="00C41850" w:rsidRDefault="008062C9" w:rsidP="00C5092E">
            <w:pPr>
              <w:pStyle w:val="TAH"/>
              <w:rPr>
                <w:lang w:eastAsia="zh-CN"/>
              </w:rPr>
            </w:pPr>
            <w:r w:rsidRPr="00C41850">
              <w:rPr>
                <w:lang w:eastAsia="zh-CN"/>
              </w:rPr>
              <w:t>Modulation</w:t>
            </w:r>
          </w:p>
        </w:tc>
        <w:tc>
          <w:tcPr>
            <w:tcW w:w="1171" w:type="pct"/>
            <w:shd w:val="clear" w:color="auto" w:fill="auto"/>
          </w:tcPr>
          <w:p w14:paraId="15085232" w14:textId="77777777" w:rsidR="008062C9" w:rsidRPr="00C41850" w:rsidRDefault="008062C9" w:rsidP="00C5092E">
            <w:pPr>
              <w:pStyle w:val="TAH"/>
              <w:rPr>
                <w:lang w:eastAsia="zh-CN"/>
              </w:rPr>
            </w:pPr>
            <w:r w:rsidRPr="00C41850">
              <w:rPr>
                <w:lang w:eastAsia="zh-CN"/>
              </w:rPr>
              <w:t>RB allocation</w:t>
            </w:r>
          </w:p>
        </w:tc>
      </w:tr>
      <w:tr w:rsidR="008062C9" w:rsidRPr="00C41850" w14:paraId="0D2255A9" w14:textId="77777777" w:rsidTr="00C5092E">
        <w:trPr>
          <w:jc w:val="center"/>
        </w:trPr>
        <w:tc>
          <w:tcPr>
            <w:tcW w:w="559" w:type="pct"/>
            <w:shd w:val="clear" w:color="auto" w:fill="auto"/>
          </w:tcPr>
          <w:p w14:paraId="49A233EB" w14:textId="77777777" w:rsidR="008062C9" w:rsidRPr="00C41850" w:rsidRDefault="008062C9" w:rsidP="00C5092E">
            <w:pPr>
              <w:pStyle w:val="TAC"/>
              <w:rPr>
                <w:lang w:eastAsia="zh-CN"/>
              </w:rPr>
            </w:pPr>
            <w:r w:rsidRPr="00C41850">
              <w:t>1</w:t>
            </w:r>
          </w:p>
        </w:tc>
        <w:tc>
          <w:tcPr>
            <w:tcW w:w="718" w:type="pct"/>
            <w:shd w:val="clear" w:color="auto" w:fill="auto"/>
          </w:tcPr>
          <w:p w14:paraId="6EAE9D4D" w14:textId="77777777" w:rsidR="008062C9" w:rsidRPr="00C41850" w:rsidRDefault="008062C9" w:rsidP="00C5092E">
            <w:pPr>
              <w:pStyle w:val="TAC"/>
            </w:pPr>
            <w:r w:rsidRPr="00C41850">
              <w:t>CP-OFDM QPSK</w:t>
            </w:r>
          </w:p>
        </w:tc>
        <w:tc>
          <w:tcPr>
            <w:tcW w:w="854" w:type="pct"/>
            <w:shd w:val="clear" w:color="auto" w:fill="auto"/>
          </w:tcPr>
          <w:p w14:paraId="3BD5987F" w14:textId="77777777" w:rsidR="008062C9" w:rsidRPr="00C41850" w:rsidRDefault="008062C9" w:rsidP="00C5092E">
            <w:pPr>
              <w:pStyle w:val="TAC"/>
            </w:pPr>
            <w:r w:rsidRPr="00C41850">
              <w:t>Full RB (NOTE 1)</w:t>
            </w:r>
          </w:p>
        </w:tc>
        <w:tc>
          <w:tcPr>
            <w:tcW w:w="1697" w:type="pct"/>
          </w:tcPr>
          <w:p w14:paraId="0C480DFE" w14:textId="77777777" w:rsidR="008062C9" w:rsidRPr="00C41850" w:rsidRDefault="008062C9" w:rsidP="00C5092E">
            <w:pPr>
              <w:pStyle w:val="TAC"/>
            </w:pPr>
            <w:r w:rsidRPr="00C41850">
              <w:t>DFT-s-OFDM QPSK</w:t>
            </w:r>
          </w:p>
        </w:tc>
        <w:tc>
          <w:tcPr>
            <w:tcW w:w="1171" w:type="pct"/>
            <w:shd w:val="clear" w:color="auto" w:fill="auto"/>
          </w:tcPr>
          <w:p w14:paraId="434D722F" w14:textId="77777777" w:rsidR="008062C9" w:rsidRPr="00C41850" w:rsidRDefault="008062C9" w:rsidP="00C5092E">
            <w:pPr>
              <w:pStyle w:val="TAC"/>
            </w:pPr>
            <w:r w:rsidRPr="00C41850">
              <w:t>REFSENS (NOTE 2)</w:t>
            </w:r>
          </w:p>
        </w:tc>
      </w:tr>
      <w:tr w:rsidR="008062C9" w:rsidRPr="00C41850" w14:paraId="1131C87F" w14:textId="77777777" w:rsidTr="00C5092E">
        <w:trPr>
          <w:jc w:val="center"/>
        </w:trPr>
        <w:tc>
          <w:tcPr>
            <w:tcW w:w="5000" w:type="pct"/>
            <w:gridSpan w:val="5"/>
            <w:shd w:val="clear" w:color="auto" w:fill="auto"/>
          </w:tcPr>
          <w:p w14:paraId="793CED0A" w14:textId="77777777" w:rsidR="008062C9" w:rsidRPr="00C41850" w:rsidRDefault="008062C9" w:rsidP="00C5092E">
            <w:pPr>
              <w:pStyle w:val="TAN"/>
              <w:rPr>
                <w:lang w:eastAsia="zh-CN"/>
              </w:rPr>
            </w:pPr>
            <w:r w:rsidRPr="00C41850">
              <w:rPr>
                <w:lang w:eastAsia="zh-CN"/>
              </w:rPr>
              <w:t>NOTE 1:</w:t>
            </w:r>
            <w:r w:rsidRPr="00C41850">
              <w:rPr>
                <w:lang w:eastAsia="zh-CN"/>
              </w:rPr>
              <w:tab/>
              <w:t>Full RB allocation shall be used per each SCS and channel BW as specified in Table 7.3.2.4.1-2.</w:t>
            </w:r>
          </w:p>
          <w:p w14:paraId="315E7EC3" w14:textId="77777777" w:rsidR="008062C9" w:rsidRPr="00C41850" w:rsidRDefault="008062C9" w:rsidP="00C5092E">
            <w:pPr>
              <w:pStyle w:val="TAN"/>
              <w:rPr>
                <w:lang w:eastAsia="zh-CN"/>
              </w:rPr>
            </w:pPr>
            <w:r w:rsidRPr="00C41850">
              <w:rPr>
                <w:lang w:eastAsia="zh-CN"/>
              </w:rPr>
              <w:t>NOTE 2:</w:t>
            </w:r>
            <w:r w:rsidRPr="00C41850">
              <w:rPr>
                <w:lang w:eastAsia="zh-CN"/>
              </w:rPr>
              <w:tab/>
              <w:t xml:space="preserve">REFSENS refers to Table 7.3.2.4.1-3 which defines uplink RB configuration and start RB location for each SCS, channel BW and NR band. </w:t>
            </w:r>
          </w:p>
        </w:tc>
      </w:tr>
    </w:tbl>
    <w:p w14:paraId="3DE578D1" w14:textId="77777777" w:rsidR="008062C9" w:rsidRPr="00C41850" w:rsidRDefault="008062C9" w:rsidP="008062C9">
      <w:bookmarkStart w:id="45" w:name="_MCCTEMPBM_CRPT44170230___4"/>
    </w:p>
    <w:p w14:paraId="2758CB1C" w14:textId="77777777" w:rsidR="008062C9" w:rsidRPr="00C41850" w:rsidRDefault="008062C9" w:rsidP="008062C9">
      <w:pPr>
        <w:pStyle w:val="TH"/>
      </w:pPr>
      <w:bookmarkStart w:id="46" w:name="_CRTable7_3_2_4_12"/>
      <w:bookmarkEnd w:id="45"/>
      <w:r w:rsidRPr="00C41850">
        <w:lastRenderedPageBreak/>
        <w:t xml:space="preserve">Table </w:t>
      </w:r>
      <w:bookmarkEnd w:id="46"/>
      <w:r w:rsidRPr="00C41850">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8062C9" w:rsidRPr="00C41850" w14:paraId="04AABE4B" w14:textId="77777777" w:rsidTr="00C5092E">
        <w:trPr>
          <w:jc w:val="center"/>
        </w:trPr>
        <w:tc>
          <w:tcPr>
            <w:tcW w:w="942" w:type="pct"/>
            <w:shd w:val="clear" w:color="auto" w:fill="auto"/>
            <w:vAlign w:val="center"/>
          </w:tcPr>
          <w:p w14:paraId="1474BB34" w14:textId="77777777" w:rsidR="008062C9" w:rsidRPr="00C41850" w:rsidRDefault="008062C9" w:rsidP="00C5092E">
            <w:pPr>
              <w:pStyle w:val="TAH"/>
            </w:pPr>
            <w:r w:rsidRPr="00C41850">
              <w:t>Channel Bandwidth</w:t>
            </w:r>
          </w:p>
        </w:tc>
        <w:tc>
          <w:tcPr>
            <w:tcW w:w="851" w:type="pct"/>
            <w:shd w:val="clear" w:color="auto" w:fill="auto"/>
            <w:vAlign w:val="center"/>
          </w:tcPr>
          <w:p w14:paraId="5D3E7F0C" w14:textId="77777777" w:rsidR="008062C9" w:rsidRPr="00C41850" w:rsidRDefault="008062C9" w:rsidP="00C5092E">
            <w:pPr>
              <w:pStyle w:val="TAH"/>
            </w:pPr>
            <w:r w:rsidRPr="00C41850">
              <w:rPr>
                <w:rFonts w:eastAsia="等线"/>
              </w:rPr>
              <w:t>SCS(kHz)</w:t>
            </w:r>
          </w:p>
        </w:tc>
        <w:tc>
          <w:tcPr>
            <w:tcW w:w="893" w:type="pct"/>
            <w:shd w:val="clear" w:color="auto" w:fill="auto"/>
            <w:vAlign w:val="center"/>
          </w:tcPr>
          <w:p w14:paraId="419CE24D" w14:textId="77777777" w:rsidR="008062C9" w:rsidRPr="00C41850" w:rsidRDefault="008062C9" w:rsidP="00C5092E">
            <w:pPr>
              <w:pStyle w:val="TAH"/>
            </w:pPr>
            <w:proofErr w:type="spellStart"/>
            <w:r w:rsidRPr="00C41850">
              <w:rPr>
                <w:rFonts w:eastAsia="等线"/>
              </w:rPr>
              <w:t>L</w:t>
            </w:r>
            <w:r w:rsidRPr="00C41850">
              <w:rPr>
                <w:rFonts w:eastAsia="等线"/>
                <w:b w:val="0"/>
                <w:vertAlign w:val="subscript"/>
              </w:rPr>
              <w:t>CRBmax</w:t>
            </w:r>
            <w:proofErr w:type="spellEnd"/>
          </w:p>
        </w:tc>
        <w:tc>
          <w:tcPr>
            <w:tcW w:w="2314" w:type="pct"/>
            <w:shd w:val="clear" w:color="auto" w:fill="auto"/>
            <w:vAlign w:val="center"/>
          </w:tcPr>
          <w:p w14:paraId="3AA26FE0" w14:textId="77777777" w:rsidR="008062C9" w:rsidRPr="00C41850" w:rsidRDefault="008062C9" w:rsidP="00C5092E">
            <w:pPr>
              <w:pStyle w:val="TAH"/>
            </w:pPr>
            <w:r w:rsidRPr="00C41850">
              <w:t>Outer RB allocation / Normal RB allocation</w:t>
            </w:r>
          </w:p>
        </w:tc>
      </w:tr>
      <w:tr w:rsidR="008062C9" w:rsidRPr="00C41850" w14:paraId="1BE994B4" w14:textId="77777777" w:rsidTr="00C5092E">
        <w:trPr>
          <w:jc w:val="center"/>
        </w:trPr>
        <w:tc>
          <w:tcPr>
            <w:tcW w:w="942" w:type="pct"/>
            <w:vMerge w:val="restart"/>
            <w:shd w:val="clear" w:color="auto" w:fill="auto"/>
            <w:vAlign w:val="center"/>
            <w:hideMark/>
          </w:tcPr>
          <w:p w14:paraId="2552F586" w14:textId="77777777" w:rsidR="008062C9" w:rsidRPr="00C41850" w:rsidRDefault="008062C9" w:rsidP="00C5092E">
            <w:pPr>
              <w:pStyle w:val="TAH"/>
              <w:rPr>
                <w:lang w:eastAsia="zh-CN"/>
              </w:rPr>
            </w:pPr>
            <w:r w:rsidRPr="00C41850">
              <w:rPr>
                <w:lang w:eastAsia="zh-CN"/>
              </w:rPr>
              <w:t>5MHz</w:t>
            </w:r>
          </w:p>
        </w:tc>
        <w:tc>
          <w:tcPr>
            <w:tcW w:w="851" w:type="pct"/>
            <w:shd w:val="clear" w:color="auto" w:fill="auto"/>
            <w:vAlign w:val="center"/>
            <w:hideMark/>
          </w:tcPr>
          <w:p w14:paraId="7AA1EAF2" w14:textId="77777777" w:rsidR="008062C9" w:rsidRPr="00C41850" w:rsidRDefault="008062C9" w:rsidP="00C5092E">
            <w:pPr>
              <w:pStyle w:val="TAC"/>
              <w:rPr>
                <w:lang w:eastAsia="zh-CN"/>
              </w:rPr>
            </w:pPr>
            <w:r w:rsidRPr="00C41850">
              <w:rPr>
                <w:lang w:eastAsia="zh-CN"/>
              </w:rPr>
              <w:t>15</w:t>
            </w:r>
          </w:p>
        </w:tc>
        <w:tc>
          <w:tcPr>
            <w:tcW w:w="893" w:type="pct"/>
            <w:shd w:val="clear" w:color="auto" w:fill="auto"/>
            <w:vAlign w:val="center"/>
            <w:hideMark/>
          </w:tcPr>
          <w:p w14:paraId="30BF3AE1" w14:textId="77777777" w:rsidR="008062C9" w:rsidRPr="00C41850" w:rsidRDefault="008062C9" w:rsidP="00C5092E">
            <w:pPr>
              <w:pStyle w:val="TAC"/>
              <w:rPr>
                <w:lang w:eastAsia="zh-CN"/>
              </w:rPr>
            </w:pPr>
            <w:r w:rsidRPr="00C41850">
              <w:rPr>
                <w:lang w:eastAsia="zh-CN"/>
              </w:rPr>
              <w:t>25</w:t>
            </w:r>
          </w:p>
        </w:tc>
        <w:tc>
          <w:tcPr>
            <w:tcW w:w="2314" w:type="pct"/>
            <w:shd w:val="clear" w:color="auto" w:fill="auto"/>
            <w:vAlign w:val="center"/>
            <w:hideMark/>
          </w:tcPr>
          <w:p w14:paraId="3342920C" w14:textId="77777777" w:rsidR="008062C9" w:rsidRPr="00C41850" w:rsidRDefault="008062C9" w:rsidP="00C5092E">
            <w:pPr>
              <w:pStyle w:val="TAC"/>
              <w:rPr>
                <w:lang w:eastAsia="zh-CN"/>
              </w:rPr>
            </w:pPr>
            <w:r w:rsidRPr="00C41850">
              <w:rPr>
                <w:lang w:eastAsia="zh-CN"/>
              </w:rPr>
              <w:t>25@0</w:t>
            </w:r>
          </w:p>
        </w:tc>
      </w:tr>
      <w:tr w:rsidR="008062C9" w:rsidRPr="00C41850" w14:paraId="19B67157" w14:textId="77777777" w:rsidTr="00C5092E">
        <w:trPr>
          <w:jc w:val="center"/>
        </w:trPr>
        <w:tc>
          <w:tcPr>
            <w:tcW w:w="942" w:type="pct"/>
            <w:vMerge/>
            <w:shd w:val="clear" w:color="auto" w:fill="auto"/>
            <w:vAlign w:val="center"/>
            <w:hideMark/>
          </w:tcPr>
          <w:p w14:paraId="6AFA75A9" w14:textId="77777777" w:rsidR="008062C9" w:rsidRPr="00C41850" w:rsidRDefault="008062C9" w:rsidP="00C5092E">
            <w:pPr>
              <w:pStyle w:val="TAH"/>
              <w:rPr>
                <w:lang w:eastAsia="zh-CN"/>
              </w:rPr>
            </w:pPr>
          </w:p>
        </w:tc>
        <w:tc>
          <w:tcPr>
            <w:tcW w:w="851" w:type="pct"/>
            <w:shd w:val="clear" w:color="auto" w:fill="auto"/>
            <w:vAlign w:val="center"/>
            <w:hideMark/>
          </w:tcPr>
          <w:p w14:paraId="2580BE0C" w14:textId="77777777" w:rsidR="008062C9" w:rsidRPr="00C41850" w:rsidRDefault="008062C9" w:rsidP="00C5092E">
            <w:pPr>
              <w:pStyle w:val="TAC"/>
              <w:rPr>
                <w:lang w:eastAsia="zh-CN"/>
              </w:rPr>
            </w:pPr>
            <w:r w:rsidRPr="00C41850">
              <w:rPr>
                <w:lang w:eastAsia="zh-CN"/>
              </w:rPr>
              <w:t>30</w:t>
            </w:r>
          </w:p>
        </w:tc>
        <w:tc>
          <w:tcPr>
            <w:tcW w:w="893" w:type="pct"/>
            <w:shd w:val="clear" w:color="auto" w:fill="auto"/>
            <w:vAlign w:val="center"/>
            <w:hideMark/>
          </w:tcPr>
          <w:p w14:paraId="57078A54" w14:textId="77777777" w:rsidR="008062C9" w:rsidRPr="00C41850" w:rsidRDefault="008062C9" w:rsidP="00C5092E">
            <w:pPr>
              <w:pStyle w:val="TAC"/>
              <w:rPr>
                <w:lang w:eastAsia="zh-CN"/>
              </w:rPr>
            </w:pPr>
            <w:r w:rsidRPr="00C41850">
              <w:rPr>
                <w:lang w:eastAsia="zh-CN"/>
              </w:rPr>
              <w:t>11</w:t>
            </w:r>
          </w:p>
        </w:tc>
        <w:tc>
          <w:tcPr>
            <w:tcW w:w="2314" w:type="pct"/>
            <w:shd w:val="clear" w:color="auto" w:fill="auto"/>
            <w:vAlign w:val="center"/>
            <w:hideMark/>
          </w:tcPr>
          <w:p w14:paraId="5752ACA7" w14:textId="77777777" w:rsidR="008062C9" w:rsidRPr="00C41850" w:rsidRDefault="008062C9" w:rsidP="00C5092E">
            <w:pPr>
              <w:pStyle w:val="TAC"/>
              <w:rPr>
                <w:lang w:eastAsia="zh-CN"/>
              </w:rPr>
            </w:pPr>
            <w:r w:rsidRPr="00C41850">
              <w:rPr>
                <w:lang w:eastAsia="zh-CN"/>
              </w:rPr>
              <w:t>11@0</w:t>
            </w:r>
          </w:p>
        </w:tc>
      </w:tr>
      <w:tr w:rsidR="008062C9" w:rsidRPr="00C41850" w14:paraId="188D7917" w14:textId="77777777" w:rsidTr="00C5092E">
        <w:trPr>
          <w:jc w:val="center"/>
        </w:trPr>
        <w:tc>
          <w:tcPr>
            <w:tcW w:w="942" w:type="pct"/>
            <w:vMerge/>
            <w:shd w:val="clear" w:color="auto" w:fill="auto"/>
            <w:vAlign w:val="center"/>
            <w:hideMark/>
          </w:tcPr>
          <w:p w14:paraId="0726D4F3" w14:textId="77777777" w:rsidR="008062C9" w:rsidRPr="00C41850" w:rsidRDefault="008062C9" w:rsidP="00C5092E">
            <w:pPr>
              <w:pStyle w:val="TAH"/>
              <w:rPr>
                <w:lang w:eastAsia="zh-CN"/>
              </w:rPr>
            </w:pPr>
          </w:p>
        </w:tc>
        <w:tc>
          <w:tcPr>
            <w:tcW w:w="851" w:type="pct"/>
            <w:shd w:val="clear" w:color="auto" w:fill="auto"/>
            <w:vAlign w:val="center"/>
            <w:hideMark/>
          </w:tcPr>
          <w:p w14:paraId="77C4268C" w14:textId="77777777" w:rsidR="008062C9" w:rsidRPr="00C41850" w:rsidRDefault="008062C9" w:rsidP="00C5092E">
            <w:pPr>
              <w:pStyle w:val="TAC"/>
              <w:rPr>
                <w:lang w:eastAsia="zh-CN"/>
              </w:rPr>
            </w:pPr>
            <w:r w:rsidRPr="00C41850">
              <w:rPr>
                <w:lang w:eastAsia="zh-CN"/>
              </w:rPr>
              <w:t>60</w:t>
            </w:r>
          </w:p>
        </w:tc>
        <w:tc>
          <w:tcPr>
            <w:tcW w:w="893" w:type="pct"/>
            <w:shd w:val="clear" w:color="auto" w:fill="auto"/>
            <w:vAlign w:val="center"/>
            <w:hideMark/>
          </w:tcPr>
          <w:p w14:paraId="3B07B282" w14:textId="77777777" w:rsidR="008062C9" w:rsidRPr="00C41850" w:rsidRDefault="008062C9" w:rsidP="00C5092E">
            <w:pPr>
              <w:pStyle w:val="TAC"/>
              <w:rPr>
                <w:lang w:eastAsia="zh-CN"/>
              </w:rPr>
            </w:pPr>
            <w:r w:rsidRPr="00C41850">
              <w:rPr>
                <w:lang w:eastAsia="zh-CN"/>
              </w:rPr>
              <w:t>N/A</w:t>
            </w:r>
          </w:p>
        </w:tc>
        <w:tc>
          <w:tcPr>
            <w:tcW w:w="2314" w:type="pct"/>
            <w:shd w:val="clear" w:color="auto" w:fill="auto"/>
            <w:vAlign w:val="center"/>
            <w:hideMark/>
          </w:tcPr>
          <w:p w14:paraId="31580390" w14:textId="77777777" w:rsidR="008062C9" w:rsidRPr="00C41850" w:rsidRDefault="008062C9" w:rsidP="00C5092E">
            <w:pPr>
              <w:pStyle w:val="TAC"/>
              <w:rPr>
                <w:lang w:eastAsia="zh-CN"/>
              </w:rPr>
            </w:pPr>
            <w:r w:rsidRPr="00C41850">
              <w:rPr>
                <w:lang w:eastAsia="zh-CN"/>
              </w:rPr>
              <w:t>N/A</w:t>
            </w:r>
          </w:p>
        </w:tc>
      </w:tr>
      <w:tr w:rsidR="008062C9" w:rsidRPr="00C41850" w14:paraId="655ACA2C" w14:textId="77777777" w:rsidTr="00C5092E">
        <w:trPr>
          <w:jc w:val="center"/>
        </w:trPr>
        <w:tc>
          <w:tcPr>
            <w:tcW w:w="942" w:type="pct"/>
            <w:vMerge w:val="restart"/>
            <w:shd w:val="clear" w:color="auto" w:fill="auto"/>
            <w:vAlign w:val="center"/>
            <w:hideMark/>
          </w:tcPr>
          <w:p w14:paraId="066B2FAA" w14:textId="77777777" w:rsidR="008062C9" w:rsidRPr="00C41850" w:rsidRDefault="008062C9" w:rsidP="00C5092E">
            <w:pPr>
              <w:pStyle w:val="TAH"/>
              <w:rPr>
                <w:lang w:eastAsia="zh-CN"/>
              </w:rPr>
            </w:pPr>
            <w:r w:rsidRPr="00C41850">
              <w:rPr>
                <w:lang w:eastAsia="zh-CN"/>
              </w:rPr>
              <w:t>10MHz</w:t>
            </w:r>
          </w:p>
        </w:tc>
        <w:tc>
          <w:tcPr>
            <w:tcW w:w="851" w:type="pct"/>
            <w:shd w:val="clear" w:color="auto" w:fill="auto"/>
            <w:vAlign w:val="center"/>
            <w:hideMark/>
          </w:tcPr>
          <w:p w14:paraId="59104B19" w14:textId="77777777" w:rsidR="008062C9" w:rsidRPr="00C41850" w:rsidRDefault="008062C9" w:rsidP="00C5092E">
            <w:pPr>
              <w:pStyle w:val="TAC"/>
              <w:rPr>
                <w:lang w:eastAsia="zh-CN"/>
              </w:rPr>
            </w:pPr>
            <w:r w:rsidRPr="00C41850">
              <w:rPr>
                <w:lang w:eastAsia="zh-CN"/>
              </w:rPr>
              <w:t>15</w:t>
            </w:r>
          </w:p>
        </w:tc>
        <w:tc>
          <w:tcPr>
            <w:tcW w:w="893" w:type="pct"/>
            <w:shd w:val="clear" w:color="auto" w:fill="auto"/>
            <w:vAlign w:val="center"/>
            <w:hideMark/>
          </w:tcPr>
          <w:p w14:paraId="611DDCB7" w14:textId="77777777" w:rsidR="008062C9" w:rsidRPr="00C41850" w:rsidRDefault="008062C9" w:rsidP="00C5092E">
            <w:pPr>
              <w:pStyle w:val="TAC"/>
              <w:rPr>
                <w:lang w:eastAsia="zh-CN"/>
              </w:rPr>
            </w:pPr>
            <w:r w:rsidRPr="00C41850">
              <w:rPr>
                <w:lang w:eastAsia="zh-CN"/>
              </w:rPr>
              <w:t>52</w:t>
            </w:r>
          </w:p>
        </w:tc>
        <w:tc>
          <w:tcPr>
            <w:tcW w:w="2314" w:type="pct"/>
            <w:shd w:val="clear" w:color="auto" w:fill="auto"/>
            <w:vAlign w:val="center"/>
            <w:hideMark/>
          </w:tcPr>
          <w:p w14:paraId="51A94221" w14:textId="77777777" w:rsidR="008062C9" w:rsidRPr="00C41850" w:rsidRDefault="008062C9" w:rsidP="00C5092E">
            <w:pPr>
              <w:pStyle w:val="TAC"/>
              <w:rPr>
                <w:lang w:eastAsia="zh-CN"/>
              </w:rPr>
            </w:pPr>
            <w:r w:rsidRPr="00C41850">
              <w:rPr>
                <w:lang w:eastAsia="zh-CN"/>
              </w:rPr>
              <w:t>52@0</w:t>
            </w:r>
          </w:p>
        </w:tc>
      </w:tr>
      <w:tr w:rsidR="008062C9" w:rsidRPr="00C41850" w14:paraId="0CEFF2EC" w14:textId="77777777" w:rsidTr="00C5092E">
        <w:trPr>
          <w:jc w:val="center"/>
        </w:trPr>
        <w:tc>
          <w:tcPr>
            <w:tcW w:w="942" w:type="pct"/>
            <w:vMerge/>
            <w:shd w:val="clear" w:color="auto" w:fill="auto"/>
            <w:vAlign w:val="center"/>
          </w:tcPr>
          <w:p w14:paraId="670AE02F" w14:textId="77777777" w:rsidR="008062C9" w:rsidRPr="00C41850" w:rsidRDefault="008062C9" w:rsidP="00C5092E">
            <w:pPr>
              <w:pStyle w:val="TAH"/>
              <w:rPr>
                <w:lang w:eastAsia="zh-CN"/>
              </w:rPr>
            </w:pPr>
          </w:p>
        </w:tc>
        <w:tc>
          <w:tcPr>
            <w:tcW w:w="851" w:type="pct"/>
            <w:shd w:val="clear" w:color="auto" w:fill="auto"/>
            <w:vAlign w:val="center"/>
            <w:hideMark/>
          </w:tcPr>
          <w:p w14:paraId="274761FD" w14:textId="77777777" w:rsidR="008062C9" w:rsidRPr="00C41850" w:rsidRDefault="008062C9" w:rsidP="00C5092E">
            <w:pPr>
              <w:pStyle w:val="TAC"/>
              <w:rPr>
                <w:lang w:eastAsia="zh-CN"/>
              </w:rPr>
            </w:pPr>
            <w:r w:rsidRPr="00C41850">
              <w:rPr>
                <w:lang w:eastAsia="zh-CN"/>
              </w:rPr>
              <w:t>30</w:t>
            </w:r>
          </w:p>
        </w:tc>
        <w:tc>
          <w:tcPr>
            <w:tcW w:w="893" w:type="pct"/>
            <w:shd w:val="clear" w:color="auto" w:fill="auto"/>
            <w:vAlign w:val="center"/>
            <w:hideMark/>
          </w:tcPr>
          <w:p w14:paraId="7886E480" w14:textId="77777777" w:rsidR="008062C9" w:rsidRPr="00C41850" w:rsidRDefault="008062C9" w:rsidP="00C5092E">
            <w:pPr>
              <w:pStyle w:val="TAC"/>
              <w:rPr>
                <w:lang w:eastAsia="zh-CN"/>
              </w:rPr>
            </w:pPr>
            <w:r w:rsidRPr="00C41850">
              <w:rPr>
                <w:lang w:eastAsia="zh-CN"/>
              </w:rPr>
              <w:t>24</w:t>
            </w:r>
          </w:p>
        </w:tc>
        <w:tc>
          <w:tcPr>
            <w:tcW w:w="2314" w:type="pct"/>
            <w:shd w:val="clear" w:color="auto" w:fill="auto"/>
            <w:vAlign w:val="center"/>
            <w:hideMark/>
          </w:tcPr>
          <w:p w14:paraId="69F8E82D" w14:textId="77777777" w:rsidR="008062C9" w:rsidRPr="00C41850" w:rsidRDefault="008062C9" w:rsidP="00C5092E">
            <w:pPr>
              <w:pStyle w:val="TAC"/>
              <w:rPr>
                <w:lang w:eastAsia="zh-CN"/>
              </w:rPr>
            </w:pPr>
            <w:r w:rsidRPr="00C41850">
              <w:rPr>
                <w:lang w:eastAsia="zh-CN"/>
              </w:rPr>
              <w:t>24@0</w:t>
            </w:r>
          </w:p>
        </w:tc>
      </w:tr>
      <w:tr w:rsidR="008062C9" w:rsidRPr="00C41850" w14:paraId="32D861D1" w14:textId="77777777" w:rsidTr="00C5092E">
        <w:trPr>
          <w:jc w:val="center"/>
        </w:trPr>
        <w:tc>
          <w:tcPr>
            <w:tcW w:w="942" w:type="pct"/>
            <w:vMerge/>
            <w:shd w:val="clear" w:color="auto" w:fill="auto"/>
            <w:vAlign w:val="center"/>
          </w:tcPr>
          <w:p w14:paraId="6C4702C7" w14:textId="77777777" w:rsidR="008062C9" w:rsidRPr="00C41850" w:rsidRDefault="008062C9" w:rsidP="00C5092E">
            <w:pPr>
              <w:pStyle w:val="TAH"/>
              <w:rPr>
                <w:lang w:eastAsia="zh-CN"/>
              </w:rPr>
            </w:pPr>
          </w:p>
        </w:tc>
        <w:tc>
          <w:tcPr>
            <w:tcW w:w="851" w:type="pct"/>
            <w:shd w:val="clear" w:color="auto" w:fill="auto"/>
            <w:vAlign w:val="center"/>
            <w:hideMark/>
          </w:tcPr>
          <w:p w14:paraId="7B426B39" w14:textId="77777777" w:rsidR="008062C9" w:rsidRPr="00C41850" w:rsidRDefault="008062C9" w:rsidP="00C5092E">
            <w:pPr>
              <w:pStyle w:val="TAC"/>
              <w:rPr>
                <w:lang w:eastAsia="zh-CN"/>
              </w:rPr>
            </w:pPr>
            <w:r w:rsidRPr="00C41850">
              <w:rPr>
                <w:lang w:eastAsia="zh-CN"/>
              </w:rPr>
              <w:t>60</w:t>
            </w:r>
          </w:p>
        </w:tc>
        <w:tc>
          <w:tcPr>
            <w:tcW w:w="893" w:type="pct"/>
            <w:shd w:val="clear" w:color="auto" w:fill="auto"/>
            <w:vAlign w:val="center"/>
            <w:hideMark/>
          </w:tcPr>
          <w:p w14:paraId="3E186F4E" w14:textId="77777777" w:rsidR="008062C9" w:rsidRPr="00C41850" w:rsidRDefault="008062C9" w:rsidP="00C5092E">
            <w:pPr>
              <w:pStyle w:val="TAC"/>
              <w:rPr>
                <w:lang w:eastAsia="zh-CN"/>
              </w:rPr>
            </w:pPr>
            <w:r w:rsidRPr="00C41850">
              <w:rPr>
                <w:lang w:eastAsia="zh-CN"/>
              </w:rPr>
              <w:t>11</w:t>
            </w:r>
          </w:p>
        </w:tc>
        <w:tc>
          <w:tcPr>
            <w:tcW w:w="2314" w:type="pct"/>
            <w:shd w:val="clear" w:color="auto" w:fill="auto"/>
            <w:vAlign w:val="center"/>
            <w:hideMark/>
          </w:tcPr>
          <w:p w14:paraId="4A72D814" w14:textId="77777777" w:rsidR="008062C9" w:rsidRPr="00C41850" w:rsidRDefault="008062C9" w:rsidP="00C5092E">
            <w:pPr>
              <w:pStyle w:val="TAC"/>
              <w:rPr>
                <w:lang w:eastAsia="zh-CN"/>
              </w:rPr>
            </w:pPr>
            <w:r w:rsidRPr="00C41850">
              <w:rPr>
                <w:lang w:eastAsia="zh-CN"/>
              </w:rPr>
              <w:t>11@0</w:t>
            </w:r>
          </w:p>
        </w:tc>
      </w:tr>
      <w:tr w:rsidR="008062C9" w:rsidRPr="00C41850" w14:paraId="579D2723" w14:textId="77777777" w:rsidTr="00C5092E">
        <w:trPr>
          <w:jc w:val="center"/>
        </w:trPr>
        <w:tc>
          <w:tcPr>
            <w:tcW w:w="942" w:type="pct"/>
            <w:vMerge w:val="restart"/>
            <w:shd w:val="clear" w:color="auto" w:fill="auto"/>
            <w:vAlign w:val="center"/>
            <w:hideMark/>
          </w:tcPr>
          <w:p w14:paraId="322D4DA4" w14:textId="77777777" w:rsidR="008062C9" w:rsidRPr="00C41850" w:rsidRDefault="008062C9" w:rsidP="00C5092E">
            <w:pPr>
              <w:pStyle w:val="TAH"/>
              <w:rPr>
                <w:lang w:eastAsia="zh-CN"/>
              </w:rPr>
            </w:pPr>
            <w:r w:rsidRPr="00C41850">
              <w:rPr>
                <w:lang w:eastAsia="zh-CN"/>
              </w:rPr>
              <w:t>15MHz</w:t>
            </w:r>
          </w:p>
        </w:tc>
        <w:tc>
          <w:tcPr>
            <w:tcW w:w="851" w:type="pct"/>
            <w:shd w:val="clear" w:color="auto" w:fill="auto"/>
            <w:vAlign w:val="center"/>
            <w:hideMark/>
          </w:tcPr>
          <w:p w14:paraId="0F0867B2" w14:textId="77777777" w:rsidR="008062C9" w:rsidRPr="00C41850" w:rsidRDefault="008062C9" w:rsidP="00C5092E">
            <w:pPr>
              <w:pStyle w:val="TAC"/>
              <w:rPr>
                <w:lang w:eastAsia="zh-CN"/>
              </w:rPr>
            </w:pPr>
            <w:r w:rsidRPr="00C41850">
              <w:rPr>
                <w:lang w:eastAsia="zh-CN"/>
              </w:rPr>
              <w:t>15</w:t>
            </w:r>
          </w:p>
        </w:tc>
        <w:tc>
          <w:tcPr>
            <w:tcW w:w="893" w:type="pct"/>
            <w:shd w:val="clear" w:color="auto" w:fill="auto"/>
            <w:vAlign w:val="center"/>
            <w:hideMark/>
          </w:tcPr>
          <w:p w14:paraId="507EC658" w14:textId="77777777" w:rsidR="008062C9" w:rsidRPr="00C41850" w:rsidRDefault="008062C9" w:rsidP="00C5092E">
            <w:pPr>
              <w:pStyle w:val="TAC"/>
              <w:rPr>
                <w:lang w:eastAsia="zh-CN"/>
              </w:rPr>
            </w:pPr>
            <w:r w:rsidRPr="00C41850">
              <w:rPr>
                <w:lang w:eastAsia="zh-CN"/>
              </w:rPr>
              <w:t>79</w:t>
            </w:r>
          </w:p>
        </w:tc>
        <w:tc>
          <w:tcPr>
            <w:tcW w:w="2314" w:type="pct"/>
            <w:shd w:val="clear" w:color="auto" w:fill="auto"/>
            <w:vAlign w:val="center"/>
            <w:hideMark/>
          </w:tcPr>
          <w:p w14:paraId="2A8BFE07" w14:textId="77777777" w:rsidR="008062C9" w:rsidRPr="00C41850" w:rsidRDefault="008062C9" w:rsidP="00C5092E">
            <w:pPr>
              <w:pStyle w:val="TAC"/>
              <w:rPr>
                <w:lang w:eastAsia="zh-CN"/>
              </w:rPr>
            </w:pPr>
            <w:r w:rsidRPr="00C41850">
              <w:rPr>
                <w:lang w:eastAsia="zh-CN"/>
              </w:rPr>
              <w:t>79@0</w:t>
            </w:r>
          </w:p>
        </w:tc>
      </w:tr>
      <w:tr w:rsidR="008062C9" w:rsidRPr="00C41850" w14:paraId="271BB848" w14:textId="77777777" w:rsidTr="00C5092E">
        <w:trPr>
          <w:jc w:val="center"/>
        </w:trPr>
        <w:tc>
          <w:tcPr>
            <w:tcW w:w="942" w:type="pct"/>
            <w:vMerge/>
            <w:shd w:val="clear" w:color="auto" w:fill="auto"/>
            <w:vAlign w:val="center"/>
          </w:tcPr>
          <w:p w14:paraId="42F34654" w14:textId="77777777" w:rsidR="008062C9" w:rsidRPr="00C41850" w:rsidRDefault="008062C9" w:rsidP="00C5092E">
            <w:pPr>
              <w:pStyle w:val="TAH"/>
              <w:rPr>
                <w:lang w:eastAsia="zh-CN"/>
              </w:rPr>
            </w:pPr>
          </w:p>
        </w:tc>
        <w:tc>
          <w:tcPr>
            <w:tcW w:w="851" w:type="pct"/>
            <w:shd w:val="clear" w:color="auto" w:fill="auto"/>
            <w:vAlign w:val="center"/>
            <w:hideMark/>
          </w:tcPr>
          <w:p w14:paraId="09DDCB7A" w14:textId="77777777" w:rsidR="008062C9" w:rsidRPr="00C41850" w:rsidRDefault="008062C9" w:rsidP="00C5092E">
            <w:pPr>
              <w:pStyle w:val="TAC"/>
              <w:rPr>
                <w:lang w:eastAsia="zh-CN"/>
              </w:rPr>
            </w:pPr>
            <w:r w:rsidRPr="00C41850">
              <w:rPr>
                <w:lang w:eastAsia="zh-CN"/>
              </w:rPr>
              <w:t>30</w:t>
            </w:r>
          </w:p>
        </w:tc>
        <w:tc>
          <w:tcPr>
            <w:tcW w:w="893" w:type="pct"/>
            <w:shd w:val="clear" w:color="auto" w:fill="auto"/>
            <w:vAlign w:val="center"/>
            <w:hideMark/>
          </w:tcPr>
          <w:p w14:paraId="1CD3BB53" w14:textId="77777777" w:rsidR="008062C9" w:rsidRPr="00C41850" w:rsidRDefault="008062C9" w:rsidP="00C5092E">
            <w:pPr>
              <w:pStyle w:val="TAC"/>
              <w:rPr>
                <w:lang w:eastAsia="zh-CN"/>
              </w:rPr>
            </w:pPr>
            <w:r w:rsidRPr="00C41850">
              <w:rPr>
                <w:lang w:eastAsia="zh-CN"/>
              </w:rPr>
              <w:t>38</w:t>
            </w:r>
          </w:p>
        </w:tc>
        <w:tc>
          <w:tcPr>
            <w:tcW w:w="2314" w:type="pct"/>
            <w:shd w:val="clear" w:color="auto" w:fill="auto"/>
            <w:vAlign w:val="center"/>
            <w:hideMark/>
          </w:tcPr>
          <w:p w14:paraId="01C614E1" w14:textId="77777777" w:rsidR="008062C9" w:rsidRPr="00C41850" w:rsidRDefault="008062C9" w:rsidP="00C5092E">
            <w:pPr>
              <w:pStyle w:val="TAC"/>
              <w:rPr>
                <w:lang w:eastAsia="zh-CN"/>
              </w:rPr>
            </w:pPr>
            <w:r w:rsidRPr="00C41850">
              <w:rPr>
                <w:lang w:eastAsia="zh-CN"/>
              </w:rPr>
              <w:t>38@0</w:t>
            </w:r>
          </w:p>
        </w:tc>
      </w:tr>
      <w:tr w:rsidR="008062C9" w:rsidRPr="00C41850" w14:paraId="102BC6BF" w14:textId="77777777" w:rsidTr="00C5092E">
        <w:trPr>
          <w:jc w:val="center"/>
        </w:trPr>
        <w:tc>
          <w:tcPr>
            <w:tcW w:w="942" w:type="pct"/>
            <w:vMerge/>
            <w:shd w:val="clear" w:color="auto" w:fill="auto"/>
            <w:vAlign w:val="center"/>
          </w:tcPr>
          <w:p w14:paraId="6D797301" w14:textId="77777777" w:rsidR="008062C9" w:rsidRPr="00C41850" w:rsidRDefault="008062C9" w:rsidP="00C5092E">
            <w:pPr>
              <w:pStyle w:val="TAH"/>
              <w:rPr>
                <w:lang w:eastAsia="zh-CN"/>
              </w:rPr>
            </w:pPr>
          </w:p>
        </w:tc>
        <w:tc>
          <w:tcPr>
            <w:tcW w:w="851" w:type="pct"/>
            <w:shd w:val="clear" w:color="auto" w:fill="auto"/>
            <w:vAlign w:val="center"/>
            <w:hideMark/>
          </w:tcPr>
          <w:p w14:paraId="673DDDD4" w14:textId="77777777" w:rsidR="008062C9" w:rsidRPr="00C41850" w:rsidRDefault="008062C9" w:rsidP="00C5092E">
            <w:pPr>
              <w:pStyle w:val="TAC"/>
              <w:rPr>
                <w:lang w:eastAsia="zh-CN"/>
              </w:rPr>
            </w:pPr>
            <w:r w:rsidRPr="00C41850">
              <w:rPr>
                <w:lang w:eastAsia="zh-CN"/>
              </w:rPr>
              <w:t>60</w:t>
            </w:r>
          </w:p>
        </w:tc>
        <w:tc>
          <w:tcPr>
            <w:tcW w:w="893" w:type="pct"/>
            <w:shd w:val="clear" w:color="auto" w:fill="auto"/>
            <w:vAlign w:val="center"/>
            <w:hideMark/>
          </w:tcPr>
          <w:p w14:paraId="4B740095" w14:textId="77777777" w:rsidR="008062C9" w:rsidRPr="00C41850" w:rsidRDefault="008062C9" w:rsidP="00C5092E">
            <w:pPr>
              <w:pStyle w:val="TAC"/>
              <w:rPr>
                <w:lang w:eastAsia="zh-CN"/>
              </w:rPr>
            </w:pPr>
            <w:r w:rsidRPr="00C41850">
              <w:rPr>
                <w:lang w:eastAsia="zh-CN"/>
              </w:rPr>
              <w:t>18</w:t>
            </w:r>
          </w:p>
        </w:tc>
        <w:tc>
          <w:tcPr>
            <w:tcW w:w="2314" w:type="pct"/>
            <w:shd w:val="clear" w:color="auto" w:fill="auto"/>
            <w:vAlign w:val="center"/>
            <w:hideMark/>
          </w:tcPr>
          <w:p w14:paraId="3C47238E" w14:textId="77777777" w:rsidR="008062C9" w:rsidRPr="00C41850" w:rsidRDefault="008062C9" w:rsidP="00C5092E">
            <w:pPr>
              <w:pStyle w:val="TAC"/>
              <w:rPr>
                <w:lang w:eastAsia="zh-CN"/>
              </w:rPr>
            </w:pPr>
            <w:r w:rsidRPr="00C41850">
              <w:rPr>
                <w:lang w:eastAsia="zh-CN"/>
              </w:rPr>
              <w:t>18@0</w:t>
            </w:r>
          </w:p>
        </w:tc>
      </w:tr>
      <w:tr w:rsidR="008062C9" w:rsidRPr="00C41850" w14:paraId="7FFA19E2" w14:textId="77777777" w:rsidTr="00C5092E">
        <w:trPr>
          <w:jc w:val="center"/>
        </w:trPr>
        <w:tc>
          <w:tcPr>
            <w:tcW w:w="942" w:type="pct"/>
            <w:vMerge w:val="restart"/>
            <w:shd w:val="clear" w:color="auto" w:fill="auto"/>
            <w:vAlign w:val="center"/>
            <w:hideMark/>
          </w:tcPr>
          <w:p w14:paraId="7A743DCA" w14:textId="77777777" w:rsidR="008062C9" w:rsidRPr="00C41850" w:rsidRDefault="008062C9" w:rsidP="00C5092E">
            <w:pPr>
              <w:pStyle w:val="TAH"/>
              <w:rPr>
                <w:lang w:eastAsia="zh-CN"/>
              </w:rPr>
            </w:pPr>
            <w:r w:rsidRPr="00C41850">
              <w:rPr>
                <w:lang w:eastAsia="zh-CN"/>
              </w:rPr>
              <w:t>20MHz</w:t>
            </w:r>
          </w:p>
        </w:tc>
        <w:tc>
          <w:tcPr>
            <w:tcW w:w="851" w:type="pct"/>
            <w:shd w:val="clear" w:color="auto" w:fill="auto"/>
            <w:vAlign w:val="center"/>
            <w:hideMark/>
          </w:tcPr>
          <w:p w14:paraId="58735542" w14:textId="77777777" w:rsidR="008062C9" w:rsidRPr="00C41850" w:rsidRDefault="008062C9" w:rsidP="00C5092E">
            <w:pPr>
              <w:pStyle w:val="TAC"/>
              <w:rPr>
                <w:lang w:eastAsia="zh-CN"/>
              </w:rPr>
            </w:pPr>
            <w:r w:rsidRPr="00C41850">
              <w:rPr>
                <w:lang w:eastAsia="zh-CN"/>
              </w:rPr>
              <w:t>15</w:t>
            </w:r>
          </w:p>
        </w:tc>
        <w:tc>
          <w:tcPr>
            <w:tcW w:w="893" w:type="pct"/>
            <w:shd w:val="clear" w:color="auto" w:fill="auto"/>
            <w:vAlign w:val="center"/>
            <w:hideMark/>
          </w:tcPr>
          <w:p w14:paraId="5B9AADF3" w14:textId="77777777" w:rsidR="008062C9" w:rsidRPr="00C41850" w:rsidRDefault="008062C9" w:rsidP="00C5092E">
            <w:pPr>
              <w:pStyle w:val="TAC"/>
              <w:rPr>
                <w:lang w:eastAsia="zh-CN"/>
              </w:rPr>
            </w:pPr>
            <w:r w:rsidRPr="00C41850">
              <w:rPr>
                <w:lang w:eastAsia="zh-CN"/>
              </w:rPr>
              <w:t>106</w:t>
            </w:r>
          </w:p>
        </w:tc>
        <w:tc>
          <w:tcPr>
            <w:tcW w:w="2314" w:type="pct"/>
            <w:shd w:val="clear" w:color="auto" w:fill="auto"/>
            <w:vAlign w:val="center"/>
            <w:hideMark/>
          </w:tcPr>
          <w:p w14:paraId="58102F79" w14:textId="77777777" w:rsidR="008062C9" w:rsidRPr="00C41850" w:rsidRDefault="008062C9" w:rsidP="00C5092E">
            <w:pPr>
              <w:pStyle w:val="TAC"/>
              <w:rPr>
                <w:lang w:eastAsia="zh-CN"/>
              </w:rPr>
            </w:pPr>
            <w:r w:rsidRPr="00C41850">
              <w:rPr>
                <w:lang w:eastAsia="zh-CN"/>
              </w:rPr>
              <w:t>106@0</w:t>
            </w:r>
          </w:p>
        </w:tc>
      </w:tr>
      <w:tr w:rsidR="008062C9" w:rsidRPr="00C41850" w14:paraId="3718C66C" w14:textId="77777777" w:rsidTr="00C5092E">
        <w:trPr>
          <w:jc w:val="center"/>
        </w:trPr>
        <w:tc>
          <w:tcPr>
            <w:tcW w:w="942" w:type="pct"/>
            <w:vMerge/>
            <w:shd w:val="clear" w:color="auto" w:fill="auto"/>
            <w:vAlign w:val="center"/>
          </w:tcPr>
          <w:p w14:paraId="38BFE6A4" w14:textId="77777777" w:rsidR="008062C9" w:rsidRPr="00C41850" w:rsidRDefault="008062C9" w:rsidP="00C5092E">
            <w:pPr>
              <w:pStyle w:val="TAH"/>
              <w:rPr>
                <w:lang w:eastAsia="zh-CN"/>
              </w:rPr>
            </w:pPr>
          </w:p>
        </w:tc>
        <w:tc>
          <w:tcPr>
            <w:tcW w:w="851" w:type="pct"/>
            <w:shd w:val="clear" w:color="auto" w:fill="auto"/>
            <w:vAlign w:val="center"/>
            <w:hideMark/>
          </w:tcPr>
          <w:p w14:paraId="34FFFF04" w14:textId="77777777" w:rsidR="008062C9" w:rsidRPr="00C41850" w:rsidRDefault="008062C9" w:rsidP="00C5092E">
            <w:pPr>
              <w:pStyle w:val="TAC"/>
              <w:rPr>
                <w:lang w:eastAsia="zh-CN"/>
              </w:rPr>
            </w:pPr>
            <w:r w:rsidRPr="00C41850">
              <w:rPr>
                <w:lang w:eastAsia="zh-CN"/>
              </w:rPr>
              <w:t>30</w:t>
            </w:r>
          </w:p>
        </w:tc>
        <w:tc>
          <w:tcPr>
            <w:tcW w:w="893" w:type="pct"/>
            <w:shd w:val="clear" w:color="auto" w:fill="auto"/>
            <w:vAlign w:val="center"/>
            <w:hideMark/>
          </w:tcPr>
          <w:p w14:paraId="5BE70355" w14:textId="77777777" w:rsidR="008062C9" w:rsidRPr="00C41850" w:rsidRDefault="008062C9" w:rsidP="00C5092E">
            <w:pPr>
              <w:pStyle w:val="TAC"/>
              <w:rPr>
                <w:lang w:eastAsia="zh-CN"/>
              </w:rPr>
            </w:pPr>
            <w:r w:rsidRPr="00C41850">
              <w:rPr>
                <w:lang w:eastAsia="zh-CN"/>
              </w:rPr>
              <w:t>51</w:t>
            </w:r>
          </w:p>
        </w:tc>
        <w:tc>
          <w:tcPr>
            <w:tcW w:w="2314" w:type="pct"/>
            <w:shd w:val="clear" w:color="auto" w:fill="auto"/>
            <w:vAlign w:val="center"/>
            <w:hideMark/>
          </w:tcPr>
          <w:p w14:paraId="4877CDA3" w14:textId="77777777" w:rsidR="008062C9" w:rsidRPr="00C41850" w:rsidRDefault="008062C9" w:rsidP="00C5092E">
            <w:pPr>
              <w:pStyle w:val="TAC"/>
              <w:rPr>
                <w:lang w:eastAsia="zh-CN"/>
              </w:rPr>
            </w:pPr>
            <w:r w:rsidRPr="00C41850">
              <w:rPr>
                <w:lang w:eastAsia="zh-CN"/>
              </w:rPr>
              <w:t>51@0</w:t>
            </w:r>
          </w:p>
        </w:tc>
      </w:tr>
      <w:tr w:rsidR="008062C9" w:rsidRPr="00C41850" w14:paraId="2DC84104" w14:textId="77777777" w:rsidTr="00C5092E">
        <w:trPr>
          <w:jc w:val="center"/>
        </w:trPr>
        <w:tc>
          <w:tcPr>
            <w:tcW w:w="942" w:type="pct"/>
            <w:vMerge/>
            <w:shd w:val="clear" w:color="auto" w:fill="auto"/>
            <w:vAlign w:val="center"/>
          </w:tcPr>
          <w:p w14:paraId="4C80FFC4" w14:textId="77777777" w:rsidR="008062C9" w:rsidRPr="00C41850" w:rsidRDefault="008062C9" w:rsidP="00C5092E">
            <w:pPr>
              <w:pStyle w:val="TAH"/>
              <w:rPr>
                <w:lang w:eastAsia="zh-CN"/>
              </w:rPr>
            </w:pPr>
          </w:p>
        </w:tc>
        <w:tc>
          <w:tcPr>
            <w:tcW w:w="851" w:type="pct"/>
            <w:shd w:val="clear" w:color="auto" w:fill="auto"/>
            <w:vAlign w:val="center"/>
            <w:hideMark/>
          </w:tcPr>
          <w:p w14:paraId="0BE0D693" w14:textId="77777777" w:rsidR="008062C9" w:rsidRPr="00C41850" w:rsidRDefault="008062C9" w:rsidP="00C5092E">
            <w:pPr>
              <w:pStyle w:val="TAC"/>
              <w:rPr>
                <w:lang w:eastAsia="zh-CN"/>
              </w:rPr>
            </w:pPr>
            <w:r w:rsidRPr="00C41850">
              <w:rPr>
                <w:lang w:eastAsia="zh-CN"/>
              </w:rPr>
              <w:t>60</w:t>
            </w:r>
          </w:p>
        </w:tc>
        <w:tc>
          <w:tcPr>
            <w:tcW w:w="893" w:type="pct"/>
            <w:shd w:val="clear" w:color="auto" w:fill="auto"/>
            <w:vAlign w:val="center"/>
            <w:hideMark/>
          </w:tcPr>
          <w:p w14:paraId="4B948D1C" w14:textId="77777777" w:rsidR="008062C9" w:rsidRPr="00C41850" w:rsidRDefault="008062C9" w:rsidP="00C5092E">
            <w:pPr>
              <w:pStyle w:val="TAC"/>
              <w:rPr>
                <w:lang w:eastAsia="zh-CN"/>
              </w:rPr>
            </w:pPr>
            <w:r w:rsidRPr="00C41850">
              <w:rPr>
                <w:lang w:eastAsia="zh-CN"/>
              </w:rPr>
              <w:t>24</w:t>
            </w:r>
          </w:p>
        </w:tc>
        <w:tc>
          <w:tcPr>
            <w:tcW w:w="2314" w:type="pct"/>
            <w:shd w:val="clear" w:color="auto" w:fill="auto"/>
            <w:vAlign w:val="center"/>
            <w:hideMark/>
          </w:tcPr>
          <w:p w14:paraId="1CF63E7F" w14:textId="77777777" w:rsidR="008062C9" w:rsidRPr="00C41850" w:rsidRDefault="008062C9" w:rsidP="00C5092E">
            <w:pPr>
              <w:pStyle w:val="TAC"/>
              <w:rPr>
                <w:lang w:eastAsia="zh-CN"/>
              </w:rPr>
            </w:pPr>
            <w:r w:rsidRPr="00C41850">
              <w:rPr>
                <w:lang w:eastAsia="zh-CN"/>
              </w:rPr>
              <w:t>24@0</w:t>
            </w:r>
          </w:p>
        </w:tc>
      </w:tr>
      <w:tr w:rsidR="008062C9" w:rsidRPr="00C41850" w14:paraId="3370AB05" w14:textId="77777777" w:rsidTr="00C5092E">
        <w:trPr>
          <w:jc w:val="center"/>
        </w:trPr>
        <w:tc>
          <w:tcPr>
            <w:tcW w:w="5000" w:type="pct"/>
            <w:gridSpan w:val="4"/>
            <w:shd w:val="clear" w:color="auto" w:fill="auto"/>
            <w:vAlign w:val="center"/>
          </w:tcPr>
          <w:p w14:paraId="7672F6BD" w14:textId="77777777" w:rsidR="008062C9" w:rsidRPr="00C41850" w:rsidRDefault="008062C9" w:rsidP="00C5092E">
            <w:pPr>
              <w:pStyle w:val="TAN"/>
              <w:rPr>
                <w:rFonts w:cs="Arial"/>
                <w:szCs w:val="18"/>
                <w:lang w:eastAsia="zh-CN"/>
              </w:rPr>
            </w:pPr>
            <w:r w:rsidRPr="00C41850">
              <w:rPr>
                <w:lang w:eastAsia="zh-CN"/>
              </w:rPr>
              <w:t>NOTE:</w:t>
            </w:r>
            <w:r w:rsidRPr="00C41850">
              <w:rPr>
                <w:lang w:eastAsia="zh-CN"/>
              </w:rPr>
              <w:tab/>
              <w:t xml:space="preserve">Test Channel Bandwidths are checked separately for each NR band, the applicable channel bandwidths are specified in Table </w:t>
            </w:r>
            <w:r w:rsidRPr="00C41850">
              <w:t>5.3.5-1</w:t>
            </w:r>
            <w:r w:rsidRPr="00C41850">
              <w:rPr>
                <w:lang w:eastAsia="zh-CN"/>
              </w:rPr>
              <w:t>.</w:t>
            </w:r>
          </w:p>
        </w:tc>
      </w:tr>
    </w:tbl>
    <w:p w14:paraId="045DAA20" w14:textId="77777777" w:rsidR="008062C9" w:rsidRPr="00C41850" w:rsidRDefault="008062C9" w:rsidP="008062C9"/>
    <w:p w14:paraId="18542FCC" w14:textId="77777777" w:rsidR="008062C9" w:rsidRPr="00C41850" w:rsidRDefault="008062C9" w:rsidP="008062C9">
      <w:pPr>
        <w:pStyle w:val="TH"/>
      </w:pPr>
      <w:bookmarkStart w:id="47" w:name="_CRTable7_3_2_4_13"/>
      <w:r w:rsidRPr="00C41850">
        <w:t xml:space="preserve">Table </w:t>
      </w:r>
      <w:bookmarkEnd w:id="47"/>
      <w:r w:rsidRPr="00C41850">
        <w:t>7.3.2.4.1-3: Uplink configuration for reference sensitivity, L</w:t>
      </w:r>
      <w:r w:rsidRPr="00C41850">
        <w:rPr>
          <w:rFonts w:eastAsia="等线"/>
          <w:b w:val="0"/>
          <w:vertAlign w:val="subscript"/>
        </w:rPr>
        <w:t>CRB</w:t>
      </w:r>
      <w:r w:rsidRPr="00C41850">
        <w:t xml:space="preserve"> @ </w:t>
      </w:r>
      <w:proofErr w:type="spellStart"/>
      <w:r w:rsidRPr="00C41850">
        <w:t>RB</w:t>
      </w:r>
      <w:r w:rsidRPr="00C41850">
        <w:rPr>
          <w:rFonts w:eastAsia="等线"/>
          <w:b w:val="0"/>
          <w:vertAlign w:val="subscript"/>
        </w:rPr>
        <w:t>start</w:t>
      </w:r>
      <w:proofErr w:type="spellEnd"/>
      <w:r w:rsidRPr="00C41850">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8062C9" w:rsidRPr="00C41850" w14:paraId="661D64CA" w14:textId="77777777" w:rsidTr="00C5092E">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70BA51FD" w14:textId="77777777" w:rsidR="008062C9" w:rsidRPr="00C41850" w:rsidRDefault="008062C9" w:rsidP="00C5092E">
            <w:pPr>
              <w:pStyle w:val="TAH"/>
            </w:pPr>
            <w:r w:rsidRPr="00C41850">
              <w:t>Operating</w:t>
            </w:r>
          </w:p>
          <w:p w14:paraId="36E84F8C" w14:textId="77777777" w:rsidR="008062C9" w:rsidRPr="00C41850" w:rsidRDefault="008062C9" w:rsidP="00C5092E">
            <w:pPr>
              <w:pStyle w:val="TAH"/>
              <w:rPr>
                <w:rFonts w:eastAsia="MS Mincho"/>
              </w:rPr>
            </w:pPr>
            <w:r w:rsidRPr="00C41850">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0940726C" w14:textId="77777777" w:rsidR="008062C9" w:rsidRPr="00C41850" w:rsidRDefault="008062C9" w:rsidP="00C5092E">
            <w:pPr>
              <w:pStyle w:val="TAH"/>
            </w:pPr>
            <w:r w:rsidRPr="00C41850">
              <w:t>SCS</w:t>
            </w:r>
          </w:p>
          <w:p w14:paraId="0872546E" w14:textId="77777777" w:rsidR="008062C9" w:rsidRPr="00C41850" w:rsidRDefault="008062C9" w:rsidP="00C5092E">
            <w:pPr>
              <w:pStyle w:val="TAH"/>
            </w:pPr>
            <w:r w:rsidRPr="00C41850">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51DC678" w14:textId="77777777" w:rsidR="008062C9" w:rsidRPr="00C41850" w:rsidRDefault="008062C9" w:rsidP="00C5092E">
            <w:pPr>
              <w:pStyle w:val="TAH"/>
            </w:pPr>
            <w:r w:rsidRPr="00C41850">
              <w:t>5</w:t>
            </w:r>
          </w:p>
          <w:p w14:paraId="0253C084" w14:textId="77777777" w:rsidR="008062C9" w:rsidRPr="00C41850" w:rsidRDefault="008062C9" w:rsidP="00C5092E">
            <w:pPr>
              <w:pStyle w:val="TAH"/>
              <w:rPr>
                <w:rFonts w:eastAsia="MS Mincho"/>
              </w:rPr>
            </w:pPr>
            <w:r w:rsidRPr="00C41850">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20D300A" w14:textId="77777777" w:rsidR="008062C9" w:rsidRPr="00C41850" w:rsidRDefault="008062C9" w:rsidP="00C5092E">
            <w:pPr>
              <w:pStyle w:val="TAH"/>
            </w:pPr>
            <w:r w:rsidRPr="00C41850">
              <w:t>10</w:t>
            </w:r>
          </w:p>
          <w:p w14:paraId="2EF8D04B" w14:textId="77777777" w:rsidR="008062C9" w:rsidRPr="00C41850" w:rsidRDefault="008062C9" w:rsidP="00C5092E">
            <w:pPr>
              <w:pStyle w:val="TAH"/>
              <w:rPr>
                <w:rFonts w:eastAsia="MS Mincho"/>
              </w:rPr>
            </w:pPr>
            <w:r w:rsidRPr="00C41850">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A5BA3DE" w14:textId="77777777" w:rsidR="008062C9" w:rsidRPr="00C41850" w:rsidRDefault="008062C9" w:rsidP="00C5092E">
            <w:pPr>
              <w:pStyle w:val="TAH"/>
            </w:pPr>
            <w:r w:rsidRPr="00C41850">
              <w:t>15</w:t>
            </w:r>
          </w:p>
          <w:p w14:paraId="48AA2E3A" w14:textId="77777777" w:rsidR="008062C9" w:rsidRPr="00C41850" w:rsidRDefault="008062C9" w:rsidP="00C5092E">
            <w:pPr>
              <w:pStyle w:val="TAH"/>
              <w:rPr>
                <w:rFonts w:eastAsia="MS Mincho"/>
              </w:rPr>
            </w:pPr>
            <w:r w:rsidRPr="00C41850">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3BC31D9" w14:textId="77777777" w:rsidR="008062C9" w:rsidRPr="00C41850" w:rsidRDefault="008062C9" w:rsidP="00C5092E">
            <w:pPr>
              <w:pStyle w:val="TAH"/>
            </w:pPr>
            <w:r w:rsidRPr="00C41850">
              <w:t>20</w:t>
            </w:r>
          </w:p>
          <w:p w14:paraId="25D13650" w14:textId="77777777" w:rsidR="008062C9" w:rsidRPr="00C41850" w:rsidRDefault="008062C9" w:rsidP="00C5092E">
            <w:pPr>
              <w:pStyle w:val="TAH"/>
              <w:rPr>
                <w:rFonts w:eastAsia="MS Mincho"/>
              </w:rPr>
            </w:pPr>
            <w:r w:rsidRPr="00C41850">
              <w:t>MHz</w:t>
            </w:r>
          </w:p>
        </w:tc>
      </w:tr>
      <w:tr w:rsidR="008062C9" w:rsidRPr="00C41850" w14:paraId="39C6B2C2" w14:textId="77777777" w:rsidTr="00C5092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0B08F66" w14:textId="77777777" w:rsidR="008062C9" w:rsidRPr="00C41850" w:rsidRDefault="008062C9" w:rsidP="00C5092E">
            <w:pPr>
              <w:pStyle w:val="TAC"/>
            </w:pPr>
            <w:r w:rsidRPr="00C41850">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79F2C0" w14:textId="77777777" w:rsidR="008062C9" w:rsidRPr="00C41850" w:rsidRDefault="008062C9" w:rsidP="00C5092E">
            <w:pPr>
              <w:pStyle w:val="TAC"/>
            </w:pPr>
            <w:r w:rsidRPr="00C41850">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162A084" w14:textId="77777777" w:rsidR="008062C9" w:rsidRPr="00C41850" w:rsidRDefault="008062C9" w:rsidP="00C5092E">
            <w:pPr>
              <w:pStyle w:val="TAC"/>
            </w:pPr>
            <w:r w:rsidRPr="00C41850">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FB4CFF3" w14:textId="77777777" w:rsidR="008062C9" w:rsidRPr="00C41850" w:rsidRDefault="008062C9" w:rsidP="00C5092E">
            <w:pPr>
              <w:pStyle w:val="TAC"/>
            </w:pPr>
            <w:r w:rsidRPr="00C41850">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69AA1F9" w14:textId="77777777" w:rsidR="008062C9" w:rsidRPr="00C41850" w:rsidRDefault="008062C9" w:rsidP="00C5092E">
            <w:pPr>
              <w:pStyle w:val="TAC"/>
            </w:pPr>
            <w:r w:rsidRPr="00C41850">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44C1AD" w14:textId="77777777" w:rsidR="008062C9" w:rsidRPr="00C41850" w:rsidRDefault="008062C9" w:rsidP="00C5092E">
            <w:pPr>
              <w:pStyle w:val="TAC"/>
            </w:pPr>
            <w:r w:rsidRPr="00C41850">
              <w:t>100@0</w:t>
            </w:r>
          </w:p>
        </w:tc>
      </w:tr>
      <w:tr w:rsidR="008062C9" w:rsidRPr="00C41850" w14:paraId="08881410" w14:textId="77777777" w:rsidTr="00C5092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6C49D10" w14:textId="77777777" w:rsidR="008062C9" w:rsidRPr="00C41850" w:rsidRDefault="008062C9" w:rsidP="00C5092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CA2776" w14:textId="77777777" w:rsidR="008062C9" w:rsidRPr="00C41850" w:rsidRDefault="008062C9" w:rsidP="00C5092E">
            <w:pPr>
              <w:pStyle w:val="TAC"/>
            </w:pPr>
            <w:r w:rsidRPr="00C41850">
              <w:t>30</w:t>
            </w:r>
          </w:p>
        </w:tc>
        <w:tc>
          <w:tcPr>
            <w:tcW w:w="1349" w:type="dxa"/>
            <w:tcBorders>
              <w:top w:val="single" w:sz="4" w:space="0" w:color="auto"/>
              <w:left w:val="single" w:sz="4" w:space="0" w:color="auto"/>
              <w:bottom w:val="single" w:sz="4" w:space="0" w:color="auto"/>
              <w:right w:val="single" w:sz="4" w:space="0" w:color="auto"/>
            </w:tcBorders>
            <w:vAlign w:val="center"/>
          </w:tcPr>
          <w:p w14:paraId="595899A1" w14:textId="77777777" w:rsidR="008062C9" w:rsidRPr="00C41850" w:rsidRDefault="008062C9" w:rsidP="00C5092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70AA56F" w14:textId="77777777" w:rsidR="008062C9" w:rsidRPr="00C41850" w:rsidRDefault="008062C9" w:rsidP="00C5092E">
            <w:pPr>
              <w:pStyle w:val="TAC"/>
            </w:pPr>
            <w:r w:rsidRPr="00C41850">
              <w:t>24@0</w:t>
            </w:r>
          </w:p>
        </w:tc>
        <w:tc>
          <w:tcPr>
            <w:tcW w:w="1511" w:type="dxa"/>
            <w:tcBorders>
              <w:top w:val="single" w:sz="4" w:space="0" w:color="auto"/>
              <w:left w:val="single" w:sz="4" w:space="0" w:color="auto"/>
              <w:bottom w:val="single" w:sz="4" w:space="0" w:color="auto"/>
              <w:right w:val="single" w:sz="4" w:space="0" w:color="auto"/>
            </w:tcBorders>
            <w:vAlign w:val="center"/>
          </w:tcPr>
          <w:p w14:paraId="2E79550A" w14:textId="77777777" w:rsidR="008062C9" w:rsidRPr="00C41850" w:rsidRDefault="008062C9" w:rsidP="00C5092E">
            <w:pPr>
              <w:pStyle w:val="TAC"/>
            </w:pPr>
            <w:r w:rsidRPr="00C41850">
              <w:t>36@0</w:t>
            </w:r>
          </w:p>
        </w:tc>
        <w:tc>
          <w:tcPr>
            <w:tcW w:w="1511" w:type="dxa"/>
            <w:tcBorders>
              <w:top w:val="single" w:sz="4" w:space="0" w:color="auto"/>
              <w:left w:val="single" w:sz="4" w:space="0" w:color="auto"/>
              <w:bottom w:val="single" w:sz="4" w:space="0" w:color="auto"/>
              <w:right w:val="single" w:sz="4" w:space="0" w:color="auto"/>
            </w:tcBorders>
            <w:vAlign w:val="center"/>
          </w:tcPr>
          <w:p w14:paraId="7FC01F92" w14:textId="77777777" w:rsidR="008062C9" w:rsidRPr="00C41850" w:rsidRDefault="008062C9" w:rsidP="00C5092E">
            <w:pPr>
              <w:pStyle w:val="TAC"/>
            </w:pPr>
            <w:r w:rsidRPr="00C41850">
              <w:t>50@0</w:t>
            </w:r>
          </w:p>
        </w:tc>
      </w:tr>
      <w:tr w:rsidR="008062C9" w:rsidRPr="00C41850" w14:paraId="43252142" w14:textId="77777777" w:rsidTr="00C5092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7764C34" w14:textId="77777777" w:rsidR="008062C9" w:rsidRPr="00C41850" w:rsidRDefault="008062C9" w:rsidP="00C5092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564F0B" w14:textId="77777777" w:rsidR="008062C9" w:rsidRPr="00C41850" w:rsidRDefault="008062C9" w:rsidP="00C5092E">
            <w:pPr>
              <w:pStyle w:val="TAC"/>
            </w:pPr>
            <w:r w:rsidRPr="00C41850">
              <w:t>60</w:t>
            </w:r>
          </w:p>
        </w:tc>
        <w:tc>
          <w:tcPr>
            <w:tcW w:w="1349" w:type="dxa"/>
            <w:tcBorders>
              <w:top w:val="single" w:sz="4" w:space="0" w:color="auto"/>
              <w:left w:val="single" w:sz="4" w:space="0" w:color="auto"/>
              <w:bottom w:val="single" w:sz="4" w:space="0" w:color="auto"/>
              <w:right w:val="single" w:sz="4" w:space="0" w:color="auto"/>
            </w:tcBorders>
            <w:vAlign w:val="center"/>
          </w:tcPr>
          <w:p w14:paraId="4A231EE7" w14:textId="77777777" w:rsidR="008062C9" w:rsidRPr="00C41850" w:rsidRDefault="008062C9" w:rsidP="00C5092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0656FD1" w14:textId="77777777" w:rsidR="008062C9" w:rsidRPr="00C41850" w:rsidRDefault="008062C9" w:rsidP="00C5092E">
            <w:pPr>
              <w:pStyle w:val="TAC"/>
            </w:pPr>
            <w:r w:rsidRPr="00C41850">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E7F6DFC" w14:textId="77777777" w:rsidR="008062C9" w:rsidRPr="00C41850" w:rsidRDefault="008062C9" w:rsidP="00C5092E">
            <w:pPr>
              <w:pStyle w:val="TAC"/>
            </w:pPr>
            <w:r w:rsidRPr="00C41850">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AB13D8" w14:textId="77777777" w:rsidR="008062C9" w:rsidRPr="00C41850" w:rsidRDefault="008062C9" w:rsidP="00C5092E">
            <w:pPr>
              <w:pStyle w:val="TAC"/>
            </w:pPr>
            <w:r w:rsidRPr="00C41850">
              <w:t>24@0</w:t>
            </w:r>
          </w:p>
        </w:tc>
      </w:tr>
      <w:tr w:rsidR="008062C9" w:rsidRPr="00C41850" w14:paraId="3340DE4A" w14:textId="77777777" w:rsidTr="00C5092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79A803" w14:textId="77777777" w:rsidR="008062C9" w:rsidRPr="00C41850" w:rsidRDefault="008062C9" w:rsidP="00C5092E">
            <w:pPr>
              <w:pStyle w:val="TAC"/>
            </w:pPr>
            <w:r w:rsidRPr="00C41850">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2F3610" w14:textId="77777777" w:rsidR="008062C9" w:rsidRPr="00C41850" w:rsidRDefault="008062C9" w:rsidP="00C5092E">
            <w:pPr>
              <w:pStyle w:val="TAC"/>
            </w:pPr>
            <w:r w:rsidRPr="00C41850">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E39B56A" w14:textId="77777777" w:rsidR="008062C9" w:rsidRPr="00C41850" w:rsidRDefault="008062C9" w:rsidP="00C5092E">
            <w:pPr>
              <w:pStyle w:val="TAC"/>
            </w:pPr>
            <w:r w:rsidRPr="00C41850">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6F19DCB" w14:textId="77777777" w:rsidR="008062C9" w:rsidRPr="00C41850" w:rsidRDefault="008062C9" w:rsidP="00C5092E">
            <w:pPr>
              <w:pStyle w:val="TAC"/>
            </w:pPr>
            <w:r w:rsidRPr="00C41850">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3F3901" w14:textId="77777777" w:rsidR="008062C9" w:rsidRPr="00C41850" w:rsidRDefault="008062C9" w:rsidP="00C5092E">
            <w:pPr>
              <w:pStyle w:val="TAC"/>
            </w:pPr>
            <w:r w:rsidRPr="00C41850">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A7AC769" w14:textId="77777777" w:rsidR="008062C9" w:rsidRPr="00C41850" w:rsidRDefault="008062C9" w:rsidP="00C5092E">
            <w:pPr>
              <w:pStyle w:val="TAC"/>
            </w:pPr>
            <w:r w:rsidRPr="00C41850">
              <w:t>[75@0]</w:t>
            </w:r>
          </w:p>
        </w:tc>
      </w:tr>
      <w:tr w:rsidR="008062C9" w:rsidRPr="00C41850" w14:paraId="5F7C14D8" w14:textId="77777777" w:rsidTr="00C5092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A9C79E0" w14:textId="77777777" w:rsidR="008062C9" w:rsidRPr="00C41850" w:rsidRDefault="008062C9" w:rsidP="00C5092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FFC5AAB" w14:textId="77777777" w:rsidR="008062C9" w:rsidRPr="00C41850" w:rsidRDefault="008062C9" w:rsidP="00C5092E">
            <w:pPr>
              <w:pStyle w:val="TAC"/>
            </w:pPr>
            <w:r w:rsidRPr="00C41850">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F2F3939" w14:textId="77777777" w:rsidR="008062C9" w:rsidRPr="00C41850" w:rsidRDefault="008062C9" w:rsidP="00C5092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1B31726" w14:textId="77777777" w:rsidR="008062C9" w:rsidRPr="00C41850" w:rsidRDefault="008062C9" w:rsidP="00C5092E">
            <w:pPr>
              <w:pStyle w:val="TAC"/>
            </w:pPr>
            <w:r w:rsidRPr="00C41850">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E8BE5AC" w14:textId="77777777" w:rsidR="008062C9" w:rsidRPr="00C41850" w:rsidRDefault="008062C9" w:rsidP="00C5092E">
            <w:pPr>
              <w:pStyle w:val="TAC"/>
            </w:pPr>
            <w:r w:rsidRPr="00C41850">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F6BB4B" w14:textId="77777777" w:rsidR="008062C9" w:rsidRPr="00C41850" w:rsidRDefault="008062C9" w:rsidP="00C5092E">
            <w:pPr>
              <w:pStyle w:val="TAC"/>
            </w:pPr>
            <w:r w:rsidRPr="00C41850">
              <w:t>[36@0]</w:t>
            </w:r>
          </w:p>
        </w:tc>
      </w:tr>
      <w:tr w:rsidR="008062C9" w:rsidRPr="00C41850" w14:paraId="491068EF" w14:textId="77777777" w:rsidTr="00C5092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6389230" w14:textId="77777777" w:rsidR="008062C9" w:rsidRPr="00C41850" w:rsidRDefault="008062C9" w:rsidP="00C5092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34D0E9C" w14:textId="77777777" w:rsidR="008062C9" w:rsidRPr="00C41850" w:rsidRDefault="008062C9" w:rsidP="00C5092E">
            <w:pPr>
              <w:pStyle w:val="TAC"/>
            </w:pPr>
            <w:r w:rsidRPr="00C41850">
              <w:t>60</w:t>
            </w:r>
          </w:p>
        </w:tc>
        <w:tc>
          <w:tcPr>
            <w:tcW w:w="1349" w:type="dxa"/>
            <w:tcBorders>
              <w:top w:val="single" w:sz="4" w:space="0" w:color="auto"/>
              <w:left w:val="single" w:sz="4" w:space="0" w:color="auto"/>
              <w:bottom w:val="single" w:sz="4" w:space="0" w:color="auto"/>
              <w:right w:val="single" w:sz="4" w:space="0" w:color="auto"/>
            </w:tcBorders>
            <w:vAlign w:val="center"/>
          </w:tcPr>
          <w:p w14:paraId="2E3641FA" w14:textId="77777777" w:rsidR="008062C9" w:rsidRPr="00C41850" w:rsidRDefault="008062C9" w:rsidP="00C5092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8DDC59" w14:textId="77777777" w:rsidR="008062C9" w:rsidRPr="00C41850" w:rsidRDefault="008062C9" w:rsidP="00C5092E">
            <w:pPr>
              <w:pStyle w:val="TAC"/>
            </w:pPr>
            <w:r w:rsidRPr="00C41850">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4B3BF1" w14:textId="77777777" w:rsidR="008062C9" w:rsidRPr="00C41850" w:rsidRDefault="008062C9" w:rsidP="00C5092E">
            <w:pPr>
              <w:pStyle w:val="TAC"/>
            </w:pPr>
            <w:r w:rsidRPr="00C41850">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475EE6" w14:textId="77777777" w:rsidR="008062C9" w:rsidRPr="00C41850" w:rsidRDefault="008062C9" w:rsidP="00C5092E">
            <w:pPr>
              <w:pStyle w:val="TAC"/>
            </w:pPr>
            <w:r w:rsidRPr="00C41850">
              <w:t>[18@0]</w:t>
            </w:r>
          </w:p>
        </w:tc>
      </w:tr>
      <w:tr w:rsidR="007532EA" w:rsidRPr="00C41850" w14:paraId="714A19D4" w14:textId="77777777" w:rsidTr="004C4F16">
        <w:trPr>
          <w:jc w:val="center"/>
          <w:ins w:id="48" w:author="Lei GAO" w:date="2024-11-01T16:20: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0B5D4CD" w14:textId="18607DEE" w:rsidR="007532EA" w:rsidRPr="00C41850" w:rsidRDefault="007532EA" w:rsidP="00C5092E">
            <w:pPr>
              <w:pStyle w:val="TAC"/>
              <w:rPr>
                <w:ins w:id="49" w:author="Lei GAO" w:date="2024-11-01T16:20:00Z" w16du:dateUtc="2024-11-01T08:20:00Z"/>
                <w:lang w:eastAsia="zh-CN"/>
              </w:rPr>
            </w:pPr>
            <w:ins w:id="50" w:author="Lei GAO" w:date="2024-11-01T16:20:00Z" w16du:dateUtc="2024-11-01T08:20:00Z">
              <w:r w:rsidRPr="00C41850">
                <w:t>n25</w:t>
              </w:r>
              <w:r>
                <w:rPr>
                  <w:rFonts w:hint="eastAsia"/>
                  <w:lang w:eastAsia="zh-CN"/>
                </w:rPr>
                <w:t>4</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7AB174D1" w14:textId="77777777" w:rsidR="007532EA" w:rsidRPr="00C41850" w:rsidRDefault="007532EA" w:rsidP="00C5092E">
            <w:pPr>
              <w:pStyle w:val="TAC"/>
              <w:rPr>
                <w:ins w:id="51" w:author="Lei GAO" w:date="2024-11-01T16:20:00Z" w16du:dateUtc="2024-11-01T08:20:00Z"/>
              </w:rPr>
            </w:pPr>
            <w:ins w:id="52" w:author="Lei GAO" w:date="2024-11-01T16:20:00Z" w16du:dateUtc="2024-11-01T08:20:00Z">
              <w:r w:rsidRPr="00C41850">
                <w:t>15</w:t>
              </w:r>
            </w:ins>
          </w:p>
        </w:tc>
        <w:tc>
          <w:tcPr>
            <w:tcW w:w="1349" w:type="dxa"/>
            <w:tcBorders>
              <w:top w:val="single" w:sz="4" w:space="0" w:color="auto"/>
              <w:left w:val="single" w:sz="4" w:space="0" w:color="auto"/>
              <w:bottom w:val="single" w:sz="4" w:space="0" w:color="auto"/>
              <w:right w:val="single" w:sz="4" w:space="0" w:color="auto"/>
            </w:tcBorders>
            <w:vAlign w:val="center"/>
            <w:hideMark/>
          </w:tcPr>
          <w:p w14:paraId="04DB668C" w14:textId="77777777" w:rsidR="007532EA" w:rsidRPr="00C41850" w:rsidRDefault="007532EA" w:rsidP="00C5092E">
            <w:pPr>
              <w:pStyle w:val="TAC"/>
              <w:rPr>
                <w:ins w:id="53" w:author="Lei GAO" w:date="2024-11-01T16:20:00Z" w16du:dateUtc="2024-11-01T08:20:00Z"/>
              </w:rPr>
            </w:pPr>
            <w:ins w:id="54" w:author="Lei GAO" w:date="2024-11-01T16:20:00Z" w16du:dateUtc="2024-11-01T08:20:00Z">
              <w:r w:rsidRPr="00C41850">
                <w:t>25@0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6FF9BCA2" w14:textId="77777777" w:rsidR="007532EA" w:rsidRPr="00C41850" w:rsidRDefault="007532EA" w:rsidP="00C5092E">
            <w:pPr>
              <w:pStyle w:val="TAC"/>
              <w:rPr>
                <w:ins w:id="55" w:author="Lei GAO" w:date="2024-11-01T16:20:00Z" w16du:dateUtc="2024-11-01T08:20:00Z"/>
              </w:rPr>
            </w:pPr>
            <w:ins w:id="56" w:author="Lei GAO" w:date="2024-11-01T16:20:00Z" w16du:dateUtc="2024-11-01T08:20:00Z">
              <w:r w:rsidRPr="00C41850">
                <w:t>50@0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5AC68065" w14:textId="77777777" w:rsidR="007532EA" w:rsidRPr="00C41850" w:rsidRDefault="007532EA" w:rsidP="00C5092E">
            <w:pPr>
              <w:pStyle w:val="TAC"/>
              <w:rPr>
                <w:ins w:id="57" w:author="Lei GAO" w:date="2024-11-01T16:20:00Z" w16du:dateUtc="2024-11-01T08:20:00Z"/>
              </w:rPr>
            </w:pPr>
            <w:ins w:id="58" w:author="Lei GAO" w:date="2024-11-01T16:20:00Z" w16du:dateUtc="2024-11-01T08:20:00Z">
              <w:r w:rsidRPr="00C41850">
                <w:t>75@0</w:t>
              </w:r>
            </w:ins>
          </w:p>
        </w:tc>
        <w:tc>
          <w:tcPr>
            <w:tcW w:w="1511" w:type="dxa"/>
            <w:tcBorders>
              <w:top w:val="single" w:sz="4" w:space="0" w:color="auto"/>
              <w:left w:val="single" w:sz="4" w:space="0" w:color="auto"/>
              <w:bottom w:val="single" w:sz="4" w:space="0" w:color="auto"/>
              <w:right w:val="single" w:sz="4" w:space="0" w:color="auto"/>
            </w:tcBorders>
            <w:vAlign w:val="center"/>
          </w:tcPr>
          <w:p w14:paraId="0C38921D" w14:textId="763270A7" w:rsidR="007532EA" w:rsidRPr="00C41850" w:rsidRDefault="007532EA" w:rsidP="00C5092E">
            <w:pPr>
              <w:pStyle w:val="TAC"/>
              <w:rPr>
                <w:ins w:id="59" w:author="Lei GAO" w:date="2024-11-01T16:20:00Z" w16du:dateUtc="2024-11-01T08:20:00Z"/>
              </w:rPr>
            </w:pPr>
          </w:p>
        </w:tc>
      </w:tr>
      <w:tr w:rsidR="007532EA" w:rsidRPr="00C41850" w14:paraId="3AD49EA3" w14:textId="77777777" w:rsidTr="004C4F16">
        <w:trPr>
          <w:jc w:val="center"/>
          <w:ins w:id="60" w:author="Lei GAO" w:date="2024-11-01T16:20:00Z"/>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2CDDC2B" w14:textId="77777777" w:rsidR="007532EA" w:rsidRPr="00C41850" w:rsidRDefault="007532EA" w:rsidP="00C5092E">
            <w:pPr>
              <w:pStyle w:val="TAC"/>
              <w:rPr>
                <w:ins w:id="61" w:author="Lei GAO" w:date="2024-11-01T16:20:00Z" w16du:dateUtc="2024-11-01T08:20:00Z"/>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8424BA" w14:textId="77777777" w:rsidR="007532EA" w:rsidRPr="00C41850" w:rsidRDefault="007532EA" w:rsidP="00C5092E">
            <w:pPr>
              <w:pStyle w:val="TAC"/>
              <w:rPr>
                <w:ins w:id="62" w:author="Lei GAO" w:date="2024-11-01T16:20:00Z" w16du:dateUtc="2024-11-01T08:20:00Z"/>
              </w:rPr>
            </w:pPr>
            <w:ins w:id="63" w:author="Lei GAO" w:date="2024-11-01T16:20:00Z" w16du:dateUtc="2024-11-01T08:20:00Z">
              <w:r w:rsidRPr="00C41850">
                <w:t>30</w:t>
              </w:r>
            </w:ins>
          </w:p>
        </w:tc>
        <w:tc>
          <w:tcPr>
            <w:tcW w:w="1349" w:type="dxa"/>
            <w:tcBorders>
              <w:top w:val="single" w:sz="4" w:space="0" w:color="auto"/>
              <w:left w:val="single" w:sz="4" w:space="0" w:color="auto"/>
              <w:bottom w:val="single" w:sz="4" w:space="0" w:color="auto"/>
              <w:right w:val="single" w:sz="4" w:space="0" w:color="auto"/>
            </w:tcBorders>
            <w:vAlign w:val="center"/>
            <w:hideMark/>
          </w:tcPr>
          <w:p w14:paraId="5E81DBDE" w14:textId="77777777" w:rsidR="007532EA" w:rsidRPr="00C41850" w:rsidRDefault="007532EA" w:rsidP="00C5092E">
            <w:pPr>
              <w:pStyle w:val="TAC"/>
              <w:rPr>
                <w:ins w:id="64" w:author="Lei GAO" w:date="2024-11-01T16:20:00Z" w16du:dateUtc="2024-11-01T08:20: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6DCCDDB" w14:textId="77777777" w:rsidR="007532EA" w:rsidRPr="00C41850" w:rsidRDefault="007532EA" w:rsidP="00C5092E">
            <w:pPr>
              <w:pStyle w:val="TAC"/>
              <w:rPr>
                <w:ins w:id="65" w:author="Lei GAO" w:date="2024-11-01T16:20:00Z" w16du:dateUtc="2024-11-01T08:20:00Z"/>
              </w:rPr>
            </w:pPr>
            <w:ins w:id="66" w:author="Lei GAO" w:date="2024-11-01T16:20:00Z" w16du:dateUtc="2024-11-01T08:20:00Z">
              <w:r w:rsidRPr="00C41850">
                <w:t>24@0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4FD22E36" w14:textId="77777777" w:rsidR="007532EA" w:rsidRPr="00C41850" w:rsidRDefault="007532EA" w:rsidP="00C5092E">
            <w:pPr>
              <w:pStyle w:val="TAC"/>
              <w:rPr>
                <w:ins w:id="67" w:author="Lei GAO" w:date="2024-11-01T16:20:00Z" w16du:dateUtc="2024-11-01T08:20:00Z"/>
              </w:rPr>
            </w:pPr>
            <w:ins w:id="68" w:author="Lei GAO" w:date="2024-11-01T16:20:00Z" w16du:dateUtc="2024-11-01T08:20:00Z">
              <w:r w:rsidRPr="00C41850">
                <w:t>36@0</w:t>
              </w:r>
            </w:ins>
          </w:p>
        </w:tc>
        <w:tc>
          <w:tcPr>
            <w:tcW w:w="1511" w:type="dxa"/>
            <w:tcBorders>
              <w:top w:val="single" w:sz="4" w:space="0" w:color="auto"/>
              <w:left w:val="single" w:sz="4" w:space="0" w:color="auto"/>
              <w:bottom w:val="single" w:sz="4" w:space="0" w:color="auto"/>
              <w:right w:val="single" w:sz="4" w:space="0" w:color="auto"/>
            </w:tcBorders>
            <w:vAlign w:val="center"/>
          </w:tcPr>
          <w:p w14:paraId="4D43BDC9" w14:textId="0818A963" w:rsidR="007532EA" w:rsidRPr="00C41850" w:rsidRDefault="007532EA" w:rsidP="00C5092E">
            <w:pPr>
              <w:pStyle w:val="TAC"/>
              <w:rPr>
                <w:ins w:id="69" w:author="Lei GAO" w:date="2024-11-01T16:20:00Z" w16du:dateUtc="2024-11-01T08:20:00Z"/>
              </w:rPr>
            </w:pPr>
          </w:p>
        </w:tc>
      </w:tr>
      <w:tr w:rsidR="007532EA" w:rsidRPr="00C41850" w14:paraId="59B24CC2" w14:textId="77777777" w:rsidTr="004C4F16">
        <w:trPr>
          <w:jc w:val="center"/>
          <w:ins w:id="70" w:author="Lei GAO" w:date="2024-11-01T16:20:00Z"/>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9D6AC29" w14:textId="77777777" w:rsidR="007532EA" w:rsidRPr="00C41850" w:rsidRDefault="007532EA" w:rsidP="00C5092E">
            <w:pPr>
              <w:pStyle w:val="TAC"/>
              <w:rPr>
                <w:ins w:id="71" w:author="Lei GAO" w:date="2024-11-01T16:20:00Z" w16du:dateUtc="2024-11-01T08:20:00Z"/>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974550" w14:textId="77777777" w:rsidR="007532EA" w:rsidRPr="00C41850" w:rsidRDefault="007532EA" w:rsidP="00C5092E">
            <w:pPr>
              <w:pStyle w:val="TAC"/>
              <w:rPr>
                <w:ins w:id="72" w:author="Lei GAO" w:date="2024-11-01T16:20:00Z" w16du:dateUtc="2024-11-01T08:20:00Z"/>
              </w:rPr>
            </w:pPr>
            <w:ins w:id="73" w:author="Lei GAO" w:date="2024-11-01T16:20:00Z" w16du:dateUtc="2024-11-01T08:20:00Z">
              <w:r w:rsidRPr="00C41850">
                <w:t>60</w:t>
              </w:r>
            </w:ins>
          </w:p>
        </w:tc>
        <w:tc>
          <w:tcPr>
            <w:tcW w:w="1349" w:type="dxa"/>
            <w:tcBorders>
              <w:top w:val="single" w:sz="4" w:space="0" w:color="auto"/>
              <w:left w:val="single" w:sz="4" w:space="0" w:color="auto"/>
              <w:bottom w:val="single" w:sz="4" w:space="0" w:color="auto"/>
              <w:right w:val="single" w:sz="4" w:space="0" w:color="auto"/>
            </w:tcBorders>
            <w:vAlign w:val="center"/>
          </w:tcPr>
          <w:p w14:paraId="454ACC2E" w14:textId="77777777" w:rsidR="007532EA" w:rsidRPr="00C41850" w:rsidRDefault="007532EA" w:rsidP="00C5092E">
            <w:pPr>
              <w:pStyle w:val="TAC"/>
              <w:rPr>
                <w:ins w:id="74" w:author="Lei GAO" w:date="2024-11-01T16:20:00Z" w16du:dateUtc="2024-11-01T08:20: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187CA70" w14:textId="77777777" w:rsidR="007532EA" w:rsidRPr="00C41850" w:rsidRDefault="007532EA" w:rsidP="00C5092E">
            <w:pPr>
              <w:pStyle w:val="TAC"/>
              <w:rPr>
                <w:ins w:id="75" w:author="Lei GAO" w:date="2024-11-01T16:20:00Z" w16du:dateUtc="2024-11-01T08:20:00Z"/>
              </w:rPr>
            </w:pPr>
            <w:ins w:id="76" w:author="Lei GAO" w:date="2024-11-01T16:20:00Z" w16du:dateUtc="2024-11-01T08:20:00Z">
              <w:r w:rsidRPr="00C41850">
                <w:t>10@0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316E20B3" w14:textId="77777777" w:rsidR="007532EA" w:rsidRPr="00C41850" w:rsidRDefault="007532EA" w:rsidP="00C5092E">
            <w:pPr>
              <w:pStyle w:val="TAC"/>
              <w:rPr>
                <w:ins w:id="77" w:author="Lei GAO" w:date="2024-11-01T16:20:00Z" w16du:dateUtc="2024-11-01T08:20:00Z"/>
              </w:rPr>
            </w:pPr>
            <w:ins w:id="78" w:author="Lei GAO" w:date="2024-11-01T16:20:00Z" w16du:dateUtc="2024-11-01T08:20:00Z">
              <w:r w:rsidRPr="00C41850">
                <w:t>18@0</w:t>
              </w:r>
            </w:ins>
          </w:p>
        </w:tc>
        <w:tc>
          <w:tcPr>
            <w:tcW w:w="1511" w:type="dxa"/>
            <w:tcBorders>
              <w:top w:val="single" w:sz="4" w:space="0" w:color="auto"/>
              <w:left w:val="single" w:sz="4" w:space="0" w:color="auto"/>
              <w:bottom w:val="single" w:sz="4" w:space="0" w:color="auto"/>
              <w:right w:val="single" w:sz="4" w:space="0" w:color="auto"/>
            </w:tcBorders>
            <w:vAlign w:val="center"/>
          </w:tcPr>
          <w:p w14:paraId="68E95016" w14:textId="3526F20A" w:rsidR="007532EA" w:rsidRPr="00C41850" w:rsidRDefault="007532EA" w:rsidP="00C5092E">
            <w:pPr>
              <w:pStyle w:val="TAC"/>
              <w:rPr>
                <w:ins w:id="79" w:author="Lei GAO" w:date="2024-11-01T16:20:00Z" w16du:dateUtc="2024-11-01T08:20:00Z"/>
              </w:rPr>
            </w:pPr>
          </w:p>
        </w:tc>
      </w:tr>
    </w:tbl>
    <w:p w14:paraId="15966853" w14:textId="77777777" w:rsidR="008062C9" w:rsidRPr="00C41850" w:rsidRDefault="008062C9" w:rsidP="008062C9"/>
    <w:p w14:paraId="462D0747" w14:textId="77777777" w:rsidR="008062C9" w:rsidRPr="00C41850" w:rsidRDefault="008062C9" w:rsidP="008062C9">
      <w:pPr>
        <w:pStyle w:val="B10"/>
      </w:pPr>
      <w:r w:rsidRPr="00C41850">
        <w:t>1.</w:t>
      </w:r>
      <w:r w:rsidRPr="00C41850">
        <w:tab/>
        <w:t>Connect the SS to the UE antenna connectors as shown in TS 38.508-1 [12] Annex A, Figure A.3.1.1 for TE diagram and clause A.3.2 for UE diagram.</w:t>
      </w:r>
    </w:p>
    <w:p w14:paraId="487D0170" w14:textId="77777777" w:rsidR="008062C9" w:rsidRPr="00C41850" w:rsidRDefault="008062C9" w:rsidP="008062C9">
      <w:pPr>
        <w:pStyle w:val="B10"/>
        <w:rPr>
          <w:rFonts w:eastAsia="等线"/>
        </w:rPr>
      </w:pPr>
      <w:r w:rsidRPr="00C41850">
        <w:t>2.</w:t>
      </w:r>
      <w:r w:rsidRPr="00C41850">
        <w:tab/>
      </w:r>
      <w:r w:rsidRPr="00C41850">
        <w:rPr>
          <w:rFonts w:eastAsia="等线"/>
        </w:rPr>
        <w:t>The parameter settings for the cell are set up according to TS 38.508-1 [12] subclause 4.4.3.</w:t>
      </w:r>
    </w:p>
    <w:p w14:paraId="7EAD0CEF" w14:textId="77777777" w:rsidR="008062C9" w:rsidRPr="00C41850" w:rsidRDefault="008062C9" w:rsidP="008062C9">
      <w:pPr>
        <w:pStyle w:val="B10"/>
        <w:rPr>
          <w:rFonts w:eastAsia="等线"/>
        </w:rPr>
      </w:pPr>
      <w:r w:rsidRPr="00C41850">
        <w:rPr>
          <w:rFonts w:eastAsia="等线"/>
        </w:rPr>
        <w:t>3.</w:t>
      </w:r>
      <w:r w:rsidRPr="00C41850">
        <w:rPr>
          <w:rFonts w:eastAsia="等线"/>
        </w:rPr>
        <w:tab/>
        <w:t>Downlink signals are initially set up according to clauses C.0, C.1 and C.2, and uplink signals according to TS 38.521-1 [2] Annex G.0, G.1, G.2, and G.3.1.</w:t>
      </w:r>
    </w:p>
    <w:p w14:paraId="4FD63891" w14:textId="77777777" w:rsidR="008062C9" w:rsidRPr="00C41850" w:rsidRDefault="008062C9" w:rsidP="008062C9">
      <w:pPr>
        <w:pStyle w:val="B10"/>
        <w:rPr>
          <w:rFonts w:eastAsia="等线"/>
        </w:rPr>
      </w:pPr>
      <w:r w:rsidRPr="00C41850">
        <w:rPr>
          <w:rFonts w:eastAsia="等线"/>
        </w:rPr>
        <w:t>4.</w:t>
      </w:r>
      <w:r w:rsidRPr="00C41850">
        <w:rPr>
          <w:rFonts w:eastAsia="等线"/>
        </w:rPr>
        <w:tab/>
        <w:t xml:space="preserve">The UL </w:t>
      </w:r>
      <w:r w:rsidRPr="00C41850">
        <w:rPr>
          <w:rFonts w:eastAsia="等线"/>
          <w:lang w:eastAsia="zh-CN"/>
        </w:rPr>
        <w:t xml:space="preserve">and </w:t>
      </w:r>
      <w:r w:rsidRPr="00C41850">
        <w:rPr>
          <w:rFonts w:eastAsia="等线"/>
        </w:rPr>
        <w:t xml:space="preserve">Reference Measurement Channel is set according to Table 7.3.2.4.1-1, Table 7.3.2.4.1-2, and Table 7.3.2.4.1-3. </w:t>
      </w:r>
    </w:p>
    <w:p w14:paraId="6844E35F" w14:textId="77777777" w:rsidR="008062C9" w:rsidRPr="00C41850" w:rsidRDefault="008062C9" w:rsidP="008062C9">
      <w:pPr>
        <w:pStyle w:val="B10"/>
      </w:pPr>
      <w:r w:rsidRPr="00C41850">
        <w:rPr>
          <w:rFonts w:eastAsia="等线"/>
        </w:rPr>
        <w:t>5.</w:t>
      </w:r>
      <w:r w:rsidRPr="00C41850">
        <w:rPr>
          <w:rFonts w:eastAsia="等线"/>
        </w:rPr>
        <w:tab/>
        <w:t xml:space="preserve">Propagation conditions are set according to Annex </w:t>
      </w:r>
      <w:r w:rsidRPr="00C41850">
        <w:rPr>
          <w:rFonts w:eastAsia="等线"/>
          <w:lang w:eastAsia="fr-FR"/>
        </w:rPr>
        <w:t>B.0.</w:t>
      </w:r>
    </w:p>
    <w:p w14:paraId="35D3A567" w14:textId="77777777" w:rsidR="008062C9" w:rsidRPr="00C41850" w:rsidRDefault="008062C9" w:rsidP="008062C9">
      <w:pPr>
        <w:pStyle w:val="B10"/>
      </w:pPr>
      <w:r w:rsidRPr="00C41850">
        <w:t>6.</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w:t>
      </w:r>
      <w:r w:rsidRPr="00C41850">
        <w:rPr>
          <w:rFonts w:ascii="宋体" w:hAnsi="宋体"/>
          <w:lang w:eastAsia="zh-CN"/>
        </w:rPr>
        <w:t xml:space="preserve"> 7</w:t>
      </w:r>
      <w:r w:rsidRPr="00C41850">
        <w:t>.3</w:t>
      </w:r>
      <w:r w:rsidRPr="00C41850">
        <w:rPr>
          <w:lang w:eastAsia="zh-CN"/>
        </w:rPr>
        <w:t>.2</w:t>
      </w:r>
      <w:r w:rsidRPr="00C41850">
        <w:t>.4.3.</w:t>
      </w:r>
    </w:p>
    <w:p w14:paraId="137D3DDB" w14:textId="77777777" w:rsidR="008062C9" w:rsidRPr="00C41850" w:rsidRDefault="008062C9" w:rsidP="008062C9">
      <w:pPr>
        <w:pStyle w:val="Heading5"/>
        <w:rPr>
          <w:snapToGrid w:val="0"/>
        </w:rPr>
      </w:pPr>
      <w:bookmarkStart w:id="80" w:name="_CR7_3_2_4_2"/>
      <w:bookmarkStart w:id="81" w:name="_Toc27478347"/>
      <w:bookmarkStart w:id="82" w:name="_Toc36227061"/>
      <w:bookmarkStart w:id="83" w:name="_Toc177662762"/>
      <w:bookmarkEnd w:id="80"/>
      <w:r w:rsidRPr="00C41850">
        <w:t>7.3.2.4.2</w:t>
      </w:r>
      <w:r w:rsidRPr="00C41850">
        <w:tab/>
      </w:r>
      <w:r w:rsidRPr="00C41850">
        <w:rPr>
          <w:snapToGrid w:val="0"/>
        </w:rPr>
        <w:t>Test procedure</w:t>
      </w:r>
      <w:bookmarkEnd w:id="81"/>
      <w:bookmarkEnd w:id="82"/>
      <w:r w:rsidRPr="00C41850">
        <w:rPr>
          <w:snapToGrid w:val="0"/>
        </w:rPr>
        <w:t>.</w:t>
      </w:r>
      <w:bookmarkEnd w:id="83"/>
    </w:p>
    <w:p w14:paraId="46BAC171" w14:textId="77777777" w:rsidR="008062C9" w:rsidRPr="00C41850" w:rsidRDefault="008062C9" w:rsidP="008062C9">
      <w:pPr>
        <w:pStyle w:val="B10"/>
        <w:rPr>
          <w:rFonts w:eastAsia="等线"/>
          <w:lang w:eastAsia="en-GB"/>
        </w:rPr>
      </w:pPr>
      <w:r w:rsidRPr="00C41850">
        <w:t>1.</w:t>
      </w:r>
      <w:r w:rsidRPr="00C41850">
        <w:tab/>
      </w:r>
      <w:r w:rsidRPr="00C41850">
        <w:rPr>
          <w:rFonts w:eastAsia="等线"/>
        </w:rPr>
        <w:t>UE location according to TS 38.508-1 [12] clause 5.6.1 is provided to the UE through any preconfigured means.</w:t>
      </w:r>
    </w:p>
    <w:p w14:paraId="059BDF73" w14:textId="77777777" w:rsidR="008062C9" w:rsidRPr="00C41850" w:rsidRDefault="008062C9" w:rsidP="008062C9">
      <w:pPr>
        <w:pStyle w:val="B10"/>
        <w:rPr>
          <w:rFonts w:ascii="宋体" w:eastAsia="等线" w:hAnsi="宋体" w:cs="Calibri"/>
          <w:lang w:eastAsia="en-GB"/>
        </w:rPr>
      </w:pPr>
      <w:r w:rsidRPr="00C41850">
        <w:rPr>
          <w:rFonts w:eastAsia="等线"/>
        </w:rPr>
        <w:t>2.</w:t>
      </w:r>
      <w:r w:rsidRPr="00C41850">
        <w:rPr>
          <w:rFonts w:eastAsia="等线"/>
        </w:rPr>
        <w:tab/>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47D7F89F" w14:textId="77777777" w:rsidR="008062C9" w:rsidRPr="00C41850" w:rsidRDefault="008062C9" w:rsidP="008062C9">
      <w:pPr>
        <w:pStyle w:val="B10"/>
        <w:rPr>
          <w:rFonts w:eastAsia="等线"/>
          <w:lang w:eastAsia="en-GB"/>
        </w:rPr>
      </w:pPr>
      <w:r w:rsidRPr="00C41850">
        <w:rPr>
          <w:rFonts w:eastAsia="等线"/>
        </w:rPr>
        <w:t xml:space="preserve">3. </w:t>
      </w:r>
      <w:r w:rsidRPr="00C41850">
        <w:rPr>
          <w:rFonts w:eastAsia="等线"/>
        </w:rPr>
        <w:tab/>
        <w:t>Deactivate UE prediction of satellite trajectory by any preconfigured means.</w:t>
      </w:r>
    </w:p>
    <w:p w14:paraId="4369CE4B" w14:textId="77777777" w:rsidR="008062C9" w:rsidRPr="00C41850" w:rsidRDefault="008062C9" w:rsidP="008062C9">
      <w:pPr>
        <w:pStyle w:val="B10"/>
        <w:rPr>
          <w:rFonts w:eastAsia="等线"/>
        </w:rPr>
      </w:pPr>
      <w:r w:rsidRPr="00C41850">
        <w:rPr>
          <w:rFonts w:eastAsia="等线"/>
        </w:rPr>
        <w:t>4.</w:t>
      </w:r>
      <w:r w:rsidRPr="00C41850">
        <w:rPr>
          <w:rFonts w:eastAsia="等线"/>
        </w:rPr>
        <w:tab/>
        <w:t>SS transmits PDSCH via PDCCH DCI format 1_1 for C_RNTI to transmit the DL RMC according to Table 7.3.2.4.1-1. The SS sends downlink MAC padding bits on the DL RMC.</w:t>
      </w:r>
    </w:p>
    <w:p w14:paraId="4D1BE79D" w14:textId="77777777" w:rsidR="008062C9" w:rsidRPr="00C41850" w:rsidRDefault="008062C9" w:rsidP="008062C9">
      <w:pPr>
        <w:pStyle w:val="B10"/>
        <w:rPr>
          <w:rFonts w:eastAsia="等线"/>
        </w:rPr>
      </w:pPr>
      <w:r w:rsidRPr="00C41850">
        <w:rPr>
          <w:rFonts w:eastAsia="等线"/>
        </w:rPr>
        <w:lastRenderedPageBreak/>
        <w:t>5.</w:t>
      </w:r>
      <w:r w:rsidRPr="00C41850">
        <w:rPr>
          <w:rFonts w:eastAsia="等线"/>
        </w:rPr>
        <w:tab/>
        <w:t>SS sends uplink scheduling information for each UL HARQ process via PDCCH DCI format 0_1 for C_RNTI to schedule the UL RMC according to Tables 7.3.2.4.1-1. Since the UE has no payload data to send, the UE transmits uplink MAC padding bits on the UL RMC.</w:t>
      </w:r>
    </w:p>
    <w:p w14:paraId="4291601B" w14:textId="77777777" w:rsidR="008062C9" w:rsidRPr="00C41850" w:rsidRDefault="008062C9" w:rsidP="008062C9">
      <w:pPr>
        <w:pStyle w:val="B10"/>
        <w:rPr>
          <w:rFonts w:eastAsia="等线"/>
        </w:rPr>
      </w:pPr>
      <w:r w:rsidRPr="00C41850">
        <w:rPr>
          <w:rFonts w:eastAsia="等线"/>
        </w:rPr>
        <w:t>6.</w:t>
      </w:r>
      <w:r w:rsidRPr="00C41850">
        <w:rPr>
          <w:rFonts w:eastAsia="等线"/>
        </w:rPr>
        <w:tab/>
        <w:t>Set the Downlink signal level to the appropriate REFSENS value defined in Table 7.3.2.5-1 if 2Rx antennas connected.  Send continuously uplink power control "up" commands in the uplink scheduling information to the UE to ensure the UE transmits PUMAX level for at least the duration of the Throughput measurement.</w:t>
      </w:r>
    </w:p>
    <w:p w14:paraId="5E20BF21" w14:textId="77777777" w:rsidR="008062C9" w:rsidRPr="00C41850" w:rsidRDefault="008062C9" w:rsidP="008062C9">
      <w:pPr>
        <w:pStyle w:val="B10"/>
      </w:pPr>
      <w:r w:rsidRPr="00C41850">
        <w:rPr>
          <w:rFonts w:eastAsia="等线"/>
        </w:rPr>
        <w:t>7.</w:t>
      </w:r>
      <w:r w:rsidRPr="00C41850">
        <w:rPr>
          <w:rFonts w:eastAsia="等线"/>
        </w:rPr>
        <w:tab/>
        <w:t>Measure the average throughput for a duration sufficient to achieve statistical significance according to Annex H.2</w:t>
      </w:r>
      <w:r w:rsidRPr="00C41850">
        <w:t>.</w:t>
      </w:r>
    </w:p>
    <w:p w14:paraId="29512E3B" w14:textId="77777777" w:rsidR="008062C9" w:rsidRPr="00C41850" w:rsidRDefault="008062C9" w:rsidP="008062C9">
      <w:pPr>
        <w:pStyle w:val="Heading5"/>
        <w:rPr>
          <w:snapToGrid w:val="0"/>
        </w:rPr>
      </w:pPr>
      <w:bookmarkStart w:id="84" w:name="_CR7_3_2_4_3"/>
      <w:bookmarkStart w:id="85" w:name="_Toc27478348"/>
      <w:bookmarkStart w:id="86" w:name="_Toc36227062"/>
      <w:bookmarkStart w:id="87" w:name="_Toc177662763"/>
      <w:bookmarkEnd w:id="84"/>
      <w:r w:rsidRPr="00C41850">
        <w:t>7.3.2.4.3</w:t>
      </w:r>
      <w:r w:rsidRPr="00C41850">
        <w:tab/>
      </w:r>
      <w:r w:rsidRPr="00C41850">
        <w:rPr>
          <w:snapToGrid w:val="0"/>
        </w:rPr>
        <w:t>Message contents</w:t>
      </w:r>
      <w:bookmarkEnd w:id="85"/>
      <w:bookmarkEnd w:id="86"/>
      <w:bookmarkEnd w:id="87"/>
    </w:p>
    <w:p w14:paraId="2A674DB9" w14:textId="77777777" w:rsidR="008062C9" w:rsidRPr="00C41850" w:rsidRDefault="008062C9" w:rsidP="008062C9">
      <w:r w:rsidRPr="00C41850">
        <w:t>Message contents are according to TS 38.508-1 [12] clause 4.6 ensuring Table 4.6.3-118 with condition TRANSFORM_PRECODER_ENABLED for NR band.</w:t>
      </w:r>
    </w:p>
    <w:p w14:paraId="581D8633" w14:textId="77777777" w:rsidR="008062C9" w:rsidRPr="00C41850" w:rsidRDefault="008062C9" w:rsidP="008062C9">
      <w:r w:rsidRPr="00C41850">
        <w:t>Message contents are according to TS 38.508-1[12] subclause 4.6</w:t>
      </w:r>
      <w:r w:rsidRPr="00C41850">
        <w:rPr>
          <w:lang w:eastAsia="zh-CN"/>
        </w:rPr>
        <w:t xml:space="preserve"> </w:t>
      </w:r>
      <w:r w:rsidRPr="00C41850">
        <w:t>with the following exceptions for each network signalling value.</w:t>
      </w:r>
    </w:p>
    <w:p w14:paraId="7FB2441D" w14:textId="77777777" w:rsidR="008062C9" w:rsidRPr="00C41850" w:rsidRDefault="008062C9" w:rsidP="008062C9">
      <w:r w:rsidRPr="00C41850">
        <w:t>SIB19 message contents according to TS 38.508-1 [12] clause 5.6.2.1</w:t>
      </w:r>
    </w:p>
    <w:p w14:paraId="74EC1AD2" w14:textId="77777777" w:rsidR="008062C9" w:rsidRPr="00C41850" w:rsidRDefault="008062C9" w:rsidP="008062C9">
      <w:pPr>
        <w:pStyle w:val="H6"/>
      </w:pPr>
      <w:bookmarkStart w:id="88" w:name="_CR7_3_2_4_3_1"/>
      <w:r w:rsidRPr="00C41850">
        <w:t>7.3.2.4.3.1</w:t>
      </w:r>
      <w:r w:rsidRPr="00C41850">
        <w:tab/>
        <w:t>Message contents exceptions (network signalled value "NS_01")</w:t>
      </w:r>
    </w:p>
    <w:bookmarkEnd w:id="88"/>
    <w:p w14:paraId="20CDE819" w14:textId="77777777" w:rsidR="008062C9" w:rsidRPr="00C41850" w:rsidRDefault="008062C9" w:rsidP="008062C9">
      <w:r w:rsidRPr="00C41850">
        <w:t>Message contents according to TS 38.508-1 [12] subclause 4.6 can be used without exceptions.</w:t>
      </w:r>
    </w:p>
    <w:p w14:paraId="164DB9A9" w14:textId="77777777" w:rsidR="008062C9" w:rsidRPr="00C41850" w:rsidRDefault="008062C9" w:rsidP="008062C9">
      <w:pPr>
        <w:pStyle w:val="Heading4"/>
      </w:pPr>
      <w:bookmarkStart w:id="89" w:name="_CR7_3_2_5"/>
      <w:bookmarkStart w:id="90" w:name="_Toc27478349"/>
      <w:bookmarkStart w:id="91" w:name="_Toc36227063"/>
      <w:bookmarkStart w:id="92" w:name="_Toc177662764"/>
      <w:bookmarkEnd w:id="89"/>
      <w:r w:rsidRPr="00C41850">
        <w:t>7.3.2.5</w:t>
      </w:r>
      <w:r w:rsidRPr="00C41850">
        <w:tab/>
        <w:t>Test requirement</w:t>
      </w:r>
      <w:bookmarkEnd w:id="90"/>
      <w:bookmarkEnd w:id="91"/>
      <w:bookmarkEnd w:id="92"/>
    </w:p>
    <w:p w14:paraId="3ED8532C" w14:textId="77777777" w:rsidR="008062C9" w:rsidRPr="00C41850" w:rsidRDefault="008062C9" w:rsidP="008062C9">
      <w:r w:rsidRPr="00C41850">
        <w:t xml:space="preserve">The throughput shall be ≥ 95% of the maximum throughput of the reference measurement channels as specified in </w:t>
      </w:r>
      <w:r w:rsidRPr="00C41850">
        <w:rPr>
          <w:rFonts w:eastAsia="等线"/>
        </w:rPr>
        <w:t>Annex A.3.2 with</w:t>
      </w:r>
      <w:r w:rsidRPr="00C41850">
        <w:t xml:space="preserve"> reference receive power level specified in Tables 7.3.</w:t>
      </w:r>
      <w:r w:rsidRPr="00C41850">
        <w:rPr>
          <w:lang w:eastAsia="zh-CN"/>
        </w:rPr>
        <w:t>2.</w:t>
      </w:r>
      <w:r w:rsidRPr="00C41850">
        <w:t>5-1 and parameters specified Tables 7.3.2.4.1-1, Tables 7.3.2.4.1-2 and Tables 7.3.2.4.1-3</w:t>
      </w:r>
      <w:r w:rsidRPr="00C41850">
        <w:rPr>
          <w:lang w:eastAsia="zh-CN"/>
        </w:rPr>
        <w:t>.</w:t>
      </w:r>
    </w:p>
    <w:p w14:paraId="0BFBA377" w14:textId="77777777" w:rsidR="008062C9" w:rsidRPr="00C41850" w:rsidRDefault="008062C9" w:rsidP="008062C9">
      <w:pPr>
        <w:sectPr w:rsidR="008062C9" w:rsidRPr="00C41850" w:rsidSect="008062C9">
          <w:headerReference w:type="default" r:id="rId13"/>
          <w:footerReference w:type="default" r:id="rId14"/>
          <w:pgSz w:w="11906" w:h="16838"/>
          <w:pgMar w:top="1418" w:right="1134" w:bottom="1134" w:left="1134" w:header="851" w:footer="340" w:gutter="0"/>
          <w:cols w:space="708"/>
          <w:docGrid w:linePitch="360"/>
        </w:sectPr>
      </w:pPr>
    </w:p>
    <w:p w14:paraId="4FBAD5F6" w14:textId="77777777" w:rsidR="008062C9" w:rsidRPr="00C41850" w:rsidRDefault="008062C9" w:rsidP="008062C9">
      <w:pPr>
        <w:pStyle w:val="TH"/>
        <w:rPr>
          <w:rFonts w:eastAsia="等线"/>
        </w:rPr>
      </w:pPr>
      <w:bookmarkStart w:id="93" w:name="_CRTable7_3_2_51"/>
      <w:r w:rsidRPr="00C41850">
        <w:rPr>
          <w:rFonts w:eastAsia="等线"/>
        </w:rPr>
        <w:lastRenderedPageBreak/>
        <w:t xml:space="preserve">Table </w:t>
      </w:r>
      <w:bookmarkEnd w:id="93"/>
      <w:r w:rsidRPr="00C41850">
        <w:rPr>
          <w:rFonts w:eastAsia="等线"/>
        </w:rPr>
        <w:t>7.3.</w:t>
      </w:r>
      <w:r w:rsidRPr="00C41850">
        <w:rPr>
          <w:rFonts w:eastAsia="等线"/>
          <w:lang w:eastAsia="zh-CN"/>
        </w:rPr>
        <w:t>2.</w:t>
      </w:r>
      <w:r w:rsidRPr="00C41850">
        <w:rPr>
          <w:rFonts w:eastAsia="等线"/>
        </w:rPr>
        <w:t>5-1: Two antenna por</w:t>
      </w:r>
      <w:r w:rsidRPr="00C41850">
        <w:rPr>
          <w:rFonts w:eastAsia="等线"/>
          <w:lang w:eastAsia="zh-Hans"/>
        </w:rPr>
        <w:t xml:space="preserve">t </w:t>
      </w:r>
      <w:r w:rsidRPr="00C41850">
        <w:rPr>
          <w:rFonts w:eastAsia="等线"/>
        </w:rPr>
        <w:t>Reference sensitivity QPSK P</w:t>
      </w:r>
      <w:r w:rsidRPr="00C41850">
        <w:rPr>
          <w:rFonts w:eastAsia="等线"/>
          <w:vertAlign w:val="subscript"/>
        </w:rPr>
        <w:t xml:space="preserve">REFSENS </w:t>
      </w:r>
      <w:r w:rsidRPr="00C41850">
        <w:rPr>
          <w:rFonts w:eastAsia="等线"/>
        </w:rPr>
        <w:t>for FDD bands for PC3</w:t>
      </w:r>
    </w:p>
    <w:tbl>
      <w:tblPr>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1"/>
        <w:gridCol w:w="1593"/>
        <w:gridCol w:w="1593"/>
        <w:gridCol w:w="1593"/>
        <w:gridCol w:w="1593"/>
        <w:gridCol w:w="1594"/>
        <w:gridCol w:w="2011"/>
        <w:gridCol w:w="156"/>
        <w:gridCol w:w="156"/>
        <w:gridCol w:w="156"/>
        <w:gridCol w:w="156"/>
      </w:tblGrid>
      <w:tr w:rsidR="008062C9" w:rsidRPr="00C41850" w14:paraId="4FB98C83" w14:textId="77777777" w:rsidTr="00C5092E">
        <w:trPr>
          <w:jc w:val="center"/>
        </w:trPr>
        <w:tc>
          <w:tcPr>
            <w:tcW w:w="5000" w:type="pct"/>
            <w:gridSpan w:val="11"/>
            <w:shd w:val="clear" w:color="auto" w:fill="auto"/>
            <w:vAlign w:val="center"/>
          </w:tcPr>
          <w:p w14:paraId="4DAF0E04" w14:textId="77777777" w:rsidR="008062C9" w:rsidRPr="00C41850" w:rsidRDefault="008062C9" w:rsidP="00C5092E">
            <w:pPr>
              <w:pStyle w:val="TAH"/>
              <w:rPr>
                <w:rFonts w:eastAsia="等线"/>
              </w:rPr>
            </w:pPr>
            <w:r w:rsidRPr="00C41850">
              <w:rPr>
                <w:rFonts w:eastAsia="等线"/>
              </w:rPr>
              <w:t>Operating band / SCS / Channel bandwidth / Duplex-mode</w:t>
            </w:r>
          </w:p>
        </w:tc>
      </w:tr>
      <w:tr w:rsidR="008062C9" w:rsidRPr="00C41850" w14:paraId="2E124AB4" w14:textId="77777777" w:rsidTr="002F333F">
        <w:trPr>
          <w:jc w:val="center"/>
        </w:trPr>
        <w:tc>
          <w:tcPr>
            <w:tcW w:w="689" w:type="pct"/>
            <w:shd w:val="clear" w:color="auto" w:fill="auto"/>
            <w:vAlign w:val="center"/>
          </w:tcPr>
          <w:p w14:paraId="1C506E5C" w14:textId="77777777" w:rsidR="008062C9" w:rsidRPr="00C41850" w:rsidRDefault="008062C9" w:rsidP="00C5092E">
            <w:pPr>
              <w:pStyle w:val="TAH"/>
              <w:rPr>
                <w:rFonts w:eastAsia="MS Mincho"/>
              </w:rPr>
            </w:pPr>
            <w:r w:rsidRPr="00C41850">
              <w:rPr>
                <w:rFonts w:eastAsia="等线"/>
              </w:rPr>
              <w:t>Operating Band</w:t>
            </w:r>
          </w:p>
        </w:tc>
        <w:tc>
          <w:tcPr>
            <w:tcW w:w="690" w:type="pct"/>
            <w:gridSpan w:val="4"/>
          </w:tcPr>
          <w:p w14:paraId="54A6810F" w14:textId="77777777" w:rsidR="008062C9" w:rsidRPr="00C41850" w:rsidRDefault="008062C9" w:rsidP="00C5092E">
            <w:pPr>
              <w:pStyle w:val="TAH"/>
              <w:rPr>
                <w:rFonts w:eastAsia="等线"/>
              </w:rPr>
            </w:pPr>
            <w:r w:rsidRPr="00C41850">
              <w:rPr>
                <w:rFonts w:eastAsia="等线"/>
              </w:rPr>
              <w:t>SCS kHz</w:t>
            </w:r>
          </w:p>
        </w:tc>
        <w:tc>
          <w:tcPr>
            <w:tcW w:w="690" w:type="pct"/>
            <w:gridSpan w:val="2"/>
            <w:shd w:val="clear" w:color="auto" w:fill="auto"/>
            <w:vAlign w:val="center"/>
          </w:tcPr>
          <w:p w14:paraId="12B1FAC9" w14:textId="77777777" w:rsidR="008062C9" w:rsidRPr="00C41850" w:rsidRDefault="008062C9" w:rsidP="00C5092E">
            <w:pPr>
              <w:pStyle w:val="TAH"/>
              <w:rPr>
                <w:rFonts w:eastAsia="等线"/>
              </w:rPr>
            </w:pPr>
            <w:r w:rsidRPr="00C41850">
              <w:rPr>
                <w:rFonts w:eastAsia="等线"/>
              </w:rPr>
              <w:t>5</w:t>
            </w:r>
          </w:p>
          <w:p w14:paraId="50EEBECB" w14:textId="77777777" w:rsidR="008062C9" w:rsidRPr="00C41850" w:rsidRDefault="008062C9" w:rsidP="00C5092E">
            <w:pPr>
              <w:pStyle w:val="TAH"/>
              <w:rPr>
                <w:rFonts w:eastAsia="MS Mincho"/>
              </w:rPr>
            </w:pPr>
            <w:r w:rsidRPr="00C41850">
              <w:rPr>
                <w:rFonts w:eastAsia="等线"/>
              </w:rPr>
              <w:t>MHz</w:t>
            </w:r>
            <w:r w:rsidRPr="00C41850">
              <w:rPr>
                <w:rFonts w:eastAsia="等线"/>
              </w:rPr>
              <w:br/>
              <w:t>(dBm)</w:t>
            </w:r>
          </w:p>
        </w:tc>
        <w:tc>
          <w:tcPr>
            <w:tcW w:w="690" w:type="pct"/>
            <w:shd w:val="clear" w:color="auto" w:fill="auto"/>
            <w:vAlign w:val="center"/>
          </w:tcPr>
          <w:p w14:paraId="721A606A" w14:textId="77777777" w:rsidR="008062C9" w:rsidRPr="00C41850" w:rsidRDefault="008062C9" w:rsidP="00C5092E">
            <w:pPr>
              <w:pStyle w:val="TAH"/>
              <w:rPr>
                <w:rFonts w:eastAsia="等线"/>
              </w:rPr>
            </w:pPr>
            <w:r w:rsidRPr="00C41850">
              <w:rPr>
                <w:rFonts w:eastAsia="等线"/>
              </w:rPr>
              <w:t>10</w:t>
            </w:r>
          </w:p>
          <w:p w14:paraId="78F1A735" w14:textId="77777777" w:rsidR="008062C9" w:rsidRPr="00C41850" w:rsidRDefault="008062C9" w:rsidP="00C5092E">
            <w:pPr>
              <w:pStyle w:val="TAH"/>
              <w:rPr>
                <w:rFonts w:eastAsia="MS Mincho"/>
              </w:rPr>
            </w:pPr>
            <w:r w:rsidRPr="00C41850">
              <w:rPr>
                <w:rFonts w:eastAsia="等线"/>
              </w:rPr>
              <w:t>MHz</w:t>
            </w:r>
            <w:r w:rsidRPr="00C41850">
              <w:rPr>
                <w:rFonts w:eastAsia="等线"/>
              </w:rPr>
              <w:br/>
              <w:t>(dBm)</w:t>
            </w:r>
          </w:p>
        </w:tc>
        <w:tc>
          <w:tcPr>
            <w:tcW w:w="690" w:type="pct"/>
            <w:shd w:val="clear" w:color="auto" w:fill="auto"/>
            <w:vAlign w:val="center"/>
          </w:tcPr>
          <w:p w14:paraId="69A8A140" w14:textId="77777777" w:rsidR="008062C9" w:rsidRPr="00C41850" w:rsidRDefault="008062C9" w:rsidP="00C5092E">
            <w:pPr>
              <w:pStyle w:val="TAH"/>
              <w:rPr>
                <w:rFonts w:eastAsia="等线"/>
              </w:rPr>
            </w:pPr>
            <w:r w:rsidRPr="00C41850">
              <w:rPr>
                <w:rFonts w:eastAsia="等线"/>
              </w:rPr>
              <w:t>15</w:t>
            </w:r>
          </w:p>
          <w:p w14:paraId="053EFDFA" w14:textId="77777777" w:rsidR="008062C9" w:rsidRPr="00C41850" w:rsidRDefault="008062C9" w:rsidP="00C5092E">
            <w:pPr>
              <w:pStyle w:val="TAH"/>
              <w:rPr>
                <w:rFonts w:eastAsia="MS Mincho"/>
              </w:rPr>
            </w:pPr>
            <w:r w:rsidRPr="00C41850">
              <w:rPr>
                <w:rFonts w:eastAsia="等线"/>
              </w:rPr>
              <w:t>MHz</w:t>
            </w:r>
            <w:r w:rsidRPr="00C41850">
              <w:rPr>
                <w:rFonts w:eastAsia="等线"/>
              </w:rPr>
              <w:br/>
              <w:t>(dBm)</w:t>
            </w:r>
          </w:p>
        </w:tc>
        <w:tc>
          <w:tcPr>
            <w:tcW w:w="690" w:type="pct"/>
            <w:shd w:val="clear" w:color="auto" w:fill="auto"/>
            <w:vAlign w:val="center"/>
          </w:tcPr>
          <w:p w14:paraId="5CA21E9C" w14:textId="77777777" w:rsidR="008062C9" w:rsidRPr="00C41850" w:rsidRDefault="008062C9" w:rsidP="00C5092E">
            <w:pPr>
              <w:pStyle w:val="TAH"/>
              <w:rPr>
                <w:rFonts w:eastAsia="等线"/>
              </w:rPr>
            </w:pPr>
            <w:r w:rsidRPr="00C41850">
              <w:rPr>
                <w:rFonts w:eastAsia="等线"/>
              </w:rPr>
              <w:t>20</w:t>
            </w:r>
          </w:p>
          <w:p w14:paraId="527D28C1" w14:textId="77777777" w:rsidR="008062C9" w:rsidRPr="00C41850" w:rsidRDefault="008062C9" w:rsidP="00C5092E">
            <w:pPr>
              <w:pStyle w:val="TAH"/>
              <w:rPr>
                <w:rFonts w:eastAsia="等线"/>
              </w:rPr>
            </w:pPr>
            <w:r w:rsidRPr="00C41850">
              <w:rPr>
                <w:rFonts w:eastAsia="等线"/>
              </w:rPr>
              <w:t>MHz</w:t>
            </w:r>
            <w:r w:rsidRPr="00C41850">
              <w:rPr>
                <w:rFonts w:eastAsia="等线"/>
              </w:rPr>
              <w:br/>
              <w:t>(dBm)</w:t>
            </w:r>
          </w:p>
        </w:tc>
        <w:tc>
          <w:tcPr>
            <w:tcW w:w="861" w:type="pct"/>
            <w:shd w:val="clear" w:color="auto" w:fill="auto"/>
            <w:vAlign w:val="center"/>
          </w:tcPr>
          <w:p w14:paraId="2691450A" w14:textId="77777777" w:rsidR="008062C9" w:rsidRPr="00C41850" w:rsidRDefault="008062C9" w:rsidP="00C5092E">
            <w:pPr>
              <w:pStyle w:val="TAH"/>
              <w:rPr>
                <w:rFonts w:eastAsia="MS Mincho"/>
              </w:rPr>
            </w:pPr>
            <w:r w:rsidRPr="00C41850">
              <w:rPr>
                <w:rFonts w:eastAsia="等线"/>
              </w:rPr>
              <w:t>Duplex Mode</w:t>
            </w:r>
          </w:p>
        </w:tc>
      </w:tr>
      <w:tr w:rsidR="008062C9" w:rsidRPr="00C41850" w14:paraId="42AA383E" w14:textId="77777777" w:rsidTr="002F333F">
        <w:trPr>
          <w:jc w:val="center"/>
        </w:trPr>
        <w:tc>
          <w:tcPr>
            <w:tcW w:w="689" w:type="pct"/>
            <w:vMerge w:val="restart"/>
            <w:shd w:val="clear" w:color="auto" w:fill="auto"/>
            <w:vAlign w:val="center"/>
          </w:tcPr>
          <w:p w14:paraId="0EC8AC77" w14:textId="77777777" w:rsidR="008062C9" w:rsidRPr="00C41850" w:rsidRDefault="008062C9" w:rsidP="00C5092E">
            <w:pPr>
              <w:keepNext/>
              <w:keepLines/>
              <w:spacing w:after="0"/>
              <w:jc w:val="center"/>
              <w:rPr>
                <w:rFonts w:ascii="Arial" w:eastAsia="等线" w:hAnsi="Arial"/>
                <w:sz w:val="18"/>
              </w:rPr>
            </w:pPr>
            <w:r w:rsidRPr="00C41850">
              <w:rPr>
                <w:rFonts w:ascii="Arial" w:eastAsia="等线" w:hAnsi="Arial"/>
                <w:sz w:val="18"/>
              </w:rPr>
              <w:t>n256</w:t>
            </w:r>
          </w:p>
        </w:tc>
        <w:tc>
          <w:tcPr>
            <w:tcW w:w="690" w:type="pct"/>
            <w:gridSpan w:val="4"/>
            <w:vAlign w:val="center"/>
          </w:tcPr>
          <w:p w14:paraId="438D193D" w14:textId="77777777" w:rsidR="008062C9" w:rsidRPr="00C41850" w:rsidRDefault="008062C9" w:rsidP="00C5092E">
            <w:pPr>
              <w:keepNext/>
              <w:keepLines/>
              <w:spacing w:after="0"/>
              <w:jc w:val="center"/>
              <w:rPr>
                <w:rFonts w:ascii="Arial" w:eastAsia="MS Mincho" w:hAnsi="Arial"/>
                <w:sz w:val="18"/>
              </w:rPr>
            </w:pPr>
            <w:r w:rsidRPr="00C41850">
              <w:rPr>
                <w:rFonts w:ascii="Arial" w:eastAsia="MS Mincho" w:hAnsi="Arial"/>
                <w:sz w:val="18"/>
              </w:rPr>
              <w:t>15</w:t>
            </w:r>
          </w:p>
        </w:tc>
        <w:tc>
          <w:tcPr>
            <w:tcW w:w="690" w:type="pct"/>
            <w:gridSpan w:val="2"/>
            <w:shd w:val="clear" w:color="auto" w:fill="auto"/>
          </w:tcPr>
          <w:p w14:paraId="170E01FE"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-99.5 +TT</w:t>
            </w:r>
          </w:p>
        </w:tc>
        <w:tc>
          <w:tcPr>
            <w:tcW w:w="690" w:type="pct"/>
            <w:shd w:val="clear" w:color="auto" w:fill="auto"/>
          </w:tcPr>
          <w:p w14:paraId="0F6F3608" w14:textId="77777777" w:rsidR="008062C9" w:rsidRPr="00C41850" w:rsidRDefault="008062C9" w:rsidP="00C5092E">
            <w:pPr>
              <w:keepNext/>
              <w:keepLines/>
              <w:spacing w:after="0"/>
              <w:jc w:val="center"/>
              <w:rPr>
                <w:rFonts w:ascii="Arial" w:eastAsia="等线" w:hAnsi="Arial"/>
                <w:sz w:val="18"/>
                <w:vertAlign w:val="subscript"/>
              </w:rPr>
            </w:pPr>
            <w:r w:rsidRPr="00C41850">
              <w:rPr>
                <w:rFonts w:ascii="Arial" w:eastAsia="PMingLiU" w:hAnsi="Arial" w:cs="Arial"/>
                <w:sz w:val="18"/>
                <w:szCs w:val="18"/>
                <w:lang w:eastAsia="en-GB"/>
              </w:rPr>
              <w:t>-96.3 +TT</w:t>
            </w:r>
          </w:p>
        </w:tc>
        <w:tc>
          <w:tcPr>
            <w:tcW w:w="690" w:type="pct"/>
            <w:shd w:val="clear" w:color="auto" w:fill="auto"/>
          </w:tcPr>
          <w:p w14:paraId="387892B2"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-94.5 +TT</w:t>
            </w:r>
          </w:p>
        </w:tc>
        <w:tc>
          <w:tcPr>
            <w:tcW w:w="690" w:type="pct"/>
            <w:shd w:val="clear" w:color="auto" w:fill="auto"/>
          </w:tcPr>
          <w:p w14:paraId="04A07C93"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-93.</w:t>
            </w:r>
            <w:r w:rsidRPr="00D14B40">
              <w:rPr>
                <w:rFonts w:ascii="Arial" w:eastAsia="PMingLiU" w:hAnsi="Arial" w:cs="Arial"/>
                <w:sz w:val="18"/>
                <w:szCs w:val="18"/>
                <w:lang w:eastAsia="en-GB"/>
              </w:rPr>
              <w:t xml:space="preserve">3 </w:t>
            </w:r>
            <w:r w:rsidRPr="00C41850">
              <w:rPr>
                <w:rFonts w:ascii="Arial" w:eastAsia="PMingLiU" w:hAnsi="Arial" w:cs="Arial"/>
                <w:sz w:val="18"/>
                <w:szCs w:val="18"/>
                <w:lang w:eastAsia="en-GB"/>
              </w:rPr>
              <w:t>+TT</w:t>
            </w:r>
          </w:p>
        </w:tc>
        <w:tc>
          <w:tcPr>
            <w:tcW w:w="861" w:type="pct"/>
            <w:vMerge w:val="restart"/>
            <w:shd w:val="clear" w:color="auto" w:fill="auto"/>
            <w:vAlign w:val="center"/>
          </w:tcPr>
          <w:p w14:paraId="1BD7D8F0" w14:textId="77777777" w:rsidR="008062C9" w:rsidRPr="00C41850" w:rsidRDefault="008062C9" w:rsidP="00C5092E">
            <w:pPr>
              <w:keepNext/>
              <w:keepLines/>
              <w:spacing w:after="0"/>
              <w:jc w:val="center"/>
              <w:rPr>
                <w:rFonts w:ascii="Arial" w:eastAsia="等线" w:hAnsi="Arial"/>
                <w:sz w:val="18"/>
              </w:rPr>
            </w:pPr>
            <w:r w:rsidRPr="00C41850">
              <w:rPr>
                <w:rFonts w:ascii="Arial" w:eastAsia="等线" w:hAnsi="Arial"/>
                <w:sz w:val="18"/>
              </w:rPr>
              <w:t>FDD</w:t>
            </w:r>
          </w:p>
        </w:tc>
      </w:tr>
      <w:tr w:rsidR="008062C9" w:rsidRPr="00C41850" w14:paraId="73E6871C" w14:textId="77777777" w:rsidTr="002F333F">
        <w:trPr>
          <w:jc w:val="center"/>
        </w:trPr>
        <w:tc>
          <w:tcPr>
            <w:tcW w:w="689" w:type="pct"/>
            <w:vMerge/>
            <w:shd w:val="clear" w:color="auto" w:fill="auto"/>
            <w:vAlign w:val="center"/>
          </w:tcPr>
          <w:p w14:paraId="173C8030" w14:textId="77777777" w:rsidR="008062C9" w:rsidRPr="00C41850" w:rsidRDefault="008062C9" w:rsidP="00C5092E">
            <w:pPr>
              <w:keepNext/>
              <w:keepLines/>
              <w:spacing w:after="0"/>
              <w:jc w:val="center"/>
              <w:rPr>
                <w:rFonts w:ascii="Arial" w:eastAsia="等线" w:hAnsi="Arial"/>
                <w:sz w:val="18"/>
              </w:rPr>
            </w:pPr>
          </w:p>
        </w:tc>
        <w:tc>
          <w:tcPr>
            <w:tcW w:w="690" w:type="pct"/>
            <w:gridSpan w:val="4"/>
            <w:vAlign w:val="center"/>
          </w:tcPr>
          <w:p w14:paraId="070E66DD" w14:textId="77777777" w:rsidR="008062C9" w:rsidRPr="00C41850" w:rsidRDefault="008062C9" w:rsidP="00C5092E">
            <w:pPr>
              <w:keepNext/>
              <w:keepLines/>
              <w:spacing w:after="0"/>
              <w:jc w:val="center"/>
              <w:rPr>
                <w:rFonts w:ascii="Arial" w:eastAsia="MS Mincho" w:hAnsi="Arial"/>
                <w:sz w:val="18"/>
              </w:rPr>
            </w:pPr>
            <w:r w:rsidRPr="00C41850">
              <w:rPr>
                <w:rFonts w:ascii="Arial" w:eastAsia="MS Mincho" w:hAnsi="Arial"/>
                <w:sz w:val="18"/>
              </w:rPr>
              <w:t>30</w:t>
            </w:r>
          </w:p>
        </w:tc>
        <w:tc>
          <w:tcPr>
            <w:tcW w:w="690" w:type="pct"/>
            <w:gridSpan w:val="2"/>
            <w:shd w:val="clear" w:color="auto" w:fill="auto"/>
          </w:tcPr>
          <w:p w14:paraId="4E8CF351" w14:textId="77777777" w:rsidR="008062C9" w:rsidRPr="00C41850" w:rsidRDefault="008062C9" w:rsidP="00C5092E">
            <w:pPr>
              <w:keepNext/>
              <w:keepLines/>
              <w:spacing w:after="0"/>
              <w:jc w:val="center"/>
              <w:rPr>
                <w:rFonts w:ascii="Arial" w:eastAsia="等线" w:hAnsi="Arial"/>
                <w:sz w:val="18"/>
              </w:rPr>
            </w:pPr>
          </w:p>
        </w:tc>
        <w:tc>
          <w:tcPr>
            <w:tcW w:w="690" w:type="pct"/>
            <w:shd w:val="clear" w:color="auto" w:fill="auto"/>
          </w:tcPr>
          <w:p w14:paraId="105F4BC3"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-96.6 +TT</w:t>
            </w:r>
          </w:p>
        </w:tc>
        <w:tc>
          <w:tcPr>
            <w:tcW w:w="690" w:type="pct"/>
            <w:shd w:val="clear" w:color="auto" w:fill="auto"/>
          </w:tcPr>
          <w:p w14:paraId="32EA2972"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-94.6 +TT</w:t>
            </w:r>
          </w:p>
        </w:tc>
        <w:tc>
          <w:tcPr>
            <w:tcW w:w="690" w:type="pct"/>
            <w:shd w:val="clear" w:color="auto" w:fill="auto"/>
          </w:tcPr>
          <w:p w14:paraId="5C44B754"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w:t>
            </w:r>
            <w:r w:rsidRPr="00D14B40">
              <w:rPr>
                <w:rFonts w:ascii="Arial" w:eastAsia="PMingLiU" w:hAnsi="Arial" w:cs="Arial"/>
                <w:sz w:val="18"/>
                <w:szCs w:val="18"/>
                <w:lang w:eastAsia="en-GB"/>
              </w:rPr>
              <w:t>93.5</w:t>
            </w:r>
            <w:r w:rsidRPr="00C41850">
              <w:rPr>
                <w:rFonts w:ascii="Arial" w:eastAsia="PMingLiU" w:hAnsi="Arial" w:cs="Arial"/>
                <w:sz w:val="18"/>
                <w:szCs w:val="18"/>
                <w:lang w:eastAsia="en-GB"/>
              </w:rPr>
              <w:t xml:space="preserve"> +TT</w:t>
            </w:r>
          </w:p>
        </w:tc>
        <w:tc>
          <w:tcPr>
            <w:tcW w:w="861" w:type="pct"/>
            <w:vMerge/>
            <w:shd w:val="clear" w:color="auto" w:fill="auto"/>
            <w:vAlign w:val="center"/>
          </w:tcPr>
          <w:p w14:paraId="533A0534" w14:textId="77777777" w:rsidR="008062C9" w:rsidRPr="00C41850" w:rsidRDefault="008062C9" w:rsidP="00C5092E">
            <w:pPr>
              <w:keepNext/>
              <w:keepLines/>
              <w:spacing w:after="0"/>
              <w:jc w:val="center"/>
              <w:rPr>
                <w:rFonts w:ascii="Arial" w:eastAsia="等线" w:hAnsi="Arial"/>
                <w:sz w:val="18"/>
              </w:rPr>
            </w:pPr>
          </w:p>
        </w:tc>
      </w:tr>
      <w:tr w:rsidR="008062C9" w:rsidRPr="00C41850" w14:paraId="1FF58583" w14:textId="77777777" w:rsidTr="002F333F">
        <w:trPr>
          <w:jc w:val="center"/>
        </w:trPr>
        <w:tc>
          <w:tcPr>
            <w:tcW w:w="689" w:type="pct"/>
            <w:vMerge/>
            <w:shd w:val="clear" w:color="auto" w:fill="auto"/>
            <w:vAlign w:val="center"/>
          </w:tcPr>
          <w:p w14:paraId="6DDA3A99" w14:textId="77777777" w:rsidR="008062C9" w:rsidRPr="00C41850" w:rsidRDefault="008062C9" w:rsidP="00C5092E">
            <w:pPr>
              <w:keepNext/>
              <w:keepLines/>
              <w:spacing w:after="0"/>
              <w:jc w:val="center"/>
              <w:rPr>
                <w:rFonts w:ascii="Arial" w:eastAsia="等线" w:hAnsi="Arial"/>
                <w:sz w:val="18"/>
              </w:rPr>
            </w:pPr>
          </w:p>
        </w:tc>
        <w:tc>
          <w:tcPr>
            <w:tcW w:w="690" w:type="pct"/>
            <w:gridSpan w:val="4"/>
            <w:vAlign w:val="center"/>
          </w:tcPr>
          <w:p w14:paraId="6807027B" w14:textId="77777777" w:rsidR="008062C9" w:rsidRPr="00C41850" w:rsidRDefault="008062C9" w:rsidP="00C5092E">
            <w:pPr>
              <w:keepNext/>
              <w:keepLines/>
              <w:spacing w:after="0"/>
              <w:jc w:val="center"/>
              <w:rPr>
                <w:rFonts w:ascii="Arial" w:eastAsia="MS Mincho" w:hAnsi="Arial"/>
                <w:sz w:val="18"/>
              </w:rPr>
            </w:pPr>
            <w:r w:rsidRPr="00C41850">
              <w:rPr>
                <w:rFonts w:ascii="Arial" w:eastAsia="MS Mincho" w:hAnsi="Arial"/>
                <w:sz w:val="18"/>
              </w:rPr>
              <w:t>60</w:t>
            </w:r>
          </w:p>
        </w:tc>
        <w:tc>
          <w:tcPr>
            <w:tcW w:w="690" w:type="pct"/>
            <w:gridSpan w:val="2"/>
            <w:shd w:val="clear" w:color="auto" w:fill="auto"/>
          </w:tcPr>
          <w:p w14:paraId="6FF70F1C" w14:textId="77777777" w:rsidR="008062C9" w:rsidRPr="00C41850" w:rsidRDefault="008062C9" w:rsidP="00C5092E">
            <w:pPr>
              <w:keepNext/>
              <w:keepLines/>
              <w:spacing w:after="0"/>
              <w:jc w:val="center"/>
              <w:rPr>
                <w:rFonts w:ascii="Arial" w:eastAsia="等线" w:hAnsi="Arial"/>
                <w:sz w:val="18"/>
              </w:rPr>
            </w:pPr>
          </w:p>
        </w:tc>
        <w:tc>
          <w:tcPr>
            <w:tcW w:w="690" w:type="pct"/>
            <w:shd w:val="clear" w:color="auto" w:fill="auto"/>
          </w:tcPr>
          <w:p w14:paraId="740B8A9F"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-97.0 +TT</w:t>
            </w:r>
          </w:p>
        </w:tc>
        <w:tc>
          <w:tcPr>
            <w:tcW w:w="690" w:type="pct"/>
            <w:shd w:val="clear" w:color="auto" w:fill="auto"/>
          </w:tcPr>
          <w:p w14:paraId="79D1F3DD"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-94.9 +TT</w:t>
            </w:r>
          </w:p>
        </w:tc>
        <w:tc>
          <w:tcPr>
            <w:tcW w:w="690" w:type="pct"/>
            <w:shd w:val="clear" w:color="auto" w:fill="auto"/>
          </w:tcPr>
          <w:p w14:paraId="06855A1A"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w:t>
            </w:r>
            <w:r w:rsidRPr="00D14B40">
              <w:rPr>
                <w:rFonts w:ascii="Arial" w:eastAsia="PMingLiU" w:hAnsi="Arial" w:cs="Arial"/>
                <w:sz w:val="18"/>
                <w:szCs w:val="18"/>
                <w:lang w:eastAsia="en-GB"/>
              </w:rPr>
              <w:t>93.7</w:t>
            </w:r>
            <w:r w:rsidRPr="00C41850">
              <w:rPr>
                <w:rFonts w:ascii="Arial" w:eastAsia="PMingLiU" w:hAnsi="Arial" w:cs="Arial"/>
                <w:sz w:val="18"/>
                <w:szCs w:val="18"/>
                <w:lang w:eastAsia="en-GB"/>
              </w:rPr>
              <w:t xml:space="preserve"> +TT</w:t>
            </w:r>
          </w:p>
        </w:tc>
        <w:tc>
          <w:tcPr>
            <w:tcW w:w="861" w:type="pct"/>
            <w:vMerge/>
            <w:shd w:val="clear" w:color="auto" w:fill="auto"/>
            <w:vAlign w:val="center"/>
          </w:tcPr>
          <w:p w14:paraId="44DE51D1" w14:textId="77777777" w:rsidR="008062C9" w:rsidRPr="00C41850" w:rsidRDefault="008062C9" w:rsidP="00C5092E">
            <w:pPr>
              <w:keepNext/>
              <w:keepLines/>
              <w:spacing w:after="0"/>
              <w:jc w:val="center"/>
              <w:rPr>
                <w:rFonts w:ascii="Arial" w:eastAsia="等线" w:hAnsi="Arial"/>
                <w:sz w:val="18"/>
              </w:rPr>
            </w:pPr>
          </w:p>
        </w:tc>
      </w:tr>
      <w:tr w:rsidR="008062C9" w:rsidRPr="00C41850" w14:paraId="234685A6" w14:textId="77777777" w:rsidTr="002F333F">
        <w:trPr>
          <w:jc w:val="center"/>
        </w:trPr>
        <w:tc>
          <w:tcPr>
            <w:tcW w:w="689" w:type="pct"/>
            <w:vMerge w:val="restart"/>
            <w:shd w:val="clear" w:color="auto" w:fill="auto"/>
            <w:vAlign w:val="center"/>
          </w:tcPr>
          <w:p w14:paraId="290FAA1D" w14:textId="77777777" w:rsidR="008062C9" w:rsidRPr="00C41850" w:rsidRDefault="008062C9" w:rsidP="00C5092E">
            <w:pPr>
              <w:keepNext/>
              <w:keepLines/>
              <w:spacing w:after="0"/>
              <w:jc w:val="center"/>
              <w:rPr>
                <w:rFonts w:ascii="Arial" w:eastAsia="等线" w:hAnsi="Arial"/>
                <w:sz w:val="18"/>
              </w:rPr>
            </w:pPr>
            <w:r w:rsidRPr="00C41850">
              <w:rPr>
                <w:rFonts w:ascii="Arial" w:eastAsia="等线" w:hAnsi="Arial"/>
                <w:sz w:val="18"/>
                <w:lang w:eastAsia="zh-CN"/>
              </w:rPr>
              <w:t>n255</w:t>
            </w:r>
          </w:p>
        </w:tc>
        <w:tc>
          <w:tcPr>
            <w:tcW w:w="690" w:type="pct"/>
            <w:gridSpan w:val="4"/>
            <w:vAlign w:val="center"/>
          </w:tcPr>
          <w:p w14:paraId="58FDE4DD" w14:textId="77777777" w:rsidR="008062C9" w:rsidRPr="00C41850" w:rsidRDefault="008062C9" w:rsidP="00C5092E">
            <w:pPr>
              <w:keepNext/>
              <w:keepLines/>
              <w:spacing w:after="0"/>
              <w:jc w:val="center"/>
              <w:rPr>
                <w:rFonts w:ascii="Arial" w:eastAsia="MS Mincho" w:hAnsi="Arial"/>
                <w:sz w:val="18"/>
              </w:rPr>
            </w:pPr>
            <w:r w:rsidRPr="00C41850">
              <w:rPr>
                <w:rFonts w:ascii="Arial" w:eastAsia="MS Mincho" w:hAnsi="Arial"/>
                <w:sz w:val="18"/>
              </w:rPr>
              <w:t>15</w:t>
            </w:r>
          </w:p>
        </w:tc>
        <w:tc>
          <w:tcPr>
            <w:tcW w:w="690" w:type="pct"/>
            <w:gridSpan w:val="2"/>
            <w:shd w:val="clear" w:color="auto" w:fill="auto"/>
          </w:tcPr>
          <w:p w14:paraId="1F41D352"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-100.0 +TT</w:t>
            </w:r>
          </w:p>
        </w:tc>
        <w:tc>
          <w:tcPr>
            <w:tcW w:w="690" w:type="pct"/>
            <w:shd w:val="clear" w:color="auto" w:fill="auto"/>
          </w:tcPr>
          <w:p w14:paraId="3B54ACE2"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-96.8 +TT</w:t>
            </w:r>
          </w:p>
        </w:tc>
        <w:tc>
          <w:tcPr>
            <w:tcW w:w="690" w:type="pct"/>
            <w:shd w:val="clear" w:color="auto" w:fill="auto"/>
          </w:tcPr>
          <w:p w14:paraId="3A792781"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-95.0 +TT</w:t>
            </w:r>
          </w:p>
        </w:tc>
        <w:tc>
          <w:tcPr>
            <w:tcW w:w="690" w:type="pct"/>
            <w:shd w:val="clear" w:color="auto" w:fill="auto"/>
          </w:tcPr>
          <w:p w14:paraId="54ED4BB1"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-93.8 +TT</w:t>
            </w:r>
          </w:p>
        </w:tc>
        <w:tc>
          <w:tcPr>
            <w:tcW w:w="861" w:type="pct"/>
            <w:vMerge w:val="restart"/>
            <w:shd w:val="clear" w:color="auto" w:fill="auto"/>
            <w:vAlign w:val="center"/>
          </w:tcPr>
          <w:p w14:paraId="2E7D983F" w14:textId="77777777" w:rsidR="008062C9" w:rsidRPr="00C41850" w:rsidRDefault="008062C9" w:rsidP="00C5092E">
            <w:pPr>
              <w:keepNext/>
              <w:keepLines/>
              <w:spacing w:after="0"/>
              <w:jc w:val="center"/>
              <w:rPr>
                <w:rFonts w:ascii="Arial" w:eastAsia="等线" w:hAnsi="Arial"/>
                <w:sz w:val="18"/>
              </w:rPr>
            </w:pPr>
            <w:r w:rsidRPr="00C41850">
              <w:rPr>
                <w:rFonts w:ascii="Arial" w:eastAsia="等线" w:hAnsi="Arial"/>
                <w:sz w:val="18"/>
              </w:rPr>
              <w:t>FDD</w:t>
            </w:r>
          </w:p>
        </w:tc>
      </w:tr>
      <w:tr w:rsidR="008062C9" w:rsidRPr="00C41850" w14:paraId="38C75768" w14:textId="77777777" w:rsidTr="002F333F">
        <w:trPr>
          <w:jc w:val="center"/>
        </w:trPr>
        <w:tc>
          <w:tcPr>
            <w:tcW w:w="689" w:type="pct"/>
            <w:vMerge/>
            <w:shd w:val="clear" w:color="auto" w:fill="auto"/>
            <w:vAlign w:val="center"/>
          </w:tcPr>
          <w:p w14:paraId="63820632" w14:textId="77777777" w:rsidR="008062C9" w:rsidRPr="00C41850" w:rsidRDefault="008062C9" w:rsidP="00C5092E">
            <w:pPr>
              <w:keepNext/>
              <w:keepLines/>
              <w:spacing w:after="0"/>
              <w:jc w:val="center"/>
              <w:rPr>
                <w:rFonts w:ascii="Arial" w:eastAsia="等线" w:hAnsi="Arial"/>
                <w:sz w:val="18"/>
              </w:rPr>
            </w:pPr>
          </w:p>
        </w:tc>
        <w:tc>
          <w:tcPr>
            <w:tcW w:w="690" w:type="pct"/>
            <w:gridSpan w:val="4"/>
            <w:vAlign w:val="center"/>
          </w:tcPr>
          <w:p w14:paraId="0E34A4A7" w14:textId="77777777" w:rsidR="008062C9" w:rsidRPr="00C41850" w:rsidRDefault="008062C9" w:rsidP="00C5092E">
            <w:pPr>
              <w:keepNext/>
              <w:keepLines/>
              <w:spacing w:after="0"/>
              <w:jc w:val="center"/>
              <w:rPr>
                <w:rFonts w:ascii="Arial" w:eastAsia="MS Mincho" w:hAnsi="Arial"/>
                <w:sz w:val="18"/>
              </w:rPr>
            </w:pPr>
            <w:r w:rsidRPr="00C41850">
              <w:rPr>
                <w:rFonts w:ascii="Arial" w:eastAsia="MS Mincho" w:hAnsi="Arial"/>
                <w:sz w:val="18"/>
              </w:rPr>
              <w:t>30</w:t>
            </w:r>
          </w:p>
        </w:tc>
        <w:tc>
          <w:tcPr>
            <w:tcW w:w="690" w:type="pct"/>
            <w:gridSpan w:val="2"/>
            <w:shd w:val="clear" w:color="auto" w:fill="auto"/>
          </w:tcPr>
          <w:p w14:paraId="149D5125" w14:textId="77777777" w:rsidR="008062C9" w:rsidRPr="00C41850" w:rsidRDefault="008062C9" w:rsidP="00C5092E">
            <w:pPr>
              <w:keepNext/>
              <w:keepLines/>
              <w:spacing w:after="0"/>
              <w:jc w:val="center"/>
              <w:rPr>
                <w:rFonts w:ascii="Arial" w:eastAsia="等线" w:hAnsi="Arial"/>
                <w:sz w:val="18"/>
              </w:rPr>
            </w:pPr>
          </w:p>
        </w:tc>
        <w:tc>
          <w:tcPr>
            <w:tcW w:w="690" w:type="pct"/>
            <w:shd w:val="clear" w:color="auto" w:fill="auto"/>
          </w:tcPr>
          <w:p w14:paraId="723EADF0"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-97.1 +TT</w:t>
            </w:r>
            <w:r w:rsidRPr="00D14B40">
              <w:rPr>
                <w:rFonts w:ascii="Arial" w:eastAsia="PMingLiU" w:hAnsi="Arial" w:cs="Arial"/>
                <w:sz w:val="18"/>
                <w:szCs w:val="18"/>
                <w:lang w:eastAsia="en-GB"/>
              </w:rPr>
              <w:t xml:space="preserve"> / -96.63  +TT</w:t>
            </w:r>
          </w:p>
        </w:tc>
        <w:tc>
          <w:tcPr>
            <w:tcW w:w="690" w:type="pct"/>
            <w:shd w:val="clear" w:color="auto" w:fill="auto"/>
          </w:tcPr>
          <w:p w14:paraId="69A3C48D"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-95.1 +TT</w:t>
            </w:r>
            <w:r w:rsidRPr="00D14B40">
              <w:rPr>
                <w:rFonts w:ascii="Arial" w:eastAsia="PMingLiU" w:hAnsi="Arial" w:cs="Arial"/>
                <w:sz w:val="18"/>
                <w:szCs w:val="18"/>
                <w:lang w:eastAsia="en-GB"/>
              </w:rPr>
              <w:t xml:space="preserve"> / -94.63  +TT</w:t>
            </w:r>
          </w:p>
        </w:tc>
        <w:tc>
          <w:tcPr>
            <w:tcW w:w="690" w:type="pct"/>
            <w:shd w:val="clear" w:color="auto" w:fill="auto"/>
          </w:tcPr>
          <w:p w14:paraId="4AB83282"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-94.0 +TT</w:t>
            </w:r>
            <w:r w:rsidRPr="00D14B40">
              <w:rPr>
                <w:rFonts w:ascii="Arial" w:eastAsia="PMingLiU" w:hAnsi="Arial" w:cs="Arial"/>
                <w:sz w:val="18"/>
                <w:szCs w:val="18"/>
                <w:lang w:eastAsia="en-GB"/>
              </w:rPr>
              <w:t xml:space="preserve"> / -93.53  +TT</w:t>
            </w:r>
          </w:p>
        </w:tc>
        <w:tc>
          <w:tcPr>
            <w:tcW w:w="861" w:type="pct"/>
            <w:vMerge/>
            <w:shd w:val="clear" w:color="auto" w:fill="auto"/>
            <w:vAlign w:val="center"/>
          </w:tcPr>
          <w:p w14:paraId="1776848A" w14:textId="77777777" w:rsidR="008062C9" w:rsidRPr="00C41850" w:rsidRDefault="008062C9" w:rsidP="00C5092E">
            <w:pPr>
              <w:keepNext/>
              <w:keepLines/>
              <w:spacing w:after="0"/>
              <w:jc w:val="center"/>
              <w:rPr>
                <w:rFonts w:ascii="Arial" w:eastAsia="等线" w:hAnsi="Arial"/>
                <w:sz w:val="18"/>
              </w:rPr>
            </w:pPr>
          </w:p>
        </w:tc>
      </w:tr>
      <w:tr w:rsidR="008062C9" w:rsidRPr="00C41850" w14:paraId="20219A77" w14:textId="77777777" w:rsidTr="002F333F">
        <w:trPr>
          <w:jc w:val="center"/>
        </w:trPr>
        <w:tc>
          <w:tcPr>
            <w:tcW w:w="689" w:type="pct"/>
            <w:vMerge/>
            <w:shd w:val="clear" w:color="auto" w:fill="auto"/>
            <w:vAlign w:val="center"/>
          </w:tcPr>
          <w:p w14:paraId="5271103D" w14:textId="77777777" w:rsidR="008062C9" w:rsidRPr="00C41850" w:rsidRDefault="008062C9" w:rsidP="00C5092E">
            <w:pPr>
              <w:keepNext/>
              <w:keepLines/>
              <w:spacing w:after="0"/>
              <w:jc w:val="center"/>
              <w:rPr>
                <w:rFonts w:ascii="Arial" w:eastAsia="等线" w:hAnsi="Arial"/>
                <w:sz w:val="18"/>
              </w:rPr>
            </w:pPr>
          </w:p>
        </w:tc>
        <w:tc>
          <w:tcPr>
            <w:tcW w:w="690" w:type="pct"/>
            <w:gridSpan w:val="4"/>
            <w:vAlign w:val="center"/>
          </w:tcPr>
          <w:p w14:paraId="5688DDBC" w14:textId="77777777" w:rsidR="008062C9" w:rsidRPr="00C41850" w:rsidRDefault="008062C9" w:rsidP="00C5092E">
            <w:pPr>
              <w:keepNext/>
              <w:keepLines/>
              <w:spacing w:after="0"/>
              <w:jc w:val="center"/>
              <w:rPr>
                <w:rFonts w:ascii="Arial" w:eastAsia="MS Mincho" w:hAnsi="Arial"/>
                <w:sz w:val="18"/>
              </w:rPr>
            </w:pPr>
            <w:r w:rsidRPr="00C41850">
              <w:rPr>
                <w:rFonts w:ascii="Arial" w:eastAsia="MS Mincho" w:hAnsi="Arial"/>
                <w:sz w:val="18"/>
              </w:rPr>
              <w:t>60</w:t>
            </w:r>
          </w:p>
        </w:tc>
        <w:tc>
          <w:tcPr>
            <w:tcW w:w="690" w:type="pct"/>
            <w:gridSpan w:val="2"/>
            <w:shd w:val="clear" w:color="auto" w:fill="auto"/>
            <w:vAlign w:val="center"/>
          </w:tcPr>
          <w:p w14:paraId="5BAF4C83" w14:textId="77777777" w:rsidR="008062C9" w:rsidRPr="00C41850" w:rsidRDefault="008062C9" w:rsidP="00C5092E">
            <w:pPr>
              <w:keepNext/>
              <w:keepLines/>
              <w:spacing w:after="0"/>
              <w:jc w:val="center"/>
              <w:rPr>
                <w:rFonts w:ascii="Arial" w:eastAsia="等线" w:hAnsi="Arial"/>
                <w:sz w:val="18"/>
              </w:rPr>
            </w:pPr>
          </w:p>
        </w:tc>
        <w:tc>
          <w:tcPr>
            <w:tcW w:w="690" w:type="pct"/>
            <w:shd w:val="clear" w:color="auto" w:fill="auto"/>
          </w:tcPr>
          <w:p w14:paraId="6F1727E9"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-97.5 +TT</w:t>
            </w:r>
            <w:r w:rsidRPr="00D14B40">
              <w:rPr>
                <w:rFonts w:ascii="Arial" w:eastAsia="PMingLiU" w:hAnsi="Arial" w:cs="Arial"/>
                <w:sz w:val="18"/>
                <w:szCs w:val="18"/>
                <w:lang w:eastAsia="en-GB"/>
              </w:rPr>
              <w:t xml:space="preserve"> / -97.03  +TT</w:t>
            </w:r>
          </w:p>
        </w:tc>
        <w:tc>
          <w:tcPr>
            <w:tcW w:w="690" w:type="pct"/>
            <w:shd w:val="clear" w:color="auto" w:fill="auto"/>
          </w:tcPr>
          <w:p w14:paraId="66630C2E"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-95.4 +TT</w:t>
            </w:r>
            <w:r w:rsidRPr="00D14B40">
              <w:rPr>
                <w:rFonts w:ascii="Arial" w:eastAsia="PMingLiU" w:hAnsi="Arial" w:cs="Arial"/>
                <w:sz w:val="18"/>
                <w:szCs w:val="18"/>
                <w:lang w:eastAsia="en-GB"/>
              </w:rPr>
              <w:t xml:space="preserve"> / -94.93  +TT</w:t>
            </w:r>
          </w:p>
        </w:tc>
        <w:tc>
          <w:tcPr>
            <w:tcW w:w="690" w:type="pct"/>
            <w:shd w:val="clear" w:color="auto" w:fill="auto"/>
          </w:tcPr>
          <w:p w14:paraId="00D72857" w14:textId="77777777" w:rsidR="008062C9" w:rsidRPr="00C41850" w:rsidRDefault="008062C9" w:rsidP="00C5092E">
            <w:pPr>
              <w:keepNext/>
              <w:keepLines/>
              <w:spacing w:after="0"/>
              <w:jc w:val="center"/>
              <w:rPr>
                <w:rFonts w:ascii="Arial" w:eastAsia="等线" w:hAnsi="Arial"/>
                <w:sz w:val="18"/>
              </w:rPr>
            </w:pPr>
            <w:r w:rsidRPr="00C41850">
              <w:rPr>
                <w:rFonts w:ascii="Arial" w:eastAsia="PMingLiU" w:hAnsi="Arial" w:cs="Arial"/>
                <w:sz w:val="18"/>
                <w:szCs w:val="18"/>
                <w:lang w:eastAsia="en-GB"/>
              </w:rPr>
              <w:t>-94.2 +TT</w:t>
            </w:r>
            <w:r w:rsidRPr="00D14B40">
              <w:rPr>
                <w:rFonts w:ascii="Arial" w:eastAsia="PMingLiU" w:hAnsi="Arial" w:cs="Arial"/>
                <w:sz w:val="18"/>
                <w:szCs w:val="18"/>
                <w:lang w:eastAsia="en-GB"/>
              </w:rPr>
              <w:t xml:space="preserve"> / -93.73  +TT</w:t>
            </w:r>
          </w:p>
        </w:tc>
        <w:tc>
          <w:tcPr>
            <w:tcW w:w="861" w:type="pct"/>
            <w:vMerge/>
            <w:shd w:val="clear" w:color="auto" w:fill="auto"/>
            <w:vAlign w:val="center"/>
          </w:tcPr>
          <w:p w14:paraId="59334D19" w14:textId="77777777" w:rsidR="008062C9" w:rsidRPr="00C41850" w:rsidRDefault="008062C9" w:rsidP="00C5092E">
            <w:pPr>
              <w:keepNext/>
              <w:keepLines/>
              <w:spacing w:after="0"/>
              <w:jc w:val="center"/>
              <w:rPr>
                <w:rFonts w:ascii="Arial" w:eastAsia="等线" w:hAnsi="Arial"/>
                <w:sz w:val="18"/>
              </w:rPr>
            </w:pPr>
          </w:p>
        </w:tc>
      </w:tr>
      <w:tr w:rsidR="008062C9" w:rsidRPr="00C41850" w14:paraId="01B02F68" w14:textId="77777777" w:rsidTr="002F333F">
        <w:trPr>
          <w:jc w:val="center"/>
        </w:trPr>
        <w:tc>
          <w:tcPr>
            <w:tcW w:w="689" w:type="pct"/>
            <w:vMerge/>
            <w:shd w:val="clear" w:color="auto" w:fill="auto"/>
            <w:vAlign w:val="center"/>
          </w:tcPr>
          <w:p w14:paraId="442F9921" w14:textId="77777777" w:rsidR="008062C9" w:rsidRPr="00C41850" w:rsidRDefault="008062C9" w:rsidP="00C5092E">
            <w:pPr>
              <w:keepNext/>
              <w:keepLines/>
              <w:spacing w:after="0"/>
              <w:jc w:val="center"/>
              <w:rPr>
                <w:rFonts w:ascii="Arial" w:eastAsia="MS Mincho" w:hAnsi="Arial"/>
                <w:sz w:val="18"/>
              </w:rPr>
            </w:pPr>
          </w:p>
        </w:tc>
        <w:tc>
          <w:tcPr>
            <w:tcW w:w="690" w:type="pct"/>
            <w:gridSpan w:val="4"/>
            <w:vAlign w:val="center"/>
          </w:tcPr>
          <w:p w14:paraId="71124EEB" w14:textId="77777777" w:rsidR="008062C9" w:rsidRPr="00C41850" w:rsidRDefault="008062C9" w:rsidP="00C5092E">
            <w:pPr>
              <w:keepNext/>
              <w:keepLines/>
              <w:spacing w:after="0"/>
              <w:jc w:val="center"/>
              <w:rPr>
                <w:rFonts w:ascii="Arial" w:eastAsia="MS Mincho" w:hAnsi="Arial"/>
                <w:sz w:val="18"/>
              </w:rPr>
            </w:pPr>
          </w:p>
        </w:tc>
        <w:tc>
          <w:tcPr>
            <w:tcW w:w="690" w:type="pct"/>
            <w:gridSpan w:val="2"/>
            <w:shd w:val="clear" w:color="auto" w:fill="auto"/>
            <w:vAlign w:val="center"/>
          </w:tcPr>
          <w:p w14:paraId="666A7598" w14:textId="77777777" w:rsidR="008062C9" w:rsidRPr="00C41850" w:rsidRDefault="008062C9" w:rsidP="00C5092E">
            <w:pPr>
              <w:keepNext/>
              <w:keepLines/>
              <w:spacing w:after="0"/>
              <w:jc w:val="center"/>
              <w:rPr>
                <w:rFonts w:ascii="Arial" w:eastAsia="等线" w:hAnsi="Arial"/>
                <w:sz w:val="18"/>
              </w:rPr>
            </w:pPr>
          </w:p>
        </w:tc>
        <w:tc>
          <w:tcPr>
            <w:tcW w:w="690" w:type="pct"/>
            <w:shd w:val="clear" w:color="auto" w:fill="auto"/>
            <w:vAlign w:val="center"/>
          </w:tcPr>
          <w:p w14:paraId="1D2E3B89" w14:textId="77777777" w:rsidR="008062C9" w:rsidRPr="00C41850" w:rsidRDefault="008062C9" w:rsidP="00C5092E">
            <w:pPr>
              <w:keepNext/>
              <w:keepLines/>
              <w:spacing w:after="0"/>
              <w:jc w:val="center"/>
              <w:rPr>
                <w:rFonts w:ascii="Arial" w:eastAsia="等线" w:hAnsi="Arial"/>
                <w:sz w:val="18"/>
              </w:rPr>
            </w:pPr>
          </w:p>
        </w:tc>
        <w:tc>
          <w:tcPr>
            <w:tcW w:w="690" w:type="pct"/>
            <w:shd w:val="clear" w:color="auto" w:fill="auto"/>
            <w:vAlign w:val="center"/>
          </w:tcPr>
          <w:p w14:paraId="11AEBF27" w14:textId="77777777" w:rsidR="008062C9" w:rsidRPr="00C41850" w:rsidRDefault="008062C9" w:rsidP="00C5092E">
            <w:pPr>
              <w:keepNext/>
              <w:keepLines/>
              <w:spacing w:after="0"/>
              <w:jc w:val="center"/>
              <w:rPr>
                <w:rFonts w:ascii="Arial" w:eastAsia="等线" w:hAnsi="Arial"/>
                <w:sz w:val="18"/>
              </w:rPr>
            </w:pPr>
          </w:p>
        </w:tc>
        <w:tc>
          <w:tcPr>
            <w:tcW w:w="690" w:type="pct"/>
            <w:shd w:val="clear" w:color="auto" w:fill="auto"/>
            <w:vAlign w:val="center"/>
          </w:tcPr>
          <w:p w14:paraId="77E80079" w14:textId="77777777" w:rsidR="008062C9" w:rsidRPr="00C41850" w:rsidRDefault="008062C9" w:rsidP="00C5092E">
            <w:pPr>
              <w:keepNext/>
              <w:keepLines/>
              <w:spacing w:after="0"/>
              <w:jc w:val="center"/>
              <w:rPr>
                <w:rFonts w:ascii="Arial" w:eastAsia="等线" w:hAnsi="Arial"/>
                <w:sz w:val="18"/>
              </w:rPr>
            </w:pPr>
          </w:p>
        </w:tc>
        <w:tc>
          <w:tcPr>
            <w:tcW w:w="861" w:type="pct"/>
            <w:vMerge/>
            <w:shd w:val="clear" w:color="auto" w:fill="auto"/>
            <w:vAlign w:val="center"/>
          </w:tcPr>
          <w:p w14:paraId="1A6722D6" w14:textId="77777777" w:rsidR="008062C9" w:rsidRPr="00C41850" w:rsidRDefault="008062C9" w:rsidP="00C5092E">
            <w:pPr>
              <w:keepNext/>
              <w:keepLines/>
              <w:spacing w:after="0"/>
              <w:jc w:val="center"/>
              <w:rPr>
                <w:rFonts w:ascii="Arial" w:eastAsia="MS Mincho" w:hAnsi="Arial"/>
                <w:sz w:val="18"/>
              </w:rPr>
            </w:pPr>
          </w:p>
        </w:tc>
      </w:tr>
      <w:tr w:rsidR="008062C9" w:rsidRPr="00C41850" w14:paraId="1BA1C741" w14:textId="77777777" w:rsidTr="002F333F">
        <w:trPr>
          <w:jc w:val="center"/>
        </w:trPr>
        <w:tc>
          <w:tcPr>
            <w:tcW w:w="689" w:type="pct"/>
            <w:vMerge/>
            <w:shd w:val="clear" w:color="auto" w:fill="auto"/>
            <w:vAlign w:val="center"/>
          </w:tcPr>
          <w:p w14:paraId="5F175D14" w14:textId="77777777" w:rsidR="008062C9" w:rsidRPr="00C41850" w:rsidRDefault="008062C9" w:rsidP="00C5092E">
            <w:pPr>
              <w:keepNext/>
              <w:keepLines/>
              <w:spacing w:after="0"/>
              <w:jc w:val="center"/>
              <w:rPr>
                <w:rFonts w:ascii="Arial" w:eastAsia="MS Mincho" w:hAnsi="Arial"/>
                <w:sz w:val="18"/>
              </w:rPr>
            </w:pPr>
          </w:p>
        </w:tc>
        <w:tc>
          <w:tcPr>
            <w:tcW w:w="690" w:type="pct"/>
            <w:gridSpan w:val="4"/>
            <w:vAlign w:val="center"/>
          </w:tcPr>
          <w:p w14:paraId="1E5AC03B" w14:textId="77777777" w:rsidR="008062C9" w:rsidRPr="00C41850" w:rsidRDefault="008062C9" w:rsidP="00C5092E">
            <w:pPr>
              <w:keepNext/>
              <w:keepLines/>
              <w:spacing w:after="0"/>
              <w:jc w:val="center"/>
              <w:rPr>
                <w:rFonts w:ascii="Arial" w:eastAsia="MS Mincho" w:hAnsi="Arial"/>
                <w:sz w:val="18"/>
              </w:rPr>
            </w:pPr>
          </w:p>
        </w:tc>
        <w:tc>
          <w:tcPr>
            <w:tcW w:w="690" w:type="pct"/>
            <w:gridSpan w:val="2"/>
            <w:shd w:val="clear" w:color="auto" w:fill="auto"/>
            <w:vAlign w:val="center"/>
          </w:tcPr>
          <w:p w14:paraId="1A8D5A7F" w14:textId="77777777" w:rsidR="008062C9" w:rsidRPr="00C41850" w:rsidRDefault="008062C9" w:rsidP="00C5092E">
            <w:pPr>
              <w:keepNext/>
              <w:keepLines/>
              <w:spacing w:after="0"/>
              <w:jc w:val="center"/>
              <w:rPr>
                <w:rFonts w:ascii="Arial" w:eastAsia="等线" w:hAnsi="Arial"/>
                <w:sz w:val="18"/>
              </w:rPr>
            </w:pPr>
          </w:p>
        </w:tc>
        <w:tc>
          <w:tcPr>
            <w:tcW w:w="690" w:type="pct"/>
            <w:shd w:val="clear" w:color="auto" w:fill="auto"/>
            <w:vAlign w:val="center"/>
          </w:tcPr>
          <w:p w14:paraId="3BD5836B" w14:textId="77777777" w:rsidR="008062C9" w:rsidRPr="00C41850" w:rsidRDefault="008062C9" w:rsidP="00C5092E">
            <w:pPr>
              <w:keepNext/>
              <w:keepLines/>
              <w:spacing w:after="0"/>
              <w:jc w:val="center"/>
              <w:rPr>
                <w:rFonts w:ascii="Arial" w:eastAsia="等线" w:hAnsi="Arial"/>
                <w:sz w:val="18"/>
              </w:rPr>
            </w:pPr>
          </w:p>
        </w:tc>
        <w:tc>
          <w:tcPr>
            <w:tcW w:w="690" w:type="pct"/>
            <w:shd w:val="clear" w:color="auto" w:fill="auto"/>
            <w:vAlign w:val="center"/>
          </w:tcPr>
          <w:p w14:paraId="091F6C14" w14:textId="77777777" w:rsidR="008062C9" w:rsidRPr="00C41850" w:rsidRDefault="008062C9" w:rsidP="00C5092E">
            <w:pPr>
              <w:keepNext/>
              <w:keepLines/>
              <w:spacing w:after="0"/>
              <w:jc w:val="center"/>
              <w:rPr>
                <w:rFonts w:ascii="Arial" w:eastAsia="等线" w:hAnsi="Arial"/>
                <w:sz w:val="18"/>
              </w:rPr>
            </w:pPr>
          </w:p>
        </w:tc>
        <w:tc>
          <w:tcPr>
            <w:tcW w:w="690" w:type="pct"/>
            <w:shd w:val="clear" w:color="auto" w:fill="auto"/>
            <w:vAlign w:val="center"/>
          </w:tcPr>
          <w:p w14:paraId="1581E454" w14:textId="77777777" w:rsidR="008062C9" w:rsidRPr="00C41850" w:rsidRDefault="008062C9" w:rsidP="00C5092E">
            <w:pPr>
              <w:keepNext/>
              <w:keepLines/>
              <w:spacing w:after="0"/>
              <w:jc w:val="center"/>
              <w:rPr>
                <w:rFonts w:ascii="Arial" w:eastAsia="等线" w:hAnsi="Arial"/>
                <w:sz w:val="18"/>
              </w:rPr>
            </w:pPr>
          </w:p>
        </w:tc>
        <w:tc>
          <w:tcPr>
            <w:tcW w:w="861" w:type="pct"/>
            <w:vMerge/>
            <w:shd w:val="clear" w:color="auto" w:fill="auto"/>
            <w:vAlign w:val="center"/>
          </w:tcPr>
          <w:p w14:paraId="332132AC" w14:textId="77777777" w:rsidR="008062C9" w:rsidRPr="00C41850" w:rsidRDefault="008062C9" w:rsidP="00C5092E">
            <w:pPr>
              <w:keepNext/>
              <w:keepLines/>
              <w:spacing w:after="0"/>
              <w:jc w:val="center"/>
              <w:rPr>
                <w:rFonts w:ascii="Arial" w:eastAsia="MS Mincho" w:hAnsi="Arial"/>
                <w:sz w:val="18"/>
              </w:rPr>
            </w:pPr>
          </w:p>
        </w:tc>
      </w:tr>
      <w:tr w:rsidR="002F333F" w:rsidRPr="00C41850" w14:paraId="0AF5FE8A" w14:textId="77777777" w:rsidTr="004C4F16">
        <w:trPr>
          <w:gridAfter w:val="4"/>
          <w:wAfter w:w="5107" w:type="dxa"/>
          <w:jc w:val="center"/>
          <w:ins w:id="94" w:author="Lei GAO" w:date="2024-11-01T16:28:00Z"/>
        </w:trPr>
        <w:tc>
          <w:tcPr>
            <w:tcW w:w="689" w:type="pct"/>
            <w:tcBorders>
              <w:bottom w:val="nil"/>
            </w:tcBorders>
            <w:shd w:val="clear" w:color="auto" w:fill="auto"/>
            <w:vAlign w:val="center"/>
          </w:tcPr>
          <w:p w14:paraId="5B14D930" w14:textId="10A07712" w:rsidR="002F333F" w:rsidRPr="004C4F16" w:rsidRDefault="002F333F" w:rsidP="002F333F">
            <w:pPr>
              <w:keepNext/>
              <w:keepLines/>
              <w:spacing w:after="0"/>
              <w:jc w:val="center"/>
              <w:rPr>
                <w:ins w:id="95" w:author="Lei GAO" w:date="2024-11-01T16:28:00Z" w16du:dateUtc="2024-11-01T08:28:00Z"/>
                <w:rFonts w:ascii="Arial" w:hAnsi="Arial"/>
                <w:sz w:val="18"/>
                <w:lang w:eastAsia="zh-CN"/>
              </w:rPr>
            </w:pPr>
            <w:ins w:id="96" w:author="Lei GAO" w:date="2024-11-01T16:28:00Z" w16du:dateUtc="2024-11-01T08:28:00Z">
              <w:r>
                <w:rPr>
                  <w:rFonts w:ascii="Arial" w:hAnsi="Arial" w:hint="eastAsia"/>
                  <w:sz w:val="18"/>
                  <w:lang w:eastAsia="zh-CN"/>
                </w:rPr>
                <w:t>n254</w:t>
              </w:r>
            </w:ins>
          </w:p>
        </w:tc>
        <w:tc>
          <w:tcPr>
            <w:tcW w:w="690" w:type="pct"/>
            <w:vAlign w:val="center"/>
          </w:tcPr>
          <w:p w14:paraId="49DCEF7D" w14:textId="10B99780" w:rsidR="002F333F" w:rsidRPr="004C4F16" w:rsidRDefault="002F333F" w:rsidP="002F333F">
            <w:pPr>
              <w:keepNext/>
              <w:keepLines/>
              <w:spacing w:after="0"/>
              <w:jc w:val="center"/>
              <w:rPr>
                <w:ins w:id="97" w:author="Lei GAO" w:date="2024-11-01T16:28:00Z" w16du:dateUtc="2024-11-01T08:28:00Z"/>
                <w:rFonts w:ascii="Arial" w:hAnsi="Arial"/>
                <w:sz w:val="18"/>
                <w:lang w:eastAsia="zh-CN"/>
              </w:rPr>
            </w:pPr>
            <w:ins w:id="98" w:author="Lei GAO" w:date="2024-11-01T16:28:00Z" w16du:dateUtc="2024-11-01T08:28:00Z">
              <w:r>
                <w:rPr>
                  <w:rFonts w:ascii="Arial" w:hAnsi="Arial" w:hint="eastAsia"/>
                  <w:sz w:val="18"/>
                  <w:lang w:eastAsia="zh-CN"/>
                </w:rPr>
                <w:t>15</w:t>
              </w:r>
            </w:ins>
          </w:p>
        </w:tc>
        <w:tc>
          <w:tcPr>
            <w:tcW w:w="690" w:type="pct"/>
            <w:shd w:val="clear" w:color="auto" w:fill="auto"/>
            <w:vAlign w:val="center"/>
          </w:tcPr>
          <w:p w14:paraId="3BDC5B36" w14:textId="59EE3C08" w:rsidR="002F333F" w:rsidRPr="00C41850" w:rsidRDefault="002F333F" w:rsidP="002F333F">
            <w:pPr>
              <w:keepNext/>
              <w:keepLines/>
              <w:spacing w:after="0"/>
              <w:jc w:val="center"/>
              <w:rPr>
                <w:ins w:id="99" w:author="Lei GAO" w:date="2024-11-01T16:28:00Z" w16du:dateUtc="2024-11-01T08:28:00Z"/>
                <w:rFonts w:ascii="Arial" w:eastAsia="等线" w:hAnsi="Arial"/>
                <w:sz w:val="18"/>
                <w:lang w:eastAsia="zh-CN"/>
              </w:rPr>
            </w:pPr>
            <w:ins w:id="100" w:author="Lei GAO" w:date="2024-11-01T16:29:00Z" w16du:dateUtc="2024-11-01T08:29:00Z">
              <w:r w:rsidRPr="002F333F">
                <w:rPr>
                  <w:rFonts w:ascii="Arial" w:eastAsia="等线" w:hAnsi="Arial"/>
                  <w:sz w:val="18"/>
                </w:rPr>
                <w:t>-99.5</w:t>
              </w:r>
              <w:r>
                <w:rPr>
                  <w:rFonts w:ascii="Arial" w:eastAsia="等线" w:hAnsi="Arial" w:hint="eastAsia"/>
                  <w:sz w:val="18"/>
                  <w:lang w:eastAsia="zh-CN"/>
                </w:rPr>
                <w:t xml:space="preserve"> +TT</w:t>
              </w:r>
            </w:ins>
          </w:p>
        </w:tc>
        <w:tc>
          <w:tcPr>
            <w:tcW w:w="690" w:type="pct"/>
            <w:shd w:val="clear" w:color="auto" w:fill="auto"/>
          </w:tcPr>
          <w:p w14:paraId="0FA4076E" w14:textId="295763EB" w:rsidR="002F333F" w:rsidRPr="00C41850" w:rsidRDefault="002F333F" w:rsidP="002F333F">
            <w:pPr>
              <w:keepNext/>
              <w:keepLines/>
              <w:spacing w:after="0"/>
              <w:jc w:val="center"/>
              <w:rPr>
                <w:ins w:id="101" w:author="Lei GAO" w:date="2024-11-01T16:28:00Z" w16du:dateUtc="2024-11-01T08:28:00Z"/>
                <w:rFonts w:ascii="Arial" w:eastAsia="等线" w:hAnsi="Arial"/>
                <w:sz w:val="18"/>
              </w:rPr>
            </w:pPr>
            <w:ins w:id="102" w:author="Lei GAO" w:date="2024-11-01T16:29:00Z" w16du:dateUtc="2024-11-01T08:29:00Z">
              <w:r w:rsidRPr="00C41850">
                <w:rPr>
                  <w:rFonts w:ascii="Arial" w:eastAsia="PMingLiU" w:hAnsi="Arial" w:cs="Arial"/>
                  <w:sz w:val="18"/>
                  <w:szCs w:val="18"/>
                  <w:lang w:eastAsia="en-GB"/>
                </w:rPr>
                <w:t>-96.</w:t>
              </w:r>
              <w:r>
                <w:rPr>
                  <w:rFonts w:ascii="Arial" w:hAnsi="Arial" w:cs="Arial" w:hint="eastAsia"/>
                  <w:sz w:val="18"/>
                  <w:szCs w:val="18"/>
                  <w:lang w:eastAsia="zh-CN"/>
                </w:rPr>
                <w:t>3</w:t>
              </w:r>
              <w:r w:rsidRPr="00C41850">
                <w:rPr>
                  <w:rFonts w:ascii="Arial" w:eastAsia="PMingLiU" w:hAnsi="Arial" w:cs="Arial"/>
                  <w:sz w:val="18"/>
                  <w:szCs w:val="18"/>
                  <w:lang w:eastAsia="en-GB"/>
                </w:rPr>
                <w:t xml:space="preserve"> +TT</w:t>
              </w:r>
            </w:ins>
          </w:p>
        </w:tc>
        <w:tc>
          <w:tcPr>
            <w:tcW w:w="690" w:type="pct"/>
            <w:shd w:val="clear" w:color="auto" w:fill="auto"/>
          </w:tcPr>
          <w:p w14:paraId="22BDAE27" w14:textId="4485810F" w:rsidR="002F333F" w:rsidRPr="00C41850" w:rsidRDefault="002F333F" w:rsidP="002F333F">
            <w:pPr>
              <w:keepNext/>
              <w:keepLines/>
              <w:spacing w:after="0"/>
              <w:jc w:val="center"/>
              <w:rPr>
                <w:ins w:id="103" w:author="Lei GAO" w:date="2024-11-01T16:28:00Z" w16du:dateUtc="2024-11-01T08:28:00Z"/>
                <w:rFonts w:ascii="Arial" w:eastAsia="等线" w:hAnsi="Arial"/>
                <w:sz w:val="18"/>
              </w:rPr>
            </w:pPr>
            <w:ins w:id="104" w:author="Lei GAO" w:date="2024-11-01T16:29:00Z" w16du:dateUtc="2024-11-01T08:29:00Z">
              <w:r w:rsidRPr="00C41850">
                <w:rPr>
                  <w:rFonts w:ascii="Arial" w:eastAsia="PMingLiU" w:hAnsi="Arial" w:cs="Arial"/>
                  <w:sz w:val="18"/>
                  <w:szCs w:val="18"/>
                  <w:lang w:eastAsia="en-GB"/>
                </w:rPr>
                <w:t>-9</w:t>
              </w:r>
              <w:r>
                <w:rPr>
                  <w:rFonts w:ascii="Arial" w:hAnsi="Arial" w:cs="Arial" w:hint="eastAsia"/>
                  <w:sz w:val="18"/>
                  <w:szCs w:val="18"/>
                  <w:lang w:eastAsia="zh-CN"/>
                </w:rPr>
                <w:t>4</w:t>
              </w:r>
              <w:r w:rsidRPr="00C41850">
                <w:rPr>
                  <w:rFonts w:ascii="Arial" w:eastAsia="PMingLiU" w:hAnsi="Arial" w:cs="Arial"/>
                  <w:sz w:val="18"/>
                  <w:szCs w:val="18"/>
                  <w:lang w:eastAsia="en-GB"/>
                </w:rPr>
                <w:t>.</w:t>
              </w:r>
              <w:r>
                <w:rPr>
                  <w:rFonts w:ascii="Arial" w:hAnsi="Arial" w:cs="Arial" w:hint="eastAsia"/>
                  <w:sz w:val="18"/>
                  <w:szCs w:val="18"/>
                  <w:lang w:eastAsia="zh-CN"/>
                </w:rPr>
                <w:t>5</w:t>
              </w:r>
              <w:r w:rsidRPr="00C41850">
                <w:rPr>
                  <w:rFonts w:ascii="Arial" w:eastAsia="PMingLiU" w:hAnsi="Arial" w:cs="Arial"/>
                  <w:sz w:val="18"/>
                  <w:szCs w:val="18"/>
                  <w:lang w:eastAsia="en-GB"/>
                </w:rPr>
                <w:t xml:space="preserve"> +TT</w:t>
              </w:r>
            </w:ins>
          </w:p>
        </w:tc>
        <w:tc>
          <w:tcPr>
            <w:tcW w:w="690" w:type="pct"/>
            <w:shd w:val="clear" w:color="auto" w:fill="auto"/>
            <w:vAlign w:val="center"/>
          </w:tcPr>
          <w:p w14:paraId="61CEC191" w14:textId="77777777" w:rsidR="002F333F" w:rsidRPr="00C41850" w:rsidRDefault="002F333F" w:rsidP="002F333F">
            <w:pPr>
              <w:keepNext/>
              <w:keepLines/>
              <w:spacing w:after="0"/>
              <w:jc w:val="center"/>
              <w:rPr>
                <w:ins w:id="105" w:author="Lei GAO" w:date="2024-11-01T16:28:00Z" w16du:dateUtc="2024-11-01T08:28:00Z"/>
                <w:rFonts w:ascii="Arial" w:eastAsia="等线" w:hAnsi="Arial"/>
                <w:sz w:val="18"/>
              </w:rPr>
            </w:pPr>
          </w:p>
        </w:tc>
        <w:tc>
          <w:tcPr>
            <w:tcW w:w="861" w:type="pct"/>
            <w:vMerge w:val="restart"/>
            <w:shd w:val="clear" w:color="auto" w:fill="auto"/>
            <w:vAlign w:val="center"/>
          </w:tcPr>
          <w:p w14:paraId="53E4C8BE" w14:textId="7A9A105D" w:rsidR="002F333F" w:rsidRPr="00C41850" w:rsidRDefault="002F333F" w:rsidP="002F333F">
            <w:pPr>
              <w:keepNext/>
              <w:keepLines/>
              <w:spacing w:after="0"/>
              <w:jc w:val="center"/>
              <w:rPr>
                <w:ins w:id="106" w:author="Lei GAO" w:date="2024-11-01T16:28:00Z" w16du:dateUtc="2024-11-01T08:28:00Z"/>
                <w:rFonts w:ascii="Arial" w:eastAsia="MS Mincho" w:hAnsi="Arial"/>
                <w:sz w:val="18"/>
              </w:rPr>
            </w:pPr>
            <w:ins w:id="107" w:author="Lei GAO" w:date="2024-11-01T16:28:00Z" w16du:dateUtc="2024-11-01T08:28:00Z">
              <w:r w:rsidRPr="00C41850">
                <w:rPr>
                  <w:rFonts w:ascii="Arial" w:eastAsia="等线" w:hAnsi="Arial"/>
                  <w:sz w:val="18"/>
                </w:rPr>
                <w:t>FDD</w:t>
              </w:r>
            </w:ins>
          </w:p>
        </w:tc>
      </w:tr>
      <w:tr w:rsidR="00FC19D1" w:rsidRPr="00C41850" w14:paraId="3522A82C" w14:textId="77777777" w:rsidTr="004C4F16">
        <w:trPr>
          <w:gridAfter w:val="4"/>
          <w:wAfter w:w="5107" w:type="dxa"/>
          <w:jc w:val="center"/>
          <w:ins w:id="108" w:author="Lei GAO" w:date="2024-11-01T16:28:00Z"/>
        </w:trPr>
        <w:tc>
          <w:tcPr>
            <w:tcW w:w="689" w:type="pct"/>
            <w:tcBorders>
              <w:top w:val="nil"/>
              <w:bottom w:val="nil"/>
            </w:tcBorders>
            <w:shd w:val="clear" w:color="auto" w:fill="auto"/>
            <w:vAlign w:val="center"/>
          </w:tcPr>
          <w:p w14:paraId="675DA21A" w14:textId="77777777" w:rsidR="00FC19D1" w:rsidRPr="00C41850" w:rsidRDefault="00FC19D1" w:rsidP="00FC19D1">
            <w:pPr>
              <w:keepNext/>
              <w:keepLines/>
              <w:spacing w:after="0"/>
              <w:jc w:val="center"/>
              <w:rPr>
                <w:ins w:id="109" w:author="Lei GAO" w:date="2024-11-01T16:28:00Z" w16du:dateUtc="2024-11-01T08:28:00Z"/>
                <w:rFonts w:ascii="Arial" w:eastAsia="MS Mincho" w:hAnsi="Arial"/>
                <w:sz w:val="18"/>
              </w:rPr>
            </w:pPr>
          </w:p>
        </w:tc>
        <w:tc>
          <w:tcPr>
            <w:tcW w:w="690" w:type="pct"/>
            <w:vAlign w:val="center"/>
          </w:tcPr>
          <w:p w14:paraId="0E209B3C" w14:textId="428A015E" w:rsidR="00FC19D1" w:rsidRPr="004C4F16" w:rsidRDefault="00FC19D1" w:rsidP="00FC19D1">
            <w:pPr>
              <w:keepNext/>
              <w:keepLines/>
              <w:spacing w:after="0"/>
              <w:jc w:val="center"/>
              <w:rPr>
                <w:ins w:id="110" w:author="Lei GAO" w:date="2024-11-01T16:28:00Z" w16du:dateUtc="2024-11-01T08:28:00Z"/>
                <w:rFonts w:ascii="Arial" w:hAnsi="Arial"/>
                <w:sz w:val="18"/>
                <w:lang w:eastAsia="zh-CN"/>
              </w:rPr>
            </w:pPr>
            <w:ins w:id="111" w:author="Lei GAO" w:date="2024-11-01T16:28:00Z" w16du:dateUtc="2024-11-01T08:28:00Z">
              <w:r>
                <w:rPr>
                  <w:rFonts w:ascii="Arial" w:hAnsi="Arial" w:hint="eastAsia"/>
                  <w:sz w:val="18"/>
                  <w:lang w:eastAsia="zh-CN"/>
                </w:rPr>
                <w:t>30</w:t>
              </w:r>
            </w:ins>
          </w:p>
        </w:tc>
        <w:tc>
          <w:tcPr>
            <w:tcW w:w="690" w:type="pct"/>
            <w:shd w:val="clear" w:color="auto" w:fill="auto"/>
            <w:vAlign w:val="center"/>
          </w:tcPr>
          <w:p w14:paraId="13F013D5" w14:textId="77777777" w:rsidR="00FC19D1" w:rsidRPr="00C41850" w:rsidRDefault="00FC19D1" w:rsidP="00FC19D1">
            <w:pPr>
              <w:keepNext/>
              <w:keepLines/>
              <w:spacing w:after="0"/>
              <w:jc w:val="center"/>
              <w:rPr>
                <w:ins w:id="112" w:author="Lei GAO" w:date="2024-11-01T16:28:00Z" w16du:dateUtc="2024-11-01T08:28:00Z"/>
                <w:rFonts w:ascii="Arial" w:eastAsia="等线" w:hAnsi="Arial"/>
                <w:sz w:val="18"/>
              </w:rPr>
            </w:pPr>
          </w:p>
        </w:tc>
        <w:tc>
          <w:tcPr>
            <w:tcW w:w="690" w:type="pct"/>
            <w:shd w:val="clear" w:color="auto" w:fill="auto"/>
          </w:tcPr>
          <w:p w14:paraId="7C358D58" w14:textId="4EC1913C" w:rsidR="00FC19D1" w:rsidRPr="004C4F16" w:rsidRDefault="00FC19D1" w:rsidP="00FC19D1">
            <w:pPr>
              <w:keepNext/>
              <w:keepLines/>
              <w:spacing w:after="0"/>
              <w:jc w:val="center"/>
              <w:rPr>
                <w:ins w:id="113" w:author="Lei GAO" w:date="2024-11-01T16:28:00Z" w16du:dateUtc="2024-11-01T08:28:00Z"/>
                <w:rFonts w:ascii="Arial" w:eastAsia="PMingLiU" w:hAnsi="Arial" w:cs="Arial"/>
                <w:sz w:val="18"/>
                <w:szCs w:val="18"/>
                <w:lang w:eastAsia="en-GB"/>
              </w:rPr>
            </w:pPr>
            <w:ins w:id="114" w:author="Lei GAO" w:date="2024-11-01T16:31:00Z" w16du:dateUtc="2024-11-01T08:31:00Z">
              <w:r w:rsidRPr="004C4F16">
                <w:rPr>
                  <w:rFonts w:ascii="Arial" w:eastAsia="PMingLiU" w:hAnsi="Arial" w:cs="Arial"/>
                  <w:sz w:val="18"/>
                  <w:szCs w:val="18"/>
                  <w:lang w:eastAsia="en-GB"/>
                </w:rPr>
                <w:t>-96.6</w:t>
              </w:r>
              <w:r>
                <w:rPr>
                  <w:rFonts w:ascii="Arial" w:hAnsi="Arial" w:cs="Arial" w:hint="eastAsia"/>
                  <w:sz w:val="18"/>
                  <w:szCs w:val="18"/>
                  <w:lang w:eastAsia="zh-CN"/>
                </w:rPr>
                <w:t xml:space="preserve"> </w:t>
              </w:r>
              <w:r w:rsidRPr="00C41850">
                <w:rPr>
                  <w:rFonts w:ascii="Arial" w:eastAsia="PMingLiU" w:hAnsi="Arial" w:cs="Arial"/>
                  <w:sz w:val="18"/>
                  <w:szCs w:val="18"/>
                  <w:lang w:eastAsia="en-GB"/>
                </w:rPr>
                <w:t>+TT</w:t>
              </w:r>
            </w:ins>
          </w:p>
        </w:tc>
        <w:tc>
          <w:tcPr>
            <w:tcW w:w="690" w:type="pct"/>
            <w:shd w:val="clear" w:color="auto" w:fill="auto"/>
          </w:tcPr>
          <w:p w14:paraId="2D7C674D" w14:textId="3FF8093E" w:rsidR="00FC19D1" w:rsidRPr="00FC19D1" w:rsidRDefault="00FC19D1" w:rsidP="00FC19D1">
            <w:pPr>
              <w:keepNext/>
              <w:keepLines/>
              <w:spacing w:after="0"/>
              <w:jc w:val="center"/>
              <w:rPr>
                <w:ins w:id="115" w:author="Lei GAO" w:date="2024-11-01T16:28:00Z" w16du:dateUtc="2024-11-01T08:28:00Z"/>
                <w:rFonts w:ascii="Arial" w:eastAsia="等线" w:hAnsi="Arial" w:cs="Arial"/>
                <w:sz w:val="18"/>
                <w:szCs w:val="18"/>
                <w:lang w:eastAsia="zh-CN"/>
              </w:rPr>
            </w:pPr>
            <w:ins w:id="116" w:author="Lei GAO" w:date="2024-11-01T16:31:00Z" w16du:dateUtc="2024-11-01T08:31:00Z">
              <w:r w:rsidRPr="004C4F16">
                <w:rPr>
                  <w:rFonts w:ascii="Arial" w:hAnsi="Arial" w:cs="Arial"/>
                  <w:sz w:val="18"/>
                  <w:szCs w:val="18"/>
                </w:rPr>
                <w:t>-94.6</w:t>
              </w:r>
            </w:ins>
            <w:ins w:id="117" w:author="Lei GAO" w:date="2024-11-01T16:32:00Z" w16du:dateUtc="2024-11-01T08:32:00Z">
              <w:r>
                <w:rPr>
                  <w:rFonts w:ascii="Arial" w:hAnsi="Arial" w:cs="Arial" w:hint="eastAsia"/>
                  <w:sz w:val="18"/>
                  <w:szCs w:val="18"/>
                  <w:lang w:eastAsia="zh-CN"/>
                </w:rPr>
                <w:t xml:space="preserve"> </w:t>
              </w:r>
              <w:r w:rsidRPr="00C41850">
                <w:rPr>
                  <w:rFonts w:ascii="Arial" w:eastAsia="PMingLiU" w:hAnsi="Arial" w:cs="Arial"/>
                  <w:sz w:val="18"/>
                  <w:szCs w:val="18"/>
                  <w:lang w:eastAsia="en-GB"/>
                </w:rPr>
                <w:t>+TT</w:t>
              </w:r>
            </w:ins>
          </w:p>
        </w:tc>
        <w:tc>
          <w:tcPr>
            <w:tcW w:w="690" w:type="pct"/>
            <w:shd w:val="clear" w:color="auto" w:fill="auto"/>
            <w:vAlign w:val="center"/>
          </w:tcPr>
          <w:p w14:paraId="1893B20B" w14:textId="77777777" w:rsidR="00FC19D1" w:rsidRPr="00C41850" w:rsidRDefault="00FC19D1" w:rsidP="00FC19D1">
            <w:pPr>
              <w:keepNext/>
              <w:keepLines/>
              <w:spacing w:after="0"/>
              <w:jc w:val="center"/>
              <w:rPr>
                <w:ins w:id="118" w:author="Lei GAO" w:date="2024-11-01T16:28:00Z" w16du:dateUtc="2024-11-01T08:28:00Z"/>
                <w:rFonts w:ascii="Arial" w:eastAsia="等线" w:hAnsi="Arial"/>
                <w:sz w:val="18"/>
              </w:rPr>
            </w:pPr>
          </w:p>
        </w:tc>
        <w:tc>
          <w:tcPr>
            <w:tcW w:w="861" w:type="pct"/>
            <w:vMerge/>
            <w:shd w:val="clear" w:color="auto" w:fill="auto"/>
            <w:vAlign w:val="center"/>
          </w:tcPr>
          <w:p w14:paraId="752204E4" w14:textId="1B3DA841" w:rsidR="00FC19D1" w:rsidRPr="00C41850" w:rsidRDefault="00FC19D1" w:rsidP="00FC19D1">
            <w:pPr>
              <w:keepNext/>
              <w:keepLines/>
              <w:spacing w:after="0"/>
              <w:jc w:val="center"/>
              <w:rPr>
                <w:ins w:id="119" w:author="Lei GAO" w:date="2024-11-01T16:28:00Z" w16du:dateUtc="2024-11-01T08:28:00Z"/>
                <w:rFonts w:ascii="Arial" w:eastAsia="MS Mincho" w:hAnsi="Arial"/>
                <w:sz w:val="18"/>
              </w:rPr>
            </w:pPr>
          </w:p>
        </w:tc>
      </w:tr>
      <w:tr w:rsidR="00FC19D1" w:rsidRPr="00C41850" w14:paraId="01101EA5" w14:textId="77777777" w:rsidTr="004C4F16">
        <w:trPr>
          <w:gridAfter w:val="4"/>
          <w:wAfter w:w="5107" w:type="dxa"/>
          <w:jc w:val="center"/>
          <w:ins w:id="120" w:author="Lei GAO" w:date="2024-11-01T16:28:00Z"/>
        </w:trPr>
        <w:tc>
          <w:tcPr>
            <w:tcW w:w="689" w:type="pct"/>
            <w:tcBorders>
              <w:top w:val="nil"/>
            </w:tcBorders>
            <w:shd w:val="clear" w:color="auto" w:fill="auto"/>
            <w:vAlign w:val="center"/>
          </w:tcPr>
          <w:p w14:paraId="1138B740" w14:textId="77777777" w:rsidR="00FC19D1" w:rsidRPr="00C41850" w:rsidRDefault="00FC19D1" w:rsidP="00FC19D1">
            <w:pPr>
              <w:keepNext/>
              <w:keepLines/>
              <w:spacing w:after="0"/>
              <w:jc w:val="center"/>
              <w:rPr>
                <w:ins w:id="121" w:author="Lei GAO" w:date="2024-11-01T16:28:00Z" w16du:dateUtc="2024-11-01T08:28:00Z"/>
                <w:rFonts w:ascii="Arial" w:eastAsia="MS Mincho" w:hAnsi="Arial"/>
                <w:sz w:val="18"/>
              </w:rPr>
            </w:pPr>
          </w:p>
        </w:tc>
        <w:tc>
          <w:tcPr>
            <w:tcW w:w="690" w:type="pct"/>
            <w:vAlign w:val="center"/>
          </w:tcPr>
          <w:p w14:paraId="47DAD8C2" w14:textId="53DCF4D9" w:rsidR="00FC19D1" w:rsidRPr="004C4F16" w:rsidRDefault="00FC19D1" w:rsidP="00FC19D1">
            <w:pPr>
              <w:keepNext/>
              <w:keepLines/>
              <w:spacing w:after="0"/>
              <w:jc w:val="center"/>
              <w:rPr>
                <w:ins w:id="122" w:author="Lei GAO" w:date="2024-11-01T16:28:00Z" w16du:dateUtc="2024-11-01T08:28:00Z"/>
                <w:rFonts w:ascii="Arial" w:hAnsi="Arial"/>
                <w:sz w:val="18"/>
                <w:lang w:eastAsia="zh-CN"/>
              </w:rPr>
            </w:pPr>
            <w:ins w:id="123" w:author="Lei GAO" w:date="2024-11-01T16:28:00Z" w16du:dateUtc="2024-11-01T08:28:00Z">
              <w:r>
                <w:rPr>
                  <w:rFonts w:ascii="Arial" w:hAnsi="Arial" w:hint="eastAsia"/>
                  <w:sz w:val="18"/>
                  <w:lang w:eastAsia="zh-CN"/>
                </w:rPr>
                <w:t>60</w:t>
              </w:r>
            </w:ins>
          </w:p>
        </w:tc>
        <w:tc>
          <w:tcPr>
            <w:tcW w:w="690" w:type="pct"/>
            <w:shd w:val="clear" w:color="auto" w:fill="auto"/>
            <w:vAlign w:val="center"/>
          </w:tcPr>
          <w:p w14:paraId="31BA6165" w14:textId="77777777" w:rsidR="00FC19D1" w:rsidRPr="00C41850" w:rsidRDefault="00FC19D1" w:rsidP="00FC19D1">
            <w:pPr>
              <w:keepNext/>
              <w:keepLines/>
              <w:spacing w:after="0"/>
              <w:jc w:val="center"/>
              <w:rPr>
                <w:ins w:id="124" w:author="Lei GAO" w:date="2024-11-01T16:28:00Z" w16du:dateUtc="2024-11-01T08:28:00Z"/>
                <w:rFonts w:ascii="Arial" w:eastAsia="等线" w:hAnsi="Arial"/>
                <w:sz w:val="18"/>
              </w:rPr>
            </w:pPr>
          </w:p>
        </w:tc>
        <w:tc>
          <w:tcPr>
            <w:tcW w:w="690" w:type="pct"/>
            <w:shd w:val="clear" w:color="auto" w:fill="auto"/>
          </w:tcPr>
          <w:p w14:paraId="56372E24" w14:textId="25CB6471" w:rsidR="00FC19D1" w:rsidRPr="00FC19D1" w:rsidRDefault="00FC19D1" w:rsidP="00FC19D1">
            <w:pPr>
              <w:keepNext/>
              <w:keepLines/>
              <w:spacing w:after="0"/>
              <w:jc w:val="center"/>
              <w:rPr>
                <w:ins w:id="125" w:author="Lei GAO" w:date="2024-11-01T16:28:00Z" w16du:dateUtc="2024-11-01T08:28:00Z"/>
                <w:rFonts w:ascii="Arial" w:eastAsia="等线" w:hAnsi="Arial" w:cs="Arial"/>
                <w:sz w:val="18"/>
                <w:szCs w:val="18"/>
                <w:lang w:eastAsia="zh-CN"/>
              </w:rPr>
            </w:pPr>
            <w:ins w:id="126" w:author="Lei GAO" w:date="2024-11-01T16:31:00Z" w16du:dateUtc="2024-11-01T08:31:00Z">
              <w:r w:rsidRPr="004C4F16">
                <w:rPr>
                  <w:rFonts w:ascii="Arial" w:hAnsi="Arial" w:cs="Arial"/>
                  <w:sz w:val="18"/>
                  <w:szCs w:val="18"/>
                </w:rPr>
                <w:t>-97.0</w:t>
              </w:r>
              <w:r>
                <w:rPr>
                  <w:rFonts w:ascii="Arial" w:hAnsi="Arial" w:cs="Arial" w:hint="eastAsia"/>
                  <w:sz w:val="18"/>
                  <w:szCs w:val="18"/>
                  <w:lang w:eastAsia="zh-CN"/>
                </w:rPr>
                <w:t xml:space="preserve"> </w:t>
              </w:r>
              <w:r w:rsidRPr="00C41850">
                <w:rPr>
                  <w:rFonts w:ascii="Arial" w:eastAsia="PMingLiU" w:hAnsi="Arial" w:cs="Arial"/>
                  <w:sz w:val="18"/>
                  <w:szCs w:val="18"/>
                  <w:lang w:eastAsia="en-GB"/>
                </w:rPr>
                <w:t>+TT</w:t>
              </w:r>
            </w:ins>
          </w:p>
        </w:tc>
        <w:tc>
          <w:tcPr>
            <w:tcW w:w="690" w:type="pct"/>
            <w:shd w:val="clear" w:color="auto" w:fill="auto"/>
          </w:tcPr>
          <w:p w14:paraId="1DF1FBBD" w14:textId="70BC2375" w:rsidR="00FC19D1" w:rsidRPr="00FC19D1" w:rsidRDefault="00FC19D1" w:rsidP="00FC19D1">
            <w:pPr>
              <w:keepNext/>
              <w:keepLines/>
              <w:spacing w:after="0"/>
              <w:jc w:val="center"/>
              <w:rPr>
                <w:ins w:id="127" w:author="Lei GAO" w:date="2024-11-01T16:28:00Z" w16du:dateUtc="2024-11-01T08:28:00Z"/>
                <w:rFonts w:ascii="Arial" w:eastAsia="等线" w:hAnsi="Arial" w:cs="Arial"/>
                <w:sz w:val="18"/>
                <w:szCs w:val="18"/>
                <w:lang w:eastAsia="zh-CN"/>
              </w:rPr>
            </w:pPr>
            <w:ins w:id="128" w:author="Lei GAO" w:date="2024-11-01T16:31:00Z" w16du:dateUtc="2024-11-01T08:31:00Z">
              <w:r w:rsidRPr="004C4F16">
                <w:rPr>
                  <w:rFonts w:ascii="Arial" w:hAnsi="Arial" w:cs="Arial"/>
                  <w:sz w:val="18"/>
                  <w:szCs w:val="18"/>
                </w:rPr>
                <w:t>-94.9</w:t>
              </w:r>
              <w:r>
                <w:rPr>
                  <w:rFonts w:ascii="Arial" w:hAnsi="Arial" w:cs="Arial" w:hint="eastAsia"/>
                  <w:sz w:val="18"/>
                  <w:szCs w:val="18"/>
                  <w:lang w:eastAsia="zh-CN"/>
                </w:rPr>
                <w:t xml:space="preserve"> </w:t>
              </w:r>
            </w:ins>
            <w:ins w:id="129" w:author="Lei GAO" w:date="2024-11-01T16:32:00Z" w16du:dateUtc="2024-11-01T08:32:00Z">
              <w:r w:rsidRPr="00C41850">
                <w:rPr>
                  <w:rFonts w:ascii="Arial" w:eastAsia="PMingLiU" w:hAnsi="Arial" w:cs="Arial"/>
                  <w:sz w:val="18"/>
                  <w:szCs w:val="18"/>
                  <w:lang w:eastAsia="en-GB"/>
                </w:rPr>
                <w:t>+TT</w:t>
              </w:r>
            </w:ins>
          </w:p>
        </w:tc>
        <w:tc>
          <w:tcPr>
            <w:tcW w:w="690" w:type="pct"/>
            <w:shd w:val="clear" w:color="auto" w:fill="auto"/>
            <w:vAlign w:val="center"/>
          </w:tcPr>
          <w:p w14:paraId="67534146" w14:textId="77777777" w:rsidR="00FC19D1" w:rsidRPr="00C41850" w:rsidRDefault="00FC19D1" w:rsidP="00FC19D1">
            <w:pPr>
              <w:keepNext/>
              <w:keepLines/>
              <w:spacing w:after="0"/>
              <w:jc w:val="center"/>
              <w:rPr>
                <w:ins w:id="130" w:author="Lei GAO" w:date="2024-11-01T16:28:00Z" w16du:dateUtc="2024-11-01T08:28:00Z"/>
                <w:rFonts w:ascii="Arial" w:eastAsia="等线" w:hAnsi="Arial"/>
                <w:sz w:val="18"/>
              </w:rPr>
            </w:pPr>
          </w:p>
        </w:tc>
        <w:tc>
          <w:tcPr>
            <w:tcW w:w="861" w:type="pct"/>
            <w:vMerge/>
            <w:shd w:val="clear" w:color="auto" w:fill="auto"/>
            <w:vAlign w:val="center"/>
          </w:tcPr>
          <w:p w14:paraId="7FFBFC6F" w14:textId="77777777" w:rsidR="00FC19D1" w:rsidRPr="00C41850" w:rsidRDefault="00FC19D1" w:rsidP="00FC19D1">
            <w:pPr>
              <w:keepNext/>
              <w:keepLines/>
              <w:spacing w:after="0"/>
              <w:jc w:val="center"/>
              <w:rPr>
                <w:ins w:id="131" w:author="Lei GAO" w:date="2024-11-01T16:28:00Z" w16du:dateUtc="2024-11-01T08:28:00Z"/>
                <w:rFonts w:ascii="Arial" w:eastAsia="MS Mincho" w:hAnsi="Arial"/>
                <w:sz w:val="18"/>
              </w:rPr>
            </w:pPr>
          </w:p>
        </w:tc>
      </w:tr>
      <w:tr w:rsidR="008062C9" w:rsidRPr="00C41850" w14:paraId="7AA5913C" w14:textId="77777777" w:rsidTr="00C5092E">
        <w:trPr>
          <w:jc w:val="center"/>
        </w:trPr>
        <w:tc>
          <w:tcPr>
            <w:tcW w:w="5000" w:type="pct"/>
            <w:gridSpan w:val="11"/>
            <w:shd w:val="clear" w:color="auto" w:fill="auto"/>
            <w:vAlign w:val="center"/>
          </w:tcPr>
          <w:p w14:paraId="2865C921" w14:textId="77777777" w:rsidR="008062C9" w:rsidRPr="00C41850" w:rsidRDefault="008062C9" w:rsidP="00C5092E">
            <w:pPr>
              <w:pStyle w:val="TAN"/>
            </w:pPr>
            <w:r w:rsidRPr="00C41850">
              <w:t>NOTE 1:</w:t>
            </w:r>
            <w:r w:rsidRPr="00C41850">
              <w:tab/>
              <w:t>Void.</w:t>
            </w:r>
          </w:p>
          <w:p w14:paraId="63E1B986" w14:textId="77777777" w:rsidR="008062C9" w:rsidRPr="00C41850" w:rsidRDefault="008062C9" w:rsidP="00C5092E">
            <w:pPr>
              <w:pStyle w:val="TAN"/>
            </w:pPr>
            <w:r w:rsidRPr="00C41850">
              <w:t>NOTE 2:</w:t>
            </w:r>
            <w:r w:rsidRPr="00C41850">
              <w:tab/>
              <w:t xml:space="preserve">The transmitter shall be set to PUMAX as defined in subclause 6.2.4 </w:t>
            </w:r>
          </w:p>
          <w:p w14:paraId="65972EE8" w14:textId="77777777" w:rsidR="008062C9" w:rsidRPr="00C41850" w:rsidRDefault="008062C9" w:rsidP="00C5092E">
            <w:pPr>
              <w:pStyle w:val="TAN"/>
            </w:pPr>
            <w:r w:rsidRPr="00C41850">
              <w:t>NOTE 3:</w:t>
            </w:r>
            <w:r w:rsidRPr="00C41850">
              <w:tab/>
            </w:r>
            <w:r w:rsidRPr="00D14B40">
              <w:t>T</w:t>
            </w:r>
            <w:r w:rsidRPr="00C41850">
              <w:t xml:space="preserve">he requirement is modified by -0.5 dB when the assigned NR channel bandwidth is confined within 1475.9-1510.9 </w:t>
            </w:r>
            <w:proofErr w:type="spellStart"/>
            <w:r w:rsidRPr="00C41850">
              <w:t>MHz.</w:t>
            </w:r>
            <w:proofErr w:type="spellEnd"/>
          </w:p>
          <w:p w14:paraId="73EF6354" w14:textId="77777777" w:rsidR="008062C9" w:rsidRPr="00C41850" w:rsidRDefault="008062C9" w:rsidP="00C5092E">
            <w:pPr>
              <w:pStyle w:val="TAN"/>
            </w:pPr>
            <w:r w:rsidRPr="00C41850">
              <w:t>NOTE 4:</w:t>
            </w:r>
            <w:r w:rsidRPr="00C41850">
              <w:tab/>
              <w:t>Void</w:t>
            </w:r>
          </w:p>
          <w:p w14:paraId="41C280AE" w14:textId="77777777" w:rsidR="008062C9" w:rsidRPr="00C41850" w:rsidRDefault="008062C9" w:rsidP="00C5092E">
            <w:pPr>
              <w:pStyle w:val="TAN"/>
            </w:pPr>
            <w:r w:rsidRPr="00C41850">
              <w:t>NOTE 5:</w:t>
            </w:r>
            <w:r w:rsidRPr="00C41850">
              <w:tab/>
              <w:t>Void</w:t>
            </w:r>
          </w:p>
          <w:p w14:paraId="5DCF7417" w14:textId="77777777" w:rsidR="008062C9" w:rsidRPr="00C41850" w:rsidRDefault="008062C9" w:rsidP="00C5092E">
            <w:pPr>
              <w:pStyle w:val="TAN"/>
              <w:rPr>
                <w:rFonts w:eastAsia="MS Mincho"/>
              </w:rPr>
            </w:pPr>
            <w:r w:rsidRPr="00C41850">
              <w:t>NOTE 6:</w:t>
            </w:r>
            <w:r w:rsidRPr="00C41850">
              <w:tab/>
              <w:t>TT for each frequency and channel bandwidth is specified in Table 7.3.2.5-2.</w:t>
            </w:r>
          </w:p>
        </w:tc>
      </w:tr>
    </w:tbl>
    <w:p w14:paraId="3CC1A6CE" w14:textId="77777777" w:rsidR="008062C9" w:rsidRPr="00C41850" w:rsidRDefault="008062C9" w:rsidP="008062C9"/>
    <w:p w14:paraId="6C28F7FD" w14:textId="77777777" w:rsidR="008062C9" w:rsidRPr="00C41850" w:rsidRDefault="008062C9" w:rsidP="008062C9">
      <w:pPr>
        <w:sectPr w:rsidR="008062C9" w:rsidRPr="00C41850" w:rsidSect="008062C9">
          <w:pgSz w:w="16838" w:h="11906" w:orient="landscape"/>
          <w:pgMar w:top="1134" w:right="1418" w:bottom="1134" w:left="1134" w:header="851" w:footer="340" w:gutter="0"/>
          <w:cols w:space="708"/>
          <w:docGrid w:linePitch="360"/>
        </w:sectPr>
      </w:pPr>
    </w:p>
    <w:p w14:paraId="7ABE85DD" w14:textId="77777777" w:rsidR="008062C9" w:rsidRPr="00C41850" w:rsidRDefault="008062C9" w:rsidP="008062C9">
      <w:pPr>
        <w:pStyle w:val="TH"/>
      </w:pPr>
      <w:bookmarkStart w:id="132" w:name="_CRTable7_3_2_52"/>
      <w:r w:rsidRPr="00C41850">
        <w:lastRenderedPageBreak/>
        <w:t xml:space="preserve">Table </w:t>
      </w:r>
      <w:bookmarkEnd w:id="132"/>
      <w:r w:rsidRPr="00C41850">
        <w:t>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8062C9" w:rsidRPr="00C41850" w14:paraId="1660DD0E" w14:textId="77777777" w:rsidTr="00C5092E">
        <w:trPr>
          <w:cantSplit/>
          <w:jc w:val="center"/>
        </w:trPr>
        <w:tc>
          <w:tcPr>
            <w:tcW w:w="1984" w:type="dxa"/>
            <w:tcBorders>
              <w:top w:val="single" w:sz="4" w:space="0" w:color="auto"/>
              <w:left w:val="single" w:sz="4" w:space="0" w:color="auto"/>
              <w:bottom w:val="single" w:sz="4" w:space="0" w:color="auto"/>
              <w:right w:val="single" w:sz="4" w:space="0" w:color="auto"/>
            </w:tcBorders>
          </w:tcPr>
          <w:p w14:paraId="7A227148" w14:textId="77777777" w:rsidR="008062C9" w:rsidRPr="00C41850" w:rsidRDefault="008062C9" w:rsidP="00C5092E">
            <w:pPr>
              <w:keepNext/>
              <w:keepLines/>
              <w:spacing w:after="0"/>
              <w:jc w:val="center"/>
              <w:rPr>
                <w:rFonts w:ascii="Arial" w:eastAsia="等线" w:hAnsi="Arial"/>
                <w:b/>
                <w:sz w:val="18"/>
              </w:rPr>
            </w:pPr>
            <w:r w:rsidRPr="00C41850">
              <w:rPr>
                <w:rFonts w:ascii="Arial" w:eastAsia="等线" w:hAnsi="Arial"/>
                <w:b/>
                <w:sz w:val="18"/>
              </w:rPr>
              <w:t>f ≤ 3.0GHz</w:t>
            </w:r>
          </w:p>
        </w:tc>
      </w:tr>
      <w:tr w:rsidR="008062C9" w:rsidRPr="00C41850" w14:paraId="1D6ADFAC" w14:textId="77777777" w:rsidTr="00C5092E">
        <w:trPr>
          <w:cantSplit/>
          <w:jc w:val="center"/>
        </w:trPr>
        <w:tc>
          <w:tcPr>
            <w:tcW w:w="1984" w:type="dxa"/>
            <w:tcBorders>
              <w:top w:val="single" w:sz="4" w:space="0" w:color="auto"/>
              <w:left w:val="single" w:sz="4" w:space="0" w:color="auto"/>
              <w:bottom w:val="single" w:sz="4" w:space="0" w:color="auto"/>
              <w:right w:val="single" w:sz="4" w:space="0" w:color="auto"/>
            </w:tcBorders>
          </w:tcPr>
          <w:p w14:paraId="1D0D2C58" w14:textId="77777777" w:rsidR="008062C9" w:rsidRPr="00C41850" w:rsidRDefault="008062C9" w:rsidP="00C5092E">
            <w:pPr>
              <w:keepNext/>
              <w:keepLines/>
              <w:spacing w:after="0"/>
              <w:jc w:val="center"/>
              <w:rPr>
                <w:rFonts w:ascii="Arial" w:eastAsia="等线" w:hAnsi="Arial"/>
                <w:sz w:val="18"/>
              </w:rPr>
            </w:pPr>
            <w:r w:rsidRPr="00C41850">
              <w:rPr>
                <w:rFonts w:ascii="Arial" w:eastAsia="等线" w:hAnsi="Arial"/>
                <w:sz w:val="18"/>
              </w:rPr>
              <w:t>0.7 dB</w:t>
            </w:r>
          </w:p>
        </w:tc>
      </w:tr>
    </w:tbl>
    <w:p w14:paraId="281389B3" w14:textId="77777777" w:rsidR="008062C9" w:rsidRPr="00C41850" w:rsidRDefault="008062C9" w:rsidP="008062C9"/>
    <w:p w14:paraId="3093B484" w14:textId="77777777" w:rsidR="00EE4345" w:rsidRPr="00C41850" w:rsidRDefault="00EE4345" w:rsidP="00EE4345">
      <w:pPr>
        <w:pStyle w:val="Heading3"/>
      </w:pPr>
      <w:bookmarkStart w:id="133" w:name="_Toc177662791"/>
      <w:r w:rsidRPr="00C41850">
        <w:t>7.6.3</w:t>
      </w:r>
      <w:r w:rsidRPr="00C41850">
        <w:tab/>
        <w:t>Out of Band Blocking</w:t>
      </w:r>
      <w:bookmarkEnd w:id="133"/>
    </w:p>
    <w:p w14:paraId="2D80E653" w14:textId="77777777" w:rsidR="00EE4345" w:rsidRPr="00C41850" w:rsidRDefault="00EE4345" w:rsidP="00EE4345">
      <w:pPr>
        <w:pStyle w:val="Heading4"/>
      </w:pPr>
      <w:bookmarkStart w:id="134" w:name="_CR7_6_3_1"/>
      <w:bookmarkStart w:id="135" w:name="_Toc177662792"/>
      <w:bookmarkEnd w:id="134"/>
      <w:r w:rsidRPr="00C41850">
        <w:t>7.6.3.1</w:t>
      </w:r>
      <w:r w:rsidRPr="00C41850">
        <w:tab/>
        <w:t>Test purpose</w:t>
      </w:r>
      <w:bookmarkEnd w:id="135"/>
    </w:p>
    <w:p w14:paraId="4510C4BC" w14:textId="77777777" w:rsidR="00EE4345" w:rsidRPr="00C41850" w:rsidRDefault="00EE4345" w:rsidP="00EE4345">
      <w:r w:rsidRPr="00C41850">
        <w:rPr>
          <w:rFonts w:eastAsia="等线"/>
        </w:rPr>
        <w:t xml:space="preserve">Out-of-band band blocking is defined for an unwanted CW interfering signal falling outside a frequency range 15 MHz below or above the UE receive band, </w:t>
      </w:r>
      <w:r w:rsidRPr="00C41850">
        <w:rPr>
          <w:rFonts w:eastAsia="等线"/>
          <w:lang w:eastAsia="zh-CN"/>
        </w:rPr>
        <w:t xml:space="preserve">with </w:t>
      </w:r>
      <w:proofErr w:type="spellStart"/>
      <w:r w:rsidRPr="00C41850">
        <w:rPr>
          <w:rFonts w:eastAsia="等线"/>
        </w:rPr>
        <w:t>F</w:t>
      </w:r>
      <w:r w:rsidRPr="00C41850">
        <w:rPr>
          <w:rFonts w:eastAsia="等线"/>
          <w:vertAlign w:val="subscript"/>
        </w:rPr>
        <w:t>DL_high</w:t>
      </w:r>
      <w:proofErr w:type="spellEnd"/>
      <w:r w:rsidRPr="00C41850">
        <w:rPr>
          <w:rFonts w:eastAsia="等线"/>
          <w:vertAlign w:val="subscript"/>
        </w:rPr>
        <w:t xml:space="preserve"> </w:t>
      </w:r>
      <w:r w:rsidRPr="00C41850">
        <w:rPr>
          <w:rFonts w:eastAsia="等线"/>
        </w:rPr>
        <w:t xml:space="preserve">&lt; 2,700 MHz and </w:t>
      </w:r>
      <w:proofErr w:type="spellStart"/>
      <w:r w:rsidRPr="00C41850">
        <w:rPr>
          <w:rFonts w:eastAsia="等线"/>
        </w:rPr>
        <w:t>F</w:t>
      </w:r>
      <w:r w:rsidRPr="00C41850">
        <w:rPr>
          <w:rFonts w:eastAsia="等线"/>
          <w:vertAlign w:val="subscript"/>
        </w:rPr>
        <w:t>UL_high</w:t>
      </w:r>
      <w:proofErr w:type="spellEnd"/>
      <w:r w:rsidRPr="00C41850">
        <w:rPr>
          <w:rFonts w:eastAsia="等线"/>
          <w:vertAlign w:val="subscript"/>
        </w:rPr>
        <w:t xml:space="preserve"> </w:t>
      </w:r>
      <w:r w:rsidRPr="00C41850">
        <w:rPr>
          <w:rFonts w:eastAsia="等线"/>
        </w:rPr>
        <w:t xml:space="preserve">&lt; 2,700 </w:t>
      </w:r>
      <w:proofErr w:type="spellStart"/>
      <w:r w:rsidRPr="00C41850">
        <w:rPr>
          <w:rFonts w:eastAsia="等线"/>
        </w:rPr>
        <w:t>MHz.</w:t>
      </w:r>
      <w:proofErr w:type="spellEnd"/>
    </w:p>
    <w:p w14:paraId="2F583E2F" w14:textId="77777777" w:rsidR="00EE4345" w:rsidRPr="00C41850" w:rsidRDefault="00EE4345" w:rsidP="00EE4345">
      <w:pPr>
        <w:pStyle w:val="Heading4"/>
      </w:pPr>
      <w:bookmarkStart w:id="136" w:name="_CR7_6_3_2"/>
      <w:bookmarkStart w:id="137" w:name="_Toc177662793"/>
      <w:bookmarkEnd w:id="136"/>
      <w:r w:rsidRPr="00C41850">
        <w:t>7.6.3.2</w:t>
      </w:r>
      <w:r w:rsidRPr="00C41850">
        <w:tab/>
        <w:t>Test applicability</w:t>
      </w:r>
      <w:bookmarkEnd w:id="137"/>
    </w:p>
    <w:p w14:paraId="67565B67" w14:textId="77777777" w:rsidR="00EE4345" w:rsidRPr="00C41850" w:rsidRDefault="00EE4345" w:rsidP="00EE4345">
      <w:pPr>
        <w:rPr>
          <w:lang w:eastAsia="zh-CN"/>
        </w:rPr>
      </w:pPr>
      <w:r w:rsidRPr="00C41850">
        <w:t>The requirements of this test apply to all types of NR Power Class 3 UE release 17 and forward that support satellite access operation.</w:t>
      </w:r>
    </w:p>
    <w:p w14:paraId="76FD5F72" w14:textId="77777777" w:rsidR="00EE4345" w:rsidRPr="00C41850" w:rsidRDefault="00EE4345" w:rsidP="00EE4345">
      <w:pPr>
        <w:pStyle w:val="Heading4"/>
      </w:pPr>
      <w:bookmarkStart w:id="138" w:name="_CR7_6_3_3"/>
      <w:bookmarkStart w:id="139" w:name="_Toc177662794"/>
      <w:bookmarkEnd w:id="138"/>
      <w:r w:rsidRPr="00C41850">
        <w:t>7.6.3.3</w:t>
      </w:r>
      <w:r w:rsidRPr="00C41850">
        <w:tab/>
        <w:t>Minimum conformance requirements</w:t>
      </w:r>
      <w:bookmarkEnd w:id="139"/>
    </w:p>
    <w:p w14:paraId="7143A13B" w14:textId="77777777" w:rsidR="00EE4345" w:rsidRPr="00C41850" w:rsidRDefault="00EE4345" w:rsidP="00EE4345">
      <w:pPr>
        <w:rPr>
          <w:rFonts w:eastAsia="等线"/>
        </w:rPr>
      </w:pPr>
      <w:r w:rsidRPr="00C41850">
        <w:rPr>
          <w:rFonts w:eastAsia="等线"/>
        </w:rPr>
        <w:t xml:space="preserve">For NR satellite bands with </w:t>
      </w:r>
      <w:proofErr w:type="spellStart"/>
      <w:r w:rsidRPr="00C41850">
        <w:rPr>
          <w:rFonts w:eastAsia="等线"/>
        </w:rPr>
        <w:t>F</w:t>
      </w:r>
      <w:r w:rsidRPr="00C41850">
        <w:rPr>
          <w:rFonts w:eastAsia="等线"/>
          <w:vertAlign w:val="subscript"/>
        </w:rPr>
        <w:t>DL_high</w:t>
      </w:r>
      <w:proofErr w:type="spellEnd"/>
      <w:r w:rsidRPr="00C41850">
        <w:rPr>
          <w:rFonts w:eastAsia="等线"/>
          <w:vertAlign w:val="subscript"/>
        </w:rPr>
        <w:t xml:space="preserve"> </w:t>
      </w:r>
      <w:r w:rsidRPr="00C41850">
        <w:rPr>
          <w:rFonts w:eastAsia="等线"/>
        </w:rPr>
        <w:t xml:space="preserve">&lt; 2,700 MHz and </w:t>
      </w:r>
      <w:proofErr w:type="spellStart"/>
      <w:r w:rsidRPr="00C41850">
        <w:rPr>
          <w:rFonts w:eastAsia="等线"/>
        </w:rPr>
        <w:t>F</w:t>
      </w:r>
      <w:r w:rsidRPr="00C41850">
        <w:rPr>
          <w:rFonts w:eastAsia="等线"/>
          <w:vertAlign w:val="subscript"/>
        </w:rPr>
        <w:t>UL_high</w:t>
      </w:r>
      <w:proofErr w:type="spellEnd"/>
      <w:r w:rsidRPr="00C41850">
        <w:rPr>
          <w:rFonts w:eastAsia="等线"/>
          <w:vertAlign w:val="subscript"/>
        </w:rPr>
        <w:t xml:space="preserve"> </w:t>
      </w:r>
      <w:r w:rsidRPr="00C41850">
        <w:rPr>
          <w:rFonts w:eastAsia="等线"/>
        </w:rPr>
        <w:t xml:space="preserve">&lt; 2,700 MHz </w:t>
      </w:r>
      <w:r w:rsidRPr="00C41850">
        <w:rPr>
          <w:rFonts w:eastAsia="Osaka"/>
        </w:rPr>
        <w:t>out-of-band band blocking is defined for an</w:t>
      </w:r>
      <w:r w:rsidRPr="00C41850">
        <w:rPr>
          <w:rFonts w:eastAsia="等线"/>
        </w:rPr>
        <w:t xml:space="preserve"> unwanted CW interfering signal falling outside a frequency range 15 MHz below or above the UE receive band.</w:t>
      </w:r>
    </w:p>
    <w:p w14:paraId="4A8D4859" w14:textId="77777777" w:rsidR="00EE4345" w:rsidRPr="00C41850" w:rsidRDefault="00EE4345" w:rsidP="00EE4345">
      <w:r w:rsidRPr="00C41850">
        <w:rPr>
          <w:rFonts w:eastAsia="等线"/>
        </w:rPr>
        <w:t>The throughput of the wanted signal shall be ≥ 95% of the maximum throughput of the reference measurement channels as specified in 3GPP TS 38.101</w:t>
      </w:r>
      <w:r w:rsidRPr="00C41850">
        <w:rPr>
          <w:rFonts w:eastAsia="等线"/>
        </w:rPr>
        <w:noBreakHyphen/>
        <w:t>1 [5] clauses A.2.2 and A.3.2 (with one sided dynamic OCNG Pattern OP.1 FDD for the DL-signal as described in clauses A.5.1.1) with parameters specified in Table 7.6.3-1 and Table 7.6.3-2. T</w:t>
      </w:r>
      <w:r w:rsidRPr="00C41850">
        <w:rPr>
          <w:rFonts w:eastAsia="等线" w:cs="v5.0.0"/>
        </w:rPr>
        <w:t>he relative throughput requirement shall be met f</w:t>
      </w:r>
      <w:r w:rsidRPr="00C41850">
        <w:rPr>
          <w:rFonts w:eastAsia="等线"/>
        </w:rPr>
        <w:t>or any SCS specified for the channel bandwidth of the wanted signal</w:t>
      </w:r>
      <w:r w:rsidRPr="00C41850">
        <w:t xml:space="preserve">. </w:t>
      </w:r>
    </w:p>
    <w:p w14:paraId="291D582C" w14:textId="77777777" w:rsidR="00EE4345" w:rsidRPr="00C41850" w:rsidRDefault="00EE4345" w:rsidP="00EE4345">
      <w:pPr>
        <w:pStyle w:val="TH"/>
      </w:pPr>
      <w:bookmarkStart w:id="140" w:name="_CRTable7_6_31"/>
      <w:bookmarkStart w:id="141" w:name="_MCCTEMPBM_CRPT44170240___4"/>
      <w:r w:rsidRPr="00C41850">
        <w:t xml:space="preserve">Table </w:t>
      </w:r>
      <w:bookmarkEnd w:id="140"/>
      <w:r w:rsidRPr="00C41850">
        <w:t xml:space="preserve">7.6.3-1: Out-of-band blocking parameters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EE4345" w:rsidRPr="00C41850" w14:paraId="3B42FE9F" w14:textId="77777777" w:rsidTr="00C5092E">
        <w:trPr>
          <w:jc w:val="center"/>
        </w:trPr>
        <w:tc>
          <w:tcPr>
            <w:tcW w:w="1487" w:type="dxa"/>
            <w:tcBorders>
              <w:top w:val="single" w:sz="4" w:space="0" w:color="auto"/>
              <w:left w:val="single" w:sz="4" w:space="0" w:color="auto"/>
              <w:bottom w:val="nil"/>
              <w:right w:val="single" w:sz="4" w:space="0" w:color="auto"/>
            </w:tcBorders>
            <w:vAlign w:val="center"/>
            <w:hideMark/>
          </w:tcPr>
          <w:p w14:paraId="65CC61A7" w14:textId="77777777" w:rsidR="00EE4345" w:rsidRPr="00C41850" w:rsidRDefault="00EE4345" w:rsidP="00C5092E">
            <w:pPr>
              <w:keepNext/>
              <w:keepLines/>
              <w:spacing w:after="0"/>
              <w:jc w:val="center"/>
              <w:rPr>
                <w:rFonts w:ascii="Arial" w:hAnsi="Arial"/>
                <w:b/>
                <w:sz w:val="18"/>
              </w:rPr>
            </w:pPr>
            <w:r w:rsidRPr="00C41850">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6CCB436B" w14:textId="77777777" w:rsidR="00EE4345" w:rsidRPr="00C41850" w:rsidRDefault="00EE4345" w:rsidP="00C5092E">
            <w:pPr>
              <w:keepNext/>
              <w:keepLines/>
              <w:spacing w:after="0"/>
              <w:jc w:val="center"/>
              <w:rPr>
                <w:rFonts w:ascii="Arial" w:hAnsi="Arial"/>
                <w:b/>
                <w:sz w:val="18"/>
              </w:rPr>
            </w:pPr>
            <w:r w:rsidRPr="00C41850">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CE65476" w14:textId="77777777" w:rsidR="00EE4345" w:rsidRPr="00C41850" w:rsidRDefault="00EE4345" w:rsidP="00C5092E">
            <w:pPr>
              <w:keepNext/>
              <w:keepLines/>
              <w:spacing w:after="0"/>
              <w:jc w:val="center"/>
              <w:rPr>
                <w:rFonts w:ascii="Arial" w:hAnsi="Arial"/>
                <w:b/>
                <w:sz w:val="18"/>
              </w:rPr>
            </w:pPr>
            <w:r w:rsidRPr="00C41850">
              <w:rPr>
                <w:rFonts w:ascii="Arial" w:hAnsi="Arial"/>
                <w:b/>
                <w:sz w:val="18"/>
              </w:rPr>
              <w:t>Channel bandwidth (MHz)</w:t>
            </w:r>
          </w:p>
        </w:tc>
      </w:tr>
      <w:tr w:rsidR="00EE4345" w:rsidRPr="00C41850" w14:paraId="627E38E2" w14:textId="77777777" w:rsidTr="00C5092E">
        <w:trPr>
          <w:jc w:val="center"/>
        </w:trPr>
        <w:tc>
          <w:tcPr>
            <w:tcW w:w="1487" w:type="dxa"/>
            <w:tcBorders>
              <w:top w:val="nil"/>
              <w:left w:val="single" w:sz="4" w:space="0" w:color="auto"/>
              <w:bottom w:val="single" w:sz="4" w:space="0" w:color="auto"/>
              <w:right w:val="single" w:sz="4" w:space="0" w:color="auto"/>
            </w:tcBorders>
            <w:vAlign w:val="center"/>
          </w:tcPr>
          <w:p w14:paraId="142EE5BE" w14:textId="77777777" w:rsidR="00EE4345" w:rsidRPr="00C41850" w:rsidRDefault="00EE4345" w:rsidP="00C5092E">
            <w:pPr>
              <w:keepNext/>
              <w:keepLines/>
              <w:spacing w:after="0"/>
              <w:jc w:val="center"/>
              <w:rPr>
                <w:rFonts w:ascii="Arial" w:hAnsi="Arial"/>
                <w:b/>
                <w:sz w:val="18"/>
              </w:rPr>
            </w:pPr>
            <w:bookmarkStart w:id="142" w:name="_MCCTEMPBM_CRPT44170241___4" w:colFirst="2" w:colLast="3"/>
            <w:bookmarkEnd w:id="141"/>
          </w:p>
        </w:tc>
        <w:tc>
          <w:tcPr>
            <w:tcW w:w="908" w:type="dxa"/>
            <w:tcBorders>
              <w:top w:val="nil"/>
              <w:left w:val="single" w:sz="4" w:space="0" w:color="auto"/>
              <w:bottom w:val="single" w:sz="4" w:space="0" w:color="auto"/>
              <w:right w:val="single" w:sz="4" w:space="0" w:color="auto"/>
            </w:tcBorders>
            <w:vAlign w:val="center"/>
          </w:tcPr>
          <w:p w14:paraId="6630648A" w14:textId="77777777" w:rsidR="00EE4345" w:rsidRPr="00C41850" w:rsidRDefault="00EE4345" w:rsidP="00C5092E">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698DFD03" w14:textId="77777777" w:rsidR="00EE4345" w:rsidRPr="00C41850" w:rsidRDefault="00EE4345" w:rsidP="00C5092E">
            <w:pPr>
              <w:keepNext/>
              <w:keepLines/>
              <w:spacing w:after="0"/>
              <w:jc w:val="center"/>
              <w:rPr>
                <w:rFonts w:ascii="Arial" w:hAnsi="Arial"/>
                <w:b/>
                <w:sz w:val="18"/>
              </w:rPr>
            </w:pPr>
            <w:r w:rsidRPr="00C41850">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730581A" w14:textId="77777777" w:rsidR="00EE4345" w:rsidRPr="00C41850" w:rsidRDefault="00EE4345" w:rsidP="00C5092E">
            <w:pPr>
              <w:keepNext/>
              <w:keepLines/>
              <w:spacing w:after="0"/>
              <w:jc w:val="center"/>
              <w:rPr>
                <w:rFonts w:ascii="Arial" w:hAnsi="Arial"/>
                <w:b/>
                <w:sz w:val="18"/>
              </w:rPr>
            </w:pPr>
            <w:r w:rsidRPr="00C41850">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4B08229" w14:textId="77777777" w:rsidR="00EE4345" w:rsidRPr="00C41850" w:rsidRDefault="00EE4345" w:rsidP="00C5092E">
            <w:pPr>
              <w:keepNext/>
              <w:keepLines/>
              <w:spacing w:after="0"/>
              <w:jc w:val="center"/>
              <w:rPr>
                <w:rFonts w:ascii="Arial" w:hAnsi="Arial"/>
                <w:b/>
                <w:sz w:val="18"/>
              </w:rPr>
            </w:pPr>
            <w:r w:rsidRPr="00C41850">
              <w:rPr>
                <w:rFonts w:ascii="Arial" w:hAnsi="Arial"/>
                <w:b/>
                <w:sz w:val="18"/>
              </w:rPr>
              <w:t>20</w:t>
            </w:r>
          </w:p>
        </w:tc>
      </w:tr>
      <w:tr w:rsidR="00EE4345" w:rsidRPr="00C41850" w14:paraId="1817B2DD" w14:textId="77777777" w:rsidTr="00C5092E">
        <w:trPr>
          <w:jc w:val="center"/>
        </w:trPr>
        <w:tc>
          <w:tcPr>
            <w:tcW w:w="1487" w:type="dxa"/>
            <w:tcBorders>
              <w:top w:val="nil"/>
              <w:left w:val="single" w:sz="4" w:space="0" w:color="auto"/>
              <w:bottom w:val="single" w:sz="4" w:space="0" w:color="auto"/>
              <w:right w:val="single" w:sz="4" w:space="0" w:color="auto"/>
            </w:tcBorders>
            <w:vAlign w:val="center"/>
            <w:hideMark/>
          </w:tcPr>
          <w:p w14:paraId="1F5915B6" w14:textId="77777777" w:rsidR="00EE4345" w:rsidRPr="00C41850" w:rsidRDefault="00EE4345" w:rsidP="00C5092E">
            <w:pPr>
              <w:keepNext/>
              <w:keepLines/>
              <w:spacing w:after="0"/>
              <w:jc w:val="center"/>
              <w:rPr>
                <w:rFonts w:ascii="Arial" w:hAnsi="Arial"/>
                <w:sz w:val="18"/>
              </w:rPr>
            </w:pPr>
            <w:bookmarkStart w:id="143" w:name="_MCCTEMPBM_CRPT44170242___4" w:colFirst="0" w:colLast="3"/>
            <w:bookmarkEnd w:id="142"/>
            <w:r w:rsidRPr="00C41850">
              <w:rPr>
                <w:rFonts w:ascii="Arial" w:hAnsi="Arial"/>
                <w:sz w:val="18"/>
              </w:rPr>
              <w:t>Power in transmission bandwidth configuration</w:t>
            </w:r>
            <w:r w:rsidRPr="00C41850">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37A2B844" w14:textId="77777777" w:rsidR="00EE4345" w:rsidRPr="00C41850" w:rsidRDefault="00EE4345" w:rsidP="00C5092E">
            <w:pPr>
              <w:keepNext/>
              <w:keepLines/>
              <w:spacing w:after="0"/>
              <w:jc w:val="center"/>
              <w:rPr>
                <w:rFonts w:ascii="Arial" w:hAnsi="Arial"/>
                <w:sz w:val="18"/>
              </w:rPr>
            </w:pPr>
            <w:r w:rsidRPr="00C41850">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7883D7AD" w14:textId="77777777" w:rsidR="00EE4345" w:rsidRPr="00C41850" w:rsidRDefault="00EE4345" w:rsidP="00C5092E">
            <w:pPr>
              <w:keepNext/>
              <w:keepLines/>
              <w:spacing w:after="0"/>
              <w:jc w:val="center"/>
              <w:rPr>
                <w:rFonts w:ascii="Arial" w:hAnsi="Arial"/>
                <w:sz w:val="18"/>
              </w:rPr>
            </w:pPr>
            <w:r w:rsidRPr="00C41850">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4F5F2EB" w14:textId="77777777" w:rsidR="00EE4345" w:rsidRPr="00C41850" w:rsidRDefault="00EE4345" w:rsidP="00C5092E">
            <w:pPr>
              <w:keepNext/>
              <w:keepLines/>
              <w:spacing w:after="0"/>
              <w:jc w:val="center"/>
              <w:rPr>
                <w:rFonts w:ascii="Arial" w:hAnsi="Arial"/>
                <w:sz w:val="18"/>
              </w:rPr>
            </w:pPr>
            <w:r w:rsidRPr="00C41850">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A7510F1" w14:textId="77777777" w:rsidR="00EE4345" w:rsidRPr="00C41850" w:rsidRDefault="00EE4345" w:rsidP="00C5092E">
            <w:pPr>
              <w:keepNext/>
              <w:keepLines/>
              <w:spacing w:after="0"/>
              <w:jc w:val="center"/>
              <w:rPr>
                <w:rFonts w:ascii="Arial" w:hAnsi="Arial"/>
                <w:sz w:val="18"/>
              </w:rPr>
            </w:pPr>
            <w:r w:rsidRPr="00C41850">
              <w:rPr>
                <w:rFonts w:ascii="Arial" w:hAnsi="Arial"/>
                <w:sz w:val="18"/>
              </w:rPr>
              <w:t xml:space="preserve"> REFSENS + 9 dB</w:t>
            </w:r>
          </w:p>
        </w:tc>
      </w:tr>
      <w:bookmarkEnd w:id="143"/>
      <w:tr w:rsidR="00EE4345" w:rsidRPr="00C41850" w14:paraId="622868FE" w14:textId="77777777" w:rsidTr="00C5092E">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0357C6F" w14:textId="77777777" w:rsidR="00EE4345" w:rsidRPr="00C41850" w:rsidRDefault="00EE4345" w:rsidP="00C5092E">
            <w:pPr>
              <w:pStyle w:val="TAN"/>
            </w:pPr>
            <w:r w:rsidRPr="00C41850">
              <w:t>NOTE 1:</w:t>
            </w:r>
            <w:r w:rsidRPr="00C41850">
              <w:tab/>
              <w:t xml:space="preserve">The transmitter shall be set to 4 dB below </w:t>
            </w:r>
            <w:proofErr w:type="spellStart"/>
            <w:r w:rsidRPr="00C41850">
              <w:t>P</w:t>
            </w:r>
            <w:r w:rsidRPr="00C41850">
              <w:rPr>
                <w:vertAlign w:val="subscript"/>
              </w:rPr>
              <w:t>CMAX_L,f,c</w:t>
            </w:r>
            <w:proofErr w:type="spellEnd"/>
            <w:r w:rsidRPr="00C41850">
              <w:rPr>
                <w:vertAlign w:val="subscript"/>
              </w:rPr>
              <w:t xml:space="preserve"> </w:t>
            </w:r>
            <w:r w:rsidRPr="00C41850">
              <w:t xml:space="preserve">at the minimum UL configuration specified in clause 7.3.2 with </w:t>
            </w:r>
            <w:proofErr w:type="spellStart"/>
            <w:r w:rsidRPr="00C41850">
              <w:t>P</w:t>
            </w:r>
            <w:r w:rsidRPr="00C41850">
              <w:rPr>
                <w:vertAlign w:val="subscript"/>
              </w:rPr>
              <w:t>CMAX_L,f,c</w:t>
            </w:r>
            <w:proofErr w:type="spellEnd"/>
            <w:r w:rsidRPr="00C41850">
              <w:rPr>
                <w:vertAlign w:val="subscript"/>
              </w:rPr>
              <w:t xml:space="preserve"> </w:t>
            </w:r>
            <w:r w:rsidRPr="00C41850">
              <w:t>defined in clause 6.2.4.</w:t>
            </w:r>
          </w:p>
          <w:p w14:paraId="7EF39858" w14:textId="77777777" w:rsidR="00EE4345" w:rsidRPr="00C41850" w:rsidRDefault="00EE4345" w:rsidP="00C5092E">
            <w:pPr>
              <w:pStyle w:val="TAN"/>
            </w:pPr>
            <w:r w:rsidRPr="00C41850">
              <w:t>NOTE 2:</w:t>
            </w:r>
            <w:r w:rsidRPr="00C41850">
              <w:tab/>
              <w:t>Power in transmission bandwidth configuration shall be rounded to the next higher 0.5dB value.</w:t>
            </w:r>
          </w:p>
        </w:tc>
      </w:tr>
    </w:tbl>
    <w:p w14:paraId="4350D062" w14:textId="77777777" w:rsidR="00EE4345" w:rsidRPr="00C41850" w:rsidRDefault="00EE4345" w:rsidP="00EE4345"/>
    <w:p w14:paraId="0E571FF6" w14:textId="77777777" w:rsidR="00EE4345" w:rsidRPr="00C41850" w:rsidRDefault="00EE4345" w:rsidP="00EE4345">
      <w:pPr>
        <w:pStyle w:val="TH"/>
      </w:pPr>
      <w:bookmarkStart w:id="144" w:name="_CRTable7_6_32"/>
      <w:r w:rsidRPr="00C41850">
        <w:t xml:space="preserve">Table </w:t>
      </w:r>
      <w:bookmarkEnd w:id="144"/>
      <w:r w:rsidRPr="00C41850">
        <w:t xml:space="preserve">7.6.3-2: Out of-band blocking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EE4345" w:rsidRPr="00C41850" w14:paraId="3BC2E6FC" w14:textId="77777777" w:rsidTr="00C5092E">
        <w:trPr>
          <w:jc w:val="center"/>
        </w:trPr>
        <w:tc>
          <w:tcPr>
            <w:tcW w:w="1106" w:type="dxa"/>
            <w:tcBorders>
              <w:top w:val="single" w:sz="4" w:space="0" w:color="auto"/>
              <w:left w:val="single" w:sz="4" w:space="0" w:color="auto"/>
              <w:bottom w:val="single" w:sz="4" w:space="0" w:color="auto"/>
              <w:right w:val="single" w:sz="4" w:space="0" w:color="auto"/>
            </w:tcBorders>
            <w:hideMark/>
          </w:tcPr>
          <w:p w14:paraId="3F71EA79" w14:textId="77777777" w:rsidR="00EE4345" w:rsidRPr="00C41850" w:rsidRDefault="00EE4345" w:rsidP="00C5092E">
            <w:pPr>
              <w:pStyle w:val="TAH"/>
            </w:pPr>
            <w:r w:rsidRPr="00C41850">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03CF016" w14:textId="77777777" w:rsidR="00EE4345" w:rsidRPr="00C41850" w:rsidRDefault="00EE4345" w:rsidP="00C5092E">
            <w:pPr>
              <w:pStyle w:val="TAH"/>
            </w:pPr>
            <w:r w:rsidRPr="00C41850">
              <w:t>Parameter</w:t>
            </w:r>
          </w:p>
        </w:tc>
        <w:tc>
          <w:tcPr>
            <w:tcW w:w="799" w:type="dxa"/>
            <w:tcBorders>
              <w:top w:val="single" w:sz="4" w:space="0" w:color="auto"/>
              <w:left w:val="single" w:sz="4" w:space="0" w:color="auto"/>
              <w:bottom w:val="single" w:sz="4" w:space="0" w:color="auto"/>
              <w:right w:val="single" w:sz="4" w:space="0" w:color="auto"/>
            </w:tcBorders>
            <w:hideMark/>
          </w:tcPr>
          <w:p w14:paraId="0CD34474" w14:textId="77777777" w:rsidR="00EE4345" w:rsidRPr="00C41850" w:rsidRDefault="00EE4345" w:rsidP="00C5092E">
            <w:pPr>
              <w:pStyle w:val="TAH"/>
            </w:pPr>
            <w:r w:rsidRPr="00C41850">
              <w:t>Unit</w:t>
            </w:r>
          </w:p>
        </w:tc>
        <w:tc>
          <w:tcPr>
            <w:tcW w:w="1939" w:type="dxa"/>
            <w:tcBorders>
              <w:top w:val="single" w:sz="4" w:space="0" w:color="auto"/>
              <w:left w:val="single" w:sz="4" w:space="0" w:color="auto"/>
              <w:bottom w:val="single" w:sz="4" w:space="0" w:color="auto"/>
              <w:right w:val="single" w:sz="4" w:space="0" w:color="auto"/>
            </w:tcBorders>
            <w:hideMark/>
          </w:tcPr>
          <w:p w14:paraId="1FF5BC0E" w14:textId="77777777" w:rsidR="00EE4345" w:rsidRPr="00C41850" w:rsidRDefault="00EE4345" w:rsidP="00C5092E">
            <w:pPr>
              <w:pStyle w:val="TAH"/>
            </w:pPr>
            <w:r w:rsidRPr="00C41850">
              <w:t>Range 1</w:t>
            </w:r>
          </w:p>
        </w:tc>
        <w:tc>
          <w:tcPr>
            <w:tcW w:w="1939" w:type="dxa"/>
            <w:tcBorders>
              <w:top w:val="single" w:sz="4" w:space="0" w:color="auto"/>
              <w:left w:val="single" w:sz="4" w:space="0" w:color="auto"/>
              <w:bottom w:val="single" w:sz="4" w:space="0" w:color="auto"/>
              <w:right w:val="single" w:sz="4" w:space="0" w:color="auto"/>
            </w:tcBorders>
            <w:hideMark/>
          </w:tcPr>
          <w:p w14:paraId="313C3B7B" w14:textId="77777777" w:rsidR="00EE4345" w:rsidRPr="00C41850" w:rsidRDefault="00EE4345" w:rsidP="00C5092E">
            <w:pPr>
              <w:pStyle w:val="TAH"/>
            </w:pPr>
            <w:r w:rsidRPr="00C41850">
              <w:t>Range 2</w:t>
            </w:r>
          </w:p>
        </w:tc>
        <w:tc>
          <w:tcPr>
            <w:tcW w:w="1939" w:type="dxa"/>
            <w:tcBorders>
              <w:top w:val="single" w:sz="4" w:space="0" w:color="auto"/>
              <w:left w:val="single" w:sz="4" w:space="0" w:color="auto"/>
              <w:bottom w:val="single" w:sz="4" w:space="0" w:color="auto"/>
              <w:right w:val="single" w:sz="4" w:space="0" w:color="auto"/>
            </w:tcBorders>
            <w:hideMark/>
          </w:tcPr>
          <w:p w14:paraId="6EC2A1B7" w14:textId="77777777" w:rsidR="00EE4345" w:rsidRPr="00C41850" w:rsidRDefault="00EE4345" w:rsidP="00C5092E">
            <w:pPr>
              <w:pStyle w:val="TAH"/>
            </w:pPr>
            <w:r w:rsidRPr="00C41850">
              <w:t>Range 3</w:t>
            </w:r>
          </w:p>
        </w:tc>
      </w:tr>
      <w:tr w:rsidR="00EE4345" w:rsidRPr="00C41850" w14:paraId="35B718F6" w14:textId="77777777" w:rsidTr="00C5092E">
        <w:trPr>
          <w:jc w:val="center"/>
        </w:trPr>
        <w:tc>
          <w:tcPr>
            <w:tcW w:w="1106" w:type="dxa"/>
            <w:tcBorders>
              <w:top w:val="single" w:sz="4" w:space="0" w:color="auto"/>
              <w:left w:val="single" w:sz="4" w:space="0" w:color="auto"/>
              <w:bottom w:val="single" w:sz="4" w:space="0" w:color="auto"/>
              <w:right w:val="single" w:sz="4" w:space="0" w:color="auto"/>
            </w:tcBorders>
            <w:hideMark/>
          </w:tcPr>
          <w:p w14:paraId="3F2434FA" w14:textId="77777777" w:rsidR="00EE4345" w:rsidRPr="00C41850" w:rsidRDefault="00EE4345" w:rsidP="00C5092E">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B113615" w14:textId="77777777" w:rsidR="00EE4345" w:rsidRPr="00C41850" w:rsidRDefault="00EE4345" w:rsidP="00C5092E">
            <w:pPr>
              <w:pStyle w:val="TAC"/>
            </w:pPr>
            <w:proofErr w:type="spellStart"/>
            <w:r w:rsidRPr="00C41850">
              <w:t>P</w:t>
            </w:r>
            <w:r w:rsidRPr="00C41850">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0E54A69D" w14:textId="77777777" w:rsidR="00EE4345" w:rsidRPr="00C41850" w:rsidRDefault="00EE4345" w:rsidP="00C5092E">
            <w:pPr>
              <w:pStyle w:val="TAC"/>
            </w:pPr>
            <w:r w:rsidRPr="00C41850">
              <w:t>dBm</w:t>
            </w:r>
          </w:p>
        </w:tc>
        <w:tc>
          <w:tcPr>
            <w:tcW w:w="1939" w:type="dxa"/>
            <w:tcBorders>
              <w:top w:val="single" w:sz="4" w:space="0" w:color="auto"/>
              <w:left w:val="single" w:sz="4" w:space="0" w:color="auto"/>
              <w:bottom w:val="single" w:sz="4" w:space="0" w:color="auto"/>
              <w:right w:val="single" w:sz="4" w:space="0" w:color="auto"/>
            </w:tcBorders>
            <w:hideMark/>
          </w:tcPr>
          <w:p w14:paraId="60888690" w14:textId="77777777" w:rsidR="00EE4345" w:rsidRPr="00C41850" w:rsidRDefault="00EE4345" w:rsidP="00C5092E">
            <w:pPr>
              <w:pStyle w:val="TAC"/>
            </w:pPr>
            <w:r w:rsidRPr="00C41850">
              <w:t>-44</w:t>
            </w:r>
          </w:p>
        </w:tc>
        <w:tc>
          <w:tcPr>
            <w:tcW w:w="1939" w:type="dxa"/>
            <w:tcBorders>
              <w:top w:val="single" w:sz="4" w:space="0" w:color="auto"/>
              <w:left w:val="single" w:sz="4" w:space="0" w:color="auto"/>
              <w:bottom w:val="single" w:sz="4" w:space="0" w:color="auto"/>
              <w:right w:val="single" w:sz="4" w:space="0" w:color="auto"/>
            </w:tcBorders>
            <w:hideMark/>
          </w:tcPr>
          <w:p w14:paraId="709F1E9F" w14:textId="77777777" w:rsidR="00EE4345" w:rsidRPr="00C41850" w:rsidRDefault="00EE4345" w:rsidP="00C5092E">
            <w:pPr>
              <w:pStyle w:val="TAC"/>
            </w:pPr>
            <w:r w:rsidRPr="00C41850">
              <w:t>-30</w:t>
            </w:r>
          </w:p>
        </w:tc>
        <w:tc>
          <w:tcPr>
            <w:tcW w:w="1939" w:type="dxa"/>
            <w:tcBorders>
              <w:top w:val="single" w:sz="4" w:space="0" w:color="auto"/>
              <w:left w:val="single" w:sz="4" w:space="0" w:color="auto"/>
              <w:bottom w:val="single" w:sz="4" w:space="0" w:color="auto"/>
              <w:right w:val="single" w:sz="4" w:space="0" w:color="auto"/>
            </w:tcBorders>
            <w:hideMark/>
          </w:tcPr>
          <w:p w14:paraId="2366B193" w14:textId="77777777" w:rsidR="00EE4345" w:rsidRPr="00C41850" w:rsidRDefault="00EE4345" w:rsidP="00C5092E">
            <w:pPr>
              <w:pStyle w:val="TAC"/>
            </w:pPr>
            <w:r w:rsidRPr="00C41850">
              <w:t>-15</w:t>
            </w:r>
          </w:p>
        </w:tc>
      </w:tr>
      <w:tr w:rsidR="00B013D9" w14:paraId="033836FC" w14:textId="77777777" w:rsidTr="00C5092E">
        <w:tblPrEx>
          <w:tblCellMar>
            <w:left w:w="108" w:type="dxa"/>
          </w:tblCellMar>
        </w:tblPrEx>
        <w:trPr>
          <w:trHeight w:val="187"/>
          <w:jc w:val="center"/>
          <w:ins w:id="145" w:author="Lei GAO" w:date="2024-11-01T16:48:00Z"/>
        </w:trPr>
        <w:tc>
          <w:tcPr>
            <w:tcW w:w="1106" w:type="dxa"/>
            <w:tcBorders>
              <w:top w:val="single" w:sz="4" w:space="0" w:color="auto"/>
              <w:left w:val="single" w:sz="4" w:space="0" w:color="auto"/>
              <w:bottom w:val="single" w:sz="4" w:space="0" w:color="auto"/>
              <w:right w:val="single" w:sz="4" w:space="0" w:color="auto"/>
            </w:tcBorders>
          </w:tcPr>
          <w:p w14:paraId="52186777" w14:textId="77777777" w:rsidR="00B013D9" w:rsidRDefault="00B013D9" w:rsidP="00C5092E">
            <w:pPr>
              <w:pStyle w:val="TAC"/>
              <w:rPr>
                <w:ins w:id="146" w:author="Lei GAO" w:date="2024-11-01T16:48:00Z" w16du:dateUtc="2024-11-01T08:48:00Z"/>
              </w:rPr>
            </w:pPr>
            <w:ins w:id="147" w:author="Lei GAO" w:date="2024-11-01T16:48:00Z" w16du:dateUtc="2024-11-01T08:48:00Z">
              <w:r w:rsidRPr="00715883">
                <w:t>n254</w:t>
              </w:r>
              <w:r w:rsidRPr="00715883">
                <w:rPr>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0D461BCC" w14:textId="77777777" w:rsidR="00B013D9" w:rsidRDefault="00B013D9" w:rsidP="00C5092E">
            <w:pPr>
              <w:pStyle w:val="TAC"/>
              <w:rPr>
                <w:ins w:id="148" w:author="Lei GAO" w:date="2024-11-01T16:48:00Z" w16du:dateUtc="2024-11-01T08:48:00Z"/>
                <w:lang w:val="sv-SE"/>
              </w:rPr>
            </w:pPr>
            <w:ins w:id="149" w:author="Lei GAO" w:date="2024-11-01T16:48:00Z" w16du:dateUtc="2024-11-01T08:48:00Z">
              <w:r w:rsidRPr="00715883">
                <w:rPr>
                  <w:lang w:val="sv-SE"/>
                </w:rPr>
                <w:t>F</w:t>
              </w:r>
              <w:r w:rsidRPr="00715883">
                <w:rPr>
                  <w:vertAlign w:val="subscript"/>
                  <w:lang w:val="sv-SE"/>
                </w:rPr>
                <w:t>interferer</w:t>
              </w:r>
              <w:r w:rsidRPr="00715883">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55A5133C" w14:textId="77777777" w:rsidR="00B013D9" w:rsidRDefault="00B013D9" w:rsidP="00C5092E">
            <w:pPr>
              <w:pStyle w:val="TAC"/>
              <w:rPr>
                <w:ins w:id="150" w:author="Lei GAO" w:date="2024-11-01T16:48:00Z" w16du:dateUtc="2024-11-01T08:48:00Z"/>
                <w:lang w:val="sv-SE"/>
              </w:rPr>
            </w:pPr>
            <w:ins w:id="151" w:author="Lei GAO" w:date="2024-11-01T16:48:00Z" w16du:dateUtc="2024-11-01T08:48:00Z">
              <w:r w:rsidRPr="00715883">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8DFD27E" w14:textId="77777777" w:rsidR="00B013D9" w:rsidRPr="00715883" w:rsidRDefault="00B013D9" w:rsidP="00C5092E">
            <w:pPr>
              <w:pStyle w:val="TAC"/>
              <w:rPr>
                <w:ins w:id="152" w:author="Lei GAO" w:date="2024-11-01T16:48:00Z" w16du:dateUtc="2024-11-01T08:48:00Z"/>
                <w:rFonts w:cs="Arial"/>
              </w:rPr>
            </w:pPr>
            <w:ins w:id="153" w:author="Lei GAO" w:date="2024-11-01T16:48:00Z" w16du:dateUtc="2024-11-01T08:48:00Z">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ins>
          </w:p>
          <w:p w14:paraId="7D9B029D" w14:textId="77777777" w:rsidR="00B013D9" w:rsidRPr="00715883" w:rsidRDefault="00B013D9" w:rsidP="00C5092E">
            <w:pPr>
              <w:pStyle w:val="TAC"/>
              <w:rPr>
                <w:ins w:id="154" w:author="Lei GAO" w:date="2024-11-01T16:48:00Z" w16du:dateUtc="2024-11-01T08:48:00Z"/>
                <w:rFonts w:cs="Arial"/>
              </w:rPr>
            </w:pPr>
            <w:ins w:id="155" w:author="Lei GAO" w:date="2024-11-01T16:48:00Z" w16du:dateUtc="2024-11-01T08:48:00Z">
              <w:r w:rsidRPr="00715883">
                <w:rPr>
                  <w:rFonts w:cs="Arial"/>
                </w:rPr>
                <w:t>or</w:t>
              </w:r>
            </w:ins>
          </w:p>
          <w:p w14:paraId="3EC02EE1" w14:textId="77777777" w:rsidR="00B013D9" w:rsidRDefault="00B013D9" w:rsidP="00C5092E">
            <w:pPr>
              <w:pStyle w:val="TAC"/>
              <w:rPr>
                <w:ins w:id="156" w:author="Lei GAO" w:date="2024-11-01T16:48:00Z" w16du:dateUtc="2024-11-01T08:48:00Z"/>
                <w:rFonts w:cs="Arial"/>
              </w:rPr>
            </w:pPr>
            <w:ins w:id="157" w:author="Lei GAO" w:date="2024-11-01T16:48:00Z" w16du:dateUtc="2024-11-01T08:48:00Z">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6DD352AA" w14:textId="77777777" w:rsidR="00B013D9" w:rsidRPr="00715883" w:rsidRDefault="00B013D9" w:rsidP="00C5092E">
            <w:pPr>
              <w:pStyle w:val="TAC"/>
              <w:rPr>
                <w:ins w:id="158" w:author="Lei GAO" w:date="2024-11-01T16:48:00Z" w16du:dateUtc="2024-11-01T08:48:00Z"/>
                <w:rFonts w:cs="Arial"/>
              </w:rPr>
            </w:pPr>
            <w:ins w:id="159" w:author="Lei GAO" w:date="2024-11-01T16:48:00Z" w16du:dateUtc="2024-11-01T08:48:00Z">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ins>
          </w:p>
          <w:p w14:paraId="5F17374C" w14:textId="77777777" w:rsidR="00B013D9" w:rsidRPr="00715883" w:rsidRDefault="00B013D9" w:rsidP="00C5092E">
            <w:pPr>
              <w:pStyle w:val="TAC"/>
              <w:rPr>
                <w:ins w:id="160" w:author="Lei GAO" w:date="2024-11-01T16:48:00Z" w16du:dateUtc="2024-11-01T08:48:00Z"/>
                <w:rFonts w:cs="Arial"/>
              </w:rPr>
            </w:pPr>
            <w:ins w:id="161" w:author="Lei GAO" w:date="2024-11-01T16:48:00Z" w16du:dateUtc="2024-11-01T08:48:00Z">
              <w:r w:rsidRPr="00715883">
                <w:rPr>
                  <w:rFonts w:cs="Arial"/>
                </w:rPr>
                <w:t>or</w:t>
              </w:r>
            </w:ins>
          </w:p>
          <w:p w14:paraId="18B13C0C" w14:textId="77777777" w:rsidR="00B013D9" w:rsidRDefault="00B013D9" w:rsidP="00C5092E">
            <w:pPr>
              <w:pStyle w:val="TAC"/>
              <w:rPr>
                <w:ins w:id="162" w:author="Lei GAO" w:date="2024-11-01T16:48:00Z" w16du:dateUtc="2024-11-01T08:48:00Z"/>
                <w:rFonts w:cs="Arial"/>
              </w:rPr>
            </w:pPr>
            <w:ins w:id="163" w:author="Lei GAO" w:date="2024-11-01T16:48:00Z" w16du:dateUtc="2024-11-01T08:48:00Z">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62595F3D" w14:textId="77777777" w:rsidR="00B013D9" w:rsidRPr="00715883" w:rsidRDefault="00B013D9" w:rsidP="00C5092E">
            <w:pPr>
              <w:pStyle w:val="TAC"/>
              <w:rPr>
                <w:ins w:id="164" w:author="Lei GAO" w:date="2024-11-01T16:48:00Z" w16du:dateUtc="2024-11-01T08:48:00Z"/>
                <w:rFonts w:cs="Arial"/>
              </w:rPr>
            </w:pPr>
            <w:ins w:id="165" w:author="Lei GAO" w:date="2024-11-01T16:48:00Z" w16du:dateUtc="2024-11-01T08:48:00Z">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ins>
          </w:p>
          <w:p w14:paraId="19A7A0EC" w14:textId="77777777" w:rsidR="00B013D9" w:rsidRPr="00715883" w:rsidRDefault="00B013D9" w:rsidP="00C5092E">
            <w:pPr>
              <w:pStyle w:val="TAC"/>
              <w:rPr>
                <w:ins w:id="166" w:author="Lei GAO" w:date="2024-11-01T16:48:00Z" w16du:dateUtc="2024-11-01T08:48:00Z"/>
                <w:rFonts w:cs="Arial"/>
              </w:rPr>
            </w:pPr>
            <w:ins w:id="167" w:author="Lei GAO" w:date="2024-11-01T16:48:00Z" w16du:dateUtc="2024-11-01T08:48:00Z">
              <w:r w:rsidRPr="00715883">
                <w:rPr>
                  <w:rFonts w:cs="Arial"/>
                </w:rPr>
                <w:t>or</w:t>
              </w:r>
            </w:ins>
          </w:p>
          <w:p w14:paraId="4ED53794" w14:textId="77777777" w:rsidR="00B013D9" w:rsidRPr="00715883" w:rsidRDefault="00B013D9" w:rsidP="00C5092E">
            <w:pPr>
              <w:pStyle w:val="TAC"/>
              <w:rPr>
                <w:ins w:id="168" w:author="Lei GAO" w:date="2024-11-01T16:48:00Z" w16du:dateUtc="2024-11-01T08:48:00Z"/>
                <w:rFonts w:cs="Arial"/>
              </w:rPr>
            </w:pPr>
            <w:proofErr w:type="spellStart"/>
            <w:ins w:id="169" w:author="Lei GAO" w:date="2024-11-01T16:48:00Z" w16du:dateUtc="2024-11-01T08:48:00Z">
              <w:r w:rsidRPr="00715883">
                <w:rPr>
                  <w:rFonts w:cs="Arial"/>
                </w:rPr>
                <w:t>F</w:t>
              </w:r>
              <w:r w:rsidRPr="00715883">
                <w:rPr>
                  <w:rFonts w:cs="Arial"/>
                  <w:vertAlign w:val="subscript"/>
                </w:rPr>
                <w:t>DL_high</w:t>
              </w:r>
              <w:proofErr w:type="spellEnd"/>
              <w:r w:rsidRPr="00715883">
                <w:rPr>
                  <w:rFonts w:cs="Arial"/>
                </w:rPr>
                <w:t xml:space="preserve"> + 85 ≤ f</w:t>
              </w:r>
            </w:ins>
          </w:p>
          <w:p w14:paraId="64C20B4B" w14:textId="77777777" w:rsidR="00B013D9" w:rsidRDefault="00B013D9" w:rsidP="00C5092E">
            <w:pPr>
              <w:pStyle w:val="TAC"/>
              <w:rPr>
                <w:ins w:id="170" w:author="Lei GAO" w:date="2024-11-01T16:48:00Z" w16du:dateUtc="2024-11-01T08:48:00Z"/>
                <w:rFonts w:cs="Arial"/>
              </w:rPr>
            </w:pPr>
            <w:ins w:id="171" w:author="Lei GAO" w:date="2024-11-01T16:48:00Z" w16du:dateUtc="2024-11-01T08:48:00Z">
              <w:r w:rsidRPr="00715883">
                <w:rPr>
                  <w:rFonts w:cs="Arial"/>
                </w:rPr>
                <w:t>≤ 12750</w:t>
              </w:r>
            </w:ins>
          </w:p>
        </w:tc>
      </w:tr>
      <w:tr w:rsidR="00EE4345" w:rsidRPr="00C41850" w14:paraId="05FA6079" w14:textId="77777777" w:rsidTr="00C5092E">
        <w:trPr>
          <w:jc w:val="center"/>
        </w:trPr>
        <w:tc>
          <w:tcPr>
            <w:tcW w:w="1106" w:type="dxa"/>
            <w:tcBorders>
              <w:top w:val="single" w:sz="4" w:space="0" w:color="auto"/>
              <w:left w:val="single" w:sz="4" w:space="0" w:color="auto"/>
              <w:bottom w:val="single" w:sz="4" w:space="0" w:color="auto"/>
              <w:right w:val="single" w:sz="4" w:space="0" w:color="auto"/>
            </w:tcBorders>
            <w:hideMark/>
          </w:tcPr>
          <w:p w14:paraId="4C4576EC" w14:textId="77777777" w:rsidR="00EE4345" w:rsidRPr="00C41850" w:rsidRDefault="00EE4345" w:rsidP="00C5092E">
            <w:pPr>
              <w:pStyle w:val="TAC"/>
            </w:pPr>
            <w:r w:rsidRPr="00C41850">
              <w:t>n255</w:t>
            </w:r>
          </w:p>
        </w:tc>
        <w:tc>
          <w:tcPr>
            <w:tcW w:w="1488" w:type="dxa"/>
            <w:tcBorders>
              <w:top w:val="single" w:sz="4" w:space="0" w:color="auto"/>
              <w:left w:val="single" w:sz="4" w:space="0" w:color="auto"/>
              <w:bottom w:val="single" w:sz="4" w:space="0" w:color="auto"/>
              <w:right w:val="single" w:sz="4" w:space="0" w:color="auto"/>
            </w:tcBorders>
            <w:hideMark/>
          </w:tcPr>
          <w:p w14:paraId="1FF0289C" w14:textId="77777777" w:rsidR="00EE4345" w:rsidRPr="00C41850" w:rsidRDefault="00EE4345" w:rsidP="00C5092E">
            <w:pPr>
              <w:pStyle w:val="TAC"/>
            </w:pPr>
            <w:proofErr w:type="spellStart"/>
            <w:r w:rsidRPr="00C41850">
              <w:t>F</w:t>
            </w:r>
            <w:r w:rsidRPr="00C41850">
              <w:rPr>
                <w:vertAlign w:val="subscript"/>
              </w:rPr>
              <w:t>interferer</w:t>
            </w:r>
            <w:proofErr w:type="spellEnd"/>
            <w:r w:rsidRPr="00C41850">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B529939" w14:textId="77777777" w:rsidR="00EE4345" w:rsidRPr="00C41850" w:rsidRDefault="00EE4345" w:rsidP="00C5092E">
            <w:pPr>
              <w:pStyle w:val="TAC"/>
            </w:pPr>
            <w:r w:rsidRPr="00C41850">
              <w:t>MHz</w:t>
            </w:r>
          </w:p>
        </w:tc>
        <w:tc>
          <w:tcPr>
            <w:tcW w:w="1939" w:type="dxa"/>
            <w:tcBorders>
              <w:top w:val="single" w:sz="4" w:space="0" w:color="auto"/>
              <w:left w:val="single" w:sz="4" w:space="0" w:color="auto"/>
              <w:bottom w:val="single" w:sz="4" w:space="0" w:color="auto"/>
              <w:right w:val="single" w:sz="4" w:space="0" w:color="auto"/>
            </w:tcBorders>
            <w:hideMark/>
          </w:tcPr>
          <w:p w14:paraId="0ACD1486" w14:textId="77777777" w:rsidR="00EE4345" w:rsidRPr="00C41850" w:rsidRDefault="00EE4345" w:rsidP="00C5092E">
            <w:pPr>
              <w:pStyle w:val="TAC"/>
              <w:rPr>
                <w:rFonts w:cs="Arial"/>
              </w:rPr>
            </w:pPr>
            <w:r w:rsidRPr="00C41850">
              <w:rPr>
                <w:rFonts w:cs="Arial"/>
              </w:rPr>
              <w:t xml:space="preserve">-60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p>
          <w:p w14:paraId="789912F9" w14:textId="77777777" w:rsidR="00EE4345" w:rsidRPr="00C41850" w:rsidRDefault="00EE4345" w:rsidP="00C5092E">
            <w:pPr>
              <w:pStyle w:val="TAC"/>
              <w:rPr>
                <w:rFonts w:cs="Arial"/>
              </w:rPr>
            </w:pPr>
            <w:r w:rsidRPr="00C41850">
              <w:rPr>
                <w:rFonts w:cs="Arial"/>
              </w:rPr>
              <w:t>or</w:t>
            </w:r>
          </w:p>
          <w:p w14:paraId="2379C070" w14:textId="77777777" w:rsidR="00EE4345" w:rsidRPr="00C41850" w:rsidRDefault="00EE4345" w:rsidP="00C5092E">
            <w:pPr>
              <w:pStyle w:val="TAC"/>
              <w:rPr>
                <w:rFonts w:cs="Arial"/>
              </w:rPr>
            </w:pPr>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10D84469" w14:textId="77777777" w:rsidR="00EE4345" w:rsidRPr="00C41850" w:rsidRDefault="00EE4345" w:rsidP="00C5092E">
            <w:pPr>
              <w:pStyle w:val="TAC"/>
              <w:rPr>
                <w:rFonts w:cs="Arial"/>
              </w:rPr>
            </w:pPr>
            <w:r w:rsidRPr="00C41850">
              <w:rPr>
                <w:rFonts w:cs="Arial"/>
              </w:rPr>
              <w:t xml:space="preserve">-85 &lt; f – </w:t>
            </w:r>
            <w:proofErr w:type="spellStart"/>
            <w:r w:rsidRPr="00C41850">
              <w:rPr>
                <w:rFonts w:cs="Arial"/>
              </w:rPr>
              <w:t>F</w:t>
            </w:r>
            <w:r w:rsidRPr="00C41850">
              <w:rPr>
                <w:rFonts w:cs="Arial"/>
                <w:vertAlign w:val="subscript"/>
              </w:rPr>
              <w:t>DL_low</w:t>
            </w:r>
            <w:proofErr w:type="spellEnd"/>
            <w:r w:rsidRPr="00C41850">
              <w:rPr>
                <w:rFonts w:cs="Arial"/>
              </w:rPr>
              <w:t xml:space="preserve"> ≤ -60</w:t>
            </w:r>
          </w:p>
          <w:p w14:paraId="53C51AB4" w14:textId="77777777" w:rsidR="00EE4345" w:rsidRPr="00C41850" w:rsidRDefault="00EE4345" w:rsidP="00C5092E">
            <w:pPr>
              <w:pStyle w:val="TAC"/>
              <w:rPr>
                <w:rFonts w:cs="Arial"/>
              </w:rPr>
            </w:pPr>
            <w:r w:rsidRPr="00C41850">
              <w:rPr>
                <w:rFonts w:cs="Arial"/>
              </w:rPr>
              <w:t>or</w:t>
            </w:r>
          </w:p>
          <w:p w14:paraId="4B9E4BD3" w14:textId="77777777" w:rsidR="00EE4345" w:rsidRPr="00C41850" w:rsidRDefault="00EE4345" w:rsidP="00C5092E">
            <w:pPr>
              <w:pStyle w:val="TAC"/>
              <w:rPr>
                <w:rFonts w:cs="Arial"/>
              </w:rPr>
            </w:pPr>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2CFAEBA" w14:textId="77777777" w:rsidR="00EE4345" w:rsidRPr="00C41850" w:rsidRDefault="00EE4345" w:rsidP="00C5092E">
            <w:pPr>
              <w:pStyle w:val="TAC"/>
              <w:rPr>
                <w:rFonts w:cs="Arial"/>
              </w:rPr>
            </w:pPr>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85</w:t>
            </w:r>
          </w:p>
          <w:p w14:paraId="446EDD94" w14:textId="77777777" w:rsidR="00EE4345" w:rsidRPr="00C41850" w:rsidRDefault="00EE4345" w:rsidP="00C5092E">
            <w:pPr>
              <w:pStyle w:val="TAC"/>
              <w:rPr>
                <w:rFonts w:cs="Arial"/>
              </w:rPr>
            </w:pPr>
            <w:r w:rsidRPr="00C41850">
              <w:rPr>
                <w:rFonts w:cs="Arial"/>
              </w:rPr>
              <w:t>or</w:t>
            </w:r>
          </w:p>
          <w:p w14:paraId="6C373F98" w14:textId="77777777" w:rsidR="00EE4345" w:rsidRPr="00C41850" w:rsidRDefault="00EE4345" w:rsidP="00C5092E">
            <w:pPr>
              <w:pStyle w:val="TAC"/>
              <w:rPr>
                <w:rFonts w:cs="Arial"/>
              </w:rPr>
            </w:pPr>
            <w:proofErr w:type="spellStart"/>
            <w:r w:rsidRPr="00C41850">
              <w:rPr>
                <w:rFonts w:cs="Arial"/>
              </w:rPr>
              <w:t>F</w:t>
            </w:r>
            <w:r w:rsidRPr="00C41850">
              <w:rPr>
                <w:rFonts w:cs="Arial"/>
                <w:vertAlign w:val="subscript"/>
              </w:rPr>
              <w:t>DL_high</w:t>
            </w:r>
            <w:proofErr w:type="spellEnd"/>
            <w:r w:rsidRPr="00C41850">
              <w:rPr>
                <w:rFonts w:cs="Arial"/>
              </w:rPr>
              <w:t xml:space="preserve"> + 85 ≤ f</w:t>
            </w:r>
          </w:p>
          <w:p w14:paraId="1E8F9957" w14:textId="77777777" w:rsidR="00EE4345" w:rsidRPr="00C41850" w:rsidRDefault="00EE4345" w:rsidP="00C5092E">
            <w:pPr>
              <w:pStyle w:val="TAC"/>
              <w:rPr>
                <w:rFonts w:cs="Arial"/>
              </w:rPr>
            </w:pPr>
            <w:r w:rsidRPr="00C41850">
              <w:rPr>
                <w:rFonts w:cs="Arial"/>
              </w:rPr>
              <w:t>≤ 12750</w:t>
            </w:r>
          </w:p>
        </w:tc>
      </w:tr>
      <w:tr w:rsidR="00EE4345" w:rsidRPr="00C41850" w14:paraId="685AFDFD" w14:textId="77777777" w:rsidTr="00C5092E">
        <w:trPr>
          <w:jc w:val="center"/>
        </w:trPr>
        <w:tc>
          <w:tcPr>
            <w:tcW w:w="1106" w:type="dxa"/>
            <w:tcBorders>
              <w:top w:val="single" w:sz="4" w:space="0" w:color="auto"/>
              <w:left w:val="single" w:sz="4" w:space="0" w:color="auto"/>
              <w:bottom w:val="single" w:sz="4" w:space="0" w:color="auto"/>
              <w:right w:val="single" w:sz="4" w:space="0" w:color="auto"/>
            </w:tcBorders>
          </w:tcPr>
          <w:p w14:paraId="7153A878" w14:textId="77777777" w:rsidR="00EE4345" w:rsidRPr="00C41850" w:rsidRDefault="00EE4345" w:rsidP="00C5092E">
            <w:pPr>
              <w:pStyle w:val="TAC"/>
            </w:pPr>
            <w:r w:rsidRPr="00C41850">
              <w:t>n256</w:t>
            </w:r>
            <w:r w:rsidRPr="00C41850">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3172EB5F" w14:textId="77777777" w:rsidR="00EE4345" w:rsidRPr="00C41850" w:rsidRDefault="00EE4345" w:rsidP="00C5092E">
            <w:pPr>
              <w:pStyle w:val="TAC"/>
            </w:pPr>
            <w:proofErr w:type="spellStart"/>
            <w:r w:rsidRPr="00C41850">
              <w:t>F</w:t>
            </w:r>
            <w:r w:rsidRPr="00C41850">
              <w:rPr>
                <w:vertAlign w:val="subscript"/>
              </w:rPr>
              <w:t>interferer</w:t>
            </w:r>
            <w:proofErr w:type="spellEnd"/>
            <w:r w:rsidRPr="00C41850">
              <w:t xml:space="preserve"> (CW)</w:t>
            </w:r>
          </w:p>
        </w:tc>
        <w:tc>
          <w:tcPr>
            <w:tcW w:w="799" w:type="dxa"/>
            <w:tcBorders>
              <w:top w:val="single" w:sz="4" w:space="0" w:color="auto"/>
              <w:left w:val="single" w:sz="4" w:space="0" w:color="auto"/>
              <w:bottom w:val="single" w:sz="4" w:space="0" w:color="auto"/>
              <w:right w:val="single" w:sz="4" w:space="0" w:color="auto"/>
            </w:tcBorders>
          </w:tcPr>
          <w:p w14:paraId="20BC6505" w14:textId="77777777" w:rsidR="00EE4345" w:rsidRPr="00C41850" w:rsidRDefault="00EE4345" w:rsidP="00C5092E">
            <w:pPr>
              <w:pStyle w:val="TAC"/>
            </w:pPr>
            <w:r w:rsidRPr="00C41850">
              <w:t>MHz</w:t>
            </w:r>
          </w:p>
        </w:tc>
        <w:tc>
          <w:tcPr>
            <w:tcW w:w="1939" w:type="dxa"/>
            <w:tcBorders>
              <w:top w:val="single" w:sz="4" w:space="0" w:color="auto"/>
              <w:left w:val="single" w:sz="4" w:space="0" w:color="auto"/>
              <w:bottom w:val="single" w:sz="4" w:space="0" w:color="auto"/>
              <w:right w:val="single" w:sz="4" w:space="0" w:color="auto"/>
            </w:tcBorders>
          </w:tcPr>
          <w:p w14:paraId="767C2B8F" w14:textId="77777777" w:rsidR="00EE4345" w:rsidRPr="00C41850" w:rsidRDefault="00EE4345" w:rsidP="00C5092E">
            <w:pPr>
              <w:pStyle w:val="TAC"/>
              <w:rPr>
                <w:rFonts w:cs="Arial"/>
              </w:rPr>
            </w:pPr>
            <w:r w:rsidRPr="00C41850">
              <w:rPr>
                <w:rFonts w:cs="Arial"/>
              </w:rPr>
              <w:t xml:space="preserve">-100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p>
          <w:p w14:paraId="149FF660" w14:textId="77777777" w:rsidR="00EE4345" w:rsidRPr="00C41850" w:rsidRDefault="00EE4345" w:rsidP="00C5092E">
            <w:pPr>
              <w:pStyle w:val="TAC"/>
              <w:rPr>
                <w:rFonts w:cs="Arial"/>
              </w:rPr>
            </w:pPr>
            <w:r w:rsidRPr="00C41850">
              <w:rPr>
                <w:rFonts w:cs="Arial"/>
              </w:rPr>
              <w:t>or</w:t>
            </w:r>
          </w:p>
          <w:p w14:paraId="57BB8A3B" w14:textId="77777777" w:rsidR="00EE4345" w:rsidRPr="00C41850" w:rsidRDefault="00EE4345" w:rsidP="00C5092E">
            <w:pPr>
              <w:pStyle w:val="TAC"/>
              <w:rPr>
                <w:rFonts w:cs="Arial"/>
              </w:rPr>
            </w:pPr>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0B2CC9A" w14:textId="77777777" w:rsidR="00EE4345" w:rsidRPr="00C41850" w:rsidRDefault="00EE4345" w:rsidP="00C5092E">
            <w:pPr>
              <w:pStyle w:val="TAC"/>
              <w:rPr>
                <w:rFonts w:cs="Arial"/>
              </w:rPr>
            </w:pPr>
            <w:r w:rsidRPr="00C41850">
              <w:rPr>
                <w:rFonts w:cs="Arial"/>
              </w:rPr>
              <w:t xml:space="preserve">-145 &lt; f – </w:t>
            </w:r>
            <w:proofErr w:type="spellStart"/>
            <w:r w:rsidRPr="00C41850">
              <w:rPr>
                <w:rFonts w:cs="Arial"/>
              </w:rPr>
              <w:t>F</w:t>
            </w:r>
            <w:r w:rsidRPr="00C41850">
              <w:rPr>
                <w:rFonts w:cs="Arial"/>
                <w:vertAlign w:val="subscript"/>
              </w:rPr>
              <w:t>DL_low</w:t>
            </w:r>
            <w:proofErr w:type="spellEnd"/>
            <w:r w:rsidRPr="00C41850">
              <w:rPr>
                <w:rFonts w:cs="Arial"/>
              </w:rPr>
              <w:t xml:space="preserve"> ≤ -100</w:t>
            </w:r>
          </w:p>
          <w:p w14:paraId="7660219C" w14:textId="77777777" w:rsidR="00EE4345" w:rsidRPr="00C41850" w:rsidRDefault="00EE4345" w:rsidP="00C5092E">
            <w:pPr>
              <w:pStyle w:val="TAC"/>
              <w:rPr>
                <w:rFonts w:cs="Arial"/>
              </w:rPr>
            </w:pPr>
            <w:r w:rsidRPr="00C41850">
              <w:rPr>
                <w:rFonts w:cs="Arial"/>
              </w:rPr>
              <w:t>or</w:t>
            </w:r>
          </w:p>
          <w:p w14:paraId="60F64C90" w14:textId="77777777" w:rsidR="00EE4345" w:rsidRPr="00C41850" w:rsidRDefault="00EE4345" w:rsidP="00C5092E">
            <w:pPr>
              <w:pStyle w:val="TAC"/>
              <w:rPr>
                <w:rFonts w:cs="Arial"/>
              </w:rPr>
            </w:pPr>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3E429EB" w14:textId="77777777" w:rsidR="00EE4345" w:rsidRPr="00C41850" w:rsidRDefault="00EE4345" w:rsidP="00C5092E">
            <w:pPr>
              <w:pStyle w:val="TAC"/>
              <w:rPr>
                <w:rFonts w:cs="Arial"/>
              </w:rPr>
            </w:pPr>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145</w:t>
            </w:r>
          </w:p>
          <w:p w14:paraId="43291501" w14:textId="77777777" w:rsidR="00EE4345" w:rsidRPr="00C41850" w:rsidRDefault="00EE4345" w:rsidP="00C5092E">
            <w:pPr>
              <w:pStyle w:val="TAC"/>
              <w:rPr>
                <w:rFonts w:cs="Arial"/>
              </w:rPr>
            </w:pPr>
            <w:r w:rsidRPr="00C41850">
              <w:rPr>
                <w:rFonts w:cs="Arial"/>
              </w:rPr>
              <w:t>or</w:t>
            </w:r>
          </w:p>
          <w:p w14:paraId="1A17B224" w14:textId="77777777" w:rsidR="00EE4345" w:rsidRPr="00C41850" w:rsidRDefault="00EE4345" w:rsidP="00C5092E">
            <w:pPr>
              <w:pStyle w:val="TAC"/>
              <w:rPr>
                <w:rFonts w:cs="Arial"/>
              </w:rPr>
            </w:pPr>
            <w:proofErr w:type="spellStart"/>
            <w:r w:rsidRPr="00C41850">
              <w:rPr>
                <w:rFonts w:cs="Arial"/>
              </w:rPr>
              <w:t>F</w:t>
            </w:r>
            <w:r w:rsidRPr="00C41850">
              <w:rPr>
                <w:rFonts w:cs="Arial"/>
                <w:vertAlign w:val="subscript"/>
              </w:rPr>
              <w:t>DL_high</w:t>
            </w:r>
            <w:proofErr w:type="spellEnd"/>
            <w:r w:rsidRPr="00C41850">
              <w:rPr>
                <w:rFonts w:cs="Arial"/>
              </w:rPr>
              <w:t xml:space="preserve"> + 85 ≤ f</w:t>
            </w:r>
          </w:p>
          <w:p w14:paraId="1A19BC56" w14:textId="77777777" w:rsidR="00EE4345" w:rsidRPr="00C41850" w:rsidRDefault="00EE4345" w:rsidP="00C5092E">
            <w:pPr>
              <w:pStyle w:val="TAC"/>
              <w:rPr>
                <w:rFonts w:cs="Arial"/>
              </w:rPr>
            </w:pPr>
            <w:r w:rsidRPr="00C41850">
              <w:rPr>
                <w:rFonts w:cs="Arial"/>
              </w:rPr>
              <w:t>≤ 12750</w:t>
            </w:r>
          </w:p>
        </w:tc>
      </w:tr>
      <w:tr w:rsidR="00EE4345" w:rsidRPr="00C41850" w14:paraId="7A761B4A" w14:textId="77777777" w:rsidTr="00C5092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05CECF72" w14:textId="77777777" w:rsidR="00EE4345" w:rsidRPr="00C41850" w:rsidRDefault="00EE4345" w:rsidP="00C5092E">
            <w:pPr>
              <w:pStyle w:val="TAN"/>
              <w:rPr>
                <w:rFonts w:eastAsiaTheme="minorEastAsia" w:cs="Arial"/>
              </w:rPr>
            </w:pPr>
            <w:r w:rsidRPr="00C41850">
              <w:t>NOTE 1:</w:t>
            </w:r>
            <w:r w:rsidRPr="00C41850">
              <w:tab/>
            </w:r>
            <w:r w:rsidRPr="00C41850">
              <w:rPr>
                <w:rFonts w:eastAsia="MS Mincho"/>
              </w:rPr>
              <w:t>Band n256 lower frequency ranges are modified to enable specific implementations</w:t>
            </w:r>
          </w:p>
          <w:p w14:paraId="69F8F78B" w14:textId="028C78E7" w:rsidR="00EE4345" w:rsidRPr="00C41850" w:rsidRDefault="00EE4345" w:rsidP="00C5092E">
            <w:pPr>
              <w:pStyle w:val="TAN"/>
            </w:pPr>
            <w:r w:rsidRPr="00C41850">
              <w:t>NOTE 2:</w:t>
            </w:r>
            <w:r w:rsidRPr="00C41850">
              <w:tab/>
            </w:r>
            <w:ins w:id="172" w:author="Lei GAO" w:date="2024-11-01T16:49:00Z" w16du:dateUtc="2024-11-01T08:49:00Z">
              <w:r w:rsidR="00542258" w:rsidRPr="008C5CED">
                <w:t xml:space="preserve">Band n254 </w:t>
              </w:r>
              <w:r w:rsidR="00542258" w:rsidRPr="008C5CED">
                <w:rPr>
                  <w:rFonts w:eastAsia="MS Mincho"/>
                </w:rPr>
                <w:t>power level of the interferer (</w:t>
              </w:r>
              <w:r w:rsidR="00542258" w:rsidRPr="008C5CED">
                <w:rPr>
                  <w:lang w:val="sv-SE"/>
                </w:rPr>
                <w:t>P</w:t>
              </w:r>
              <w:r w:rsidR="00542258" w:rsidRPr="008C5CED">
                <w:rPr>
                  <w:vertAlign w:val="subscript"/>
                  <w:lang w:val="sv-SE"/>
                </w:rPr>
                <w:t>interferer</w:t>
              </w:r>
              <w:r w:rsidR="00542258" w:rsidRPr="008C5CED">
                <w:rPr>
                  <w:rFonts w:eastAsia="MS Mincho"/>
                </w:rPr>
                <w:t xml:space="preserve">) for Range 3 shall be modified to -20 dBm for </w:t>
              </w:r>
              <w:r w:rsidR="00542258" w:rsidRPr="008C5CED">
                <w:rPr>
                  <w:lang w:val="sv-SE"/>
                </w:rPr>
                <w:t>F</w:t>
              </w:r>
              <w:r w:rsidR="00542258" w:rsidRPr="008C5CED">
                <w:rPr>
                  <w:vertAlign w:val="subscript"/>
                  <w:lang w:val="sv-SE"/>
                </w:rPr>
                <w:t>interferer</w:t>
              </w:r>
              <w:r w:rsidR="00542258" w:rsidRPr="008C5CED">
                <w:rPr>
                  <w:rFonts w:eastAsia="MS Mincho"/>
                </w:rPr>
                <w:t xml:space="preserve"> &gt; 2585 MHz and </w:t>
              </w:r>
              <w:proofErr w:type="spellStart"/>
              <w:r w:rsidR="00542258" w:rsidRPr="008C5CED">
                <w:rPr>
                  <w:rFonts w:eastAsia="MS Mincho"/>
                </w:rPr>
                <w:t>FInterferer</w:t>
              </w:r>
              <w:proofErr w:type="spellEnd"/>
              <w:r w:rsidR="00542258" w:rsidRPr="008C5CED">
                <w:rPr>
                  <w:rFonts w:eastAsia="MS Mincho"/>
                </w:rPr>
                <w:t xml:space="preserve"> &lt; 27</w:t>
              </w:r>
              <w:r w:rsidR="00542258" w:rsidRPr="00715883">
                <w:rPr>
                  <w:rFonts w:eastAsia="MS Mincho"/>
                </w:rPr>
                <w:t>75</w:t>
              </w:r>
              <w:r w:rsidR="00542258" w:rsidRPr="008C5CED">
                <w:rPr>
                  <w:rFonts w:eastAsia="MS Mincho"/>
                </w:rPr>
                <w:t xml:space="preserve"> </w:t>
              </w:r>
              <w:proofErr w:type="spellStart"/>
              <w:r w:rsidR="00542258" w:rsidRPr="008C5CED">
                <w:rPr>
                  <w:rFonts w:eastAsia="MS Mincho"/>
                </w:rPr>
                <w:t>MHz.</w:t>
              </w:r>
            </w:ins>
            <w:proofErr w:type="spellEnd"/>
            <w:del w:id="173" w:author="Lei GAO" w:date="2024-11-01T16:49:00Z" w16du:dateUtc="2024-11-01T08:49:00Z">
              <w:r w:rsidRPr="00C41850" w:rsidDel="00542258">
                <w:rPr>
                  <w:rFonts w:eastAsia="MS Mincho"/>
                </w:rPr>
                <w:delText>void</w:delText>
              </w:r>
            </w:del>
          </w:p>
          <w:p w14:paraId="0F3D7301" w14:textId="77777777" w:rsidR="00EE4345" w:rsidRPr="00C41850" w:rsidRDefault="00EE4345" w:rsidP="00C5092E">
            <w:pPr>
              <w:pStyle w:val="TAN"/>
            </w:pPr>
            <w:r w:rsidRPr="00C41850">
              <w:t>NOTE 3:</w:t>
            </w:r>
            <w:r w:rsidRPr="00C41850">
              <w:tab/>
            </w:r>
            <w:r w:rsidRPr="00C41850">
              <w:rPr>
                <w:rFonts w:eastAsia="MS Mincho"/>
              </w:rPr>
              <w:t>void</w:t>
            </w:r>
          </w:p>
          <w:p w14:paraId="4371A93B" w14:textId="77777777" w:rsidR="00EE4345" w:rsidRPr="00C41850" w:rsidRDefault="00EE4345" w:rsidP="00C5092E">
            <w:pPr>
              <w:pStyle w:val="TAN"/>
            </w:pPr>
            <w:r w:rsidRPr="00C41850">
              <w:t>NOTE 4:</w:t>
            </w:r>
            <w:r w:rsidRPr="00C41850">
              <w:tab/>
            </w:r>
            <w:r w:rsidRPr="00C41850">
              <w:rPr>
                <w:rFonts w:eastAsia="MS Mincho"/>
              </w:rPr>
              <w:t>void</w:t>
            </w:r>
          </w:p>
        </w:tc>
      </w:tr>
    </w:tbl>
    <w:p w14:paraId="2001E470" w14:textId="77777777" w:rsidR="00EE4345" w:rsidRPr="00C41850" w:rsidRDefault="00EE4345" w:rsidP="00EE4345">
      <w:pPr>
        <w:rPr>
          <w:rFonts w:eastAsiaTheme="minorEastAsia"/>
        </w:rPr>
      </w:pPr>
    </w:p>
    <w:p w14:paraId="03A56E97" w14:textId="77777777" w:rsidR="00EE4345" w:rsidRPr="00C41850" w:rsidRDefault="00EE4345" w:rsidP="00EE4345">
      <w:r w:rsidRPr="00C41850">
        <w:lastRenderedPageBreak/>
        <w:t>For interferer frequencies across ranges 1, 2 and 3 in Table 7.6.3-1, a maximum of</w:t>
      </w:r>
    </w:p>
    <w:p w14:paraId="7C90386C" w14:textId="77777777" w:rsidR="00EE4345" w:rsidRPr="00C41850" w:rsidRDefault="00EE4345" w:rsidP="00EE4345">
      <w:pPr>
        <w:pStyle w:val="EQ"/>
      </w:pPr>
      <w:r w:rsidRPr="00C41850">
        <w:tab/>
      </w:r>
      <w:r w:rsidRPr="00C41850">
        <w:rPr>
          <w:rFonts w:eastAsia="Osaka"/>
          <w:position w:val="-12"/>
        </w:rPr>
        <w:object w:dxaOrig="3720" w:dyaOrig="240" w14:anchorId="7DF3F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3.8pt" o:ole="">
            <v:imagedata r:id="rId15" o:title=""/>
          </v:shape>
          <o:OLEObject Type="Embed" ProgID="Equation.3" ShapeID="_x0000_i1025" DrawAspect="Content" ObjectID="_1792666803" r:id="rId16"/>
        </w:object>
      </w:r>
    </w:p>
    <w:p w14:paraId="43D16F76" w14:textId="77777777" w:rsidR="00EE4345" w:rsidRPr="00C41850" w:rsidRDefault="00EE4345" w:rsidP="00EE4345">
      <w:bookmarkStart w:id="174" w:name="_MCCTEMPBM_CRPT44170243___7"/>
      <w:r w:rsidRPr="00C41850">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C41850">
        <w:t xml:space="preserve"> MHz with</w:t>
      </w:r>
      <w:r w:rsidRPr="00C41850">
        <w:rPr>
          <w:rFonts w:eastAsiaTheme="minorEastAsia"/>
          <w:position w:val="-10"/>
        </w:rPr>
        <w:object w:dxaOrig="240" w:dyaOrig="240" w14:anchorId="13D5983E">
          <v:shape id="_x0000_i1026" type="#_x0000_t75" style="width:16.2pt;height:16.2pt;mso-position-horizontal-relative:page;mso-position-vertical-relative:page" o:ole="">
            <v:imagedata r:id="rId17" o:title=""/>
          </v:shape>
          <o:OLEObject Type="Embed" ProgID="Equation.3" ShapeID="_x0000_i1026" DrawAspect="Content" ObjectID="_1792666804" r:id="rId18"/>
        </w:object>
      </w:r>
      <w:r w:rsidRPr="00C41850">
        <w:t xml:space="preserve">the number of resource blocks in the downlink transmission bandwidth configuration, </w:t>
      </w:r>
      <w:proofErr w:type="spellStart"/>
      <w:r w:rsidRPr="00C41850">
        <w:t>BW</w:t>
      </w:r>
      <w:r w:rsidRPr="00C41850">
        <w:rPr>
          <w:vertAlign w:val="subscript"/>
        </w:rPr>
        <w:t>Channel</w:t>
      </w:r>
      <w:proofErr w:type="spellEnd"/>
      <w:r w:rsidRPr="00C41850">
        <w:rPr>
          <w:i/>
        </w:rPr>
        <w:t xml:space="preserve"> </w:t>
      </w:r>
      <w:r w:rsidRPr="00C41850">
        <w:t xml:space="preserve">the bandwidth of the frequency channel in MHz and </w:t>
      </w:r>
      <w:r w:rsidRPr="00C41850">
        <w:rPr>
          <w:i/>
        </w:rPr>
        <w:t>n</w:t>
      </w:r>
      <w:r w:rsidRPr="00C41850">
        <w:t xml:space="preserve"> = 1, 2, 3 for SCS = 15, 30</w:t>
      </w:r>
      <w:r w:rsidRPr="00C41850">
        <w:rPr>
          <w:rFonts w:ascii="PMingLiU" w:eastAsia="PMingLiU" w:hAnsi="PMingLiU" w:cs="PMingLiU"/>
          <w:lang w:eastAsia="zh-TW"/>
        </w:rPr>
        <w:t xml:space="preserve">, </w:t>
      </w:r>
      <w:r w:rsidRPr="00C41850">
        <w:t>60 kHz, respectively. For these exceptions, the requirements in clause 7.7 apply.</w:t>
      </w:r>
    </w:p>
    <w:bookmarkEnd w:id="174"/>
    <w:p w14:paraId="54ADCED1" w14:textId="77777777" w:rsidR="00EE4345" w:rsidRPr="00C41850" w:rsidRDefault="00EE4345" w:rsidP="00EE4345">
      <w:r w:rsidRPr="00C41850">
        <w:t>The normative reference for this requirement is TS 38.101-5 [11] clause 7.6.3.</w:t>
      </w:r>
    </w:p>
    <w:p w14:paraId="2AE416AC" w14:textId="77777777" w:rsidR="00EE4345" w:rsidRPr="00C41850" w:rsidRDefault="00EE4345" w:rsidP="00EE4345">
      <w:pPr>
        <w:pStyle w:val="Heading4"/>
      </w:pPr>
      <w:bookmarkStart w:id="175" w:name="_CR7_6_3_4"/>
      <w:bookmarkStart w:id="176" w:name="_Toc177662795"/>
      <w:bookmarkEnd w:id="175"/>
      <w:r w:rsidRPr="00C41850">
        <w:t>7.6.3.4</w:t>
      </w:r>
      <w:r w:rsidRPr="00C41850">
        <w:tab/>
        <w:t>Test description</w:t>
      </w:r>
      <w:bookmarkEnd w:id="176"/>
    </w:p>
    <w:p w14:paraId="0B4689CC" w14:textId="77777777" w:rsidR="00EE4345" w:rsidRPr="00C41850" w:rsidRDefault="00EE4345" w:rsidP="00EE4345">
      <w:pPr>
        <w:pStyle w:val="Heading5"/>
      </w:pPr>
      <w:bookmarkStart w:id="177" w:name="_CR7_6_3_4_1"/>
      <w:bookmarkStart w:id="178" w:name="_Toc177662796"/>
      <w:bookmarkEnd w:id="177"/>
      <w:r w:rsidRPr="00C41850">
        <w:t>7.6.3.4.1</w:t>
      </w:r>
      <w:r w:rsidRPr="00C41850">
        <w:tab/>
        <w:t>Initial conditions</w:t>
      </w:r>
      <w:bookmarkEnd w:id="178"/>
    </w:p>
    <w:p w14:paraId="2C210B43" w14:textId="77777777" w:rsidR="00EE4345" w:rsidRPr="00C41850" w:rsidRDefault="00EE4345" w:rsidP="00EE4345">
      <w:r w:rsidRPr="00C41850">
        <w:t>Initial conditions are a set of test configurations the UE needs to be tested in and the steps for the SS to take with the UE to reach the correct measurement state.</w:t>
      </w:r>
    </w:p>
    <w:p w14:paraId="0AB9CD01" w14:textId="77777777" w:rsidR="00EE4345" w:rsidRPr="00C41850" w:rsidRDefault="00EE4345" w:rsidP="00EE4345">
      <w:r w:rsidRPr="00C41850">
        <w:t>The initial test configurations consist of environmental conditions, test frequencies, channel bandwidths</w:t>
      </w:r>
      <w:r w:rsidRPr="00C41850">
        <w:rPr>
          <w:lang w:eastAsia="zh-CN"/>
        </w:rPr>
        <w:t xml:space="preserve"> </w:t>
      </w:r>
      <w:r w:rsidRPr="00C41850">
        <w:t>and sub-carrier spacing based on NR operating bands specified in table 5.3.5-1. All of these configurations shall be tested with applicable test parameters for each</w:t>
      </w:r>
      <w:r w:rsidRPr="00C41850">
        <w:rPr>
          <w:rFonts w:ascii="宋体" w:hAnsi="宋体"/>
          <w:lang w:eastAsia="zh-CN"/>
        </w:rPr>
        <w:t xml:space="preserve"> </w:t>
      </w:r>
      <w:r w:rsidRPr="00C41850">
        <w:t xml:space="preserve">combination of test channel bandwidth and sub-carrier spacing, and are shown in Table 7.6.3.4.1-1. The details of the uplink reference measurement channels (RMCs) are specified in TS 38.521-1 [2] clause A.2. Configurations of PDSCH and PDCCH before measurement are specified in TS 38.521-1 [2] Annex </w:t>
      </w:r>
      <w:r w:rsidRPr="00C41850">
        <w:rPr>
          <w:rFonts w:eastAsia="等线"/>
          <w:lang w:eastAsia="zh-CN"/>
        </w:rPr>
        <w:t>C.2</w:t>
      </w:r>
      <w:r w:rsidRPr="00C41850">
        <w:t>.</w:t>
      </w:r>
    </w:p>
    <w:p w14:paraId="14FA53AB" w14:textId="77777777" w:rsidR="00EE4345" w:rsidRPr="00C41850" w:rsidRDefault="00EE4345" w:rsidP="00EE4345">
      <w:pPr>
        <w:pStyle w:val="TH"/>
        <w:rPr>
          <w:lang w:eastAsia="zh-CN"/>
        </w:rPr>
      </w:pPr>
      <w:r w:rsidRPr="00C41850">
        <w:t xml:space="preserve">Table 7.6.3.4.1-1: Test Configuration </w:t>
      </w:r>
      <w:bookmarkStart w:id="179" w:name="_CRTable7_6_3_4_11"/>
      <w:r w:rsidRPr="00C41850">
        <w:t>T</w:t>
      </w:r>
      <w:r w:rsidRPr="00C41850">
        <w:rPr>
          <w:lang w:eastAsia="zh-CN"/>
        </w:rPr>
        <w:t>able</w:t>
      </w:r>
      <w:r w:rsidRPr="00C41850">
        <w:rPr>
          <w:rFonts w:eastAsia="等线"/>
          <w:lang w:eastAsia="zh-CN"/>
        </w:rPr>
        <w:t xml:space="preserve"> </w:t>
      </w:r>
      <w:bookmarkEnd w:id="179"/>
      <w:r w:rsidRPr="00C41850">
        <w:rPr>
          <w:rFonts w:eastAsia="等线"/>
          <w:lang w:eastAsia="zh-CN"/>
        </w:rPr>
        <w:t xml:space="preserve">for </w:t>
      </w:r>
      <w:r w:rsidRPr="00C41850">
        <w:t>power class 3</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EE4345" w:rsidRPr="004C55EC" w14:paraId="5BF7DF7A" w14:textId="77777777" w:rsidTr="00C5092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268725A" w14:textId="77777777" w:rsidR="00EE4345" w:rsidRPr="004C55EC" w:rsidRDefault="00EE4345" w:rsidP="00C5092E">
            <w:pPr>
              <w:pStyle w:val="TAH"/>
            </w:pPr>
            <w:r w:rsidRPr="004C55EC">
              <w:t>Default Conditions</w:t>
            </w:r>
          </w:p>
        </w:tc>
      </w:tr>
      <w:tr w:rsidR="00EE4345" w:rsidRPr="004C55EC" w14:paraId="1F776A05" w14:textId="77777777" w:rsidTr="00C509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F454407" w14:textId="77777777" w:rsidR="00EE4345" w:rsidRPr="004C55EC" w:rsidRDefault="00EE4345" w:rsidP="00C5092E">
            <w:pPr>
              <w:pStyle w:val="TAL"/>
              <w:rPr>
                <w:lang w:eastAsia="zh-CN"/>
              </w:rPr>
            </w:pPr>
            <w:r w:rsidRPr="004C55EC">
              <w:t xml:space="preserve">Test Environment as specified in TS 38.508-1 [5] subclause </w:t>
            </w:r>
            <w:r w:rsidRPr="004C55EC">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F4FB249" w14:textId="77777777" w:rsidR="00EE4345" w:rsidRPr="004C55EC" w:rsidRDefault="00EE4345" w:rsidP="00C5092E">
            <w:pPr>
              <w:pStyle w:val="TAL"/>
            </w:pPr>
            <w:r w:rsidRPr="004C55EC">
              <w:t>Normal</w:t>
            </w:r>
          </w:p>
        </w:tc>
      </w:tr>
      <w:tr w:rsidR="00EE4345" w:rsidRPr="004C55EC" w14:paraId="371B256B" w14:textId="77777777" w:rsidTr="00C509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32B10F1" w14:textId="77777777" w:rsidR="00EE4345" w:rsidRPr="004C55EC" w:rsidRDefault="00EE4345" w:rsidP="00C5092E">
            <w:pPr>
              <w:pStyle w:val="TAL"/>
              <w:rPr>
                <w:lang w:eastAsia="zh-CN"/>
              </w:rPr>
            </w:pPr>
            <w:r w:rsidRPr="004C55EC">
              <w:t xml:space="preserve">Test Frequencies as specified in TS 38.508-1 [5] subclause </w:t>
            </w:r>
            <w:r w:rsidRPr="004C55E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635C032" w14:textId="77777777" w:rsidR="00EE4345" w:rsidRPr="004C55EC" w:rsidRDefault="00EE4345" w:rsidP="00C5092E">
            <w:pPr>
              <w:pStyle w:val="TAL"/>
            </w:pPr>
            <w:r w:rsidRPr="004C55EC">
              <w:t>One frequency chosen arbitrarily from low or high range</w:t>
            </w:r>
          </w:p>
        </w:tc>
      </w:tr>
      <w:tr w:rsidR="00EE4345" w:rsidRPr="004C55EC" w14:paraId="3F31E591" w14:textId="77777777" w:rsidTr="00C509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77738E3" w14:textId="77777777" w:rsidR="00EE4345" w:rsidRPr="004C55EC" w:rsidRDefault="00EE4345" w:rsidP="00C5092E">
            <w:pPr>
              <w:pStyle w:val="TAL"/>
              <w:rPr>
                <w:lang w:eastAsia="zh-CN"/>
              </w:rPr>
            </w:pPr>
            <w:r w:rsidRPr="004C55EC">
              <w:t xml:space="preserve">Test Channel Bandwidths as specified in TS 38.508-1 [5] subclause </w:t>
            </w:r>
            <w:r w:rsidRPr="004C55E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3CE2D17" w14:textId="77777777" w:rsidR="00EE4345" w:rsidRPr="004C55EC" w:rsidRDefault="00EE4345" w:rsidP="00C5092E">
            <w:pPr>
              <w:pStyle w:val="TAL"/>
            </w:pPr>
            <w:r w:rsidRPr="004C55EC">
              <w:t>Lowest, Mid, Highest</w:t>
            </w:r>
          </w:p>
          <w:p w14:paraId="37A48FEA" w14:textId="77777777" w:rsidR="00EE4345" w:rsidRPr="004C55EC" w:rsidRDefault="00EE4345" w:rsidP="00C5092E">
            <w:pPr>
              <w:pStyle w:val="TAL"/>
            </w:pPr>
            <w:r w:rsidRPr="004C55EC">
              <w:t>Lowest UL / Lowest DL, Lowest UL / Highest DL (NOTE 3)</w:t>
            </w:r>
          </w:p>
        </w:tc>
      </w:tr>
      <w:tr w:rsidR="00EE4345" w:rsidRPr="004C55EC" w14:paraId="61075DB9" w14:textId="77777777" w:rsidTr="00C509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840B22E" w14:textId="77777777" w:rsidR="00EE4345" w:rsidRPr="004C55EC" w:rsidRDefault="00EE4345" w:rsidP="00C5092E">
            <w:pPr>
              <w:pStyle w:val="TAL"/>
              <w:rPr>
                <w:lang w:eastAsia="zh-CN"/>
              </w:rPr>
            </w:pPr>
            <w:r w:rsidRPr="004C55EC">
              <w:t xml:space="preserve">Test SCS as specified in TS 38.508-1 [5] subclause </w:t>
            </w:r>
            <w:r w:rsidRPr="004C55E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5008BFD" w14:textId="77777777" w:rsidR="00EE4345" w:rsidRPr="004C55EC" w:rsidRDefault="00EE4345" w:rsidP="00C5092E">
            <w:pPr>
              <w:pStyle w:val="TAL"/>
            </w:pPr>
            <w:r w:rsidRPr="004C55EC">
              <w:t>Lowest</w:t>
            </w:r>
          </w:p>
        </w:tc>
      </w:tr>
      <w:tr w:rsidR="00EE4345" w:rsidRPr="004C55EC" w14:paraId="01149E44" w14:textId="77777777" w:rsidTr="00C5092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2A362DD" w14:textId="77777777" w:rsidR="00EE4345" w:rsidRPr="004C55EC" w:rsidRDefault="00EE4345" w:rsidP="00C5092E">
            <w:pPr>
              <w:pStyle w:val="TAH"/>
            </w:pPr>
            <w:r w:rsidRPr="004C55EC">
              <w:t>Test Parameters</w:t>
            </w:r>
          </w:p>
        </w:tc>
      </w:tr>
      <w:tr w:rsidR="00EE4345" w:rsidRPr="004C55EC" w14:paraId="53B850FD" w14:textId="77777777" w:rsidTr="00C5092E">
        <w:trPr>
          <w:jc w:val="center"/>
        </w:trPr>
        <w:tc>
          <w:tcPr>
            <w:tcW w:w="971" w:type="dxa"/>
            <w:tcBorders>
              <w:top w:val="single" w:sz="4" w:space="0" w:color="auto"/>
              <w:left w:val="single" w:sz="4" w:space="0" w:color="auto"/>
              <w:bottom w:val="single" w:sz="4" w:space="0" w:color="auto"/>
              <w:right w:val="single" w:sz="4" w:space="0" w:color="auto"/>
            </w:tcBorders>
          </w:tcPr>
          <w:p w14:paraId="0F08526D" w14:textId="77777777" w:rsidR="00EE4345" w:rsidRPr="004C55EC" w:rsidRDefault="00EE4345" w:rsidP="00C5092E">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D4ECA28" w14:textId="77777777" w:rsidR="00EE4345" w:rsidRPr="004C55EC" w:rsidRDefault="00EE4345" w:rsidP="00C5092E">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2AE4C77" w14:textId="77777777" w:rsidR="00EE4345" w:rsidRPr="004C55EC" w:rsidRDefault="00EE4345" w:rsidP="00C5092E">
            <w:pPr>
              <w:pStyle w:val="TAH"/>
            </w:pPr>
            <w:r w:rsidRPr="004C55EC">
              <w:t>Uplink Configuration</w:t>
            </w:r>
          </w:p>
        </w:tc>
      </w:tr>
      <w:tr w:rsidR="00EE4345" w:rsidRPr="004C55EC" w14:paraId="69924934" w14:textId="77777777" w:rsidTr="00C5092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107D8FE" w14:textId="77777777" w:rsidR="00EE4345" w:rsidRPr="004C55EC" w:rsidRDefault="00EE4345" w:rsidP="00C5092E">
            <w:pPr>
              <w:pStyle w:val="TAH"/>
            </w:pPr>
            <w:r w:rsidRPr="004C55E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51C755F" w14:textId="77777777" w:rsidR="00EE4345" w:rsidRPr="004C55EC" w:rsidRDefault="00EE4345" w:rsidP="00C5092E">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FCF82F9" w14:textId="77777777" w:rsidR="00EE4345" w:rsidRPr="004C55EC" w:rsidRDefault="00EE4345" w:rsidP="00C5092E">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46E04C8B" w14:textId="77777777" w:rsidR="00EE4345" w:rsidRPr="004C55EC" w:rsidRDefault="00EE4345" w:rsidP="00C5092E">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5E55248" w14:textId="77777777" w:rsidR="00EE4345" w:rsidRPr="004C55EC" w:rsidRDefault="00EE4345" w:rsidP="00C5092E">
            <w:pPr>
              <w:pStyle w:val="TAH"/>
            </w:pPr>
            <w:r w:rsidRPr="004C55EC">
              <w:t>RB allocation</w:t>
            </w:r>
          </w:p>
        </w:tc>
      </w:tr>
      <w:tr w:rsidR="00EE4345" w:rsidRPr="004C55EC" w14:paraId="3D2D6A4F" w14:textId="77777777" w:rsidTr="00C5092E">
        <w:trPr>
          <w:jc w:val="center"/>
        </w:trPr>
        <w:tc>
          <w:tcPr>
            <w:tcW w:w="971" w:type="dxa"/>
            <w:tcBorders>
              <w:top w:val="single" w:sz="4" w:space="0" w:color="auto"/>
              <w:left w:val="single" w:sz="4" w:space="0" w:color="auto"/>
              <w:bottom w:val="single" w:sz="4" w:space="0" w:color="auto"/>
              <w:right w:val="single" w:sz="4" w:space="0" w:color="auto"/>
            </w:tcBorders>
          </w:tcPr>
          <w:p w14:paraId="2C0F40CF" w14:textId="77777777" w:rsidR="00EE4345" w:rsidRPr="007306A5" w:rsidRDefault="00EE4345" w:rsidP="00C5092E">
            <w:pPr>
              <w:pStyle w:val="TAH"/>
              <w:rPr>
                <w:b w:val="0"/>
                <w:bCs/>
              </w:rPr>
            </w:pPr>
            <w:r w:rsidRPr="007306A5">
              <w:rPr>
                <w:b w:val="0"/>
                <w:bCs/>
              </w:rPr>
              <w:t>1</w:t>
            </w:r>
          </w:p>
        </w:tc>
        <w:tc>
          <w:tcPr>
            <w:tcW w:w="1890" w:type="dxa"/>
            <w:tcBorders>
              <w:top w:val="single" w:sz="4" w:space="0" w:color="auto"/>
              <w:left w:val="single" w:sz="4" w:space="0" w:color="auto"/>
              <w:right w:val="single" w:sz="4" w:space="0" w:color="auto"/>
            </w:tcBorders>
          </w:tcPr>
          <w:p w14:paraId="603614C5" w14:textId="77777777" w:rsidR="00EE4345" w:rsidRPr="007306A5" w:rsidRDefault="00EE4345" w:rsidP="00C5092E">
            <w:pPr>
              <w:pStyle w:val="TAH"/>
              <w:rPr>
                <w:b w:val="0"/>
                <w:bCs/>
              </w:rPr>
            </w:pPr>
            <w:r w:rsidRPr="007306A5">
              <w:rPr>
                <w:b w:val="0"/>
                <w:bCs/>
              </w:rPr>
              <w:t>CP-OFDM QPSK</w:t>
            </w:r>
          </w:p>
        </w:tc>
        <w:tc>
          <w:tcPr>
            <w:tcW w:w="1801" w:type="dxa"/>
            <w:gridSpan w:val="2"/>
            <w:tcBorders>
              <w:top w:val="single" w:sz="4" w:space="0" w:color="auto"/>
              <w:left w:val="single" w:sz="4" w:space="0" w:color="auto"/>
              <w:right w:val="single" w:sz="4" w:space="0" w:color="auto"/>
            </w:tcBorders>
            <w:hideMark/>
          </w:tcPr>
          <w:p w14:paraId="15C7C606" w14:textId="77777777" w:rsidR="00EE4345" w:rsidRPr="007306A5" w:rsidRDefault="00EE4345" w:rsidP="00C5092E">
            <w:pPr>
              <w:pStyle w:val="TAH"/>
              <w:rPr>
                <w:b w:val="0"/>
                <w:bCs/>
              </w:rPr>
            </w:pPr>
            <w:r w:rsidRPr="007306A5">
              <w:rPr>
                <w:b w:val="0"/>
                <w:bCs/>
              </w:rPr>
              <w:t>NOTE 1</w:t>
            </w:r>
          </w:p>
        </w:tc>
        <w:tc>
          <w:tcPr>
            <w:tcW w:w="1979" w:type="dxa"/>
            <w:tcBorders>
              <w:top w:val="single" w:sz="4" w:space="0" w:color="auto"/>
              <w:left w:val="single" w:sz="4" w:space="0" w:color="auto"/>
              <w:bottom w:val="single" w:sz="4" w:space="0" w:color="auto"/>
              <w:right w:val="single" w:sz="4" w:space="0" w:color="auto"/>
            </w:tcBorders>
          </w:tcPr>
          <w:p w14:paraId="2C04A2B5" w14:textId="77777777" w:rsidR="00EE4345" w:rsidRPr="007306A5" w:rsidRDefault="00EE4345" w:rsidP="00C5092E">
            <w:pPr>
              <w:pStyle w:val="TAH"/>
              <w:rPr>
                <w:b w:val="0"/>
                <w:bCs/>
              </w:rPr>
            </w:pPr>
            <w:r w:rsidRPr="007306A5">
              <w:rPr>
                <w:b w:val="0"/>
                <w:bCs/>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48E2BB04" w14:textId="77777777" w:rsidR="00EE4345" w:rsidRPr="007306A5" w:rsidRDefault="00EE4345" w:rsidP="00C5092E">
            <w:pPr>
              <w:pStyle w:val="TAH"/>
              <w:rPr>
                <w:b w:val="0"/>
                <w:bCs/>
              </w:rPr>
            </w:pPr>
            <w:r w:rsidRPr="007306A5">
              <w:rPr>
                <w:b w:val="0"/>
                <w:bCs/>
                <w:lang w:eastAsia="zh-CN"/>
              </w:rPr>
              <w:t>NOTE 1</w:t>
            </w:r>
          </w:p>
        </w:tc>
      </w:tr>
      <w:tr w:rsidR="00EE4345" w:rsidRPr="004C55EC" w14:paraId="1107BF6A" w14:textId="77777777" w:rsidTr="00C5092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2543B15" w14:textId="77777777" w:rsidR="00EE4345" w:rsidRPr="004C55EC" w:rsidRDefault="00EE4345" w:rsidP="00C5092E">
            <w:pPr>
              <w:pStyle w:val="TAN"/>
              <w:rPr>
                <w:lang w:eastAsia="zh-CN"/>
              </w:rPr>
            </w:pPr>
            <w:r w:rsidRPr="004C55EC">
              <w:rPr>
                <w:lang w:eastAsia="zh-CN"/>
              </w:rPr>
              <w:t>NOTE 1:</w:t>
            </w:r>
            <w:r w:rsidRPr="004C55EC">
              <w:rPr>
                <w:lang w:eastAsia="zh-CN"/>
              </w:rPr>
              <w:tab/>
              <w:t>The specific configuration of uplink and downlink are defined in Table 7.3.2.4.1-1.</w:t>
            </w:r>
          </w:p>
          <w:p w14:paraId="446B5B10" w14:textId="77777777" w:rsidR="00EE4345" w:rsidRPr="004C55EC" w:rsidRDefault="00EE4345" w:rsidP="00C5092E">
            <w:pPr>
              <w:pStyle w:val="TAN"/>
              <w:rPr>
                <w:lang w:eastAsia="zh-CN"/>
              </w:rPr>
            </w:pPr>
            <w:r w:rsidRPr="004C55EC">
              <w:rPr>
                <w:lang w:eastAsia="zh-CN"/>
              </w:rPr>
              <w:t>NOTE 2:</w:t>
            </w:r>
            <w:r w:rsidRPr="004C55EC">
              <w:rPr>
                <w:lang w:eastAsia="zh-CN"/>
              </w:rPr>
              <w:tab/>
              <w:t>In a band where UE supports 4Rx, the test shall be performed only with 4Rx antennas ports connected and 4Rx REFSENS requirement (Table 7.3.2.5-2) is used in the test requirements.</w:t>
            </w:r>
          </w:p>
          <w:p w14:paraId="659144C2" w14:textId="77777777" w:rsidR="00EE4345" w:rsidRPr="004C55EC" w:rsidRDefault="00EE4345" w:rsidP="00C5092E">
            <w:pPr>
              <w:pStyle w:val="TAN"/>
            </w:pPr>
            <w:r w:rsidRPr="004C55EC">
              <w:rPr>
                <w:lang w:eastAsia="zh-CN"/>
              </w:rPr>
              <w:t>NOTE 3:</w:t>
            </w:r>
            <w:r w:rsidRPr="004C55EC">
              <w:rPr>
                <w:lang w:eastAsia="zh-CN"/>
              </w:rPr>
              <w:tab/>
            </w:r>
            <w:r w:rsidRPr="004C55EC">
              <w:t>Additional test points selected according to asymmetric channel bandwidths specified in clause 5.3.6. DL channel bandwidth shall be selected first.</w:t>
            </w:r>
          </w:p>
        </w:tc>
      </w:tr>
    </w:tbl>
    <w:p w14:paraId="7146FF6D" w14:textId="77777777" w:rsidR="00EE4345" w:rsidRPr="00C41850" w:rsidRDefault="00EE4345" w:rsidP="00EE4345"/>
    <w:p w14:paraId="4BC1E219" w14:textId="77777777" w:rsidR="00EE4345" w:rsidRPr="00C41850" w:rsidRDefault="00EE4345" w:rsidP="00EE4345">
      <w:pPr>
        <w:pStyle w:val="B10"/>
      </w:pPr>
      <w:r w:rsidRPr="00C41850">
        <w:t>1.</w:t>
      </w:r>
      <w:r w:rsidRPr="00C41850">
        <w:tab/>
        <w:t>Connect the SS to the UE antenna connectors as shown in TS 38.508-1 [12] Annex A, Figure A.3.1.2.1 for TE diagram and clause A.3.2 for UE diagram.</w:t>
      </w:r>
    </w:p>
    <w:p w14:paraId="680BA954" w14:textId="77777777" w:rsidR="00EE4345" w:rsidRPr="00C41850" w:rsidRDefault="00EE4345" w:rsidP="00EE4345">
      <w:pPr>
        <w:pStyle w:val="B10"/>
      </w:pPr>
      <w:r w:rsidRPr="00C41850">
        <w:t>2.</w:t>
      </w:r>
      <w:r w:rsidRPr="00C41850">
        <w:tab/>
        <w:t>The parameter settings for the cell are set up according to TS 38.508-1 [12] subclause 4.4.3.</w:t>
      </w:r>
    </w:p>
    <w:p w14:paraId="226BE9F6" w14:textId="77777777" w:rsidR="00EE4345" w:rsidRPr="00C41850" w:rsidRDefault="00EE4345" w:rsidP="00EE4345">
      <w:pPr>
        <w:pStyle w:val="B10"/>
        <w:rPr>
          <w:rFonts w:eastAsia="等线"/>
        </w:rPr>
      </w:pPr>
      <w:r w:rsidRPr="00C41850">
        <w:t>3.</w:t>
      </w:r>
      <w:r w:rsidRPr="00C41850">
        <w:tab/>
      </w:r>
      <w:r w:rsidRPr="00C41850">
        <w:rPr>
          <w:rFonts w:eastAsia="等线"/>
        </w:rPr>
        <w:t>Downlink signals are initially set up according to TS 38.521-1 [2] Annex C.0, C.1, C.2, and uplink signals according to TS 38.521-1 [2] Annex G.0, G.1, G.2, G.3.0.</w:t>
      </w:r>
    </w:p>
    <w:p w14:paraId="20FB522B" w14:textId="77777777" w:rsidR="00EE4345" w:rsidRPr="00C41850" w:rsidRDefault="00EE4345" w:rsidP="00EE4345">
      <w:pPr>
        <w:pStyle w:val="B10"/>
        <w:rPr>
          <w:rFonts w:eastAsia="等线"/>
        </w:rPr>
      </w:pPr>
      <w:r w:rsidRPr="00C41850">
        <w:rPr>
          <w:rFonts w:eastAsia="等线"/>
        </w:rPr>
        <w:t>4.</w:t>
      </w:r>
      <w:r w:rsidRPr="00C41850">
        <w:rPr>
          <w:rFonts w:eastAsia="等线"/>
        </w:rPr>
        <w:tab/>
        <w:t>The UL Reference Measurement Channel is set according to Table 6.2.2.4.1-1.</w:t>
      </w:r>
    </w:p>
    <w:p w14:paraId="648C0041" w14:textId="77777777" w:rsidR="00EE4345" w:rsidRPr="00C41850" w:rsidRDefault="00EE4345" w:rsidP="00EE4345">
      <w:pPr>
        <w:pStyle w:val="B10"/>
        <w:rPr>
          <w:rFonts w:eastAsia="等线"/>
        </w:rPr>
      </w:pPr>
      <w:r w:rsidRPr="00C41850">
        <w:rPr>
          <w:rFonts w:eastAsia="等线"/>
        </w:rPr>
        <w:t>5.</w:t>
      </w:r>
      <w:r w:rsidRPr="00C41850">
        <w:rPr>
          <w:rFonts w:eastAsia="等线"/>
        </w:rPr>
        <w:tab/>
        <w:t xml:space="preserve">Propagation conditions are set according to Annex </w:t>
      </w:r>
      <w:r w:rsidRPr="00C41850">
        <w:rPr>
          <w:rFonts w:eastAsia="等线"/>
          <w:lang w:eastAsia="zh-CN"/>
        </w:rPr>
        <w:t>B.0</w:t>
      </w:r>
      <w:r w:rsidRPr="00C41850">
        <w:rPr>
          <w:rFonts w:eastAsia="等线"/>
        </w:rPr>
        <w:t>.</w:t>
      </w:r>
    </w:p>
    <w:p w14:paraId="69F2A623" w14:textId="77777777" w:rsidR="00EE4345" w:rsidRPr="00C41850" w:rsidRDefault="00EE4345" w:rsidP="00EE4345">
      <w:pPr>
        <w:pStyle w:val="B10"/>
        <w:rPr>
          <w:rFonts w:eastAsia="Malgun Gothic"/>
          <w:lang w:eastAsia="en-GB"/>
        </w:rPr>
      </w:pPr>
      <w:r w:rsidRPr="00C41850">
        <w:rPr>
          <w:rFonts w:eastAsia="等线"/>
        </w:rPr>
        <w:t>6.</w:t>
      </w:r>
      <w:r w:rsidRPr="00C41850">
        <w:rPr>
          <w:rFonts w:eastAsia="等线"/>
        </w:rPr>
        <w:tab/>
      </w:r>
      <w:r w:rsidRPr="00C41850">
        <w:rPr>
          <w:rFonts w:eastAsia="Malgun Gothic"/>
          <w:lang w:eastAsia="en-GB"/>
        </w:rPr>
        <w:t xml:space="preserve">UE location according to TS 38.508-1 [12] clause 5.6.1 is provided to the UE through AT commands or any other preconfigured means. </w:t>
      </w:r>
    </w:p>
    <w:p w14:paraId="1CDC7578" w14:textId="77777777" w:rsidR="00EE4345" w:rsidRPr="00C41850" w:rsidRDefault="00EE4345" w:rsidP="00EE4345">
      <w:pPr>
        <w:pStyle w:val="B10"/>
      </w:pPr>
      <w:r w:rsidRPr="00C41850">
        <w:t>7.</w:t>
      </w:r>
      <w:r w:rsidRPr="00C41850">
        <w:tab/>
      </w:r>
      <w:r w:rsidRPr="00AA18EB">
        <w:t xml:space="preserve">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w:t>
      </w:r>
      <w:r w:rsidRPr="00AA18EB">
        <w:lastRenderedPageBreak/>
        <w:t>the duration of the test as defined in TS 38.508-1 [12] clause 5.6.3.1</w:t>
      </w:r>
      <w:r w:rsidRPr="00C41850">
        <w:t>8.</w:t>
      </w:r>
      <w:r w:rsidRPr="00C41850">
        <w:tab/>
        <w:t xml:space="preserve">Ensure the UE is in State [to be updated] with generic procedure parameters [to be updated],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w:t>
      </w:r>
      <w:r w:rsidRPr="00C41850">
        <w:rPr>
          <w:rFonts w:eastAsia="等线"/>
        </w:rPr>
        <w:t>7.6.3.4.3.</w:t>
      </w:r>
    </w:p>
    <w:p w14:paraId="50932D85" w14:textId="77777777" w:rsidR="00EE4345" w:rsidRPr="00C41850" w:rsidRDefault="00EE4345" w:rsidP="00EE4345">
      <w:pPr>
        <w:pStyle w:val="Heading5"/>
      </w:pPr>
      <w:bookmarkStart w:id="180" w:name="_CR7_6_3_4_2"/>
      <w:bookmarkStart w:id="181" w:name="_Toc177662797"/>
      <w:bookmarkEnd w:id="180"/>
      <w:r w:rsidRPr="00C41850">
        <w:t>7.6.3.4.2</w:t>
      </w:r>
      <w:r w:rsidRPr="00C41850">
        <w:tab/>
        <w:t>Test procedure</w:t>
      </w:r>
      <w:bookmarkEnd w:id="181"/>
    </w:p>
    <w:p w14:paraId="3946389C" w14:textId="77777777" w:rsidR="00EE4345" w:rsidRPr="004C55EC" w:rsidRDefault="00EE4345" w:rsidP="00EE4345">
      <w:pPr>
        <w:pStyle w:val="B10"/>
      </w:pPr>
      <w:r>
        <w:t>1.</w:t>
      </w:r>
      <w:r>
        <w:tab/>
      </w:r>
      <w:r w:rsidRPr="004C55EC">
        <w:t>SS transmits PDSCH via PDCCH DCI format</w:t>
      </w:r>
      <w:r w:rsidRPr="004C55EC">
        <w:rPr>
          <w:rFonts w:eastAsia="??"/>
        </w:rPr>
        <w:t xml:space="preserve"> 1_1</w:t>
      </w:r>
      <w:r w:rsidRPr="004C55EC">
        <w:t xml:space="preserve"> for C_RNTI to transmit the DL RMC according to Table 7.6.3.4.1-1. The SS sends downlink MAC padding bits on the DL RMC.</w:t>
      </w:r>
    </w:p>
    <w:p w14:paraId="55F684B9" w14:textId="77777777" w:rsidR="00EE4345" w:rsidRPr="004C55EC" w:rsidRDefault="00EE4345" w:rsidP="00EE4345">
      <w:pPr>
        <w:pStyle w:val="B10"/>
      </w:pPr>
      <w:r w:rsidRPr="004C55EC">
        <w:t>2.</w:t>
      </w:r>
      <w:r w:rsidRPr="004C55EC">
        <w:tab/>
        <w:t>SS sends uplink scheduling information for each UL HARQ process via PDCCH DCI format 0_1 for C_RNTI to schedule the UL RMC according to Table 7.6.3.4.1-1. Since the UE has no payload data to send, the UE transmits uplink MAC padding bits on the UL RMC.</w:t>
      </w:r>
    </w:p>
    <w:p w14:paraId="6D4E950E" w14:textId="77777777" w:rsidR="00EE4345" w:rsidRPr="004C55EC" w:rsidRDefault="00EE4345" w:rsidP="00EE4345">
      <w:pPr>
        <w:pStyle w:val="B10"/>
      </w:pPr>
      <w:r w:rsidRPr="004C55EC">
        <w:t>3.</w:t>
      </w:r>
      <w:r w:rsidRPr="004C55EC">
        <w:tab/>
        <w:t>Set the parameters of the CW signal generator for an interfering signal below the wanted signal according to Table 7.6.3.5-2</w:t>
      </w:r>
      <w:r w:rsidRPr="004C55EC">
        <w:rPr>
          <w:lang w:eastAsia="zh-CN"/>
        </w:rPr>
        <w:t xml:space="preserve"> or </w:t>
      </w:r>
      <w:r w:rsidRPr="004C55EC">
        <w:t>7.6.3.5-</w:t>
      </w:r>
      <w:r w:rsidRPr="004C55EC">
        <w:rPr>
          <w:lang w:eastAsia="zh-CN"/>
        </w:rPr>
        <w:t>4</w:t>
      </w:r>
      <w:r w:rsidRPr="004C55EC">
        <w:t xml:space="preserve">. The frequency step size is </w:t>
      </w:r>
      <w:r w:rsidRPr="004C55EC">
        <w:rPr>
          <w:noProof/>
          <w:position w:val="-10"/>
        </w:rPr>
        <w:object w:dxaOrig="1920" w:dyaOrig="319" w14:anchorId="043E2E36">
          <v:shape id="_x0000_i1027" type="#_x0000_t75" alt="" style="width:95.4pt;height:18.6pt;mso-width-percent:0;mso-height-percent:0;mso-position-horizontal-relative:page;mso-position-vertical-relative:page;mso-width-percent:0;mso-height-percent:0" o:ole="">
            <v:imagedata r:id="rId19" o:title=""/>
          </v:shape>
          <o:OLEObject Type="Embed" ProgID="Equation.3" ShapeID="_x0000_i1027" DrawAspect="Content" ObjectID="_1792666805" r:id="rId20">
            <o:FieldCodes>\* MERGEFORMAT</o:FieldCodes>
          </o:OLEObject>
        </w:object>
      </w:r>
      <w:r w:rsidRPr="004C55EC">
        <w:t xml:space="preserve"> </w:t>
      </w:r>
      <w:proofErr w:type="spellStart"/>
      <w:r w:rsidRPr="004C55EC">
        <w:t>MHz.</w:t>
      </w:r>
      <w:proofErr w:type="spellEnd"/>
    </w:p>
    <w:p w14:paraId="7AB930D8" w14:textId="77777777" w:rsidR="00EE4345" w:rsidRPr="004C55EC" w:rsidRDefault="00EE4345" w:rsidP="00EE4345">
      <w:pPr>
        <w:pStyle w:val="B10"/>
      </w:pPr>
      <w:r w:rsidRPr="004C55EC">
        <w:t>4.</w:t>
      </w:r>
      <w:r w:rsidRPr="004C55EC">
        <w:tab/>
        <w:t>Set the downlink signal level according to the table 7.6.3.5-1</w:t>
      </w:r>
      <w:r w:rsidRPr="004C55EC">
        <w:rPr>
          <w:lang w:eastAsia="zh-CN"/>
        </w:rPr>
        <w:t xml:space="preserve"> or 7.6.3.5-3</w:t>
      </w:r>
      <w:r w:rsidRPr="004C55EC">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4C55EC">
        <w:rPr>
          <w:lang w:eastAsia="zh-CN"/>
        </w:rPr>
        <w:t>6.3</w:t>
      </w:r>
      <w:r w:rsidRPr="004C55EC">
        <w:t>.5-</w:t>
      </w:r>
      <w:r w:rsidRPr="004C55EC">
        <w:rPr>
          <w:lang w:eastAsia="zh-CN"/>
        </w:rPr>
        <w:t xml:space="preserve">1 or </w:t>
      </w:r>
      <w:r w:rsidRPr="004C55EC">
        <w:t>Table 7.</w:t>
      </w:r>
      <w:r w:rsidRPr="004C55EC">
        <w:rPr>
          <w:lang w:eastAsia="zh-CN"/>
        </w:rPr>
        <w:t>6.3</w:t>
      </w:r>
      <w:r w:rsidRPr="004C55EC">
        <w:t>.5-</w:t>
      </w:r>
      <w:r w:rsidRPr="004C55EC">
        <w:rPr>
          <w:lang w:eastAsia="zh-CN"/>
        </w:rPr>
        <w:t>3</w:t>
      </w:r>
      <w:r w:rsidRPr="004C55EC">
        <w:t xml:space="preserve"> for at least the duration of the Throughput measurement, where:</w:t>
      </w:r>
    </w:p>
    <w:p w14:paraId="2D93CAED" w14:textId="77777777" w:rsidR="00EE4345" w:rsidRPr="004C55EC" w:rsidRDefault="00EE4345" w:rsidP="00EE4345">
      <w:pPr>
        <w:pStyle w:val="B2"/>
      </w:pPr>
      <w:r w:rsidRPr="004C55EC">
        <w:t>-</w:t>
      </w:r>
      <w:r w:rsidRPr="004C55EC">
        <w:tab/>
        <w:t>MU is the test system uplink power measurement uncertainty and is specified in Table F.1.3-1 for the carrier frequency f and the channel bandwidth BW</w:t>
      </w:r>
    </w:p>
    <w:p w14:paraId="19DCB4B3" w14:textId="77777777" w:rsidR="00EE4345" w:rsidRPr="004C55EC" w:rsidRDefault="00EE4345" w:rsidP="00EE4345">
      <w:pPr>
        <w:pStyle w:val="B2"/>
        <w:rPr>
          <w:lang w:eastAsia="zh-CN"/>
        </w:rPr>
      </w:pPr>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p>
    <w:p w14:paraId="430CFF42" w14:textId="77777777" w:rsidR="00EE4345" w:rsidRPr="004C55EC" w:rsidRDefault="00EE4345" w:rsidP="00EE4345">
      <w:pPr>
        <w:pStyle w:val="B2"/>
      </w:pPr>
      <w:r w:rsidRPr="004C55EC">
        <w:t>-</w:t>
      </w:r>
      <w:r w:rsidRPr="004C55EC">
        <w:tab/>
        <w:t>For UEs supporting Tx diversity, the transmit power is measured as the sum of the output power from both UE antenna connectors.</w:t>
      </w:r>
    </w:p>
    <w:p w14:paraId="64A964B6" w14:textId="77777777" w:rsidR="00EE4345" w:rsidRPr="004C55EC" w:rsidRDefault="00EE4345" w:rsidP="00EE4345">
      <w:pPr>
        <w:pStyle w:val="B10"/>
      </w:pPr>
      <w:r w:rsidRPr="004C55EC">
        <w:t>5.</w:t>
      </w:r>
      <w:r w:rsidRPr="004C55EC">
        <w:tab/>
        <w:t xml:space="preserve">Measure the average throughput for a duration sufficient to achieve statistical significance according to Annex </w:t>
      </w:r>
      <w:r w:rsidRPr="004C55EC">
        <w:rPr>
          <w:lang w:eastAsia="zh-CN"/>
        </w:rPr>
        <w:t>H</w:t>
      </w:r>
      <w:r w:rsidRPr="004C55EC">
        <w:t>.</w:t>
      </w:r>
    </w:p>
    <w:p w14:paraId="51897CDF" w14:textId="77777777" w:rsidR="00EE4345" w:rsidRPr="004C55EC" w:rsidRDefault="00EE4345" w:rsidP="00EE4345">
      <w:pPr>
        <w:pStyle w:val="B10"/>
      </w:pPr>
      <w:r w:rsidRPr="004C55EC">
        <w:t>6.</w:t>
      </w:r>
      <w:r w:rsidRPr="004C55EC">
        <w:tab/>
        <w:t>Record the frequencies for which the throughput doesn't meet the requirements.</w:t>
      </w:r>
    </w:p>
    <w:p w14:paraId="2288604A" w14:textId="77777777" w:rsidR="00EE4345" w:rsidRPr="004C55EC" w:rsidRDefault="00EE4345" w:rsidP="00EE4345">
      <w:pPr>
        <w:pStyle w:val="B10"/>
      </w:pPr>
      <w:r w:rsidRPr="004C55EC">
        <w:t>7.</w:t>
      </w:r>
      <w:r w:rsidRPr="004C55EC">
        <w:tab/>
        <w:t>Repeat steps from 3 to 6, using an interfering signal above the wanted signal at step 3.</w:t>
      </w:r>
    </w:p>
    <w:p w14:paraId="64E2B239" w14:textId="77777777" w:rsidR="00EE4345" w:rsidRPr="004C55EC" w:rsidRDefault="00EE4345" w:rsidP="00EE4345">
      <w:pPr>
        <w:pStyle w:val="NO"/>
        <w:rPr>
          <w:lang w:eastAsia="zh-CN"/>
        </w:rPr>
      </w:pPr>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7DC2F83" w14:textId="77777777" w:rsidR="00EE4345" w:rsidRPr="00C41850" w:rsidRDefault="00EE4345" w:rsidP="00EE4345">
      <w:pPr>
        <w:pStyle w:val="Heading5"/>
      </w:pPr>
      <w:bookmarkStart w:id="182" w:name="_CR7_6_3_4_3"/>
      <w:bookmarkStart w:id="183" w:name="_Toc177662798"/>
      <w:bookmarkEnd w:id="182"/>
      <w:r w:rsidRPr="00C41850">
        <w:t>7.6.3.4.3</w:t>
      </w:r>
      <w:r w:rsidRPr="00C41850">
        <w:tab/>
        <w:t>Message contents</w:t>
      </w:r>
      <w:bookmarkEnd w:id="183"/>
    </w:p>
    <w:p w14:paraId="0517A9A2" w14:textId="77777777" w:rsidR="00EE4345" w:rsidRPr="004C55EC" w:rsidRDefault="00EE4345" w:rsidP="00EE4345">
      <w:pPr>
        <w:rPr>
          <w:lang w:eastAsia="zh-CN"/>
        </w:rPr>
      </w:pPr>
      <w:r w:rsidRPr="004C55EC">
        <w:t xml:space="preserve">Message contents are according to TS 38.508-1 [5] subclause </w:t>
      </w:r>
      <w:r w:rsidRPr="004C55EC">
        <w:rPr>
          <w:lang w:eastAsia="zh-CN"/>
        </w:rPr>
        <w:t>4.6</w:t>
      </w:r>
      <w:r w:rsidRPr="004C55EC">
        <w:t xml:space="preserve"> ensuring Table 4.6.3-118 with condition TRANSFORM_PRECODER_ENABLED.</w:t>
      </w:r>
    </w:p>
    <w:p w14:paraId="77D354AF" w14:textId="77777777" w:rsidR="00EE4345" w:rsidRPr="00C41850" w:rsidRDefault="00EE4345" w:rsidP="00EE4345">
      <w:pPr>
        <w:pStyle w:val="Heading4"/>
      </w:pPr>
      <w:bookmarkStart w:id="184" w:name="_CR7_6_3_5"/>
      <w:bookmarkStart w:id="185" w:name="_Toc177662799"/>
      <w:bookmarkEnd w:id="184"/>
      <w:r w:rsidRPr="00C41850">
        <w:t>7.6.3.5</w:t>
      </w:r>
      <w:r w:rsidRPr="00C41850">
        <w:tab/>
        <w:t>Test requirement</w:t>
      </w:r>
      <w:bookmarkEnd w:id="185"/>
    </w:p>
    <w:p w14:paraId="0164BD8E" w14:textId="77777777" w:rsidR="00EE4345" w:rsidRPr="00C41850" w:rsidRDefault="00EE4345" w:rsidP="00EE4345">
      <w:pPr>
        <w:rPr>
          <w:rFonts w:eastAsia="等线"/>
        </w:rPr>
      </w:pPr>
      <w:r w:rsidRPr="00C41850">
        <w:rPr>
          <w:rFonts w:eastAsia="等线"/>
        </w:rPr>
        <w:t xml:space="preserve">For NR satellite bands with </w:t>
      </w:r>
      <w:proofErr w:type="spellStart"/>
      <w:r w:rsidRPr="00C41850">
        <w:rPr>
          <w:rFonts w:eastAsia="等线"/>
        </w:rPr>
        <w:t>F</w:t>
      </w:r>
      <w:r w:rsidRPr="00C41850">
        <w:rPr>
          <w:rFonts w:eastAsia="等线"/>
          <w:vertAlign w:val="subscript"/>
        </w:rPr>
        <w:t>DL_high</w:t>
      </w:r>
      <w:proofErr w:type="spellEnd"/>
      <w:r w:rsidRPr="00C41850">
        <w:rPr>
          <w:rFonts w:eastAsia="等线"/>
          <w:vertAlign w:val="subscript"/>
        </w:rPr>
        <w:t xml:space="preserve"> </w:t>
      </w:r>
      <w:r w:rsidRPr="00C41850">
        <w:rPr>
          <w:rFonts w:eastAsia="等线"/>
        </w:rPr>
        <w:t xml:space="preserve">&lt; 2,700 MHz and </w:t>
      </w:r>
      <w:proofErr w:type="spellStart"/>
      <w:r w:rsidRPr="00C41850">
        <w:rPr>
          <w:rFonts w:eastAsia="等线"/>
        </w:rPr>
        <w:t>F</w:t>
      </w:r>
      <w:r w:rsidRPr="00C41850">
        <w:rPr>
          <w:rFonts w:eastAsia="等线"/>
          <w:vertAlign w:val="subscript"/>
        </w:rPr>
        <w:t>UL_high</w:t>
      </w:r>
      <w:proofErr w:type="spellEnd"/>
      <w:r w:rsidRPr="00C41850">
        <w:rPr>
          <w:rFonts w:eastAsia="等线"/>
          <w:vertAlign w:val="subscript"/>
        </w:rPr>
        <w:t xml:space="preserve"> </w:t>
      </w:r>
      <w:r w:rsidRPr="00C41850">
        <w:rPr>
          <w:rFonts w:eastAsia="等线"/>
        </w:rPr>
        <w:t xml:space="preserve">&lt; 2,700 MHz </w:t>
      </w:r>
      <w:r w:rsidRPr="00C41850">
        <w:rPr>
          <w:rFonts w:eastAsia="Osaka"/>
        </w:rPr>
        <w:t>out-of-band band blocking is defined for an</w:t>
      </w:r>
      <w:r w:rsidRPr="00C41850">
        <w:rPr>
          <w:rFonts w:eastAsia="等线"/>
        </w:rPr>
        <w:t xml:space="preserve"> unwanted CW interfering signal falling outside a frequency range 15 MHz below or above the UE receive band.</w:t>
      </w:r>
    </w:p>
    <w:p w14:paraId="10C8AD5B" w14:textId="77777777" w:rsidR="00EE4345" w:rsidRPr="00C41850" w:rsidRDefault="00EE4345" w:rsidP="00EE4345">
      <w:r w:rsidRPr="00C41850">
        <w:rPr>
          <w:rFonts w:eastAsia="等线"/>
        </w:rPr>
        <w:t>The throughput of the wanted signal shall be ≥ 95% of the maximum throughput of the reference measurement channels as specified in 3GPP TS 38.101</w:t>
      </w:r>
      <w:r w:rsidRPr="00C41850">
        <w:rPr>
          <w:rFonts w:eastAsia="等线"/>
        </w:rPr>
        <w:noBreakHyphen/>
        <w:t>1 [5] clauses A.2.2 and A.3.2 (with one sided dynamic OCNG Pattern OP.1 FDD for the DL-signal as described in clauses A.5.1.1) with parameters specified in Table 7.6.3-1 and Table 7.6.3-2. T</w:t>
      </w:r>
      <w:r w:rsidRPr="00C41850">
        <w:rPr>
          <w:rFonts w:eastAsia="等线" w:cs="v5.0.0"/>
        </w:rPr>
        <w:t>he relative throughput requirement shall be met f</w:t>
      </w:r>
      <w:r w:rsidRPr="00C41850">
        <w:rPr>
          <w:rFonts w:eastAsia="等线"/>
        </w:rPr>
        <w:t>or any SCS specified for the channel bandwidth of the wanted signal</w:t>
      </w:r>
      <w:r w:rsidRPr="00C41850">
        <w:t xml:space="preserve">. </w:t>
      </w:r>
    </w:p>
    <w:p w14:paraId="7DAF3B72" w14:textId="77777777" w:rsidR="00EE4345" w:rsidRPr="00C41850" w:rsidRDefault="00EE4345" w:rsidP="00EE4345">
      <w:pPr>
        <w:pStyle w:val="TH"/>
      </w:pPr>
      <w:r w:rsidRPr="00C41850">
        <w:lastRenderedPageBreak/>
        <w:t>Table 7.6.3-1: Out-of-band blocking parameters for NR satellite bands with</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EE4345" w:rsidRPr="00C41850" w14:paraId="43ABB62D" w14:textId="77777777" w:rsidTr="00C5092E">
        <w:trPr>
          <w:jc w:val="center"/>
        </w:trPr>
        <w:tc>
          <w:tcPr>
            <w:tcW w:w="1487" w:type="dxa"/>
            <w:tcBorders>
              <w:top w:val="single" w:sz="4" w:space="0" w:color="auto"/>
              <w:left w:val="single" w:sz="4" w:space="0" w:color="auto"/>
              <w:bottom w:val="nil"/>
              <w:right w:val="single" w:sz="4" w:space="0" w:color="auto"/>
            </w:tcBorders>
            <w:vAlign w:val="center"/>
            <w:hideMark/>
          </w:tcPr>
          <w:p w14:paraId="46888361" w14:textId="77777777" w:rsidR="00EE4345" w:rsidRPr="00C41850" w:rsidRDefault="00EE4345" w:rsidP="00C5092E">
            <w:pPr>
              <w:keepNext/>
              <w:keepLines/>
              <w:spacing w:after="0"/>
              <w:jc w:val="center"/>
              <w:rPr>
                <w:rFonts w:ascii="Arial" w:hAnsi="Arial"/>
                <w:b/>
                <w:sz w:val="18"/>
              </w:rPr>
            </w:pPr>
            <w:r w:rsidRPr="00C41850">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E250550" w14:textId="77777777" w:rsidR="00EE4345" w:rsidRPr="00C41850" w:rsidRDefault="00EE4345" w:rsidP="00C5092E">
            <w:pPr>
              <w:keepNext/>
              <w:keepLines/>
              <w:spacing w:after="0"/>
              <w:jc w:val="center"/>
              <w:rPr>
                <w:rFonts w:ascii="Arial" w:hAnsi="Arial"/>
                <w:b/>
                <w:sz w:val="18"/>
              </w:rPr>
            </w:pPr>
            <w:r w:rsidRPr="00C41850">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49CF89" w14:textId="77777777" w:rsidR="00EE4345" w:rsidRPr="00C41850" w:rsidRDefault="00EE4345" w:rsidP="00C5092E">
            <w:pPr>
              <w:keepNext/>
              <w:keepLines/>
              <w:spacing w:after="0"/>
              <w:jc w:val="center"/>
              <w:rPr>
                <w:rFonts w:ascii="Arial" w:hAnsi="Arial"/>
                <w:b/>
                <w:sz w:val="18"/>
              </w:rPr>
            </w:pPr>
            <w:r w:rsidRPr="00C41850">
              <w:rPr>
                <w:rFonts w:ascii="Arial" w:hAnsi="Arial"/>
                <w:b/>
                <w:sz w:val="18"/>
              </w:rPr>
              <w:t>Channel bandwidth (MHz)</w:t>
            </w:r>
          </w:p>
        </w:tc>
      </w:tr>
      <w:tr w:rsidR="00EE4345" w:rsidRPr="00C41850" w14:paraId="6215D395" w14:textId="77777777" w:rsidTr="00C5092E">
        <w:trPr>
          <w:jc w:val="center"/>
        </w:trPr>
        <w:tc>
          <w:tcPr>
            <w:tcW w:w="1487" w:type="dxa"/>
            <w:tcBorders>
              <w:top w:val="nil"/>
              <w:left w:val="single" w:sz="4" w:space="0" w:color="auto"/>
              <w:bottom w:val="single" w:sz="4" w:space="0" w:color="auto"/>
              <w:right w:val="single" w:sz="4" w:space="0" w:color="auto"/>
            </w:tcBorders>
            <w:vAlign w:val="center"/>
          </w:tcPr>
          <w:p w14:paraId="2D78BC7B" w14:textId="77777777" w:rsidR="00EE4345" w:rsidRPr="00C41850" w:rsidRDefault="00EE4345" w:rsidP="00C5092E">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BE39640" w14:textId="77777777" w:rsidR="00EE4345" w:rsidRPr="00C41850" w:rsidRDefault="00EE4345" w:rsidP="00C5092E">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3507C761" w14:textId="77777777" w:rsidR="00EE4345" w:rsidRPr="00C41850" w:rsidRDefault="00EE4345" w:rsidP="00C5092E">
            <w:pPr>
              <w:keepNext/>
              <w:keepLines/>
              <w:spacing w:after="0"/>
              <w:jc w:val="center"/>
              <w:rPr>
                <w:rFonts w:ascii="Arial" w:hAnsi="Arial"/>
                <w:b/>
                <w:sz w:val="18"/>
              </w:rPr>
            </w:pPr>
            <w:r w:rsidRPr="00C41850">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6789B93" w14:textId="77777777" w:rsidR="00EE4345" w:rsidRPr="00C41850" w:rsidRDefault="00EE4345" w:rsidP="00C5092E">
            <w:pPr>
              <w:keepNext/>
              <w:keepLines/>
              <w:spacing w:after="0"/>
              <w:jc w:val="center"/>
              <w:rPr>
                <w:rFonts w:ascii="Arial" w:hAnsi="Arial"/>
                <w:b/>
                <w:sz w:val="18"/>
              </w:rPr>
            </w:pPr>
            <w:r w:rsidRPr="00C41850">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BF506E1" w14:textId="77777777" w:rsidR="00EE4345" w:rsidRPr="00C41850" w:rsidRDefault="00EE4345" w:rsidP="00C5092E">
            <w:pPr>
              <w:keepNext/>
              <w:keepLines/>
              <w:spacing w:after="0"/>
              <w:jc w:val="center"/>
              <w:rPr>
                <w:rFonts w:ascii="Arial" w:hAnsi="Arial"/>
                <w:b/>
                <w:sz w:val="18"/>
              </w:rPr>
            </w:pPr>
            <w:r w:rsidRPr="00C41850">
              <w:rPr>
                <w:rFonts w:ascii="Arial" w:hAnsi="Arial"/>
                <w:b/>
                <w:sz w:val="18"/>
              </w:rPr>
              <w:t>20</w:t>
            </w:r>
          </w:p>
        </w:tc>
      </w:tr>
      <w:tr w:rsidR="00EE4345" w:rsidRPr="00C41850" w14:paraId="42236704" w14:textId="77777777" w:rsidTr="00C5092E">
        <w:trPr>
          <w:jc w:val="center"/>
        </w:trPr>
        <w:tc>
          <w:tcPr>
            <w:tcW w:w="1487" w:type="dxa"/>
            <w:tcBorders>
              <w:top w:val="nil"/>
              <w:left w:val="single" w:sz="4" w:space="0" w:color="auto"/>
              <w:bottom w:val="single" w:sz="4" w:space="0" w:color="auto"/>
              <w:right w:val="single" w:sz="4" w:space="0" w:color="auto"/>
            </w:tcBorders>
            <w:vAlign w:val="center"/>
            <w:hideMark/>
          </w:tcPr>
          <w:p w14:paraId="7A62DFE7" w14:textId="77777777" w:rsidR="00EE4345" w:rsidRPr="00C41850" w:rsidRDefault="00EE4345" w:rsidP="00C5092E">
            <w:pPr>
              <w:keepNext/>
              <w:keepLines/>
              <w:spacing w:after="0"/>
              <w:jc w:val="center"/>
              <w:rPr>
                <w:rFonts w:ascii="Arial" w:hAnsi="Arial"/>
                <w:sz w:val="18"/>
              </w:rPr>
            </w:pPr>
            <w:r w:rsidRPr="00C41850">
              <w:rPr>
                <w:rFonts w:ascii="Arial" w:hAnsi="Arial"/>
                <w:sz w:val="18"/>
              </w:rPr>
              <w:t>Power in transmission bandwidth configuration</w:t>
            </w:r>
            <w:r w:rsidRPr="00C41850">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3E34ACE2" w14:textId="77777777" w:rsidR="00EE4345" w:rsidRPr="00C41850" w:rsidRDefault="00EE4345" w:rsidP="00C5092E">
            <w:pPr>
              <w:keepNext/>
              <w:keepLines/>
              <w:spacing w:after="0"/>
              <w:jc w:val="center"/>
              <w:rPr>
                <w:rFonts w:ascii="Arial" w:hAnsi="Arial"/>
                <w:sz w:val="18"/>
              </w:rPr>
            </w:pPr>
            <w:r w:rsidRPr="00C41850">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D93FA2" w14:textId="77777777" w:rsidR="00EE4345" w:rsidRPr="00C41850" w:rsidRDefault="00EE4345" w:rsidP="00C5092E">
            <w:pPr>
              <w:keepNext/>
              <w:keepLines/>
              <w:spacing w:after="0"/>
              <w:jc w:val="center"/>
              <w:rPr>
                <w:rFonts w:ascii="Arial" w:hAnsi="Arial"/>
                <w:sz w:val="18"/>
              </w:rPr>
            </w:pPr>
            <w:r w:rsidRPr="00C41850">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6AE20B" w14:textId="77777777" w:rsidR="00EE4345" w:rsidRPr="00C41850" w:rsidRDefault="00EE4345" w:rsidP="00C5092E">
            <w:pPr>
              <w:keepNext/>
              <w:keepLines/>
              <w:spacing w:after="0"/>
              <w:jc w:val="center"/>
              <w:rPr>
                <w:rFonts w:ascii="Arial" w:hAnsi="Arial"/>
                <w:sz w:val="18"/>
              </w:rPr>
            </w:pPr>
            <w:r w:rsidRPr="00C41850">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16EC90A" w14:textId="77777777" w:rsidR="00EE4345" w:rsidRPr="00C41850" w:rsidRDefault="00EE4345" w:rsidP="00C5092E">
            <w:pPr>
              <w:keepNext/>
              <w:keepLines/>
              <w:spacing w:after="0"/>
              <w:jc w:val="center"/>
              <w:rPr>
                <w:rFonts w:ascii="Arial" w:hAnsi="Arial"/>
                <w:sz w:val="18"/>
              </w:rPr>
            </w:pPr>
            <w:r w:rsidRPr="00C41850">
              <w:rPr>
                <w:rFonts w:ascii="Arial" w:hAnsi="Arial"/>
                <w:sz w:val="18"/>
              </w:rPr>
              <w:t xml:space="preserve"> REFSENS + 9 dB</w:t>
            </w:r>
          </w:p>
        </w:tc>
      </w:tr>
      <w:tr w:rsidR="00EE4345" w:rsidRPr="00C41850" w14:paraId="32A9BCF8" w14:textId="77777777" w:rsidTr="00C5092E">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333CAF5" w14:textId="77777777" w:rsidR="00EE4345" w:rsidRPr="00C41850" w:rsidRDefault="00EE4345" w:rsidP="00C5092E">
            <w:pPr>
              <w:pStyle w:val="TAN"/>
            </w:pPr>
            <w:r w:rsidRPr="00C41850">
              <w:t>NOTE 1:</w:t>
            </w:r>
            <w:r w:rsidRPr="00C41850">
              <w:tab/>
              <w:t xml:space="preserve">The transmitter shall be set to 4 dB below </w:t>
            </w:r>
            <w:proofErr w:type="spellStart"/>
            <w:r w:rsidRPr="00C41850">
              <w:t>P</w:t>
            </w:r>
            <w:r w:rsidRPr="00C41850">
              <w:rPr>
                <w:vertAlign w:val="subscript"/>
              </w:rPr>
              <w:t>CMAX_L,f,c</w:t>
            </w:r>
            <w:proofErr w:type="spellEnd"/>
            <w:r w:rsidRPr="00C41850">
              <w:rPr>
                <w:vertAlign w:val="subscript"/>
              </w:rPr>
              <w:t xml:space="preserve"> </w:t>
            </w:r>
            <w:r w:rsidRPr="00C41850">
              <w:t xml:space="preserve">at the minimum UL configuration specified in clause 7.3.2 with </w:t>
            </w:r>
            <w:proofErr w:type="spellStart"/>
            <w:r w:rsidRPr="00C41850">
              <w:t>P</w:t>
            </w:r>
            <w:r w:rsidRPr="00C41850">
              <w:rPr>
                <w:vertAlign w:val="subscript"/>
              </w:rPr>
              <w:t>CMAX_L,f,c</w:t>
            </w:r>
            <w:proofErr w:type="spellEnd"/>
            <w:r w:rsidRPr="00C41850">
              <w:rPr>
                <w:vertAlign w:val="subscript"/>
              </w:rPr>
              <w:t xml:space="preserve"> </w:t>
            </w:r>
            <w:r w:rsidRPr="00C41850">
              <w:t>defined in clause 6.2.4.</w:t>
            </w:r>
          </w:p>
          <w:p w14:paraId="54FE1648" w14:textId="77777777" w:rsidR="00EE4345" w:rsidRPr="00C41850" w:rsidRDefault="00EE4345" w:rsidP="00C5092E">
            <w:pPr>
              <w:pStyle w:val="TAN"/>
            </w:pPr>
            <w:r w:rsidRPr="00C41850">
              <w:t>NOTE 2:</w:t>
            </w:r>
            <w:r w:rsidRPr="00C41850">
              <w:tab/>
              <w:t>Power in transmission bandwidth configuration shall be rounded to the next higher 0.5dB value.</w:t>
            </w:r>
          </w:p>
        </w:tc>
      </w:tr>
    </w:tbl>
    <w:p w14:paraId="34C356C1" w14:textId="77777777" w:rsidR="00EE4345" w:rsidRPr="00C41850" w:rsidRDefault="00EE4345" w:rsidP="00EE4345"/>
    <w:p w14:paraId="44E3E9BA" w14:textId="77777777" w:rsidR="00EE4345" w:rsidRPr="00C41850" w:rsidRDefault="00EE4345" w:rsidP="00EE4345">
      <w:pPr>
        <w:pStyle w:val="TH"/>
      </w:pPr>
      <w:r w:rsidRPr="00C41850">
        <w:t xml:space="preserve">Table 7.6.3-2: Out of-band blocking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EE4345" w:rsidRPr="00C41850" w14:paraId="54C704EB" w14:textId="77777777" w:rsidTr="00C5092E">
        <w:trPr>
          <w:jc w:val="center"/>
        </w:trPr>
        <w:tc>
          <w:tcPr>
            <w:tcW w:w="1106" w:type="dxa"/>
            <w:tcBorders>
              <w:top w:val="single" w:sz="4" w:space="0" w:color="auto"/>
              <w:left w:val="single" w:sz="4" w:space="0" w:color="auto"/>
              <w:bottom w:val="single" w:sz="4" w:space="0" w:color="auto"/>
              <w:right w:val="single" w:sz="4" w:space="0" w:color="auto"/>
            </w:tcBorders>
            <w:hideMark/>
          </w:tcPr>
          <w:p w14:paraId="768A6693" w14:textId="77777777" w:rsidR="00EE4345" w:rsidRPr="00C41850" w:rsidRDefault="00EE4345" w:rsidP="00C5092E">
            <w:pPr>
              <w:pStyle w:val="TAH"/>
            </w:pPr>
            <w:r w:rsidRPr="00C41850">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68E05B9" w14:textId="77777777" w:rsidR="00EE4345" w:rsidRPr="00C41850" w:rsidRDefault="00EE4345" w:rsidP="00C5092E">
            <w:pPr>
              <w:pStyle w:val="TAH"/>
            </w:pPr>
            <w:r w:rsidRPr="00C41850">
              <w:t>Parameter</w:t>
            </w:r>
          </w:p>
        </w:tc>
        <w:tc>
          <w:tcPr>
            <w:tcW w:w="799" w:type="dxa"/>
            <w:tcBorders>
              <w:top w:val="single" w:sz="4" w:space="0" w:color="auto"/>
              <w:left w:val="single" w:sz="4" w:space="0" w:color="auto"/>
              <w:bottom w:val="single" w:sz="4" w:space="0" w:color="auto"/>
              <w:right w:val="single" w:sz="4" w:space="0" w:color="auto"/>
            </w:tcBorders>
            <w:hideMark/>
          </w:tcPr>
          <w:p w14:paraId="017E487A" w14:textId="77777777" w:rsidR="00EE4345" w:rsidRPr="00C41850" w:rsidRDefault="00EE4345" w:rsidP="00C5092E">
            <w:pPr>
              <w:pStyle w:val="TAH"/>
            </w:pPr>
            <w:r w:rsidRPr="00C41850">
              <w:t>Unit</w:t>
            </w:r>
          </w:p>
        </w:tc>
        <w:tc>
          <w:tcPr>
            <w:tcW w:w="1939" w:type="dxa"/>
            <w:tcBorders>
              <w:top w:val="single" w:sz="4" w:space="0" w:color="auto"/>
              <w:left w:val="single" w:sz="4" w:space="0" w:color="auto"/>
              <w:bottom w:val="single" w:sz="4" w:space="0" w:color="auto"/>
              <w:right w:val="single" w:sz="4" w:space="0" w:color="auto"/>
            </w:tcBorders>
            <w:hideMark/>
          </w:tcPr>
          <w:p w14:paraId="64AF219F" w14:textId="77777777" w:rsidR="00EE4345" w:rsidRPr="00C41850" w:rsidRDefault="00EE4345" w:rsidP="00C5092E">
            <w:pPr>
              <w:pStyle w:val="TAH"/>
            </w:pPr>
            <w:r w:rsidRPr="00C41850">
              <w:t>Range 1</w:t>
            </w:r>
          </w:p>
        </w:tc>
        <w:tc>
          <w:tcPr>
            <w:tcW w:w="1939" w:type="dxa"/>
            <w:tcBorders>
              <w:top w:val="single" w:sz="4" w:space="0" w:color="auto"/>
              <w:left w:val="single" w:sz="4" w:space="0" w:color="auto"/>
              <w:bottom w:val="single" w:sz="4" w:space="0" w:color="auto"/>
              <w:right w:val="single" w:sz="4" w:space="0" w:color="auto"/>
            </w:tcBorders>
            <w:hideMark/>
          </w:tcPr>
          <w:p w14:paraId="2DA9BE89" w14:textId="77777777" w:rsidR="00EE4345" w:rsidRPr="00C41850" w:rsidRDefault="00EE4345" w:rsidP="00C5092E">
            <w:pPr>
              <w:pStyle w:val="TAH"/>
            </w:pPr>
            <w:r w:rsidRPr="00C41850">
              <w:t>Range 2</w:t>
            </w:r>
          </w:p>
        </w:tc>
        <w:tc>
          <w:tcPr>
            <w:tcW w:w="1939" w:type="dxa"/>
            <w:tcBorders>
              <w:top w:val="single" w:sz="4" w:space="0" w:color="auto"/>
              <w:left w:val="single" w:sz="4" w:space="0" w:color="auto"/>
              <w:bottom w:val="single" w:sz="4" w:space="0" w:color="auto"/>
              <w:right w:val="single" w:sz="4" w:space="0" w:color="auto"/>
            </w:tcBorders>
            <w:hideMark/>
          </w:tcPr>
          <w:p w14:paraId="63FF50AE" w14:textId="77777777" w:rsidR="00EE4345" w:rsidRPr="00C41850" w:rsidRDefault="00EE4345" w:rsidP="00C5092E">
            <w:pPr>
              <w:pStyle w:val="TAH"/>
            </w:pPr>
            <w:r w:rsidRPr="00C41850">
              <w:t>Range 3</w:t>
            </w:r>
          </w:p>
        </w:tc>
      </w:tr>
      <w:tr w:rsidR="00EE4345" w:rsidRPr="00C41850" w14:paraId="051941CB" w14:textId="77777777" w:rsidTr="00C5092E">
        <w:trPr>
          <w:jc w:val="center"/>
        </w:trPr>
        <w:tc>
          <w:tcPr>
            <w:tcW w:w="1106" w:type="dxa"/>
            <w:tcBorders>
              <w:top w:val="single" w:sz="4" w:space="0" w:color="auto"/>
              <w:left w:val="single" w:sz="4" w:space="0" w:color="auto"/>
              <w:bottom w:val="single" w:sz="4" w:space="0" w:color="auto"/>
              <w:right w:val="single" w:sz="4" w:space="0" w:color="auto"/>
            </w:tcBorders>
            <w:hideMark/>
          </w:tcPr>
          <w:p w14:paraId="72147FD0" w14:textId="77777777" w:rsidR="00EE4345" w:rsidRPr="00C41850" w:rsidRDefault="00EE4345" w:rsidP="00C5092E">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1778439A" w14:textId="77777777" w:rsidR="00EE4345" w:rsidRPr="00C41850" w:rsidRDefault="00EE4345" w:rsidP="00C5092E">
            <w:pPr>
              <w:pStyle w:val="TAC"/>
            </w:pPr>
            <w:proofErr w:type="spellStart"/>
            <w:r w:rsidRPr="00C41850">
              <w:t>P</w:t>
            </w:r>
            <w:r w:rsidRPr="00C41850">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BC63A4B" w14:textId="77777777" w:rsidR="00EE4345" w:rsidRPr="00C41850" w:rsidRDefault="00EE4345" w:rsidP="00C5092E">
            <w:pPr>
              <w:pStyle w:val="TAC"/>
            </w:pPr>
            <w:r w:rsidRPr="00C41850">
              <w:t>dBm</w:t>
            </w:r>
          </w:p>
        </w:tc>
        <w:tc>
          <w:tcPr>
            <w:tcW w:w="1939" w:type="dxa"/>
            <w:tcBorders>
              <w:top w:val="single" w:sz="4" w:space="0" w:color="auto"/>
              <w:left w:val="single" w:sz="4" w:space="0" w:color="auto"/>
              <w:bottom w:val="single" w:sz="4" w:space="0" w:color="auto"/>
              <w:right w:val="single" w:sz="4" w:space="0" w:color="auto"/>
            </w:tcBorders>
            <w:hideMark/>
          </w:tcPr>
          <w:p w14:paraId="7EB736CB" w14:textId="77777777" w:rsidR="00EE4345" w:rsidRPr="00C41850" w:rsidRDefault="00EE4345" w:rsidP="00C5092E">
            <w:pPr>
              <w:pStyle w:val="TAC"/>
            </w:pPr>
            <w:r w:rsidRPr="00C41850">
              <w:t>-44</w:t>
            </w:r>
          </w:p>
        </w:tc>
        <w:tc>
          <w:tcPr>
            <w:tcW w:w="1939" w:type="dxa"/>
            <w:tcBorders>
              <w:top w:val="single" w:sz="4" w:space="0" w:color="auto"/>
              <w:left w:val="single" w:sz="4" w:space="0" w:color="auto"/>
              <w:bottom w:val="single" w:sz="4" w:space="0" w:color="auto"/>
              <w:right w:val="single" w:sz="4" w:space="0" w:color="auto"/>
            </w:tcBorders>
            <w:hideMark/>
          </w:tcPr>
          <w:p w14:paraId="55BE0B25" w14:textId="77777777" w:rsidR="00EE4345" w:rsidRPr="00C41850" w:rsidRDefault="00EE4345" w:rsidP="00C5092E">
            <w:pPr>
              <w:pStyle w:val="TAC"/>
            </w:pPr>
            <w:r w:rsidRPr="00C41850">
              <w:t>-30</w:t>
            </w:r>
          </w:p>
        </w:tc>
        <w:tc>
          <w:tcPr>
            <w:tcW w:w="1939" w:type="dxa"/>
            <w:tcBorders>
              <w:top w:val="single" w:sz="4" w:space="0" w:color="auto"/>
              <w:left w:val="single" w:sz="4" w:space="0" w:color="auto"/>
              <w:bottom w:val="single" w:sz="4" w:space="0" w:color="auto"/>
              <w:right w:val="single" w:sz="4" w:space="0" w:color="auto"/>
            </w:tcBorders>
            <w:hideMark/>
          </w:tcPr>
          <w:p w14:paraId="76BE7EF4" w14:textId="77777777" w:rsidR="00EE4345" w:rsidRPr="00C41850" w:rsidRDefault="00EE4345" w:rsidP="00C5092E">
            <w:pPr>
              <w:pStyle w:val="TAC"/>
            </w:pPr>
            <w:r w:rsidRPr="00C41850">
              <w:t>-15</w:t>
            </w:r>
          </w:p>
        </w:tc>
      </w:tr>
      <w:tr w:rsidR="006007B8" w14:paraId="41328311" w14:textId="77777777" w:rsidTr="00C5092E">
        <w:tblPrEx>
          <w:tblCellMar>
            <w:left w:w="108" w:type="dxa"/>
          </w:tblCellMar>
        </w:tblPrEx>
        <w:trPr>
          <w:trHeight w:val="187"/>
          <w:jc w:val="center"/>
          <w:ins w:id="186" w:author="Lei GAO" w:date="2024-11-01T16:50:00Z"/>
        </w:trPr>
        <w:tc>
          <w:tcPr>
            <w:tcW w:w="1106" w:type="dxa"/>
            <w:tcBorders>
              <w:top w:val="single" w:sz="4" w:space="0" w:color="auto"/>
              <w:left w:val="single" w:sz="4" w:space="0" w:color="auto"/>
              <w:bottom w:val="single" w:sz="4" w:space="0" w:color="auto"/>
              <w:right w:val="single" w:sz="4" w:space="0" w:color="auto"/>
            </w:tcBorders>
          </w:tcPr>
          <w:p w14:paraId="568970A3" w14:textId="77777777" w:rsidR="006007B8" w:rsidRDefault="006007B8" w:rsidP="00C5092E">
            <w:pPr>
              <w:pStyle w:val="TAC"/>
              <w:rPr>
                <w:ins w:id="187" w:author="Lei GAO" w:date="2024-11-01T16:50:00Z" w16du:dateUtc="2024-11-01T08:50:00Z"/>
              </w:rPr>
            </w:pPr>
            <w:ins w:id="188" w:author="Lei GAO" w:date="2024-11-01T16:50:00Z" w16du:dateUtc="2024-11-01T08:50:00Z">
              <w:r w:rsidRPr="00715883">
                <w:t>n254</w:t>
              </w:r>
              <w:r w:rsidRPr="00715883">
                <w:rPr>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71B30044" w14:textId="77777777" w:rsidR="006007B8" w:rsidRDefault="006007B8" w:rsidP="00C5092E">
            <w:pPr>
              <w:pStyle w:val="TAC"/>
              <w:rPr>
                <w:ins w:id="189" w:author="Lei GAO" w:date="2024-11-01T16:50:00Z" w16du:dateUtc="2024-11-01T08:50:00Z"/>
                <w:lang w:val="sv-SE"/>
              </w:rPr>
            </w:pPr>
            <w:ins w:id="190" w:author="Lei GAO" w:date="2024-11-01T16:50:00Z" w16du:dateUtc="2024-11-01T08:50:00Z">
              <w:r w:rsidRPr="00715883">
                <w:rPr>
                  <w:lang w:val="sv-SE"/>
                </w:rPr>
                <w:t>F</w:t>
              </w:r>
              <w:r w:rsidRPr="00715883">
                <w:rPr>
                  <w:vertAlign w:val="subscript"/>
                  <w:lang w:val="sv-SE"/>
                </w:rPr>
                <w:t>interferer</w:t>
              </w:r>
              <w:r w:rsidRPr="00715883">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B1E35D9" w14:textId="77777777" w:rsidR="006007B8" w:rsidRDefault="006007B8" w:rsidP="00C5092E">
            <w:pPr>
              <w:pStyle w:val="TAC"/>
              <w:rPr>
                <w:ins w:id="191" w:author="Lei GAO" w:date="2024-11-01T16:50:00Z" w16du:dateUtc="2024-11-01T08:50:00Z"/>
                <w:lang w:val="sv-SE"/>
              </w:rPr>
            </w:pPr>
            <w:ins w:id="192" w:author="Lei GAO" w:date="2024-11-01T16:50:00Z" w16du:dateUtc="2024-11-01T08:50:00Z">
              <w:r w:rsidRPr="00715883">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104BD7E" w14:textId="77777777" w:rsidR="006007B8" w:rsidRPr="00715883" w:rsidRDefault="006007B8" w:rsidP="00C5092E">
            <w:pPr>
              <w:pStyle w:val="TAC"/>
              <w:rPr>
                <w:ins w:id="193" w:author="Lei GAO" w:date="2024-11-01T16:50:00Z" w16du:dateUtc="2024-11-01T08:50:00Z"/>
                <w:rFonts w:cs="Arial"/>
              </w:rPr>
            </w:pPr>
            <w:ins w:id="194" w:author="Lei GAO" w:date="2024-11-01T16:50:00Z" w16du:dateUtc="2024-11-01T08:50:00Z">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ins>
          </w:p>
          <w:p w14:paraId="3DE667C3" w14:textId="77777777" w:rsidR="006007B8" w:rsidRPr="00715883" w:rsidRDefault="006007B8" w:rsidP="00C5092E">
            <w:pPr>
              <w:pStyle w:val="TAC"/>
              <w:rPr>
                <w:ins w:id="195" w:author="Lei GAO" w:date="2024-11-01T16:50:00Z" w16du:dateUtc="2024-11-01T08:50:00Z"/>
                <w:rFonts w:cs="Arial"/>
              </w:rPr>
            </w:pPr>
            <w:ins w:id="196" w:author="Lei GAO" w:date="2024-11-01T16:50:00Z" w16du:dateUtc="2024-11-01T08:50:00Z">
              <w:r w:rsidRPr="00715883">
                <w:rPr>
                  <w:rFonts w:cs="Arial"/>
                </w:rPr>
                <w:t>or</w:t>
              </w:r>
            </w:ins>
          </w:p>
          <w:p w14:paraId="4B276746" w14:textId="77777777" w:rsidR="006007B8" w:rsidRDefault="006007B8" w:rsidP="00C5092E">
            <w:pPr>
              <w:pStyle w:val="TAC"/>
              <w:rPr>
                <w:ins w:id="197" w:author="Lei GAO" w:date="2024-11-01T16:50:00Z" w16du:dateUtc="2024-11-01T08:50:00Z"/>
                <w:rFonts w:cs="Arial"/>
              </w:rPr>
            </w:pPr>
            <w:ins w:id="198" w:author="Lei GAO" w:date="2024-11-01T16:50:00Z" w16du:dateUtc="2024-11-01T08:50:00Z">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41B1D48D" w14:textId="77777777" w:rsidR="006007B8" w:rsidRPr="00715883" w:rsidRDefault="006007B8" w:rsidP="00C5092E">
            <w:pPr>
              <w:pStyle w:val="TAC"/>
              <w:rPr>
                <w:ins w:id="199" w:author="Lei GAO" w:date="2024-11-01T16:50:00Z" w16du:dateUtc="2024-11-01T08:50:00Z"/>
                <w:rFonts w:cs="Arial"/>
              </w:rPr>
            </w:pPr>
            <w:ins w:id="200" w:author="Lei GAO" w:date="2024-11-01T16:50:00Z" w16du:dateUtc="2024-11-01T08:50:00Z">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ins>
          </w:p>
          <w:p w14:paraId="5E34032E" w14:textId="77777777" w:rsidR="006007B8" w:rsidRPr="00715883" w:rsidRDefault="006007B8" w:rsidP="00C5092E">
            <w:pPr>
              <w:pStyle w:val="TAC"/>
              <w:rPr>
                <w:ins w:id="201" w:author="Lei GAO" w:date="2024-11-01T16:50:00Z" w16du:dateUtc="2024-11-01T08:50:00Z"/>
                <w:rFonts w:cs="Arial"/>
              </w:rPr>
            </w:pPr>
            <w:ins w:id="202" w:author="Lei GAO" w:date="2024-11-01T16:50:00Z" w16du:dateUtc="2024-11-01T08:50:00Z">
              <w:r w:rsidRPr="00715883">
                <w:rPr>
                  <w:rFonts w:cs="Arial"/>
                </w:rPr>
                <w:t>or</w:t>
              </w:r>
            </w:ins>
          </w:p>
          <w:p w14:paraId="0C6AF360" w14:textId="77777777" w:rsidR="006007B8" w:rsidRDefault="006007B8" w:rsidP="00C5092E">
            <w:pPr>
              <w:pStyle w:val="TAC"/>
              <w:rPr>
                <w:ins w:id="203" w:author="Lei GAO" w:date="2024-11-01T16:50:00Z" w16du:dateUtc="2024-11-01T08:50:00Z"/>
                <w:rFonts w:cs="Arial"/>
              </w:rPr>
            </w:pPr>
            <w:ins w:id="204" w:author="Lei GAO" w:date="2024-11-01T16:50:00Z" w16du:dateUtc="2024-11-01T08:50:00Z">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7E07606B" w14:textId="77777777" w:rsidR="006007B8" w:rsidRPr="00715883" w:rsidRDefault="006007B8" w:rsidP="00C5092E">
            <w:pPr>
              <w:pStyle w:val="TAC"/>
              <w:rPr>
                <w:ins w:id="205" w:author="Lei GAO" w:date="2024-11-01T16:50:00Z" w16du:dateUtc="2024-11-01T08:50:00Z"/>
                <w:rFonts w:cs="Arial"/>
              </w:rPr>
            </w:pPr>
            <w:ins w:id="206" w:author="Lei GAO" w:date="2024-11-01T16:50:00Z" w16du:dateUtc="2024-11-01T08:50:00Z">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ins>
          </w:p>
          <w:p w14:paraId="7C0AF210" w14:textId="77777777" w:rsidR="006007B8" w:rsidRPr="00715883" w:rsidRDefault="006007B8" w:rsidP="00C5092E">
            <w:pPr>
              <w:pStyle w:val="TAC"/>
              <w:rPr>
                <w:ins w:id="207" w:author="Lei GAO" w:date="2024-11-01T16:50:00Z" w16du:dateUtc="2024-11-01T08:50:00Z"/>
                <w:rFonts w:cs="Arial"/>
              </w:rPr>
            </w:pPr>
            <w:ins w:id="208" w:author="Lei GAO" w:date="2024-11-01T16:50:00Z" w16du:dateUtc="2024-11-01T08:50:00Z">
              <w:r w:rsidRPr="00715883">
                <w:rPr>
                  <w:rFonts w:cs="Arial"/>
                </w:rPr>
                <w:t>or</w:t>
              </w:r>
            </w:ins>
          </w:p>
          <w:p w14:paraId="4AF54021" w14:textId="77777777" w:rsidR="006007B8" w:rsidRPr="00715883" w:rsidRDefault="006007B8" w:rsidP="00C5092E">
            <w:pPr>
              <w:pStyle w:val="TAC"/>
              <w:rPr>
                <w:ins w:id="209" w:author="Lei GAO" w:date="2024-11-01T16:50:00Z" w16du:dateUtc="2024-11-01T08:50:00Z"/>
                <w:rFonts w:cs="Arial"/>
              </w:rPr>
            </w:pPr>
            <w:proofErr w:type="spellStart"/>
            <w:ins w:id="210" w:author="Lei GAO" w:date="2024-11-01T16:50:00Z" w16du:dateUtc="2024-11-01T08:50:00Z">
              <w:r w:rsidRPr="00715883">
                <w:rPr>
                  <w:rFonts w:cs="Arial"/>
                </w:rPr>
                <w:t>F</w:t>
              </w:r>
              <w:r w:rsidRPr="00715883">
                <w:rPr>
                  <w:rFonts w:cs="Arial"/>
                  <w:vertAlign w:val="subscript"/>
                </w:rPr>
                <w:t>DL_high</w:t>
              </w:r>
              <w:proofErr w:type="spellEnd"/>
              <w:r w:rsidRPr="00715883">
                <w:rPr>
                  <w:rFonts w:cs="Arial"/>
                </w:rPr>
                <w:t xml:space="preserve"> + 85 ≤ f</w:t>
              </w:r>
            </w:ins>
          </w:p>
          <w:p w14:paraId="3DAA169E" w14:textId="77777777" w:rsidR="006007B8" w:rsidRDefault="006007B8" w:rsidP="00C5092E">
            <w:pPr>
              <w:pStyle w:val="TAC"/>
              <w:rPr>
                <w:ins w:id="211" w:author="Lei GAO" w:date="2024-11-01T16:50:00Z" w16du:dateUtc="2024-11-01T08:50:00Z"/>
                <w:rFonts w:cs="Arial"/>
              </w:rPr>
            </w:pPr>
            <w:ins w:id="212" w:author="Lei GAO" w:date="2024-11-01T16:50:00Z" w16du:dateUtc="2024-11-01T08:50:00Z">
              <w:r w:rsidRPr="00715883">
                <w:rPr>
                  <w:rFonts w:cs="Arial"/>
                </w:rPr>
                <w:t>≤ 12750</w:t>
              </w:r>
            </w:ins>
          </w:p>
        </w:tc>
      </w:tr>
      <w:tr w:rsidR="00EE4345" w:rsidRPr="00C41850" w14:paraId="21E751B7" w14:textId="77777777" w:rsidTr="00C5092E">
        <w:trPr>
          <w:jc w:val="center"/>
        </w:trPr>
        <w:tc>
          <w:tcPr>
            <w:tcW w:w="1106" w:type="dxa"/>
            <w:tcBorders>
              <w:top w:val="single" w:sz="4" w:space="0" w:color="auto"/>
              <w:left w:val="single" w:sz="4" w:space="0" w:color="auto"/>
              <w:bottom w:val="single" w:sz="4" w:space="0" w:color="auto"/>
              <w:right w:val="single" w:sz="4" w:space="0" w:color="auto"/>
            </w:tcBorders>
            <w:hideMark/>
          </w:tcPr>
          <w:p w14:paraId="34FDB2A2" w14:textId="77777777" w:rsidR="00EE4345" w:rsidRPr="00C41850" w:rsidRDefault="00EE4345" w:rsidP="00C5092E">
            <w:pPr>
              <w:pStyle w:val="TAC"/>
            </w:pPr>
            <w:r w:rsidRPr="00C41850">
              <w:t>n255</w:t>
            </w:r>
          </w:p>
        </w:tc>
        <w:tc>
          <w:tcPr>
            <w:tcW w:w="1488" w:type="dxa"/>
            <w:tcBorders>
              <w:top w:val="single" w:sz="4" w:space="0" w:color="auto"/>
              <w:left w:val="single" w:sz="4" w:space="0" w:color="auto"/>
              <w:bottom w:val="single" w:sz="4" w:space="0" w:color="auto"/>
              <w:right w:val="single" w:sz="4" w:space="0" w:color="auto"/>
            </w:tcBorders>
            <w:hideMark/>
          </w:tcPr>
          <w:p w14:paraId="03BAB8F0" w14:textId="77777777" w:rsidR="00EE4345" w:rsidRPr="00C41850" w:rsidRDefault="00EE4345" w:rsidP="00C5092E">
            <w:pPr>
              <w:pStyle w:val="TAC"/>
            </w:pPr>
            <w:proofErr w:type="spellStart"/>
            <w:r w:rsidRPr="00C41850">
              <w:t>F</w:t>
            </w:r>
            <w:r w:rsidRPr="00C41850">
              <w:rPr>
                <w:vertAlign w:val="subscript"/>
              </w:rPr>
              <w:t>interferer</w:t>
            </w:r>
            <w:proofErr w:type="spellEnd"/>
            <w:r w:rsidRPr="00C41850">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D5578A0" w14:textId="77777777" w:rsidR="00EE4345" w:rsidRPr="00C41850" w:rsidRDefault="00EE4345" w:rsidP="00C5092E">
            <w:pPr>
              <w:pStyle w:val="TAC"/>
            </w:pPr>
            <w:r w:rsidRPr="00C41850">
              <w:t>MHz</w:t>
            </w:r>
          </w:p>
        </w:tc>
        <w:tc>
          <w:tcPr>
            <w:tcW w:w="1939" w:type="dxa"/>
            <w:tcBorders>
              <w:top w:val="single" w:sz="4" w:space="0" w:color="auto"/>
              <w:left w:val="single" w:sz="4" w:space="0" w:color="auto"/>
              <w:bottom w:val="single" w:sz="4" w:space="0" w:color="auto"/>
              <w:right w:val="single" w:sz="4" w:space="0" w:color="auto"/>
            </w:tcBorders>
            <w:hideMark/>
          </w:tcPr>
          <w:p w14:paraId="430156C2" w14:textId="77777777" w:rsidR="00EE4345" w:rsidRPr="00C41850" w:rsidRDefault="00EE4345" w:rsidP="00C5092E">
            <w:pPr>
              <w:pStyle w:val="TAC"/>
              <w:rPr>
                <w:rFonts w:cs="Arial"/>
              </w:rPr>
            </w:pPr>
            <w:r w:rsidRPr="00C41850">
              <w:rPr>
                <w:rFonts w:cs="Arial"/>
              </w:rPr>
              <w:t xml:space="preserve">-60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p>
          <w:p w14:paraId="256A3901" w14:textId="77777777" w:rsidR="00EE4345" w:rsidRPr="00C41850" w:rsidRDefault="00EE4345" w:rsidP="00C5092E">
            <w:pPr>
              <w:pStyle w:val="TAC"/>
              <w:rPr>
                <w:rFonts w:cs="Arial"/>
              </w:rPr>
            </w:pPr>
            <w:r w:rsidRPr="00C41850">
              <w:rPr>
                <w:rFonts w:cs="Arial"/>
              </w:rPr>
              <w:t>or</w:t>
            </w:r>
          </w:p>
          <w:p w14:paraId="77199DBF" w14:textId="77777777" w:rsidR="00EE4345" w:rsidRPr="00C41850" w:rsidRDefault="00EE4345" w:rsidP="00C5092E">
            <w:pPr>
              <w:pStyle w:val="TAC"/>
              <w:rPr>
                <w:rFonts w:cs="Arial"/>
              </w:rPr>
            </w:pPr>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CC5A60B" w14:textId="77777777" w:rsidR="00EE4345" w:rsidRPr="00C41850" w:rsidRDefault="00EE4345" w:rsidP="00C5092E">
            <w:pPr>
              <w:pStyle w:val="TAC"/>
              <w:rPr>
                <w:rFonts w:cs="Arial"/>
              </w:rPr>
            </w:pPr>
            <w:r w:rsidRPr="00C41850">
              <w:rPr>
                <w:rFonts w:cs="Arial"/>
              </w:rPr>
              <w:t xml:space="preserve">-85 &lt; f – </w:t>
            </w:r>
            <w:proofErr w:type="spellStart"/>
            <w:r w:rsidRPr="00C41850">
              <w:rPr>
                <w:rFonts w:cs="Arial"/>
              </w:rPr>
              <w:t>F</w:t>
            </w:r>
            <w:r w:rsidRPr="00C41850">
              <w:rPr>
                <w:rFonts w:cs="Arial"/>
                <w:vertAlign w:val="subscript"/>
              </w:rPr>
              <w:t>DL_low</w:t>
            </w:r>
            <w:proofErr w:type="spellEnd"/>
            <w:r w:rsidRPr="00C41850">
              <w:rPr>
                <w:rFonts w:cs="Arial"/>
              </w:rPr>
              <w:t xml:space="preserve"> ≤ -60</w:t>
            </w:r>
          </w:p>
          <w:p w14:paraId="357FBF00" w14:textId="77777777" w:rsidR="00EE4345" w:rsidRPr="00C41850" w:rsidRDefault="00EE4345" w:rsidP="00C5092E">
            <w:pPr>
              <w:pStyle w:val="TAC"/>
              <w:rPr>
                <w:rFonts w:cs="Arial"/>
              </w:rPr>
            </w:pPr>
            <w:r w:rsidRPr="00C41850">
              <w:rPr>
                <w:rFonts w:cs="Arial"/>
              </w:rPr>
              <w:t>or</w:t>
            </w:r>
          </w:p>
          <w:p w14:paraId="00CF3606" w14:textId="77777777" w:rsidR="00EE4345" w:rsidRPr="00C41850" w:rsidRDefault="00EE4345" w:rsidP="00C5092E">
            <w:pPr>
              <w:pStyle w:val="TAC"/>
              <w:rPr>
                <w:rFonts w:cs="Arial"/>
              </w:rPr>
            </w:pPr>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2858418C" w14:textId="77777777" w:rsidR="00EE4345" w:rsidRPr="00C41850" w:rsidRDefault="00EE4345" w:rsidP="00C5092E">
            <w:pPr>
              <w:pStyle w:val="TAC"/>
              <w:rPr>
                <w:rFonts w:cs="Arial"/>
              </w:rPr>
            </w:pPr>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85</w:t>
            </w:r>
          </w:p>
          <w:p w14:paraId="5CD768A2" w14:textId="77777777" w:rsidR="00EE4345" w:rsidRPr="00C41850" w:rsidRDefault="00EE4345" w:rsidP="00C5092E">
            <w:pPr>
              <w:pStyle w:val="TAC"/>
              <w:rPr>
                <w:rFonts w:cs="Arial"/>
              </w:rPr>
            </w:pPr>
            <w:r w:rsidRPr="00C41850">
              <w:rPr>
                <w:rFonts w:cs="Arial"/>
              </w:rPr>
              <w:t>or</w:t>
            </w:r>
          </w:p>
          <w:p w14:paraId="4ED5ECD9" w14:textId="77777777" w:rsidR="00EE4345" w:rsidRPr="00C41850" w:rsidRDefault="00EE4345" w:rsidP="00C5092E">
            <w:pPr>
              <w:pStyle w:val="TAC"/>
              <w:rPr>
                <w:rFonts w:cs="Arial"/>
              </w:rPr>
            </w:pPr>
            <w:proofErr w:type="spellStart"/>
            <w:r w:rsidRPr="00C41850">
              <w:rPr>
                <w:rFonts w:cs="Arial"/>
              </w:rPr>
              <w:t>F</w:t>
            </w:r>
            <w:r w:rsidRPr="00C41850">
              <w:rPr>
                <w:rFonts w:cs="Arial"/>
                <w:vertAlign w:val="subscript"/>
              </w:rPr>
              <w:t>DL_high</w:t>
            </w:r>
            <w:proofErr w:type="spellEnd"/>
            <w:r w:rsidRPr="00C41850">
              <w:rPr>
                <w:rFonts w:cs="Arial"/>
              </w:rPr>
              <w:t xml:space="preserve"> + 85 ≤ f</w:t>
            </w:r>
          </w:p>
          <w:p w14:paraId="7FEC28D4" w14:textId="77777777" w:rsidR="00EE4345" w:rsidRPr="00C41850" w:rsidRDefault="00EE4345" w:rsidP="00C5092E">
            <w:pPr>
              <w:pStyle w:val="TAC"/>
              <w:rPr>
                <w:rFonts w:cs="Arial"/>
              </w:rPr>
            </w:pPr>
            <w:r w:rsidRPr="00C41850">
              <w:rPr>
                <w:rFonts w:cs="Arial"/>
              </w:rPr>
              <w:t>≤ 12750</w:t>
            </w:r>
          </w:p>
        </w:tc>
      </w:tr>
      <w:tr w:rsidR="00EE4345" w:rsidRPr="00C41850" w14:paraId="66AED6FE" w14:textId="77777777" w:rsidTr="00C5092E">
        <w:trPr>
          <w:jc w:val="center"/>
        </w:trPr>
        <w:tc>
          <w:tcPr>
            <w:tcW w:w="1106" w:type="dxa"/>
            <w:tcBorders>
              <w:top w:val="single" w:sz="4" w:space="0" w:color="auto"/>
              <w:left w:val="single" w:sz="4" w:space="0" w:color="auto"/>
              <w:bottom w:val="single" w:sz="4" w:space="0" w:color="auto"/>
              <w:right w:val="single" w:sz="4" w:space="0" w:color="auto"/>
            </w:tcBorders>
          </w:tcPr>
          <w:p w14:paraId="4236A755" w14:textId="77777777" w:rsidR="00EE4345" w:rsidRPr="00C41850" w:rsidRDefault="00EE4345" w:rsidP="00C5092E">
            <w:pPr>
              <w:pStyle w:val="TAC"/>
            </w:pPr>
            <w:r w:rsidRPr="00C41850">
              <w:t>n256</w:t>
            </w:r>
            <w:r w:rsidRPr="00C41850">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45BE3727" w14:textId="77777777" w:rsidR="00EE4345" w:rsidRPr="00C41850" w:rsidRDefault="00EE4345" w:rsidP="00C5092E">
            <w:pPr>
              <w:pStyle w:val="TAC"/>
            </w:pPr>
            <w:proofErr w:type="spellStart"/>
            <w:r w:rsidRPr="00C41850">
              <w:t>F</w:t>
            </w:r>
            <w:r w:rsidRPr="00C41850">
              <w:rPr>
                <w:vertAlign w:val="subscript"/>
              </w:rPr>
              <w:t>interferer</w:t>
            </w:r>
            <w:proofErr w:type="spellEnd"/>
            <w:r w:rsidRPr="00C41850">
              <w:t xml:space="preserve"> (CW)</w:t>
            </w:r>
          </w:p>
        </w:tc>
        <w:tc>
          <w:tcPr>
            <w:tcW w:w="799" w:type="dxa"/>
            <w:tcBorders>
              <w:top w:val="single" w:sz="4" w:space="0" w:color="auto"/>
              <w:left w:val="single" w:sz="4" w:space="0" w:color="auto"/>
              <w:bottom w:val="single" w:sz="4" w:space="0" w:color="auto"/>
              <w:right w:val="single" w:sz="4" w:space="0" w:color="auto"/>
            </w:tcBorders>
          </w:tcPr>
          <w:p w14:paraId="2D56B3C1" w14:textId="77777777" w:rsidR="00EE4345" w:rsidRPr="00C41850" w:rsidRDefault="00EE4345" w:rsidP="00C5092E">
            <w:pPr>
              <w:pStyle w:val="TAC"/>
            </w:pPr>
            <w:r w:rsidRPr="00C41850">
              <w:t>MHz</w:t>
            </w:r>
          </w:p>
        </w:tc>
        <w:tc>
          <w:tcPr>
            <w:tcW w:w="1939" w:type="dxa"/>
            <w:tcBorders>
              <w:top w:val="single" w:sz="4" w:space="0" w:color="auto"/>
              <w:left w:val="single" w:sz="4" w:space="0" w:color="auto"/>
              <w:bottom w:val="single" w:sz="4" w:space="0" w:color="auto"/>
              <w:right w:val="single" w:sz="4" w:space="0" w:color="auto"/>
            </w:tcBorders>
          </w:tcPr>
          <w:p w14:paraId="723AABC2" w14:textId="77777777" w:rsidR="00EE4345" w:rsidRPr="00C41850" w:rsidRDefault="00EE4345" w:rsidP="00C5092E">
            <w:pPr>
              <w:pStyle w:val="TAC"/>
              <w:rPr>
                <w:rFonts w:cs="Arial"/>
              </w:rPr>
            </w:pPr>
            <w:r w:rsidRPr="00C41850">
              <w:rPr>
                <w:rFonts w:cs="Arial"/>
              </w:rPr>
              <w:t xml:space="preserve">-100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p>
          <w:p w14:paraId="4FDC179A" w14:textId="77777777" w:rsidR="00EE4345" w:rsidRPr="00C41850" w:rsidRDefault="00EE4345" w:rsidP="00C5092E">
            <w:pPr>
              <w:pStyle w:val="TAC"/>
              <w:rPr>
                <w:rFonts w:cs="Arial"/>
              </w:rPr>
            </w:pPr>
            <w:r w:rsidRPr="00C41850">
              <w:rPr>
                <w:rFonts w:cs="Arial"/>
              </w:rPr>
              <w:t>or</w:t>
            </w:r>
          </w:p>
          <w:p w14:paraId="49825EF6" w14:textId="77777777" w:rsidR="00EE4345" w:rsidRPr="00C41850" w:rsidRDefault="00EE4345" w:rsidP="00C5092E">
            <w:pPr>
              <w:pStyle w:val="TAC"/>
              <w:rPr>
                <w:rFonts w:cs="Arial"/>
              </w:rPr>
            </w:pPr>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981F26A" w14:textId="77777777" w:rsidR="00EE4345" w:rsidRPr="00C41850" w:rsidRDefault="00EE4345" w:rsidP="00C5092E">
            <w:pPr>
              <w:pStyle w:val="TAC"/>
              <w:rPr>
                <w:rFonts w:cs="Arial"/>
              </w:rPr>
            </w:pPr>
            <w:r w:rsidRPr="00C41850">
              <w:rPr>
                <w:rFonts w:cs="Arial"/>
              </w:rPr>
              <w:t xml:space="preserve">-145 &lt; f – </w:t>
            </w:r>
            <w:proofErr w:type="spellStart"/>
            <w:r w:rsidRPr="00C41850">
              <w:rPr>
                <w:rFonts w:cs="Arial"/>
              </w:rPr>
              <w:t>F</w:t>
            </w:r>
            <w:r w:rsidRPr="00C41850">
              <w:rPr>
                <w:rFonts w:cs="Arial"/>
                <w:vertAlign w:val="subscript"/>
              </w:rPr>
              <w:t>DL_low</w:t>
            </w:r>
            <w:proofErr w:type="spellEnd"/>
            <w:r w:rsidRPr="00C41850">
              <w:rPr>
                <w:rFonts w:cs="Arial"/>
              </w:rPr>
              <w:t xml:space="preserve"> ≤ -100</w:t>
            </w:r>
          </w:p>
          <w:p w14:paraId="793D8753" w14:textId="77777777" w:rsidR="00EE4345" w:rsidRPr="00C41850" w:rsidRDefault="00EE4345" w:rsidP="00C5092E">
            <w:pPr>
              <w:pStyle w:val="TAC"/>
              <w:rPr>
                <w:rFonts w:cs="Arial"/>
              </w:rPr>
            </w:pPr>
            <w:r w:rsidRPr="00C41850">
              <w:rPr>
                <w:rFonts w:cs="Arial"/>
              </w:rPr>
              <w:t>or</w:t>
            </w:r>
          </w:p>
          <w:p w14:paraId="487D6B8B" w14:textId="77777777" w:rsidR="00EE4345" w:rsidRPr="00C41850" w:rsidRDefault="00EE4345" w:rsidP="00C5092E">
            <w:pPr>
              <w:pStyle w:val="TAC"/>
              <w:rPr>
                <w:rFonts w:cs="Arial"/>
              </w:rPr>
            </w:pPr>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0E939F06" w14:textId="77777777" w:rsidR="00EE4345" w:rsidRPr="00C41850" w:rsidRDefault="00EE4345" w:rsidP="00C5092E">
            <w:pPr>
              <w:pStyle w:val="TAC"/>
              <w:rPr>
                <w:rFonts w:cs="Arial"/>
              </w:rPr>
            </w:pPr>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145</w:t>
            </w:r>
          </w:p>
          <w:p w14:paraId="50484F64" w14:textId="77777777" w:rsidR="00EE4345" w:rsidRPr="00C41850" w:rsidRDefault="00EE4345" w:rsidP="00C5092E">
            <w:pPr>
              <w:pStyle w:val="TAC"/>
              <w:rPr>
                <w:rFonts w:cs="Arial"/>
              </w:rPr>
            </w:pPr>
            <w:r w:rsidRPr="00C41850">
              <w:rPr>
                <w:rFonts w:cs="Arial"/>
              </w:rPr>
              <w:t>or</w:t>
            </w:r>
          </w:p>
          <w:p w14:paraId="011AA199" w14:textId="77777777" w:rsidR="00EE4345" w:rsidRPr="00C41850" w:rsidRDefault="00EE4345" w:rsidP="00C5092E">
            <w:pPr>
              <w:pStyle w:val="TAC"/>
              <w:rPr>
                <w:rFonts w:cs="Arial"/>
              </w:rPr>
            </w:pPr>
            <w:proofErr w:type="spellStart"/>
            <w:r w:rsidRPr="00C41850">
              <w:rPr>
                <w:rFonts w:cs="Arial"/>
              </w:rPr>
              <w:t>F</w:t>
            </w:r>
            <w:r w:rsidRPr="00C41850">
              <w:rPr>
                <w:rFonts w:cs="Arial"/>
                <w:vertAlign w:val="subscript"/>
              </w:rPr>
              <w:t>DL_high</w:t>
            </w:r>
            <w:proofErr w:type="spellEnd"/>
            <w:r w:rsidRPr="00C41850">
              <w:rPr>
                <w:rFonts w:cs="Arial"/>
              </w:rPr>
              <w:t xml:space="preserve"> + 85 ≤ f</w:t>
            </w:r>
          </w:p>
          <w:p w14:paraId="75B61E21" w14:textId="77777777" w:rsidR="00EE4345" w:rsidRPr="00C41850" w:rsidRDefault="00EE4345" w:rsidP="00C5092E">
            <w:pPr>
              <w:pStyle w:val="TAC"/>
              <w:rPr>
                <w:rFonts w:cs="Arial"/>
              </w:rPr>
            </w:pPr>
            <w:r w:rsidRPr="00C41850">
              <w:rPr>
                <w:rFonts w:cs="Arial"/>
              </w:rPr>
              <w:t>≤ 12750</w:t>
            </w:r>
          </w:p>
        </w:tc>
      </w:tr>
      <w:tr w:rsidR="00EE4345" w:rsidRPr="00C41850" w14:paraId="334A4E36" w14:textId="77777777" w:rsidTr="00C5092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C7AAF28" w14:textId="77777777" w:rsidR="00EE4345" w:rsidRPr="00C41850" w:rsidRDefault="00EE4345" w:rsidP="00C5092E">
            <w:pPr>
              <w:pStyle w:val="TAN"/>
              <w:rPr>
                <w:rFonts w:eastAsiaTheme="minorEastAsia" w:cs="Arial"/>
              </w:rPr>
            </w:pPr>
            <w:r w:rsidRPr="00C41850">
              <w:t>NOTE 1:</w:t>
            </w:r>
            <w:r w:rsidRPr="00C41850">
              <w:tab/>
            </w:r>
            <w:r w:rsidRPr="00C41850">
              <w:rPr>
                <w:rFonts w:eastAsia="MS Mincho"/>
              </w:rPr>
              <w:t>Band n256 lower frequency ranges are modified to enable specific implementations</w:t>
            </w:r>
          </w:p>
          <w:p w14:paraId="699E660C" w14:textId="17A62F3C" w:rsidR="00EE4345" w:rsidRPr="00C41850" w:rsidRDefault="00EE4345" w:rsidP="00C5092E">
            <w:pPr>
              <w:pStyle w:val="TAN"/>
            </w:pPr>
            <w:r w:rsidRPr="00C41850">
              <w:t>NOTE 2:</w:t>
            </w:r>
            <w:r w:rsidRPr="00C41850">
              <w:tab/>
            </w:r>
            <w:ins w:id="213" w:author="Lei GAO" w:date="2024-11-01T16:51:00Z" w16du:dateUtc="2024-11-01T08:51:00Z">
              <w:r w:rsidR="004711C2" w:rsidRPr="008C5CED">
                <w:t xml:space="preserve">Band n254 </w:t>
              </w:r>
              <w:r w:rsidR="004711C2" w:rsidRPr="008C5CED">
                <w:rPr>
                  <w:rFonts w:eastAsia="MS Mincho"/>
                </w:rPr>
                <w:t>power level of the interferer (</w:t>
              </w:r>
              <w:r w:rsidR="004711C2" w:rsidRPr="008C5CED">
                <w:rPr>
                  <w:lang w:val="sv-SE"/>
                </w:rPr>
                <w:t>P</w:t>
              </w:r>
              <w:r w:rsidR="004711C2" w:rsidRPr="008C5CED">
                <w:rPr>
                  <w:vertAlign w:val="subscript"/>
                  <w:lang w:val="sv-SE"/>
                </w:rPr>
                <w:t>interferer</w:t>
              </w:r>
              <w:r w:rsidR="004711C2" w:rsidRPr="008C5CED">
                <w:rPr>
                  <w:rFonts w:eastAsia="MS Mincho"/>
                </w:rPr>
                <w:t xml:space="preserve">) for Range 3 shall be modified to -20 dBm for </w:t>
              </w:r>
              <w:r w:rsidR="004711C2" w:rsidRPr="008C5CED">
                <w:rPr>
                  <w:lang w:val="sv-SE"/>
                </w:rPr>
                <w:t>F</w:t>
              </w:r>
              <w:r w:rsidR="004711C2" w:rsidRPr="008C5CED">
                <w:rPr>
                  <w:vertAlign w:val="subscript"/>
                  <w:lang w:val="sv-SE"/>
                </w:rPr>
                <w:t>interferer</w:t>
              </w:r>
              <w:r w:rsidR="004711C2" w:rsidRPr="008C5CED">
                <w:rPr>
                  <w:rFonts w:eastAsia="MS Mincho"/>
                </w:rPr>
                <w:t xml:space="preserve"> &gt; 2585 MHz and </w:t>
              </w:r>
              <w:proofErr w:type="spellStart"/>
              <w:r w:rsidR="004711C2" w:rsidRPr="008C5CED">
                <w:rPr>
                  <w:rFonts w:eastAsia="MS Mincho"/>
                </w:rPr>
                <w:t>FInterferer</w:t>
              </w:r>
              <w:proofErr w:type="spellEnd"/>
              <w:r w:rsidR="004711C2" w:rsidRPr="008C5CED">
                <w:rPr>
                  <w:rFonts w:eastAsia="MS Mincho"/>
                </w:rPr>
                <w:t xml:space="preserve"> &lt; 27</w:t>
              </w:r>
              <w:r w:rsidR="004711C2" w:rsidRPr="00715883">
                <w:rPr>
                  <w:rFonts w:eastAsia="MS Mincho"/>
                </w:rPr>
                <w:t>75</w:t>
              </w:r>
              <w:r w:rsidR="004711C2" w:rsidRPr="008C5CED">
                <w:rPr>
                  <w:rFonts w:eastAsia="MS Mincho"/>
                </w:rPr>
                <w:t xml:space="preserve"> </w:t>
              </w:r>
              <w:proofErr w:type="spellStart"/>
              <w:r w:rsidR="004711C2" w:rsidRPr="008C5CED">
                <w:rPr>
                  <w:rFonts w:eastAsia="MS Mincho"/>
                </w:rPr>
                <w:t>MHz.</w:t>
              </w:r>
            </w:ins>
            <w:proofErr w:type="spellEnd"/>
            <w:del w:id="214" w:author="Lei GAO" w:date="2024-11-01T16:51:00Z" w16du:dateUtc="2024-11-01T08:51:00Z">
              <w:r w:rsidDel="004711C2">
                <w:rPr>
                  <w:rFonts w:eastAsia="MS Mincho"/>
                </w:rPr>
                <w:delText>V</w:delText>
              </w:r>
              <w:r w:rsidRPr="00C41850" w:rsidDel="004711C2">
                <w:rPr>
                  <w:rFonts w:eastAsia="MS Mincho"/>
                </w:rPr>
                <w:delText>oid</w:delText>
              </w:r>
            </w:del>
          </w:p>
          <w:p w14:paraId="7CBDD65D" w14:textId="77777777" w:rsidR="00EE4345" w:rsidRPr="00C41850" w:rsidRDefault="00EE4345" w:rsidP="00C5092E">
            <w:pPr>
              <w:pStyle w:val="TAN"/>
            </w:pPr>
            <w:r w:rsidRPr="00C41850">
              <w:t>NOTE 3:</w:t>
            </w:r>
            <w:r w:rsidRPr="00C41850">
              <w:tab/>
            </w:r>
            <w:r>
              <w:rPr>
                <w:rFonts w:eastAsia="MS Mincho"/>
              </w:rPr>
              <w:t>V</w:t>
            </w:r>
            <w:r w:rsidRPr="00C41850">
              <w:rPr>
                <w:rFonts w:eastAsia="MS Mincho"/>
              </w:rPr>
              <w:t>oid</w:t>
            </w:r>
          </w:p>
          <w:p w14:paraId="19D59F3B" w14:textId="77777777" w:rsidR="00EE4345" w:rsidRPr="00C41850" w:rsidRDefault="00EE4345" w:rsidP="00C5092E">
            <w:pPr>
              <w:pStyle w:val="TAN"/>
            </w:pPr>
            <w:r w:rsidRPr="00C41850">
              <w:t>NOTE 4:</w:t>
            </w:r>
            <w:r w:rsidRPr="00C41850">
              <w:tab/>
            </w:r>
            <w:r>
              <w:rPr>
                <w:rFonts w:eastAsia="MS Mincho"/>
              </w:rPr>
              <w:t>V</w:t>
            </w:r>
            <w:r w:rsidRPr="00C41850">
              <w:rPr>
                <w:rFonts w:eastAsia="MS Mincho"/>
              </w:rPr>
              <w:t>oid</w:t>
            </w:r>
          </w:p>
        </w:tc>
      </w:tr>
    </w:tbl>
    <w:p w14:paraId="44A734CD" w14:textId="77777777" w:rsidR="00EE4345" w:rsidRPr="00C41850" w:rsidRDefault="00EE4345" w:rsidP="00EE4345">
      <w:pPr>
        <w:rPr>
          <w:rFonts w:eastAsiaTheme="minorEastAsia"/>
        </w:rPr>
      </w:pPr>
    </w:p>
    <w:p w14:paraId="5DA16560" w14:textId="77777777" w:rsidR="00EE4345" w:rsidRPr="00C41850" w:rsidRDefault="00EE4345" w:rsidP="00EE4345">
      <w:r w:rsidRPr="00C41850">
        <w:t>For interferer frequencies across ranges 1, 2 and 3 in Table 7.6.3-1, a maximum of</w:t>
      </w:r>
    </w:p>
    <w:p w14:paraId="13BB09F7" w14:textId="77777777" w:rsidR="00EE4345" w:rsidRPr="00C41850" w:rsidRDefault="00EE4345" w:rsidP="00EE4345">
      <w:pPr>
        <w:pStyle w:val="EQ"/>
        <w:jc w:val="center"/>
      </w:pPr>
      <w:r w:rsidRPr="00C41850">
        <w:rPr>
          <w:rFonts w:eastAsia="Osaka"/>
          <w:position w:val="-12"/>
        </w:rPr>
        <w:object w:dxaOrig="3720" w:dyaOrig="240" w14:anchorId="607F7D1F">
          <v:shape id="_x0000_i1028" type="#_x0000_t75" alt="" style="width:186pt;height:12.6pt;mso-width-percent:0;mso-height-percent:0;mso-width-percent:0;mso-height-percent:0" o:ole="">
            <v:imagedata r:id="rId15" o:title=""/>
          </v:shape>
          <o:OLEObject Type="Embed" ProgID="Equation.3" ShapeID="_x0000_i1028" DrawAspect="Content" ObjectID="_1792666806" r:id="rId21"/>
        </w:object>
      </w:r>
    </w:p>
    <w:p w14:paraId="097A0666" w14:textId="77777777" w:rsidR="00EE4345" w:rsidRPr="00C41850" w:rsidRDefault="00EE4345" w:rsidP="00EE4345">
      <w:r w:rsidRPr="00C41850">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C41850">
        <w:t xml:space="preserve"> MHz with</w:t>
      </w:r>
      <w:r w:rsidRPr="00496789">
        <w:rPr>
          <w:rFonts w:eastAsiaTheme="minorEastAsia"/>
          <w:noProof/>
          <w:position w:val="-10"/>
        </w:rPr>
        <w:object w:dxaOrig="240" w:dyaOrig="240" w14:anchorId="15EFEE3F">
          <v:shape id="_x0000_i1029" type="#_x0000_t75" alt="" style="width:16.2pt;height:16.2pt;mso-width-percent:0;mso-height-percent:0;mso-position-horizontal-relative:page;mso-position-vertical-relative:page;mso-width-percent:0;mso-height-percent:0" o:ole="">
            <v:imagedata r:id="rId17" o:title=""/>
          </v:shape>
          <o:OLEObject Type="Embed" ProgID="Equation.3" ShapeID="_x0000_i1029" DrawAspect="Content" ObjectID="_1792666807" r:id="rId22"/>
        </w:object>
      </w:r>
      <w:r w:rsidRPr="00C41850">
        <w:t xml:space="preserve">the number of resource blocks in the downlink transmission bandwidth configuration, </w:t>
      </w:r>
      <w:proofErr w:type="spellStart"/>
      <w:r w:rsidRPr="00C41850">
        <w:t>BW</w:t>
      </w:r>
      <w:r w:rsidRPr="00C41850">
        <w:rPr>
          <w:vertAlign w:val="subscript"/>
        </w:rPr>
        <w:t>Channel</w:t>
      </w:r>
      <w:proofErr w:type="spellEnd"/>
      <w:r w:rsidRPr="00C41850">
        <w:rPr>
          <w:i/>
        </w:rPr>
        <w:t xml:space="preserve"> </w:t>
      </w:r>
      <w:r w:rsidRPr="00C41850">
        <w:t xml:space="preserve">the bandwidth of the frequency channel in MHz and </w:t>
      </w:r>
      <w:r w:rsidRPr="00C41850">
        <w:rPr>
          <w:i/>
        </w:rPr>
        <w:t>n</w:t>
      </w:r>
      <w:r w:rsidRPr="00C41850">
        <w:t xml:space="preserve"> = 1, 2, 3 for SCS = 15, 30</w:t>
      </w:r>
      <w:r w:rsidRPr="00C41850">
        <w:rPr>
          <w:rFonts w:ascii="PMingLiU" w:eastAsia="PMingLiU" w:hAnsi="PMingLiU" w:cs="PMingLiU"/>
          <w:lang w:eastAsia="zh-TW"/>
        </w:rPr>
        <w:t xml:space="preserve">, </w:t>
      </w:r>
      <w:r w:rsidRPr="00C41850">
        <w:t>60 kHz, respectively. For these exceptions, the requirements in clause 7.7 apply.</w:t>
      </w:r>
    </w:p>
    <w:p w14:paraId="3135C6A2" w14:textId="77777777" w:rsidR="004D1089" w:rsidRDefault="004D1089" w:rsidP="00DA511E">
      <w:pPr>
        <w:pStyle w:val="Heading2"/>
      </w:pPr>
    </w:p>
    <w:sectPr w:rsidR="004D1089" w:rsidSect="00AE3201">
      <w:headerReference w:type="default" r:id="rId23"/>
      <w:footerReference w:type="default" r:id="rId24"/>
      <w:footnotePr>
        <w:numRestart w:val="eachSect"/>
      </w:footnotePr>
      <w:pgSz w:w="11907" w:h="16840" w:code="9"/>
      <w:pgMar w:top="1416" w:right="1133"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367890" w14:textId="77777777" w:rsidR="00125667" w:rsidRDefault="00125667">
      <w:r>
        <w:separator/>
      </w:r>
    </w:p>
  </w:endnote>
  <w:endnote w:type="continuationSeparator" w:id="0">
    <w:p w14:paraId="0769DF24" w14:textId="77777777" w:rsidR="00125667" w:rsidRDefault="00125667">
      <w:r>
        <w:continuationSeparator/>
      </w:r>
    </w:p>
  </w:endnote>
  <w:endnote w:type="continuationNotice" w:id="1">
    <w:p w14:paraId="7FBCA916" w14:textId="77777777" w:rsidR="00125667" w:rsidRDefault="00125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D7A95" w14:textId="77777777" w:rsidR="008062C9" w:rsidRPr="000F28A7" w:rsidRDefault="008062C9"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B46CE" w14:textId="77777777" w:rsidR="00125667" w:rsidRDefault="00125667">
      <w:r>
        <w:separator/>
      </w:r>
    </w:p>
  </w:footnote>
  <w:footnote w:type="continuationSeparator" w:id="0">
    <w:p w14:paraId="72D82D38" w14:textId="77777777" w:rsidR="00125667" w:rsidRDefault="00125667">
      <w:r>
        <w:continuationSeparator/>
      </w:r>
    </w:p>
  </w:footnote>
  <w:footnote w:type="continuationNotice" w:id="1">
    <w:p w14:paraId="76A7F61F" w14:textId="77777777" w:rsidR="00125667" w:rsidRDefault="001256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6650F" w14:textId="77777777" w:rsidR="008062C9" w:rsidRDefault="008062C9">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74AF996F" w14:textId="77777777" w:rsidR="008062C9" w:rsidRDefault="008062C9">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18.3</w:t>
    </w:r>
    <w:r w:rsidRPr="000F28A7">
      <w:rPr>
        <w:rFonts w:ascii="Arial" w:hAnsi="Arial" w:cs="Arial"/>
        <w:b/>
        <w:szCs w:val="18"/>
      </w:rPr>
      <w:t>.0 (202</w:t>
    </w:r>
    <w:r>
      <w:rPr>
        <w:rFonts w:ascii="Arial" w:hAnsi="Arial" w:cs="Arial"/>
        <w:b/>
        <w:szCs w:val="18"/>
      </w:rPr>
      <w:t>4</w:t>
    </w:r>
    <w:r w:rsidRPr="000F28A7">
      <w:rPr>
        <w:rFonts w:ascii="Arial" w:hAnsi="Arial" w:cs="Arial"/>
        <w:b/>
        <w:szCs w:val="18"/>
      </w:rPr>
      <w:t>-</w:t>
    </w:r>
    <w:r>
      <w:rPr>
        <w:rFonts w:ascii="Arial" w:hAnsi="Arial" w:cs="Arial"/>
        <w:b/>
        <w:szCs w:val="18"/>
      </w:rPr>
      <w:t>09</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0F9E1EE1" w14:textId="77777777" w:rsidR="008062C9" w:rsidRPr="0092745E" w:rsidRDefault="008062C9"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6"/>
  </w:num>
  <w:num w:numId="2" w16cid:durableId="444887666">
    <w:abstractNumId w:val="34"/>
  </w:num>
  <w:num w:numId="3" w16cid:durableId="499272412">
    <w:abstractNumId w:val="27"/>
  </w:num>
  <w:num w:numId="4" w16cid:durableId="989286877">
    <w:abstractNumId w:val="25"/>
  </w:num>
  <w:num w:numId="5" w16cid:durableId="613949084">
    <w:abstractNumId w:val="32"/>
  </w:num>
  <w:num w:numId="6" w16cid:durableId="1557084737">
    <w:abstractNumId w:val="19"/>
  </w:num>
  <w:num w:numId="7" w16cid:durableId="784076946">
    <w:abstractNumId w:val="14"/>
  </w:num>
  <w:num w:numId="8" w16cid:durableId="899443858">
    <w:abstractNumId w:val="24"/>
  </w:num>
  <w:num w:numId="9" w16cid:durableId="560481179">
    <w:abstractNumId w:val="28"/>
  </w:num>
  <w:num w:numId="10" w16cid:durableId="249434471">
    <w:abstractNumId w:val="11"/>
  </w:num>
  <w:num w:numId="11" w16cid:durableId="1052460236">
    <w:abstractNumId w:val="6"/>
  </w:num>
  <w:num w:numId="12" w16cid:durableId="461509370">
    <w:abstractNumId w:val="16"/>
  </w:num>
  <w:num w:numId="13" w16cid:durableId="1113013528">
    <w:abstractNumId w:val="13"/>
  </w:num>
  <w:num w:numId="14" w16cid:durableId="74085965">
    <w:abstractNumId w:val="7"/>
  </w:num>
  <w:num w:numId="15" w16cid:durableId="636841685">
    <w:abstractNumId w:val="12"/>
  </w:num>
  <w:num w:numId="16" w16cid:durableId="321547588">
    <w:abstractNumId w:val="17"/>
  </w:num>
  <w:num w:numId="17" w16cid:durableId="354429921">
    <w:abstractNumId w:val="30"/>
  </w:num>
  <w:num w:numId="18" w16cid:durableId="395013291">
    <w:abstractNumId w:val="0"/>
  </w:num>
  <w:num w:numId="19" w16cid:durableId="790127770">
    <w:abstractNumId w:val="5"/>
  </w:num>
  <w:num w:numId="20" w16cid:durableId="459497198">
    <w:abstractNumId w:val="29"/>
  </w:num>
  <w:num w:numId="21" w16cid:durableId="381056973">
    <w:abstractNumId w:val="33"/>
  </w:num>
  <w:num w:numId="22" w16cid:durableId="980889204">
    <w:abstractNumId w:val="31"/>
  </w:num>
  <w:num w:numId="23" w16cid:durableId="592016134">
    <w:abstractNumId w:val="36"/>
  </w:num>
  <w:num w:numId="24" w16cid:durableId="1831435479">
    <w:abstractNumId w:val="10"/>
  </w:num>
  <w:num w:numId="25" w16cid:durableId="221335266">
    <w:abstractNumId w:val="18"/>
  </w:num>
  <w:num w:numId="26" w16cid:durableId="2028407508">
    <w:abstractNumId w:val="15"/>
  </w:num>
  <w:num w:numId="27" w16cid:durableId="1750617378">
    <w:abstractNumId w:val="20"/>
  </w:num>
  <w:num w:numId="28" w16cid:durableId="1141724811">
    <w:abstractNumId w:val="22"/>
  </w:num>
  <w:num w:numId="29" w16cid:durableId="1021780228">
    <w:abstractNumId w:val="37"/>
  </w:num>
  <w:num w:numId="30" w16cid:durableId="871573943">
    <w:abstractNumId w:val="1"/>
  </w:num>
  <w:num w:numId="31" w16cid:durableId="113061928">
    <w:abstractNumId w:val="2"/>
  </w:num>
  <w:num w:numId="32" w16cid:durableId="1994673748">
    <w:abstractNumId w:val="35"/>
  </w:num>
  <w:num w:numId="33" w16cid:durableId="66462608">
    <w:abstractNumId w:val="8"/>
  </w:num>
  <w:num w:numId="34" w16cid:durableId="1452171302">
    <w:abstractNumId w:val="9"/>
  </w:num>
  <w:num w:numId="35" w16cid:durableId="716780509">
    <w:abstractNumId w:val="4"/>
  </w:num>
  <w:num w:numId="36" w16cid:durableId="220556184">
    <w:abstractNumId w:val="3"/>
  </w:num>
  <w:num w:numId="37" w16cid:durableId="876433125">
    <w:abstractNumId w:val="21"/>
  </w:num>
  <w:num w:numId="38" w16cid:durableId="1878424820">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0708E"/>
    <w:rsid w:val="00020507"/>
    <w:rsid w:val="0002053E"/>
    <w:rsid w:val="00022E4A"/>
    <w:rsid w:val="00031B25"/>
    <w:rsid w:val="0003372D"/>
    <w:rsid w:val="00035B27"/>
    <w:rsid w:val="000361CD"/>
    <w:rsid w:val="00042F64"/>
    <w:rsid w:val="000454AD"/>
    <w:rsid w:val="00047450"/>
    <w:rsid w:val="000575D9"/>
    <w:rsid w:val="0006409D"/>
    <w:rsid w:val="00064F48"/>
    <w:rsid w:val="00067E59"/>
    <w:rsid w:val="00070E09"/>
    <w:rsid w:val="00070EF4"/>
    <w:rsid w:val="00071CB9"/>
    <w:rsid w:val="00074FBD"/>
    <w:rsid w:val="0007547C"/>
    <w:rsid w:val="00082685"/>
    <w:rsid w:val="000849CA"/>
    <w:rsid w:val="00086419"/>
    <w:rsid w:val="00086991"/>
    <w:rsid w:val="00087CAF"/>
    <w:rsid w:val="000A3AB1"/>
    <w:rsid w:val="000A5E92"/>
    <w:rsid w:val="000A6394"/>
    <w:rsid w:val="000B1547"/>
    <w:rsid w:val="000B7FED"/>
    <w:rsid w:val="000C038A"/>
    <w:rsid w:val="000C070A"/>
    <w:rsid w:val="000C3045"/>
    <w:rsid w:val="000C3885"/>
    <w:rsid w:val="000C55B8"/>
    <w:rsid w:val="000C6598"/>
    <w:rsid w:val="000D44B3"/>
    <w:rsid w:val="000D4BE0"/>
    <w:rsid w:val="000D6E8F"/>
    <w:rsid w:val="000D6FA7"/>
    <w:rsid w:val="000D729D"/>
    <w:rsid w:val="000E603B"/>
    <w:rsid w:val="000E65B2"/>
    <w:rsid w:val="000F0E5E"/>
    <w:rsid w:val="000F1644"/>
    <w:rsid w:val="000F725E"/>
    <w:rsid w:val="000F748C"/>
    <w:rsid w:val="0010106C"/>
    <w:rsid w:val="001071CC"/>
    <w:rsid w:val="0010748B"/>
    <w:rsid w:val="00113B5A"/>
    <w:rsid w:val="0011453B"/>
    <w:rsid w:val="00123CC9"/>
    <w:rsid w:val="00124A41"/>
    <w:rsid w:val="001253B8"/>
    <w:rsid w:val="00125530"/>
    <w:rsid w:val="00125667"/>
    <w:rsid w:val="00126D1A"/>
    <w:rsid w:val="001277B3"/>
    <w:rsid w:val="00140CB9"/>
    <w:rsid w:val="00141B0A"/>
    <w:rsid w:val="0014201C"/>
    <w:rsid w:val="00143E07"/>
    <w:rsid w:val="00145D43"/>
    <w:rsid w:val="00150353"/>
    <w:rsid w:val="00151439"/>
    <w:rsid w:val="00152361"/>
    <w:rsid w:val="00153C0C"/>
    <w:rsid w:val="001547B7"/>
    <w:rsid w:val="00163571"/>
    <w:rsid w:val="00165335"/>
    <w:rsid w:val="00166261"/>
    <w:rsid w:val="00172A34"/>
    <w:rsid w:val="001772B4"/>
    <w:rsid w:val="001804A3"/>
    <w:rsid w:val="00182511"/>
    <w:rsid w:val="00191A7E"/>
    <w:rsid w:val="00191AC8"/>
    <w:rsid w:val="00192C46"/>
    <w:rsid w:val="0019364B"/>
    <w:rsid w:val="001A08B3"/>
    <w:rsid w:val="001A1439"/>
    <w:rsid w:val="001A6E9C"/>
    <w:rsid w:val="001A7B60"/>
    <w:rsid w:val="001B52F0"/>
    <w:rsid w:val="001B61A4"/>
    <w:rsid w:val="001B6A75"/>
    <w:rsid w:val="001B7A65"/>
    <w:rsid w:val="001C1044"/>
    <w:rsid w:val="001C1688"/>
    <w:rsid w:val="001C2FEB"/>
    <w:rsid w:val="001C4DC5"/>
    <w:rsid w:val="001C4E34"/>
    <w:rsid w:val="001C50F1"/>
    <w:rsid w:val="001C7C6C"/>
    <w:rsid w:val="001D04B9"/>
    <w:rsid w:val="001D0BEE"/>
    <w:rsid w:val="001D3E53"/>
    <w:rsid w:val="001D4AB9"/>
    <w:rsid w:val="001D5B98"/>
    <w:rsid w:val="001D781C"/>
    <w:rsid w:val="001E41F3"/>
    <w:rsid w:val="001E5E0B"/>
    <w:rsid w:val="001F2399"/>
    <w:rsid w:val="001F4922"/>
    <w:rsid w:val="001F4FA6"/>
    <w:rsid w:val="001F4FDF"/>
    <w:rsid w:val="00202865"/>
    <w:rsid w:val="00205B5C"/>
    <w:rsid w:val="00212E23"/>
    <w:rsid w:val="00214B26"/>
    <w:rsid w:val="00222294"/>
    <w:rsid w:val="00222406"/>
    <w:rsid w:val="0022657F"/>
    <w:rsid w:val="0023146A"/>
    <w:rsid w:val="00233075"/>
    <w:rsid w:val="002367BE"/>
    <w:rsid w:val="00241FD8"/>
    <w:rsid w:val="0024463C"/>
    <w:rsid w:val="0024526F"/>
    <w:rsid w:val="0024794F"/>
    <w:rsid w:val="0025169D"/>
    <w:rsid w:val="0026004D"/>
    <w:rsid w:val="00262A2B"/>
    <w:rsid w:val="002640DD"/>
    <w:rsid w:val="002705F9"/>
    <w:rsid w:val="0027114E"/>
    <w:rsid w:val="00272707"/>
    <w:rsid w:val="00275D12"/>
    <w:rsid w:val="00275F6D"/>
    <w:rsid w:val="00284F34"/>
    <w:rsid w:val="00284FEB"/>
    <w:rsid w:val="002860C4"/>
    <w:rsid w:val="00287FEE"/>
    <w:rsid w:val="002904A2"/>
    <w:rsid w:val="00294127"/>
    <w:rsid w:val="002948D5"/>
    <w:rsid w:val="002A2F50"/>
    <w:rsid w:val="002A5A5D"/>
    <w:rsid w:val="002A79FB"/>
    <w:rsid w:val="002B16AA"/>
    <w:rsid w:val="002B1B07"/>
    <w:rsid w:val="002B3070"/>
    <w:rsid w:val="002B5741"/>
    <w:rsid w:val="002C327B"/>
    <w:rsid w:val="002C4373"/>
    <w:rsid w:val="002D095C"/>
    <w:rsid w:val="002D0EB3"/>
    <w:rsid w:val="002D6542"/>
    <w:rsid w:val="002E2AB0"/>
    <w:rsid w:val="002E472E"/>
    <w:rsid w:val="002F333F"/>
    <w:rsid w:val="002F774C"/>
    <w:rsid w:val="0030051B"/>
    <w:rsid w:val="00300AE7"/>
    <w:rsid w:val="00301C79"/>
    <w:rsid w:val="003023F6"/>
    <w:rsid w:val="003026AD"/>
    <w:rsid w:val="003026D5"/>
    <w:rsid w:val="00305409"/>
    <w:rsid w:val="003115AF"/>
    <w:rsid w:val="00311B85"/>
    <w:rsid w:val="00317662"/>
    <w:rsid w:val="00321D4B"/>
    <w:rsid w:val="003225B8"/>
    <w:rsid w:val="003243B7"/>
    <w:rsid w:val="00334A3A"/>
    <w:rsid w:val="00334DDE"/>
    <w:rsid w:val="00335829"/>
    <w:rsid w:val="003358BF"/>
    <w:rsid w:val="00337FBD"/>
    <w:rsid w:val="00340288"/>
    <w:rsid w:val="003403D2"/>
    <w:rsid w:val="003413C4"/>
    <w:rsid w:val="003511A4"/>
    <w:rsid w:val="0035228B"/>
    <w:rsid w:val="00357E9F"/>
    <w:rsid w:val="003609EF"/>
    <w:rsid w:val="0036197B"/>
    <w:rsid w:val="00361BA8"/>
    <w:rsid w:val="0036231A"/>
    <w:rsid w:val="00367B67"/>
    <w:rsid w:val="00372214"/>
    <w:rsid w:val="00374DD4"/>
    <w:rsid w:val="003811D3"/>
    <w:rsid w:val="003824E4"/>
    <w:rsid w:val="00385C41"/>
    <w:rsid w:val="003865EF"/>
    <w:rsid w:val="00386756"/>
    <w:rsid w:val="0038678C"/>
    <w:rsid w:val="003900AD"/>
    <w:rsid w:val="0039010F"/>
    <w:rsid w:val="0039583D"/>
    <w:rsid w:val="00396C43"/>
    <w:rsid w:val="00397DC0"/>
    <w:rsid w:val="003A4D34"/>
    <w:rsid w:val="003B266F"/>
    <w:rsid w:val="003B3445"/>
    <w:rsid w:val="003B4DFA"/>
    <w:rsid w:val="003B5ED0"/>
    <w:rsid w:val="003B7310"/>
    <w:rsid w:val="003B7A07"/>
    <w:rsid w:val="003C3578"/>
    <w:rsid w:val="003C3920"/>
    <w:rsid w:val="003D252B"/>
    <w:rsid w:val="003D5563"/>
    <w:rsid w:val="003D6CBC"/>
    <w:rsid w:val="003D77BF"/>
    <w:rsid w:val="003E1A36"/>
    <w:rsid w:val="003E2562"/>
    <w:rsid w:val="003E7F05"/>
    <w:rsid w:val="003F4729"/>
    <w:rsid w:val="003F4E80"/>
    <w:rsid w:val="003F54BF"/>
    <w:rsid w:val="004058BA"/>
    <w:rsid w:val="00406647"/>
    <w:rsid w:val="00410371"/>
    <w:rsid w:val="00410A39"/>
    <w:rsid w:val="0041597D"/>
    <w:rsid w:val="00423577"/>
    <w:rsid w:val="004242F1"/>
    <w:rsid w:val="00427211"/>
    <w:rsid w:val="0042735E"/>
    <w:rsid w:val="004277EC"/>
    <w:rsid w:val="004305A4"/>
    <w:rsid w:val="0043101E"/>
    <w:rsid w:val="00435176"/>
    <w:rsid w:val="004357C2"/>
    <w:rsid w:val="00435F3E"/>
    <w:rsid w:val="00441A52"/>
    <w:rsid w:val="00445E9A"/>
    <w:rsid w:val="00446037"/>
    <w:rsid w:val="00447ED3"/>
    <w:rsid w:val="00453D3D"/>
    <w:rsid w:val="004577EB"/>
    <w:rsid w:val="0046040E"/>
    <w:rsid w:val="0046293C"/>
    <w:rsid w:val="004631D4"/>
    <w:rsid w:val="004650D1"/>
    <w:rsid w:val="00465CC7"/>
    <w:rsid w:val="00466D2C"/>
    <w:rsid w:val="00467032"/>
    <w:rsid w:val="004711C2"/>
    <w:rsid w:val="00474B99"/>
    <w:rsid w:val="0047635E"/>
    <w:rsid w:val="004765F7"/>
    <w:rsid w:val="004822CA"/>
    <w:rsid w:val="004860F7"/>
    <w:rsid w:val="004861F8"/>
    <w:rsid w:val="004912BA"/>
    <w:rsid w:val="004912C4"/>
    <w:rsid w:val="00492223"/>
    <w:rsid w:val="00492A80"/>
    <w:rsid w:val="00493061"/>
    <w:rsid w:val="00494ED8"/>
    <w:rsid w:val="004951C1"/>
    <w:rsid w:val="004A0449"/>
    <w:rsid w:val="004A4745"/>
    <w:rsid w:val="004A6770"/>
    <w:rsid w:val="004B0111"/>
    <w:rsid w:val="004B48CC"/>
    <w:rsid w:val="004B75B7"/>
    <w:rsid w:val="004C2B16"/>
    <w:rsid w:val="004C448C"/>
    <w:rsid w:val="004C4F16"/>
    <w:rsid w:val="004C6E52"/>
    <w:rsid w:val="004C6EC3"/>
    <w:rsid w:val="004D073B"/>
    <w:rsid w:val="004D1089"/>
    <w:rsid w:val="004D334B"/>
    <w:rsid w:val="004E1187"/>
    <w:rsid w:val="004E2147"/>
    <w:rsid w:val="004E61E5"/>
    <w:rsid w:val="004F1821"/>
    <w:rsid w:val="00500746"/>
    <w:rsid w:val="00500C06"/>
    <w:rsid w:val="005018D8"/>
    <w:rsid w:val="005024E3"/>
    <w:rsid w:val="00510A64"/>
    <w:rsid w:val="005141D9"/>
    <w:rsid w:val="00514267"/>
    <w:rsid w:val="00514BE0"/>
    <w:rsid w:val="0051580D"/>
    <w:rsid w:val="005201DE"/>
    <w:rsid w:val="00520884"/>
    <w:rsid w:val="005227A5"/>
    <w:rsid w:val="00530DBB"/>
    <w:rsid w:val="0053265E"/>
    <w:rsid w:val="00540948"/>
    <w:rsid w:val="00540BB9"/>
    <w:rsid w:val="00542258"/>
    <w:rsid w:val="0054284A"/>
    <w:rsid w:val="0054595C"/>
    <w:rsid w:val="00545FFC"/>
    <w:rsid w:val="00547111"/>
    <w:rsid w:val="00552197"/>
    <w:rsid w:val="005525C2"/>
    <w:rsid w:val="00555C08"/>
    <w:rsid w:val="005571DA"/>
    <w:rsid w:val="00561D55"/>
    <w:rsid w:val="005639A5"/>
    <w:rsid w:val="005641F8"/>
    <w:rsid w:val="00564246"/>
    <w:rsid w:val="00566CDC"/>
    <w:rsid w:val="005677C5"/>
    <w:rsid w:val="00567FF3"/>
    <w:rsid w:val="00580691"/>
    <w:rsid w:val="0058258C"/>
    <w:rsid w:val="0058467C"/>
    <w:rsid w:val="00584A98"/>
    <w:rsid w:val="00586C24"/>
    <w:rsid w:val="00586EA9"/>
    <w:rsid w:val="00592D74"/>
    <w:rsid w:val="00594223"/>
    <w:rsid w:val="00594D32"/>
    <w:rsid w:val="005A36F3"/>
    <w:rsid w:val="005A4C1A"/>
    <w:rsid w:val="005A4FEE"/>
    <w:rsid w:val="005A57D4"/>
    <w:rsid w:val="005A6841"/>
    <w:rsid w:val="005B29F1"/>
    <w:rsid w:val="005B3AA9"/>
    <w:rsid w:val="005B481D"/>
    <w:rsid w:val="005B67CB"/>
    <w:rsid w:val="005B7362"/>
    <w:rsid w:val="005C0A17"/>
    <w:rsid w:val="005C2848"/>
    <w:rsid w:val="005C28C2"/>
    <w:rsid w:val="005C5CD7"/>
    <w:rsid w:val="005C6F33"/>
    <w:rsid w:val="005C7831"/>
    <w:rsid w:val="005D307E"/>
    <w:rsid w:val="005D37C1"/>
    <w:rsid w:val="005E1267"/>
    <w:rsid w:val="005E179B"/>
    <w:rsid w:val="005E2C44"/>
    <w:rsid w:val="005E371A"/>
    <w:rsid w:val="005E4368"/>
    <w:rsid w:val="005E65BF"/>
    <w:rsid w:val="005E76F2"/>
    <w:rsid w:val="005F6312"/>
    <w:rsid w:val="005F684B"/>
    <w:rsid w:val="006007B8"/>
    <w:rsid w:val="00600A7B"/>
    <w:rsid w:val="00601888"/>
    <w:rsid w:val="00602C84"/>
    <w:rsid w:val="00604CC4"/>
    <w:rsid w:val="0061069F"/>
    <w:rsid w:val="00613DBE"/>
    <w:rsid w:val="00614B14"/>
    <w:rsid w:val="00614F49"/>
    <w:rsid w:val="00616542"/>
    <w:rsid w:val="00621188"/>
    <w:rsid w:val="006213CD"/>
    <w:rsid w:val="006257ED"/>
    <w:rsid w:val="0062602F"/>
    <w:rsid w:val="00627729"/>
    <w:rsid w:val="00630C68"/>
    <w:rsid w:val="0063384B"/>
    <w:rsid w:val="00634C35"/>
    <w:rsid w:val="006366FF"/>
    <w:rsid w:val="006419B9"/>
    <w:rsid w:val="0064289F"/>
    <w:rsid w:val="00642F74"/>
    <w:rsid w:val="0064427C"/>
    <w:rsid w:val="0065199A"/>
    <w:rsid w:val="00653DE4"/>
    <w:rsid w:val="00655689"/>
    <w:rsid w:val="00656525"/>
    <w:rsid w:val="00656A7A"/>
    <w:rsid w:val="00656F54"/>
    <w:rsid w:val="00657474"/>
    <w:rsid w:val="0066038B"/>
    <w:rsid w:val="00661ABD"/>
    <w:rsid w:val="006633CA"/>
    <w:rsid w:val="006649DC"/>
    <w:rsid w:val="00665C47"/>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B26B1"/>
    <w:rsid w:val="006B46FB"/>
    <w:rsid w:val="006B5434"/>
    <w:rsid w:val="006B6003"/>
    <w:rsid w:val="006B681E"/>
    <w:rsid w:val="006B6D8D"/>
    <w:rsid w:val="006B717A"/>
    <w:rsid w:val="006B746C"/>
    <w:rsid w:val="006B7A7C"/>
    <w:rsid w:val="006C324F"/>
    <w:rsid w:val="006D3A94"/>
    <w:rsid w:val="006D7FB5"/>
    <w:rsid w:val="006E1EB9"/>
    <w:rsid w:val="006E21FB"/>
    <w:rsid w:val="006E32FC"/>
    <w:rsid w:val="006E3C09"/>
    <w:rsid w:val="006E5D7C"/>
    <w:rsid w:val="006E6318"/>
    <w:rsid w:val="006F4267"/>
    <w:rsid w:val="007005A0"/>
    <w:rsid w:val="0070312B"/>
    <w:rsid w:val="00711EC5"/>
    <w:rsid w:val="00713B98"/>
    <w:rsid w:val="00715DDB"/>
    <w:rsid w:val="00717684"/>
    <w:rsid w:val="00720C73"/>
    <w:rsid w:val="00722900"/>
    <w:rsid w:val="00723EE3"/>
    <w:rsid w:val="007240FA"/>
    <w:rsid w:val="00725478"/>
    <w:rsid w:val="00731B5B"/>
    <w:rsid w:val="00736726"/>
    <w:rsid w:val="00736802"/>
    <w:rsid w:val="00740B63"/>
    <w:rsid w:val="00741906"/>
    <w:rsid w:val="007432C4"/>
    <w:rsid w:val="00743447"/>
    <w:rsid w:val="00743A3A"/>
    <w:rsid w:val="00743F65"/>
    <w:rsid w:val="007447A9"/>
    <w:rsid w:val="00745C0F"/>
    <w:rsid w:val="00752630"/>
    <w:rsid w:val="00752F3B"/>
    <w:rsid w:val="007532EA"/>
    <w:rsid w:val="007536DF"/>
    <w:rsid w:val="00754380"/>
    <w:rsid w:val="00755F18"/>
    <w:rsid w:val="00760B24"/>
    <w:rsid w:val="00762F7D"/>
    <w:rsid w:val="00771348"/>
    <w:rsid w:val="00771654"/>
    <w:rsid w:val="00772880"/>
    <w:rsid w:val="0078457E"/>
    <w:rsid w:val="00787E01"/>
    <w:rsid w:val="00792342"/>
    <w:rsid w:val="0079279E"/>
    <w:rsid w:val="00794BE2"/>
    <w:rsid w:val="0079585A"/>
    <w:rsid w:val="00795A4D"/>
    <w:rsid w:val="007977A8"/>
    <w:rsid w:val="007A015F"/>
    <w:rsid w:val="007A07E9"/>
    <w:rsid w:val="007A1742"/>
    <w:rsid w:val="007A17C5"/>
    <w:rsid w:val="007B512A"/>
    <w:rsid w:val="007B573A"/>
    <w:rsid w:val="007B687B"/>
    <w:rsid w:val="007B7B34"/>
    <w:rsid w:val="007B7E01"/>
    <w:rsid w:val="007C17B9"/>
    <w:rsid w:val="007C2097"/>
    <w:rsid w:val="007C61D2"/>
    <w:rsid w:val="007C75C8"/>
    <w:rsid w:val="007D3D52"/>
    <w:rsid w:val="007D50A4"/>
    <w:rsid w:val="007D6A07"/>
    <w:rsid w:val="007E3008"/>
    <w:rsid w:val="007E42F0"/>
    <w:rsid w:val="007F049C"/>
    <w:rsid w:val="007F19E8"/>
    <w:rsid w:val="007F7259"/>
    <w:rsid w:val="00802660"/>
    <w:rsid w:val="008040A8"/>
    <w:rsid w:val="008062C9"/>
    <w:rsid w:val="008065B6"/>
    <w:rsid w:val="008068C8"/>
    <w:rsid w:val="00806A24"/>
    <w:rsid w:val="008077A2"/>
    <w:rsid w:val="00811E5B"/>
    <w:rsid w:val="00815793"/>
    <w:rsid w:val="00815D4B"/>
    <w:rsid w:val="008161D0"/>
    <w:rsid w:val="008220E5"/>
    <w:rsid w:val="008235F8"/>
    <w:rsid w:val="00825560"/>
    <w:rsid w:val="008268A6"/>
    <w:rsid w:val="00827965"/>
    <w:rsid w:val="008279FA"/>
    <w:rsid w:val="00834269"/>
    <w:rsid w:val="00835506"/>
    <w:rsid w:val="008366D4"/>
    <w:rsid w:val="0084132A"/>
    <w:rsid w:val="0085704A"/>
    <w:rsid w:val="008626E7"/>
    <w:rsid w:val="00870EE7"/>
    <w:rsid w:val="00873230"/>
    <w:rsid w:val="0087712C"/>
    <w:rsid w:val="00885735"/>
    <w:rsid w:val="008863B9"/>
    <w:rsid w:val="00891529"/>
    <w:rsid w:val="00894581"/>
    <w:rsid w:val="008A3C15"/>
    <w:rsid w:val="008A45A6"/>
    <w:rsid w:val="008A55E7"/>
    <w:rsid w:val="008A5AFB"/>
    <w:rsid w:val="008B2E5D"/>
    <w:rsid w:val="008B4E1C"/>
    <w:rsid w:val="008B7D66"/>
    <w:rsid w:val="008C1DD0"/>
    <w:rsid w:val="008C206B"/>
    <w:rsid w:val="008C4B13"/>
    <w:rsid w:val="008D1C8B"/>
    <w:rsid w:val="008D20AC"/>
    <w:rsid w:val="008D35BC"/>
    <w:rsid w:val="008D3CCC"/>
    <w:rsid w:val="008D4735"/>
    <w:rsid w:val="008D6C46"/>
    <w:rsid w:val="008E0E10"/>
    <w:rsid w:val="008E2036"/>
    <w:rsid w:val="008E5E6F"/>
    <w:rsid w:val="008E7633"/>
    <w:rsid w:val="008F3789"/>
    <w:rsid w:val="008F3AC9"/>
    <w:rsid w:val="008F686C"/>
    <w:rsid w:val="009035B8"/>
    <w:rsid w:val="00905BCC"/>
    <w:rsid w:val="00906432"/>
    <w:rsid w:val="009068B6"/>
    <w:rsid w:val="00910458"/>
    <w:rsid w:val="00910C61"/>
    <w:rsid w:val="00911970"/>
    <w:rsid w:val="00911EE3"/>
    <w:rsid w:val="009148DE"/>
    <w:rsid w:val="00914BB1"/>
    <w:rsid w:val="00920A57"/>
    <w:rsid w:val="009213E3"/>
    <w:rsid w:val="0093362F"/>
    <w:rsid w:val="00933B64"/>
    <w:rsid w:val="00937D91"/>
    <w:rsid w:val="00941E0A"/>
    <w:rsid w:val="00941E30"/>
    <w:rsid w:val="009450A7"/>
    <w:rsid w:val="0094633D"/>
    <w:rsid w:val="009531B0"/>
    <w:rsid w:val="0095479B"/>
    <w:rsid w:val="0095738B"/>
    <w:rsid w:val="00957A2D"/>
    <w:rsid w:val="00961D8D"/>
    <w:rsid w:val="00962EE2"/>
    <w:rsid w:val="0096360F"/>
    <w:rsid w:val="00970BC8"/>
    <w:rsid w:val="00971405"/>
    <w:rsid w:val="00973367"/>
    <w:rsid w:val="009741B3"/>
    <w:rsid w:val="009777D9"/>
    <w:rsid w:val="00977973"/>
    <w:rsid w:val="00981964"/>
    <w:rsid w:val="009826EC"/>
    <w:rsid w:val="0098658A"/>
    <w:rsid w:val="00987093"/>
    <w:rsid w:val="00991689"/>
    <w:rsid w:val="00991B88"/>
    <w:rsid w:val="00995D4D"/>
    <w:rsid w:val="00997063"/>
    <w:rsid w:val="009A0B39"/>
    <w:rsid w:val="009A3D67"/>
    <w:rsid w:val="009A3FBC"/>
    <w:rsid w:val="009A3FE1"/>
    <w:rsid w:val="009A5753"/>
    <w:rsid w:val="009A579D"/>
    <w:rsid w:val="009A6514"/>
    <w:rsid w:val="009C2738"/>
    <w:rsid w:val="009C2D8E"/>
    <w:rsid w:val="009C33B1"/>
    <w:rsid w:val="009D0FD8"/>
    <w:rsid w:val="009D1CD6"/>
    <w:rsid w:val="009D2B32"/>
    <w:rsid w:val="009E26A5"/>
    <w:rsid w:val="009E3297"/>
    <w:rsid w:val="009E41DE"/>
    <w:rsid w:val="009E68BF"/>
    <w:rsid w:val="009E6CF3"/>
    <w:rsid w:val="009E750A"/>
    <w:rsid w:val="009F134C"/>
    <w:rsid w:val="009F2965"/>
    <w:rsid w:val="009F734F"/>
    <w:rsid w:val="00A004A5"/>
    <w:rsid w:val="00A05A30"/>
    <w:rsid w:val="00A0716F"/>
    <w:rsid w:val="00A11338"/>
    <w:rsid w:val="00A12DAE"/>
    <w:rsid w:val="00A14145"/>
    <w:rsid w:val="00A15B88"/>
    <w:rsid w:val="00A21288"/>
    <w:rsid w:val="00A246B6"/>
    <w:rsid w:val="00A26751"/>
    <w:rsid w:val="00A30DAC"/>
    <w:rsid w:val="00A312FD"/>
    <w:rsid w:val="00A33DCC"/>
    <w:rsid w:val="00A378BA"/>
    <w:rsid w:val="00A419EF"/>
    <w:rsid w:val="00A42932"/>
    <w:rsid w:val="00A45CAF"/>
    <w:rsid w:val="00A45F82"/>
    <w:rsid w:val="00A47071"/>
    <w:rsid w:val="00A4720B"/>
    <w:rsid w:val="00A47E70"/>
    <w:rsid w:val="00A50C36"/>
    <w:rsid w:val="00A50CF0"/>
    <w:rsid w:val="00A565DE"/>
    <w:rsid w:val="00A56BEF"/>
    <w:rsid w:val="00A6044A"/>
    <w:rsid w:val="00A614D0"/>
    <w:rsid w:val="00A6220E"/>
    <w:rsid w:val="00A628DB"/>
    <w:rsid w:val="00A6535E"/>
    <w:rsid w:val="00A70CAD"/>
    <w:rsid w:val="00A71DD8"/>
    <w:rsid w:val="00A738E4"/>
    <w:rsid w:val="00A7671C"/>
    <w:rsid w:val="00A84938"/>
    <w:rsid w:val="00A92152"/>
    <w:rsid w:val="00A9341F"/>
    <w:rsid w:val="00A9454B"/>
    <w:rsid w:val="00A94D25"/>
    <w:rsid w:val="00A9754D"/>
    <w:rsid w:val="00AA1FDD"/>
    <w:rsid w:val="00AA2CBC"/>
    <w:rsid w:val="00AA58CA"/>
    <w:rsid w:val="00AA6D90"/>
    <w:rsid w:val="00AA70C0"/>
    <w:rsid w:val="00AB12C9"/>
    <w:rsid w:val="00AB28BA"/>
    <w:rsid w:val="00AB307E"/>
    <w:rsid w:val="00AB3CAE"/>
    <w:rsid w:val="00AB673E"/>
    <w:rsid w:val="00AC21EC"/>
    <w:rsid w:val="00AC2BCF"/>
    <w:rsid w:val="00AC5082"/>
    <w:rsid w:val="00AC55D6"/>
    <w:rsid w:val="00AC5820"/>
    <w:rsid w:val="00AC5876"/>
    <w:rsid w:val="00AC5D67"/>
    <w:rsid w:val="00AD1CD8"/>
    <w:rsid w:val="00AD27F6"/>
    <w:rsid w:val="00AD49A2"/>
    <w:rsid w:val="00AD645B"/>
    <w:rsid w:val="00AD6D8E"/>
    <w:rsid w:val="00AE020F"/>
    <w:rsid w:val="00AE3201"/>
    <w:rsid w:val="00AE5F0D"/>
    <w:rsid w:val="00AE64BD"/>
    <w:rsid w:val="00AE7D83"/>
    <w:rsid w:val="00AF10FE"/>
    <w:rsid w:val="00AF1E1B"/>
    <w:rsid w:val="00AF3D87"/>
    <w:rsid w:val="00AF4832"/>
    <w:rsid w:val="00AF5388"/>
    <w:rsid w:val="00B013D9"/>
    <w:rsid w:val="00B03361"/>
    <w:rsid w:val="00B03CE4"/>
    <w:rsid w:val="00B04B93"/>
    <w:rsid w:val="00B06802"/>
    <w:rsid w:val="00B076B0"/>
    <w:rsid w:val="00B117ED"/>
    <w:rsid w:val="00B146AE"/>
    <w:rsid w:val="00B14959"/>
    <w:rsid w:val="00B22EBA"/>
    <w:rsid w:val="00B23BAA"/>
    <w:rsid w:val="00B258BB"/>
    <w:rsid w:val="00B26BA0"/>
    <w:rsid w:val="00B32B7C"/>
    <w:rsid w:val="00B35209"/>
    <w:rsid w:val="00B35A83"/>
    <w:rsid w:val="00B36CA9"/>
    <w:rsid w:val="00B376A4"/>
    <w:rsid w:val="00B4441F"/>
    <w:rsid w:val="00B501BE"/>
    <w:rsid w:val="00B51DD6"/>
    <w:rsid w:val="00B52FBB"/>
    <w:rsid w:val="00B5643F"/>
    <w:rsid w:val="00B5739C"/>
    <w:rsid w:val="00B57E29"/>
    <w:rsid w:val="00B61842"/>
    <w:rsid w:val="00B65B96"/>
    <w:rsid w:val="00B67B97"/>
    <w:rsid w:val="00B7252C"/>
    <w:rsid w:val="00B728A0"/>
    <w:rsid w:val="00B81AEE"/>
    <w:rsid w:val="00B84670"/>
    <w:rsid w:val="00B8523E"/>
    <w:rsid w:val="00B94E7C"/>
    <w:rsid w:val="00B9619C"/>
    <w:rsid w:val="00B968C8"/>
    <w:rsid w:val="00B96E7E"/>
    <w:rsid w:val="00BA3EC5"/>
    <w:rsid w:val="00BA4503"/>
    <w:rsid w:val="00BA51D9"/>
    <w:rsid w:val="00BB17C2"/>
    <w:rsid w:val="00BB22E8"/>
    <w:rsid w:val="00BB3453"/>
    <w:rsid w:val="00BB4F1B"/>
    <w:rsid w:val="00BB5DFC"/>
    <w:rsid w:val="00BC0FD9"/>
    <w:rsid w:val="00BC2DA1"/>
    <w:rsid w:val="00BC2E4A"/>
    <w:rsid w:val="00BC4368"/>
    <w:rsid w:val="00BC7FCD"/>
    <w:rsid w:val="00BD20F9"/>
    <w:rsid w:val="00BD279D"/>
    <w:rsid w:val="00BD36A0"/>
    <w:rsid w:val="00BD4FE8"/>
    <w:rsid w:val="00BD6A02"/>
    <w:rsid w:val="00BD6BB8"/>
    <w:rsid w:val="00BD7DA9"/>
    <w:rsid w:val="00BE0009"/>
    <w:rsid w:val="00BE2F6D"/>
    <w:rsid w:val="00BE5CE0"/>
    <w:rsid w:val="00BF27D9"/>
    <w:rsid w:val="00BF2ACC"/>
    <w:rsid w:val="00BF2D7B"/>
    <w:rsid w:val="00BF2E13"/>
    <w:rsid w:val="00BF38DD"/>
    <w:rsid w:val="00BF3B34"/>
    <w:rsid w:val="00BF3E2E"/>
    <w:rsid w:val="00C00BCD"/>
    <w:rsid w:val="00C012C7"/>
    <w:rsid w:val="00C0284C"/>
    <w:rsid w:val="00C04B72"/>
    <w:rsid w:val="00C04E1D"/>
    <w:rsid w:val="00C124BF"/>
    <w:rsid w:val="00C137F1"/>
    <w:rsid w:val="00C206C1"/>
    <w:rsid w:val="00C21122"/>
    <w:rsid w:val="00C213E8"/>
    <w:rsid w:val="00C22103"/>
    <w:rsid w:val="00C270AD"/>
    <w:rsid w:val="00C27F36"/>
    <w:rsid w:val="00C325DB"/>
    <w:rsid w:val="00C41BDE"/>
    <w:rsid w:val="00C50AD8"/>
    <w:rsid w:val="00C51A12"/>
    <w:rsid w:val="00C54326"/>
    <w:rsid w:val="00C54E7D"/>
    <w:rsid w:val="00C57D90"/>
    <w:rsid w:val="00C6048D"/>
    <w:rsid w:val="00C60C52"/>
    <w:rsid w:val="00C643CB"/>
    <w:rsid w:val="00C64C51"/>
    <w:rsid w:val="00C666CD"/>
    <w:rsid w:val="00C66BA2"/>
    <w:rsid w:val="00C70909"/>
    <w:rsid w:val="00C72AB0"/>
    <w:rsid w:val="00C7425E"/>
    <w:rsid w:val="00C74A09"/>
    <w:rsid w:val="00C7748A"/>
    <w:rsid w:val="00C80A7A"/>
    <w:rsid w:val="00C833BF"/>
    <w:rsid w:val="00C839B2"/>
    <w:rsid w:val="00C8422F"/>
    <w:rsid w:val="00C870F6"/>
    <w:rsid w:val="00C90A2E"/>
    <w:rsid w:val="00C957CD"/>
    <w:rsid w:val="00C95985"/>
    <w:rsid w:val="00CA18BE"/>
    <w:rsid w:val="00CA35D3"/>
    <w:rsid w:val="00CA51C2"/>
    <w:rsid w:val="00CB2537"/>
    <w:rsid w:val="00CB349D"/>
    <w:rsid w:val="00CB3670"/>
    <w:rsid w:val="00CB36F5"/>
    <w:rsid w:val="00CB4029"/>
    <w:rsid w:val="00CC1EFD"/>
    <w:rsid w:val="00CC5026"/>
    <w:rsid w:val="00CC68D0"/>
    <w:rsid w:val="00CC6AA9"/>
    <w:rsid w:val="00CE4934"/>
    <w:rsid w:val="00CF74B2"/>
    <w:rsid w:val="00CF7E2D"/>
    <w:rsid w:val="00D0394F"/>
    <w:rsid w:val="00D03F9A"/>
    <w:rsid w:val="00D06D51"/>
    <w:rsid w:val="00D156F7"/>
    <w:rsid w:val="00D2064E"/>
    <w:rsid w:val="00D21C51"/>
    <w:rsid w:val="00D231AB"/>
    <w:rsid w:val="00D24991"/>
    <w:rsid w:val="00D357EF"/>
    <w:rsid w:val="00D36FC3"/>
    <w:rsid w:val="00D4114F"/>
    <w:rsid w:val="00D446DD"/>
    <w:rsid w:val="00D477BF"/>
    <w:rsid w:val="00D50255"/>
    <w:rsid w:val="00D53019"/>
    <w:rsid w:val="00D54A17"/>
    <w:rsid w:val="00D5753A"/>
    <w:rsid w:val="00D63745"/>
    <w:rsid w:val="00D63C86"/>
    <w:rsid w:val="00D66029"/>
    <w:rsid w:val="00D66520"/>
    <w:rsid w:val="00D743C2"/>
    <w:rsid w:val="00D806F0"/>
    <w:rsid w:val="00D80AB7"/>
    <w:rsid w:val="00D8234F"/>
    <w:rsid w:val="00D8398E"/>
    <w:rsid w:val="00D84AE9"/>
    <w:rsid w:val="00D853AA"/>
    <w:rsid w:val="00D86A86"/>
    <w:rsid w:val="00D9124E"/>
    <w:rsid w:val="00D916F8"/>
    <w:rsid w:val="00D93187"/>
    <w:rsid w:val="00D9495B"/>
    <w:rsid w:val="00D94B17"/>
    <w:rsid w:val="00D94FCC"/>
    <w:rsid w:val="00D9532F"/>
    <w:rsid w:val="00D970B4"/>
    <w:rsid w:val="00DA1195"/>
    <w:rsid w:val="00DA511E"/>
    <w:rsid w:val="00DB3DCA"/>
    <w:rsid w:val="00DC2703"/>
    <w:rsid w:val="00DC27CF"/>
    <w:rsid w:val="00DC2BA2"/>
    <w:rsid w:val="00DC45F7"/>
    <w:rsid w:val="00DC6B68"/>
    <w:rsid w:val="00DD1466"/>
    <w:rsid w:val="00DD328A"/>
    <w:rsid w:val="00DD3C8B"/>
    <w:rsid w:val="00DD5C99"/>
    <w:rsid w:val="00DE05A2"/>
    <w:rsid w:val="00DE34CF"/>
    <w:rsid w:val="00DE5077"/>
    <w:rsid w:val="00DF62BB"/>
    <w:rsid w:val="00DF6FCC"/>
    <w:rsid w:val="00DF7290"/>
    <w:rsid w:val="00DF7D0F"/>
    <w:rsid w:val="00E02EEB"/>
    <w:rsid w:val="00E06A07"/>
    <w:rsid w:val="00E12807"/>
    <w:rsid w:val="00E13F3D"/>
    <w:rsid w:val="00E1646E"/>
    <w:rsid w:val="00E16AA2"/>
    <w:rsid w:val="00E17F5F"/>
    <w:rsid w:val="00E27867"/>
    <w:rsid w:val="00E30627"/>
    <w:rsid w:val="00E340CA"/>
    <w:rsid w:val="00E34898"/>
    <w:rsid w:val="00E367C4"/>
    <w:rsid w:val="00E379D5"/>
    <w:rsid w:val="00E41398"/>
    <w:rsid w:val="00E43329"/>
    <w:rsid w:val="00E44DB5"/>
    <w:rsid w:val="00E45651"/>
    <w:rsid w:val="00E456FC"/>
    <w:rsid w:val="00E46A15"/>
    <w:rsid w:val="00E50C55"/>
    <w:rsid w:val="00E53ABB"/>
    <w:rsid w:val="00E6433A"/>
    <w:rsid w:val="00E64877"/>
    <w:rsid w:val="00E649EA"/>
    <w:rsid w:val="00E66783"/>
    <w:rsid w:val="00E710C5"/>
    <w:rsid w:val="00E736CC"/>
    <w:rsid w:val="00E8093E"/>
    <w:rsid w:val="00E80DE9"/>
    <w:rsid w:val="00E82EFA"/>
    <w:rsid w:val="00E834BA"/>
    <w:rsid w:val="00E8702D"/>
    <w:rsid w:val="00E87F61"/>
    <w:rsid w:val="00EA0C05"/>
    <w:rsid w:val="00EA17AF"/>
    <w:rsid w:val="00EA243F"/>
    <w:rsid w:val="00EB09B7"/>
    <w:rsid w:val="00EB2194"/>
    <w:rsid w:val="00EB3569"/>
    <w:rsid w:val="00EB51E3"/>
    <w:rsid w:val="00EC0CA2"/>
    <w:rsid w:val="00EC2EB4"/>
    <w:rsid w:val="00EC4AAE"/>
    <w:rsid w:val="00ED3076"/>
    <w:rsid w:val="00EE19A2"/>
    <w:rsid w:val="00EE41A6"/>
    <w:rsid w:val="00EE4345"/>
    <w:rsid w:val="00EE7D7C"/>
    <w:rsid w:val="00EF344F"/>
    <w:rsid w:val="00F043D2"/>
    <w:rsid w:val="00F05AD0"/>
    <w:rsid w:val="00F110F7"/>
    <w:rsid w:val="00F12A98"/>
    <w:rsid w:val="00F13B4D"/>
    <w:rsid w:val="00F17824"/>
    <w:rsid w:val="00F228A4"/>
    <w:rsid w:val="00F25D98"/>
    <w:rsid w:val="00F271EE"/>
    <w:rsid w:val="00F300FB"/>
    <w:rsid w:val="00F305D1"/>
    <w:rsid w:val="00F3191E"/>
    <w:rsid w:val="00F325A1"/>
    <w:rsid w:val="00F33050"/>
    <w:rsid w:val="00F37429"/>
    <w:rsid w:val="00F40496"/>
    <w:rsid w:val="00F477D7"/>
    <w:rsid w:val="00F515A0"/>
    <w:rsid w:val="00F53A65"/>
    <w:rsid w:val="00F53E54"/>
    <w:rsid w:val="00F66B28"/>
    <w:rsid w:val="00F66EB7"/>
    <w:rsid w:val="00F671A8"/>
    <w:rsid w:val="00F702C0"/>
    <w:rsid w:val="00F7066A"/>
    <w:rsid w:val="00F70C4C"/>
    <w:rsid w:val="00F71887"/>
    <w:rsid w:val="00F737D1"/>
    <w:rsid w:val="00F73E95"/>
    <w:rsid w:val="00F73EAE"/>
    <w:rsid w:val="00F7442B"/>
    <w:rsid w:val="00F7673E"/>
    <w:rsid w:val="00F81C87"/>
    <w:rsid w:val="00F82C2B"/>
    <w:rsid w:val="00F8592B"/>
    <w:rsid w:val="00F86021"/>
    <w:rsid w:val="00F87BCE"/>
    <w:rsid w:val="00F9104B"/>
    <w:rsid w:val="00F91ADF"/>
    <w:rsid w:val="00F9270D"/>
    <w:rsid w:val="00F94BBC"/>
    <w:rsid w:val="00FA107E"/>
    <w:rsid w:val="00FA3711"/>
    <w:rsid w:val="00FA4185"/>
    <w:rsid w:val="00FA5770"/>
    <w:rsid w:val="00FA7095"/>
    <w:rsid w:val="00FB0033"/>
    <w:rsid w:val="00FB04A3"/>
    <w:rsid w:val="00FB6386"/>
    <w:rsid w:val="00FC19D1"/>
    <w:rsid w:val="00FC6595"/>
    <w:rsid w:val="00FC6D7F"/>
    <w:rsid w:val="00FD2C82"/>
    <w:rsid w:val="00FE3AFB"/>
    <w:rsid w:val="00FF0FCB"/>
    <w:rsid w:val="00FF31C8"/>
    <w:rsid w:val="00FF4F97"/>
    <w:rsid w:val="00FF528F"/>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DA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uiPriority w:val="99"/>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uiPriority w:val="99"/>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uiPriority w:val="99"/>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TableGrid"/>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iPriority w:val="99"/>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列出段落"/>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uiPriority w:val="99"/>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E1EB9"/>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uiPriority w:val="99"/>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uiPriority w:val="99"/>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6E1EB9"/>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qFormat/>
    <w:rsid w:val="006E1EB9"/>
    <w:rPr>
      <w:rFonts w:ascii="Times New Roman" w:hAnsi="Times New Roman"/>
      <w:b/>
      <w:bCs/>
      <w:lang w:val="en-GB" w:eastAsia="en-US"/>
    </w:rPr>
  </w:style>
  <w:style w:type="paragraph" w:styleId="EndnoteText">
    <w:name w:val="endnote text"/>
    <w:basedOn w:val="Normal"/>
    <w:link w:val="EndnoteTextChar"/>
    <w:uiPriority w:val="99"/>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99"/>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6E1EB9"/>
    <w:rPr>
      <w:rFonts w:ascii="Courier New" w:hAnsi="Courier New"/>
      <w:lang w:val="nb-NO" w:eastAsia="en-GB"/>
    </w:rPr>
  </w:style>
  <w:style w:type="paragraph" w:styleId="Date">
    <w:name w:val="Date"/>
    <w:basedOn w:val="Normal"/>
    <w:next w:val="Normal"/>
    <w:link w:val="DateChar"/>
    <w:uiPriority w:val="99"/>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uiPriority w:val="99"/>
    <w:qFormat/>
    <w:rsid w:val="006E1EB9"/>
    <w:rPr>
      <w:rFonts w:ascii="Times New Roman" w:hAnsi="Times New Roman"/>
      <w:sz w:val="24"/>
      <w:szCs w:val="24"/>
      <w:lang w:val="en-GB" w:eastAsia="ko-KR"/>
    </w:rPr>
  </w:style>
  <w:style w:type="paragraph" w:customStyle="1" w:styleId="-PAGE-">
    <w:name w:val="- PAGE -"/>
    <w:uiPriority w:val="99"/>
    <w:qFormat/>
    <w:rsid w:val="006E1EB9"/>
    <w:rPr>
      <w:rFonts w:ascii="Times New Roman" w:hAnsi="Times New Roman"/>
      <w:sz w:val="24"/>
      <w:szCs w:val="24"/>
      <w:lang w:val="en-GB" w:eastAsia="ko-KR"/>
    </w:rPr>
  </w:style>
  <w:style w:type="paragraph" w:customStyle="1" w:styleId="PageXofY">
    <w:name w:val="Page X of Y"/>
    <w:uiPriority w:val="99"/>
    <w:qFormat/>
    <w:rsid w:val="006E1EB9"/>
    <w:rPr>
      <w:rFonts w:ascii="Times New Roman" w:hAnsi="Times New Roman"/>
      <w:sz w:val="24"/>
      <w:szCs w:val="24"/>
      <w:lang w:val="en-GB" w:eastAsia="ko-KR"/>
    </w:rPr>
  </w:style>
  <w:style w:type="paragraph" w:customStyle="1" w:styleId="Createdby">
    <w:name w:val="Created by"/>
    <w:uiPriority w:val="99"/>
    <w:qFormat/>
    <w:rsid w:val="006E1EB9"/>
    <w:rPr>
      <w:rFonts w:ascii="Times New Roman" w:hAnsi="Times New Roman"/>
      <w:sz w:val="24"/>
      <w:szCs w:val="24"/>
      <w:lang w:val="en-GB" w:eastAsia="ko-KR"/>
    </w:rPr>
  </w:style>
  <w:style w:type="paragraph" w:customStyle="1" w:styleId="Createdon">
    <w:name w:val="Created on"/>
    <w:uiPriority w:val="99"/>
    <w:qFormat/>
    <w:rsid w:val="006E1EB9"/>
    <w:rPr>
      <w:rFonts w:ascii="Times New Roman" w:hAnsi="Times New Roman"/>
      <w:sz w:val="24"/>
      <w:szCs w:val="24"/>
      <w:lang w:val="en-GB" w:eastAsia="ko-KR"/>
    </w:rPr>
  </w:style>
  <w:style w:type="paragraph" w:customStyle="1" w:styleId="Lastprinted">
    <w:name w:val="Last printed"/>
    <w:uiPriority w:val="99"/>
    <w:qFormat/>
    <w:rsid w:val="006E1EB9"/>
    <w:rPr>
      <w:rFonts w:ascii="Times New Roman" w:hAnsi="Times New Roman"/>
      <w:sz w:val="24"/>
      <w:szCs w:val="24"/>
      <w:lang w:val="en-GB" w:eastAsia="ko-KR"/>
    </w:rPr>
  </w:style>
  <w:style w:type="paragraph" w:customStyle="1" w:styleId="Lastsavedby">
    <w:name w:val="Last saved by"/>
    <w:uiPriority w:val="99"/>
    <w:qFormat/>
    <w:rsid w:val="006E1EB9"/>
    <w:rPr>
      <w:rFonts w:ascii="Times New Roman" w:hAnsi="Times New Roman"/>
      <w:sz w:val="24"/>
      <w:szCs w:val="24"/>
      <w:lang w:val="en-GB" w:eastAsia="ko-KR"/>
    </w:rPr>
  </w:style>
  <w:style w:type="paragraph" w:customStyle="1" w:styleId="Filename">
    <w:name w:val="Filename"/>
    <w:uiPriority w:val="99"/>
    <w:qFormat/>
    <w:rsid w:val="006E1EB9"/>
    <w:rPr>
      <w:rFonts w:ascii="Times New Roman" w:hAnsi="Times New Roman"/>
      <w:sz w:val="24"/>
      <w:szCs w:val="24"/>
      <w:lang w:val="en-GB" w:eastAsia="ko-KR"/>
    </w:rPr>
  </w:style>
  <w:style w:type="paragraph" w:customStyle="1" w:styleId="Filenameandpath">
    <w:name w:val="Filename and path"/>
    <w:uiPriority w:val="99"/>
    <w:qFormat/>
    <w:rsid w:val="006E1EB9"/>
    <w:rPr>
      <w:rFonts w:ascii="Times New Roman" w:hAnsi="Times New Roman"/>
      <w:sz w:val="24"/>
      <w:szCs w:val="24"/>
      <w:lang w:val="en-GB" w:eastAsia="ko-KR"/>
    </w:rPr>
  </w:style>
  <w:style w:type="paragraph" w:customStyle="1" w:styleId="AuthorPageDate">
    <w:name w:val="Author  Page #  Date"/>
    <w:uiPriority w:val="99"/>
    <w:qFormat/>
    <w:rsid w:val="006E1EB9"/>
    <w:rPr>
      <w:rFonts w:ascii="Times New Roman" w:hAnsi="Times New Roman"/>
      <w:sz w:val="24"/>
      <w:szCs w:val="24"/>
      <w:lang w:val="en-GB" w:eastAsia="ko-KR"/>
    </w:rPr>
  </w:style>
  <w:style w:type="paragraph" w:customStyle="1" w:styleId="ConfidentialPageDate">
    <w:name w:val="Confidential  Page #  Date"/>
    <w:uiPriority w:val="99"/>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E1EB9"/>
    <w:pPr>
      <w:overflowPunct w:val="0"/>
      <w:autoSpaceDE w:val="0"/>
      <w:autoSpaceDN w:val="0"/>
      <w:adjustRightInd w:val="0"/>
      <w:textAlignment w:val="baseline"/>
    </w:pPr>
    <w:rPr>
      <w:lang w:eastAsia="ja-JP"/>
    </w:rPr>
  </w:style>
  <w:style w:type="paragraph" w:customStyle="1" w:styleId="TaOC">
    <w:name w:val="TaOC"/>
    <w:basedOn w:val="TAC"/>
    <w:uiPriority w:val="99"/>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uiPriority w:val="99"/>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uiPriority w:val="99"/>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6E1EB9"/>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6E1EB9"/>
    <w:pPr>
      <w:tabs>
        <w:tab w:val="left" w:pos="360"/>
      </w:tabs>
      <w:ind w:left="360" w:hanging="360"/>
    </w:pPr>
  </w:style>
  <w:style w:type="paragraph" w:customStyle="1" w:styleId="Para1">
    <w:name w:val="Para1"/>
    <w:basedOn w:val="Normal"/>
    <w:uiPriority w:val="99"/>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E1EB9"/>
    <w:pPr>
      <w:spacing w:before="120"/>
      <w:outlineLvl w:val="2"/>
    </w:pPr>
    <w:rPr>
      <w:sz w:val="28"/>
    </w:rPr>
  </w:style>
  <w:style w:type="paragraph" w:customStyle="1" w:styleId="Heading2Head2A2">
    <w:name w:val="Heading 2.Head2A.2"/>
    <w:basedOn w:val="Heading1"/>
    <w:next w:val="Normal"/>
    <w:uiPriority w:val="99"/>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uiPriority w:val="99"/>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uiPriority w:val="99"/>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uiPriority w:val="99"/>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6E1EB9"/>
    <w:rPr>
      <w:rFonts w:ascii="Times New Roman" w:hAnsi="Times New Roman"/>
      <w:lang w:val="en-GB" w:eastAsia="en-US"/>
    </w:rPr>
  </w:style>
  <w:style w:type="paragraph" w:customStyle="1" w:styleId="MotorolaResponse1">
    <w:name w:val="Motorola Response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uiPriority w:val="99"/>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uiPriority w:val="99"/>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qFormat/>
    <w:rsid w:val="006E1EB9"/>
    <w:rPr>
      <w:rFonts w:ascii="Times New Roman" w:hAnsi="Times New Roman"/>
      <w:lang w:val="en-GB" w:eastAsia="en-US"/>
    </w:rPr>
  </w:style>
  <w:style w:type="character" w:customStyle="1" w:styleId="ListBulletChar">
    <w:name w:val="List Bullet Char"/>
    <w:aliases w:val="UL Char"/>
    <w:link w:val="ListBullet"/>
    <w:qFormat/>
    <w:rsid w:val="006E1EB9"/>
    <w:rPr>
      <w:rFonts w:ascii="Times New Roman" w:hAnsi="Times New Roman"/>
      <w:lang w:val="en-GB" w:eastAsia="en-US"/>
    </w:rPr>
  </w:style>
  <w:style w:type="character" w:customStyle="1" w:styleId="1Char0">
    <w:name w:val="样式1 Char"/>
    <w:link w:val="13"/>
    <w:uiPriority w:val="99"/>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uiPriority w:val="99"/>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uiPriority w:val="99"/>
    <w:qFormat/>
    <w:rsid w:val="006E1EB9"/>
    <w:pPr>
      <w:widowControl w:val="0"/>
      <w:spacing w:after="240"/>
      <w:jc w:val="both"/>
    </w:pPr>
    <w:rPr>
      <w:sz w:val="24"/>
      <w:lang w:val="en-AU"/>
    </w:rPr>
  </w:style>
  <w:style w:type="paragraph" w:customStyle="1" w:styleId="berschrift1H1">
    <w:name w:val="Überschrift 1.H1"/>
    <w:basedOn w:val="Normal"/>
    <w:next w:val="Normal"/>
    <w:uiPriority w:val="99"/>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E1EB9"/>
    <w:pPr>
      <w:spacing w:after="240"/>
      <w:jc w:val="both"/>
    </w:pPr>
    <w:rPr>
      <w:rFonts w:ascii="Helvetica" w:hAnsi="Helvetica"/>
    </w:rPr>
  </w:style>
  <w:style w:type="paragraph" w:customStyle="1" w:styleId="List1">
    <w:name w:val="List1"/>
    <w:basedOn w:val="Normal"/>
    <w:uiPriority w:val="99"/>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uiPriority w:val="99"/>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uiPriority w:val="99"/>
    <w:qFormat/>
    <w:rsid w:val="006E1EB9"/>
    <w:pPr>
      <w:spacing w:before="120" w:after="0"/>
      <w:jc w:val="both"/>
    </w:pPr>
    <w:rPr>
      <w:lang w:val="en-US"/>
    </w:rPr>
  </w:style>
  <w:style w:type="paragraph" w:customStyle="1" w:styleId="centered">
    <w:name w:val="centered"/>
    <w:basedOn w:val="Normal"/>
    <w:uiPriority w:val="99"/>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E1EB9"/>
    <w:pPr>
      <w:tabs>
        <w:tab w:val="num" w:pos="432"/>
      </w:tabs>
      <w:spacing w:after="80"/>
      <w:ind w:left="432" w:hanging="432"/>
    </w:pPr>
    <w:rPr>
      <w:sz w:val="18"/>
      <w:lang w:val="en-US"/>
    </w:rPr>
  </w:style>
  <w:style w:type="paragraph" w:customStyle="1" w:styleId="LightGrid-Accent31">
    <w:name w:val="Light Grid - Accent 31"/>
    <w:basedOn w:val="Normal"/>
    <w:uiPriority w:val="99"/>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uiPriority w:val="99"/>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uiPriority w:val="99"/>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uiPriority w:val="99"/>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E1EB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6E1EB9"/>
    <w:rPr>
      <w:rFonts w:ascii="Arial" w:eastAsia="PMingLiU" w:hAnsi="Arial" w:cs="Arial"/>
    </w:rPr>
  </w:style>
  <w:style w:type="paragraph" w:styleId="NoSpacing">
    <w:name w:val="No Spacing"/>
    <w:aliases w:val="Copy"/>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uiPriority w:val="99"/>
    <w:qFormat/>
    <w:locked/>
    <w:rsid w:val="006E1EB9"/>
    <w:rPr>
      <w:rFonts w:ascii="Arial" w:eastAsia="宋体" w:hAnsi="Arial"/>
      <w:lang w:val="en-US" w:eastAsia="en-GB"/>
    </w:rPr>
  </w:style>
  <w:style w:type="paragraph" w:customStyle="1" w:styleId="Revision1">
    <w:name w:val="Revision1"/>
    <w:uiPriority w:val="99"/>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uiPriority w:val="99"/>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uiPriority w:val="99"/>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uiPriority w:val="99"/>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E1EB9"/>
    <w:pPr>
      <w:numPr>
        <w:numId w:val="29"/>
      </w:numPr>
    </w:pPr>
  </w:style>
  <w:style w:type="numbering" w:customStyle="1" w:styleId="SGS">
    <w:name w:val="SGS"/>
    <w:uiPriority w:val="99"/>
    <w:rsid w:val="006E1EB9"/>
  </w:style>
  <w:style w:type="numbering" w:customStyle="1" w:styleId="Style1">
    <w:name w:val="Style1"/>
    <w:uiPriority w:val="99"/>
    <w:rsid w:val="006E1EB9"/>
  </w:style>
  <w:style w:type="numbering" w:customStyle="1" w:styleId="Style11">
    <w:name w:val="Style11"/>
    <w:uiPriority w:val="99"/>
    <w:rsid w:val="006E1EB9"/>
  </w:style>
  <w:style w:type="character" w:styleId="Emphasis">
    <w:name w:val="Emphasis"/>
    <w:uiPriority w:val="20"/>
    <w:qFormat/>
    <w:rsid w:val="006E1EB9"/>
    <w:rPr>
      <w:i/>
      <w:iCs/>
    </w:rPr>
  </w:style>
  <w:style w:type="numbering" w:customStyle="1" w:styleId="NoList2">
    <w:name w:val="No List2"/>
    <w:next w:val="NoList"/>
    <w:uiPriority w:val="99"/>
    <w:semiHidden/>
    <w:rsid w:val="006E1EB9"/>
  </w:style>
  <w:style w:type="numbering" w:customStyle="1" w:styleId="NoList3">
    <w:name w:val="No List3"/>
    <w:next w:val="NoList"/>
    <w:uiPriority w:val="99"/>
    <w:semiHidden/>
    <w:rsid w:val="006E1EB9"/>
  </w:style>
  <w:style w:type="numbering" w:customStyle="1" w:styleId="NoList4">
    <w:name w:val="No List4"/>
    <w:next w:val="NoList"/>
    <w:uiPriority w:val="99"/>
    <w:semiHidden/>
    <w:rsid w:val="006E1EB9"/>
  </w:style>
  <w:style w:type="numbering" w:customStyle="1" w:styleId="NoList5">
    <w:name w:val="No List5"/>
    <w:next w:val="NoList"/>
    <w:uiPriority w:val="99"/>
    <w:semiHidden/>
    <w:rsid w:val="006E1EB9"/>
  </w:style>
  <w:style w:type="numbering" w:customStyle="1" w:styleId="NoList6">
    <w:name w:val="No List6"/>
    <w:next w:val="NoList"/>
    <w:uiPriority w:val="99"/>
    <w:semiHidden/>
    <w:rsid w:val="006E1EB9"/>
  </w:style>
  <w:style w:type="numbering" w:customStyle="1" w:styleId="NoList7">
    <w:name w:val="No List7"/>
    <w:next w:val="NoList"/>
    <w:uiPriority w:val="99"/>
    <w:semiHidden/>
    <w:rsid w:val="006E1EB9"/>
  </w:style>
  <w:style w:type="numbering" w:customStyle="1" w:styleId="NoList11">
    <w:name w:val="No List11"/>
    <w:next w:val="NoList"/>
    <w:uiPriority w:val="99"/>
    <w:semiHidden/>
    <w:rsid w:val="006E1EB9"/>
  </w:style>
  <w:style w:type="numbering" w:customStyle="1" w:styleId="NoList21">
    <w:name w:val="No List21"/>
    <w:next w:val="NoList"/>
    <w:uiPriority w:val="99"/>
    <w:semiHidden/>
    <w:rsid w:val="006E1EB9"/>
  </w:style>
  <w:style w:type="numbering" w:customStyle="1" w:styleId="NoList8">
    <w:name w:val="No List8"/>
    <w:next w:val="NoList"/>
    <w:uiPriority w:val="99"/>
    <w:semiHidden/>
    <w:rsid w:val="006E1EB9"/>
  </w:style>
  <w:style w:type="numbering" w:customStyle="1" w:styleId="NoList12">
    <w:name w:val="No List12"/>
    <w:next w:val="NoList"/>
    <w:uiPriority w:val="99"/>
    <w:semiHidden/>
    <w:rsid w:val="006E1EB9"/>
  </w:style>
  <w:style w:type="numbering" w:customStyle="1" w:styleId="NoList22">
    <w:name w:val="No List22"/>
    <w:next w:val="NoList"/>
    <w:uiPriority w:val="99"/>
    <w:semiHidden/>
    <w:rsid w:val="006E1EB9"/>
  </w:style>
  <w:style w:type="numbering" w:customStyle="1" w:styleId="NoList9">
    <w:name w:val="No List9"/>
    <w:next w:val="NoList"/>
    <w:uiPriority w:val="99"/>
    <w:semiHidden/>
    <w:rsid w:val="006E1EB9"/>
  </w:style>
  <w:style w:type="numbering" w:customStyle="1" w:styleId="NoList13">
    <w:name w:val="No List13"/>
    <w:next w:val="NoList"/>
    <w:uiPriority w:val="99"/>
    <w:semiHidden/>
    <w:rsid w:val="006E1EB9"/>
  </w:style>
  <w:style w:type="numbering" w:customStyle="1" w:styleId="NoList23">
    <w:name w:val="No List23"/>
    <w:next w:val="NoList"/>
    <w:uiPriority w:val="99"/>
    <w:semiHidden/>
    <w:rsid w:val="006E1EB9"/>
  </w:style>
  <w:style w:type="numbering" w:customStyle="1" w:styleId="NoList10">
    <w:name w:val="No List10"/>
    <w:next w:val="NoList"/>
    <w:uiPriority w:val="99"/>
    <w:semiHidden/>
    <w:rsid w:val="006E1EB9"/>
  </w:style>
  <w:style w:type="numbering" w:customStyle="1" w:styleId="NoList14">
    <w:name w:val="No List14"/>
    <w:next w:val="NoList"/>
    <w:uiPriority w:val="99"/>
    <w:semiHidden/>
    <w:rsid w:val="006E1EB9"/>
  </w:style>
  <w:style w:type="numbering" w:customStyle="1" w:styleId="NoList24">
    <w:name w:val="No List24"/>
    <w:next w:val="NoList"/>
    <w:uiPriority w:val="99"/>
    <w:semiHidden/>
    <w:rsid w:val="006E1EB9"/>
  </w:style>
  <w:style w:type="numbering" w:customStyle="1" w:styleId="NoList31">
    <w:name w:val="No List31"/>
    <w:next w:val="NoList"/>
    <w:uiPriority w:val="99"/>
    <w:semiHidden/>
    <w:rsid w:val="006E1EB9"/>
  </w:style>
  <w:style w:type="numbering" w:customStyle="1" w:styleId="NoList41">
    <w:name w:val="No List41"/>
    <w:next w:val="NoList"/>
    <w:uiPriority w:val="99"/>
    <w:semiHidden/>
    <w:rsid w:val="006E1EB9"/>
  </w:style>
  <w:style w:type="numbering" w:customStyle="1" w:styleId="NoList51">
    <w:name w:val="No List51"/>
    <w:next w:val="NoList"/>
    <w:uiPriority w:val="99"/>
    <w:semiHidden/>
    <w:rsid w:val="006E1EB9"/>
  </w:style>
  <w:style w:type="numbering" w:customStyle="1" w:styleId="NoList15">
    <w:name w:val="No List15"/>
    <w:next w:val="NoList"/>
    <w:uiPriority w:val="99"/>
    <w:semiHidden/>
    <w:rsid w:val="006E1EB9"/>
  </w:style>
  <w:style w:type="numbering" w:customStyle="1" w:styleId="NoList16">
    <w:name w:val="No List16"/>
    <w:next w:val="NoList"/>
    <w:uiPriority w:val="99"/>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uiPriority w:val="99"/>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uiPriority w:val="99"/>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uiPriority w:val="99"/>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uiPriority w:val="99"/>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uiPriority w:val="99"/>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uiPriority w:val="99"/>
    <w:semiHidden/>
    <w:unhideWhenUsed/>
    <w:rsid w:val="006E1EB9"/>
  </w:style>
  <w:style w:type="table" w:customStyle="1" w:styleId="TableGrid14">
    <w:name w:val="Table Grid14"/>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uiPriority w:val="99"/>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uiPriority w:val="99"/>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uiPriority w:val="99"/>
    <w:semiHidden/>
    <w:unhideWhenUsed/>
    <w:rsid w:val="006E1EB9"/>
  </w:style>
  <w:style w:type="table" w:customStyle="1" w:styleId="TableGrid52">
    <w:name w:val="Table Grid52"/>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uiPriority w:val="99"/>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uiPriority w:val="99"/>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uiPriority w:val="99"/>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qFormat/>
    <w:rsid w:val="006E1EB9"/>
    <w:rPr>
      <w:rFonts w:ascii="Times New Roman" w:hAnsi="Times New Roman"/>
      <w:lang w:val="sv-SE" w:eastAsia="sv-SE"/>
    </w:rPr>
    <w:tblPr/>
  </w:style>
  <w:style w:type="numbering" w:customStyle="1" w:styleId="NoList52">
    <w:name w:val="No List52"/>
    <w:next w:val="NoList"/>
    <w:uiPriority w:val="99"/>
    <w:semiHidden/>
    <w:rsid w:val="006E1EB9"/>
  </w:style>
  <w:style w:type="numbering" w:customStyle="1" w:styleId="NoList61">
    <w:name w:val="No List61"/>
    <w:next w:val="NoList"/>
    <w:uiPriority w:val="99"/>
    <w:semiHidden/>
    <w:rsid w:val="006E1EB9"/>
  </w:style>
  <w:style w:type="numbering" w:customStyle="1" w:styleId="NoList71">
    <w:name w:val="No List71"/>
    <w:next w:val="NoList"/>
    <w:uiPriority w:val="99"/>
    <w:semiHidden/>
    <w:rsid w:val="006E1EB9"/>
  </w:style>
  <w:style w:type="numbering" w:customStyle="1" w:styleId="NoList211">
    <w:name w:val="No List211"/>
    <w:next w:val="NoList"/>
    <w:uiPriority w:val="99"/>
    <w:semiHidden/>
    <w:rsid w:val="006E1EB9"/>
  </w:style>
  <w:style w:type="numbering" w:customStyle="1" w:styleId="NoList81">
    <w:name w:val="No List81"/>
    <w:next w:val="NoList"/>
    <w:uiPriority w:val="99"/>
    <w:semiHidden/>
    <w:rsid w:val="006E1EB9"/>
  </w:style>
  <w:style w:type="numbering" w:customStyle="1" w:styleId="NoList221">
    <w:name w:val="No List221"/>
    <w:next w:val="NoList"/>
    <w:uiPriority w:val="99"/>
    <w:semiHidden/>
    <w:rsid w:val="006E1EB9"/>
  </w:style>
  <w:style w:type="numbering" w:customStyle="1" w:styleId="NoList91">
    <w:name w:val="No List91"/>
    <w:next w:val="NoList"/>
    <w:uiPriority w:val="99"/>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uiPriority w:val="99"/>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uiPriority w:val="99"/>
    <w:semiHidden/>
    <w:rsid w:val="006E1EB9"/>
  </w:style>
  <w:style w:type="numbering" w:customStyle="1" w:styleId="NoList411">
    <w:name w:val="No List411"/>
    <w:next w:val="NoList"/>
    <w:uiPriority w:val="99"/>
    <w:semiHidden/>
    <w:rsid w:val="006E1EB9"/>
  </w:style>
  <w:style w:type="numbering" w:customStyle="1" w:styleId="NoList511">
    <w:name w:val="No List511"/>
    <w:next w:val="NoList"/>
    <w:uiPriority w:val="99"/>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uiPriority w:val="99"/>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6E1EB9"/>
  </w:style>
  <w:style w:type="numbering" w:customStyle="1" w:styleId="NoList62">
    <w:name w:val="No List62"/>
    <w:next w:val="NoList"/>
    <w:uiPriority w:val="99"/>
    <w:semiHidden/>
    <w:rsid w:val="006E1EB9"/>
  </w:style>
  <w:style w:type="numbering" w:customStyle="1" w:styleId="NoList72">
    <w:name w:val="No List72"/>
    <w:next w:val="NoList"/>
    <w:uiPriority w:val="99"/>
    <w:semiHidden/>
    <w:rsid w:val="006E1EB9"/>
  </w:style>
  <w:style w:type="numbering" w:customStyle="1" w:styleId="NoList212">
    <w:name w:val="No List212"/>
    <w:next w:val="NoList"/>
    <w:uiPriority w:val="99"/>
    <w:semiHidden/>
    <w:rsid w:val="006E1EB9"/>
  </w:style>
  <w:style w:type="numbering" w:customStyle="1" w:styleId="NoList82">
    <w:name w:val="No List82"/>
    <w:next w:val="NoList"/>
    <w:uiPriority w:val="99"/>
    <w:semiHidden/>
    <w:rsid w:val="006E1EB9"/>
  </w:style>
  <w:style w:type="numbering" w:customStyle="1" w:styleId="NoList222">
    <w:name w:val="No List222"/>
    <w:next w:val="NoList"/>
    <w:uiPriority w:val="99"/>
    <w:semiHidden/>
    <w:rsid w:val="006E1EB9"/>
  </w:style>
  <w:style w:type="numbering" w:customStyle="1" w:styleId="NoList92">
    <w:name w:val="No List92"/>
    <w:next w:val="NoList"/>
    <w:uiPriority w:val="99"/>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uiPriority w:val="99"/>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uiPriority w:val="99"/>
    <w:semiHidden/>
    <w:rsid w:val="006E1EB9"/>
  </w:style>
  <w:style w:type="numbering" w:customStyle="1" w:styleId="NoList412">
    <w:name w:val="No List412"/>
    <w:next w:val="NoList"/>
    <w:uiPriority w:val="99"/>
    <w:semiHidden/>
    <w:rsid w:val="006E1EB9"/>
  </w:style>
  <w:style w:type="numbering" w:customStyle="1" w:styleId="NoList512">
    <w:name w:val="No List512"/>
    <w:next w:val="NoList"/>
    <w:uiPriority w:val="99"/>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uiPriority w:val="99"/>
    <w:semiHidden/>
    <w:rsid w:val="006E1EB9"/>
  </w:style>
  <w:style w:type="numbering" w:customStyle="1" w:styleId="Style12">
    <w:name w:val="Style12"/>
    <w:uiPriority w:val="99"/>
    <w:rsid w:val="006E1EB9"/>
    <w:pPr>
      <w:numPr>
        <w:numId w:val="31"/>
      </w:numPr>
    </w:pPr>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uiPriority w:val="99"/>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uiPriority w:val="99"/>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uiPriority w:val="99"/>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qFormat/>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qFormat/>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level 2 Char,Heading 2 3GPP Char"/>
    <w:uiPriority w:val="9"/>
    <w:rsid w:val="006E1EB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qFormat/>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footer odd Char3,footer Char3,fo Char3,pie de página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uiPriority w:val="99"/>
    <w:semiHidden/>
    <w:rsid w:val="006E1EB9"/>
  </w:style>
  <w:style w:type="numbering" w:customStyle="1" w:styleId="NoList63">
    <w:name w:val="No List63"/>
    <w:next w:val="NoList"/>
    <w:uiPriority w:val="99"/>
    <w:semiHidden/>
    <w:rsid w:val="006E1EB9"/>
  </w:style>
  <w:style w:type="numbering" w:customStyle="1" w:styleId="NoList73">
    <w:name w:val="No List73"/>
    <w:next w:val="NoList"/>
    <w:uiPriority w:val="99"/>
    <w:semiHidden/>
    <w:rsid w:val="006E1EB9"/>
  </w:style>
  <w:style w:type="numbering" w:customStyle="1" w:styleId="NoList83">
    <w:name w:val="No List83"/>
    <w:next w:val="NoList"/>
    <w:uiPriority w:val="99"/>
    <w:semiHidden/>
    <w:rsid w:val="006E1EB9"/>
  </w:style>
  <w:style w:type="numbering" w:customStyle="1" w:styleId="NoList223">
    <w:name w:val="No List223"/>
    <w:next w:val="NoList"/>
    <w:uiPriority w:val="99"/>
    <w:semiHidden/>
    <w:rsid w:val="006E1EB9"/>
  </w:style>
  <w:style w:type="numbering" w:customStyle="1" w:styleId="NoList93">
    <w:name w:val="No List93"/>
    <w:next w:val="NoList"/>
    <w:uiPriority w:val="99"/>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uiPriority w:val="99"/>
    <w:semiHidden/>
    <w:rsid w:val="006E1EB9"/>
  </w:style>
  <w:style w:type="numbering" w:customStyle="1" w:styleId="NoList413">
    <w:name w:val="No List413"/>
    <w:next w:val="NoList"/>
    <w:uiPriority w:val="99"/>
    <w:semiHidden/>
    <w:rsid w:val="006E1EB9"/>
  </w:style>
  <w:style w:type="numbering" w:customStyle="1" w:styleId="NoList513">
    <w:name w:val="No List513"/>
    <w:next w:val="NoList"/>
    <w:uiPriority w:val="99"/>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uiPriority w:val="99"/>
    <w:semiHidden/>
    <w:rsid w:val="006E1EB9"/>
  </w:style>
  <w:style w:type="numbering" w:customStyle="1" w:styleId="NoList321">
    <w:name w:val="No List321"/>
    <w:next w:val="NoList"/>
    <w:uiPriority w:val="99"/>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uiPriority w:val="99"/>
    <w:semiHidden/>
    <w:unhideWhenUsed/>
    <w:rsid w:val="006E1EB9"/>
  </w:style>
  <w:style w:type="numbering" w:customStyle="1" w:styleId="NoList521">
    <w:name w:val="No List521"/>
    <w:next w:val="NoList"/>
    <w:semiHidden/>
    <w:rsid w:val="006E1EB9"/>
  </w:style>
  <w:style w:type="numbering" w:customStyle="1" w:styleId="NoList611">
    <w:name w:val="No List611"/>
    <w:next w:val="NoList"/>
    <w:uiPriority w:val="99"/>
    <w:semiHidden/>
    <w:rsid w:val="006E1EB9"/>
  </w:style>
  <w:style w:type="numbering" w:customStyle="1" w:styleId="NoList711">
    <w:name w:val="No List711"/>
    <w:next w:val="NoList"/>
    <w:uiPriority w:val="99"/>
    <w:semiHidden/>
    <w:rsid w:val="006E1EB9"/>
  </w:style>
  <w:style w:type="numbering" w:customStyle="1" w:styleId="NoList1121">
    <w:name w:val="No List1121"/>
    <w:next w:val="NoList"/>
    <w:uiPriority w:val="99"/>
    <w:semiHidden/>
    <w:rsid w:val="006E1EB9"/>
  </w:style>
  <w:style w:type="numbering" w:customStyle="1" w:styleId="NoList2111">
    <w:name w:val="No List2111"/>
    <w:next w:val="NoList"/>
    <w:uiPriority w:val="99"/>
    <w:semiHidden/>
    <w:rsid w:val="006E1EB9"/>
  </w:style>
  <w:style w:type="numbering" w:customStyle="1" w:styleId="NoList811">
    <w:name w:val="No List811"/>
    <w:next w:val="NoList"/>
    <w:uiPriority w:val="99"/>
    <w:semiHidden/>
    <w:rsid w:val="006E1EB9"/>
  </w:style>
  <w:style w:type="numbering" w:customStyle="1" w:styleId="NoList1211">
    <w:name w:val="No List1211"/>
    <w:next w:val="NoList"/>
    <w:uiPriority w:val="99"/>
    <w:semiHidden/>
    <w:rsid w:val="006E1EB9"/>
  </w:style>
  <w:style w:type="numbering" w:customStyle="1" w:styleId="NoList2211">
    <w:name w:val="No List2211"/>
    <w:next w:val="NoList"/>
    <w:uiPriority w:val="99"/>
    <w:semiHidden/>
    <w:rsid w:val="006E1EB9"/>
  </w:style>
  <w:style w:type="numbering" w:customStyle="1" w:styleId="NoList911">
    <w:name w:val="No List911"/>
    <w:next w:val="NoList"/>
    <w:uiPriority w:val="99"/>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uiPriority w:val="99"/>
    <w:semiHidden/>
    <w:rsid w:val="006E1EB9"/>
  </w:style>
  <w:style w:type="numbering" w:customStyle="1" w:styleId="NoList4111">
    <w:name w:val="No List4111"/>
    <w:next w:val="NoList"/>
    <w:uiPriority w:val="99"/>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uiPriority w:val="99"/>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uiPriority w:val="99"/>
    <w:semiHidden/>
    <w:rsid w:val="006E1EB9"/>
  </w:style>
  <w:style w:type="numbering" w:customStyle="1" w:styleId="NoList261">
    <w:name w:val="No List261"/>
    <w:next w:val="NoList"/>
    <w:uiPriority w:val="99"/>
    <w:semiHidden/>
    <w:rsid w:val="006E1EB9"/>
  </w:style>
  <w:style w:type="numbering" w:customStyle="1" w:styleId="NoList331">
    <w:name w:val="No List331"/>
    <w:next w:val="NoList"/>
    <w:uiPriority w:val="99"/>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uiPriority w:val="99"/>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uiPriority w:val="99"/>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uiPriority w:val="99"/>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uiPriority w:val="99"/>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uiPriority w:val="99"/>
    <w:semiHidden/>
    <w:rsid w:val="006E1EB9"/>
  </w:style>
  <w:style w:type="numbering" w:customStyle="1" w:styleId="NoList74">
    <w:name w:val="No List74"/>
    <w:next w:val="NoList"/>
    <w:uiPriority w:val="99"/>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uiPriority w:val="99"/>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uiPriority w:val="99"/>
    <w:semiHidden/>
    <w:rsid w:val="006E1EB9"/>
  </w:style>
  <w:style w:type="numbering" w:customStyle="1" w:styleId="NoList414">
    <w:name w:val="No List414"/>
    <w:next w:val="NoList"/>
    <w:uiPriority w:val="99"/>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uiPriority w:val="99"/>
    <w:semiHidden/>
    <w:rsid w:val="006E1EB9"/>
  </w:style>
  <w:style w:type="numbering" w:customStyle="1" w:styleId="NoList252">
    <w:name w:val="No List252"/>
    <w:next w:val="NoList"/>
    <w:semiHidden/>
    <w:rsid w:val="006E1EB9"/>
  </w:style>
  <w:style w:type="numbering" w:customStyle="1" w:styleId="NoList322">
    <w:name w:val="No List322"/>
    <w:next w:val="NoList"/>
    <w:uiPriority w:val="99"/>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uiPriority w:val="99"/>
    <w:semiHidden/>
    <w:unhideWhenUsed/>
    <w:rsid w:val="006E1EB9"/>
  </w:style>
  <w:style w:type="numbering" w:customStyle="1" w:styleId="NoList522">
    <w:name w:val="No List522"/>
    <w:next w:val="NoList"/>
    <w:semiHidden/>
    <w:rsid w:val="006E1EB9"/>
  </w:style>
  <w:style w:type="numbering" w:customStyle="1" w:styleId="NoList612">
    <w:name w:val="No List612"/>
    <w:next w:val="NoList"/>
    <w:uiPriority w:val="99"/>
    <w:semiHidden/>
    <w:rsid w:val="006E1EB9"/>
  </w:style>
  <w:style w:type="numbering" w:customStyle="1" w:styleId="NoList712">
    <w:name w:val="No List712"/>
    <w:next w:val="NoList"/>
    <w:uiPriority w:val="99"/>
    <w:semiHidden/>
    <w:rsid w:val="006E1EB9"/>
  </w:style>
  <w:style w:type="numbering" w:customStyle="1" w:styleId="NoList1122">
    <w:name w:val="No List1122"/>
    <w:next w:val="NoList"/>
    <w:semiHidden/>
    <w:rsid w:val="006E1EB9"/>
  </w:style>
  <w:style w:type="numbering" w:customStyle="1" w:styleId="NoList2112">
    <w:name w:val="No List2112"/>
    <w:next w:val="NoList"/>
    <w:uiPriority w:val="99"/>
    <w:semiHidden/>
    <w:rsid w:val="006E1EB9"/>
  </w:style>
  <w:style w:type="numbering" w:customStyle="1" w:styleId="NoList812">
    <w:name w:val="No List812"/>
    <w:next w:val="NoList"/>
    <w:uiPriority w:val="99"/>
    <w:semiHidden/>
    <w:rsid w:val="006E1EB9"/>
  </w:style>
  <w:style w:type="numbering" w:customStyle="1" w:styleId="NoList1212">
    <w:name w:val="No List1212"/>
    <w:next w:val="NoList"/>
    <w:uiPriority w:val="99"/>
    <w:semiHidden/>
    <w:rsid w:val="006E1EB9"/>
  </w:style>
  <w:style w:type="numbering" w:customStyle="1" w:styleId="NoList2212">
    <w:name w:val="No List2212"/>
    <w:next w:val="NoList"/>
    <w:uiPriority w:val="99"/>
    <w:semiHidden/>
    <w:rsid w:val="006E1EB9"/>
  </w:style>
  <w:style w:type="numbering" w:customStyle="1" w:styleId="NoList912">
    <w:name w:val="No List912"/>
    <w:next w:val="NoList"/>
    <w:uiPriority w:val="99"/>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uiPriority w:val="99"/>
    <w:semiHidden/>
    <w:rsid w:val="006E1EB9"/>
  </w:style>
  <w:style w:type="numbering" w:customStyle="1" w:styleId="NoList4112">
    <w:name w:val="No List4112"/>
    <w:next w:val="NoList"/>
    <w:uiPriority w:val="99"/>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uiPriority w:val="99"/>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uiPriority w:val="99"/>
    <w:semiHidden/>
    <w:rsid w:val="006E1EB9"/>
  </w:style>
  <w:style w:type="numbering" w:customStyle="1" w:styleId="NoList2101">
    <w:name w:val="No List2101"/>
    <w:next w:val="NoList"/>
    <w:uiPriority w:val="99"/>
    <w:semiHidden/>
    <w:rsid w:val="006E1EB9"/>
  </w:style>
  <w:style w:type="numbering" w:customStyle="1" w:styleId="NoList341">
    <w:name w:val="No List341"/>
    <w:next w:val="NoList"/>
    <w:uiPriority w:val="99"/>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uiPriority w:val="99"/>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uiPriority w:val="99"/>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uiPriority w:val="99"/>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semiHidden/>
    <w:rsid w:val="006E1EB9"/>
  </w:style>
  <w:style w:type="numbering" w:customStyle="1" w:styleId="NoList2511">
    <w:name w:val="No List2511"/>
    <w:next w:val="NoList"/>
    <w:semiHidden/>
    <w:rsid w:val="006E1EB9"/>
  </w:style>
  <w:style w:type="numbering" w:customStyle="1" w:styleId="NoList3211">
    <w:name w:val="No List3211"/>
    <w:next w:val="NoList"/>
    <w:uiPriority w:val="99"/>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uiPriority w:val="99"/>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uiPriority w:val="39"/>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uiPriority w:val="99"/>
    <w:rsid w:val="006E1EB9"/>
    <w:pPr>
      <w:numPr>
        <w:numId w:val="30"/>
      </w:numPr>
    </w:pPr>
  </w:style>
  <w:style w:type="numbering" w:customStyle="1" w:styleId="SGS11">
    <w:name w:val="SGS11"/>
    <w:uiPriority w:val="99"/>
    <w:rsid w:val="006E1EB9"/>
    <w:pPr>
      <w:numPr>
        <w:numId w:val="15"/>
      </w:numPr>
    </w:pPr>
  </w:style>
  <w:style w:type="table" w:customStyle="1" w:styleId="TableClassic212">
    <w:name w:val="Table Classic 21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uiPriority w:val="39"/>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25"/>
      </w:numPr>
    </w:pPr>
  </w:style>
  <w:style w:type="table" w:customStyle="1" w:styleId="TableClassic221">
    <w:name w:val="Table Classic 2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uiPriority w:val="99"/>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E1EB9"/>
  </w:style>
  <w:style w:type="table" w:customStyle="1" w:styleId="TableGrid512">
    <w:name w:val="Table Grid512"/>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6E1EB9"/>
  </w:style>
  <w:style w:type="numbering" w:customStyle="1" w:styleId="NoList713">
    <w:name w:val="No List713"/>
    <w:next w:val="NoList"/>
    <w:uiPriority w:val="99"/>
    <w:semiHidden/>
    <w:rsid w:val="006E1EB9"/>
  </w:style>
  <w:style w:type="numbering" w:customStyle="1" w:styleId="NoList1123">
    <w:name w:val="No List1123"/>
    <w:next w:val="NoList"/>
    <w:semiHidden/>
    <w:rsid w:val="006E1EB9"/>
  </w:style>
  <w:style w:type="numbering" w:customStyle="1" w:styleId="NoList2113">
    <w:name w:val="No List2113"/>
    <w:next w:val="NoList"/>
    <w:uiPriority w:val="99"/>
    <w:semiHidden/>
    <w:rsid w:val="006E1EB9"/>
  </w:style>
  <w:style w:type="numbering" w:customStyle="1" w:styleId="NoList813">
    <w:name w:val="No List813"/>
    <w:next w:val="NoList"/>
    <w:uiPriority w:val="99"/>
    <w:semiHidden/>
    <w:rsid w:val="006E1EB9"/>
  </w:style>
  <w:style w:type="numbering" w:customStyle="1" w:styleId="NoList1213">
    <w:name w:val="No List1213"/>
    <w:next w:val="NoList"/>
    <w:uiPriority w:val="99"/>
    <w:semiHidden/>
    <w:rsid w:val="006E1EB9"/>
  </w:style>
  <w:style w:type="numbering" w:customStyle="1" w:styleId="NoList2213">
    <w:name w:val="No List2213"/>
    <w:next w:val="NoList"/>
    <w:uiPriority w:val="99"/>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uiPriority w:val="99"/>
    <w:semiHidden/>
    <w:rsid w:val="006E1EB9"/>
  </w:style>
  <w:style w:type="numbering" w:customStyle="1" w:styleId="NoList4113">
    <w:name w:val="No List4113"/>
    <w:next w:val="NoList"/>
    <w:uiPriority w:val="99"/>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uiPriority w:val="99"/>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uiPriority w:val="39"/>
    <w:qFormat/>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qFormat/>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uiPriority w:val="39"/>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uiPriority w:val="99"/>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uiPriority w:val="99"/>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E1EB9"/>
    <w:rPr>
      <w:rFonts w:ascii="Times New Roman" w:eastAsia="Times New Roman" w:hAnsi="Times New Roman"/>
      <w:lang w:val="en-GB" w:eastAsia="ko-KR"/>
    </w:rPr>
  </w:style>
  <w:style w:type="paragraph" w:customStyle="1" w:styleId="Char32">
    <w:name w:val="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uiPriority w:val="99"/>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uiPriority w:val="99"/>
    <w:semiHidden/>
    <w:unhideWhenUsed/>
    <w:rsid w:val="006E1EB9"/>
  </w:style>
  <w:style w:type="numbering" w:customStyle="1" w:styleId="NoList66">
    <w:name w:val="No List66"/>
    <w:next w:val="NoList"/>
    <w:uiPriority w:val="99"/>
    <w:semiHidden/>
    <w:unhideWhenUsed/>
    <w:rsid w:val="006E1EB9"/>
  </w:style>
  <w:style w:type="numbering" w:customStyle="1" w:styleId="NoList76">
    <w:name w:val="No List76"/>
    <w:next w:val="NoList"/>
    <w:uiPriority w:val="99"/>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uiPriority w:val="39"/>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6E1EB9"/>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34"/>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character" w:customStyle="1" w:styleId="btChar3">
    <w:name w:val="bt Char3"/>
    <w:aliases w:val="bt Car Char Char3"/>
    <w:qFormat/>
    <w:rsid w:val="00AE320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958057">
      <w:bodyDiv w:val="1"/>
      <w:marLeft w:val="0"/>
      <w:marRight w:val="0"/>
      <w:marTop w:val="0"/>
      <w:marBottom w:val="0"/>
      <w:divBdr>
        <w:top w:val="none" w:sz="0" w:space="0" w:color="auto"/>
        <w:left w:val="none" w:sz="0" w:space="0" w:color="auto"/>
        <w:bottom w:val="none" w:sz="0" w:space="0" w:color="auto"/>
        <w:right w:val="none" w:sz="0" w:space="0" w:color="auto"/>
      </w:divBdr>
    </w:div>
    <w:div w:id="350884752">
      <w:bodyDiv w:val="1"/>
      <w:marLeft w:val="0"/>
      <w:marRight w:val="0"/>
      <w:marTop w:val="0"/>
      <w:marBottom w:val="0"/>
      <w:divBdr>
        <w:top w:val="none" w:sz="0" w:space="0" w:color="auto"/>
        <w:left w:val="none" w:sz="0" w:space="0" w:color="auto"/>
        <w:bottom w:val="none" w:sz="0" w:space="0" w:color="auto"/>
        <w:right w:val="none" w:sz="0" w:space="0" w:color="auto"/>
      </w:divBdr>
    </w:div>
    <w:div w:id="386609298">
      <w:bodyDiv w:val="1"/>
      <w:marLeft w:val="0"/>
      <w:marRight w:val="0"/>
      <w:marTop w:val="0"/>
      <w:marBottom w:val="0"/>
      <w:divBdr>
        <w:top w:val="none" w:sz="0" w:space="0" w:color="auto"/>
        <w:left w:val="none" w:sz="0" w:space="0" w:color="auto"/>
        <w:bottom w:val="none" w:sz="0" w:space="0" w:color="auto"/>
        <w:right w:val="none" w:sz="0" w:space="0" w:color="auto"/>
      </w:divBdr>
    </w:div>
    <w:div w:id="519245737">
      <w:bodyDiv w:val="1"/>
      <w:marLeft w:val="0"/>
      <w:marRight w:val="0"/>
      <w:marTop w:val="0"/>
      <w:marBottom w:val="0"/>
      <w:divBdr>
        <w:top w:val="none" w:sz="0" w:space="0" w:color="auto"/>
        <w:left w:val="none" w:sz="0" w:space="0" w:color="auto"/>
        <w:bottom w:val="none" w:sz="0" w:space="0" w:color="auto"/>
        <w:right w:val="none" w:sz="0" w:space="0" w:color="auto"/>
      </w:divBdr>
    </w:div>
    <w:div w:id="574515864">
      <w:bodyDiv w:val="1"/>
      <w:marLeft w:val="0"/>
      <w:marRight w:val="0"/>
      <w:marTop w:val="0"/>
      <w:marBottom w:val="0"/>
      <w:divBdr>
        <w:top w:val="none" w:sz="0" w:space="0" w:color="auto"/>
        <w:left w:val="none" w:sz="0" w:space="0" w:color="auto"/>
        <w:bottom w:val="none" w:sz="0" w:space="0" w:color="auto"/>
        <w:right w:val="none" w:sz="0" w:space="0" w:color="auto"/>
      </w:divBdr>
    </w:div>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660815604">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268539090">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463842465">
      <w:bodyDiv w:val="1"/>
      <w:marLeft w:val="0"/>
      <w:marRight w:val="0"/>
      <w:marTop w:val="0"/>
      <w:marBottom w:val="0"/>
      <w:divBdr>
        <w:top w:val="none" w:sz="0" w:space="0" w:color="auto"/>
        <w:left w:val="none" w:sz="0" w:space="0" w:color="auto"/>
        <w:bottom w:val="none" w:sz="0" w:space="0" w:color="auto"/>
        <w:right w:val="none" w:sz="0" w:space="0" w:color="auto"/>
      </w:divBdr>
    </w:div>
    <w:div w:id="1591548556">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13</Pages>
  <Words>3551</Words>
  <Characters>20243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42</cp:revision>
  <cp:lastPrinted>1899-12-31T23:00:00Z</cp:lastPrinted>
  <dcterms:created xsi:type="dcterms:W3CDTF">2024-10-29T02:52:00Z</dcterms:created>
  <dcterms:modified xsi:type="dcterms:W3CDTF">2024-11-09T06:13:00Z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