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10ECC9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440E20">
        <w:rPr>
          <w:rFonts w:ascii="Arial" w:eastAsiaTheme="minorEastAsia" w:hAnsi="Arial" w:cs="Arial"/>
          <w:b/>
          <w:sz w:val="24"/>
          <w:szCs w:val="24"/>
          <w:lang w:eastAsia="zh-CN"/>
        </w:rPr>
        <w:t>1</w:t>
      </w:r>
      <w:r w:rsidR="007F6349">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654DB" w:rsidRPr="004654DB">
        <w:rPr>
          <w:rFonts w:ascii="Arial" w:eastAsiaTheme="minorEastAsia" w:hAnsi="Arial" w:cs="Arial"/>
          <w:b/>
          <w:sz w:val="24"/>
          <w:szCs w:val="24"/>
          <w:lang w:eastAsia="zh-CN"/>
        </w:rPr>
        <w:t>R4-240</w:t>
      </w:r>
      <w:r w:rsidR="007F6349">
        <w:rPr>
          <w:rFonts w:ascii="Arial" w:eastAsiaTheme="minorEastAsia" w:hAnsi="Arial" w:cs="Arial" w:hint="eastAsia"/>
          <w:b/>
          <w:sz w:val="24"/>
          <w:szCs w:val="24"/>
          <w:lang w:eastAsia="zh-CN"/>
        </w:rPr>
        <w:t>xxxx</w:t>
      </w:r>
    </w:p>
    <w:p w14:paraId="0E0F466F" w14:textId="4CF5559C" w:rsidR="00615EBB" w:rsidRDefault="007F6349" w:rsidP="001E0A28">
      <w:pPr>
        <w:spacing w:after="120"/>
        <w:ind w:left="1985" w:hanging="1985"/>
        <w:rPr>
          <w:rFonts w:ascii="Arial" w:eastAsiaTheme="minorEastAsia" w:hAnsi="Arial" w:cs="Arial"/>
          <w:b/>
          <w:sz w:val="24"/>
          <w:szCs w:val="24"/>
          <w:lang w:eastAsia="zh-CN"/>
        </w:rPr>
      </w:pPr>
      <w:r>
        <w:rPr>
          <w:b/>
          <w:noProof/>
          <w:sz w:val="24"/>
        </w:rPr>
        <w:t>Fukuoka</w:t>
      </w:r>
      <w:r w:rsidRPr="0024284D">
        <w:rPr>
          <w:b/>
          <w:noProof/>
          <w:sz w:val="24"/>
        </w:rPr>
        <w:t xml:space="preserve">, </w:t>
      </w:r>
      <w:r>
        <w:rPr>
          <w:b/>
          <w:noProof/>
          <w:sz w:val="24"/>
        </w:rPr>
        <w:t>Japan</w:t>
      </w:r>
      <w:r w:rsidRPr="0024284D">
        <w:rPr>
          <w:b/>
          <w:noProof/>
          <w:sz w:val="24"/>
        </w:rPr>
        <w:t xml:space="preserve">, </w:t>
      </w:r>
      <w:r>
        <w:rPr>
          <w:b/>
          <w:noProof/>
          <w:sz w:val="24"/>
        </w:rPr>
        <w:t>20</w:t>
      </w:r>
      <w:r w:rsidRPr="0024284D">
        <w:rPr>
          <w:b/>
          <w:noProof/>
          <w:sz w:val="24"/>
        </w:rPr>
        <w:t xml:space="preserve"> – </w:t>
      </w:r>
      <w:r>
        <w:rPr>
          <w:b/>
          <w:noProof/>
          <w:sz w:val="24"/>
        </w:rPr>
        <w:t>24</w:t>
      </w:r>
      <w:r w:rsidRPr="0024284D">
        <w:rPr>
          <w:b/>
          <w:noProof/>
          <w:sz w:val="24"/>
        </w:rPr>
        <w:t xml:space="preserve"> </w:t>
      </w:r>
      <w:r>
        <w:rPr>
          <w:b/>
          <w:noProof/>
          <w:sz w:val="24"/>
        </w:rPr>
        <w:t>May</w:t>
      </w:r>
      <w:r w:rsidRPr="0024284D">
        <w:rPr>
          <w:b/>
          <w:noProof/>
          <w:sz w:val="24"/>
        </w:rPr>
        <w:t>, 2024</w:t>
      </w:r>
    </w:p>
    <w:p w14:paraId="2637FD31" w14:textId="77777777" w:rsidR="001E0A28" w:rsidRPr="009E134B" w:rsidRDefault="001E0A28" w:rsidP="001E0A28">
      <w:pPr>
        <w:spacing w:after="120"/>
        <w:ind w:left="1985" w:hanging="1985"/>
        <w:rPr>
          <w:rFonts w:ascii="Arial" w:eastAsia="MS Mincho" w:hAnsi="Arial" w:cs="Arial"/>
          <w:b/>
          <w:sz w:val="22"/>
        </w:rPr>
      </w:pPr>
    </w:p>
    <w:p w14:paraId="282755FA" w14:textId="4D49B5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F6349">
        <w:rPr>
          <w:rFonts w:ascii="Arial" w:eastAsiaTheme="minorEastAsia" w:hAnsi="Arial" w:cs="Arial"/>
          <w:color w:val="000000"/>
          <w:sz w:val="22"/>
          <w:lang w:eastAsia="zh-CN"/>
        </w:rPr>
        <w:t>7</w:t>
      </w:r>
      <w:r w:rsidR="00FC23EE">
        <w:rPr>
          <w:rFonts w:ascii="Arial" w:eastAsiaTheme="minorEastAsia" w:hAnsi="Arial" w:cs="Arial"/>
          <w:color w:val="000000"/>
          <w:sz w:val="22"/>
          <w:lang w:eastAsia="zh-CN"/>
        </w:rPr>
        <w:t>.12.</w:t>
      </w:r>
      <w:r w:rsidR="007F6349">
        <w:rPr>
          <w:rFonts w:ascii="Arial" w:eastAsiaTheme="minorEastAsia" w:hAnsi="Arial" w:cs="Arial"/>
          <w:color w:val="000000"/>
          <w:sz w:val="22"/>
          <w:lang w:eastAsia="zh-CN"/>
        </w:rPr>
        <w:t>3</w:t>
      </w:r>
    </w:p>
    <w:p w14:paraId="50D5329D" w14:textId="6278825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A2F73" w:rsidRPr="00AF5703">
        <w:rPr>
          <w:rFonts w:ascii="Arial" w:hAnsi="Arial" w:cs="Arial"/>
          <w:color w:val="000000"/>
          <w:sz w:val="22"/>
          <w:lang w:eastAsia="zh-CN"/>
        </w:rPr>
        <w:t>Moderator (Huawei, HiSilicon)</w:t>
      </w:r>
    </w:p>
    <w:p w14:paraId="1E0389E7" w14:textId="53C9720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4F61F3" w:rsidRPr="004F61F3">
        <w:rPr>
          <w:rFonts w:ascii="Arial" w:eastAsiaTheme="minorEastAsia" w:hAnsi="Arial" w:cs="Arial"/>
          <w:color w:val="000000"/>
          <w:sz w:val="22"/>
          <w:lang w:eastAsia="zh-CN"/>
        </w:rPr>
        <w:t>[11</w:t>
      </w:r>
      <w:r w:rsidR="007F6349">
        <w:rPr>
          <w:rFonts w:ascii="Arial" w:eastAsiaTheme="minorEastAsia" w:hAnsi="Arial" w:cs="Arial"/>
          <w:color w:val="000000"/>
          <w:sz w:val="22"/>
          <w:lang w:eastAsia="zh-CN"/>
        </w:rPr>
        <w:t>1</w:t>
      </w:r>
      <w:r w:rsidR="004F61F3" w:rsidRPr="004F61F3">
        <w:rPr>
          <w:rFonts w:ascii="Arial" w:eastAsiaTheme="minorEastAsia" w:hAnsi="Arial" w:cs="Arial"/>
          <w:color w:val="000000"/>
          <w:sz w:val="22"/>
          <w:lang w:eastAsia="zh-CN"/>
        </w:rPr>
        <w:t>][21</w:t>
      </w:r>
      <w:r w:rsidR="007F6349">
        <w:rPr>
          <w:rFonts w:ascii="Arial" w:eastAsiaTheme="minorEastAsia" w:hAnsi="Arial" w:cs="Arial"/>
          <w:color w:val="000000"/>
          <w:sz w:val="22"/>
          <w:lang w:eastAsia="zh-CN"/>
        </w:rPr>
        <w:t>4</w:t>
      </w:r>
      <w:r w:rsidR="004F61F3" w:rsidRPr="004F61F3">
        <w:rPr>
          <w:rFonts w:ascii="Arial" w:eastAsiaTheme="minorEastAsia" w:hAnsi="Arial" w:cs="Arial"/>
          <w:color w:val="000000"/>
          <w:sz w:val="22"/>
          <w:lang w:eastAsia="zh-CN"/>
        </w:rPr>
        <w:t>] NR_pos_enh2_part3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A66A792" w:rsidR="00484C5D" w:rsidRPr="00DF7CC8" w:rsidRDefault="00DF7CC8" w:rsidP="00642BC6">
      <w:pPr>
        <w:rPr>
          <w:iCs/>
          <w:lang w:eastAsia="zh-CN"/>
        </w:rPr>
      </w:pPr>
      <w:r w:rsidRPr="00DF7CC8">
        <w:rPr>
          <w:iCs/>
          <w:lang w:eastAsia="zh-CN"/>
        </w:rPr>
        <w:t>This document provides summary for Tdocs submitted to the following AI</w:t>
      </w:r>
    </w:p>
    <w:p w14:paraId="578C2011" w14:textId="739AA0DF" w:rsidR="00440E20" w:rsidRDefault="007F6349" w:rsidP="0048130B">
      <w:pPr>
        <w:rPr>
          <w:i/>
          <w:iCs/>
          <w:lang w:eastAsia="zh-CN"/>
        </w:rPr>
      </w:pPr>
      <w:r>
        <w:rPr>
          <w:i/>
          <w:iCs/>
          <w:lang w:eastAsia="zh-CN"/>
        </w:rPr>
        <w:t>7</w:t>
      </w:r>
      <w:r w:rsidR="00FC23EE" w:rsidRPr="00FC23EE">
        <w:rPr>
          <w:i/>
          <w:iCs/>
          <w:lang w:eastAsia="zh-CN"/>
        </w:rPr>
        <w:t>.12.</w:t>
      </w:r>
      <w:r>
        <w:rPr>
          <w:i/>
          <w:iCs/>
          <w:lang w:eastAsia="zh-CN"/>
        </w:rPr>
        <w:t>1</w:t>
      </w:r>
      <w:r w:rsidR="00FC23EE" w:rsidRPr="00FC23EE">
        <w:rPr>
          <w:i/>
          <w:iCs/>
          <w:lang w:eastAsia="zh-CN"/>
        </w:rPr>
        <w:t>.3</w:t>
      </w:r>
      <w:r w:rsidR="00440E20" w:rsidRPr="00440E20">
        <w:rPr>
          <w:i/>
          <w:iCs/>
          <w:lang w:eastAsia="zh-CN"/>
        </w:rPr>
        <w:tab/>
        <w:t>LPHAP use case</w:t>
      </w:r>
      <w:r w:rsidR="00440E20" w:rsidRPr="00440E20">
        <w:rPr>
          <w:i/>
          <w:iCs/>
          <w:lang w:eastAsia="zh-CN"/>
        </w:rPr>
        <w:tab/>
        <w:t>[NR_pos_enh2-Core]</w:t>
      </w:r>
    </w:p>
    <w:p w14:paraId="5A81FF11" w14:textId="69992F78" w:rsidR="00440E20" w:rsidRPr="00440E20" w:rsidRDefault="007F6349" w:rsidP="0048130B">
      <w:pPr>
        <w:rPr>
          <w:i/>
          <w:iCs/>
          <w:lang w:eastAsia="zh-CN"/>
        </w:rPr>
      </w:pPr>
      <w:r>
        <w:rPr>
          <w:i/>
          <w:iCs/>
          <w:lang w:eastAsia="zh-CN"/>
        </w:rPr>
        <w:t>7</w:t>
      </w:r>
      <w:r w:rsidR="00FC23EE" w:rsidRPr="00FC23EE">
        <w:rPr>
          <w:i/>
          <w:iCs/>
          <w:lang w:eastAsia="zh-CN"/>
        </w:rPr>
        <w:t>.12.</w:t>
      </w:r>
      <w:r>
        <w:rPr>
          <w:i/>
          <w:iCs/>
          <w:lang w:eastAsia="zh-CN"/>
        </w:rPr>
        <w:t>2.3</w:t>
      </w:r>
      <w:r w:rsidR="00440E20" w:rsidRPr="00440E20">
        <w:rPr>
          <w:i/>
          <w:iCs/>
          <w:lang w:eastAsia="zh-CN"/>
        </w:rPr>
        <w:tab/>
        <w:t>LPHAP use case [NR_pos_enh2-Perf]</w:t>
      </w:r>
    </w:p>
    <w:p w14:paraId="32D541E1" w14:textId="751E9147" w:rsidR="007F6349" w:rsidRDefault="007F6349" w:rsidP="00B3276C">
      <w:pPr>
        <w:rPr>
          <w:iCs/>
          <w:highlight w:val="yellow"/>
          <w:lang w:eastAsia="zh-CN"/>
        </w:rPr>
      </w:pPr>
      <w:r>
        <w:rPr>
          <w:rFonts w:hint="eastAsia"/>
          <w:iCs/>
          <w:highlight w:val="yellow"/>
          <w:lang w:eastAsia="zh-CN"/>
        </w:rPr>
        <w:t>A</w:t>
      </w:r>
      <w:r>
        <w:rPr>
          <w:iCs/>
          <w:highlight w:val="yellow"/>
          <w:lang w:eastAsia="zh-CN"/>
        </w:rPr>
        <w:t>ll the planned draftCRs for May meeting (Phase I) for LPHAP are submitted</w:t>
      </w:r>
    </w:p>
    <w:p w14:paraId="28A8203D" w14:textId="16616E68" w:rsidR="00B3276C" w:rsidRPr="00D739CE" w:rsidRDefault="00B3276C" w:rsidP="00B3276C">
      <w:pPr>
        <w:rPr>
          <w:iCs/>
          <w:highlight w:val="yellow"/>
          <w:lang w:eastAsia="zh-CN"/>
        </w:rPr>
      </w:pPr>
      <w:r w:rsidRPr="00D739CE">
        <w:rPr>
          <w:iCs/>
          <w:highlight w:val="yellow"/>
          <w:lang w:eastAsia="zh-CN"/>
        </w:rPr>
        <w:t>Recommended issues for online discussion:</w:t>
      </w:r>
    </w:p>
    <w:p w14:paraId="2EB5EF9B" w14:textId="44458B4C" w:rsidR="00536F11" w:rsidRPr="00536F11" w:rsidRDefault="00536F11" w:rsidP="00536F11">
      <w:pPr>
        <w:rPr>
          <w:iCs/>
          <w:highlight w:val="yellow"/>
          <w:lang w:val="sv-SE" w:eastAsia="zh-CN"/>
        </w:rPr>
      </w:pPr>
      <w:r w:rsidRPr="00536F11">
        <w:rPr>
          <w:iCs/>
          <w:highlight w:val="yellow"/>
          <w:lang w:val="sv-SE" w:eastAsia="zh-CN"/>
        </w:rPr>
        <w:t xml:space="preserve">Issue 1-2-1: eDRX related configuration  </w:t>
      </w:r>
    </w:p>
    <w:p w14:paraId="14B5DFF5" w14:textId="325004E8" w:rsidR="00536F11" w:rsidRPr="00536F11" w:rsidRDefault="00536F11" w:rsidP="00536F11">
      <w:pPr>
        <w:rPr>
          <w:iCs/>
          <w:highlight w:val="yellow"/>
          <w:lang w:val="sv-SE" w:eastAsia="zh-CN"/>
        </w:rPr>
      </w:pPr>
      <w:r w:rsidRPr="00536F11">
        <w:rPr>
          <w:iCs/>
          <w:highlight w:val="yellow"/>
          <w:lang w:val="sv-SE" w:eastAsia="zh-CN"/>
        </w:rPr>
        <w:t>Issue 1-2-2: whether to configure PRS measurement reporting periodicity</w:t>
      </w:r>
    </w:p>
    <w:p w14:paraId="5EE1F3D0" w14:textId="1B87E5CC" w:rsidR="00536F11" w:rsidRPr="00536F11" w:rsidRDefault="00536F11" w:rsidP="00536F11">
      <w:pPr>
        <w:rPr>
          <w:iCs/>
          <w:highlight w:val="yellow"/>
          <w:lang w:val="sv-SE" w:eastAsia="zh-CN"/>
        </w:rPr>
      </w:pPr>
      <w:r w:rsidRPr="00536F11">
        <w:rPr>
          <w:iCs/>
          <w:highlight w:val="yellow"/>
          <w:lang w:val="sv-SE" w:eastAsia="zh-CN"/>
        </w:rPr>
        <w:t>Issue 1-2-3: configurations for cell reselection TCs</w:t>
      </w:r>
    </w:p>
    <w:p w14:paraId="609286E5" w14:textId="4734B89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18F7">
        <w:rPr>
          <w:lang w:eastAsia="zh-CN"/>
        </w:rPr>
        <w:t>Open issues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7F6349">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F6349" w:rsidRPr="007F6349" w14:paraId="5106941C" w14:textId="77777777" w:rsidTr="007F6349">
        <w:trPr>
          <w:trHeight w:val="1290"/>
        </w:trPr>
        <w:tc>
          <w:tcPr>
            <w:tcW w:w="1622" w:type="dxa"/>
            <w:hideMark/>
          </w:tcPr>
          <w:p w14:paraId="386D0274" w14:textId="77777777" w:rsidR="007F6349" w:rsidRPr="007F6349" w:rsidRDefault="007F6349" w:rsidP="007F6349">
            <w:pPr>
              <w:spacing w:after="0"/>
              <w:rPr>
                <w:rFonts w:ascii="Arial" w:hAnsi="Arial" w:cs="Arial"/>
                <w:b/>
                <w:bCs/>
                <w:color w:val="0000FF"/>
                <w:sz w:val="16"/>
                <w:szCs w:val="16"/>
                <w:u w:val="single"/>
                <w:lang w:val="en-US" w:eastAsia="zh-CN"/>
              </w:rPr>
            </w:pPr>
            <w:hyperlink r:id="rId9" w:history="1">
              <w:r w:rsidRPr="007F6349">
                <w:rPr>
                  <w:rFonts w:ascii="Arial" w:hAnsi="Arial" w:cs="Arial"/>
                  <w:b/>
                  <w:bCs/>
                  <w:color w:val="0000FF"/>
                  <w:sz w:val="16"/>
                  <w:szCs w:val="16"/>
                  <w:u w:val="single"/>
                  <w:lang w:val="en-US" w:eastAsia="zh-CN"/>
                </w:rPr>
                <w:t>R4-2407972</w:t>
              </w:r>
            </w:hyperlink>
          </w:p>
        </w:tc>
        <w:tc>
          <w:tcPr>
            <w:tcW w:w="1424" w:type="dxa"/>
          </w:tcPr>
          <w:p w14:paraId="4903E56C" w14:textId="1B28700A" w:rsidR="007F6349" w:rsidRPr="007F6349" w:rsidRDefault="007F6349" w:rsidP="007F6349">
            <w:pPr>
              <w:spacing w:after="0"/>
              <w:rPr>
                <w:rFonts w:ascii="Arial" w:hAnsi="Arial" w:cs="Arial"/>
                <w:sz w:val="16"/>
                <w:szCs w:val="16"/>
                <w:lang w:val="en-US" w:eastAsia="zh-CN"/>
              </w:rPr>
            </w:pPr>
            <w:r w:rsidRPr="007F6349">
              <w:rPr>
                <w:rFonts w:ascii="Arial" w:hAnsi="Arial" w:cs="Arial"/>
                <w:sz w:val="16"/>
                <w:szCs w:val="16"/>
                <w:lang w:val="en-US" w:eastAsia="zh-CN"/>
              </w:rPr>
              <w:t>Qualcomm Incorporated</w:t>
            </w:r>
          </w:p>
        </w:tc>
        <w:tc>
          <w:tcPr>
            <w:tcW w:w="6585" w:type="dxa"/>
          </w:tcPr>
          <w:p w14:paraId="35852C70" w14:textId="02018A09" w:rsidR="007F6349" w:rsidRPr="007F6349" w:rsidRDefault="007F6349" w:rsidP="007F6349">
            <w:pPr>
              <w:spacing w:after="0"/>
              <w:rPr>
                <w:rFonts w:ascii="Arial" w:eastAsiaTheme="minorEastAsia" w:hAnsi="Arial" w:cs="Arial" w:hint="eastAsia"/>
                <w:sz w:val="16"/>
                <w:szCs w:val="16"/>
                <w:lang w:val="en-US" w:eastAsia="zh-CN"/>
              </w:rPr>
            </w:pPr>
            <w:r>
              <w:rPr>
                <w:rFonts w:ascii="Arial" w:eastAsiaTheme="minorEastAsia" w:hAnsi="Arial" w:cs="Arial" w:hint="eastAsia"/>
                <w:sz w:val="16"/>
                <w:szCs w:val="16"/>
                <w:lang w:val="en-US" w:eastAsia="zh-CN"/>
              </w:rPr>
              <w:t>C</w:t>
            </w:r>
            <w:r>
              <w:rPr>
                <w:rFonts w:ascii="Arial" w:eastAsiaTheme="minorEastAsia" w:hAnsi="Arial" w:cs="Arial"/>
                <w:sz w:val="16"/>
                <w:szCs w:val="16"/>
                <w:lang w:val="en-US" w:eastAsia="zh-CN"/>
              </w:rPr>
              <w:t>ore part CR</w:t>
            </w:r>
          </w:p>
        </w:tc>
      </w:tr>
      <w:tr w:rsidR="007F6349" w:rsidRPr="007F6349" w14:paraId="138F1BA0" w14:textId="77777777" w:rsidTr="007F6349">
        <w:trPr>
          <w:trHeight w:val="799"/>
        </w:trPr>
        <w:tc>
          <w:tcPr>
            <w:tcW w:w="1622" w:type="dxa"/>
            <w:hideMark/>
          </w:tcPr>
          <w:p w14:paraId="046CE4B2" w14:textId="77777777" w:rsidR="007F6349" w:rsidRPr="007F6349" w:rsidRDefault="007F6349" w:rsidP="007F6349">
            <w:pPr>
              <w:spacing w:after="0"/>
              <w:rPr>
                <w:rFonts w:ascii="Arial" w:hAnsi="Arial" w:cs="Arial"/>
                <w:b/>
                <w:bCs/>
                <w:color w:val="0000FF"/>
                <w:sz w:val="16"/>
                <w:szCs w:val="16"/>
                <w:u w:val="single"/>
                <w:lang w:val="en-US" w:eastAsia="zh-CN"/>
              </w:rPr>
            </w:pPr>
            <w:hyperlink r:id="rId10" w:history="1">
              <w:r w:rsidRPr="007F6349">
                <w:rPr>
                  <w:rFonts w:ascii="Arial" w:hAnsi="Arial" w:cs="Arial"/>
                  <w:b/>
                  <w:bCs/>
                  <w:color w:val="0000FF"/>
                  <w:sz w:val="16"/>
                  <w:szCs w:val="16"/>
                  <w:u w:val="single"/>
                  <w:lang w:val="en-US" w:eastAsia="zh-CN"/>
                </w:rPr>
                <w:t>R4-2409265</w:t>
              </w:r>
            </w:hyperlink>
          </w:p>
        </w:tc>
        <w:tc>
          <w:tcPr>
            <w:tcW w:w="1424" w:type="dxa"/>
          </w:tcPr>
          <w:p w14:paraId="608E3111" w14:textId="795EFBC2" w:rsidR="007F6349" w:rsidRPr="007F6349" w:rsidRDefault="007F6349" w:rsidP="007F6349">
            <w:pPr>
              <w:spacing w:after="0"/>
              <w:rPr>
                <w:rFonts w:ascii="Arial" w:hAnsi="Arial" w:cs="Arial"/>
                <w:sz w:val="16"/>
                <w:szCs w:val="16"/>
                <w:lang w:val="en-US" w:eastAsia="zh-CN"/>
              </w:rPr>
            </w:pPr>
            <w:r w:rsidRPr="007F6349">
              <w:rPr>
                <w:rFonts w:ascii="Arial" w:hAnsi="Arial" w:cs="Arial"/>
                <w:sz w:val="16"/>
                <w:szCs w:val="16"/>
                <w:lang w:val="en-US" w:eastAsia="zh-CN"/>
              </w:rPr>
              <w:t>Huawei, HiSilicon</w:t>
            </w:r>
          </w:p>
        </w:tc>
        <w:tc>
          <w:tcPr>
            <w:tcW w:w="6585" w:type="dxa"/>
          </w:tcPr>
          <w:p w14:paraId="49FD400D" w14:textId="327C178B" w:rsidR="007F6349" w:rsidRPr="007F6349" w:rsidRDefault="007F6349" w:rsidP="007F6349">
            <w:pPr>
              <w:spacing w:after="0"/>
              <w:rPr>
                <w:rFonts w:ascii="Arial" w:hAnsi="Arial" w:cs="Arial"/>
                <w:sz w:val="16"/>
                <w:szCs w:val="16"/>
                <w:lang w:val="en-US" w:eastAsia="zh-CN"/>
              </w:rPr>
            </w:pPr>
            <w:r>
              <w:rPr>
                <w:rFonts w:ascii="Arial" w:eastAsiaTheme="minorEastAsia" w:hAnsi="Arial" w:cs="Arial" w:hint="eastAsia"/>
                <w:sz w:val="16"/>
                <w:szCs w:val="16"/>
                <w:lang w:val="en-US" w:eastAsia="zh-CN"/>
              </w:rPr>
              <w:t>C</w:t>
            </w:r>
            <w:r>
              <w:rPr>
                <w:rFonts w:ascii="Arial" w:eastAsiaTheme="minorEastAsia" w:hAnsi="Arial" w:cs="Arial"/>
                <w:sz w:val="16"/>
                <w:szCs w:val="16"/>
                <w:lang w:val="en-US" w:eastAsia="zh-CN"/>
              </w:rPr>
              <w:t>ore part CR</w:t>
            </w:r>
          </w:p>
        </w:tc>
      </w:tr>
      <w:tr w:rsidR="007F6349" w:rsidRPr="007F6349" w14:paraId="347A592C" w14:textId="77777777" w:rsidTr="007F6349">
        <w:trPr>
          <w:trHeight w:val="799"/>
        </w:trPr>
        <w:tc>
          <w:tcPr>
            <w:tcW w:w="1622" w:type="dxa"/>
            <w:hideMark/>
          </w:tcPr>
          <w:p w14:paraId="742387FD" w14:textId="77777777" w:rsidR="007F6349" w:rsidRPr="007F6349" w:rsidRDefault="007F6349" w:rsidP="007F6349">
            <w:pPr>
              <w:spacing w:after="0"/>
              <w:rPr>
                <w:rFonts w:ascii="Arial" w:hAnsi="Arial" w:cs="Arial"/>
                <w:b/>
                <w:bCs/>
                <w:color w:val="0000FF"/>
                <w:sz w:val="16"/>
                <w:szCs w:val="16"/>
                <w:u w:val="single"/>
                <w:lang w:val="en-US" w:eastAsia="zh-CN"/>
              </w:rPr>
            </w:pPr>
            <w:hyperlink r:id="rId11" w:history="1">
              <w:r w:rsidRPr="007F6349">
                <w:rPr>
                  <w:rFonts w:ascii="Arial" w:hAnsi="Arial" w:cs="Arial"/>
                  <w:b/>
                  <w:bCs/>
                  <w:color w:val="0000FF"/>
                  <w:sz w:val="16"/>
                  <w:szCs w:val="16"/>
                  <w:u w:val="single"/>
                  <w:lang w:val="en-US" w:eastAsia="zh-CN"/>
                </w:rPr>
                <w:t>R4-2409582</w:t>
              </w:r>
            </w:hyperlink>
          </w:p>
        </w:tc>
        <w:tc>
          <w:tcPr>
            <w:tcW w:w="1424" w:type="dxa"/>
          </w:tcPr>
          <w:p w14:paraId="1224DDF6" w14:textId="4BED304C" w:rsidR="007F6349" w:rsidRPr="007F6349" w:rsidRDefault="007F6349" w:rsidP="007F6349">
            <w:pPr>
              <w:spacing w:after="0"/>
              <w:rPr>
                <w:rFonts w:ascii="Arial" w:hAnsi="Arial" w:cs="Arial"/>
                <w:sz w:val="16"/>
                <w:szCs w:val="16"/>
                <w:lang w:val="en-US" w:eastAsia="zh-CN"/>
              </w:rPr>
            </w:pPr>
            <w:r w:rsidRPr="007F6349">
              <w:rPr>
                <w:rFonts w:ascii="Arial" w:hAnsi="Arial" w:cs="Arial"/>
                <w:sz w:val="16"/>
                <w:szCs w:val="16"/>
                <w:lang w:val="en-US" w:eastAsia="zh-CN"/>
              </w:rPr>
              <w:t>Ericsson</w:t>
            </w:r>
          </w:p>
        </w:tc>
        <w:tc>
          <w:tcPr>
            <w:tcW w:w="6585" w:type="dxa"/>
          </w:tcPr>
          <w:p w14:paraId="2B63F352" w14:textId="56B68112" w:rsidR="007F6349" w:rsidRPr="007F6349" w:rsidRDefault="007F6349" w:rsidP="007F6349">
            <w:pPr>
              <w:spacing w:after="0"/>
              <w:rPr>
                <w:rFonts w:ascii="Arial" w:hAnsi="Arial" w:cs="Arial"/>
                <w:sz w:val="16"/>
                <w:szCs w:val="16"/>
                <w:lang w:val="en-US" w:eastAsia="zh-CN"/>
              </w:rPr>
            </w:pPr>
            <w:r>
              <w:rPr>
                <w:rFonts w:ascii="Arial" w:eastAsiaTheme="minorEastAsia" w:hAnsi="Arial" w:cs="Arial" w:hint="eastAsia"/>
                <w:sz w:val="16"/>
                <w:szCs w:val="16"/>
                <w:lang w:val="en-US" w:eastAsia="zh-CN"/>
              </w:rPr>
              <w:t>C</w:t>
            </w:r>
            <w:r>
              <w:rPr>
                <w:rFonts w:ascii="Arial" w:eastAsiaTheme="minorEastAsia" w:hAnsi="Arial" w:cs="Arial"/>
                <w:sz w:val="16"/>
                <w:szCs w:val="16"/>
                <w:lang w:val="en-US" w:eastAsia="zh-CN"/>
              </w:rPr>
              <w:t>ore part CR</w:t>
            </w:r>
          </w:p>
        </w:tc>
      </w:tr>
      <w:tr w:rsidR="007F6349" w:rsidRPr="007F6349" w14:paraId="133D5F28" w14:textId="77777777" w:rsidTr="007F6349">
        <w:trPr>
          <w:trHeight w:val="1065"/>
        </w:trPr>
        <w:tc>
          <w:tcPr>
            <w:tcW w:w="1622" w:type="dxa"/>
            <w:hideMark/>
          </w:tcPr>
          <w:p w14:paraId="7464FD36" w14:textId="77777777" w:rsidR="007F6349" w:rsidRPr="007F6349" w:rsidRDefault="007F6349" w:rsidP="007F6349">
            <w:pPr>
              <w:spacing w:after="0"/>
              <w:rPr>
                <w:rFonts w:ascii="Arial" w:hAnsi="Arial" w:cs="Arial"/>
                <w:b/>
                <w:bCs/>
                <w:color w:val="0000FF"/>
                <w:sz w:val="16"/>
                <w:szCs w:val="16"/>
                <w:u w:val="single"/>
                <w:lang w:val="en-US" w:eastAsia="zh-CN"/>
              </w:rPr>
            </w:pPr>
            <w:hyperlink r:id="rId12" w:history="1">
              <w:r w:rsidRPr="007F6349">
                <w:rPr>
                  <w:rFonts w:ascii="Arial" w:hAnsi="Arial" w:cs="Arial"/>
                  <w:b/>
                  <w:bCs/>
                  <w:color w:val="0000FF"/>
                  <w:sz w:val="16"/>
                  <w:szCs w:val="16"/>
                  <w:u w:val="single"/>
                  <w:lang w:val="en-US" w:eastAsia="zh-CN"/>
                </w:rPr>
                <w:t>R4-2407881</w:t>
              </w:r>
            </w:hyperlink>
          </w:p>
        </w:tc>
        <w:tc>
          <w:tcPr>
            <w:tcW w:w="1424" w:type="dxa"/>
          </w:tcPr>
          <w:p w14:paraId="6152F62E" w14:textId="03F6E4C0" w:rsidR="007F6349" w:rsidRPr="007F6349" w:rsidRDefault="007F6349" w:rsidP="007F6349">
            <w:pPr>
              <w:spacing w:after="0"/>
              <w:rPr>
                <w:rFonts w:ascii="Arial" w:hAnsi="Arial" w:cs="Arial"/>
                <w:sz w:val="16"/>
                <w:szCs w:val="16"/>
                <w:lang w:val="en-US" w:eastAsia="zh-CN"/>
              </w:rPr>
            </w:pPr>
            <w:r w:rsidRPr="007F6349">
              <w:rPr>
                <w:rFonts w:ascii="Arial" w:hAnsi="Arial" w:cs="Arial"/>
                <w:sz w:val="16"/>
                <w:szCs w:val="16"/>
                <w:lang w:val="en-US" w:eastAsia="zh-CN"/>
              </w:rPr>
              <w:t>OPPO</w:t>
            </w:r>
          </w:p>
        </w:tc>
        <w:tc>
          <w:tcPr>
            <w:tcW w:w="6585" w:type="dxa"/>
          </w:tcPr>
          <w:p w14:paraId="46BB1C66" w14:textId="7442D4B8" w:rsidR="007F6349" w:rsidRPr="007F6349" w:rsidRDefault="007F6349" w:rsidP="007F6349">
            <w:pPr>
              <w:spacing w:after="0"/>
              <w:rPr>
                <w:rFonts w:ascii="Arial" w:eastAsiaTheme="minorEastAsia" w:hAnsi="Arial" w:cs="Arial" w:hint="eastAsia"/>
                <w:sz w:val="16"/>
                <w:szCs w:val="16"/>
                <w:lang w:val="en-US" w:eastAsia="zh-CN"/>
              </w:rPr>
            </w:pPr>
            <w:r>
              <w:rPr>
                <w:rFonts w:ascii="Arial" w:eastAsiaTheme="minorEastAsia" w:hAnsi="Arial" w:cs="Arial" w:hint="eastAsia"/>
                <w:sz w:val="16"/>
                <w:szCs w:val="16"/>
                <w:lang w:val="en-US" w:eastAsia="zh-CN"/>
              </w:rPr>
              <w:t>P</w:t>
            </w:r>
            <w:r>
              <w:rPr>
                <w:rFonts w:ascii="Arial" w:eastAsiaTheme="minorEastAsia" w:hAnsi="Arial" w:cs="Arial"/>
                <w:sz w:val="16"/>
                <w:szCs w:val="16"/>
                <w:lang w:val="en-US" w:eastAsia="zh-CN"/>
              </w:rPr>
              <w:t>erf part CR: TC 9-5 and 9-6</w:t>
            </w:r>
          </w:p>
        </w:tc>
      </w:tr>
      <w:tr w:rsidR="007F6349" w:rsidRPr="007F6349" w14:paraId="659669BA" w14:textId="77777777" w:rsidTr="007F6349">
        <w:trPr>
          <w:trHeight w:val="945"/>
        </w:trPr>
        <w:tc>
          <w:tcPr>
            <w:tcW w:w="1622" w:type="dxa"/>
            <w:hideMark/>
          </w:tcPr>
          <w:p w14:paraId="34783CCD" w14:textId="77777777" w:rsidR="007F6349" w:rsidRPr="007F6349" w:rsidRDefault="007F6349" w:rsidP="007F6349">
            <w:pPr>
              <w:spacing w:after="0"/>
              <w:rPr>
                <w:rFonts w:ascii="Arial" w:hAnsi="Arial" w:cs="Arial"/>
                <w:b/>
                <w:bCs/>
                <w:color w:val="0000FF"/>
                <w:sz w:val="16"/>
                <w:szCs w:val="16"/>
                <w:u w:val="single"/>
                <w:lang w:val="en-US" w:eastAsia="zh-CN"/>
              </w:rPr>
            </w:pPr>
            <w:hyperlink r:id="rId13" w:history="1">
              <w:r w:rsidRPr="007F6349">
                <w:rPr>
                  <w:rFonts w:ascii="Arial" w:hAnsi="Arial" w:cs="Arial"/>
                  <w:b/>
                  <w:bCs/>
                  <w:color w:val="0000FF"/>
                  <w:sz w:val="16"/>
                  <w:szCs w:val="16"/>
                  <w:u w:val="single"/>
                  <w:lang w:val="en-US" w:eastAsia="zh-CN"/>
                </w:rPr>
                <w:t>R4-2407975</w:t>
              </w:r>
            </w:hyperlink>
          </w:p>
        </w:tc>
        <w:tc>
          <w:tcPr>
            <w:tcW w:w="1424" w:type="dxa"/>
          </w:tcPr>
          <w:p w14:paraId="03C151F4" w14:textId="31B24835" w:rsidR="007F6349" w:rsidRPr="007F6349" w:rsidRDefault="007F6349" w:rsidP="007F6349">
            <w:pPr>
              <w:spacing w:after="0"/>
              <w:rPr>
                <w:rFonts w:ascii="Arial" w:hAnsi="Arial" w:cs="Arial"/>
                <w:sz w:val="16"/>
                <w:szCs w:val="16"/>
                <w:lang w:val="en-US" w:eastAsia="zh-CN"/>
              </w:rPr>
            </w:pPr>
            <w:r w:rsidRPr="007F6349">
              <w:rPr>
                <w:rFonts w:ascii="Arial" w:hAnsi="Arial" w:cs="Arial"/>
                <w:sz w:val="16"/>
                <w:szCs w:val="16"/>
                <w:lang w:val="en-US" w:eastAsia="zh-CN"/>
              </w:rPr>
              <w:t>Qualcomm Incorporated</w:t>
            </w:r>
          </w:p>
        </w:tc>
        <w:tc>
          <w:tcPr>
            <w:tcW w:w="6585" w:type="dxa"/>
          </w:tcPr>
          <w:p w14:paraId="2A71AA13" w14:textId="7CEBA9C5" w:rsidR="007F6349" w:rsidRPr="007F6349" w:rsidRDefault="007F6349" w:rsidP="007F6349">
            <w:pPr>
              <w:spacing w:after="0"/>
              <w:rPr>
                <w:rFonts w:ascii="Arial" w:hAnsi="Arial" w:cs="Arial"/>
                <w:sz w:val="16"/>
                <w:szCs w:val="16"/>
                <w:lang w:val="en-US" w:eastAsia="zh-CN"/>
              </w:rPr>
            </w:pPr>
            <w:r>
              <w:rPr>
                <w:rFonts w:ascii="Arial" w:eastAsiaTheme="minorEastAsia" w:hAnsi="Arial" w:cs="Arial" w:hint="eastAsia"/>
                <w:sz w:val="16"/>
                <w:szCs w:val="16"/>
                <w:lang w:val="en-US" w:eastAsia="zh-CN"/>
              </w:rPr>
              <w:t>P</w:t>
            </w:r>
            <w:r>
              <w:rPr>
                <w:rFonts w:ascii="Arial" w:eastAsiaTheme="minorEastAsia" w:hAnsi="Arial" w:cs="Arial"/>
                <w:sz w:val="16"/>
                <w:szCs w:val="16"/>
                <w:lang w:val="en-US" w:eastAsia="zh-CN"/>
              </w:rPr>
              <w:t>erf part CR: TC 9-</w:t>
            </w:r>
            <w:r>
              <w:rPr>
                <w:rFonts w:ascii="Arial" w:eastAsiaTheme="minorEastAsia" w:hAnsi="Arial" w:cs="Arial"/>
                <w:sz w:val="16"/>
                <w:szCs w:val="16"/>
                <w:lang w:val="en-US" w:eastAsia="zh-CN"/>
              </w:rPr>
              <w:t>11</w:t>
            </w:r>
            <w:r>
              <w:rPr>
                <w:rFonts w:ascii="Arial" w:eastAsiaTheme="minorEastAsia" w:hAnsi="Arial" w:cs="Arial"/>
                <w:sz w:val="16"/>
                <w:szCs w:val="16"/>
                <w:lang w:val="en-US" w:eastAsia="zh-CN"/>
              </w:rPr>
              <w:t xml:space="preserve"> and 9-</w:t>
            </w:r>
            <w:r>
              <w:rPr>
                <w:rFonts w:ascii="Arial" w:eastAsiaTheme="minorEastAsia" w:hAnsi="Arial" w:cs="Arial"/>
                <w:sz w:val="16"/>
                <w:szCs w:val="16"/>
                <w:lang w:val="en-US" w:eastAsia="zh-CN"/>
              </w:rPr>
              <w:t>12</w:t>
            </w:r>
          </w:p>
        </w:tc>
      </w:tr>
      <w:tr w:rsidR="007F6349" w:rsidRPr="007F6349" w14:paraId="11866493" w14:textId="77777777" w:rsidTr="007F6349">
        <w:trPr>
          <w:trHeight w:val="799"/>
        </w:trPr>
        <w:tc>
          <w:tcPr>
            <w:tcW w:w="1622" w:type="dxa"/>
            <w:hideMark/>
          </w:tcPr>
          <w:p w14:paraId="5662E1B5" w14:textId="77777777" w:rsidR="007F6349" w:rsidRPr="007F6349" w:rsidRDefault="007F6349" w:rsidP="007F6349">
            <w:pPr>
              <w:spacing w:after="0"/>
              <w:rPr>
                <w:rFonts w:ascii="Arial" w:hAnsi="Arial" w:cs="Arial"/>
                <w:b/>
                <w:bCs/>
                <w:color w:val="0000FF"/>
                <w:sz w:val="16"/>
                <w:szCs w:val="16"/>
                <w:u w:val="single"/>
                <w:lang w:val="en-US" w:eastAsia="zh-CN"/>
              </w:rPr>
            </w:pPr>
            <w:hyperlink r:id="rId14" w:history="1">
              <w:r w:rsidRPr="007F6349">
                <w:rPr>
                  <w:rFonts w:ascii="Arial" w:hAnsi="Arial" w:cs="Arial"/>
                  <w:b/>
                  <w:bCs/>
                  <w:color w:val="0000FF"/>
                  <w:sz w:val="16"/>
                  <w:szCs w:val="16"/>
                  <w:u w:val="single"/>
                  <w:lang w:val="en-US" w:eastAsia="zh-CN"/>
                </w:rPr>
                <w:t>R4-2408296</w:t>
              </w:r>
            </w:hyperlink>
          </w:p>
        </w:tc>
        <w:tc>
          <w:tcPr>
            <w:tcW w:w="1424" w:type="dxa"/>
          </w:tcPr>
          <w:p w14:paraId="2A79AE21" w14:textId="1F88E469" w:rsidR="007F6349" w:rsidRPr="007F6349" w:rsidRDefault="007F6349" w:rsidP="007F6349">
            <w:pPr>
              <w:spacing w:after="0"/>
              <w:rPr>
                <w:rFonts w:ascii="Arial" w:hAnsi="Arial" w:cs="Arial"/>
                <w:sz w:val="16"/>
                <w:szCs w:val="16"/>
                <w:lang w:val="en-US" w:eastAsia="zh-CN"/>
              </w:rPr>
            </w:pPr>
            <w:r w:rsidRPr="007F6349">
              <w:rPr>
                <w:rFonts w:ascii="Arial" w:hAnsi="Arial" w:cs="Arial"/>
                <w:sz w:val="16"/>
                <w:szCs w:val="16"/>
                <w:lang w:val="en-US" w:eastAsia="zh-CN"/>
              </w:rPr>
              <w:t>vivo</w:t>
            </w:r>
          </w:p>
        </w:tc>
        <w:tc>
          <w:tcPr>
            <w:tcW w:w="6585" w:type="dxa"/>
          </w:tcPr>
          <w:p w14:paraId="1919E582" w14:textId="64A214EC" w:rsidR="007F6349" w:rsidRPr="007F6349" w:rsidRDefault="007F6349" w:rsidP="007F6349">
            <w:pPr>
              <w:spacing w:after="0"/>
              <w:rPr>
                <w:rFonts w:ascii="Arial" w:hAnsi="Arial" w:cs="Arial"/>
                <w:sz w:val="16"/>
                <w:szCs w:val="16"/>
                <w:lang w:val="en-US" w:eastAsia="zh-CN"/>
              </w:rPr>
            </w:pPr>
            <w:r>
              <w:rPr>
                <w:rFonts w:ascii="Arial" w:eastAsiaTheme="minorEastAsia" w:hAnsi="Arial" w:cs="Arial" w:hint="eastAsia"/>
                <w:sz w:val="16"/>
                <w:szCs w:val="16"/>
                <w:lang w:val="en-US" w:eastAsia="zh-CN"/>
              </w:rPr>
              <w:t>P</w:t>
            </w:r>
            <w:r>
              <w:rPr>
                <w:rFonts w:ascii="Arial" w:eastAsiaTheme="minorEastAsia" w:hAnsi="Arial" w:cs="Arial"/>
                <w:sz w:val="16"/>
                <w:szCs w:val="16"/>
                <w:lang w:val="en-US" w:eastAsia="zh-CN"/>
              </w:rPr>
              <w:t>erf part CR: TC 9-3 and 9-4</w:t>
            </w:r>
          </w:p>
        </w:tc>
      </w:tr>
      <w:tr w:rsidR="007F6349" w:rsidRPr="007F6349" w14:paraId="5EE64B60" w14:textId="77777777" w:rsidTr="007F6349">
        <w:trPr>
          <w:trHeight w:val="799"/>
        </w:trPr>
        <w:tc>
          <w:tcPr>
            <w:tcW w:w="1622" w:type="dxa"/>
            <w:hideMark/>
          </w:tcPr>
          <w:p w14:paraId="6BCD25A7" w14:textId="77777777" w:rsidR="007F6349" w:rsidRPr="007F6349" w:rsidRDefault="007F6349" w:rsidP="007F6349">
            <w:pPr>
              <w:spacing w:after="0"/>
              <w:rPr>
                <w:rFonts w:ascii="Arial" w:hAnsi="Arial" w:cs="Arial"/>
                <w:b/>
                <w:bCs/>
                <w:color w:val="0000FF"/>
                <w:sz w:val="16"/>
                <w:szCs w:val="16"/>
                <w:u w:val="single"/>
                <w:lang w:val="en-US" w:eastAsia="zh-CN"/>
              </w:rPr>
            </w:pPr>
            <w:hyperlink r:id="rId15" w:history="1">
              <w:r w:rsidRPr="007F6349">
                <w:rPr>
                  <w:rFonts w:ascii="Arial" w:hAnsi="Arial" w:cs="Arial"/>
                  <w:b/>
                  <w:bCs/>
                  <w:color w:val="0000FF"/>
                  <w:sz w:val="16"/>
                  <w:szCs w:val="16"/>
                  <w:u w:val="single"/>
                  <w:lang w:val="en-US" w:eastAsia="zh-CN"/>
                </w:rPr>
                <w:t>R4-2409273</w:t>
              </w:r>
            </w:hyperlink>
          </w:p>
        </w:tc>
        <w:tc>
          <w:tcPr>
            <w:tcW w:w="1424" w:type="dxa"/>
          </w:tcPr>
          <w:p w14:paraId="382A7819" w14:textId="61AF4ABD" w:rsidR="007F6349" w:rsidRPr="007F6349" w:rsidRDefault="007F6349" w:rsidP="007F6349">
            <w:pPr>
              <w:spacing w:after="0"/>
              <w:rPr>
                <w:rFonts w:ascii="Arial" w:hAnsi="Arial" w:cs="Arial"/>
                <w:sz w:val="16"/>
                <w:szCs w:val="16"/>
                <w:lang w:val="en-US" w:eastAsia="zh-CN"/>
              </w:rPr>
            </w:pPr>
            <w:r w:rsidRPr="007F6349">
              <w:rPr>
                <w:rFonts w:ascii="Arial" w:hAnsi="Arial" w:cs="Arial"/>
                <w:sz w:val="16"/>
                <w:szCs w:val="16"/>
                <w:lang w:val="en-US" w:eastAsia="zh-CN"/>
              </w:rPr>
              <w:t>Huawei, HiSilicon</w:t>
            </w:r>
          </w:p>
        </w:tc>
        <w:tc>
          <w:tcPr>
            <w:tcW w:w="6585" w:type="dxa"/>
          </w:tcPr>
          <w:p w14:paraId="1CE53926" w14:textId="77777777" w:rsidR="00A76F0E" w:rsidRDefault="00A76F0E" w:rsidP="00A76F0E">
            <w:pPr>
              <w:spacing w:before="120" w:after="120"/>
              <w:rPr>
                <w:rFonts w:eastAsiaTheme="minorEastAsia"/>
                <w:b/>
                <w:bCs/>
                <w:lang w:eastAsia="zh-CN"/>
              </w:rPr>
            </w:pPr>
            <w:r w:rsidRPr="001139C7">
              <w:rPr>
                <w:rFonts w:eastAsiaTheme="minorEastAsia"/>
                <w:b/>
                <w:bCs/>
                <w:lang w:eastAsia="zh-CN"/>
              </w:rPr>
              <w:t xml:space="preserve">Proposal </w:t>
            </w:r>
            <w:r>
              <w:rPr>
                <w:rFonts w:eastAsiaTheme="minorEastAsia"/>
                <w:b/>
                <w:bCs/>
                <w:lang w:eastAsia="zh-CN"/>
              </w:rPr>
              <w:t>1</w:t>
            </w:r>
            <w:r w:rsidRPr="001139C7">
              <w:rPr>
                <w:rFonts w:eastAsiaTheme="minorEastAsia"/>
                <w:b/>
                <w:bCs/>
                <w:lang w:eastAsia="zh-CN"/>
              </w:rPr>
              <w:t xml:space="preserve">: </w:t>
            </w:r>
            <w:r>
              <w:rPr>
                <w:rFonts w:eastAsiaTheme="minorEastAsia"/>
                <w:b/>
                <w:bCs/>
                <w:lang w:eastAsia="zh-CN"/>
              </w:rPr>
              <w:t>For TCs involving eDRX, use the following setup</w:t>
            </w:r>
          </w:p>
          <w:p w14:paraId="20CE2E37" w14:textId="77777777" w:rsidR="00A76F0E" w:rsidRDefault="00A76F0E" w:rsidP="00A76F0E">
            <w:pPr>
              <w:pStyle w:val="aff8"/>
              <w:numPr>
                <w:ilvl w:val="0"/>
                <w:numId w:val="11"/>
              </w:numPr>
              <w:overflowPunct/>
              <w:autoSpaceDE/>
              <w:autoSpaceDN/>
              <w:adjustRightInd/>
              <w:spacing w:beforeLines="50" w:before="120" w:afterLines="50" w:after="120"/>
              <w:ind w:firstLineChars="0"/>
              <w:textAlignment w:val="auto"/>
              <w:rPr>
                <w:rFonts w:eastAsiaTheme="minorEastAsia"/>
                <w:b/>
                <w:bCs/>
                <w:lang w:eastAsia="zh-CN"/>
              </w:rPr>
            </w:pPr>
            <w:r>
              <w:rPr>
                <w:rFonts w:eastAsiaTheme="minorEastAsia"/>
                <w:b/>
                <w:bCs/>
                <w:lang w:eastAsia="zh-CN"/>
              </w:rPr>
              <w:t>CN eDRX cycle = RAN eDRX cycle = 64 HFs</w:t>
            </w:r>
          </w:p>
          <w:p w14:paraId="20CFAB6E" w14:textId="77777777" w:rsidR="00A76F0E" w:rsidRDefault="00A76F0E" w:rsidP="00A76F0E">
            <w:pPr>
              <w:pStyle w:val="aff8"/>
              <w:numPr>
                <w:ilvl w:val="0"/>
                <w:numId w:val="11"/>
              </w:numPr>
              <w:overflowPunct/>
              <w:autoSpaceDE/>
              <w:autoSpaceDN/>
              <w:adjustRightInd/>
              <w:spacing w:beforeLines="50" w:before="120" w:afterLines="50" w:after="120"/>
              <w:ind w:firstLineChars="0"/>
              <w:textAlignment w:val="auto"/>
              <w:rPr>
                <w:rFonts w:eastAsiaTheme="minorEastAsia"/>
                <w:b/>
                <w:bCs/>
                <w:lang w:eastAsia="zh-CN"/>
              </w:rPr>
            </w:pPr>
            <w:r>
              <w:rPr>
                <w:rFonts w:eastAsiaTheme="minorEastAsia"/>
                <w:b/>
                <w:bCs/>
                <w:lang w:eastAsia="zh-CN"/>
              </w:rPr>
              <w:t>CN PTW length = RAN PTW length = 10.24s</w:t>
            </w:r>
            <w:r w:rsidRPr="00397E7B">
              <w:rPr>
                <w:rFonts w:eastAsiaTheme="minorEastAsia"/>
                <w:b/>
                <w:bCs/>
                <w:lang w:eastAsia="zh-CN"/>
              </w:rPr>
              <w:t xml:space="preserve"> </w:t>
            </w:r>
          </w:p>
          <w:p w14:paraId="59F05E52" w14:textId="77777777" w:rsidR="00A76F0E" w:rsidRDefault="00A76F0E" w:rsidP="00A76F0E">
            <w:pPr>
              <w:pStyle w:val="aff8"/>
              <w:numPr>
                <w:ilvl w:val="0"/>
                <w:numId w:val="11"/>
              </w:numPr>
              <w:overflowPunct/>
              <w:autoSpaceDE/>
              <w:autoSpaceDN/>
              <w:adjustRightInd/>
              <w:spacing w:beforeLines="50" w:before="120" w:afterLines="50" w:after="120"/>
              <w:ind w:firstLineChars="0"/>
              <w:textAlignment w:val="auto"/>
              <w:rPr>
                <w:rFonts w:eastAsiaTheme="minorEastAsia"/>
                <w:b/>
                <w:bCs/>
                <w:lang w:eastAsia="zh-CN"/>
              </w:rPr>
            </w:pPr>
            <w:r>
              <w:rPr>
                <w:rFonts w:eastAsiaTheme="minorEastAsia" w:hint="eastAsia"/>
                <w:b/>
                <w:bCs/>
                <w:lang w:eastAsia="zh-CN"/>
              </w:rPr>
              <w:t>D</w:t>
            </w:r>
            <w:r>
              <w:rPr>
                <w:rFonts w:eastAsiaTheme="minorEastAsia"/>
                <w:b/>
                <w:bCs/>
                <w:lang w:eastAsia="zh-CN"/>
              </w:rPr>
              <w:t>RX cycle is same as in existing TCs</w:t>
            </w:r>
          </w:p>
          <w:p w14:paraId="755F54F0" w14:textId="77777777" w:rsidR="00A76F0E" w:rsidRPr="00FF6C0A" w:rsidRDefault="00A76F0E" w:rsidP="00A76F0E">
            <w:pPr>
              <w:pStyle w:val="aff8"/>
              <w:numPr>
                <w:ilvl w:val="0"/>
                <w:numId w:val="11"/>
              </w:numPr>
              <w:overflowPunct/>
              <w:autoSpaceDE/>
              <w:autoSpaceDN/>
              <w:adjustRightInd/>
              <w:spacing w:beforeLines="50" w:before="120" w:afterLines="50" w:after="120"/>
              <w:ind w:firstLineChars="0"/>
              <w:textAlignment w:val="auto"/>
              <w:rPr>
                <w:rFonts w:eastAsiaTheme="minorEastAsia"/>
                <w:b/>
                <w:bCs/>
                <w:lang w:eastAsia="zh-CN"/>
              </w:rPr>
            </w:pPr>
            <w:r>
              <w:rPr>
                <w:rFonts w:eastAsiaTheme="minorEastAsia" w:hint="eastAsia"/>
                <w:b/>
                <w:bCs/>
                <w:lang w:eastAsia="zh-CN"/>
              </w:rPr>
              <w:t>P</w:t>
            </w:r>
            <w:r>
              <w:rPr>
                <w:rFonts w:eastAsiaTheme="minorEastAsia"/>
                <w:b/>
                <w:bCs/>
                <w:lang w:eastAsia="zh-CN"/>
              </w:rPr>
              <w:t xml:space="preserve">RS measurement reporting periodicity not configured </w:t>
            </w:r>
          </w:p>
          <w:p w14:paraId="654A83A1" w14:textId="77777777" w:rsidR="00A76F0E" w:rsidRDefault="00A76F0E" w:rsidP="00A76F0E">
            <w:pPr>
              <w:spacing w:before="120" w:after="120"/>
              <w:rPr>
                <w:rFonts w:eastAsiaTheme="minorEastAsia"/>
                <w:b/>
                <w:lang w:eastAsia="zh-CN"/>
              </w:rPr>
            </w:pPr>
            <w:r w:rsidRPr="00F72C2B">
              <w:rPr>
                <w:rFonts w:eastAsiaTheme="minorEastAsia" w:hint="eastAsia"/>
                <w:b/>
                <w:lang w:eastAsia="zh-CN"/>
              </w:rPr>
              <w:t>P</w:t>
            </w:r>
            <w:r w:rsidRPr="00F72C2B">
              <w:rPr>
                <w:rFonts w:eastAsiaTheme="minorEastAsia"/>
                <w:b/>
                <w:lang w:eastAsia="zh-CN"/>
              </w:rPr>
              <w:t>roposal</w:t>
            </w:r>
            <w:r>
              <w:rPr>
                <w:rFonts w:eastAsiaTheme="minorEastAsia"/>
                <w:b/>
                <w:lang w:eastAsia="zh-CN"/>
              </w:rPr>
              <w:t xml:space="preserve"> 2</w:t>
            </w:r>
            <w:r w:rsidRPr="00F72C2B">
              <w:rPr>
                <w:rFonts w:eastAsiaTheme="minorEastAsia"/>
                <w:b/>
                <w:lang w:eastAsia="zh-CN"/>
              </w:rPr>
              <w:t xml:space="preserve">: </w:t>
            </w:r>
            <w:r>
              <w:rPr>
                <w:rFonts w:eastAsiaTheme="minorEastAsia"/>
                <w:b/>
                <w:lang w:eastAsia="zh-CN"/>
              </w:rPr>
              <w:t xml:space="preserve">For RRM (cell reselection) TCs, </w:t>
            </w:r>
          </w:p>
          <w:p w14:paraId="76A8AED9" w14:textId="77777777" w:rsidR="00A76F0E" w:rsidRPr="00992361" w:rsidRDefault="00A76F0E" w:rsidP="00A76F0E">
            <w:pPr>
              <w:pStyle w:val="aff8"/>
              <w:numPr>
                <w:ilvl w:val="0"/>
                <w:numId w:val="11"/>
              </w:numPr>
              <w:overflowPunct/>
              <w:autoSpaceDE/>
              <w:autoSpaceDN/>
              <w:adjustRightInd/>
              <w:spacing w:beforeLines="50" w:before="120" w:afterLines="50" w:after="120"/>
              <w:ind w:firstLineChars="0"/>
              <w:textAlignment w:val="auto"/>
            </w:pPr>
            <w:r>
              <w:rPr>
                <w:rFonts w:eastAsiaTheme="minorEastAsia"/>
                <w:b/>
                <w:lang w:eastAsia="zh-CN"/>
              </w:rPr>
              <w:t xml:space="preserve">UE is configured with </w:t>
            </w:r>
            <w:r w:rsidRPr="00397E7B">
              <w:rPr>
                <w:rFonts w:eastAsiaTheme="minorEastAsia"/>
                <w:b/>
                <w:lang w:eastAsia="zh-CN"/>
              </w:rPr>
              <w:t xml:space="preserve">5.12s SRS periodicity </w:t>
            </w:r>
            <w:r>
              <w:rPr>
                <w:rFonts w:eastAsiaTheme="minorEastAsia"/>
                <w:b/>
                <w:lang w:eastAsia="zh-CN"/>
              </w:rPr>
              <w:t>in Cell 1</w:t>
            </w:r>
          </w:p>
          <w:p w14:paraId="4048A23C" w14:textId="77777777" w:rsidR="00A76F0E" w:rsidRPr="00397E7B" w:rsidRDefault="00A76F0E" w:rsidP="00A76F0E">
            <w:pPr>
              <w:pStyle w:val="aff8"/>
              <w:numPr>
                <w:ilvl w:val="0"/>
                <w:numId w:val="11"/>
              </w:numPr>
              <w:overflowPunct/>
              <w:autoSpaceDE/>
              <w:autoSpaceDN/>
              <w:adjustRightInd/>
              <w:spacing w:beforeLines="50" w:before="120" w:afterLines="50" w:after="120"/>
              <w:ind w:firstLineChars="0"/>
              <w:textAlignment w:val="auto"/>
            </w:pPr>
            <w:r>
              <w:rPr>
                <w:rFonts w:eastAsiaTheme="minorEastAsia"/>
                <w:b/>
                <w:lang w:eastAsia="zh-CN"/>
              </w:rPr>
              <w:t>UE is not configured with</w:t>
            </w:r>
            <w:r w:rsidRPr="00397E7B">
              <w:rPr>
                <w:rFonts w:eastAsiaTheme="minorEastAsia"/>
                <w:b/>
                <w:lang w:eastAsia="zh-CN"/>
              </w:rPr>
              <w:t xml:space="preserve"> PRS measurement</w:t>
            </w:r>
          </w:p>
          <w:p w14:paraId="3D84A4C0" w14:textId="77777777" w:rsidR="00A76F0E" w:rsidRPr="00397E7B" w:rsidRDefault="00A76F0E" w:rsidP="00A76F0E">
            <w:pPr>
              <w:pStyle w:val="aff8"/>
              <w:numPr>
                <w:ilvl w:val="0"/>
                <w:numId w:val="11"/>
              </w:numPr>
              <w:overflowPunct/>
              <w:autoSpaceDE/>
              <w:autoSpaceDN/>
              <w:adjustRightInd/>
              <w:spacing w:beforeLines="50" w:before="120" w:afterLines="50" w:after="120"/>
              <w:ind w:firstLineChars="0"/>
              <w:textAlignment w:val="auto"/>
            </w:pPr>
            <w:r>
              <w:rPr>
                <w:rFonts w:eastAsiaTheme="minorEastAsia"/>
                <w:b/>
                <w:lang w:eastAsia="zh-CN"/>
              </w:rPr>
              <w:t>simplify existing cell reselection TCs by using only two time periods</w:t>
            </w:r>
          </w:p>
          <w:p w14:paraId="504E1772" w14:textId="18944788" w:rsidR="007F6349" w:rsidRPr="007F6349" w:rsidRDefault="007F6349" w:rsidP="007F6349">
            <w:pPr>
              <w:spacing w:after="0"/>
              <w:rPr>
                <w:rFonts w:ascii="Arial" w:hAnsi="Arial" w:cs="Arial"/>
                <w:sz w:val="16"/>
                <w:szCs w:val="16"/>
                <w:lang w:eastAsia="zh-CN"/>
              </w:rPr>
            </w:pPr>
          </w:p>
        </w:tc>
      </w:tr>
      <w:tr w:rsidR="007F6349" w:rsidRPr="007F6349" w14:paraId="2643B360" w14:textId="77777777" w:rsidTr="007F6349">
        <w:trPr>
          <w:trHeight w:val="799"/>
        </w:trPr>
        <w:tc>
          <w:tcPr>
            <w:tcW w:w="1622" w:type="dxa"/>
            <w:hideMark/>
          </w:tcPr>
          <w:p w14:paraId="43E68F58" w14:textId="77777777" w:rsidR="007F6349" w:rsidRPr="007F6349" w:rsidRDefault="007F6349" w:rsidP="007F6349">
            <w:pPr>
              <w:spacing w:after="0"/>
              <w:rPr>
                <w:rFonts w:ascii="Arial" w:hAnsi="Arial" w:cs="Arial"/>
                <w:b/>
                <w:bCs/>
                <w:color w:val="0000FF"/>
                <w:sz w:val="16"/>
                <w:szCs w:val="16"/>
                <w:u w:val="single"/>
                <w:lang w:val="en-US" w:eastAsia="zh-CN"/>
              </w:rPr>
            </w:pPr>
            <w:hyperlink r:id="rId16" w:history="1">
              <w:r w:rsidRPr="007F6349">
                <w:rPr>
                  <w:rFonts w:ascii="Arial" w:hAnsi="Arial" w:cs="Arial"/>
                  <w:b/>
                  <w:bCs/>
                  <w:color w:val="0000FF"/>
                  <w:sz w:val="16"/>
                  <w:szCs w:val="16"/>
                  <w:u w:val="single"/>
                  <w:lang w:val="en-US" w:eastAsia="zh-CN"/>
                </w:rPr>
                <w:t>R4-2409274</w:t>
              </w:r>
            </w:hyperlink>
          </w:p>
        </w:tc>
        <w:tc>
          <w:tcPr>
            <w:tcW w:w="1424" w:type="dxa"/>
          </w:tcPr>
          <w:p w14:paraId="7F160B44" w14:textId="1CD31026" w:rsidR="007F6349" w:rsidRPr="007F6349" w:rsidRDefault="007F6349" w:rsidP="007F6349">
            <w:pPr>
              <w:spacing w:after="0"/>
              <w:rPr>
                <w:rFonts w:ascii="Arial" w:hAnsi="Arial" w:cs="Arial"/>
                <w:sz w:val="16"/>
                <w:szCs w:val="16"/>
                <w:lang w:val="en-US" w:eastAsia="zh-CN"/>
              </w:rPr>
            </w:pPr>
            <w:r w:rsidRPr="007F6349">
              <w:rPr>
                <w:rFonts w:ascii="Arial" w:hAnsi="Arial" w:cs="Arial"/>
                <w:sz w:val="16"/>
                <w:szCs w:val="16"/>
                <w:lang w:val="en-US" w:eastAsia="zh-CN"/>
              </w:rPr>
              <w:t>Huawei, HiSilicon</w:t>
            </w:r>
          </w:p>
        </w:tc>
        <w:tc>
          <w:tcPr>
            <w:tcW w:w="6585" w:type="dxa"/>
          </w:tcPr>
          <w:p w14:paraId="0BBB29EA" w14:textId="6F669583" w:rsidR="007F6349" w:rsidRPr="007F6349" w:rsidRDefault="007F6349" w:rsidP="007F6349">
            <w:pPr>
              <w:spacing w:after="0"/>
              <w:rPr>
                <w:rFonts w:ascii="Arial" w:hAnsi="Arial" w:cs="Arial"/>
                <w:sz w:val="16"/>
                <w:szCs w:val="16"/>
                <w:lang w:val="en-US" w:eastAsia="zh-CN"/>
              </w:rPr>
            </w:pPr>
            <w:r>
              <w:rPr>
                <w:rFonts w:ascii="Arial" w:eastAsiaTheme="minorEastAsia" w:hAnsi="Arial" w:cs="Arial" w:hint="eastAsia"/>
                <w:sz w:val="16"/>
                <w:szCs w:val="16"/>
                <w:lang w:val="en-US" w:eastAsia="zh-CN"/>
              </w:rPr>
              <w:t>P</w:t>
            </w:r>
            <w:r>
              <w:rPr>
                <w:rFonts w:ascii="Arial" w:eastAsiaTheme="minorEastAsia" w:hAnsi="Arial" w:cs="Arial"/>
                <w:sz w:val="16"/>
                <w:szCs w:val="16"/>
                <w:lang w:val="en-US" w:eastAsia="zh-CN"/>
              </w:rPr>
              <w:t>erf part CR: TC 9-1</w:t>
            </w:r>
            <w:r>
              <w:rPr>
                <w:rFonts w:ascii="Arial" w:eastAsiaTheme="minorEastAsia" w:hAnsi="Arial" w:cs="Arial"/>
                <w:sz w:val="16"/>
                <w:szCs w:val="16"/>
                <w:lang w:val="en-US" w:eastAsia="zh-CN"/>
              </w:rPr>
              <w:t>3,</w:t>
            </w:r>
            <w:r>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 xml:space="preserve">9-14, 9-17 and </w:t>
            </w:r>
            <w:r>
              <w:rPr>
                <w:rFonts w:ascii="Arial" w:eastAsiaTheme="minorEastAsia" w:hAnsi="Arial" w:cs="Arial"/>
                <w:sz w:val="16"/>
                <w:szCs w:val="16"/>
                <w:lang w:val="en-US" w:eastAsia="zh-CN"/>
              </w:rPr>
              <w:t>9-1</w:t>
            </w:r>
            <w:r>
              <w:rPr>
                <w:rFonts w:ascii="Arial" w:eastAsiaTheme="minorEastAsia" w:hAnsi="Arial" w:cs="Arial"/>
                <w:sz w:val="16"/>
                <w:szCs w:val="16"/>
                <w:lang w:val="en-US" w:eastAsia="zh-CN"/>
              </w:rPr>
              <w:t>9</w:t>
            </w:r>
          </w:p>
        </w:tc>
      </w:tr>
      <w:tr w:rsidR="007F6349" w:rsidRPr="007F6349" w14:paraId="0F319DA5" w14:textId="77777777" w:rsidTr="007F6349">
        <w:trPr>
          <w:trHeight w:val="799"/>
        </w:trPr>
        <w:tc>
          <w:tcPr>
            <w:tcW w:w="1622" w:type="dxa"/>
            <w:hideMark/>
          </w:tcPr>
          <w:p w14:paraId="0E453AA7" w14:textId="77777777" w:rsidR="007F6349" w:rsidRPr="007F6349" w:rsidRDefault="007F6349" w:rsidP="007F6349">
            <w:pPr>
              <w:spacing w:after="0"/>
              <w:rPr>
                <w:rFonts w:ascii="Arial" w:hAnsi="Arial" w:cs="Arial"/>
                <w:b/>
                <w:bCs/>
                <w:color w:val="0000FF"/>
                <w:sz w:val="16"/>
                <w:szCs w:val="16"/>
                <w:u w:val="single"/>
                <w:lang w:val="en-US" w:eastAsia="zh-CN"/>
              </w:rPr>
            </w:pPr>
            <w:hyperlink r:id="rId17" w:history="1">
              <w:r w:rsidRPr="007F6349">
                <w:rPr>
                  <w:rFonts w:ascii="Arial" w:hAnsi="Arial" w:cs="Arial"/>
                  <w:b/>
                  <w:bCs/>
                  <w:color w:val="0000FF"/>
                  <w:sz w:val="16"/>
                  <w:szCs w:val="16"/>
                  <w:u w:val="single"/>
                  <w:lang w:val="en-US" w:eastAsia="zh-CN"/>
                </w:rPr>
                <w:t>R4-2409588</w:t>
              </w:r>
            </w:hyperlink>
          </w:p>
        </w:tc>
        <w:tc>
          <w:tcPr>
            <w:tcW w:w="1424" w:type="dxa"/>
          </w:tcPr>
          <w:p w14:paraId="10E7C4CE" w14:textId="681F5353" w:rsidR="007F6349" w:rsidRPr="007F6349" w:rsidRDefault="007F6349" w:rsidP="007F6349">
            <w:pPr>
              <w:spacing w:after="0"/>
              <w:rPr>
                <w:rFonts w:ascii="Arial" w:hAnsi="Arial" w:cs="Arial"/>
                <w:sz w:val="16"/>
                <w:szCs w:val="16"/>
                <w:lang w:val="en-US" w:eastAsia="zh-CN"/>
              </w:rPr>
            </w:pPr>
            <w:r w:rsidRPr="007F6349">
              <w:rPr>
                <w:rFonts w:ascii="Arial" w:hAnsi="Arial" w:cs="Arial"/>
                <w:sz w:val="16"/>
                <w:szCs w:val="16"/>
                <w:lang w:val="en-US" w:eastAsia="zh-CN"/>
              </w:rPr>
              <w:t>Ericsson</w:t>
            </w:r>
          </w:p>
        </w:tc>
        <w:tc>
          <w:tcPr>
            <w:tcW w:w="6585" w:type="dxa"/>
          </w:tcPr>
          <w:p w14:paraId="2675C5CA" w14:textId="4AA9CE79" w:rsidR="007F6349" w:rsidRPr="007F6349" w:rsidRDefault="007F6349" w:rsidP="007F6349">
            <w:pPr>
              <w:spacing w:after="0"/>
              <w:rPr>
                <w:rFonts w:ascii="Arial" w:hAnsi="Arial" w:cs="Arial"/>
                <w:sz w:val="16"/>
                <w:szCs w:val="16"/>
                <w:lang w:val="en-US" w:eastAsia="zh-CN"/>
              </w:rPr>
            </w:pPr>
            <w:r>
              <w:rPr>
                <w:rFonts w:ascii="Arial" w:eastAsiaTheme="minorEastAsia" w:hAnsi="Arial" w:cs="Arial" w:hint="eastAsia"/>
                <w:sz w:val="16"/>
                <w:szCs w:val="16"/>
                <w:lang w:val="en-US" w:eastAsia="zh-CN"/>
              </w:rPr>
              <w:t>P</w:t>
            </w:r>
            <w:r>
              <w:rPr>
                <w:rFonts w:ascii="Arial" w:eastAsiaTheme="minorEastAsia" w:hAnsi="Arial" w:cs="Arial"/>
                <w:sz w:val="16"/>
                <w:szCs w:val="16"/>
                <w:lang w:val="en-US" w:eastAsia="zh-CN"/>
              </w:rPr>
              <w:t>erf part CR: TC 9-</w:t>
            </w:r>
            <w:r>
              <w:rPr>
                <w:rFonts w:ascii="Arial" w:eastAsiaTheme="minorEastAsia" w:hAnsi="Arial" w:cs="Arial"/>
                <w:sz w:val="16"/>
                <w:szCs w:val="16"/>
                <w:lang w:val="en-US" w:eastAsia="zh-CN"/>
              </w:rPr>
              <w:t>1</w:t>
            </w:r>
            <w:r>
              <w:rPr>
                <w:rFonts w:ascii="Arial" w:eastAsiaTheme="minorEastAsia" w:hAnsi="Arial" w:cs="Arial"/>
                <w:sz w:val="16"/>
                <w:szCs w:val="16"/>
                <w:lang w:val="en-US" w:eastAsia="zh-CN"/>
              </w:rPr>
              <w:t xml:space="preserve"> and 9-</w:t>
            </w:r>
            <w:r>
              <w:rPr>
                <w:rFonts w:ascii="Arial" w:eastAsiaTheme="minorEastAsia" w:hAnsi="Arial" w:cs="Arial"/>
                <w:sz w:val="16"/>
                <w:szCs w:val="16"/>
                <w:lang w:val="en-US" w:eastAsia="zh-CN"/>
              </w:rPr>
              <w:t>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9CA8468"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2506C">
        <w:rPr>
          <w:sz w:val="24"/>
          <w:szCs w:val="16"/>
        </w:rPr>
        <w:t xml:space="preserve">: </w:t>
      </w:r>
      <w:r w:rsidR="003B4CF2">
        <w:rPr>
          <w:rFonts w:hint="eastAsia"/>
          <w:sz w:val="24"/>
          <w:szCs w:val="16"/>
        </w:rPr>
        <w:t>Core</w:t>
      </w:r>
      <w:r w:rsidR="003B4CF2">
        <w:rPr>
          <w:sz w:val="24"/>
          <w:szCs w:val="16"/>
        </w:rPr>
        <w:t xml:space="preserve"> requirements</w:t>
      </w:r>
      <w:r w:rsidR="0022506C">
        <w:rPr>
          <w:sz w:val="24"/>
          <w:szCs w:val="16"/>
        </w:rPr>
        <w:t xml:space="preserve"> </w:t>
      </w:r>
      <w:r w:rsidR="003B4CF2">
        <w:rPr>
          <w:sz w:val="24"/>
          <w:szCs w:val="16"/>
        </w:rPr>
        <w:t xml:space="preserve">maintenance </w:t>
      </w:r>
    </w:p>
    <w:p w14:paraId="1CFC965A" w14:textId="55469036" w:rsidR="00A76F0E" w:rsidRDefault="00A76F0E" w:rsidP="000530F8">
      <w:pPr>
        <w:spacing w:after="120"/>
        <w:rPr>
          <w:color w:val="0070C0"/>
          <w:szCs w:val="24"/>
          <w:lang w:eastAsia="zh-CN"/>
        </w:rPr>
      </w:pPr>
      <w:r>
        <w:rPr>
          <w:rFonts w:hint="eastAsia"/>
          <w:color w:val="0070C0"/>
          <w:szCs w:val="24"/>
          <w:lang w:eastAsia="zh-CN"/>
        </w:rPr>
        <w:t>N</w:t>
      </w:r>
      <w:r>
        <w:rPr>
          <w:color w:val="0070C0"/>
          <w:szCs w:val="24"/>
          <w:lang w:eastAsia="zh-CN"/>
        </w:rPr>
        <w:t xml:space="preserve">o discussion paper submitted, thus no open issue to be discussed. </w:t>
      </w:r>
    </w:p>
    <w:p w14:paraId="7A9F9A23" w14:textId="04D74758" w:rsidR="003B4CF2" w:rsidRPr="003B4CF2" w:rsidRDefault="00A76F0E" w:rsidP="000530F8">
      <w:pPr>
        <w:spacing w:after="120"/>
        <w:rPr>
          <w:color w:val="0070C0"/>
          <w:szCs w:val="24"/>
          <w:lang w:eastAsia="zh-CN"/>
        </w:rPr>
      </w:pPr>
      <w:r>
        <w:rPr>
          <w:color w:val="0070C0"/>
          <w:szCs w:val="24"/>
          <w:lang w:eastAsia="zh-CN"/>
        </w:rPr>
        <w:t xml:space="preserve">Maintenance of core requirements </w:t>
      </w:r>
      <w:r>
        <w:rPr>
          <w:color w:val="0070C0"/>
          <w:szCs w:val="24"/>
          <w:lang w:eastAsia="zh-CN"/>
        </w:rPr>
        <w:t>can be</w:t>
      </w:r>
      <w:r>
        <w:rPr>
          <w:color w:val="0070C0"/>
          <w:szCs w:val="24"/>
          <w:lang w:eastAsia="zh-CN"/>
        </w:rPr>
        <w:t xml:space="preserve"> discussed directly based on the 3 draftCRs as listed in Topic #2.</w:t>
      </w:r>
    </w:p>
    <w:p w14:paraId="66F9C9AC" w14:textId="3BBF63DD"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22506C">
        <w:rPr>
          <w:sz w:val="24"/>
          <w:szCs w:val="16"/>
        </w:rPr>
        <w:t xml:space="preserve">: </w:t>
      </w:r>
      <w:r w:rsidR="003B4CF2">
        <w:rPr>
          <w:sz w:val="24"/>
          <w:szCs w:val="16"/>
        </w:rPr>
        <w:t>Performance requirements</w:t>
      </w:r>
    </w:p>
    <w:p w14:paraId="30B76BC2" w14:textId="3C3C9A2F" w:rsidR="003674AB" w:rsidRDefault="003674AB" w:rsidP="003674AB">
      <w:pPr>
        <w:pStyle w:val="4"/>
      </w:pPr>
      <w:r w:rsidRPr="00805BE8">
        <w:t>Issue 1-2</w:t>
      </w:r>
      <w:r>
        <w:t>-1</w:t>
      </w:r>
      <w:r w:rsidRPr="00805BE8">
        <w:t xml:space="preserve">: </w:t>
      </w:r>
      <w:r w:rsidR="003B2E59">
        <w:t xml:space="preserve">eDRX related configuration </w:t>
      </w:r>
      <w:r w:rsidR="003B4CF2">
        <w:t xml:space="preserve"> </w:t>
      </w:r>
    </w:p>
    <w:p w14:paraId="3E54A218" w14:textId="77777777" w:rsidR="003B4CF2" w:rsidRPr="00805BE8" w:rsidRDefault="003B4CF2" w:rsidP="00460E9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DB53D3" w14:textId="1E7BF302" w:rsidR="003B4CF2" w:rsidRDefault="003B4CF2" w:rsidP="00460E9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3B2E59">
        <w:rPr>
          <w:rFonts w:eastAsia="宋体"/>
          <w:color w:val="0070C0"/>
          <w:szCs w:val="24"/>
          <w:lang w:eastAsia="zh-CN"/>
        </w:rPr>
        <w:t>HW</w:t>
      </w:r>
      <w:r>
        <w:rPr>
          <w:rFonts w:eastAsia="宋体"/>
          <w:color w:val="0070C0"/>
          <w:szCs w:val="24"/>
          <w:lang w:eastAsia="zh-CN"/>
        </w:rPr>
        <w:t>)</w:t>
      </w:r>
      <w:r w:rsidRPr="00805BE8">
        <w:rPr>
          <w:rFonts w:eastAsia="宋体"/>
          <w:color w:val="0070C0"/>
          <w:szCs w:val="24"/>
          <w:lang w:eastAsia="zh-CN"/>
        </w:rPr>
        <w:t xml:space="preserve">: </w:t>
      </w:r>
    </w:p>
    <w:p w14:paraId="2C2BAF14" w14:textId="2547FCF6" w:rsidR="003B4CF2" w:rsidRDefault="003B2E59" w:rsidP="00460E9F">
      <w:pPr>
        <w:pStyle w:val="aff8"/>
        <w:numPr>
          <w:ilvl w:val="2"/>
          <w:numId w:val="1"/>
        </w:numPr>
        <w:spacing w:after="120"/>
        <w:ind w:firstLineChars="0"/>
        <w:rPr>
          <w:rFonts w:eastAsia="宋体"/>
          <w:szCs w:val="24"/>
          <w:lang w:eastAsia="zh-CN"/>
        </w:rPr>
      </w:pPr>
      <w:r>
        <w:rPr>
          <w:rFonts w:eastAsia="宋体"/>
          <w:szCs w:val="24"/>
          <w:lang w:eastAsia="zh-CN"/>
        </w:rPr>
        <w:t>eDRX cycle</w:t>
      </w:r>
      <w:r w:rsidR="00F0198B" w:rsidRPr="00F0198B">
        <w:rPr>
          <w:rFonts w:eastAsia="宋体"/>
          <w:szCs w:val="24"/>
          <w:lang w:eastAsia="zh-CN"/>
        </w:rPr>
        <w:t xml:space="preserve"> for both RAN and CN</w:t>
      </w:r>
      <w:r>
        <w:rPr>
          <w:rFonts w:eastAsia="宋体"/>
          <w:szCs w:val="24"/>
          <w:lang w:eastAsia="zh-CN"/>
        </w:rPr>
        <w:t>: 655.36s (640 HFs)</w:t>
      </w:r>
    </w:p>
    <w:p w14:paraId="06577D8B" w14:textId="200B5FA1" w:rsidR="003B2E59" w:rsidRDefault="003B2E59" w:rsidP="00460E9F">
      <w:pPr>
        <w:pStyle w:val="aff8"/>
        <w:numPr>
          <w:ilvl w:val="2"/>
          <w:numId w:val="1"/>
        </w:numPr>
        <w:spacing w:after="120"/>
        <w:ind w:firstLineChars="0"/>
        <w:rPr>
          <w:rFonts w:eastAsia="宋体"/>
          <w:szCs w:val="24"/>
          <w:lang w:eastAsia="zh-CN"/>
        </w:rPr>
      </w:pPr>
      <w:r>
        <w:rPr>
          <w:rFonts w:eastAsia="宋体" w:hint="eastAsia"/>
          <w:szCs w:val="24"/>
          <w:lang w:eastAsia="zh-CN"/>
        </w:rPr>
        <w:t>P</w:t>
      </w:r>
      <w:r>
        <w:rPr>
          <w:rFonts w:eastAsia="宋体"/>
          <w:szCs w:val="24"/>
          <w:lang w:eastAsia="zh-CN"/>
        </w:rPr>
        <w:t xml:space="preserve">TW length: </w:t>
      </w:r>
      <w:r w:rsidR="00F0198B">
        <w:rPr>
          <w:rFonts w:eastAsia="宋体"/>
          <w:szCs w:val="24"/>
          <w:lang w:eastAsia="zh-CN"/>
        </w:rPr>
        <w:t>10.24s</w:t>
      </w:r>
    </w:p>
    <w:p w14:paraId="6F60668C" w14:textId="10C1B241" w:rsidR="003B7A86" w:rsidRDefault="003B7A86" w:rsidP="00460E9F">
      <w:pPr>
        <w:pStyle w:val="aff8"/>
        <w:numPr>
          <w:ilvl w:val="2"/>
          <w:numId w:val="1"/>
        </w:numPr>
        <w:spacing w:after="120"/>
        <w:ind w:firstLineChars="0"/>
        <w:rPr>
          <w:rFonts w:eastAsia="宋体"/>
          <w:szCs w:val="24"/>
          <w:lang w:eastAsia="zh-CN"/>
        </w:rPr>
      </w:pPr>
      <w:r>
        <w:rPr>
          <w:rFonts w:eastAsia="宋体" w:hint="eastAsia"/>
          <w:szCs w:val="24"/>
          <w:lang w:eastAsia="zh-CN"/>
        </w:rPr>
        <w:t>D</w:t>
      </w:r>
      <w:r>
        <w:rPr>
          <w:rFonts w:eastAsia="宋体"/>
          <w:szCs w:val="24"/>
          <w:lang w:eastAsia="zh-CN"/>
        </w:rPr>
        <w:t>RX cycle: s</w:t>
      </w:r>
      <w:r w:rsidRPr="003B7A86">
        <w:rPr>
          <w:rFonts w:eastAsia="宋体"/>
          <w:szCs w:val="24"/>
          <w:lang w:eastAsia="zh-CN"/>
        </w:rPr>
        <w:t>ame as in existing TCs</w:t>
      </w:r>
    </w:p>
    <w:p w14:paraId="30A9712F" w14:textId="7E761971" w:rsidR="003B4CF2" w:rsidRDefault="003B4CF2" w:rsidP="00460E9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w:t>
      </w:r>
      <w:r w:rsidR="003B2E59">
        <w:rPr>
          <w:rFonts w:eastAsia="宋体"/>
          <w:color w:val="0070C0"/>
          <w:szCs w:val="24"/>
          <w:lang w:eastAsia="zh-CN"/>
        </w:rPr>
        <w:t xml:space="preserve">OPPO, </w:t>
      </w:r>
      <w:r w:rsidR="00586F98">
        <w:rPr>
          <w:rFonts w:eastAsia="宋体"/>
          <w:color w:val="0070C0"/>
          <w:szCs w:val="24"/>
          <w:lang w:eastAsia="zh-CN"/>
        </w:rPr>
        <w:t>QC</w:t>
      </w:r>
      <w:r w:rsidR="003B2E59">
        <w:rPr>
          <w:rFonts w:eastAsia="宋体"/>
          <w:color w:val="0070C0"/>
          <w:szCs w:val="24"/>
          <w:lang w:eastAsia="zh-CN"/>
        </w:rPr>
        <w:t>, vivo</w:t>
      </w:r>
      <w:r>
        <w:rPr>
          <w:rFonts w:eastAsia="宋体"/>
          <w:color w:val="0070C0"/>
          <w:szCs w:val="24"/>
          <w:lang w:eastAsia="zh-CN"/>
        </w:rPr>
        <w:t>)</w:t>
      </w:r>
      <w:r w:rsidRPr="00805BE8">
        <w:rPr>
          <w:rFonts w:eastAsia="宋体"/>
          <w:color w:val="0070C0"/>
          <w:szCs w:val="24"/>
          <w:lang w:eastAsia="zh-CN"/>
        </w:rPr>
        <w:t xml:space="preserve">: </w:t>
      </w:r>
    </w:p>
    <w:p w14:paraId="416EC504" w14:textId="584C0610" w:rsidR="00F0198B" w:rsidRDefault="00F0198B" w:rsidP="00F0198B">
      <w:pPr>
        <w:pStyle w:val="aff8"/>
        <w:numPr>
          <w:ilvl w:val="2"/>
          <w:numId w:val="1"/>
        </w:numPr>
        <w:spacing w:after="120"/>
        <w:ind w:firstLineChars="0"/>
        <w:rPr>
          <w:rFonts w:eastAsia="宋体"/>
          <w:szCs w:val="24"/>
          <w:lang w:eastAsia="zh-CN"/>
        </w:rPr>
      </w:pPr>
      <w:r>
        <w:rPr>
          <w:rFonts w:eastAsia="宋体"/>
          <w:szCs w:val="24"/>
          <w:lang w:eastAsia="zh-CN"/>
        </w:rPr>
        <w:t>eDRX cycle</w:t>
      </w:r>
      <w:r w:rsidRPr="00F0198B">
        <w:rPr>
          <w:rFonts w:eastAsia="宋体"/>
          <w:szCs w:val="24"/>
          <w:lang w:eastAsia="zh-CN"/>
        </w:rPr>
        <w:t xml:space="preserve"> for both RAN and CN</w:t>
      </w:r>
      <w:r>
        <w:rPr>
          <w:rFonts w:eastAsia="宋体"/>
          <w:szCs w:val="24"/>
          <w:lang w:eastAsia="zh-CN"/>
        </w:rPr>
        <w:t xml:space="preserve">: </w:t>
      </w:r>
      <w:r>
        <w:rPr>
          <w:rFonts w:eastAsia="宋体"/>
          <w:szCs w:val="24"/>
          <w:lang w:eastAsia="zh-CN"/>
        </w:rPr>
        <w:t>20.48s</w:t>
      </w:r>
    </w:p>
    <w:p w14:paraId="518901E5" w14:textId="51776FE8" w:rsidR="00F0198B" w:rsidRDefault="00F0198B" w:rsidP="00F0198B">
      <w:pPr>
        <w:pStyle w:val="aff8"/>
        <w:numPr>
          <w:ilvl w:val="2"/>
          <w:numId w:val="1"/>
        </w:numPr>
        <w:spacing w:after="120"/>
        <w:ind w:firstLineChars="0"/>
        <w:rPr>
          <w:rFonts w:eastAsia="宋体"/>
          <w:szCs w:val="24"/>
          <w:lang w:eastAsia="zh-CN"/>
        </w:rPr>
      </w:pPr>
      <w:r>
        <w:rPr>
          <w:rFonts w:eastAsia="宋体" w:hint="eastAsia"/>
          <w:szCs w:val="24"/>
          <w:lang w:eastAsia="zh-CN"/>
        </w:rPr>
        <w:t>P</w:t>
      </w:r>
      <w:r>
        <w:rPr>
          <w:rFonts w:eastAsia="宋体"/>
          <w:szCs w:val="24"/>
          <w:lang w:eastAsia="zh-CN"/>
        </w:rPr>
        <w:t>TW length: 1.28s</w:t>
      </w:r>
    </w:p>
    <w:p w14:paraId="6E0CFFBB" w14:textId="77B7E8C5" w:rsidR="003B7A86" w:rsidRPr="003B7A86" w:rsidRDefault="003B7A86" w:rsidP="003B7A86">
      <w:pPr>
        <w:pStyle w:val="aff8"/>
        <w:numPr>
          <w:ilvl w:val="2"/>
          <w:numId w:val="1"/>
        </w:numPr>
        <w:spacing w:after="120"/>
        <w:ind w:firstLineChars="0"/>
        <w:rPr>
          <w:rFonts w:eastAsia="宋体" w:hint="eastAsia"/>
          <w:szCs w:val="24"/>
          <w:lang w:eastAsia="zh-CN"/>
        </w:rPr>
      </w:pPr>
      <w:r>
        <w:rPr>
          <w:rFonts w:eastAsia="宋体" w:hint="eastAsia"/>
          <w:szCs w:val="24"/>
          <w:lang w:eastAsia="zh-CN"/>
        </w:rPr>
        <w:t>D</w:t>
      </w:r>
      <w:r>
        <w:rPr>
          <w:rFonts w:eastAsia="宋体"/>
          <w:szCs w:val="24"/>
          <w:lang w:eastAsia="zh-CN"/>
        </w:rPr>
        <w:t>RX cycle: s</w:t>
      </w:r>
      <w:r w:rsidRPr="003B7A86">
        <w:rPr>
          <w:rFonts w:eastAsia="宋体"/>
          <w:szCs w:val="24"/>
          <w:lang w:eastAsia="zh-CN"/>
        </w:rPr>
        <w:t>ame as in existing TCs</w:t>
      </w:r>
    </w:p>
    <w:p w14:paraId="0FA19183" w14:textId="6B9B77BC" w:rsidR="00F0198B" w:rsidRDefault="00F0198B" w:rsidP="00F0198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Pr>
          <w:rFonts w:eastAsia="宋体"/>
          <w:color w:val="0070C0"/>
          <w:szCs w:val="24"/>
          <w:lang w:eastAsia="zh-CN"/>
        </w:rPr>
        <w:t xml:space="preserve"> (</w:t>
      </w:r>
      <w:r>
        <w:rPr>
          <w:rFonts w:eastAsia="宋体"/>
          <w:color w:val="0070C0"/>
          <w:szCs w:val="24"/>
          <w:lang w:eastAsia="zh-CN"/>
        </w:rPr>
        <w:t>E///</w:t>
      </w:r>
      <w:r>
        <w:rPr>
          <w:rFonts w:eastAsia="宋体"/>
          <w:color w:val="0070C0"/>
          <w:szCs w:val="24"/>
          <w:lang w:eastAsia="zh-CN"/>
        </w:rPr>
        <w:t>)</w:t>
      </w:r>
      <w:r w:rsidRPr="00805BE8">
        <w:rPr>
          <w:rFonts w:eastAsia="宋体"/>
          <w:color w:val="0070C0"/>
          <w:szCs w:val="24"/>
          <w:lang w:eastAsia="zh-CN"/>
        </w:rPr>
        <w:t xml:space="preserve">: </w:t>
      </w:r>
    </w:p>
    <w:p w14:paraId="445818EB" w14:textId="020FAA90" w:rsidR="00F0198B" w:rsidRDefault="00F0198B" w:rsidP="00F0198B">
      <w:pPr>
        <w:pStyle w:val="aff8"/>
        <w:numPr>
          <w:ilvl w:val="2"/>
          <w:numId w:val="1"/>
        </w:numPr>
        <w:spacing w:after="120"/>
        <w:ind w:firstLineChars="0"/>
        <w:rPr>
          <w:rFonts w:eastAsia="宋体"/>
          <w:szCs w:val="24"/>
          <w:lang w:eastAsia="zh-CN"/>
        </w:rPr>
      </w:pPr>
      <w:r>
        <w:rPr>
          <w:rFonts w:eastAsia="宋体"/>
          <w:szCs w:val="24"/>
          <w:lang w:eastAsia="zh-CN"/>
        </w:rPr>
        <w:t xml:space="preserve">eDRX cycle: </w:t>
      </w:r>
      <w:r>
        <w:rPr>
          <w:rFonts w:eastAsia="宋体"/>
          <w:szCs w:val="24"/>
          <w:lang w:eastAsia="zh-CN"/>
        </w:rPr>
        <w:t>40.96</w:t>
      </w:r>
      <w:r>
        <w:rPr>
          <w:rFonts w:eastAsia="宋体"/>
          <w:szCs w:val="24"/>
          <w:lang w:eastAsia="zh-CN"/>
        </w:rPr>
        <w:t>s</w:t>
      </w:r>
    </w:p>
    <w:p w14:paraId="31010820" w14:textId="09862CE7" w:rsidR="00F0198B" w:rsidRDefault="00F0198B" w:rsidP="00F0198B">
      <w:pPr>
        <w:pStyle w:val="aff8"/>
        <w:numPr>
          <w:ilvl w:val="2"/>
          <w:numId w:val="1"/>
        </w:numPr>
        <w:spacing w:after="120"/>
        <w:ind w:firstLineChars="0"/>
        <w:rPr>
          <w:rFonts w:eastAsia="宋体"/>
          <w:szCs w:val="24"/>
          <w:lang w:eastAsia="zh-CN"/>
        </w:rPr>
      </w:pPr>
      <w:r>
        <w:rPr>
          <w:rFonts w:eastAsia="宋体" w:hint="eastAsia"/>
          <w:szCs w:val="24"/>
          <w:lang w:eastAsia="zh-CN"/>
        </w:rPr>
        <w:lastRenderedPageBreak/>
        <w:t>P</w:t>
      </w:r>
      <w:r>
        <w:rPr>
          <w:rFonts w:eastAsia="宋体"/>
          <w:szCs w:val="24"/>
          <w:lang w:eastAsia="zh-CN"/>
        </w:rPr>
        <w:t xml:space="preserve">TW length: </w:t>
      </w:r>
      <w:r>
        <w:rPr>
          <w:rFonts w:eastAsia="宋体"/>
          <w:szCs w:val="24"/>
          <w:lang w:eastAsia="zh-CN"/>
        </w:rPr>
        <w:t>N/A</w:t>
      </w:r>
    </w:p>
    <w:p w14:paraId="7B755269" w14:textId="5F3FA5AB" w:rsidR="003B7A86" w:rsidRPr="003B7A86" w:rsidRDefault="003B7A86" w:rsidP="003B7A86">
      <w:pPr>
        <w:pStyle w:val="aff8"/>
        <w:numPr>
          <w:ilvl w:val="2"/>
          <w:numId w:val="1"/>
        </w:numPr>
        <w:spacing w:after="120"/>
        <w:ind w:firstLineChars="0"/>
        <w:rPr>
          <w:rFonts w:eastAsia="宋体" w:hint="eastAsia"/>
          <w:szCs w:val="24"/>
          <w:lang w:eastAsia="zh-CN"/>
        </w:rPr>
      </w:pPr>
      <w:r>
        <w:rPr>
          <w:rFonts w:eastAsia="宋体" w:hint="eastAsia"/>
          <w:szCs w:val="24"/>
          <w:lang w:eastAsia="zh-CN"/>
        </w:rPr>
        <w:t>D</w:t>
      </w:r>
      <w:r>
        <w:rPr>
          <w:rFonts w:eastAsia="宋体"/>
          <w:szCs w:val="24"/>
          <w:lang w:eastAsia="zh-CN"/>
        </w:rPr>
        <w:t xml:space="preserve">RX cycle: </w:t>
      </w:r>
      <w:r>
        <w:rPr>
          <w:rFonts w:eastAsia="宋体"/>
          <w:szCs w:val="24"/>
          <w:lang w:eastAsia="zh-CN"/>
        </w:rPr>
        <w:t>N/A</w:t>
      </w:r>
    </w:p>
    <w:p w14:paraId="22E85B8C" w14:textId="77777777" w:rsidR="003B4CF2" w:rsidRPr="00805BE8" w:rsidRDefault="003B4CF2" w:rsidP="00460E9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FF5BFF0" w14:textId="27C38D21" w:rsidR="00F0198B" w:rsidRDefault="00F0198B" w:rsidP="00460E9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Agree to </w:t>
      </w:r>
      <w:r w:rsidR="003B7A86">
        <w:rPr>
          <w:rFonts w:eastAsia="宋体"/>
          <w:color w:val="0070C0"/>
          <w:szCs w:val="24"/>
          <w:lang w:eastAsia="zh-CN"/>
        </w:rPr>
        <w:t>use</w:t>
      </w:r>
      <w:r>
        <w:rPr>
          <w:rFonts w:eastAsia="宋体"/>
          <w:color w:val="0070C0"/>
          <w:szCs w:val="24"/>
          <w:lang w:eastAsia="zh-CN"/>
        </w:rPr>
        <w:t xml:space="preserve"> same eDRX cycle and PTW length for CN eDRX and RAN eDRX.</w:t>
      </w:r>
    </w:p>
    <w:p w14:paraId="1409F612" w14:textId="35A69E12" w:rsidR="003B7A86" w:rsidRPr="003B7A86" w:rsidRDefault="003B7A86" w:rsidP="003B7A86">
      <w:pPr>
        <w:pStyle w:val="aff8"/>
        <w:numPr>
          <w:ilvl w:val="1"/>
          <w:numId w:val="1"/>
        </w:numPr>
        <w:overflowPunct/>
        <w:autoSpaceDE/>
        <w:autoSpaceDN/>
        <w:adjustRightInd/>
        <w:spacing w:after="120"/>
        <w:ind w:left="1440" w:firstLineChars="0"/>
        <w:textAlignment w:val="auto"/>
        <w:rPr>
          <w:rFonts w:eastAsia="宋体" w:hint="eastAsia"/>
          <w:color w:val="0070C0"/>
          <w:szCs w:val="24"/>
          <w:lang w:eastAsia="zh-CN"/>
        </w:rPr>
      </w:pPr>
      <w:r>
        <w:rPr>
          <w:rFonts w:eastAsia="宋体"/>
          <w:color w:val="0070C0"/>
          <w:szCs w:val="24"/>
          <w:lang w:eastAsia="zh-CN"/>
        </w:rPr>
        <w:t xml:space="preserve">Agree to use same DRX cycle </w:t>
      </w:r>
      <w:r>
        <w:rPr>
          <w:rFonts w:eastAsia="宋体"/>
          <w:color w:val="0070C0"/>
          <w:szCs w:val="24"/>
          <w:lang w:eastAsia="zh-CN"/>
        </w:rPr>
        <w:t>as in respective R17 TCs</w:t>
      </w:r>
      <w:r>
        <w:rPr>
          <w:rFonts w:eastAsia="宋体"/>
          <w:color w:val="0070C0"/>
          <w:szCs w:val="24"/>
          <w:lang w:eastAsia="zh-CN"/>
        </w:rPr>
        <w:t>.</w:t>
      </w:r>
    </w:p>
    <w:p w14:paraId="527CF33C" w14:textId="1FB91261" w:rsidR="003B4CF2" w:rsidRPr="0011390F" w:rsidRDefault="00F0198B" w:rsidP="00460E9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 for exact values</w:t>
      </w:r>
      <w:r w:rsidR="00536F11" w:rsidRPr="00536F11">
        <w:rPr>
          <w:rFonts w:eastAsia="宋体"/>
          <w:color w:val="0070C0"/>
          <w:szCs w:val="24"/>
          <w:lang w:eastAsia="zh-CN"/>
        </w:rPr>
        <w:t xml:space="preserve"> </w:t>
      </w:r>
      <w:r w:rsidR="00536F11">
        <w:rPr>
          <w:rFonts w:eastAsia="宋体"/>
          <w:color w:val="0070C0"/>
          <w:szCs w:val="24"/>
          <w:lang w:eastAsia="zh-CN"/>
        </w:rPr>
        <w:t xml:space="preserve">for </w:t>
      </w:r>
      <w:r w:rsidR="00536F11">
        <w:rPr>
          <w:rFonts w:eastAsia="宋体"/>
          <w:color w:val="0070C0"/>
          <w:szCs w:val="24"/>
          <w:lang w:eastAsia="zh-CN"/>
        </w:rPr>
        <w:t>eDRX cycle and PTW length</w:t>
      </w:r>
      <w:r w:rsidR="009F0E0C">
        <w:rPr>
          <w:rFonts w:eastAsia="宋体"/>
          <w:color w:val="0070C0"/>
          <w:szCs w:val="24"/>
          <w:lang w:eastAsia="zh-CN"/>
        </w:rPr>
        <w:t>.</w:t>
      </w:r>
    </w:p>
    <w:p w14:paraId="6C9F7BBE" w14:textId="70950981" w:rsidR="007B255C" w:rsidRPr="003B4CF2" w:rsidRDefault="007B255C" w:rsidP="003B4CF2">
      <w:pPr>
        <w:spacing w:after="120"/>
        <w:rPr>
          <w:color w:val="0070C0"/>
          <w:szCs w:val="24"/>
          <w:lang w:eastAsia="zh-CN"/>
        </w:rPr>
      </w:pPr>
    </w:p>
    <w:p w14:paraId="5D32734E" w14:textId="41757C7F" w:rsidR="0020360F" w:rsidRPr="00805BE8" w:rsidRDefault="0020360F" w:rsidP="0020360F">
      <w:pPr>
        <w:pStyle w:val="4"/>
      </w:pPr>
      <w:r w:rsidRPr="00805BE8">
        <w:t>Issue 1-2</w:t>
      </w:r>
      <w:r>
        <w:t>-</w:t>
      </w:r>
      <w:r w:rsidR="00F61BBD">
        <w:t>2</w:t>
      </w:r>
      <w:r w:rsidRPr="00805BE8">
        <w:t xml:space="preserve">: </w:t>
      </w:r>
      <w:r w:rsidR="00536F11">
        <w:t xml:space="preserve">whether to configure </w:t>
      </w:r>
      <w:r w:rsidR="00536F11" w:rsidRPr="00536F11">
        <w:t>PRS measurement reporting periodicity</w:t>
      </w:r>
    </w:p>
    <w:p w14:paraId="403DE304" w14:textId="77777777" w:rsidR="003B4CF2" w:rsidRPr="00805BE8" w:rsidRDefault="003B4CF2" w:rsidP="00460E9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0B6A187" w14:textId="553CB568" w:rsidR="000530F8" w:rsidRDefault="000530F8" w:rsidP="00460E9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1 (</w:t>
      </w:r>
      <w:r w:rsidR="00586F98">
        <w:rPr>
          <w:rFonts w:eastAsia="宋体"/>
          <w:color w:val="0070C0"/>
          <w:szCs w:val="24"/>
          <w:lang w:eastAsia="zh-CN"/>
        </w:rPr>
        <w:t>HW</w:t>
      </w:r>
      <w:r>
        <w:rPr>
          <w:rFonts w:eastAsia="宋体"/>
          <w:color w:val="0070C0"/>
          <w:szCs w:val="24"/>
          <w:lang w:eastAsia="zh-CN"/>
        </w:rPr>
        <w:t>)</w:t>
      </w:r>
      <w:r w:rsidRPr="00805BE8">
        <w:rPr>
          <w:rFonts w:eastAsia="宋体"/>
          <w:color w:val="0070C0"/>
          <w:szCs w:val="24"/>
          <w:lang w:eastAsia="zh-CN"/>
        </w:rPr>
        <w:t xml:space="preserve">: </w:t>
      </w:r>
    </w:p>
    <w:p w14:paraId="5540425E" w14:textId="71999EF9" w:rsidR="00C61C53" w:rsidRDefault="00536F11" w:rsidP="00460E9F">
      <w:pPr>
        <w:pStyle w:val="aff8"/>
        <w:numPr>
          <w:ilvl w:val="2"/>
          <w:numId w:val="1"/>
        </w:numPr>
        <w:ind w:firstLineChars="0"/>
        <w:rPr>
          <w:rFonts w:eastAsia="宋体"/>
          <w:szCs w:val="24"/>
          <w:lang w:eastAsia="zh-CN"/>
        </w:rPr>
      </w:pPr>
      <w:r>
        <w:rPr>
          <w:rFonts w:eastAsia="宋体"/>
          <w:szCs w:val="24"/>
          <w:lang w:eastAsia="zh-CN"/>
        </w:rPr>
        <w:t>No</w:t>
      </w:r>
    </w:p>
    <w:p w14:paraId="73E79761" w14:textId="53113F1A" w:rsidR="003B4CF2" w:rsidRDefault="003B4CF2" w:rsidP="00460E9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w:t>
      </w:r>
      <w:r w:rsidR="00F31232">
        <w:rPr>
          <w:rFonts w:eastAsia="宋体"/>
          <w:color w:val="0070C0"/>
          <w:szCs w:val="24"/>
          <w:lang w:eastAsia="zh-CN"/>
        </w:rPr>
        <w:t>E///</w:t>
      </w:r>
      <w:r>
        <w:rPr>
          <w:rFonts w:eastAsia="宋体"/>
          <w:color w:val="0070C0"/>
          <w:szCs w:val="24"/>
          <w:lang w:eastAsia="zh-CN"/>
        </w:rPr>
        <w:t>)</w:t>
      </w:r>
      <w:r w:rsidRPr="00805BE8">
        <w:rPr>
          <w:rFonts w:eastAsia="宋体"/>
          <w:color w:val="0070C0"/>
          <w:szCs w:val="24"/>
          <w:lang w:eastAsia="zh-CN"/>
        </w:rPr>
        <w:t xml:space="preserve">: </w:t>
      </w:r>
    </w:p>
    <w:p w14:paraId="777F90EC" w14:textId="41B1F102" w:rsidR="003B4CF2" w:rsidRPr="003B4CF2" w:rsidRDefault="00536F11" w:rsidP="00460E9F">
      <w:pPr>
        <w:pStyle w:val="aff8"/>
        <w:numPr>
          <w:ilvl w:val="2"/>
          <w:numId w:val="1"/>
        </w:numPr>
        <w:ind w:firstLineChars="0"/>
        <w:rPr>
          <w:rFonts w:eastAsia="宋体"/>
          <w:szCs w:val="24"/>
          <w:lang w:eastAsia="zh-CN"/>
        </w:rPr>
      </w:pPr>
      <w:r>
        <w:rPr>
          <w:rFonts w:eastAsia="宋体"/>
          <w:szCs w:val="24"/>
          <w:lang w:eastAsia="zh-CN"/>
        </w:rPr>
        <w:t>Yes, configured as 20s (smaller than eDRX cycle)</w:t>
      </w:r>
    </w:p>
    <w:p w14:paraId="58DB3FB0" w14:textId="77777777" w:rsidR="007B255C" w:rsidRPr="00805BE8" w:rsidRDefault="007B255C" w:rsidP="00460E9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0673D2" w14:textId="0D76C9C4" w:rsidR="00604896" w:rsidRPr="0011390F" w:rsidRDefault="00536F11" w:rsidP="00460E9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r w:rsidR="00604896">
        <w:rPr>
          <w:rFonts w:eastAsia="宋体"/>
          <w:color w:val="0070C0"/>
          <w:szCs w:val="24"/>
          <w:lang w:eastAsia="zh-CN"/>
        </w:rPr>
        <w:t>.</w:t>
      </w:r>
    </w:p>
    <w:p w14:paraId="2218F324" w14:textId="53BFBEFE" w:rsidR="00A37FC5" w:rsidRPr="009F0E0C" w:rsidRDefault="00A37FC5" w:rsidP="00A37FC5">
      <w:pPr>
        <w:spacing w:after="120"/>
        <w:rPr>
          <w:color w:val="0070C0"/>
          <w:szCs w:val="24"/>
          <w:lang w:eastAsia="zh-CN"/>
        </w:rPr>
      </w:pPr>
    </w:p>
    <w:p w14:paraId="3A8709F6" w14:textId="46FF880E" w:rsidR="00A37FC5" w:rsidRDefault="00A37FC5" w:rsidP="00A37FC5">
      <w:pPr>
        <w:pStyle w:val="4"/>
      </w:pPr>
      <w:r w:rsidRPr="00805BE8">
        <w:t>Issue 1-2</w:t>
      </w:r>
      <w:r>
        <w:t>-3</w:t>
      </w:r>
      <w:r w:rsidRPr="00805BE8">
        <w:t xml:space="preserve">: </w:t>
      </w:r>
      <w:r>
        <w:t xml:space="preserve">configurations </w:t>
      </w:r>
      <w:r w:rsidR="00536F11">
        <w:t>for cell reselection TCs</w:t>
      </w:r>
    </w:p>
    <w:p w14:paraId="63B990EA" w14:textId="003DD289" w:rsidR="00455A5E" w:rsidRPr="00455A5E" w:rsidRDefault="00455A5E" w:rsidP="00460E9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90D9988" w14:textId="13BCD042" w:rsidR="00A37FC5" w:rsidRDefault="00A37FC5" w:rsidP="00460E9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536F11">
        <w:rPr>
          <w:rFonts w:eastAsia="宋体"/>
          <w:color w:val="0070C0"/>
          <w:szCs w:val="24"/>
          <w:lang w:eastAsia="zh-CN"/>
        </w:rPr>
        <w:t>HW</w:t>
      </w:r>
      <w:r>
        <w:rPr>
          <w:rFonts w:eastAsia="宋体"/>
          <w:color w:val="0070C0"/>
          <w:szCs w:val="24"/>
          <w:lang w:eastAsia="zh-CN"/>
        </w:rPr>
        <w:t>)</w:t>
      </w:r>
    </w:p>
    <w:p w14:paraId="2E42E520" w14:textId="77777777" w:rsidR="00536F11" w:rsidRPr="00536F11" w:rsidRDefault="00536F11" w:rsidP="00536F11">
      <w:pPr>
        <w:pStyle w:val="aff8"/>
        <w:numPr>
          <w:ilvl w:val="2"/>
          <w:numId w:val="1"/>
        </w:numPr>
        <w:spacing w:after="120"/>
        <w:ind w:firstLineChars="0"/>
        <w:rPr>
          <w:rFonts w:eastAsia="宋体"/>
          <w:szCs w:val="24"/>
          <w:lang w:eastAsia="zh-CN"/>
        </w:rPr>
      </w:pPr>
      <w:r w:rsidRPr="00536F11">
        <w:rPr>
          <w:rFonts w:eastAsia="宋体"/>
          <w:szCs w:val="24"/>
          <w:lang w:eastAsia="zh-CN"/>
        </w:rPr>
        <w:t>UE is configured with 5.12s SRS periodicity in Cell 1</w:t>
      </w:r>
    </w:p>
    <w:p w14:paraId="575CC3A8" w14:textId="77777777" w:rsidR="00536F11" w:rsidRPr="00536F11" w:rsidRDefault="00536F11" w:rsidP="00536F11">
      <w:pPr>
        <w:pStyle w:val="aff8"/>
        <w:numPr>
          <w:ilvl w:val="2"/>
          <w:numId w:val="1"/>
        </w:numPr>
        <w:spacing w:after="120"/>
        <w:ind w:firstLineChars="0"/>
        <w:rPr>
          <w:rFonts w:eastAsia="宋体"/>
          <w:szCs w:val="24"/>
          <w:lang w:eastAsia="zh-CN"/>
        </w:rPr>
      </w:pPr>
      <w:r w:rsidRPr="00536F11">
        <w:rPr>
          <w:rFonts w:eastAsia="宋体"/>
          <w:szCs w:val="24"/>
          <w:lang w:eastAsia="zh-CN"/>
        </w:rPr>
        <w:t>UE is not configured with PRS measurement</w:t>
      </w:r>
    </w:p>
    <w:p w14:paraId="1CCAE55E" w14:textId="77777777" w:rsidR="00536F11" w:rsidRPr="00536F11" w:rsidRDefault="00536F11" w:rsidP="00536F11">
      <w:pPr>
        <w:pStyle w:val="aff8"/>
        <w:numPr>
          <w:ilvl w:val="2"/>
          <w:numId w:val="1"/>
        </w:numPr>
        <w:spacing w:after="120"/>
        <w:ind w:firstLineChars="0"/>
        <w:rPr>
          <w:rFonts w:eastAsia="宋体"/>
          <w:szCs w:val="24"/>
          <w:lang w:eastAsia="zh-CN"/>
        </w:rPr>
      </w:pPr>
      <w:r w:rsidRPr="00536F11">
        <w:rPr>
          <w:rFonts w:eastAsia="宋体"/>
          <w:szCs w:val="24"/>
          <w:lang w:eastAsia="zh-CN"/>
        </w:rPr>
        <w:t>simplify existing cell reselection TCs by using only two time periods</w:t>
      </w:r>
    </w:p>
    <w:p w14:paraId="72B1EFBD" w14:textId="77777777" w:rsidR="00A37FC5" w:rsidRPr="00805BE8" w:rsidRDefault="00A37FC5" w:rsidP="00460E9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3E2B44" w14:textId="77777777" w:rsidR="00536F11" w:rsidRPr="0011390F" w:rsidRDefault="00536F11" w:rsidP="00536F11">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425E3A6F" w14:textId="08CCE642" w:rsidR="000718F7" w:rsidRPr="00805BE8" w:rsidRDefault="000718F7" w:rsidP="000718F7">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ja-JP"/>
        </w:rPr>
        <w:t>draft</w:t>
      </w:r>
      <w:r>
        <w:rPr>
          <w:lang w:eastAsia="zh-CN"/>
        </w:rPr>
        <w:t>CRs</w:t>
      </w:r>
    </w:p>
    <w:p w14:paraId="674E24C0" w14:textId="75DFC8F0" w:rsidR="00F61BBD" w:rsidRDefault="00B3276C" w:rsidP="00F61BBD">
      <w:pPr>
        <w:rPr>
          <w:rFonts w:eastAsiaTheme="minorEastAsia"/>
          <w:lang w:val="sv-SE" w:eastAsia="zh-CN"/>
        </w:rPr>
      </w:pPr>
      <w:r>
        <w:rPr>
          <w:rFonts w:eastAsiaTheme="minorEastAsia"/>
          <w:lang w:val="sv-SE" w:eastAsia="zh-CN"/>
        </w:rPr>
        <w:t>The following draftCRs are submitted</w:t>
      </w:r>
      <w:r w:rsidR="00FC37E1">
        <w:rPr>
          <w:rFonts w:eastAsiaTheme="minorEastAsia"/>
          <w:lang w:val="sv-SE" w:eastAsia="zh-CN"/>
        </w:rPr>
        <w:t xml:space="preserve"> for core part maintenance</w:t>
      </w:r>
      <w:r>
        <w:rPr>
          <w:rFonts w:eastAsiaTheme="minorEastAsia"/>
          <w:lang w:val="sv-SE" w:eastAsia="zh-CN"/>
        </w:rPr>
        <w:t>.</w:t>
      </w:r>
    </w:p>
    <w:tbl>
      <w:tblPr>
        <w:tblW w:w="7160" w:type="dxa"/>
        <w:tblInd w:w="-5" w:type="dxa"/>
        <w:tblBorders>
          <w:top w:val="single" w:sz="4" w:space="0" w:color="69BE5C"/>
          <w:left w:val="single" w:sz="4" w:space="0" w:color="69BE5C"/>
          <w:bottom w:val="single" w:sz="4" w:space="0" w:color="69BE5C"/>
          <w:right w:val="single" w:sz="4" w:space="0" w:color="69BE5C"/>
          <w:insideH w:val="single" w:sz="4" w:space="0" w:color="69BE5C"/>
          <w:insideV w:val="single" w:sz="4" w:space="0" w:color="69BE5C"/>
        </w:tblBorders>
        <w:tblLook w:val="04A0" w:firstRow="1" w:lastRow="0" w:firstColumn="1" w:lastColumn="0" w:noHBand="0" w:noVBand="1"/>
      </w:tblPr>
      <w:tblGrid>
        <w:gridCol w:w="1276"/>
        <w:gridCol w:w="4224"/>
        <w:gridCol w:w="1660"/>
      </w:tblGrid>
      <w:tr w:rsidR="00536F11" w:rsidRPr="00E05812" w14:paraId="777F880D" w14:textId="77777777" w:rsidTr="00E05812">
        <w:trPr>
          <w:trHeight w:val="225"/>
        </w:trPr>
        <w:tc>
          <w:tcPr>
            <w:tcW w:w="1276" w:type="dxa"/>
            <w:shd w:val="clear" w:color="auto" w:fill="auto"/>
            <w:hideMark/>
          </w:tcPr>
          <w:p w14:paraId="18C96CD8" w14:textId="505D1F38" w:rsidR="00536F11" w:rsidRPr="00E05812" w:rsidRDefault="00536F11" w:rsidP="00536F11">
            <w:pPr>
              <w:spacing w:after="0"/>
            </w:pPr>
            <w:hyperlink r:id="rId18" w:history="1">
              <w:r>
                <w:rPr>
                  <w:rStyle w:val="af0"/>
                  <w:rFonts w:ascii="Arial" w:hAnsi="Arial" w:cs="Arial"/>
                  <w:b/>
                  <w:bCs/>
                  <w:sz w:val="16"/>
                  <w:szCs w:val="16"/>
                </w:rPr>
                <w:t>R4-2407972</w:t>
              </w:r>
            </w:hyperlink>
          </w:p>
        </w:tc>
        <w:tc>
          <w:tcPr>
            <w:tcW w:w="4224" w:type="dxa"/>
            <w:shd w:val="clear" w:color="auto" w:fill="auto"/>
            <w:hideMark/>
          </w:tcPr>
          <w:p w14:paraId="026167E0" w14:textId="133C1709" w:rsidR="00536F11" w:rsidRPr="00E05812" w:rsidRDefault="00536F11" w:rsidP="00536F11">
            <w:pPr>
              <w:spacing w:after="0"/>
              <w:rPr>
                <w:rFonts w:ascii="Arial" w:hAnsi="Arial" w:cs="Arial"/>
                <w:sz w:val="16"/>
                <w:szCs w:val="16"/>
                <w:lang w:val="en-US" w:eastAsia="zh-CN"/>
              </w:rPr>
            </w:pPr>
            <w:r>
              <w:rPr>
                <w:rFonts w:ascii="Arial" w:hAnsi="Arial" w:cs="Arial"/>
                <w:sz w:val="16"/>
                <w:szCs w:val="16"/>
              </w:rPr>
              <w:t>Draft CR – Corrections to PRS measurement period with eDRX in RRC_IDLE state</w:t>
            </w:r>
          </w:p>
        </w:tc>
        <w:tc>
          <w:tcPr>
            <w:tcW w:w="1660" w:type="dxa"/>
            <w:shd w:val="clear" w:color="auto" w:fill="auto"/>
            <w:hideMark/>
          </w:tcPr>
          <w:p w14:paraId="6DDAA1D6" w14:textId="23AB0DC7" w:rsidR="00536F11" w:rsidRPr="00E05812" w:rsidRDefault="00536F11" w:rsidP="00536F11">
            <w:pPr>
              <w:spacing w:after="0"/>
              <w:rPr>
                <w:rFonts w:ascii="Arial" w:hAnsi="Arial" w:cs="Arial"/>
                <w:sz w:val="16"/>
                <w:szCs w:val="16"/>
                <w:lang w:val="en-US" w:eastAsia="zh-CN"/>
              </w:rPr>
            </w:pPr>
            <w:r>
              <w:rPr>
                <w:rFonts w:ascii="Arial" w:hAnsi="Arial" w:cs="Arial"/>
                <w:sz w:val="16"/>
                <w:szCs w:val="16"/>
              </w:rPr>
              <w:t>Qualcomm Incorporated</w:t>
            </w:r>
          </w:p>
        </w:tc>
      </w:tr>
      <w:tr w:rsidR="00536F11" w:rsidRPr="00E05812" w14:paraId="3BE6A7AC" w14:textId="77777777" w:rsidTr="00E05812">
        <w:trPr>
          <w:trHeight w:val="225"/>
        </w:trPr>
        <w:tc>
          <w:tcPr>
            <w:tcW w:w="1276" w:type="dxa"/>
            <w:shd w:val="clear" w:color="auto" w:fill="auto"/>
            <w:hideMark/>
          </w:tcPr>
          <w:p w14:paraId="259DF807" w14:textId="4A4EA58E" w:rsidR="00536F11" w:rsidRPr="00E05812" w:rsidRDefault="00536F11" w:rsidP="00536F11">
            <w:pPr>
              <w:spacing w:after="0"/>
            </w:pPr>
            <w:hyperlink r:id="rId19" w:history="1">
              <w:r>
                <w:rPr>
                  <w:rStyle w:val="af0"/>
                  <w:rFonts w:ascii="Arial" w:hAnsi="Arial" w:cs="Arial"/>
                  <w:b/>
                  <w:bCs/>
                  <w:sz w:val="16"/>
                  <w:szCs w:val="16"/>
                </w:rPr>
                <w:t>R4-2409265</w:t>
              </w:r>
            </w:hyperlink>
          </w:p>
        </w:tc>
        <w:tc>
          <w:tcPr>
            <w:tcW w:w="4224" w:type="dxa"/>
            <w:shd w:val="clear" w:color="auto" w:fill="auto"/>
            <w:hideMark/>
          </w:tcPr>
          <w:p w14:paraId="3840F385" w14:textId="09D732D3" w:rsidR="00536F11" w:rsidRPr="00E05812" w:rsidRDefault="00536F11" w:rsidP="00536F11">
            <w:pPr>
              <w:spacing w:after="0"/>
              <w:rPr>
                <w:rFonts w:ascii="Arial" w:hAnsi="Arial" w:cs="Arial"/>
                <w:sz w:val="16"/>
                <w:szCs w:val="16"/>
                <w:lang w:val="en-US" w:eastAsia="zh-CN"/>
              </w:rPr>
            </w:pPr>
            <w:r>
              <w:rPr>
                <w:rFonts w:ascii="Arial" w:hAnsi="Arial" w:cs="Arial"/>
                <w:sz w:val="16"/>
                <w:szCs w:val="16"/>
              </w:rPr>
              <w:t>draftCR on RRM requirements for LPHAP</w:t>
            </w:r>
          </w:p>
        </w:tc>
        <w:tc>
          <w:tcPr>
            <w:tcW w:w="1660" w:type="dxa"/>
            <w:shd w:val="clear" w:color="auto" w:fill="auto"/>
            <w:hideMark/>
          </w:tcPr>
          <w:p w14:paraId="2ECAFA07" w14:textId="77CFFD4B" w:rsidR="00536F11" w:rsidRPr="00E05812" w:rsidRDefault="00536F11" w:rsidP="00536F11">
            <w:pPr>
              <w:spacing w:after="0"/>
              <w:rPr>
                <w:rFonts w:ascii="Arial" w:hAnsi="Arial" w:cs="Arial"/>
                <w:sz w:val="16"/>
                <w:szCs w:val="16"/>
                <w:lang w:val="en-US" w:eastAsia="zh-CN"/>
              </w:rPr>
            </w:pPr>
            <w:r>
              <w:rPr>
                <w:rFonts w:ascii="Arial" w:hAnsi="Arial" w:cs="Arial"/>
                <w:sz w:val="16"/>
                <w:szCs w:val="16"/>
              </w:rPr>
              <w:t>Huawei, HiSilicon</w:t>
            </w:r>
          </w:p>
        </w:tc>
      </w:tr>
      <w:tr w:rsidR="00536F11" w:rsidRPr="00E05812" w14:paraId="0304A96C" w14:textId="77777777" w:rsidTr="00E05812">
        <w:trPr>
          <w:trHeight w:val="225"/>
        </w:trPr>
        <w:tc>
          <w:tcPr>
            <w:tcW w:w="1276" w:type="dxa"/>
            <w:shd w:val="clear" w:color="auto" w:fill="auto"/>
            <w:hideMark/>
          </w:tcPr>
          <w:p w14:paraId="1ABB561E" w14:textId="6D89ED1C" w:rsidR="00536F11" w:rsidRPr="00E05812" w:rsidRDefault="00536F11" w:rsidP="00536F11">
            <w:pPr>
              <w:spacing w:after="0"/>
            </w:pPr>
            <w:hyperlink r:id="rId20" w:history="1">
              <w:r>
                <w:rPr>
                  <w:rStyle w:val="af0"/>
                  <w:rFonts w:ascii="Arial" w:hAnsi="Arial" w:cs="Arial"/>
                  <w:b/>
                  <w:bCs/>
                  <w:sz w:val="16"/>
                  <w:szCs w:val="16"/>
                </w:rPr>
                <w:t>R4-2409582</w:t>
              </w:r>
            </w:hyperlink>
          </w:p>
        </w:tc>
        <w:tc>
          <w:tcPr>
            <w:tcW w:w="4224" w:type="dxa"/>
            <w:shd w:val="clear" w:color="auto" w:fill="auto"/>
            <w:hideMark/>
          </w:tcPr>
          <w:p w14:paraId="1FE36E34" w14:textId="24C5ADB4" w:rsidR="00536F11" w:rsidRPr="00E05812" w:rsidRDefault="00536F11" w:rsidP="00536F11">
            <w:pPr>
              <w:spacing w:after="0"/>
              <w:rPr>
                <w:rFonts w:ascii="Arial" w:hAnsi="Arial" w:cs="Arial"/>
                <w:sz w:val="16"/>
                <w:szCs w:val="16"/>
                <w:lang w:val="en-US" w:eastAsia="zh-CN"/>
              </w:rPr>
            </w:pPr>
            <w:r>
              <w:rPr>
                <w:rFonts w:ascii="Arial" w:hAnsi="Arial" w:cs="Arial"/>
                <w:sz w:val="16"/>
                <w:szCs w:val="16"/>
              </w:rPr>
              <w:t>DraftCR to 38.133 on Core requirements for LPHAP</w:t>
            </w:r>
          </w:p>
        </w:tc>
        <w:tc>
          <w:tcPr>
            <w:tcW w:w="1660" w:type="dxa"/>
            <w:shd w:val="clear" w:color="auto" w:fill="auto"/>
            <w:hideMark/>
          </w:tcPr>
          <w:p w14:paraId="7307884B" w14:textId="3FA000BA" w:rsidR="00536F11" w:rsidRPr="00E05812" w:rsidRDefault="00536F11" w:rsidP="00536F11">
            <w:pPr>
              <w:spacing w:after="0"/>
              <w:rPr>
                <w:rFonts w:ascii="Arial" w:hAnsi="Arial" w:cs="Arial"/>
                <w:sz w:val="16"/>
                <w:szCs w:val="16"/>
                <w:lang w:val="en-US" w:eastAsia="zh-CN"/>
              </w:rPr>
            </w:pPr>
            <w:r>
              <w:rPr>
                <w:rFonts w:ascii="Arial" w:hAnsi="Arial" w:cs="Arial"/>
                <w:sz w:val="16"/>
                <w:szCs w:val="16"/>
              </w:rPr>
              <w:t>Ericsson</w:t>
            </w:r>
          </w:p>
        </w:tc>
      </w:tr>
    </w:tbl>
    <w:p w14:paraId="0F1A3A46" w14:textId="4A0C639B" w:rsidR="00B3276C" w:rsidRDefault="00B3276C" w:rsidP="00F61BBD">
      <w:pPr>
        <w:rPr>
          <w:rFonts w:eastAsiaTheme="minorEastAsia"/>
          <w:lang w:val="sv-SE" w:eastAsia="zh-CN"/>
        </w:rPr>
      </w:pPr>
    </w:p>
    <w:p w14:paraId="75A93CFC" w14:textId="01795726" w:rsidR="00536F11" w:rsidRDefault="00536F11" w:rsidP="00536F11">
      <w:pPr>
        <w:rPr>
          <w:rFonts w:eastAsiaTheme="minorEastAsia"/>
          <w:lang w:val="sv-SE" w:eastAsia="zh-CN"/>
        </w:rPr>
      </w:pPr>
      <w:r>
        <w:rPr>
          <w:rFonts w:eastAsiaTheme="minorEastAsia"/>
          <w:lang w:val="sv-SE" w:eastAsia="zh-CN"/>
        </w:rPr>
        <w:t xml:space="preserve">The following draftCRs are submitted for </w:t>
      </w:r>
      <w:r>
        <w:rPr>
          <w:rFonts w:eastAsiaTheme="minorEastAsia"/>
          <w:lang w:val="sv-SE" w:eastAsia="zh-CN"/>
        </w:rPr>
        <w:t>perf</w:t>
      </w:r>
      <w:r>
        <w:rPr>
          <w:rFonts w:eastAsiaTheme="minorEastAsia"/>
          <w:lang w:val="sv-SE" w:eastAsia="zh-CN"/>
        </w:rPr>
        <w:t xml:space="preserve"> part maintenance.</w:t>
      </w:r>
    </w:p>
    <w:tbl>
      <w:tblPr>
        <w:tblW w:w="7160" w:type="dxa"/>
        <w:tblInd w:w="-5" w:type="dxa"/>
        <w:tblBorders>
          <w:top w:val="single" w:sz="4" w:space="0" w:color="69BE5C"/>
          <w:left w:val="single" w:sz="4" w:space="0" w:color="69BE5C"/>
          <w:bottom w:val="single" w:sz="4" w:space="0" w:color="69BE5C"/>
          <w:right w:val="single" w:sz="4" w:space="0" w:color="69BE5C"/>
          <w:insideH w:val="single" w:sz="4" w:space="0" w:color="69BE5C"/>
          <w:insideV w:val="single" w:sz="4" w:space="0" w:color="69BE5C"/>
        </w:tblBorders>
        <w:tblLook w:val="04A0" w:firstRow="1" w:lastRow="0" w:firstColumn="1" w:lastColumn="0" w:noHBand="0" w:noVBand="1"/>
      </w:tblPr>
      <w:tblGrid>
        <w:gridCol w:w="1276"/>
        <w:gridCol w:w="4224"/>
        <w:gridCol w:w="1660"/>
      </w:tblGrid>
      <w:tr w:rsidR="00536F11" w:rsidRPr="00536F11" w14:paraId="413BFA00" w14:textId="77777777" w:rsidTr="00536F11">
        <w:trPr>
          <w:trHeight w:val="225"/>
        </w:trPr>
        <w:tc>
          <w:tcPr>
            <w:tcW w:w="1276" w:type="dxa"/>
            <w:tcBorders>
              <w:top w:val="single" w:sz="4" w:space="0" w:color="69BE5C"/>
              <w:left w:val="single" w:sz="4" w:space="0" w:color="69BE5C"/>
              <w:bottom w:val="single" w:sz="4" w:space="0" w:color="69BE5C"/>
              <w:right w:val="single" w:sz="4" w:space="0" w:color="69BE5C"/>
            </w:tcBorders>
            <w:shd w:val="clear" w:color="auto" w:fill="auto"/>
          </w:tcPr>
          <w:p w14:paraId="04268684" w14:textId="77777777" w:rsidR="00536F11" w:rsidRPr="00536F11" w:rsidRDefault="00536F11" w:rsidP="00536F11">
            <w:pPr>
              <w:spacing w:after="0"/>
              <w:rPr>
                <w:rStyle w:val="af0"/>
                <w:rFonts w:ascii="Arial" w:hAnsi="Arial" w:cs="Arial"/>
                <w:b/>
                <w:bCs/>
                <w:sz w:val="16"/>
                <w:szCs w:val="16"/>
              </w:rPr>
            </w:pPr>
            <w:hyperlink r:id="rId21" w:history="1">
              <w:r w:rsidRPr="00536F11">
                <w:rPr>
                  <w:rStyle w:val="af0"/>
                  <w:rFonts w:ascii="Arial" w:hAnsi="Arial" w:cs="Arial"/>
                  <w:b/>
                  <w:bCs/>
                  <w:sz w:val="16"/>
                  <w:szCs w:val="16"/>
                </w:rPr>
                <w:t>R4-2407881</w:t>
              </w:r>
            </w:hyperlink>
          </w:p>
        </w:tc>
        <w:tc>
          <w:tcPr>
            <w:tcW w:w="4224" w:type="dxa"/>
            <w:tcBorders>
              <w:top w:val="single" w:sz="4" w:space="0" w:color="69BE5C"/>
              <w:left w:val="single" w:sz="4" w:space="0" w:color="69BE5C"/>
              <w:bottom w:val="single" w:sz="4" w:space="0" w:color="69BE5C"/>
              <w:right w:val="single" w:sz="4" w:space="0" w:color="69BE5C"/>
            </w:tcBorders>
            <w:shd w:val="clear" w:color="auto" w:fill="auto"/>
          </w:tcPr>
          <w:p w14:paraId="55031A84" w14:textId="77777777" w:rsidR="00536F11" w:rsidRPr="00536F11" w:rsidRDefault="00536F11" w:rsidP="00536F11">
            <w:pPr>
              <w:spacing w:after="0"/>
              <w:rPr>
                <w:rFonts w:ascii="Arial" w:hAnsi="Arial" w:cs="Arial"/>
                <w:sz w:val="16"/>
                <w:szCs w:val="16"/>
                <w:lang w:val="en-US" w:eastAsia="zh-CN"/>
              </w:rPr>
            </w:pPr>
            <w:r w:rsidRPr="00536F11">
              <w:rPr>
                <w:rFonts w:ascii="Arial" w:hAnsi="Arial" w:cs="Arial"/>
                <w:sz w:val="16"/>
                <w:szCs w:val="16"/>
                <w:lang w:val="en-US" w:eastAsia="zh-CN"/>
              </w:rPr>
              <w:t>[TC 9-5 and 9-6] Draft CR on PRS-RSRP delay TC for case 2 in FR1</w:t>
            </w:r>
          </w:p>
        </w:tc>
        <w:tc>
          <w:tcPr>
            <w:tcW w:w="1660" w:type="dxa"/>
            <w:tcBorders>
              <w:top w:val="single" w:sz="4" w:space="0" w:color="69BE5C"/>
              <w:left w:val="single" w:sz="4" w:space="0" w:color="69BE5C"/>
              <w:bottom w:val="single" w:sz="4" w:space="0" w:color="69BE5C"/>
              <w:right w:val="single" w:sz="4" w:space="0" w:color="69BE5C"/>
            </w:tcBorders>
            <w:shd w:val="clear" w:color="auto" w:fill="auto"/>
          </w:tcPr>
          <w:p w14:paraId="731D2C5E" w14:textId="77777777" w:rsidR="00536F11" w:rsidRPr="00536F11" w:rsidRDefault="00536F11" w:rsidP="00536F11">
            <w:pPr>
              <w:spacing w:after="0"/>
              <w:rPr>
                <w:rFonts w:ascii="Arial" w:hAnsi="Arial" w:cs="Arial"/>
                <w:sz w:val="16"/>
                <w:szCs w:val="16"/>
                <w:lang w:val="en-US" w:eastAsia="zh-CN"/>
              </w:rPr>
            </w:pPr>
            <w:r w:rsidRPr="00536F11">
              <w:rPr>
                <w:rFonts w:ascii="Arial" w:hAnsi="Arial" w:cs="Arial"/>
                <w:sz w:val="16"/>
                <w:szCs w:val="16"/>
                <w:lang w:val="en-US" w:eastAsia="zh-CN"/>
              </w:rPr>
              <w:t>OPPO</w:t>
            </w:r>
          </w:p>
        </w:tc>
      </w:tr>
      <w:tr w:rsidR="00536F11" w:rsidRPr="00536F11" w14:paraId="1268B5A9" w14:textId="77777777" w:rsidTr="00536F11">
        <w:trPr>
          <w:trHeight w:val="225"/>
        </w:trPr>
        <w:tc>
          <w:tcPr>
            <w:tcW w:w="1276" w:type="dxa"/>
            <w:tcBorders>
              <w:top w:val="single" w:sz="4" w:space="0" w:color="69BE5C"/>
              <w:left w:val="single" w:sz="4" w:space="0" w:color="69BE5C"/>
              <w:bottom w:val="single" w:sz="4" w:space="0" w:color="69BE5C"/>
              <w:right w:val="single" w:sz="4" w:space="0" w:color="69BE5C"/>
            </w:tcBorders>
            <w:shd w:val="clear" w:color="auto" w:fill="auto"/>
          </w:tcPr>
          <w:p w14:paraId="34F2A28D" w14:textId="77777777" w:rsidR="00536F11" w:rsidRPr="00536F11" w:rsidRDefault="00536F11" w:rsidP="00536F11">
            <w:pPr>
              <w:spacing w:after="0"/>
              <w:rPr>
                <w:rStyle w:val="af0"/>
                <w:rFonts w:ascii="Arial" w:hAnsi="Arial" w:cs="Arial"/>
                <w:b/>
                <w:bCs/>
                <w:sz w:val="16"/>
                <w:szCs w:val="16"/>
              </w:rPr>
            </w:pPr>
            <w:hyperlink r:id="rId22" w:history="1">
              <w:r w:rsidRPr="00536F11">
                <w:rPr>
                  <w:rStyle w:val="af0"/>
                  <w:rFonts w:ascii="Arial" w:hAnsi="Arial" w:cs="Arial"/>
                  <w:b/>
                  <w:bCs/>
                  <w:sz w:val="16"/>
                  <w:szCs w:val="16"/>
                </w:rPr>
                <w:t>R4-2407975</w:t>
              </w:r>
            </w:hyperlink>
          </w:p>
        </w:tc>
        <w:tc>
          <w:tcPr>
            <w:tcW w:w="4224" w:type="dxa"/>
            <w:tcBorders>
              <w:top w:val="single" w:sz="4" w:space="0" w:color="69BE5C"/>
              <w:left w:val="single" w:sz="4" w:space="0" w:color="69BE5C"/>
              <w:bottom w:val="single" w:sz="4" w:space="0" w:color="69BE5C"/>
              <w:right w:val="single" w:sz="4" w:space="0" w:color="69BE5C"/>
            </w:tcBorders>
            <w:shd w:val="clear" w:color="auto" w:fill="auto"/>
          </w:tcPr>
          <w:p w14:paraId="5B52B8D0" w14:textId="77777777" w:rsidR="00536F11" w:rsidRPr="00536F11" w:rsidRDefault="00536F11" w:rsidP="00536F11">
            <w:pPr>
              <w:spacing w:after="0"/>
              <w:rPr>
                <w:rFonts w:ascii="Arial" w:hAnsi="Arial" w:cs="Arial"/>
                <w:sz w:val="16"/>
                <w:szCs w:val="16"/>
                <w:lang w:val="en-US" w:eastAsia="zh-CN"/>
              </w:rPr>
            </w:pPr>
            <w:r w:rsidRPr="00536F11">
              <w:rPr>
                <w:rFonts w:ascii="Arial" w:hAnsi="Arial" w:cs="Arial"/>
                <w:sz w:val="16"/>
                <w:szCs w:val="16"/>
                <w:lang w:val="en-US" w:eastAsia="zh-CN"/>
              </w:rPr>
              <w:t>Draft CR – Test cases for UE Rx-Tx measurement delay with eDRX &gt; 10.24s in RRC_INACTIVE, Sets 9-11, 9-12</w:t>
            </w:r>
          </w:p>
        </w:tc>
        <w:tc>
          <w:tcPr>
            <w:tcW w:w="1660" w:type="dxa"/>
            <w:tcBorders>
              <w:top w:val="single" w:sz="4" w:space="0" w:color="69BE5C"/>
              <w:left w:val="single" w:sz="4" w:space="0" w:color="69BE5C"/>
              <w:bottom w:val="single" w:sz="4" w:space="0" w:color="69BE5C"/>
              <w:right w:val="single" w:sz="4" w:space="0" w:color="69BE5C"/>
            </w:tcBorders>
            <w:shd w:val="clear" w:color="auto" w:fill="auto"/>
          </w:tcPr>
          <w:p w14:paraId="0F88E93E" w14:textId="77777777" w:rsidR="00536F11" w:rsidRPr="00536F11" w:rsidRDefault="00536F11" w:rsidP="00536F11">
            <w:pPr>
              <w:spacing w:after="0"/>
              <w:rPr>
                <w:rFonts w:ascii="Arial" w:hAnsi="Arial" w:cs="Arial"/>
                <w:sz w:val="16"/>
                <w:szCs w:val="16"/>
                <w:lang w:val="en-US" w:eastAsia="zh-CN"/>
              </w:rPr>
            </w:pPr>
            <w:r w:rsidRPr="00536F11">
              <w:rPr>
                <w:rFonts w:ascii="Arial" w:hAnsi="Arial" w:cs="Arial"/>
                <w:sz w:val="16"/>
                <w:szCs w:val="16"/>
                <w:lang w:val="en-US" w:eastAsia="zh-CN"/>
              </w:rPr>
              <w:t>Qualcomm Incorporated</w:t>
            </w:r>
          </w:p>
        </w:tc>
      </w:tr>
      <w:tr w:rsidR="00536F11" w:rsidRPr="00536F11" w14:paraId="13C7DC95" w14:textId="77777777" w:rsidTr="00536F11">
        <w:trPr>
          <w:trHeight w:val="225"/>
        </w:trPr>
        <w:tc>
          <w:tcPr>
            <w:tcW w:w="1276" w:type="dxa"/>
            <w:tcBorders>
              <w:top w:val="single" w:sz="4" w:space="0" w:color="69BE5C"/>
              <w:left w:val="single" w:sz="4" w:space="0" w:color="69BE5C"/>
              <w:bottom w:val="single" w:sz="4" w:space="0" w:color="69BE5C"/>
              <w:right w:val="single" w:sz="4" w:space="0" w:color="69BE5C"/>
            </w:tcBorders>
            <w:shd w:val="clear" w:color="auto" w:fill="auto"/>
          </w:tcPr>
          <w:p w14:paraId="560DC878" w14:textId="77777777" w:rsidR="00536F11" w:rsidRPr="00536F11" w:rsidRDefault="00536F11" w:rsidP="00536F11">
            <w:pPr>
              <w:spacing w:after="0"/>
              <w:rPr>
                <w:rStyle w:val="af0"/>
                <w:rFonts w:ascii="Arial" w:hAnsi="Arial" w:cs="Arial"/>
                <w:b/>
                <w:bCs/>
                <w:sz w:val="16"/>
                <w:szCs w:val="16"/>
              </w:rPr>
            </w:pPr>
            <w:hyperlink r:id="rId23" w:history="1">
              <w:r w:rsidRPr="00536F11">
                <w:rPr>
                  <w:rStyle w:val="af0"/>
                  <w:rFonts w:ascii="Arial" w:hAnsi="Arial" w:cs="Arial"/>
                  <w:b/>
                  <w:bCs/>
                  <w:sz w:val="16"/>
                  <w:szCs w:val="16"/>
                </w:rPr>
                <w:t>R4-2408296</w:t>
              </w:r>
            </w:hyperlink>
          </w:p>
        </w:tc>
        <w:tc>
          <w:tcPr>
            <w:tcW w:w="4224" w:type="dxa"/>
            <w:tcBorders>
              <w:top w:val="single" w:sz="4" w:space="0" w:color="69BE5C"/>
              <w:left w:val="single" w:sz="4" w:space="0" w:color="69BE5C"/>
              <w:bottom w:val="single" w:sz="4" w:space="0" w:color="69BE5C"/>
              <w:right w:val="single" w:sz="4" w:space="0" w:color="69BE5C"/>
            </w:tcBorders>
            <w:shd w:val="clear" w:color="auto" w:fill="auto"/>
          </w:tcPr>
          <w:p w14:paraId="69D086A6" w14:textId="77777777" w:rsidR="00536F11" w:rsidRPr="00536F11" w:rsidRDefault="00536F11" w:rsidP="00536F11">
            <w:pPr>
              <w:spacing w:after="0"/>
              <w:rPr>
                <w:rFonts w:ascii="Arial" w:hAnsi="Arial" w:cs="Arial"/>
                <w:sz w:val="16"/>
                <w:szCs w:val="16"/>
                <w:lang w:val="en-US" w:eastAsia="zh-CN"/>
              </w:rPr>
            </w:pPr>
            <w:r w:rsidRPr="00536F11">
              <w:rPr>
                <w:rFonts w:ascii="Arial" w:hAnsi="Arial" w:cs="Arial"/>
                <w:sz w:val="16"/>
                <w:szCs w:val="16"/>
                <w:lang w:val="en-US" w:eastAsia="zh-CN"/>
              </w:rPr>
              <w:t>Draft CR on measurement delay test cases for LPHAP - Sets 9-3 9-4</w:t>
            </w:r>
          </w:p>
        </w:tc>
        <w:tc>
          <w:tcPr>
            <w:tcW w:w="1660" w:type="dxa"/>
            <w:tcBorders>
              <w:top w:val="single" w:sz="4" w:space="0" w:color="69BE5C"/>
              <w:left w:val="single" w:sz="4" w:space="0" w:color="69BE5C"/>
              <w:bottom w:val="single" w:sz="4" w:space="0" w:color="69BE5C"/>
              <w:right w:val="single" w:sz="4" w:space="0" w:color="69BE5C"/>
            </w:tcBorders>
            <w:shd w:val="clear" w:color="auto" w:fill="auto"/>
          </w:tcPr>
          <w:p w14:paraId="7FCA6D16" w14:textId="77777777" w:rsidR="00536F11" w:rsidRPr="00536F11" w:rsidRDefault="00536F11" w:rsidP="00536F11">
            <w:pPr>
              <w:spacing w:after="0"/>
              <w:rPr>
                <w:rFonts w:ascii="Arial" w:hAnsi="Arial" w:cs="Arial"/>
                <w:sz w:val="16"/>
                <w:szCs w:val="16"/>
                <w:lang w:val="en-US" w:eastAsia="zh-CN"/>
              </w:rPr>
            </w:pPr>
            <w:r w:rsidRPr="00536F11">
              <w:rPr>
                <w:rFonts w:ascii="Arial" w:hAnsi="Arial" w:cs="Arial"/>
                <w:sz w:val="16"/>
                <w:szCs w:val="16"/>
                <w:lang w:val="en-US" w:eastAsia="zh-CN"/>
              </w:rPr>
              <w:t>vivo</w:t>
            </w:r>
          </w:p>
        </w:tc>
      </w:tr>
      <w:tr w:rsidR="00536F11" w:rsidRPr="00536F11" w14:paraId="639763EE" w14:textId="77777777" w:rsidTr="00536F11">
        <w:trPr>
          <w:trHeight w:val="225"/>
        </w:trPr>
        <w:tc>
          <w:tcPr>
            <w:tcW w:w="1276" w:type="dxa"/>
            <w:tcBorders>
              <w:top w:val="single" w:sz="4" w:space="0" w:color="69BE5C"/>
              <w:left w:val="single" w:sz="4" w:space="0" w:color="69BE5C"/>
              <w:bottom w:val="single" w:sz="4" w:space="0" w:color="69BE5C"/>
              <w:right w:val="single" w:sz="4" w:space="0" w:color="69BE5C"/>
            </w:tcBorders>
            <w:shd w:val="clear" w:color="auto" w:fill="auto"/>
          </w:tcPr>
          <w:p w14:paraId="4A54A1D6" w14:textId="77777777" w:rsidR="00536F11" w:rsidRPr="00536F11" w:rsidRDefault="00536F11" w:rsidP="00536F11">
            <w:pPr>
              <w:spacing w:after="0"/>
              <w:rPr>
                <w:rStyle w:val="af0"/>
                <w:rFonts w:ascii="Arial" w:hAnsi="Arial" w:cs="Arial"/>
                <w:b/>
                <w:bCs/>
                <w:sz w:val="16"/>
                <w:szCs w:val="16"/>
              </w:rPr>
            </w:pPr>
            <w:hyperlink r:id="rId24" w:history="1">
              <w:r w:rsidRPr="00536F11">
                <w:rPr>
                  <w:rStyle w:val="af0"/>
                  <w:rFonts w:ascii="Arial" w:hAnsi="Arial" w:cs="Arial"/>
                  <w:b/>
                  <w:bCs/>
                  <w:sz w:val="16"/>
                  <w:szCs w:val="16"/>
                </w:rPr>
                <w:t>R4-2409274</w:t>
              </w:r>
            </w:hyperlink>
          </w:p>
        </w:tc>
        <w:tc>
          <w:tcPr>
            <w:tcW w:w="4224" w:type="dxa"/>
            <w:tcBorders>
              <w:top w:val="single" w:sz="4" w:space="0" w:color="69BE5C"/>
              <w:left w:val="single" w:sz="4" w:space="0" w:color="69BE5C"/>
              <w:bottom w:val="single" w:sz="4" w:space="0" w:color="69BE5C"/>
              <w:right w:val="single" w:sz="4" w:space="0" w:color="69BE5C"/>
            </w:tcBorders>
            <w:shd w:val="clear" w:color="auto" w:fill="auto"/>
          </w:tcPr>
          <w:p w14:paraId="2BD158C6" w14:textId="77777777" w:rsidR="00536F11" w:rsidRPr="00536F11" w:rsidRDefault="00536F11" w:rsidP="00536F11">
            <w:pPr>
              <w:spacing w:after="0"/>
              <w:rPr>
                <w:rFonts w:ascii="Arial" w:hAnsi="Arial" w:cs="Arial"/>
                <w:sz w:val="16"/>
                <w:szCs w:val="16"/>
                <w:lang w:val="en-US" w:eastAsia="zh-CN"/>
              </w:rPr>
            </w:pPr>
            <w:r w:rsidRPr="00536F11">
              <w:rPr>
                <w:rFonts w:ascii="Arial" w:hAnsi="Arial" w:cs="Arial"/>
                <w:sz w:val="16"/>
                <w:szCs w:val="16"/>
                <w:lang w:val="en-US" w:eastAsia="zh-CN"/>
              </w:rPr>
              <w:t>draftCR on performance requirements for LPHAP</w:t>
            </w:r>
          </w:p>
        </w:tc>
        <w:tc>
          <w:tcPr>
            <w:tcW w:w="1660" w:type="dxa"/>
            <w:tcBorders>
              <w:top w:val="single" w:sz="4" w:space="0" w:color="69BE5C"/>
              <w:left w:val="single" w:sz="4" w:space="0" w:color="69BE5C"/>
              <w:bottom w:val="single" w:sz="4" w:space="0" w:color="69BE5C"/>
              <w:right w:val="single" w:sz="4" w:space="0" w:color="69BE5C"/>
            </w:tcBorders>
            <w:shd w:val="clear" w:color="auto" w:fill="auto"/>
          </w:tcPr>
          <w:p w14:paraId="19476917" w14:textId="77777777" w:rsidR="00536F11" w:rsidRPr="00536F11" w:rsidRDefault="00536F11" w:rsidP="00536F11">
            <w:pPr>
              <w:spacing w:after="0"/>
              <w:rPr>
                <w:rFonts w:ascii="Arial" w:hAnsi="Arial" w:cs="Arial"/>
                <w:sz w:val="16"/>
                <w:szCs w:val="16"/>
                <w:lang w:val="en-US" w:eastAsia="zh-CN"/>
              </w:rPr>
            </w:pPr>
            <w:r w:rsidRPr="00536F11">
              <w:rPr>
                <w:rFonts w:ascii="Arial" w:hAnsi="Arial" w:cs="Arial"/>
                <w:sz w:val="16"/>
                <w:szCs w:val="16"/>
                <w:lang w:val="en-US" w:eastAsia="zh-CN"/>
              </w:rPr>
              <w:t>Huawei, HiSilicon</w:t>
            </w:r>
          </w:p>
        </w:tc>
      </w:tr>
      <w:tr w:rsidR="00536F11" w:rsidRPr="00536F11" w14:paraId="378DEE35" w14:textId="77777777" w:rsidTr="00536F11">
        <w:trPr>
          <w:trHeight w:val="225"/>
        </w:trPr>
        <w:tc>
          <w:tcPr>
            <w:tcW w:w="1276" w:type="dxa"/>
            <w:tcBorders>
              <w:top w:val="single" w:sz="4" w:space="0" w:color="69BE5C"/>
              <w:left w:val="single" w:sz="4" w:space="0" w:color="69BE5C"/>
              <w:bottom w:val="single" w:sz="4" w:space="0" w:color="69BE5C"/>
              <w:right w:val="single" w:sz="4" w:space="0" w:color="69BE5C"/>
            </w:tcBorders>
            <w:shd w:val="clear" w:color="auto" w:fill="auto"/>
          </w:tcPr>
          <w:p w14:paraId="41E193BA" w14:textId="77777777" w:rsidR="00536F11" w:rsidRPr="00536F11" w:rsidRDefault="00536F11" w:rsidP="00536F11">
            <w:pPr>
              <w:spacing w:after="0"/>
              <w:rPr>
                <w:rStyle w:val="af0"/>
                <w:rFonts w:ascii="Arial" w:hAnsi="Arial" w:cs="Arial"/>
                <w:b/>
                <w:bCs/>
                <w:sz w:val="16"/>
                <w:szCs w:val="16"/>
              </w:rPr>
            </w:pPr>
            <w:hyperlink r:id="rId25" w:history="1">
              <w:r w:rsidRPr="00536F11">
                <w:rPr>
                  <w:rStyle w:val="af0"/>
                  <w:rFonts w:ascii="Arial" w:hAnsi="Arial" w:cs="Arial"/>
                  <w:b/>
                  <w:bCs/>
                  <w:sz w:val="16"/>
                  <w:szCs w:val="16"/>
                </w:rPr>
                <w:t>R4-2409588</w:t>
              </w:r>
            </w:hyperlink>
          </w:p>
        </w:tc>
        <w:tc>
          <w:tcPr>
            <w:tcW w:w="4224" w:type="dxa"/>
            <w:tcBorders>
              <w:top w:val="single" w:sz="4" w:space="0" w:color="69BE5C"/>
              <w:left w:val="single" w:sz="4" w:space="0" w:color="69BE5C"/>
              <w:bottom w:val="single" w:sz="4" w:space="0" w:color="69BE5C"/>
              <w:right w:val="single" w:sz="4" w:space="0" w:color="69BE5C"/>
            </w:tcBorders>
            <w:shd w:val="clear" w:color="auto" w:fill="auto"/>
          </w:tcPr>
          <w:p w14:paraId="05ED207D" w14:textId="77777777" w:rsidR="00536F11" w:rsidRPr="00536F11" w:rsidRDefault="00536F11" w:rsidP="00536F11">
            <w:pPr>
              <w:spacing w:after="0"/>
              <w:rPr>
                <w:rFonts w:ascii="Arial" w:hAnsi="Arial" w:cs="Arial"/>
                <w:sz w:val="16"/>
                <w:szCs w:val="16"/>
                <w:lang w:val="en-US" w:eastAsia="zh-CN"/>
              </w:rPr>
            </w:pPr>
            <w:r w:rsidRPr="00536F11">
              <w:rPr>
                <w:rFonts w:ascii="Arial" w:hAnsi="Arial" w:cs="Arial"/>
                <w:sz w:val="16"/>
                <w:szCs w:val="16"/>
                <w:lang w:val="en-US" w:eastAsia="zh-CN"/>
              </w:rPr>
              <w:t>DraftCR to 38.133 to introduce test cases for LPHAP in RRC_INACTIVE state in FR1</w:t>
            </w:r>
          </w:p>
        </w:tc>
        <w:tc>
          <w:tcPr>
            <w:tcW w:w="1660" w:type="dxa"/>
            <w:tcBorders>
              <w:top w:val="single" w:sz="4" w:space="0" w:color="69BE5C"/>
              <w:left w:val="single" w:sz="4" w:space="0" w:color="69BE5C"/>
              <w:bottom w:val="single" w:sz="4" w:space="0" w:color="69BE5C"/>
              <w:right w:val="single" w:sz="4" w:space="0" w:color="69BE5C"/>
            </w:tcBorders>
            <w:shd w:val="clear" w:color="auto" w:fill="auto"/>
          </w:tcPr>
          <w:p w14:paraId="75040DAF" w14:textId="77777777" w:rsidR="00536F11" w:rsidRPr="00536F11" w:rsidRDefault="00536F11" w:rsidP="00536F11">
            <w:pPr>
              <w:spacing w:after="0"/>
              <w:rPr>
                <w:rFonts w:ascii="Arial" w:hAnsi="Arial" w:cs="Arial"/>
                <w:sz w:val="16"/>
                <w:szCs w:val="16"/>
                <w:lang w:val="en-US" w:eastAsia="zh-CN"/>
              </w:rPr>
            </w:pPr>
            <w:r w:rsidRPr="00536F11">
              <w:rPr>
                <w:rFonts w:ascii="Arial" w:hAnsi="Arial" w:cs="Arial"/>
                <w:sz w:val="16"/>
                <w:szCs w:val="16"/>
                <w:lang w:val="en-US" w:eastAsia="zh-CN"/>
              </w:rPr>
              <w:t>Ericsson</w:t>
            </w:r>
          </w:p>
        </w:tc>
      </w:tr>
    </w:tbl>
    <w:p w14:paraId="5855FBC9" w14:textId="77777777" w:rsidR="00536F11" w:rsidRPr="00B3276C" w:rsidRDefault="00536F11" w:rsidP="00F61BBD">
      <w:pPr>
        <w:rPr>
          <w:rFonts w:eastAsiaTheme="minorEastAsia" w:hint="eastAsia"/>
          <w:lang w:val="sv-SE" w:eastAsia="zh-CN"/>
        </w:rPr>
      </w:pPr>
    </w:p>
    <w:sectPr w:rsidR="00536F11" w:rsidRPr="00B3276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EB56" w14:textId="77777777" w:rsidR="00100908" w:rsidRDefault="00100908">
      <w:r>
        <w:separator/>
      </w:r>
    </w:p>
  </w:endnote>
  <w:endnote w:type="continuationSeparator" w:id="0">
    <w:p w14:paraId="77B1EF57" w14:textId="77777777" w:rsidR="00100908" w:rsidRDefault="0010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6E7A" w14:textId="77777777" w:rsidR="00100908" w:rsidRDefault="00100908">
      <w:r>
        <w:separator/>
      </w:r>
    </w:p>
  </w:footnote>
  <w:footnote w:type="continuationSeparator" w:id="0">
    <w:p w14:paraId="26ED0DDD" w14:textId="77777777" w:rsidR="00100908" w:rsidRDefault="0010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BD9154"/>
    <w:multiLevelType w:val="singleLevel"/>
    <w:tmpl w:val="A4BD9154"/>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02D30F68"/>
    <w:multiLevelType w:val="multilevel"/>
    <w:tmpl w:val="5EE00A9C"/>
    <w:lvl w:ilvl="0">
      <w:start w:val="1"/>
      <w:numFmt w:val="decimal"/>
      <w:pStyle w:val="proposal"/>
      <w:lvlText w:val="Proposal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BB56249"/>
    <w:multiLevelType w:val="hybridMultilevel"/>
    <w:tmpl w:val="A9046EBA"/>
    <w:lvl w:ilvl="0" w:tplc="01846C8C">
      <w:start w:val="392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D33734F"/>
    <w:multiLevelType w:val="singleLevel"/>
    <w:tmpl w:val="2D33734F"/>
    <w:lvl w:ilvl="0">
      <w:start w:val="1"/>
      <w:numFmt w:val="bullet"/>
      <w:lvlText w:val=""/>
      <w:lvlJc w:val="left"/>
      <w:pPr>
        <w:ind w:left="420" w:hanging="420"/>
      </w:pPr>
      <w:rPr>
        <w:rFonts w:ascii="Wingdings" w:hAnsi="Wingdings" w:hint="default"/>
      </w:rPr>
    </w:lvl>
  </w:abstractNum>
  <w:abstractNum w:abstractNumId="4" w15:restartNumberingAfterBreak="0">
    <w:nsid w:val="3A5DD33A"/>
    <w:multiLevelType w:val="multilevel"/>
    <w:tmpl w:val="3A5DD33A"/>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hint="default"/>
      </w:rPr>
    </w:lvl>
    <w:lvl w:ilvl="2">
      <w:start w:val="1"/>
      <w:numFmt w:val="bullet"/>
      <w:lvlText w:val=""/>
      <w:lvlJc w:val="left"/>
      <w:pPr>
        <w:tabs>
          <w:tab w:val="num" w:pos="1260"/>
        </w:tabs>
        <w:ind w:left="1260" w:hanging="420"/>
      </w:pPr>
      <w:rPr>
        <w:rFonts w:hint="default"/>
      </w:rPr>
    </w:lvl>
    <w:lvl w:ilvl="3">
      <w:start w:val="1"/>
      <w:numFmt w:val="bullet"/>
      <w:lvlText w:val=""/>
      <w:lvlJc w:val="left"/>
      <w:pPr>
        <w:tabs>
          <w:tab w:val="num" w:pos="1680"/>
        </w:tabs>
        <w:ind w:left="1680" w:hanging="420"/>
      </w:pPr>
      <w:rPr>
        <w:rFonts w:hint="default"/>
      </w:rPr>
    </w:lvl>
    <w:lvl w:ilvl="4">
      <w:start w:val="1"/>
      <w:numFmt w:val="bullet"/>
      <w:lvlText w:val=""/>
      <w:lvlJc w:val="left"/>
      <w:pPr>
        <w:tabs>
          <w:tab w:val="num" w:pos="2100"/>
        </w:tabs>
        <w:ind w:left="2100" w:hanging="420"/>
      </w:pPr>
      <w:rPr>
        <w:rFonts w:hint="default"/>
      </w:rPr>
    </w:lvl>
    <w:lvl w:ilvl="5">
      <w:start w:val="1"/>
      <w:numFmt w:val="bullet"/>
      <w:lvlText w:val=""/>
      <w:lvlJc w:val="left"/>
      <w:pPr>
        <w:tabs>
          <w:tab w:val="num" w:pos="2520"/>
        </w:tabs>
        <w:ind w:left="2520" w:hanging="420"/>
      </w:pPr>
      <w:rPr>
        <w:rFonts w:hint="default"/>
      </w:rPr>
    </w:lvl>
    <w:lvl w:ilvl="6">
      <w:start w:val="1"/>
      <w:numFmt w:val="bullet"/>
      <w:lvlText w:val=""/>
      <w:lvlJc w:val="left"/>
      <w:pPr>
        <w:tabs>
          <w:tab w:val="num" w:pos="2940"/>
        </w:tabs>
        <w:ind w:left="2940" w:hanging="420"/>
      </w:pPr>
      <w:rPr>
        <w:rFonts w:hint="default"/>
      </w:rPr>
    </w:lvl>
    <w:lvl w:ilvl="7">
      <w:start w:val="1"/>
      <w:numFmt w:val="bullet"/>
      <w:lvlText w:val=""/>
      <w:lvlJc w:val="left"/>
      <w:pPr>
        <w:tabs>
          <w:tab w:val="num" w:pos="3360"/>
        </w:tabs>
        <w:ind w:left="3360" w:hanging="420"/>
      </w:pPr>
      <w:rPr>
        <w:rFonts w:hint="default"/>
      </w:rPr>
    </w:lvl>
    <w:lvl w:ilvl="8">
      <w:start w:val="1"/>
      <w:numFmt w:val="bullet"/>
      <w:lvlText w:val=""/>
      <w:lvlJc w:val="left"/>
      <w:pPr>
        <w:tabs>
          <w:tab w:val="num" w:pos="3780"/>
        </w:tabs>
        <w:ind w:left="3780" w:hanging="420"/>
      </w:pPr>
      <w:rPr>
        <w:rFonts w:hint="default"/>
      </w:rPr>
    </w:lvl>
  </w:abstractNum>
  <w:abstractNum w:abstractNumId="5" w15:restartNumberingAfterBreak="0">
    <w:nsid w:val="3AD37A3D"/>
    <w:multiLevelType w:val="multilevel"/>
    <w:tmpl w:val="CD4217B0"/>
    <w:lvl w:ilvl="0">
      <w:numFmt w:val="decimal"/>
      <w:pStyle w:val="1"/>
      <w:lvlText w:val="%1"/>
      <w:lvlJc w:val="left"/>
      <w:pPr>
        <w:ind w:left="432" w:hanging="432"/>
      </w:pPr>
      <w:rPr>
        <w:rFonts w:hint="eastAsia"/>
        <w:lang w:val="en-GB"/>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sv-SE"/>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6B43B9D"/>
    <w:multiLevelType w:val="hybridMultilevel"/>
    <w:tmpl w:val="1A04921C"/>
    <w:lvl w:ilvl="0" w:tplc="A1AE344C">
      <w:start w:val="1"/>
      <w:numFmt w:val="decimal"/>
      <w:pStyle w:val="RAN4Observation"/>
      <w:suff w:val="space"/>
      <w:lvlText w:val="Observation %1:"/>
      <w:lvlJc w:val="left"/>
      <w:pPr>
        <w:ind w:left="7448" w:hanging="360"/>
      </w:pPr>
      <w:rPr>
        <w:rFonts w:ascii="Times New Roman" w:hAnsi="Times New Roman" w:hint="default"/>
        <w:b/>
        <w:i w:val="0"/>
        <w:color w:val="auto"/>
        <w:sz w:val="20"/>
        <w:lang w:val="en-US"/>
      </w:rPr>
    </w:lvl>
    <w:lvl w:ilvl="1" w:tplc="04090019" w:tentative="1">
      <w:start w:val="1"/>
      <w:numFmt w:val="lowerLetter"/>
      <w:lvlText w:val="%2."/>
      <w:lvlJc w:val="left"/>
      <w:pPr>
        <w:ind w:left="8168" w:hanging="360"/>
      </w:pPr>
    </w:lvl>
    <w:lvl w:ilvl="2" w:tplc="0409001B">
      <w:start w:val="1"/>
      <w:numFmt w:val="lowerRoman"/>
      <w:lvlText w:val="%3."/>
      <w:lvlJc w:val="right"/>
      <w:pPr>
        <w:ind w:left="8888" w:hanging="180"/>
      </w:pPr>
    </w:lvl>
    <w:lvl w:ilvl="3" w:tplc="0409000F" w:tentative="1">
      <w:start w:val="1"/>
      <w:numFmt w:val="decimal"/>
      <w:lvlText w:val="%4."/>
      <w:lvlJc w:val="left"/>
      <w:pPr>
        <w:ind w:left="9608" w:hanging="360"/>
      </w:pPr>
    </w:lvl>
    <w:lvl w:ilvl="4" w:tplc="04090019" w:tentative="1">
      <w:start w:val="1"/>
      <w:numFmt w:val="lowerLetter"/>
      <w:lvlText w:val="%5."/>
      <w:lvlJc w:val="left"/>
      <w:pPr>
        <w:ind w:left="10328" w:hanging="360"/>
      </w:pPr>
    </w:lvl>
    <w:lvl w:ilvl="5" w:tplc="0409001B" w:tentative="1">
      <w:start w:val="1"/>
      <w:numFmt w:val="lowerRoman"/>
      <w:lvlText w:val="%6."/>
      <w:lvlJc w:val="right"/>
      <w:pPr>
        <w:ind w:left="11048" w:hanging="180"/>
      </w:pPr>
    </w:lvl>
    <w:lvl w:ilvl="6" w:tplc="0409000F" w:tentative="1">
      <w:start w:val="1"/>
      <w:numFmt w:val="decimal"/>
      <w:lvlText w:val="%7."/>
      <w:lvlJc w:val="left"/>
      <w:pPr>
        <w:ind w:left="11768" w:hanging="360"/>
      </w:pPr>
    </w:lvl>
    <w:lvl w:ilvl="7" w:tplc="04090019" w:tentative="1">
      <w:start w:val="1"/>
      <w:numFmt w:val="lowerLetter"/>
      <w:lvlText w:val="%8."/>
      <w:lvlJc w:val="left"/>
      <w:pPr>
        <w:ind w:left="12488" w:hanging="360"/>
      </w:pPr>
    </w:lvl>
    <w:lvl w:ilvl="8" w:tplc="0409001B" w:tentative="1">
      <w:start w:val="1"/>
      <w:numFmt w:val="lowerRoman"/>
      <w:lvlText w:val="%9."/>
      <w:lvlJc w:val="right"/>
      <w:pPr>
        <w:ind w:left="13208" w:hanging="180"/>
      </w:pPr>
    </w:lvl>
  </w:abstractNum>
  <w:abstractNum w:abstractNumId="7" w15:restartNumberingAfterBreak="0">
    <w:nsid w:val="4D6E3167"/>
    <w:multiLevelType w:val="hybridMultilevel"/>
    <w:tmpl w:val="F21EEC14"/>
    <w:lvl w:ilvl="0" w:tplc="BB7AA7C6">
      <w:start w:val="1"/>
      <w:numFmt w:val="decimal"/>
      <w:pStyle w:val="RAN4proposal"/>
      <w:suff w:val="space"/>
      <w:lvlText w:val="Proposal %1:"/>
      <w:lvlJc w:val="left"/>
      <w:pPr>
        <w:ind w:left="4046" w:hanging="360"/>
      </w:pPr>
      <w:rPr>
        <w:rFonts w:ascii="Times New Roman" w:hAnsi="Times New Roman" w:hint="default"/>
        <w:b/>
        <w:i w:val="0"/>
        <w:color w:val="auto"/>
        <w:sz w:val="20"/>
      </w:rPr>
    </w:lvl>
    <w:lvl w:ilvl="1" w:tplc="04090019" w:tentative="1">
      <w:start w:val="1"/>
      <w:numFmt w:val="lowerLetter"/>
      <w:lvlText w:val="%2."/>
      <w:lvlJc w:val="left"/>
      <w:pPr>
        <w:ind w:left="4483" w:hanging="360"/>
      </w:pPr>
    </w:lvl>
    <w:lvl w:ilvl="2" w:tplc="0409001B">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8"/>
  </w:num>
  <w:num w:numId="2">
    <w:abstractNumId w:val="5"/>
  </w:num>
  <w:num w:numId="3">
    <w:abstractNumId w:val="7"/>
  </w:num>
  <w:num w:numId="4">
    <w:abstractNumId w:val="7"/>
    <w:lvlOverride w:ilvl="0">
      <w:startOverride w:val="1"/>
    </w:lvlOverride>
  </w:num>
  <w:num w:numId="5">
    <w:abstractNumId w:val="6"/>
  </w:num>
  <w:num w:numId="6">
    <w:abstractNumId w:val="4"/>
  </w:num>
  <w:num w:numId="7">
    <w:abstractNumId w:val="0"/>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A43"/>
    <w:rsid w:val="0000223C"/>
    <w:rsid w:val="00004165"/>
    <w:rsid w:val="0001055B"/>
    <w:rsid w:val="00020C56"/>
    <w:rsid w:val="00022156"/>
    <w:rsid w:val="00026ACC"/>
    <w:rsid w:val="0003171D"/>
    <w:rsid w:val="00031C1D"/>
    <w:rsid w:val="00035C50"/>
    <w:rsid w:val="000457A1"/>
    <w:rsid w:val="00050001"/>
    <w:rsid w:val="00052041"/>
    <w:rsid w:val="000530F8"/>
    <w:rsid w:val="0005326A"/>
    <w:rsid w:val="00056447"/>
    <w:rsid w:val="0006266D"/>
    <w:rsid w:val="00065506"/>
    <w:rsid w:val="0007159B"/>
    <w:rsid w:val="000718F7"/>
    <w:rsid w:val="0007382E"/>
    <w:rsid w:val="000766E1"/>
    <w:rsid w:val="00077FF6"/>
    <w:rsid w:val="00080D82"/>
    <w:rsid w:val="00081692"/>
    <w:rsid w:val="00082C46"/>
    <w:rsid w:val="00085A0E"/>
    <w:rsid w:val="00087548"/>
    <w:rsid w:val="00092572"/>
    <w:rsid w:val="00093E7E"/>
    <w:rsid w:val="000952DD"/>
    <w:rsid w:val="000A0946"/>
    <w:rsid w:val="000A1830"/>
    <w:rsid w:val="000A4121"/>
    <w:rsid w:val="000A4AA3"/>
    <w:rsid w:val="000A550E"/>
    <w:rsid w:val="000A7311"/>
    <w:rsid w:val="000B0960"/>
    <w:rsid w:val="000B1A55"/>
    <w:rsid w:val="000B20BB"/>
    <w:rsid w:val="000B2268"/>
    <w:rsid w:val="000B2EF6"/>
    <w:rsid w:val="000B2FA6"/>
    <w:rsid w:val="000B39D4"/>
    <w:rsid w:val="000B4AA0"/>
    <w:rsid w:val="000C2553"/>
    <w:rsid w:val="000C38C3"/>
    <w:rsid w:val="000C4549"/>
    <w:rsid w:val="000D09FD"/>
    <w:rsid w:val="000D19DE"/>
    <w:rsid w:val="000D44FB"/>
    <w:rsid w:val="000D574B"/>
    <w:rsid w:val="000D6094"/>
    <w:rsid w:val="000D6CFC"/>
    <w:rsid w:val="000E537B"/>
    <w:rsid w:val="000E57D0"/>
    <w:rsid w:val="000E7858"/>
    <w:rsid w:val="000F39CA"/>
    <w:rsid w:val="00100908"/>
    <w:rsid w:val="00107927"/>
    <w:rsid w:val="00110E26"/>
    <w:rsid w:val="00111321"/>
    <w:rsid w:val="001128E7"/>
    <w:rsid w:val="0011390F"/>
    <w:rsid w:val="00117BD6"/>
    <w:rsid w:val="001206C2"/>
    <w:rsid w:val="00121978"/>
    <w:rsid w:val="00123422"/>
    <w:rsid w:val="00124B6A"/>
    <w:rsid w:val="00130462"/>
    <w:rsid w:val="00136D4C"/>
    <w:rsid w:val="00142538"/>
    <w:rsid w:val="001425AD"/>
    <w:rsid w:val="001428CF"/>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69BA"/>
    <w:rsid w:val="001A033F"/>
    <w:rsid w:val="001A08AA"/>
    <w:rsid w:val="001A59CB"/>
    <w:rsid w:val="001B7991"/>
    <w:rsid w:val="001C1409"/>
    <w:rsid w:val="001C2AE6"/>
    <w:rsid w:val="001C4A89"/>
    <w:rsid w:val="001C6177"/>
    <w:rsid w:val="001D0363"/>
    <w:rsid w:val="001D12B4"/>
    <w:rsid w:val="001D1B07"/>
    <w:rsid w:val="001D7D94"/>
    <w:rsid w:val="001D7E3A"/>
    <w:rsid w:val="001E0A28"/>
    <w:rsid w:val="001E4218"/>
    <w:rsid w:val="001E6C4D"/>
    <w:rsid w:val="001F0B20"/>
    <w:rsid w:val="00200A62"/>
    <w:rsid w:val="0020360F"/>
    <w:rsid w:val="00203740"/>
    <w:rsid w:val="002138EA"/>
    <w:rsid w:val="002139EA"/>
    <w:rsid w:val="00213F84"/>
    <w:rsid w:val="00214FBD"/>
    <w:rsid w:val="002172D8"/>
    <w:rsid w:val="00221E08"/>
    <w:rsid w:val="00222897"/>
    <w:rsid w:val="00222B0C"/>
    <w:rsid w:val="0022506C"/>
    <w:rsid w:val="00226B82"/>
    <w:rsid w:val="00233058"/>
    <w:rsid w:val="00235394"/>
    <w:rsid w:val="00235577"/>
    <w:rsid w:val="002371B2"/>
    <w:rsid w:val="002435CA"/>
    <w:rsid w:val="0024469F"/>
    <w:rsid w:val="002455D2"/>
    <w:rsid w:val="00250B5B"/>
    <w:rsid w:val="00252DB8"/>
    <w:rsid w:val="002537BC"/>
    <w:rsid w:val="00255C58"/>
    <w:rsid w:val="00260EC7"/>
    <w:rsid w:val="00261539"/>
    <w:rsid w:val="0026179F"/>
    <w:rsid w:val="002666AE"/>
    <w:rsid w:val="00274E1A"/>
    <w:rsid w:val="00274E25"/>
    <w:rsid w:val="00275A12"/>
    <w:rsid w:val="002775B1"/>
    <w:rsid w:val="002775B9"/>
    <w:rsid w:val="002811C4"/>
    <w:rsid w:val="00282213"/>
    <w:rsid w:val="00284016"/>
    <w:rsid w:val="00284FF9"/>
    <w:rsid w:val="002858BF"/>
    <w:rsid w:val="002939AF"/>
    <w:rsid w:val="00294491"/>
    <w:rsid w:val="00294BDE"/>
    <w:rsid w:val="002A0CED"/>
    <w:rsid w:val="002A4CD0"/>
    <w:rsid w:val="002A7DA6"/>
    <w:rsid w:val="002B516C"/>
    <w:rsid w:val="002B5E1D"/>
    <w:rsid w:val="002B60C1"/>
    <w:rsid w:val="002C289E"/>
    <w:rsid w:val="002C4B52"/>
    <w:rsid w:val="002D03E5"/>
    <w:rsid w:val="002D36EB"/>
    <w:rsid w:val="002D6BDF"/>
    <w:rsid w:val="002D7AE4"/>
    <w:rsid w:val="002E2326"/>
    <w:rsid w:val="002E2CE9"/>
    <w:rsid w:val="002E3BF7"/>
    <w:rsid w:val="002E403E"/>
    <w:rsid w:val="002E4C74"/>
    <w:rsid w:val="002F158C"/>
    <w:rsid w:val="002F4093"/>
    <w:rsid w:val="002F5636"/>
    <w:rsid w:val="003022A5"/>
    <w:rsid w:val="00302781"/>
    <w:rsid w:val="00307418"/>
    <w:rsid w:val="00307E51"/>
    <w:rsid w:val="00311363"/>
    <w:rsid w:val="00315867"/>
    <w:rsid w:val="00321150"/>
    <w:rsid w:val="003260D7"/>
    <w:rsid w:val="0033052D"/>
    <w:rsid w:val="00336697"/>
    <w:rsid w:val="003412B0"/>
    <w:rsid w:val="003418CB"/>
    <w:rsid w:val="00355873"/>
    <w:rsid w:val="0035660F"/>
    <w:rsid w:val="003628B9"/>
    <w:rsid w:val="00362D8F"/>
    <w:rsid w:val="003674AB"/>
    <w:rsid w:val="00367724"/>
    <w:rsid w:val="003710BA"/>
    <w:rsid w:val="003770F6"/>
    <w:rsid w:val="00382DBB"/>
    <w:rsid w:val="00383E37"/>
    <w:rsid w:val="00393042"/>
    <w:rsid w:val="00394AD5"/>
    <w:rsid w:val="0039642D"/>
    <w:rsid w:val="00397191"/>
    <w:rsid w:val="003A08DC"/>
    <w:rsid w:val="003A2E40"/>
    <w:rsid w:val="003B0158"/>
    <w:rsid w:val="003B2E59"/>
    <w:rsid w:val="003B40B6"/>
    <w:rsid w:val="003B4CF2"/>
    <w:rsid w:val="003B56DB"/>
    <w:rsid w:val="003B755E"/>
    <w:rsid w:val="003B7A86"/>
    <w:rsid w:val="003C228E"/>
    <w:rsid w:val="003C2D35"/>
    <w:rsid w:val="003C51E7"/>
    <w:rsid w:val="003C6893"/>
    <w:rsid w:val="003C6DE2"/>
    <w:rsid w:val="003D1EFD"/>
    <w:rsid w:val="003D28BF"/>
    <w:rsid w:val="003D4215"/>
    <w:rsid w:val="003D4C47"/>
    <w:rsid w:val="003D67C8"/>
    <w:rsid w:val="003D68F1"/>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07AF"/>
    <w:rsid w:val="00424F8C"/>
    <w:rsid w:val="00426275"/>
    <w:rsid w:val="004271BA"/>
    <w:rsid w:val="00430497"/>
    <w:rsid w:val="00430EA5"/>
    <w:rsid w:val="00432874"/>
    <w:rsid w:val="00434DC1"/>
    <w:rsid w:val="004350F4"/>
    <w:rsid w:val="00435662"/>
    <w:rsid w:val="00440E20"/>
    <w:rsid w:val="004412A0"/>
    <w:rsid w:val="00442337"/>
    <w:rsid w:val="00442920"/>
    <w:rsid w:val="00446408"/>
    <w:rsid w:val="00450F27"/>
    <w:rsid w:val="004510E5"/>
    <w:rsid w:val="00455A5E"/>
    <w:rsid w:val="00456A75"/>
    <w:rsid w:val="00460E9F"/>
    <w:rsid w:val="00461E39"/>
    <w:rsid w:val="00462D3A"/>
    <w:rsid w:val="00463521"/>
    <w:rsid w:val="004654DB"/>
    <w:rsid w:val="00471125"/>
    <w:rsid w:val="0047437A"/>
    <w:rsid w:val="00480E42"/>
    <w:rsid w:val="0048130B"/>
    <w:rsid w:val="00484C5D"/>
    <w:rsid w:val="0048543E"/>
    <w:rsid w:val="004868C1"/>
    <w:rsid w:val="0048750F"/>
    <w:rsid w:val="00492EC7"/>
    <w:rsid w:val="004A1748"/>
    <w:rsid w:val="004A17E9"/>
    <w:rsid w:val="004A495F"/>
    <w:rsid w:val="004A7544"/>
    <w:rsid w:val="004B6B0F"/>
    <w:rsid w:val="004C54E5"/>
    <w:rsid w:val="004C7DC8"/>
    <w:rsid w:val="004D21B0"/>
    <w:rsid w:val="004D3F6F"/>
    <w:rsid w:val="004D737D"/>
    <w:rsid w:val="004D76A6"/>
    <w:rsid w:val="004E2659"/>
    <w:rsid w:val="004E39EE"/>
    <w:rsid w:val="004E475C"/>
    <w:rsid w:val="004E56E0"/>
    <w:rsid w:val="004E7329"/>
    <w:rsid w:val="004F2CB0"/>
    <w:rsid w:val="004F61F3"/>
    <w:rsid w:val="005017F7"/>
    <w:rsid w:val="00501FA7"/>
    <w:rsid w:val="005034DC"/>
    <w:rsid w:val="00505BFA"/>
    <w:rsid w:val="005071B4"/>
    <w:rsid w:val="00507687"/>
    <w:rsid w:val="005117A9"/>
    <w:rsid w:val="00511F57"/>
    <w:rsid w:val="00515CBE"/>
    <w:rsid w:val="00515E2B"/>
    <w:rsid w:val="00522A7E"/>
    <w:rsid w:val="00522F20"/>
    <w:rsid w:val="0052397B"/>
    <w:rsid w:val="00525E94"/>
    <w:rsid w:val="005308DB"/>
    <w:rsid w:val="00530A2E"/>
    <w:rsid w:val="00530FBE"/>
    <w:rsid w:val="00533159"/>
    <w:rsid w:val="005339DB"/>
    <w:rsid w:val="00534C89"/>
    <w:rsid w:val="00536F11"/>
    <w:rsid w:val="00541573"/>
    <w:rsid w:val="0054348A"/>
    <w:rsid w:val="00543DD2"/>
    <w:rsid w:val="00555F5B"/>
    <w:rsid w:val="00571777"/>
    <w:rsid w:val="0057417C"/>
    <w:rsid w:val="00580FF5"/>
    <w:rsid w:val="00584A3F"/>
    <w:rsid w:val="0058519C"/>
    <w:rsid w:val="00586F98"/>
    <w:rsid w:val="005907D6"/>
    <w:rsid w:val="0059149A"/>
    <w:rsid w:val="005956EE"/>
    <w:rsid w:val="005A083E"/>
    <w:rsid w:val="005B4802"/>
    <w:rsid w:val="005C1EA6"/>
    <w:rsid w:val="005C4EE8"/>
    <w:rsid w:val="005D0B99"/>
    <w:rsid w:val="005D1952"/>
    <w:rsid w:val="005D308E"/>
    <w:rsid w:val="005D3A48"/>
    <w:rsid w:val="005D6006"/>
    <w:rsid w:val="005D7AF8"/>
    <w:rsid w:val="005E17BF"/>
    <w:rsid w:val="005E366A"/>
    <w:rsid w:val="005F2145"/>
    <w:rsid w:val="006016E1"/>
    <w:rsid w:val="00602D27"/>
    <w:rsid w:val="00604896"/>
    <w:rsid w:val="00614363"/>
    <w:rsid w:val="006144A1"/>
    <w:rsid w:val="00615EBB"/>
    <w:rsid w:val="00616096"/>
    <w:rsid w:val="006160A2"/>
    <w:rsid w:val="00621281"/>
    <w:rsid w:val="006302AA"/>
    <w:rsid w:val="006363BD"/>
    <w:rsid w:val="006412DC"/>
    <w:rsid w:val="006418C7"/>
    <w:rsid w:val="00641E99"/>
    <w:rsid w:val="00642BC6"/>
    <w:rsid w:val="00644790"/>
    <w:rsid w:val="006501AF"/>
    <w:rsid w:val="00650DDE"/>
    <w:rsid w:val="00653BCF"/>
    <w:rsid w:val="0065505B"/>
    <w:rsid w:val="006670AC"/>
    <w:rsid w:val="006712FC"/>
    <w:rsid w:val="00672307"/>
    <w:rsid w:val="006808C6"/>
    <w:rsid w:val="00682668"/>
    <w:rsid w:val="00692A68"/>
    <w:rsid w:val="00695D85"/>
    <w:rsid w:val="00697701"/>
    <w:rsid w:val="006A30A2"/>
    <w:rsid w:val="006A6D23"/>
    <w:rsid w:val="006A790A"/>
    <w:rsid w:val="006B25DE"/>
    <w:rsid w:val="006B73BE"/>
    <w:rsid w:val="006C1C3B"/>
    <w:rsid w:val="006C4E43"/>
    <w:rsid w:val="006C6430"/>
    <w:rsid w:val="006C643E"/>
    <w:rsid w:val="006C665A"/>
    <w:rsid w:val="006D2932"/>
    <w:rsid w:val="006D3671"/>
    <w:rsid w:val="006D4176"/>
    <w:rsid w:val="006E0A73"/>
    <w:rsid w:val="006E0FEE"/>
    <w:rsid w:val="006E6C11"/>
    <w:rsid w:val="006E73B9"/>
    <w:rsid w:val="006F7C0C"/>
    <w:rsid w:val="00700755"/>
    <w:rsid w:val="0070646B"/>
    <w:rsid w:val="007064D6"/>
    <w:rsid w:val="007130A2"/>
    <w:rsid w:val="0071428A"/>
    <w:rsid w:val="00715463"/>
    <w:rsid w:val="007155AB"/>
    <w:rsid w:val="007225E2"/>
    <w:rsid w:val="00730655"/>
    <w:rsid w:val="00731D77"/>
    <w:rsid w:val="00732360"/>
    <w:rsid w:val="0073390A"/>
    <w:rsid w:val="00734E64"/>
    <w:rsid w:val="00736B37"/>
    <w:rsid w:val="00740A35"/>
    <w:rsid w:val="007520B4"/>
    <w:rsid w:val="00755E79"/>
    <w:rsid w:val="007655D5"/>
    <w:rsid w:val="007763C1"/>
    <w:rsid w:val="00777E82"/>
    <w:rsid w:val="00781359"/>
    <w:rsid w:val="00786921"/>
    <w:rsid w:val="007A1EAA"/>
    <w:rsid w:val="007A3B5E"/>
    <w:rsid w:val="007A79FD"/>
    <w:rsid w:val="007B0B9D"/>
    <w:rsid w:val="007B253D"/>
    <w:rsid w:val="007B255C"/>
    <w:rsid w:val="007B26E3"/>
    <w:rsid w:val="007B44C2"/>
    <w:rsid w:val="007B5A43"/>
    <w:rsid w:val="007B709B"/>
    <w:rsid w:val="007C1153"/>
    <w:rsid w:val="007C1343"/>
    <w:rsid w:val="007C5EF1"/>
    <w:rsid w:val="007C7BF5"/>
    <w:rsid w:val="007D0EFF"/>
    <w:rsid w:val="007D19B7"/>
    <w:rsid w:val="007D3BF3"/>
    <w:rsid w:val="007D3DB2"/>
    <w:rsid w:val="007D75E5"/>
    <w:rsid w:val="007D773E"/>
    <w:rsid w:val="007E066E"/>
    <w:rsid w:val="007E1356"/>
    <w:rsid w:val="007E20FC"/>
    <w:rsid w:val="007E7062"/>
    <w:rsid w:val="007F0E1E"/>
    <w:rsid w:val="007F29A7"/>
    <w:rsid w:val="007F6349"/>
    <w:rsid w:val="008004B4"/>
    <w:rsid w:val="00805BE8"/>
    <w:rsid w:val="00811394"/>
    <w:rsid w:val="00816078"/>
    <w:rsid w:val="008177E3"/>
    <w:rsid w:val="008210E4"/>
    <w:rsid w:val="00823AA9"/>
    <w:rsid w:val="008255B9"/>
    <w:rsid w:val="00825CD8"/>
    <w:rsid w:val="00827324"/>
    <w:rsid w:val="008355EA"/>
    <w:rsid w:val="00837458"/>
    <w:rsid w:val="00837AAE"/>
    <w:rsid w:val="008429AD"/>
    <w:rsid w:val="008429DB"/>
    <w:rsid w:val="00850C75"/>
    <w:rsid w:val="00850E39"/>
    <w:rsid w:val="008544F3"/>
    <w:rsid w:val="0085477A"/>
    <w:rsid w:val="00855107"/>
    <w:rsid w:val="00855173"/>
    <w:rsid w:val="008557D9"/>
    <w:rsid w:val="00855BF7"/>
    <w:rsid w:val="00856214"/>
    <w:rsid w:val="00862089"/>
    <w:rsid w:val="00866D5B"/>
    <w:rsid w:val="00866FF5"/>
    <w:rsid w:val="0087332D"/>
    <w:rsid w:val="00873E1F"/>
    <w:rsid w:val="00874C16"/>
    <w:rsid w:val="0088152B"/>
    <w:rsid w:val="00886D1F"/>
    <w:rsid w:val="00887925"/>
    <w:rsid w:val="00891EE1"/>
    <w:rsid w:val="00893987"/>
    <w:rsid w:val="008963EF"/>
    <w:rsid w:val="0089688E"/>
    <w:rsid w:val="008A0C2C"/>
    <w:rsid w:val="008A1FBE"/>
    <w:rsid w:val="008B3194"/>
    <w:rsid w:val="008B5AE7"/>
    <w:rsid w:val="008C60E9"/>
    <w:rsid w:val="008D1B7C"/>
    <w:rsid w:val="008D6657"/>
    <w:rsid w:val="008E1F60"/>
    <w:rsid w:val="008E307E"/>
    <w:rsid w:val="008F3679"/>
    <w:rsid w:val="008F4AE5"/>
    <w:rsid w:val="008F4DD1"/>
    <w:rsid w:val="008F55B9"/>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1C21"/>
    <w:rsid w:val="00947E7E"/>
    <w:rsid w:val="0095139A"/>
    <w:rsid w:val="00953E16"/>
    <w:rsid w:val="009542AC"/>
    <w:rsid w:val="00957DC3"/>
    <w:rsid w:val="00961BB2"/>
    <w:rsid w:val="00962108"/>
    <w:rsid w:val="009638D6"/>
    <w:rsid w:val="0097408E"/>
    <w:rsid w:val="00974A2D"/>
    <w:rsid w:val="00974BB2"/>
    <w:rsid w:val="00974FA7"/>
    <w:rsid w:val="009756E5"/>
    <w:rsid w:val="009758B0"/>
    <w:rsid w:val="00976279"/>
    <w:rsid w:val="00976776"/>
    <w:rsid w:val="00977A8C"/>
    <w:rsid w:val="00983910"/>
    <w:rsid w:val="009932AC"/>
    <w:rsid w:val="00994351"/>
    <w:rsid w:val="00996A8F"/>
    <w:rsid w:val="0099759B"/>
    <w:rsid w:val="009A1DBF"/>
    <w:rsid w:val="009A68E6"/>
    <w:rsid w:val="009A7598"/>
    <w:rsid w:val="009B1DF8"/>
    <w:rsid w:val="009B3D20"/>
    <w:rsid w:val="009B5418"/>
    <w:rsid w:val="009B61B4"/>
    <w:rsid w:val="009C0727"/>
    <w:rsid w:val="009C3C80"/>
    <w:rsid w:val="009C492F"/>
    <w:rsid w:val="009D2FF2"/>
    <w:rsid w:val="009D3226"/>
    <w:rsid w:val="009D3385"/>
    <w:rsid w:val="009D66EC"/>
    <w:rsid w:val="009D793C"/>
    <w:rsid w:val="009E134B"/>
    <w:rsid w:val="009E16A9"/>
    <w:rsid w:val="009E2475"/>
    <w:rsid w:val="009E375F"/>
    <w:rsid w:val="009E39D4"/>
    <w:rsid w:val="009E433B"/>
    <w:rsid w:val="009E5401"/>
    <w:rsid w:val="009F0E0C"/>
    <w:rsid w:val="009F2CFA"/>
    <w:rsid w:val="00A0758F"/>
    <w:rsid w:val="00A13B79"/>
    <w:rsid w:val="00A13D17"/>
    <w:rsid w:val="00A1570A"/>
    <w:rsid w:val="00A17866"/>
    <w:rsid w:val="00A211B4"/>
    <w:rsid w:val="00A223CF"/>
    <w:rsid w:val="00A33DDF"/>
    <w:rsid w:val="00A34547"/>
    <w:rsid w:val="00A369B7"/>
    <w:rsid w:val="00A376B7"/>
    <w:rsid w:val="00A37FC5"/>
    <w:rsid w:val="00A41BF5"/>
    <w:rsid w:val="00A44778"/>
    <w:rsid w:val="00A469E7"/>
    <w:rsid w:val="00A47674"/>
    <w:rsid w:val="00A479AE"/>
    <w:rsid w:val="00A604A4"/>
    <w:rsid w:val="00A618B5"/>
    <w:rsid w:val="00A61B7D"/>
    <w:rsid w:val="00A6605B"/>
    <w:rsid w:val="00A66ADC"/>
    <w:rsid w:val="00A7147D"/>
    <w:rsid w:val="00A76F0E"/>
    <w:rsid w:val="00A81B15"/>
    <w:rsid w:val="00A837FF"/>
    <w:rsid w:val="00A84052"/>
    <w:rsid w:val="00A84DC8"/>
    <w:rsid w:val="00A85DBC"/>
    <w:rsid w:val="00A87FEB"/>
    <w:rsid w:val="00A916C2"/>
    <w:rsid w:val="00A93F9F"/>
    <w:rsid w:val="00A9420E"/>
    <w:rsid w:val="00A97648"/>
    <w:rsid w:val="00AA0A68"/>
    <w:rsid w:val="00AA1CFD"/>
    <w:rsid w:val="00AA2239"/>
    <w:rsid w:val="00AA33D2"/>
    <w:rsid w:val="00AA4B87"/>
    <w:rsid w:val="00AB0C57"/>
    <w:rsid w:val="00AB1195"/>
    <w:rsid w:val="00AB4182"/>
    <w:rsid w:val="00AB5339"/>
    <w:rsid w:val="00AB7C66"/>
    <w:rsid w:val="00AB7D90"/>
    <w:rsid w:val="00AC27DB"/>
    <w:rsid w:val="00AC6D6B"/>
    <w:rsid w:val="00AD138E"/>
    <w:rsid w:val="00AD3C1D"/>
    <w:rsid w:val="00AD7736"/>
    <w:rsid w:val="00AE10CE"/>
    <w:rsid w:val="00AE3849"/>
    <w:rsid w:val="00AE5BB9"/>
    <w:rsid w:val="00AE70D4"/>
    <w:rsid w:val="00AE7868"/>
    <w:rsid w:val="00AF0407"/>
    <w:rsid w:val="00AF049B"/>
    <w:rsid w:val="00AF4D8B"/>
    <w:rsid w:val="00B04E43"/>
    <w:rsid w:val="00B067CA"/>
    <w:rsid w:val="00B12B26"/>
    <w:rsid w:val="00B163F8"/>
    <w:rsid w:val="00B2472D"/>
    <w:rsid w:val="00B24CA0"/>
    <w:rsid w:val="00B2549F"/>
    <w:rsid w:val="00B3276C"/>
    <w:rsid w:val="00B4108D"/>
    <w:rsid w:val="00B42B7C"/>
    <w:rsid w:val="00B57265"/>
    <w:rsid w:val="00B6339A"/>
    <w:rsid w:val="00B633AE"/>
    <w:rsid w:val="00B65C27"/>
    <w:rsid w:val="00B665D2"/>
    <w:rsid w:val="00B6737C"/>
    <w:rsid w:val="00B67ECA"/>
    <w:rsid w:val="00B7214D"/>
    <w:rsid w:val="00B74372"/>
    <w:rsid w:val="00B75525"/>
    <w:rsid w:val="00B80283"/>
    <w:rsid w:val="00B8095F"/>
    <w:rsid w:val="00B80B0C"/>
    <w:rsid w:val="00B80B11"/>
    <w:rsid w:val="00B831AE"/>
    <w:rsid w:val="00B8446C"/>
    <w:rsid w:val="00B87725"/>
    <w:rsid w:val="00B958E0"/>
    <w:rsid w:val="00BA0085"/>
    <w:rsid w:val="00BA259A"/>
    <w:rsid w:val="00BA259C"/>
    <w:rsid w:val="00BA29D3"/>
    <w:rsid w:val="00BA307F"/>
    <w:rsid w:val="00BA4504"/>
    <w:rsid w:val="00BA5280"/>
    <w:rsid w:val="00BA6301"/>
    <w:rsid w:val="00BB14F1"/>
    <w:rsid w:val="00BB572E"/>
    <w:rsid w:val="00BB74FD"/>
    <w:rsid w:val="00BC5236"/>
    <w:rsid w:val="00BC5982"/>
    <w:rsid w:val="00BC60BF"/>
    <w:rsid w:val="00BD28BF"/>
    <w:rsid w:val="00BD2D12"/>
    <w:rsid w:val="00BD6404"/>
    <w:rsid w:val="00BE33AE"/>
    <w:rsid w:val="00BF046F"/>
    <w:rsid w:val="00BF579C"/>
    <w:rsid w:val="00BF64E2"/>
    <w:rsid w:val="00C01D50"/>
    <w:rsid w:val="00C01DB1"/>
    <w:rsid w:val="00C056DC"/>
    <w:rsid w:val="00C12DB0"/>
    <w:rsid w:val="00C1329B"/>
    <w:rsid w:val="00C1572F"/>
    <w:rsid w:val="00C20421"/>
    <w:rsid w:val="00C24C05"/>
    <w:rsid w:val="00C24D2F"/>
    <w:rsid w:val="00C26222"/>
    <w:rsid w:val="00C31283"/>
    <w:rsid w:val="00C33C48"/>
    <w:rsid w:val="00C340E5"/>
    <w:rsid w:val="00C35AA7"/>
    <w:rsid w:val="00C404C3"/>
    <w:rsid w:val="00C436F5"/>
    <w:rsid w:val="00C43BA1"/>
    <w:rsid w:val="00C43DAB"/>
    <w:rsid w:val="00C47F08"/>
    <w:rsid w:val="00C514A6"/>
    <w:rsid w:val="00C5739F"/>
    <w:rsid w:val="00C579D9"/>
    <w:rsid w:val="00C57CF0"/>
    <w:rsid w:val="00C61C53"/>
    <w:rsid w:val="00C6332B"/>
    <w:rsid w:val="00C63557"/>
    <w:rsid w:val="00C649BD"/>
    <w:rsid w:val="00C65891"/>
    <w:rsid w:val="00C66AC9"/>
    <w:rsid w:val="00C724D3"/>
    <w:rsid w:val="00C72951"/>
    <w:rsid w:val="00C77DD9"/>
    <w:rsid w:val="00C83BE6"/>
    <w:rsid w:val="00C85354"/>
    <w:rsid w:val="00C86ABA"/>
    <w:rsid w:val="00C87418"/>
    <w:rsid w:val="00C943F3"/>
    <w:rsid w:val="00C9525E"/>
    <w:rsid w:val="00CA08C6"/>
    <w:rsid w:val="00CA0A77"/>
    <w:rsid w:val="00CA2729"/>
    <w:rsid w:val="00CA3057"/>
    <w:rsid w:val="00CA45F8"/>
    <w:rsid w:val="00CA58E1"/>
    <w:rsid w:val="00CA7D22"/>
    <w:rsid w:val="00CB0305"/>
    <w:rsid w:val="00CB2381"/>
    <w:rsid w:val="00CB33C7"/>
    <w:rsid w:val="00CB6DA7"/>
    <w:rsid w:val="00CB7E4C"/>
    <w:rsid w:val="00CC215F"/>
    <w:rsid w:val="00CC25B4"/>
    <w:rsid w:val="00CC5F88"/>
    <w:rsid w:val="00CC69C8"/>
    <w:rsid w:val="00CC77A2"/>
    <w:rsid w:val="00CD29C5"/>
    <w:rsid w:val="00CD307E"/>
    <w:rsid w:val="00CD629F"/>
    <w:rsid w:val="00CD6A1B"/>
    <w:rsid w:val="00CE0A7F"/>
    <w:rsid w:val="00CE1718"/>
    <w:rsid w:val="00CF4156"/>
    <w:rsid w:val="00D0036C"/>
    <w:rsid w:val="00D03384"/>
    <w:rsid w:val="00D03D00"/>
    <w:rsid w:val="00D05C30"/>
    <w:rsid w:val="00D10052"/>
    <w:rsid w:val="00D11359"/>
    <w:rsid w:val="00D14BB7"/>
    <w:rsid w:val="00D3188C"/>
    <w:rsid w:val="00D35F9B"/>
    <w:rsid w:val="00D36B69"/>
    <w:rsid w:val="00D408DD"/>
    <w:rsid w:val="00D41257"/>
    <w:rsid w:val="00D45D72"/>
    <w:rsid w:val="00D520E4"/>
    <w:rsid w:val="00D53A38"/>
    <w:rsid w:val="00D575DD"/>
    <w:rsid w:val="00D57DFA"/>
    <w:rsid w:val="00D67FCF"/>
    <w:rsid w:val="00D709CE"/>
    <w:rsid w:val="00D71E46"/>
    <w:rsid w:val="00D71F73"/>
    <w:rsid w:val="00D739CE"/>
    <w:rsid w:val="00D80786"/>
    <w:rsid w:val="00D81CAB"/>
    <w:rsid w:val="00D8576F"/>
    <w:rsid w:val="00D8677F"/>
    <w:rsid w:val="00D97F0C"/>
    <w:rsid w:val="00DA2F73"/>
    <w:rsid w:val="00DA3A86"/>
    <w:rsid w:val="00DA4C07"/>
    <w:rsid w:val="00DB0F3A"/>
    <w:rsid w:val="00DC2500"/>
    <w:rsid w:val="00DC4F72"/>
    <w:rsid w:val="00DC77DC"/>
    <w:rsid w:val="00DD0453"/>
    <w:rsid w:val="00DD0C2C"/>
    <w:rsid w:val="00DD19DE"/>
    <w:rsid w:val="00DD28BC"/>
    <w:rsid w:val="00DE2AAF"/>
    <w:rsid w:val="00DE31F0"/>
    <w:rsid w:val="00DE3D1C"/>
    <w:rsid w:val="00DF7CC8"/>
    <w:rsid w:val="00E01C41"/>
    <w:rsid w:val="00E0227D"/>
    <w:rsid w:val="00E04B84"/>
    <w:rsid w:val="00E05812"/>
    <w:rsid w:val="00E06466"/>
    <w:rsid w:val="00E06835"/>
    <w:rsid w:val="00E06FDA"/>
    <w:rsid w:val="00E1259F"/>
    <w:rsid w:val="00E160A5"/>
    <w:rsid w:val="00E1713D"/>
    <w:rsid w:val="00E20A43"/>
    <w:rsid w:val="00E23898"/>
    <w:rsid w:val="00E319F1"/>
    <w:rsid w:val="00E32584"/>
    <w:rsid w:val="00E33CD2"/>
    <w:rsid w:val="00E40467"/>
    <w:rsid w:val="00E40E90"/>
    <w:rsid w:val="00E45C7E"/>
    <w:rsid w:val="00E531EB"/>
    <w:rsid w:val="00E54874"/>
    <w:rsid w:val="00E54B6F"/>
    <w:rsid w:val="00E55ACA"/>
    <w:rsid w:val="00E566E6"/>
    <w:rsid w:val="00E57B74"/>
    <w:rsid w:val="00E65BC6"/>
    <w:rsid w:val="00E661FF"/>
    <w:rsid w:val="00E726EB"/>
    <w:rsid w:val="00E72CF1"/>
    <w:rsid w:val="00E76989"/>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2C15"/>
    <w:rsid w:val="00EC322D"/>
    <w:rsid w:val="00ED383A"/>
    <w:rsid w:val="00ED58CE"/>
    <w:rsid w:val="00EE1080"/>
    <w:rsid w:val="00EF1EC5"/>
    <w:rsid w:val="00EF4C88"/>
    <w:rsid w:val="00EF55EB"/>
    <w:rsid w:val="00F00DCC"/>
    <w:rsid w:val="00F0156F"/>
    <w:rsid w:val="00F0198B"/>
    <w:rsid w:val="00F05AC8"/>
    <w:rsid w:val="00F07167"/>
    <w:rsid w:val="00F072D8"/>
    <w:rsid w:val="00F07CE0"/>
    <w:rsid w:val="00F115F5"/>
    <w:rsid w:val="00F13B5A"/>
    <w:rsid w:val="00F13D05"/>
    <w:rsid w:val="00F1679D"/>
    <w:rsid w:val="00F1682C"/>
    <w:rsid w:val="00F20B91"/>
    <w:rsid w:val="00F21139"/>
    <w:rsid w:val="00F24B8B"/>
    <w:rsid w:val="00F25474"/>
    <w:rsid w:val="00F30D2E"/>
    <w:rsid w:val="00F31232"/>
    <w:rsid w:val="00F35516"/>
    <w:rsid w:val="00F35790"/>
    <w:rsid w:val="00F4136D"/>
    <w:rsid w:val="00F4212E"/>
    <w:rsid w:val="00F42C20"/>
    <w:rsid w:val="00F43E34"/>
    <w:rsid w:val="00F53053"/>
    <w:rsid w:val="00F53FE2"/>
    <w:rsid w:val="00F575FF"/>
    <w:rsid w:val="00F618EF"/>
    <w:rsid w:val="00F61BBD"/>
    <w:rsid w:val="00F65010"/>
    <w:rsid w:val="00F65582"/>
    <w:rsid w:val="00F66E75"/>
    <w:rsid w:val="00F77EB0"/>
    <w:rsid w:val="00F80DAC"/>
    <w:rsid w:val="00F81519"/>
    <w:rsid w:val="00F87CDD"/>
    <w:rsid w:val="00F933F0"/>
    <w:rsid w:val="00F937A3"/>
    <w:rsid w:val="00F94715"/>
    <w:rsid w:val="00F96A3D"/>
    <w:rsid w:val="00FA4718"/>
    <w:rsid w:val="00FA5848"/>
    <w:rsid w:val="00FA6899"/>
    <w:rsid w:val="00FA7F3D"/>
    <w:rsid w:val="00FB2683"/>
    <w:rsid w:val="00FB38D8"/>
    <w:rsid w:val="00FC051F"/>
    <w:rsid w:val="00FC06B9"/>
    <w:rsid w:val="00FC06FF"/>
    <w:rsid w:val="00FC23EE"/>
    <w:rsid w:val="00FC37E1"/>
    <w:rsid w:val="00FC45F4"/>
    <w:rsid w:val="00FC69B4"/>
    <w:rsid w:val="00FD0694"/>
    <w:rsid w:val="00FD105B"/>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autoRedefine/>
    <w:qFormat/>
    <w:rsid w:val="003B4CF2"/>
    <w:pPr>
      <w:numPr>
        <w:ilvl w:val="4"/>
      </w:numPr>
      <w:outlineLvl w:val="4"/>
    </w:pPr>
    <w:rPr>
      <w:sz w:val="18"/>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3B4CF2"/>
    <w:rPr>
      <w:rFonts w:ascii="Arial" w:hAnsi="Arial"/>
      <w:sz w:val="18"/>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SGS Table Basic 1,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AA0A68"/>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AA0A68"/>
    <w:rPr>
      <w:rFonts w:eastAsiaTheme="minorEastAsia" w:cstheme="minorBidi"/>
      <w:b/>
      <w:iCs/>
      <w:szCs w:val="18"/>
      <w:lang w:val="en-US" w:eastAsia="en-US"/>
    </w:rPr>
  </w:style>
  <w:style w:type="character" w:customStyle="1" w:styleId="12">
    <w:name w:val="列表段落 字符1"/>
    <w:uiPriority w:val="34"/>
    <w:qFormat/>
    <w:locked/>
    <w:rsid w:val="009E2475"/>
    <w:rPr>
      <w:rFonts w:ascii="宋体" w:hAnsi="宋体" w:cs="宋体"/>
      <w:sz w:val="24"/>
      <w:szCs w:val="24"/>
    </w:rPr>
  </w:style>
  <w:style w:type="paragraph" w:customStyle="1" w:styleId="paragraph">
    <w:name w:val="paragraph"/>
    <w:basedOn w:val="a"/>
    <w:rsid w:val="003B4CF2"/>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B4CF2"/>
  </w:style>
  <w:style w:type="paragraph" w:customStyle="1" w:styleId="RAN4Observation">
    <w:name w:val="RAN4 Observation"/>
    <w:basedOn w:val="aff8"/>
    <w:next w:val="a"/>
    <w:link w:val="RAN4ObservationChar"/>
    <w:rsid w:val="003B4CF2"/>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3B4CF2"/>
    <w:rPr>
      <w:rFonts w:eastAsia="Calibri"/>
      <w:lang w:val="en-GB" w:eastAsia="en-US"/>
    </w:rPr>
  </w:style>
  <w:style w:type="table" w:customStyle="1" w:styleId="TableGrid2">
    <w:name w:val="TableGrid2"/>
    <w:basedOn w:val="a1"/>
    <w:uiPriority w:val="39"/>
    <w:qFormat/>
    <w:rsid w:val="003B4CF2"/>
    <w:pPr>
      <w:overflowPunct w:val="0"/>
      <w:autoSpaceDE w:val="0"/>
      <w:autoSpaceDN w:val="0"/>
      <w:adjustRightInd w:val="0"/>
      <w:spacing w:after="180" w:line="256" w:lineRule="auto"/>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autoRedefine/>
    <w:qFormat/>
    <w:rsid w:val="00586F98"/>
    <w:pPr>
      <w:numPr>
        <w:numId w:val="9"/>
      </w:numPr>
      <w:spacing w:line="259" w:lineRule="auto"/>
    </w:pPr>
    <w:rPr>
      <w:sz w:val="22"/>
      <w:lang w:eastAsia="zh-CN"/>
    </w:rPr>
  </w:style>
  <w:style w:type="character" w:styleId="affa">
    <w:name w:val="Unresolved Mention"/>
    <w:basedOn w:val="a0"/>
    <w:uiPriority w:val="99"/>
    <w:semiHidden/>
    <w:unhideWhenUsed/>
    <w:rsid w:val="00E05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35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6745204">
      <w:bodyDiv w:val="1"/>
      <w:marLeft w:val="0"/>
      <w:marRight w:val="0"/>
      <w:marTop w:val="0"/>
      <w:marBottom w:val="0"/>
      <w:divBdr>
        <w:top w:val="none" w:sz="0" w:space="0" w:color="auto"/>
        <w:left w:val="none" w:sz="0" w:space="0" w:color="auto"/>
        <w:bottom w:val="none" w:sz="0" w:space="0" w:color="auto"/>
        <w:right w:val="none" w:sz="0" w:space="0" w:color="auto"/>
      </w:divBdr>
    </w:div>
    <w:div w:id="3028080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498307">
      <w:bodyDiv w:val="1"/>
      <w:marLeft w:val="0"/>
      <w:marRight w:val="0"/>
      <w:marTop w:val="0"/>
      <w:marBottom w:val="0"/>
      <w:divBdr>
        <w:top w:val="none" w:sz="0" w:space="0" w:color="auto"/>
        <w:left w:val="none" w:sz="0" w:space="0" w:color="auto"/>
        <w:bottom w:val="none" w:sz="0" w:space="0" w:color="auto"/>
        <w:right w:val="none" w:sz="0" w:space="0" w:color="auto"/>
      </w:divBdr>
    </w:div>
    <w:div w:id="532885149">
      <w:bodyDiv w:val="1"/>
      <w:marLeft w:val="0"/>
      <w:marRight w:val="0"/>
      <w:marTop w:val="0"/>
      <w:marBottom w:val="0"/>
      <w:divBdr>
        <w:top w:val="none" w:sz="0" w:space="0" w:color="auto"/>
        <w:left w:val="none" w:sz="0" w:space="0" w:color="auto"/>
        <w:bottom w:val="none" w:sz="0" w:space="0" w:color="auto"/>
        <w:right w:val="none" w:sz="0" w:space="0" w:color="auto"/>
      </w:divBdr>
    </w:div>
    <w:div w:id="581329018">
      <w:bodyDiv w:val="1"/>
      <w:marLeft w:val="0"/>
      <w:marRight w:val="0"/>
      <w:marTop w:val="0"/>
      <w:marBottom w:val="0"/>
      <w:divBdr>
        <w:top w:val="none" w:sz="0" w:space="0" w:color="auto"/>
        <w:left w:val="none" w:sz="0" w:space="0" w:color="auto"/>
        <w:bottom w:val="none" w:sz="0" w:space="0" w:color="auto"/>
        <w:right w:val="none" w:sz="0" w:space="0" w:color="auto"/>
      </w:divBdr>
    </w:div>
    <w:div w:id="645012298">
      <w:bodyDiv w:val="1"/>
      <w:marLeft w:val="0"/>
      <w:marRight w:val="0"/>
      <w:marTop w:val="0"/>
      <w:marBottom w:val="0"/>
      <w:divBdr>
        <w:top w:val="none" w:sz="0" w:space="0" w:color="auto"/>
        <w:left w:val="none" w:sz="0" w:space="0" w:color="auto"/>
        <w:bottom w:val="none" w:sz="0" w:space="0" w:color="auto"/>
        <w:right w:val="none" w:sz="0" w:space="0" w:color="auto"/>
      </w:divBdr>
    </w:div>
    <w:div w:id="682053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8674215">
      <w:bodyDiv w:val="1"/>
      <w:marLeft w:val="0"/>
      <w:marRight w:val="0"/>
      <w:marTop w:val="0"/>
      <w:marBottom w:val="0"/>
      <w:divBdr>
        <w:top w:val="none" w:sz="0" w:space="0" w:color="auto"/>
        <w:left w:val="none" w:sz="0" w:space="0" w:color="auto"/>
        <w:bottom w:val="none" w:sz="0" w:space="0" w:color="auto"/>
        <w:right w:val="none" w:sz="0" w:space="0" w:color="auto"/>
      </w:divBdr>
    </w:div>
    <w:div w:id="74449626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9208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5900606">
      <w:bodyDiv w:val="1"/>
      <w:marLeft w:val="0"/>
      <w:marRight w:val="0"/>
      <w:marTop w:val="0"/>
      <w:marBottom w:val="0"/>
      <w:divBdr>
        <w:top w:val="none" w:sz="0" w:space="0" w:color="auto"/>
        <w:left w:val="none" w:sz="0" w:space="0" w:color="auto"/>
        <w:bottom w:val="none" w:sz="0" w:space="0" w:color="auto"/>
        <w:right w:val="none" w:sz="0" w:space="0" w:color="auto"/>
      </w:divBdr>
    </w:div>
    <w:div w:id="150412673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3146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0685399">
      <w:bodyDiv w:val="1"/>
      <w:marLeft w:val="0"/>
      <w:marRight w:val="0"/>
      <w:marTop w:val="0"/>
      <w:marBottom w:val="0"/>
      <w:divBdr>
        <w:top w:val="none" w:sz="0" w:space="0" w:color="auto"/>
        <w:left w:val="none" w:sz="0" w:space="0" w:color="auto"/>
        <w:bottom w:val="none" w:sz="0" w:space="0" w:color="auto"/>
        <w:right w:val="none" w:sz="0" w:space="0" w:color="auto"/>
      </w:divBdr>
    </w:div>
    <w:div w:id="183641627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82914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45605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80168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975.zip" TargetMode="External"/><Relationship Id="rId18" Type="http://schemas.openxmlformats.org/officeDocument/2006/relationships/hyperlink" Target="https://www.3gpp.org/ftp/TSG_RAN/WG4_Radio/TSGR4_111/Docs/R4-240797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111/Docs/R4-2407881.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881.zip" TargetMode="External"/><Relationship Id="rId17" Type="http://schemas.openxmlformats.org/officeDocument/2006/relationships/hyperlink" Target="https://www.3gpp.org/ftp/TSG_RAN/WG4_Radio/TSGR4_111/Docs/R4-2409588.zip" TargetMode="External"/><Relationship Id="rId25" Type="http://schemas.openxmlformats.org/officeDocument/2006/relationships/hyperlink" Target="https://www.3gpp.org/ftp/TSG_RAN/WG4_Radio/TSGR4_111/Docs/R4-240958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9274.zip" TargetMode="External"/><Relationship Id="rId20" Type="http://schemas.openxmlformats.org/officeDocument/2006/relationships/hyperlink" Target="https://www.3gpp.org/ftp/TSG_RAN/WG4_Radio/TSGR4_111/Docs/R4-240958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9582.zip" TargetMode="External"/><Relationship Id="rId24" Type="http://schemas.openxmlformats.org/officeDocument/2006/relationships/hyperlink" Target="https://www.3gpp.org/ftp/TSG_RAN/WG4_Radio/TSGR4_111/Docs/R4-2409274.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9273.zip" TargetMode="External"/><Relationship Id="rId23" Type="http://schemas.openxmlformats.org/officeDocument/2006/relationships/hyperlink" Target="https://www.3gpp.org/ftp/TSG_RAN/WG4_Radio/TSGR4_111/Docs/R4-2408296.zip" TargetMode="External"/><Relationship Id="rId10" Type="http://schemas.openxmlformats.org/officeDocument/2006/relationships/hyperlink" Target="https://www.3gpp.org/ftp/TSG_RAN/WG4_Radio/TSGR4_111/Docs/R4-2409265.zip" TargetMode="External"/><Relationship Id="rId19" Type="http://schemas.openxmlformats.org/officeDocument/2006/relationships/hyperlink" Target="https://www.3gpp.org/ftp/TSG_RAN/WG4_Radio/TSGR4_111/Docs/R4-2409265.zip" TargetMode="External"/><Relationship Id="rId4" Type="http://schemas.openxmlformats.org/officeDocument/2006/relationships/styles" Target="styles.xml"/><Relationship Id="rId9" Type="http://schemas.openxmlformats.org/officeDocument/2006/relationships/hyperlink" Target="https://www.3gpp.org/ftp/TSG_RAN/WG4_Radio/TSGR4_111/Docs/R4-2407972.zip" TargetMode="External"/><Relationship Id="rId14" Type="http://schemas.openxmlformats.org/officeDocument/2006/relationships/hyperlink" Target="https://www.3gpp.org/ftp/TSG_RAN/WG4_Radio/TSGR4_111/Docs/R4-2408296.zip" TargetMode="External"/><Relationship Id="rId22" Type="http://schemas.openxmlformats.org/officeDocument/2006/relationships/hyperlink" Target="https://www.3gpp.org/ftp/TSG_RAN/WG4_Radio/TSGR4_111/Docs/R4-2407975.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2DA9-2E5A-4936-8B25-7608293E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2641</TotalTime>
  <Pages>3</Pages>
  <Words>804</Words>
  <Characters>4584</Characters>
  <Application>Microsoft Office Word</Application>
  <DocSecurity>0</DocSecurity>
  <Lines>38</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Huawei_111</cp:lastModifiedBy>
  <cp:revision>63</cp:revision>
  <cp:lastPrinted>2019-04-25T01:09:00Z</cp:lastPrinted>
  <dcterms:created xsi:type="dcterms:W3CDTF">2022-08-01T07:42:00Z</dcterms:created>
  <dcterms:modified xsi:type="dcterms:W3CDTF">2024-05-15T06:58:00Z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(3)ahtKRJDIzs22Hi/Jg4AGnEaJgI07jCJ0LD4Nkd0bnr5B64bx2ePoldeEbAmX1EDPvqhMnM3S
BuJuUBPE/5lZUCRppIYFvWQLgy8SjnyFpGjFvBnhjziyziH40sCqSXUWvStX9e+0Me4EC05T
6NIW86nhzy0AZZrdDaJvzDJHpFB/ORty9UasIWvBbZoXyiL0J2PXiwr2Z2zcHW9zD/Pu7Rp8
lY9fgDR6UkqsaYlISS</vt:lpwstr>
  </property>
  <property fmtid="{D5CDD505-2E9C-101B-9397-08002B2CF9AE}" pid="14" name="_2015_ms_pID_7253431">
    <vt:lpwstr>tZmIUuSx9XHWLA5KWw/tLitG9EqrR6nregNEH2wPXAjZnwzJQo5GOv
4EjfjZ3IvGDxeNWxLu2dxBAaKnfYh3CUQXUnyzbAVhjRvc0MxwQ0iNpo2SF7qzvKMmEkCSIb
zscUOt6okVDyq7z03wW4L6ghum3gVEhUJbnQOkKj1yOQ61OYCh2Bw0Y/GwIOCGsE6H1ara2d
greRF7WEgf7athYw16ww6sJuBsD+im1Wck85</vt:lpwstr>
  </property>
  <property fmtid="{D5CDD505-2E9C-101B-9397-08002B2CF9AE}" pid="15" name="_2015_ms_pID_7253432">
    <vt:lpwstr>pQ==</vt:lpwstr>
  </property>
</Properties>
</file>