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5FF66" w14:textId="3595893B" w:rsidR="006E1F0F" w:rsidRPr="00D3421F" w:rsidRDefault="006E1F0F" w:rsidP="006E1F0F">
      <w:pPr>
        <w:pStyle w:val="Header"/>
        <w:tabs>
          <w:tab w:val="right" w:pos="9450"/>
          <w:tab w:val="left" w:pos="9540"/>
          <w:tab w:val="left" w:pos="9630"/>
          <w:tab w:val="left" w:pos="18630"/>
          <w:tab w:val="right" w:pos="18720"/>
        </w:tabs>
        <w:jc w:val="both"/>
        <w:rPr>
          <w:rFonts w:cs="Arial"/>
          <w:noProof w:val="0"/>
          <w:sz w:val="24"/>
          <w:lang w:val="en-IE"/>
        </w:rPr>
      </w:pPr>
      <w:r w:rsidRPr="002D6524">
        <w:rPr>
          <w:rFonts w:cs="Arial"/>
          <w:sz w:val="24"/>
          <w:szCs w:val="24"/>
        </w:rPr>
        <w:t>3GPP TSG-RAN WG4 Meeting #</w:t>
      </w:r>
      <w:r>
        <w:rPr>
          <w:rFonts w:cs="Arial"/>
          <w:sz w:val="24"/>
          <w:szCs w:val="24"/>
        </w:rPr>
        <w:t>111</w:t>
      </w:r>
      <w:r>
        <w:rPr>
          <w:rFonts w:cs="Arial"/>
          <w:noProof w:val="0"/>
          <w:sz w:val="24"/>
        </w:rPr>
        <w:tab/>
      </w:r>
      <w:r w:rsidRPr="006E1F0F">
        <w:rPr>
          <w:rFonts w:cs="Arial"/>
          <w:noProof w:val="0"/>
          <w:sz w:val="24"/>
          <w:highlight w:val="yellow"/>
        </w:rPr>
        <w:t>R4-24xxxxx</w:t>
      </w:r>
    </w:p>
    <w:p w14:paraId="4DB396C3" w14:textId="77777777" w:rsidR="006E1F0F" w:rsidRPr="00AB081E" w:rsidRDefault="006E1F0F" w:rsidP="006E1F0F">
      <w:pPr>
        <w:pStyle w:val="Header"/>
        <w:tabs>
          <w:tab w:val="right" w:pos="8280"/>
          <w:tab w:val="right" w:pos="9639"/>
        </w:tabs>
        <w:jc w:val="both"/>
        <w:rPr>
          <w:rFonts w:cs="Arial"/>
          <w:sz w:val="24"/>
          <w:szCs w:val="24"/>
        </w:rPr>
      </w:pPr>
      <w:r>
        <w:rPr>
          <w:rFonts w:cs="Arial"/>
          <w:sz w:val="24"/>
          <w:szCs w:val="24"/>
        </w:rPr>
        <w:t>Fukuoka, Japan</w:t>
      </w:r>
      <w:r w:rsidRPr="00AB081E">
        <w:rPr>
          <w:rFonts w:cs="Arial"/>
          <w:sz w:val="24"/>
          <w:szCs w:val="24"/>
        </w:rPr>
        <w:t xml:space="preserve">, </w:t>
      </w:r>
      <w:r>
        <w:rPr>
          <w:rFonts w:cs="Arial"/>
          <w:sz w:val="24"/>
          <w:szCs w:val="24"/>
        </w:rPr>
        <w:t>May 20</w:t>
      </w:r>
      <w:r w:rsidRPr="00175227">
        <w:rPr>
          <w:rFonts w:cs="Arial"/>
          <w:sz w:val="24"/>
          <w:szCs w:val="24"/>
          <w:vertAlign w:val="superscript"/>
        </w:rPr>
        <w:t>th</w:t>
      </w:r>
      <w:r>
        <w:rPr>
          <w:rFonts w:cs="Arial"/>
          <w:sz w:val="24"/>
          <w:szCs w:val="24"/>
        </w:rPr>
        <w:t xml:space="preserve"> – 24</w:t>
      </w:r>
      <w:r w:rsidRPr="00175227">
        <w:rPr>
          <w:rFonts w:cs="Arial"/>
          <w:sz w:val="24"/>
          <w:szCs w:val="24"/>
          <w:vertAlign w:val="superscript"/>
        </w:rPr>
        <w:t>th</w:t>
      </w:r>
      <w:r w:rsidRPr="00AE32FA">
        <w:rPr>
          <w:rFonts w:cs="Arial"/>
          <w:sz w:val="24"/>
          <w:szCs w:val="24"/>
        </w:rPr>
        <w:t>, 202</w:t>
      </w:r>
      <w:r>
        <w:rPr>
          <w:rFonts w:cs="Arial"/>
          <w:sz w:val="24"/>
          <w:szCs w:val="24"/>
        </w:rPr>
        <w:t>4</w:t>
      </w:r>
    </w:p>
    <w:p w14:paraId="2637FD31" w14:textId="77777777" w:rsidR="001E0A28" w:rsidRPr="00F16ED5" w:rsidRDefault="001E0A28" w:rsidP="001E0A28">
      <w:pPr>
        <w:spacing w:after="120"/>
        <w:ind w:left="1985" w:hanging="1985"/>
        <w:rPr>
          <w:rFonts w:ascii="Arial" w:eastAsia="MS Mincho" w:hAnsi="Arial" w:cs="Arial"/>
          <w:b/>
          <w:sz w:val="22"/>
        </w:rPr>
      </w:pPr>
    </w:p>
    <w:p w14:paraId="282755FA" w14:textId="2DE9D073" w:rsidR="00C24D2F" w:rsidRPr="00F16ED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F16ED5">
        <w:rPr>
          <w:rFonts w:ascii="Arial" w:eastAsia="MS Mincho" w:hAnsi="Arial" w:cs="Arial"/>
          <w:b/>
          <w:color w:val="000000"/>
          <w:sz w:val="22"/>
          <w:lang w:val="pt-BR"/>
        </w:rPr>
        <w:t xml:space="preserve">Agenda </w:t>
      </w:r>
      <w:r w:rsidR="007D19B7" w:rsidRPr="00F16ED5">
        <w:rPr>
          <w:rFonts w:ascii="Arial" w:eastAsia="MS Mincho" w:hAnsi="Arial" w:cs="Arial"/>
          <w:b/>
          <w:color w:val="000000"/>
          <w:sz w:val="22"/>
          <w:lang w:val="pt-BR"/>
        </w:rPr>
        <w:t>item</w:t>
      </w:r>
      <w:r w:rsidRPr="00F16ED5">
        <w:rPr>
          <w:rFonts w:ascii="Arial" w:eastAsia="MS Mincho" w:hAnsi="Arial" w:cs="Arial"/>
          <w:b/>
          <w:color w:val="000000"/>
          <w:sz w:val="22"/>
          <w:lang w:val="pt-BR"/>
        </w:rPr>
        <w:t>:</w:t>
      </w:r>
      <w:r w:rsidRPr="00F16ED5">
        <w:rPr>
          <w:rFonts w:ascii="Arial" w:eastAsia="MS Mincho" w:hAnsi="Arial" w:cs="Arial"/>
          <w:b/>
          <w:color w:val="000000"/>
          <w:sz w:val="22"/>
          <w:lang w:val="pt-BR"/>
        </w:rPr>
        <w:tab/>
      </w:r>
      <w:r w:rsidRPr="00F16ED5">
        <w:rPr>
          <w:rFonts w:ascii="Arial" w:eastAsia="MS Mincho" w:hAnsi="Arial" w:cs="Arial" w:hint="eastAsia"/>
          <w:b/>
          <w:color w:val="000000"/>
          <w:sz w:val="22"/>
          <w:lang w:val="pt-BR" w:eastAsia="ja-JP"/>
        </w:rPr>
        <w:tab/>
      </w:r>
      <w:r w:rsidRPr="00F16ED5">
        <w:rPr>
          <w:rFonts w:ascii="Arial" w:eastAsia="MS Mincho" w:hAnsi="Arial" w:cs="Arial" w:hint="eastAsia"/>
          <w:b/>
          <w:color w:val="000000"/>
          <w:sz w:val="22"/>
          <w:lang w:val="pt-BR" w:eastAsia="ja-JP"/>
        </w:rPr>
        <w:tab/>
      </w:r>
      <w:r w:rsidR="00602BE6">
        <w:rPr>
          <w:rFonts w:ascii="Arial" w:eastAsiaTheme="minorEastAsia" w:hAnsi="Arial" w:cs="Arial"/>
          <w:color w:val="000000"/>
          <w:sz w:val="22"/>
          <w:lang w:eastAsia="zh-CN"/>
        </w:rPr>
        <w:t>7</w:t>
      </w:r>
      <w:r w:rsidR="00CD5AC0" w:rsidRPr="00F16ED5">
        <w:rPr>
          <w:rFonts w:ascii="Arial" w:eastAsiaTheme="minorEastAsia" w:hAnsi="Arial" w:cs="Arial"/>
          <w:color w:val="000000"/>
          <w:sz w:val="22"/>
          <w:lang w:eastAsia="zh-CN"/>
        </w:rPr>
        <w:t>.1</w:t>
      </w:r>
      <w:r w:rsidR="00B4325D" w:rsidRPr="00F16ED5">
        <w:rPr>
          <w:rFonts w:ascii="Arial" w:eastAsiaTheme="minorEastAsia" w:hAnsi="Arial" w:cs="Arial"/>
          <w:color w:val="000000"/>
          <w:sz w:val="22"/>
          <w:lang w:eastAsia="zh-CN"/>
        </w:rPr>
        <w:t>2</w:t>
      </w:r>
      <w:r w:rsidR="00D92624" w:rsidRPr="00F16ED5">
        <w:rPr>
          <w:rFonts w:ascii="Arial" w:eastAsiaTheme="minorEastAsia" w:hAnsi="Arial" w:cs="Arial"/>
          <w:color w:val="000000"/>
          <w:sz w:val="22"/>
          <w:lang w:eastAsia="zh-CN"/>
        </w:rPr>
        <w:t>.</w:t>
      </w:r>
      <w:r w:rsidR="001E760B">
        <w:rPr>
          <w:rFonts w:ascii="Arial" w:eastAsiaTheme="minorEastAsia" w:hAnsi="Arial" w:cs="Arial"/>
          <w:color w:val="000000"/>
          <w:sz w:val="22"/>
          <w:lang w:eastAsia="zh-CN"/>
        </w:rPr>
        <w:t>3</w:t>
      </w:r>
    </w:p>
    <w:p w14:paraId="50D5329D" w14:textId="6B22477E" w:rsidR="00915D73" w:rsidRPr="00F16ED5" w:rsidRDefault="00915D73" w:rsidP="00915D73">
      <w:pPr>
        <w:spacing w:after="120"/>
        <w:ind w:left="1985" w:hanging="1985"/>
        <w:rPr>
          <w:rFonts w:ascii="Arial" w:hAnsi="Arial" w:cs="Arial"/>
          <w:color w:val="000000"/>
          <w:sz w:val="22"/>
          <w:lang w:eastAsia="zh-CN"/>
        </w:rPr>
      </w:pPr>
      <w:r w:rsidRPr="00F16ED5">
        <w:rPr>
          <w:rFonts w:ascii="Arial" w:eastAsia="MS Mincho" w:hAnsi="Arial" w:cs="Arial"/>
          <w:b/>
          <w:sz w:val="22"/>
        </w:rPr>
        <w:t>Source:</w:t>
      </w:r>
      <w:r w:rsidRPr="00F16ED5">
        <w:rPr>
          <w:rFonts w:ascii="Arial" w:eastAsia="MS Mincho" w:hAnsi="Arial" w:cs="Arial"/>
          <w:b/>
          <w:sz w:val="22"/>
        </w:rPr>
        <w:tab/>
      </w:r>
      <w:r w:rsidR="00D64898" w:rsidRPr="00F16ED5">
        <w:rPr>
          <w:rFonts w:ascii="Arial" w:hAnsi="Arial" w:cs="Arial"/>
          <w:color w:val="000000"/>
          <w:sz w:val="22"/>
          <w:lang w:eastAsia="zh-CN"/>
        </w:rPr>
        <w:t>Ad-hoc cha</w:t>
      </w:r>
      <w:r w:rsidR="00910B03" w:rsidRPr="00F16ED5">
        <w:rPr>
          <w:rFonts w:ascii="Arial" w:hAnsi="Arial" w:cs="Arial"/>
          <w:color w:val="000000"/>
          <w:sz w:val="22"/>
          <w:lang w:eastAsia="zh-CN"/>
        </w:rPr>
        <w:t>ir</w:t>
      </w:r>
      <w:r w:rsidR="00321150" w:rsidRPr="00F16ED5">
        <w:rPr>
          <w:rFonts w:ascii="Arial" w:hAnsi="Arial" w:cs="Arial"/>
          <w:color w:val="000000"/>
          <w:sz w:val="22"/>
          <w:lang w:eastAsia="zh-CN"/>
        </w:rPr>
        <w:t xml:space="preserve"> </w:t>
      </w:r>
      <w:r w:rsidR="004D737D" w:rsidRPr="00F16ED5">
        <w:rPr>
          <w:rFonts w:ascii="Arial" w:hAnsi="Arial" w:cs="Arial"/>
          <w:color w:val="000000"/>
          <w:sz w:val="22"/>
          <w:lang w:eastAsia="zh-CN"/>
        </w:rPr>
        <w:t>(</w:t>
      </w:r>
      <w:r w:rsidR="000B7884" w:rsidRPr="00F16ED5">
        <w:rPr>
          <w:rFonts w:ascii="Arial" w:hAnsi="Arial" w:cs="Arial"/>
          <w:color w:val="000000"/>
          <w:sz w:val="22"/>
          <w:lang w:eastAsia="zh-CN"/>
        </w:rPr>
        <w:t>Intel Corporation</w:t>
      </w:r>
      <w:r w:rsidR="004D737D" w:rsidRPr="00F16ED5">
        <w:rPr>
          <w:rFonts w:ascii="Arial" w:hAnsi="Arial" w:cs="Arial"/>
          <w:color w:val="000000"/>
          <w:sz w:val="22"/>
          <w:lang w:eastAsia="zh-CN"/>
        </w:rPr>
        <w:t>)</w:t>
      </w:r>
    </w:p>
    <w:p w14:paraId="1E0389E7" w14:textId="2219023E" w:rsidR="00915D73" w:rsidRPr="00F16ED5" w:rsidRDefault="00915D73" w:rsidP="00915D73">
      <w:pPr>
        <w:spacing w:after="120"/>
        <w:ind w:left="1985" w:hanging="1985"/>
        <w:rPr>
          <w:rFonts w:ascii="Arial" w:eastAsiaTheme="minorEastAsia" w:hAnsi="Arial" w:cs="Arial"/>
          <w:color w:val="000000"/>
          <w:sz w:val="22"/>
          <w:lang w:eastAsia="zh-CN"/>
        </w:rPr>
      </w:pPr>
      <w:r w:rsidRPr="00F16ED5">
        <w:rPr>
          <w:rFonts w:ascii="Arial" w:eastAsia="MS Mincho" w:hAnsi="Arial" w:cs="Arial"/>
          <w:b/>
          <w:color w:val="000000"/>
          <w:sz w:val="22"/>
        </w:rPr>
        <w:t>Title:</w:t>
      </w:r>
      <w:r w:rsidRPr="00F16ED5">
        <w:rPr>
          <w:rFonts w:ascii="Arial" w:eastAsia="MS Mincho" w:hAnsi="Arial" w:cs="Arial"/>
          <w:b/>
          <w:color w:val="000000"/>
          <w:sz w:val="22"/>
        </w:rPr>
        <w:tab/>
      </w:r>
      <w:r w:rsidR="00D64898" w:rsidRPr="00F16ED5">
        <w:rPr>
          <w:rFonts w:ascii="Arial" w:eastAsia="MS Mincho" w:hAnsi="Arial" w:cs="Arial"/>
          <w:color w:val="000000"/>
          <w:sz w:val="22"/>
        </w:rPr>
        <w:t xml:space="preserve">Ad-hoc minutes for </w:t>
      </w:r>
      <w:r w:rsidR="00CD5AC0" w:rsidRPr="00F16ED5">
        <w:rPr>
          <w:rFonts w:ascii="Arial" w:eastAsia="MS Mincho" w:hAnsi="Arial" w:cs="Arial"/>
          <w:color w:val="000000"/>
          <w:sz w:val="22"/>
        </w:rPr>
        <w:t xml:space="preserve">NR positioning </w:t>
      </w:r>
      <w:r w:rsidR="000F5246" w:rsidRPr="00F16ED5">
        <w:rPr>
          <w:rFonts w:ascii="Arial" w:eastAsia="MS Mincho" w:hAnsi="Arial" w:cs="Arial"/>
          <w:color w:val="000000"/>
          <w:sz w:val="22"/>
        </w:rPr>
        <w:t>–</w:t>
      </w:r>
      <w:r w:rsidR="00EC6A83">
        <w:rPr>
          <w:rFonts w:ascii="Arial" w:eastAsia="MS Mincho" w:hAnsi="Arial" w:cs="Arial"/>
          <w:color w:val="000000"/>
          <w:sz w:val="22"/>
        </w:rPr>
        <w:t xml:space="preserve"> Part 3 (</w:t>
      </w:r>
      <w:r w:rsidR="000F5246" w:rsidRPr="00F16ED5">
        <w:rPr>
          <w:rFonts w:ascii="Arial" w:eastAsia="MS Mincho" w:hAnsi="Arial" w:cs="Arial"/>
          <w:color w:val="000000"/>
          <w:sz w:val="22"/>
        </w:rPr>
        <w:t>Core</w:t>
      </w:r>
      <w:r w:rsidR="008678D1">
        <w:rPr>
          <w:rFonts w:ascii="Arial" w:eastAsia="MS Mincho" w:hAnsi="Arial" w:cs="Arial"/>
          <w:color w:val="000000"/>
          <w:sz w:val="22"/>
        </w:rPr>
        <w:t xml:space="preserve"> part</w:t>
      </w:r>
      <w:r w:rsidR="000F5246" w:rsidRPr="00F16ED5">
        <w:rPr>
          <w:rFonts w:ascii="Arial" w:eastAsia="MS Mincho" w:hAnsi="Arial" w:cs="Arial"/>
          <w:color w:val="000000"/>
          <w:sz w:val="22"/>
        </w:rPr>
        <w:t xml:space="preserve"> maintenance</w:t>
      </w:r>
      <w:r w:rsidR="00910E32" w:rsidRPr="00F16ED5">
        <w:rPr>
          <w:rFonts w:ascii="Arial" w:eastAsia="MS Mincho" w:hAnsi="Arial" w:cs="Arial"/>
          <w:color w:val="000000"/>
          <w:sz w:val="22"/>
        </w:rPr>
        <w:t>)</w:t>
      </w:r>
    </w:p>
    <w:p w14:paraId="67B0962B" w14:textId="6CEECE7C" w:rsidR="00915D73" w:rsidRPr="00F16ED5" w:rsidRDefault="00915D73" w:rsidP="00915D73">
      <w:pPr>
        <w:spacing w:after="120"/>
        <w:ind w:left="1985" w:hanging="1985"/>
        <w:rPr>
          <w:rFonts w:ascii="Arial" w:eastAsiaTheme="minorEastAsia" w:hAnsi="Arial" w:cs="Arial"/>
          <w:sz w:val="22"/>
          <w:lang w:eastAsia="zh-CN"/>
        </w:rPr>
      </w:pPr>
      <w:r w:rsidRPr="00F16ED5">
        <w:rPr>
          <w:rFonts w:ascii="Arial" w:eastAsia="MS Mincho" w:hAnsi="Arial" w:cs="Arial"/>
          <w:b/>
          <w:color w:val="000000"/>
          <w:sz w:val="22"/>
        </w:rPr>
        <w:t>Document for:</w:t>
      </w:r>
      <w:r w:rsidRPr="00F16ED5">
        <w:rPr>
          <w:rFonts w:ascii="Arial" w:eastAsia="MS Mincho" w:hAnsi="Arial" w:cs="Arial"/>
          <w:b/>
          <w:color w:val="000000"/>
          <w:sz w:val="22"/>
        </w:rPr>
        <w:tab/>
      </w:r>
      <w:r w:rsidR="0073487D" w:rsidRPr="00F16ED5">
        <w:rPr>
          <w:rFonts w:ascii="Arial" w:eastAsiaTheme="minorEastAsia" w:hAnsi="Arial" w:cs="Arial"/>
          <w:color w:val="000000"/>
          <w:sz w:val="22"/>
          <w:lang w:eastAsia="zh-CN"/>
        </w:rPr>
        <w:t>Approval</w:t>
      </w:r>
    </w:p>
    <w:p w14:paraId="4A0AE149" w14:textId="3B95C123" w:rsidR="005D7AF8" w:rsidRPr="00F16ED5" w:rsidRDefault="0073487D" w:rsidP="00D64898">
      <w:pPr>
        <w:pStyle w:val="Heading1"/>
        <w:rPr>
          <w:rFonts w:eastAsiaTheme="minorEastAsia"/>
          <w:lang w:eastAsia="zh-CN"/>
        </w:rPr>
      </w:pPr>
      <w:r w:rsidRPr="00F16ED5">
        <w:rPr>
          <w:lang w:eastAsia="ja-JP"/>
        </w:rPr>
        <w:t>Introduction</w:t>
      </w:r>
    </w:p>
    <w:p w14:paraId="214C56E7" w14:textId="6831BF88" w:rsidR="003B75FE" w:rsidRPr="00F16ED5" w:rsidRDefault="003B75FE" w:rsidP="003B75FE">
      <w:pPr>
        <w:overflowPunct w:val="0"/>
        <w:autoSpaceDE w:val="0"/>
        <w:autoSpaceDN w:val="0"/>
        <w:adjustRightInd w:val="0"/>
        <w:rPr>
          <w:rFonts w:eastAsia="Times New Roman"/>
          <w:lang w:eastAsia="ko-KR"/>
        </w:rPr>
      </w:pPr>
      <w:r w:rsidRPr="00F16ED5">
        <w:rPr>
          <w:rFonts w:eastAsia="Times New Roman"/>
          <w:lang w:eastAsia="ko-KR"/>
        </w:rPr>
        <w:t>This document is the</w:t>
      </w:r>
      <w:r w:rsidR="0073487D" w:rsidRPr="00F16ED5">
        <w:rPr>
          <w:rFonts w:eastAsia="Times New Roman"/>
          <w:lang w:eastAsia="ko-KR"/>
        </w:rPr>
        <w:t xml:space="preserve"> ad-hoc minutes </w:t>
      </w:r>
      <w:r w:rsidR="0080101D" w:rsidRPr="00F16ED5">
        <w:rPr>
          <w:rFonts w:eastAsia="Times New Roman"/>
          <w:lang w:eastAsia="ko-KR"/>
        </w:rPr>
        <w:t>for Rel-18 NR Positioning</w:t>
      </w:r>
      <w:r w:rsidR="0073487D" w:rsidRPr="00F16ED5">
        <w:rPr>
          <w:rFonts w:eastAsia="Times New Roman"/>
          <w:lang w:eastAsia="ko-KR"/>
        </w:rPr>
        <w:t xml:space="preserve"> </w:t>
      </w:r>
      <w:r w:rsidRPr="00F16ED5">
        <w:rPr>
          <w:rFonts w:eastAsia="Times New Roman"/>
          <w:lang w:eastAsia="ko-KR"/>
        </w:rPr>
        <w:t xml:space="preserve">with the following </w:t>
      </w:r>
      <w:r w:rsidR="00847AC2" w:rsidRPr="00F16ED5">
        <w:rPr>
          <w:rFonts w:eastAsia="Times New Roman"/>
          <w:lang w:eastAsia="ko-KR"/>
        </w:rPr>
        <w:t>threads</w:t>
      </w:r>
      <w:r w:rsidRPr="00F16ED5">
        <w:rPr>
          <w:rFonts w:eastAsia="Times New Roman"/>
          <w:lang w:eastAsia="ko-KR"/>
        </w:rPr>
        <w:t xml:space="preserve"> </w:t>
      </w:r>
      <w:r w:rsidR="00C7292F" w:rsidRPr="00F16ED5">
        <w:rPr>
          <w:rFonts w:eastAsia="Times New Roman"/>
          <w:lang w:eastAsia="ko-KR"/>
        </w:rPr>
        <w:t>covered</w:t>
      </w:r>
      <w:r w:rsidR="00891CC7" w:rsidRPr="00F16ED5">
        <w:rPr>
          <w:rFonts w:eastAsia="Times New Roman"/>
          <w:lang w:eastAsia="ko-KR"/>
        </w:rPr>
        <w:t xml:space="preserve"> with the focus on RRM Core part maintenance</w:t>
      </w:r>
      <w:r w:rsidR="00C7292F" w:rsidRPr="00F16ED5">
        <w:rPr>
          <w:rFonts w:eastAsia="Times New Roman"/>
          <w:lang w:eastAsia="ko-KR"/>
        </w:rPr>
        <w:t>.</w:t>
      </w:r>
    </w:p>
    <w:tbl>
      <w:tblPr>
        <w:tblW w:w="5000" w:type="pct"/>
        <w:tblLook w:val="04A0" w:firstRow="1" w:lastRow="0" w:firstColumn="1" w:lastColumn="0" w:noHBand="0" w:noVBand="1"/>
      </w:tblPr>
      <w:tblGrid>
        <w:gridCol w:w="802"/>
        <w:gridCol w:w="2252"/>
        <w:gridCol w:w="2701"/>
        <w:gridCol w:w="2169"/>
        <w:gridCol w:w="1707"/>
      </w:tblGrid>
      <w:tr w:rsidR="00BC52CD" w:rsidRPr="00F16ED5" w14:paraId="634B2157" w14:textId="77777777" w:rsidTr="00862BC5">
        <w:trPr>
          <w:trHeight w:val="620"/>
        </w:trPr>
        <w:tc>
          <w:tcPr>
            <w:tcW w:w="416" w:type="pct"/>
            <w:tcBorders>
              <w:top w:val="single" w:sz="4" w:space="0" w:color="auto"/>
              <w:left w:val="single" w:sz="4" w:space="0" w:color="auto"/>
              <w:bottom w:val="single" w:sz="4" w:space="0" w:color="auto"/>
              <w:right w:val="single" w:sz="4" w:space="0" w:color="auto"/>
            </w:tcBorders>
            <w:shd w:val="clear" w:color="auto" w:fill="auto"/>
            <w:hideMark/>
          </w:tcPr>
          <w:p w14:paraId="7290DB50" w14:textId="77777777" w:rsidR="00BC52CD" w:rsidRPr="00BC52CD" w:rsidRDefault="00BC52CD" w:rsidP="00BC52CD">
            <w:pPr>
              <w:spacing w:after="0"/>
              <w:rPr>
                <w:rFonts w:eastAsia="MS Mincho"/>
                <w:lang w:eastAsia="ko-KR"/>
              </w:rPr>
            </w:pPr>
            <w:r w:rsidRPr="00BC52CD">
              <w:rPr>
                <w:rFonts w:eastAsia="MS Mincho"/>
                <w:lang w:eastAsia="ko-KR"/>
              </w:rPr>
              <w:t>#</w:t>
            </w:r>
          </w:p>
        </w:tc>
        <w:tc>
          <w:tcPr>
            <w:tcW w:w="1169" w:type="pct"/>
            <w:tcBorders>
              <w:top w:val="single" w:sz="4" w:space="0" w:color="auto"/>
              <w:left w:val="nil"/>
              <w:bottom w:val="single" w:sz="4" w:space="0" w:color="auto"/>
              <w:right w:val="single" w:sz="4" w:space="0" w:color="auto"/>
            </w:tcBorders>
            <w:shd w:val="clear" w:color="auto" w:fill="auto"/>
            <w:hideMark/>
          </w:tcPr>
          <w:p w14:paraId="6ED9CFDA" w14:textId="77777777" w:rsidR="00BC52CD" w:rsidRPr="00BC52CD" w:rsidRDefault="00BC52CD" w:rsidP="00BC52CD">
            <w:pPr>
              <w:spacing w:after="0"/>
              <w:rPr>
                <w:rFonts w:eastAsia="MS Mincho"/>
                <w:lang w:eastAsia="ko-KR"/>
              </w:rPr>
            </w:pPr>
            <w:r w:rsidRPr="00BC52CD">
              <w:rPr>
                <w:rFonts w:eastAsia="MS Mincho"/>
                <w:lang w:eastAsia="ko-KR"/>
              </w:rPr>
              <w:t>Email title</w:t>
            </w:r>
          </w:p>
        </w:tc>
        <w:tc>
          <w:tcPr>
            <w:tcW w:w="1402" w:type="pct"/>
            <w:tcBorders>
              <w:top w:val="single" w:sz="4" w:space="0" w:color="auto"/>
              <w:left w:val="nil"/>
              <w:bottom w:val="single" w:sz="4" w:space="0" w:color="auto"/>
              <w:right w:val="single" w:sz="4" w:space="0" w:color="auto"/>
            </w:tcBorders>
            <w:shd w:val="clear" w:color="auto" w:fill="auto"/>
            <w:hideMark/>
          </w:tcPr>
          <w:p w14:paraId="0559D55E" w14:textId="77777777" w:rsidR="00BC52CD" w:rsidRPr="00BC52CD" w:rsidRDefault="00BC52CD" w:rsidP="00BC52CD">
            <w:pPr>
              <w:spacing w:after="0"/>
              <w:rPr>
                <w:rFonts w:eastAsia="MS Mincho"/>
                <w:lang w:eastAsia="ko-KR"/>
              </w:rPr>
            </w:pPr>
            <w:r w:rsidRPr="00BC52CD">
              <w:rPr>
                <w:rFonts w:eastAsia="MS Mincho"/>
                <w:lang w:eastAsia="ko-KR"/>
              </w:rPr>
              <w:t>Topic areas</w:t>
            </w:r>
          </w:p>
        </w:tc>
        <w:tc>
          <w:tcPr>
            <w:tcW w:w="1126" w:type="pct"/>
            <w:tcBorders>
              <w:top w:val="single" w:sz="4" w:space="0" w:color="auto"/>
              <w:left w:val="nil"/>
              <w:bottom w:val="single" w:sz="4" w:space="0" w:color="auto"/>
              <w:right w:val="single" w:sz="4" w:space="0" w:color="auto"/>
            </w:tcBorders>
            <w:shd w:val="clear" w:color="auto" w:fill="auto"/>
            <w:hideMark/>
          </w:tcPr>
          <w:p w14:paraId="625B1F75" w14:textId="77777777" w:rsidR="00BC52CD" w:rsidRPr="00BC52CD" w:rsidRDefault="00BC52CD" w:rsidP="00BC52CD">
            <w:pPr>
              <w:spacing w:after="0"/>
              <w:rPr>
                <w:rFonts w:eastAsia="MS Mincho"/>
                <w:lang w:eastAsia="ko-KR"/>
              </w:rPr>
            </w:pPr>
            <w:r w:rsidRPr="00BC52CD">
              <w:rPr>
                <w:rFonts w:eastAsia="MS Mincho"/>
                <w:lang w:eastAsia="ko-KR"/>
              </w:rPr>
              <w:t>AI covered in the topic thread</w:t>
            </w:r>
          </w:p>
        </w:tc>
        <w:tc>
          <w:tcPr>
            <w:tcW w:w="886" w:type="pct"/>
            <w:tcBorders>
              <w:top w:val="single" w:sz="4" w:space="0" w:color="auto"/>
              <w:left w:val="nil"/>
              <w:bottom w:val="single" w:sz="4" w:space="0" w:color="auto"/>
              <w:right w:val="single" w:sz="4" w:space="0" w:color="auto"/>
            </w:tcBorders>
            <w:shd w:val="clear" w:color="auto" w:fill="auto"/>
            <w:hideMark/>
          </w:tcPr>
          <w:p w14:paraId="1C4582CB" w14:textId="17A9318B" w:rsidR="00BC52CD" w:rsidRPr="00BC52CD" w:rsidRDefault="00BC52CD" w:rsidP="00BC52CD">
            <w:pPr>
              <w:spacing w:after="0"/>
              <w:rPr>
                <w:rFonts w:eastAsia="MS Mincho"/>
                <w:lang w:eastAsia="ko-KR"/>
              </w:rPr>
            </w:pPr>
            <w:r w:rsidRPr="00BC52CD">
              <w:rPr>
                <w:rFonts w:eastAsia="MS Mincho"/>
                <w:lang w:eastAsia="ko-KR"/>
              </w:rPr>
              <w:t xml:space="preserve">Summary </w:t>
            </w:r>
            <w:r w:rsidRPr="00F16ED5">
              <w:rPr>
                <w:rFonts w:eastAsia="MS Mincho"/>
                <w:lang w:eastAsia="ko-KR"/>
              </w:rPr>
              <w:t>document</w:t>
            </w:r>
          </w:p>
        </w:tc>
      </w:tr>
      <w:tr w:rsidR="006E499E" w:rsidRPr="00F16ED5" w14:paraId="33AF8D62" w14:textId="77777777" w:rsidTr="00862BC5">
        <w:trPr>
          <w:trHeight w:val="1215"/>
        </w:trPr>
        <w:tc>
          <w:tcPr>
            <w:tcW w:w="416" w:type="pct"/>
            <w:tcBorders>
              <w:top w:val="nil"/>
              <w:left w:val="single" w:sz="4" w:space="0" w:color="auto"/>
              <w:bottom w:val="single" w:sz="4" w:space="0" w:color="auto"/>
              <w:right w:val="single" w:sz="4" w:space="0" w:color="auto"/>
            </w:tcBorders>
            <w:shd w:val="clear" w:color="auto" w:fill="auto"/>
            <w:hideMark/>
          </w:tcPr>
          <w:p w14:paraId="0A9C4D11" w14:textId="23968A65" w:rsidR="006E499E" w:rsidRPr="00BC52CD" w:rsidRDefault="006E499E" w:rsidP="006E499E">
            <w:pPr>
              <w:spacing w:after="0"/>
              <w:jc w:val="center"/>
              <w:rPr>
                <w:rFonts w:eastAsia="MS Mincho"/>
                <w:lang w:eastAsia="ko-KR"/>
              </w:rPr>
            </w:pPr>
            <w:r w:rsidRPr="00BC52CD">
              <w:rPr>
                <w:rFonts w:eastAsia="MS Mincho"/>
                <w:lang w:eastAsia="ko-KR"/>
              </w:rPr>
              <w:t>21</w:t>
            </w:r>
            <w:r>
              <w:rPr>
                <w:rFonts w:eastAsia="MS Mincho"/>
                <w:lang w:eastAsia="ko-KR"/>
              </w:rPr>
              <w:t>2</w:t>
            </w:r>
          </w:p>
        </w:tc>
        <w:tc>
          <w:tcPr>
            <w:tcW w:w="1169" w:type="pct"/>
            <w:tcBorders>
              <w:top w:val="nil"/>
              <w:left w:val="nil"/>
              <w:bottom w:val="single" w:sz="4" w:space="0" w:color="auto"/>
              <w:right w:val="single" w:sz="4" w:space="0" w:color="auto"/>
            </w:tcBorders>
            <w:shd w:val="clear" w:color="auto" w:fill="auto"/>
            <w:hideMark/>
          </w:tcPr>
          <w:p w14:paraId="5EF477D7" w14:textId="37604867" w:rsidR="006E499E" w:rsidRPr="00BC52CD" w:rsidRDefault="006E499E" w:rsidP="006E499E">
            <w:pPr>
              <w:spacing w:after="0"/>
              <w:rPr>
                <w:rFonts w:eastAsia="MS Mincho"/>
                <w:lang w:eastAsia="ko-KR"/>
              </w:rPr>
            </w:pPr>
            <w:r w:rsidRPr="007D162C">
              <w:rPr>
                <w:rFonts w:eastAsia="MS Mincho"/>
                <w:lang w:eastAsia="ko-KR"/>
              </w:rPr>
              <w:t>[111][212] NR_pos_enh2_part1</w:t>
            </w:r>
          </w:p>
        </w:tc>
        <w:tc>
          <w:tcPr>
            <w:tcW w:w="1402" w:type="pct"/>
            <w:tcBorders>
              <w:top w:val="nil"/>
              <w:left w:val="nil"/>
              <w:bottom w:val="single" w:sz="4" w:space="0" w:color="auto"/>
              <w:right w:val="single" w:sz="4" w:space="0" w:color="auto"/>
            </w:tcBorders>
            <w:shd w:val="clear" w:color="auto" w:fill="auto"/>
            <w:hideMark/>
          </w:tcPr>
          <w:p w14:paraId="7F24A319" w14:textId="1E4A4DFD" w:rsidR="006E499E" w:rsidRPr="00BC52CD" w:rsidRDefault="006E499E" w:rsidP="006E499E">
            <w:pPr>
              <w:spacing w:after="0"/>
              <w:rPr>
                <w:rFonts w:eastAsia="MS Mincho"/>
                <w:lang w:eastAsia="ko-KR"/>
              </w:rPr>
            </w:pPr>
            <w:r w:rsidRPr="007D162C">
              <w:rPr>
                <w:rFonts w:eastAsia="MS Mincho"/>
                <w:lang w:eastAsia="ko-KR"/>
              </w:rPr>
              <w:t xml:space="preserve">RRM core maintenance and performance requirements </w:t>
            </w:r>
            <w:r w:rsidRPr="007D162C">
              <w:rPr>
                <w:rFonts w:eastAsia="MS Mincho"/>
                <w:lang w:eastAsia="ko-KR"/>
              </w:rPr>
              <w:br w:type="page"/>
              <w:t>- General</w:t>
            </w:r>
            <w:r w:rsidRPr="007D162C">
              <w:rPr>
                <w:rFonts w:eastAsia="MS Mincho"/>
                <w:lang w:eastAsia="ko-KR"/>
              </w:rPr>
              <w:br w:type="page"/>
              <w:t xml:space="preserve">- </w:t>
            </w:r>
            <w:proofErr w:type="spellStart"/>
            <w:r w:rsidRPr="007D162C">
              <w:rPr>
                <w:rFonts w:eastAsia="MS Mincho"/>
                <w:lang w:eastAsia="ko-KR"/>
              </w:rPr>
              <w:t>RedCap</w:t>
            </w:r>
            <w:proofErr w:type="spellEnd"/>
            <w:r w:rsidRPr="007D162C">
              <w:rPr>
                <w:rFonts w:eastAsia="MS Mincho"/>
                <w:lang w:eastAsia="ko-KR"/>
              </w:rPr>
              <w:t xml:space="preserve"> positioning</w:t>
            </w:r>
            <w:r w:rsidRPr="007D162C">
              <w:rPr>
                <w:rFonts w:eastAsia="MS Mincho"/>
                <w:lang w:eastAsia="ko-KR"/>
              </w:rPr>
              <w:br w:type="page"/>
              <w:t>- PRS/SRS BW aggregation</w:t>
            </w:r>
          </w:p>
        </w:tc>
        <w:tc>
          <w:tcPr>
            <w:tcW w:w="1126" w:type="pct"/>
            <w:tcBorders>
              <w:top w:val="nil"/>
              <w:left w:val="nil"/>
              <w:bottom w:val="single" w:sz="4" w:space="0" w:color="auto"/>
              <w:right w:val="single" w:sz="4" w:space="0" w:color="auto"/>
            </w:tcBorders>
            <w:shd w:val="clear" w:color="auto" w:fill="auto"/>
            <w:hideMark/>
          </w:tcPr>
          <w:p w14:paraId="1B6CE622" w14:textId="77777777" w:rsidR="006E499E" w:rsidRDefault="006E499E" w:rsidP="006E499E">
            <w:pPr>
              <w:spacing w:after="0"/>
              <w:rPr>
                <w:rFonts w:eastAsia="MS Mincho"/>
                <w:lang w:eastAsia="ko-KR"/>
              </w:rPr>
            </w:pPr>
            <w:r w:rsidRPr="007D162C">
              <w:rPr>
                <w:rFonts w:eastAsia="MS Mincho"/>
                <w:lang w:eastAsia="ko-KR"/>
              </w:rPr>
              <w:t xml:space="preserve">7.12.1.1 (relevant </w:t>
            </w:r>
            <w:proofErr w:type="spellStart"/>
            <w:r w:rsidRPr="007D162C">
              <w:rPr>
                <w:rFonts w:eastAsia="MS Mincho"/>
                <w:lang w:eastAsia="ko-KR"/>
              </w:rPr>
              <w:t>tdocs</w:t>
            </w:r>
            <w:proofErr w:type="spellEnd"/>
            <w:r w:rsidRPr="007D162C">
              <w:rPr>
                <w:rFonts w:eastAsia="MS Mincho"/>
                <w:lang w:eastAsia="ko-KR"/>
              </w:rPr>
              <w:t>)</w:t>
            </w:r>
          </w:p>
          <w:p w14:paraId="498C915B" w14:textId="77777777" w:rsidR="006E499E" w:rsidRDefault="006E499E" w:rsidP="006E499E">
            <w:pPr>
              <w:spacing w:after="0"/>
              <w:rPr>
                <w:rFonts w:eastAsia="MS Mincho"/>
                <w:lang w:eastAsia="ko-KR"/>
              </w:rPr>
            </w:pPr>
            <w:r w:rsidRPr="007D162C">
              <w:rPr>
                <w:rFonts w:eastAsia="MS Mincho"/>
                <w:lang w:eastAsia="ko-KR"/>
              </w:rPr>
              <w:br w:type="page"/>
              <w:t>7.12.1.4</w:t>
            </w:r>
          </w:p>
          <w:p w14:paraId="1E4D5499" w14:textId="1F16D240" w:rsidR="006E499E" w:rsidRDefault="006E499E" w:rsidP="006E499E">
            <w:pPr>
              <w:spacing w:after="0"/>
              <w:rPr>
                <w:rFonts w:eastAsia="MS Mincho"/>
                <w:lang w:eastAsia="ko-KR"/>
              </w:rPr>
            </w:pPr>
            <w:r w:rsidRPr="007D162C">
              <w:rPr>
                <w:rFonts w:eastAsia="MS Mincho"/>
                <w:lang w:eastAsia="ko-KR"/>
              </w:rPr>
              <w:br w:type="page"/>
              <w:t xml:space="preserve">7.12.2.1 (relevant </w:t>
            </w:r>
            <w:proofErr w:type="spellStart"/>
            <w:r w:rsidRPr="007D162C">
              <w:rPr>
                <w:rFonts w:eastAsia="MS Mincho"/>
                <w:lang w:eastAsia="ko-KR"/>
              </w:rPr>
              <w:t>tdocs</w:t>
            </w:r>
            <w:proofErr w:type="spellEnd"/>
            <w:r w:rsidRPr="007D162C">
              <w:rPr>
                <w:rFonts w:eastAsia="MS Mincho"/>
                <w:lang w:eastAsia="ko-KR"/>
              </w:rPr>
              <w:t>)</w:t>
            </w:r>
          </w:p>
          <w:p w14:paraId="4EE0BF46" w14:textId="77777777" w:rsidR="006E499E" w:rsidRDefault="006E499E" w:rsidP="006E499E">
            <w:pPr>
              <w:spacing w:after="0"/>
              <w:rPr>
                <w:rFonts w:eastAsia="MS Mincho"/>
                <w:lang w:eastAsia="ko-KR"/>
              </w:rPr>
            </w:pPr>
            <w:r w:rsidRPr="007D162C">
              <w:rPr>
                <w:rFonts w:eastAsia="MS Mincho"/>
                <w:lang w:eastAsia="ko-KR"/>
              </w:rPr>
              <w:br w:type="page"/>
              <w:t>7.12.2.4</w:t>
            </w:r>
          </w:p>
          <w:p w14:paraId="3B91F4A3" w14:textId="17B326B5" w:rsidR="006E499E" w:rsidRPr="00BC52CD" w:rsidRDefault="006E499E" w:rsidP="006E499E">
            <w:pPr>
              <w:spacing w:after="0"/>
              <w:rPr>
                <w:rFonts w:eastAsia="MS Mincho"/>
                <w:lang w:eastAsia="ko-KR"/>
              </w:rPr>
            </w:pPr>
            <w:r w:rsidRPr="007D162C">
              <w:rPr>
                <w:rFonts w:eastAsia="MS Mincho"/>
                <w:lang w:eastAsia="ko-KR"/>
              </w:rPr>
              <w:br w:type="page"/>
              <w:t>7.12.2.5</w:t>
            </w:r>
          </w:p>
        </w:tc>
        <w:tc>
          <w:tcPr>
            <w:tcW w:w="886" w:type="pct"/>
            <w:tcBorders>
              <w:top w:val="nil"/>
              <w:left w:val="nil"/>
              <w:bottom w:val="single" w:sz="4" w:space="0" w:color="auto"/>
              <w:right w:val="single" w:sz="4" w:space="0" w:color="auto"/>
            </w:tcBorders>
            <w:shd w:val="clear" w:color="auto" w:fill="auto"/>
            <w:hideMark/>
          </w:tcPr>
          <w:p w14:paraId="11AF9778" w14:textId="15BAF0BA" w:rsidR="006E499E" w:rsidRPr="00BC52CD" w:rsidRDefault="006E499E" w:rsidP="006E499E">
            <w:pPr>
              <w:spacing w:after="0"/>
              <w:rPr>
                <w:rFonts w:eastAsia="MS Mincho"/>
                <w:lang w:eastAsia="ko-KR"/>
              </w:rPr>
            </w:pPr>
            <w:r w:rsidRPr="0016641B">
              <w:rPr>
                <w:rFonts w:eastAsia="MS Mincho"/>
                <w:lang w:eastAsia="ko-KR"/>
              </w:rPr>
              <w:t>R4-24080</w:t>
            </w:r>
            <w:r>
              <w:rPr>
                <w:rFonts w:eastAsia="MS Mincho"/>
                <w:lang w:eastAsia="ko-KR"/>
              </w:rPr>
              <w:t>09</w:t>
            </w:r>
          </w:p>
        </w:tc>
      </w:tr>
      <w:tr w:rsidR="007D162C" w:rsidRPr="00F16ED5" w14:paraId="4DB7FAF1" w14:textId="77777777" w:rsidTr="00862BC5">
        <w:trPr>
          <w:trHeight w:val="792"/>
        </w:trPr>
        <w:tc>
          <w:tcPr>
            <w:tcW w:w="416" w:type="pct"/>
            <w:tcBorders>
              <w:top w:val="nil"/>
              <w:left w:val="single" w:sz="4" w:space="0" w:color="auto"/>
              <w:bottom w:val="single" w:sz="4" w:space="0" w:color="auto"/>
              <w:right w:val="single" w:sz="4" w:space="0" w:color="auto"/>
            </w:tcBorders>
            <w:shd w:val="clear" w:color="auto" w:fill="auto"/>
            <w:hideMark/>
          </w:tcPr>
          <w:p w14:paraId="70CFAA03" w14:textId="229AC930" w:rsidR="007D162C" w:rsidRPr="00BC52CD" w:rsidRDefault="007D162C" w:rsidP="007D162C">
            <w:pPr>
              <w:spacing w:after="0"/>
              <w:jc w:val="center"/>
              <w:rPr>
                <w:rFonts w:eastAsia="MS Mincho"/>
                <w:lang w:eastAsia="ko-KR"/>
              </w:rPr>
            </w:pPr>
            <w:r w:rsidRPr="00BC52CD">
              <w:rPr>
                <w:rFonts w:eastAsia="MS Mincho"/>
                <w:lang w:eastAsia="ko-KR"/>
              </w:rPr>
              <w:t>21</w:t>
            </w:r>
            <w:r>
              <w:rPr>
                <w:rFonts w:eastAsia="MS Mincho"/>
                <w:lang w:eastAsia="ko-KR"/>
              </w:rPr>
              <w:t>3</w:t>
            </w:r>
          </w:p>
        </w:tc>
        <w:tc>
          <w:tcPr>
            <w:tcW w:w="1169" w:type="pct"/>
            <w:tcBorders>
              <w:top w:val="nil"/>
              <w:left w:val="nil"/>
              <w:bottom w:val="single" w:sz="4" w:space="0" w:color="auto"/>
              <w:right w:val="single" w:sz="4" w:space="0" w:color="auto"/>
            </w:tcBorders>
            <w:shd w:val="clear" w:color="auto" w:fill="auto"/>
            <w:hideMark/>
          </w:tcPr>
          <w:p w14:paraId="2525CC3E" w14:textId="6D3ED64E" w:rsidR="007D162C" w:rsidRPr="00BC52CD" w:rsidRDefault="007D162C" w:rsidP="007D162C">
            <w:pPr>
              <w:spacing w:after="0"/>
              <w:rPr>
                <w:rFonts w:eastAsia="MS Mincho"/>
                <w:lang w:eastAsia="ko-KR"/>
              </w:rPr>
            </w:pPr>
            <w:r w:rsidRPr="007D162C">
              <w:rPr>
                <w:rFonts w:eastAsia="MS Mincho"/>
                <w:lang w:eastAsia="ko-KR"/>
              </w:rPr>
              <w:t>[111][213] NR_pos_enh2_part2</w:t>
            </w:r>
          </w:p>
        </w:tc>
        <w:tc>
          <w:tcPr>
            <w:tcW w:w="1402" w:type="pct"/>
            <w:tcBorders>
              <w:top w:val="nil"/>
              <w:left w:val="nil"/>
              <w:bottom w:val="single" w:sz="4" w:space="0" w:color="auto"/>
              <w:right w:val="single" w:sz="4" w:space="0" w:color="auto"/>
            </w:tcBorders>
            <w:shd w:val="clear" w:color="auto" w:fill="auto"/>
            <w:hideMark/>
          </w:tcPr>
          <w:p w14:paraId="7EFB41A8" w14:textId="1854EA9C" w:rsidR="007D162C" w:rsidRPr="00BC52CD" w:rsidRDefault="007D162C" w:rsidP="007D162C">
            <w:pPr>
              <w:spacing w:after="0"/>
              <w:rPr>
                <w:rFonts w:eastAsia="MS Mincho"/>
                <w:lang w:eastAsia="ko-KR"/>
              </w:rPr>
            </w:pPr>
            <w:r w:rsidRPr="007D162C">
              <w:rPr>
                <w:rFonts w:eastAsia="MS Mincho"/>
                <w:lang w:eastAsia="ko-KR"/>
              </w:rPr>
              <w:t>RRM core maintenance and performance requirements</w:t>
            </w:r>
            <w:r w:rsidRPr="007D162C">
              <w:rPr>
                <w:rFonts w:eastAsia="MS Mincho"/>
                <w:lang w:eastAsia="ko-KR"/>
              </w:rPr>
              <w:br/>
              <w:t>- SL Positioning</w:t>
            </w:r>
            <w:r w:rsidRPr="007D162C">
              <w:rPr>
                <w:rFonts w:eastAsia="MS Mincho"/>
                <w:lang w:eastAsia="ko-KR"/>
              </w:rPr>
              <w:br/>
              <w:t>- Carrier Phase Positioning</w:t>
            </w:r>
          </w:p>
        </w:tc>
        <w:tc>
          <w:tcPr>
            <w:tcW w:w="1126" w:type="pct"/>
            <w:tcBorders>
              <w:top w:val="nil"/>
              <w:left w:val="nil"/>
              <w:bottom w:val="single" w:sz="4" w:space="0" w:color="auto"/>
              <w:right w:val="single" w:sz="4" w:space="0" w:color="auto"/>
            </w:tcBorders>
            <w:shd w:val="clear" w:color="auto" w:fill="auto"/>
            <w:hideMark/>
          </w:tcPr>
          <w:p w14:paraId="0812C01F" w14:textId="3354E621" w:rsidR="007D162C" w:rsidRPr="00BC52CD" w:rsidRDefault="007D162C" w:rsidP="007D162C">
            <w:pPr>
              <w:spacing w:after="0"/>
              <w:rPr>
                <w:rFonts w:eastAsia="MS Mincho"/>
                <w:lang w:eastAsia="ko-KR"/>
              </w:rPr>
            </w:pPr>
            <w:r w:rsidRPr="007D162C">
              <w:rPr>
                <w:rFonts w:eastAsia="MS Mincho"/>
                <w:lang w:eastAsia="ko-KR"/>
              </w:rPr>
              <w:t xml:space="preserve">7.12.1.1 (relevant </w:t>
            </w:r>
            <w:proofErr w:type="spellStart"/>
            <w:r w:rsidRPr="007D162C">
              <w:rPr>
                <w:rFonts w:eastAsia="MS Mincho"/>
                <w:lang w:eastAsia="ko-KR"/>
              </w:rPr>
              <w:t>tdocs</w:t>
            </w:r>
            <w:proofErr w:type="spellEnd"/>
            <w:r w:rsidRPr="007D162C">
              <w:rPr>
                <w:rFonts w:eastAsia="MS Mincho"/>
                <w:lang w:eastAsia="ko-KR"/>
              </w:rPr>
              <w:t>)</w:t>
            </w:r>
            <w:r w:rsidRPr="007D162C">
              <w:rPr>
                <w:rFonts w:eastAsia="MS Mincho"/>
                <w:lang w:eastAsia="ko-KR"/>
              </w:rPr>
              <w:br/>
              <w:t>7.12.1.2</w:t>
            </w:r>
            <w:r w:rsidRPr="007D162C">
              <w:rPr>
                <w:rFonts w:eastAsia="MS Mincho"/>
                <w:lang w:eastAsia="ko-KR"/>
              </w:rPr>
              <w:br/>
              <w:t xml:space="preserve">7.12.2.1 (relevant </w:t>
            </w:r>
            <w:proofErr w:type="spellStart"/>
            <w:r w:rsidRPr="007D162C">
              <w:rPr>
                <w:rFonts w:eastAsia="MS Mincho"/>
                <w:lang w:eastAsia="ko-KR"/>
              </w:rPr>
              <w:t>tdocs</w:t>
            </w:r>
            <w:proofErr w:type="spellEnd"/>
            <w:r w:rsidRPr="007D162C">
              <w:rPr>
                <w:rFonts w:eastAsia="MS Mincho"/>
                <w:lang w:eastAsia="ko-KR"/>
              </w:rPr>
              <w:t>)</w:t>
            </w:r>
            <w:r w:rsidRPr="007D162C">
              <w:rPr>
                <w:rFonts w:eastAsia="MS Mincho"/>
                <w:lang w:eastAsia="ko-KR"/>
              </w:rPr>
              <w:br/>
              <w:t>7.12.2.2</w:t>
            </w:r>
            <w:r w:rsidRPr="007D162C">
              <w:rPr>
                <w:rFonts w:eastAsia="MS Mincho"/>
                <w:lang w:eastAsia="ko-KR"/>
              </w:rPr>
              <w:br/>
              <w:t>7.12.2.6</w:t>
            </w:r>
          </w:p>
        </w:tc>
        <w:tc>
          <w:tcPr>
            <w:tcW w:w="886" w:type="pct"/>
            <w:tcBorders>
              <w:top w:val="nil"/>
              <w:left w:val="nil"/>
              <w:bottom w:val="single" w:sz="4" w:space="0" w:color="auto"/>
              <w:right w:val="single" w:sz="4" w:space="0" w:color="auto"/>
            </w:tcBorders>
            <w:shd w:val="clear" w:color="auto" w:fill="auto"/>
            <w:hideMark/>
          </w:tcPr>
          <w:p w14:paraId="7385CABE" w14:textId="1C4C7486" w:rsidR="007D162C" w:rsidRPr="00BC52CD" w:rsidRDefault="0016641B" w:rsidP="007D162C">
            <w:pPr>
              <w:spacing w:after="0"/>
              <w:rPr>
                <w:rFonts w:eastAsia="MS Mincho"/>
                <w:lang w:eastAsia="ko-KR"/>
              </w:rPr>
            </w:pPr>
            <w:r w:rsidRPr="0016641B">
              <w:rPr>
                <w:rFonts w:eastAsia="MS Mincho"/>
                <w:lang w:eastAsia="ko-KR"/>
              </w:rPr>
              <w:t>R4-2408010</w:t>
            </w:r>
          </w:p>
        </w:tc>
      </w:tr>
      <w:tr w:rsidR="006E499E" w:rsidRPr="00F16ED5" w14:paraId="3AEFD353" w14:textId="77777777" w:rsidTr="00862BC5">
        <w:trPr>
          <w:trHeight w:val="720"/>
        </w:trPr>
        <w:tc>
          <w:tcPr>
            <w:tcW w:w="416" w:type="pct"/>
            <w:tcBorders>
              <w:top w:val="nil"/>
              <w:left w:val="single" w:sz="4" w:space="0" w:color="auto"/>
              <w:bottom w:val="single" w:sz="4" w:space="0" w:color="auto"/>
              <w:right w:val="single" w:sz="4" w:space="0" w:color="auto"/>
            </w:tcBorders>
            <w:shd w:val="clear" w:color="auto" w:fill="auto"/>
            <w:hideMark/>
          </w:tcPr>
          <w:p w14:paraId="2622D621" w14:textId="53A388D4" w:rsidR="006E499E" w:rsidRPr="00BC52CD" w:rsidRDefault="006E499E" w:rsidP="006E499E">
            <w:pPr>
              <w:spacing w:after="0"/>
              <w:jc w:val="center"/>
              <w:rPr>
                <w:rFonts w:eastAsia="MS Mincho"/>
                <w:lang w:eastAsia="ko-KR"/>
              </w:rPr>
            </w:pPr>
            <w:r w:rsidRPr="00BC52CD">
              <w:rPr>
                <w:rFonts w:eastAsia="MS Mincho"/>
                <w:lang w:eastAsia="ko-KR"/>
              </w:rPr>
              <w:t>21</w:t>
            </w:r>
            <w:r>
              <w:rPr>
                <w:rFonts w:eastAsia="MS Mincho"/>
                <w:lang w:eastAsia="ko-KR"/>
              </w:rPr>
              <w:t>4</w:t>
            </w:r>
          </w:p>
        </w:tc>
        <w:tc>
          <w:tcPr>
            <w:tcW w:w="1169" w:type="pct"/>
            <w:tcBorders>
              <w:top w:val="nil"/>
              <w:left w:val="nil"/>
              <w:bottom w:val="single" w:sz="4" w:space="0" w:color="auto"/>
              <w:right w:val="single" w:sz="4" w:space="0" w:color="auto"/>
            </w:tcBorders>
            <w:shd w:val="clear" w:color="auto" w:fill="auto"/>
            <w:hideMark/>
          </w:tcPr>
          <w:p w14:paraId="6631D1CD" w14:textId="6D9F6324" w:rsidR="006E499E" w:rsidRPr="00BC52CD" w:rsidRDefault="006E499E" w:rsidP="006E499E">
            <w:pPr>
              <w:spacing w:after="0"/>
              <w:rPr>
                <w:rFonts w:eastAsia="MS Mincho"/>
                <w:lang w:eastAsia="ko-KR"/>
              </w:rPr>
            </w:pPr>
            <w:r w:rsidRPr="007D162C">
              <w:rPr>
                <w:rFonts w:eastAsia="MS Mincho"/>
                <w:lang w:eastAsia="ko-KR"/>
              </w:rPr>
              <w:t>[111][214] NR_pos_enh2_part3</w:t>
            </w:r>
          </w:p>
        </w:tc>
        <w:tc>
          <w:tcPr>
            <w:tcW w:w="1402" w:type="pct"/>
            <w:tcBorders>
              <w:top w:val="nil"/>
              <w:left w:val="nil"/>
              <w:bottom w:val="single" w:sz="4" w:space="0" w:color="auto"/>
              <w:right w:val="single" w:sz="4" w:space="0" w:color="auto"/>
            </w:tcBorders>
            <w:shd w:val="clear" w:color="auto" w:fill="auto"/>
            <w:hideMark/>
          </w:tcPr>
          <w:p w14:paraId="6710FA11" w14:textId="36A9FDEA" w:rsidR="006E499E" w:rsidRPr="00BC52CD" w:rsidRDefault="006E499E" w:rsidP="006E499E">
            <w:pPr>
              <w:spacing w:after="0"/>
              <w:rPr>
                <w:rFonts w:eastAsia="MS Mincho"/>
                <w:lang w:eastAsia="ko-KR"/>
              </w:rPr>
            </w:pPr>
            <w:r w:rsidRPr="007D162C">
              <w:rPr>
                <w:rFonts w:eastAsia="MS Mincho"/>
                <w:lang w:eastAsia="ko-KR"/>
              </w:rPr>
              <w:t>RRM core maintenance and performance requirements</w:t>
            </w:r>
            <w:r w:rsidRPr="007D162C">
              <w:rPr>
                <w:rFonts w:eastAsia="MS Mincho"/>
                <w:lang w:eastAsia="ko-KR"/>
              </w:rPr>
              <w:br/>
              <w:t>- LPHAP use case</w:t>
            </w:r>
          </w:p>
        </w:tc>
        <w:tc>
          <w:tcPr>
            <w:tcW w:w="1126" w:type="pct"/>
            <w:tcBorders>
              <w:top w:val="nil"/>
              <w:left w:val="nil"/>
              <w:bottom w:val="single" w:sz="4" w:space="0" w:color="auto"/>
              <w:right w:val="single" w:sz="4" w:space="0" w:color="auto"/>
            </w:tcBorders>
            <w:shd w:val="clear" w:color="auto" w:fill="auto"/>
            <w:hideMark/>
          </w:tcPr>
          <w:p w14:paraId="115644AE" w14:textId="285341AD" w:rsidR="006E499E" w:rsidRPr="00BC52CD" w:rsidRDefault="006E499E" w:rsidP="006E499E">
            <w:pPr>
              <w:spacing w:after="0"/>
              <w:rPr>
                <w:rFonts w:eastAsia="MS Mincho"/>
                <w:lang w:eastAsia="ko-KR"/>
              </w:rPr>
            </w:pPr>
            <w:r w:rsidRPr="007D162C">
              <w:rPr>
                <w:rFonts w:eastAsia="MS Mincho"/>
                <w:lang w:eastAsia="ko-KR"/>
              </w:rPr>
              <w:t xml:space="preserve">7.12.1.1 (relevant </w:t>
            </w:r>
            <w:proofErr w:type="spellStart"/>
            <w:r w:rsidRPr="007D162C">
              <w:rPr>
                <w:rFonts w:eastAsia="MS Mincho"/>
                <w:lang w:eastAsia="ko-KR"/>
              </w:rPr>
              <w:t>tdocs</w:t>
            </w:r>
            <w:proofErr w:type="spellEnd"/>
            <w:r w:rsidRPr="007D162C">
              <w:rPr>
                <w:rFonts w:eastAsia="MS Mincho"/>
                <w:lang w:eastAsia="ko-KR"/>
              </w:rPr>
              <w:t>)</w:t>
            </w:r>
            <w:r w:rsidRPr="007D162C">
              <w:rPr>
                <w:rFonts w:eastAsia="MS Mincho"/>
                <w:lang w:eastAsia="ko-KR"/>
              </w:rPr>
              <w:br/>
              <w:t>7.12.1.3</w:t>
            </w:r>
            <w:r w:rsidRPr="007D162C">
              <w:rPr>
                <w:rFonts w:eastAsia="MS Mincho"/>
                <w:lang w:eastAsia="ko-KR"/>
              </w:rPr>
              <w:br/>
              <w:t xml:space="preserve">7.12.2.1 (relevant </w:t>
            </w:r>
            <w:proofErr w:type="spellStart"/>
            <w:r w:rsidRPr="007D162C">
              <w:rPr>
                <w:rFonts w:eastAsia="MS Mincho"/>
                <w:lang w:eastAsia="ko-KR"/>
              </w:rPr>
              <w:t>tdocs</w:t>
            </w:r>
            <w:proofErr w:type="spellEnd"/>
            <w:r w:rsidRPr="007D162C">
              <w:rPr>
                <w:rFonts w:eastAsia="MS Mincho"/>
                <w:lang w:eastAsia="ko-KR"/>
              </w:rPr>
              <w:t>)</w:t>
            </w:r>
            <w:r w:rsidRPr="007D162C">
              <w:rPr>
                <w:rFonts w:eastAsia="MS Mincho"/>
                <w:lang w:eastAsia="ko-KR"/>
              </w:rPr>
              <w:br/>
              <w:t>7.12.2.3</w:t>
            </w:r>
          </w:p>
        </w:tc>
        <w:tc>
          <w:tcPr>
            <w:tcW w:w="886" w:type="pct"/>
            <w:tcBorders>
              <w:top w:val="nil"/>
              <w:left w:val="nil"/>
              <w:bottom w:val="single" w:sz="4" w:space="0" w:color="auto"/>
              <w:right w:val="single" w:sz="4" w:space="0" w:color="auto"/>
            </w:tcBorders>
            <w:shd w:val="clear" w:color="auto" w:fill="auto"/>
            <w:hideMark/>
          </w:tcPr>
          <w:p w14:paraId="45596389" w14:textId="2CE8E440" w:rsidR="006E499E" w:rsidRPr="00BC52CD" w:rsidRDefault="006E499E" w:rsidP="006E499E">
            <w:pPr>
              <w:spacing w:after="0"/>
              <w:rPr>
                <w:rFonts w:eastAsia="MS Mincho"/>
                <w:lang w:eastAsia="ko-KR"/>
              </w:rPr>
            </w:pPr>
            <w:r w:rsidRPr="0016641B">
              <w:rPr>
                <w:rFonts w:eastAsia="MS Mincho"/>
                <w:lang w:eastAsia="ko-KR"/>
              </w:rPr>
              <w:t>R4-240801</w:t>
            </w:r>
            <w:r>
              <w:rPr>
                <w:rFonts w:eastAsia="MS Mincho"/>
                <w:lang w:eastAsia="ko-KR"/>
              </w:rPr>
              <w:t>1</w:t>
            </w:r>
          </w:p>
        </w:tc>
      </w:tr>
    </w:tbl>
    <w:p w14:paraId="7C837993" w14:textId="77777777" w:rsidR="00BC52CD" w:rsidRPr="00F16ED5" w:rsidRDefault="00BC52CD" w:rsidP="00BC52CD">
      <w:pPr>
        <w:rPr>
          <w:lang w:eastAsia="ko-KR"/>
        </w:rPr>
      </w:pPr>
    </w:p>
    <w:p w14:paraId="3F9A67A3" w14:textId="4F43FD1D" w:rsidR="00C07997" w:rsidRPr="00F16ED5" w:rsidRDefault="006E499E" w:rsidP="00C07997">
      <w:pPr>
        <w:pStyle w:val="Heading1"/>
        <w:rPr>
          <w:lang w:eastAsia="ko-KR"/>
        </w:rPr>
      </w:pPr>
      <w:r w:rsidRPr="006E499E">
        <w:rPr>
          <w:lang w:eastAsia="ko-KR"/>
        </w:rPr>
        <w:t>[111][212] NR_pos_enh2_part1</w:t>
      </w:r>
    </w:p>
    <w:p w14:paraId="7B492C9E" w14:textId="2E44030B" w:rsidR="00925207" w:rsidRPr="008678D1" w:rsidRDefault="00925207" w:rsidP="00925207">
      <w:pPr>
        <w:spacing w:after="120"/>
        <w:rPr>
          <w:rFonts w:eastAsia="Times New Roman"/>
          <w:lang w:eastAsia="ko-KR"/>
        </w:rPr>
      </w:pPr>
      <w:r w:rsidRPr="008678D1">
        <w:rPr>
          <w:rFonts w:eastAsia="Times New Roman"/>
          <w:lang w:eastAsia="ko-KR"/>
        </w:rPr>
        <w:t>Recommendations for the online discussion:</w:t>
      </w:r>
    </w:p>
    <w:p w14:paraId="74C3E04F" w14:textId="77777777" w:rsidR="008678D1" w:rsidRPr="008678D1" w:rsidRDefault="008678D1" w:rsidP="008678D1">
      <w:pPr>
        <w:pStyle w:val="ListParagraph"/>
        <w:numPr>
          <w:ilvl w:val="0"/>
          <w:numId w:val="32"/>
        </w:numPr>
        <w:spacing w:after="120"/>
        <w:ind w:firstLineChars="0"/>
        <w:rPr>
          <w:rFonts w:eastAsia="Times New Roman"/>
          <w:lang w:eastAsia="ko-KR"/>
        </w:rPr>
      </w:pPr>
      <w:r w:rsidRPr="008678D1">
        <w:rPr>
          <w:rFonts w:eastAsia="Times New Roman"/>
          <w:lang w:eastAsia="ko-KR"/>
        </w:rPr>
        <w:t xml:space="preserve">Core maintenance: </w:t>
      </w:r>
      <w:proofErr w:type="spellStart"/>
      <w:r w:rsidRPr="008678D1">
        <w:rPr>
          <w:rFonts w:eastAsia="Times New Roman"/>
          <w:lang w:eastAsia="ko-KR"/>
        </w:rPr>
        <w:t>RedCap</w:t>
      </w:r>
      <w:proofErr w:type="spellEnd"/>
      <w:r w:rsidRPr="008678D1">
        <w:rPr>
          <w:rFonts w:eastAsia="Times New Roman"/>
          <w:lang w:eastAsia="ko-KR"/>
        </w:rPr>
        <w:t xml:space="preserve"> </w:t>
      </w:r>
      <w:proofErr w:type="gramStart"/>
      <w:r w:rsidRPr="008678D1">
        <w:rPr>
          <w:rFonts w:eastAsia="Times New Roman"/>
          <w:lang w:eastAsia="ko-KR"/>
        </w:rPr>
        <w:t>positioning</w:t>
      </w:r>
      <w:proofErr w:type="gramEnd"/>
    </w:p>
    <w:p w14:paraId="198123B9" w14:textId="77777777" w:rsidR="008678D1" w:rsidRPr="008678D1" w:rsidRDefault="008678D1" w:rsidP="008678D1">
      <w:pPr>
        <w:pStyle w:val="ListParagraph"/>
        <w:numPr>
          <w:ilvl w:val="1"/>
          <w:numId w:val="32"/>
        </w:numPr>
        <w:spacing w:after="120"/>
        <w:ind w:firstLineChars="0"/>
        <w:rPr>
          <w:rFonts w:eastAsia="Times New Roman"/>
          <w:lang w:eastAsia="ko-KR"/>
        </w:rPr>
      </w:pPr>
      <w:r w:rsidRPr="008678D1">
        <w:rPr>
          <w:rFonts w:eastAsia="Times New Roman"/>
          <w:lang w:eastAsia="ko-KR"/>
        </w:rPr>
        <w:t>Issue 2-1-1-4: Update to RAN4 UE feature list.</w:t>
      </w:r>
    </w:p>
    <w:p w14:paraId="0A442EC7" w14:textId="77777777" w:rsidR="008678D1" w:rsidRPr="008678D1" w:rsidRDefault="008678D1" w:rsidP="008678D1">
      <w:pPr>
        <w:pStyle w:val="ListParagraph"/>
        <w:numPr>
          <w:ilvl w:val="1"/>
          <w:numId w:val="32"/>
        </w:numPr>
        <w:spacing w:after="120"/>
        <w:ind w:firstLineChars="0"/>
        <w:rPr>
          <w:rFonts w:eastAsia="Times New Roman"/>
          <w:lang w:eastAsia="ko-KR"/>
        </w:rPr>
      </w:pPr>
      <w:r w:rsidRPr="008678D1">
        <w:rPr>
          <w:rFonts w:eastAsia="Times New Roman"/>
          <w:lang w:eastAsia="ko-KR"/>
        </w:rPr>
        <w:t>Issue 2-1-1-2: Time window for RX FH in RRC_INACTIVE/IDLE state.</w:t>
      </w:r>
    </w:p>
    <w:p w14:paraId="74C32F1A" w14:textId="77777777" w:rsidR="008678D1" w:rsidRPr="008678D1" w:rsidRDefault="008678D1" w:rsidP="008678D1">
      <w:pPr>
        <w:pStyle w:val="ListParagraph"/>
        <w:numPr>
          <w:ilvl w:val="1"/>
          <w:numId w:val="32"/>
        </w:numPr>
        <w:spacing w:after="120"/>
        <w:ind w:firstLineChars="0"/>
        <w:rPr>
          <w:rFonts w:eastAsia="Times New Roman"/>
          <w:lang w:eastAsia="ko-KR"/>
        </w:rPr>
      </w:pPr>
      <w:r w:rsidRPr="008678D1">
        <w:rPr>
          <w:rFonts w:eastAsia="Times New Roman"/>
          <w:lang w:eastAsia="ko-KR"/>
        </w:rPr>
        <w:t>Issue 2-1-1-3: Mapping between PRS configuration and number of hops per slot in core requirements</w:t>
      </w:r>
    </w:p>
    <w:p w14:paraId="7EF2FC17" w14:textId="77777777" w:rsidR="008678D1" w:rsidRPr="008678D1" w:rsidRDefault="008678D1" w:rsidP="008678D1">
      <w:pPr>
        <w:pStyle w:val="ListParagraph"/>
        <w:numPr>
          <w:ilvl w:val="1"/>
          <w:numId w:val="32"/>
        </w:numPr>
        <w:spacing w:after="120"/>
        <w:ind w:firstLineChars="0"/>
        <w:rPr>
          <w:rFonts w:eastAsia="Times New Roman"/>
          <w:lang w:eastAsia="ko-KR"/>
        </w:rPr>
      </w:pPr>
      <w:r w:rsidRPr="008678D1">
        <w:rPr>
          <w:rFonts w:eastAsia="Times New Roman"/>
          <w:lang w:eastAsia="ko-KR"/>
        </w:rPr>
        <w:t>Issue 2-1-1-1: Clarification of parameters for number of RX FH within MG in RRC_CONNECTED state</w:t>
      </w:r>
    </w:p>
    <w:p w14:paraId="76B03C1F" w14:textId="77777777" w:rsidR="008678D1" w:rsidRPr="008678D1" w:rsidRDefault="008678D1" w:rsidP="008678D1">
      <w:pPr>
        <w:pStyle w:val="ListParagraph"/>
        <w:numPr>
          <w:ilvl w:val="0"/>
          <w:numId w:val="32"/>
        </w:numPr>
        <w:spacing w:after="120"/>
        <w:ind w:firstLineChars="0"/>
        <w:rPr>
          <w:rFonts w:eastAsia="Times New Roman"/>
          <w:lang w:eastAsia="ko-KR"/>
        </w:rPr>
      </w:pPr>
      <w:r w:rsidRPr="008678D1">
        <w:rPr>
          <w:rFonts w:eastAsia="Times New Roman"/>
          <w:lang w:eastAsia="ko-KR"/>
        </w:rPr>
        <w:t xml:space="preserve">Core maintenance: PRS/SRS bandwidth </w:t>
      </w:r>
      <w:proofErr w:type="gramStart"/>
      <w:r w:rsidRPr="008678D1">
        <w:rPr>
          <w:rFonts w:eastAsia="Times New Roman"/>
          <w:lang w:eastAsia="ko-KR"/>
        </w:rPr>
        <w:t>aggregation</w:t>
      </w:r>
      <w:proofErr w:type="gramEnd"/>
    </w:p>
    <w:p w14:paraId="61FF79EE" w14:textId="77777777" w:rsidR="008678D1" w:rsidRPr="008678D1" w:rsidRDefault="008678D1" w:rsidP="008678D1">
      <w:pPr>
        <w:pStyle w:val="ListParagraph"/>
        <w:numPr>
          <w:ilvl w:val="1"/>
          <w:numId w:val="32"/>
        </w:numPr>
        <w:spacing w:after="120"/>
        <w:ind w:firstLineChars="0"/>
        <w:rPr>
          <w:rFonts w:eastAsia="Times New Roman"/>
          <w:lang w:eastAsia="ko-KR"/>
        </w:rPr>
      </w:pPr>
      <w:r w:rsidRPr="008678D1">
        <w:rPr>
          <w:rFonts w:eastAsia="Times New Roman"/>
          <w:lang w:eastAsia="ko-KR"/>
        </w:rPr>
        <w:t>Issue 2-1-2-2: Interruption delay requirement for SRS aggregation.</w:t>
      </w:r>
    </w:p>
    <w:p w14:paraId="20F5854A" w14:textId="77777777" w:rsidR="008678D1" w:rsidRPr="008678D1" w:rsidRDefault="008678D1" w:rsidP="008678D1">
      <w:pPr>
        <w:pStyle w:val="ListParagraph"/>
        <w:numPr>
          <w:ilvl w:val="1"/>
          <w:numId w:val="32"/>
        </w:numPr>
        <w:spacing w:after="120"/>
        <w:ind w:firstLineChars="0"/>
        <w:rPr>
          <w:rFonts w:eastAsia="Times New Roman"/>
          <w:lang w:eastAsia="ko-KR"/>
        </w:rPr>
      </w:pPr>
      <w:r w:rsidRPr="008678D1">
        <w:rPr>
          <w:rFonts w:eastAsia="Times New Roman"/>
          <w:lang w:eastAsia="ko-KR"/>
        </w:rPr>
        <w:t xml:space="preserve">Issue 2-1-2-3: Core requirement for PRS-RSRP/RSRPP measurement based on bandwidth </w:t>
      </w:r>
      <w:proofErr w:type="gramStart"/>
      <w:r w:rsidRPr="008678D1">
        <w:rPr>
          <w:rFonts w:eastAsia="Times New Roman"/>
          <w:lang w:eastAsia="ko-KR"/>
        </w:rPr>
        <w:t>aggregation</w:t>
      </w:r>
      <w:proofErr w:type="gramEnd"/>
    </w:p>
    <w:p w14:paraId="06073BF5" w14:textId="77777777" w:rsidR="008678D1" w:rsidRPr="008678D1" w:rsidRDefault="008678D1" w:rsidP="008678D1">
      <w:pPr>
        <w:pStyle w:val="ListParagraph"/>
        <w:numPr>
          <w:ilvl w:val="1"/>
          <w:numId w:val="32"/>
        </w:numPr>
        <w:spacing w:after="120"/>
        <w:ind w:firstLineChars="0"/>
        <w:rPr>
          <w:rFonts w:eastAsia="Times New Roman"/>
          <w:lang w:eastAsia="ko-KR"/>
        </w:rPr>
      </w:pPr>
      <w:r w:rsidRPr="008678D1">
        <w:rPr>
          <w:rFonts w:eastAsia="Times New Roman"/>
          <w:lang w:eastAsia="ko-KR"/>
        </w:rPr>
        <w:t xml:space="preserve">Issue 2-1-2-1: Clarification regarding nominal channel spacing in core requirements for PRS </w:t>
      </w:r>
      <w:proofErr w:type="gramStart"/>
      <w:r w:rsidRPr="008678D1">
        <w:rPr>
          <w:rFonts w:eastAsia="Times New Roman"/>
          <w:lang w:eastAsia="ko-KR"/>
        </w:rPr>
        <w:t>aggregation</w:t>
      </w:r>
      <w:proofErr w:type="gramEnd"/>
    </w:p>
    <w:p w14:paraId="7896B535" w14:textId="77777777" w:rsidR="00E700A3" w:rsidRPr="006E499E" w:rsidRDefault="00E700A3" w:rsidP="00E700A3">
      <w:pPr>
        <w:spacing w:after="120"/>
        <w:rPr>
          <w:rFonts w:eastAsia="Times New Roman"/>
          <w:highlight w:val="yellow"/>
          <w:lang w:eastAsia="ko-KR"/>
        </w:rPr>
      </w:pPr>
    </w:p>
    <w:p w14:paraId="0F63AE16" w14:textId="77777777" w:rsidR="00A92C10" w:rsidRPr="006E499E" w:rsidRDefault="00A92C10" w:rsidP="00A92C10">
      <w:pPr>
        <w:rPr>
          <w:highlight w:val="yellow"/>
          <w:lang w:eastAsia="zh-CN"/>
        </w:rPr>
      </w:pPr>
    </w:p>
    <w:p w14:paraId="4227C21C" w14:textId="7F29809C" w:rsidR="009B539C" w:rsidRPr="00935EE4" w:rsidRDefault="009B539C" w:rsidP="00266F5F">
      <w:pPr>
        <w:pStyle w:val="Heading2"/>
      </w:pPr>
      <w:r w:rsidRPr="00935EE4">
        <w:lastRenderedPageBreak/>
        <w:t xml:space="preserve">Topic #2: RRM core requirement maintenance for RedCap positioning and PRS/SRS bandwidth aggregation (AI </w:t>
      </w:r>
      <w:r w:rsidR="003716CB" w:rsidRPr="00935EE4">
        <w:t>7</w:t>
      </w:r>
      <w:r w:rsidRPr="00935EE4">
        <w:t>.12.</w:t>
      </w:r>
      <w:r w:rsidR="003716CB" w:rsidRPr="00935EE4">
        <w:t>1</w:t>
      </w:r>
      <w:r w:rsidRPr="00935EE4">
        <w:t>.4)</w:t>
      </w:r>
    </w:p>
    <w:p w14:paraId="181542AD" w14:textId="5E35B5B8" w:rsidR="00914D04" w:rsidRPr="00935EE4" w:rsidRDefault="00914D04" w:rsidP="007707FE">
      <w:pPr>
        <w:pStyle w:val="Heading3"/>
      </w:pPr>
      <w:r w:rsidRPr="00935EE4">
        <w:t>Sub-Topic</w:t>
      </w:r>
      <w:r w:rsidR="003935D2" w:rsidRPr="00935EE4">
        <w:t xml:space="preserve"> </w:t>
      </w:r>
      <w:r w:rsidRPr="00935EE4">
        <w:t>2-1</w:t>
      </w:r>
      <w:r w:rsidR="00B10682" w:rsidRPr="00935EE4">
        <w:t>-1</w:t>
      </w:r>
      <w:r w:rsidRPr="00935EE4">
        <w:t>: RRM core requirement maintenance for RedCap positioning</w:t>
      </w:r>
    </w:p>
    <w:p w14:paraId="326572D6" w14:textId="77777777" w:rsidR="00935EE4" w:rsidRPr="00935EE4" w:rsidRDefault="00935EE4" w:rsidP="00935EE4">
      <w:pPr>
        <w:spacing w:after="120"/>
        <w:rPr>
          <w:b/>
          <w:u w:val="single"/>
          <w:lang w:eastAsia="ko-KR"/>
        </w:rPr>
      </w:pPr>
      <w:r w:rsidRPr="00935EE4">
        <w:rPr>
          <w:b/>
          <w:u w:val="single"/>
          <w:lang w:eastAsia="ko-KR"/>
        </w:rPr>
        <w:t>Issue 2-1-1-4: Update to RAN4 UE feature list.</w:t>
      </w:r>
    </w:p>
    <w:p w14:paraId="78F34FBC" w14:textId="77777777" w:rsidR="00935EE4" w:rsidRPr="00935EE4" w:rsidRDefault="00935EE4" w:rsidP="00935EE4">
      <w:pPr>
        <w:pStyle w:val="ListParagraph"/>
        <w:numPr>
          <w:ilvl w:val="0"/>
          <w:numId w:val="1"/>
        </w:numPr>
        <w:overflowPunct/>
        <w:autoSpaceDE/>
        <w:autoSpaceDN/>
        <w:adjustRightInd/>
        <w:spacing w:after="120"/>
        <w:ind w:left="720" w:firstLineChars="0"/>
        <w:textAlignment w:val="auto"/>
        <w:rPr>
          <w:rFonts w:eastAsia="SimSun"/>
          <w:lang w:eastAsia="zh-CN"/>
        </w:rPr>
      </w:pPr>
      <w:r w:rsidRPr="00935EE4">
        <w:rPr>
          <w:rFonts w:eastAsia="SimSun"/>
          <w:lang w:eastAsia="zh-CN"/>
        </w:rPr>
        <w:t>Proposals</w:t>
      </w:r>
    </w:p>
    <w:p w14:paraId="2946D0E4" w14:textId="77777777" w:rsidR="00935EE4" w:rsidRPr="00935EE4" w:rsidRDefault="00935EE4" w:rsidP="00935EE4">
      <w:pPr>
        <w:pStyle w:val="ListParagraph"/>
        <w:numPr>
          <w:ilvl w:val="1"/>
          <w:numId w:val="1"/>
        </w:numPr>
        <w:overflowPunct/>
        <w:autoSpaceDE/>
        <w:autoSpaceDN/>
        <w:adjustRightInd/>
        <w:spacing w:after="120"/>
        <w:ind w:left="1440" w:firstLineChars="0"/>
        <w:textAlignment w:val="auto"/>
        <w:rPr>
          <w:rFonts w:eastAsia="SimSun"/>
          <w:lang w:eastAsia="zh-CN"/>
        </w:rPr>
      </w:pPr>
      <w:r w:rsidRPr="00935EE4">
        <w:rPr>
          <w:rFonts w:eastAsia="SimSun"/>
          <w:lang w:eastAsia="zh-CN"/>
        </w:rPr>
        <w:t>Option 1: E///</w:t>
      </w:r>
    </w:p>
    <w:p w14:paraId="1CC87C65" w14:textId="77777777" w:rsidR="00935EE4" w:rsidRPr="00935EE4" w:rsidRDefault="00935EE4" w:rsidP="00935EE4">
      <w:pPr>
        <w:pStyle w:val="ListParagraph"/>
        <w:numPr>
          <w:ilvl w:val="2"/>
          <w:numId w:val="1"/>
        </w:numPr>
        <w:spacing w:after="120"/>
        <w:ind w:firstLineChars="0"/>
        <w:rPr>
          <w:rFonts w:eastAsia="Times New Roman"/>
          <w:bCs/>
          <w:lang w:eastAsia="ko-KR"/>
        </w:rPr>
      </w:pPr>
      <w:r w:rsidRPr="00935EE4">
        <w:rPr>
          <w:rFonts w:eastAsia="Times New Roman"/>
          <w:bCs/>
          <w:lang w:eastAsia="ko-KR"/>
        </w:rPr>
        <w:t xml:space="preserve">Pre-requisite groups for RAN4 FGs 37-1 is updated to “RAN1 feature 28-1 </w:t>
      </w:r>
      <w:r w:rsidRPr="00935EE4">
        <w:rPr>
          <w:rFonts w:eastAsia="Times New Roman"/>
          <w:b/>
          <w:u w:val="single"/>
          <w:lang w:eastAsia="ko-KR"/>
        </w:rPr>
        <w:t>or 48-1</w:t>
      </w:r>
      <w:r w:rsidRPr="00935EE4">
        <w:rPr>
          <w:rFonts w:eastAsia="Times New Roman"/>
          <w:bCs/>
          <w:lang w:eastAsia="ko-KR"/>
        </w:rPr>
        <w:t>, 27-3-1, 41-5-1”.</w:t>
      </w:r>
    </w:p>
    <w:p w14:paraId="5258DFB2" w14:textId="77777777" w:rsidR="00935EE4" w:rsidRPr="00935EE4" w:rsidRDefault="00935EE4" w:rsidP="00935EE4">
      <w:pPr>
        <w:pStyle w:val="ListParagraph"/>
        <w:numPr>
          <w:ilvl w:val="2"/>
          <w:numId w:val="1"/>
        </w:numPr>
        <w:spacing w:after="120"/>
        <w:ind w:firstLineChars="0"/>
        <w:rPr>
          <w:rFonts w:eastAsia="SimSun"/>
          <w:bCs/>
          <w:lang w:eastAsia="zh-CN"/>
        </w:rPr>
      </w:pPr>
      <w:r w:rsidRPr="00935EE4">
        <w:rPr>
          <w:rFonts w:eastAsia="Times New Roman"/>
          <w:bCs/>
          <w:lang w:eastAsia="ko-KR"/>
        </w:rPr>
        <w:t xml:space="preserve">Pre-requisite groups for RAN4 FG 37-1A is updated to </w:t>
      </w:r>
      <w:proofErr w:type="gramStart"/>
      <w:r w:rsidRPr="00935EE4">
        <w:rPr>
          <w:rFonts w:eastAsia="Times New Roman"/>
          <w:bCs/>
          <w:lang w:eastAsia="ko-KR"/>
        </w:rPr>
        <w:t>“ RAN</w:t>
      </w:r>
      <w:proofErr w:type="gramEnd"/>
      <w:r w:rsidRPr="00935EE4">
        <w:rPr>
          <w:rFonts w:eastAsia="Times New Roman"/>
          <w:bCs/>
          <w:lang w:eastAsia="ko-KR"/>
        </w:rPr>
        <w:t xml:space="preserve">1 feature 28-1 </w:t>
      </w:r>
      <w:r w:rsidRPr="00935EE4">
        <w:rPr>
          <w:rFonts w:eastAsia="Times New Roman"/>
          <w:b/>
          <w:u w:val="single"/>
          <w:lang w:eastAsia="ko-KR"/>
        </w:rPr>
        <w:t>or 48-1</w:t>
      </w:r>
      <w:r w:rsidRPr="00935EE4">
        <w:rPr>
          <w:rFonts w:eastAsia="Times New Roman"/>
          <w:bCs/>
          <w:lang w:eastAsia="ko-KR"/>
        </w:rPr>
        <w:t>, 27-3-1, 41-5-1”.</w:t>
      </w:r>
    </w:p>
    <w:p w14:paraId="368A8190" w14:textId="77777777" w:rsidR="00935EE4" w:rsidRPr="00935EE4" w:rsidRDefault="00935EE4" w:rsidP="00935EE4">
      <w:pPr>
        <w:pStyle w:val="ListParagraph"/>
        <w:numPr>
          <w:ilvl w:val="0"/>
          <w:numId w:val="1"/>
        </w:numPr>
        <w:overflowPunct/>
        <w:autoSpaceDE/>
        <w:autoSpaceDN/>
        <w:adjustRightInd/>
        <w:spacing w:after="120"/>
        <w:ind w:left="720" w:firstLineChars="0"/>
        <w:textAlignment w:val="auto"/>
        <w:rPr>
          <w:bCs/>
          <w:lang w:eastAsia="ko-KR"/>
        </w:rPr>
      </w:pPr>
      <w:r w:rsidRPr="00935EE4">
        <w:rPr>
          <w:bCs/>
          <w:lang w:eastAsia="ko-KR"/>
        </w:rPr>
        <w:t>Tentative agreement:</w:t>
      </w:r>
    </w:p>
    <w:p w14:paraId="7A99393E" w14:textId="77777777" w:rsidR="00935EE4" w:rsidRPr="00935EE4" w:rsidRDefault="00935EE4" w:rsidP="00935EE4">
      <w:pPr>
        <w:pStyle w:val="ListParagraph"/>
        <w:numPr>
          <w:ilvl w:val="1"/>
          <w:numId w:val="1"/>
        </w:numPr>
        <w:overflowPunct/>
        <w:autoSpaceDE/>
        <w:autoSpaceDN/>
        <w:adjustRightInd/>
        <w:spacing w:after="120"/>
        <w:ind w:firstLineChars="0"/>
        <w:textAlignment w:val="auto"/>
        <w:rPr>
          <w:bCs/>
          <w:i/>
          <w:iCs/>
          <w:lang w:eastAsia="ko-KR"/>
        </w:rPr>
      </w:pPr>
      <w:r w:rsidRPr="00935EE4">
        <w:rPr>
          <w:bCs/>
          <w:i/>
          <w:iCs/>
          <w:lang w:eastAsia="ko-KR"/>
        </w:rPr>
        <w:t xml:space="preserve">RAN4 UE feature list for </w:t>
      </w:r>
      <w:proofErr w:type="spellStart"/>
      <w:r w:rsidRPr="00935EE4">
        <w:rPr>
          <w:bCs/>
          <w:i/>
          <w:iCs/>
          <w:lang w:eastAsia="ko-KR"/>
        </w:rPr>
        <w:t>RedCap</w:t>
      </w:r>
      <w:proofErr w:type="spellEnd"/>
      <w:r w:rsidRPr="00935EE4">
        <w:rPr>
          <w:bCs/>
          <w:i/>
          <w:iCs/>
          <w:lang w:eastAsia="ko-KR"/>
        </w:rPr>
        <w:t xml:space="preserve"> positioning is updated to align with the RAN1 UE feature list for </w:t>
      </w:r>
      <w:proofErr w:type="spellStart"/>
      <w:r w:rsidRPr="00935EE4">
        <w:rPr>
          <w:bCs/>
          <w:i/>
          <w:iCs/>
          <w:lang w:eastAsia="ko-KR"/>
        </w:rPr>
        <w:t>RedCap</w:t>
      </w:r>
      <w:proofErr w:type="spellEnd"/>
      <w:r w:rsidRPr="00935EE4">
        <w:rPr>
          <w:bCs/>
          <w:i/>
          <w:iCs/>
          <w:lang w:eastAsia="ko-KR"/>
        </w:rPr>
        <w:t xml:space="preserve"> positioning.</w:t>
      </w:r>
    </w:p>
    <w:p w14:paraId="6335E7BF" w14:textId="77777777" w:rsidR="00935EE4" w:rsidRPr="00935EE4" w:rsidRDefault="00935EE4" w:rsidP="00935EE4">
      <w:pPr>
        <w:pStyle w:val="ListParagraph"/>
        <w:numPr>
          <w:ilvl w:val="2"/>
          <w:numId w:val="1"/>
        </w:numPr>
        <w:spacing w:after="120"/>
        <w:ind w:firstLineChars="0"/>
        <w:rPr>
          <w:bCs/>
          <w:i/>
          <w:iCs/>
          <w:lang w:eastAsia="ko-KR"/>
        </w:rPr>
      </w:pPr>
      <w:r w:rsidRPr="00935EE4">
        <w:rPr>
          <w:bCs/>
          <w:i/>
          <w:iCs/>
          <w:lang w:eastAsia="ko-KR"/>
        </w:rPr>
        <w:t xml:space="preserve">Pre-requisite groups for RAN4 FGs 37-1 is updated to “RAN1 feature 28-1 </w:t>
      </w:r>
      <w:r w:rsidRPr="00935EE4">
        <w:rPr>
          <w:b/>
          <w:i/>
          <w:iCs/>
          <w:u w:val="single"/>
          <w:lang w:eastAsia="ko-KR"/>
        </w:rPr>
        <w:t>or 48-1</w:t>
      </w:r>
      <w:r w:rsidRPr="00935EE4">
        <w:rPr>
          <w:bCs/>
          <w:i/>
          <w:iCs/>
          <w:lang w:eastAsia="ko-KR"/>
        </w:rPr>
        <w:t>, 27-3-1, 41-5-1”.</w:t>
      </w:r>
    </w:p>
    <w:p w14:paraId="26087DB4" w14:textId="77777777" w:rsidR="00935EE4" w:rsidRPr="00935EE4" w:rsidRDefault="00935EE4" w:rsidP="00935EE4">
      <w:pPr>
        <w:pStyle w:val="ListParagraph"/>
        <w:numPr>
          <w:ilvl w:val="2"/>
          <w:numId w:val="1"/>
        </w:numPr>
        <w:overflowPunct/>
        <w:autoSpaceDE/>
        <w:autoSpaceDN/>
        <w:adjustRightInd/>
        <w:spacing w:after="120"/>
        <w:ind w:firstLineChars="0"/>
        <w:textAlignment w:val="auto"/>
        <w:rPr>
          <w:bCs/>
          <w:lang w:eastAsia="ko-KR"/>
        </w:rPr>
      </w:pPr>
      <w:r w:rsidRPr="00935EE4">
        <w:rPr>
          <w:bCs/>
          <w:i/>
          <w:iCs/>
          <w:lang w:eastAsia="ko-KR"/>
        </w:rPr>
        <w:t xml:space="preserve">Pre-requisite groups for RAN4 FG 37-1A is updated to </w:t>
      </w:r>
      <w:proofErr w:type="gramStart"/>
      <w:r w:rsidRPr="00935EE4">
        <w:rPr>
          <w:bCs/>
          <w:i/>
          <w:iCs/>
          <w:lang w:eastAsia="ko-KR"/>
        </w:rPr>
        <w:t>“ RAN</w:t>
      </w:r>
      <w:proofErr w:type="gramEnd"/>
      <w:r w:rsidRPr="00935EE4">
        <w:rPr>
          <w:bCs/>
          <w:i/>
          <w:iCs/>
          <w:lang w:eastAsia="ko-KR"/>
        </w:rPr>
        <w:t xml:space="preserve">1 feature 28-1 </w:t>
      </w:r>
      <w:r w:rsidRPr="00935EE4">
        <w:rPr>
          <w:b/>
          <w:i/>
          <w:iCs/>
          <w:u w:val="single"/>
          <w:lang w:eastAsia="ko-KR"/>
        </w:rPr>
        <w:t>or 48-1</w:t>
      </w:r>
      <w:r w:rsidRPr="00935EE4">
        <w:rPr>
          <w:bCs/>
          <w:i/>
          <w:iCs/>
          <w:lang w:eastAsia="ko-KR"/>
        </w:rPr>
        <w:t>, 27-3-1, 41-5-1”.</w:t>
      </w:r>
    </w:p>
    <w:p w14:paraId="2ECB2AC6" w14:textId="77777777" w:rsidR="00935EE4" w:rsidRPr="00935EE4" w:rsidRDefault="00935EE4" w:rsidP="00935EE4">
      <w:pPr>
        <w:pStyle w:val="ListParagraph"/>
        <w:numPr>
          <w:ilvl w:val="0"/>
          <w:numId w:val="1"/>
        </w:numPr>
        <w:overflowPunct/>
        <w:autoSpaceDE/>
        <w:autoSpaceDN/>
        <w:adjustRightInd/>
        <w:spacing w:after="120"/>
        <w:ind w:left="720" w:firstLineChars="0"/>
        <w:textAlignment w:val="auto"/>
        <w:rPr>
          <w:b/>
          <w:u w:val="single"/>
          <w:lang w:eastAsia="ko-KR"/>
        </w:rPr>
      </w:pPr>
      <w:r w:rsidRPr="00935EE4">
        <w:rPr>
          <w:rFonts w:eastAsia="SimSun"/>
          <w:lang w:eastAsia="zh-CN"/>
        </w:rPr>
        <w:t>Recommended WF</w:t>
      </w:r>
    </w:p>
    <w:p w14:paraId="4334B33D" w14:textId="77777777" w:rsidR="00935EE4" w:rsidRPr="00935EE4" w:rsidRDefault="00935EE4" w:rsidP="00935EE4">
      <w:pPr>
        <w:pStyle w:val="ListParagraph"/>
        <w:numPr>
          <w:ilvl w:val="1"/>
          <w:numId w:val="1"/>
        </w:numPr>
        <w:overflowPunct/>
        <w:autoSpaceDE/>
        <w:autoSpaceDN/>
        <w:adjustRightInd/>
        <w:spacing w:after="120"/>
        <w:ind w:firstLineChars="0"/>
        <w:textAlignment w:val="auto"/>
        <w:rPr>
          <w:b/>
          <w:u w:val="single"/>
          <w:lang w:eastAsia="ko-KR"/>
        </w:rPr>
      </w:pPr>
      <w:r w:rsidRPr="00935EE4">
        <w:rPr>
          <w:rFonts w:eastAsia="SimSun"/>
          <w:i/>
          <w:iCs/>
          <w:lang w:eastAsia="zh-CN"/>
        </w:rPr>
        <w:t>Agree on tentative agreement</w:t>
      </w:r>
      <w:r w:rsidRPr="00935EE4">
        <w:rPr>
          <w:rFonts w:eastAsia="SimSun"/>
          <w:lang w:eastAsia="zh-CN"/>
        </w:rPr>
        <w:t>.</w:t>
      </w:r>
    </w:p>
    <w:p w14:paraId="3648CB3D" w14:textId="77777777" w:rsidR="00935EE4" w:rsidRPr="00935EE4" w:rsidRDefault="00935EE4" w:rsidP="00935EE4">
      <w:pPr>
        <w:spacing w:after="120"/>
        <w:rPr>
          <w:b/>
          <w:u w:val="single"/>
          <w:lang w:eastAsia="ko-KR"/>
        </w:rPr>
      </w:pPr>
    </w:p>
    <w:p w14:paraId="21A9B163" w14:textId="77777777" w:rsidR="00935EE4" w:rsidRPr="00935EE4" w:rsidRDefault="00935EE4" w:rsidP="00935EE4">
      <w:pPr>
        <w:spacing w:after="120"/>
        <w:rPr>
          <w:b/>
          <w:u w:val="single"/>
          <w:lang w:eastAsia="ko-KR"/>
        </w:rPr>
      </w:pPr>
      <w:r w:rsidRPr="00935EE4">
        <w:rPr>
          <w:b/>
          <w:u w:val="single"/>
          <w:lang w:eastAsia="ko-KR"/>
        </w:rPr>
        <w:t>Issue 2-1-1-2: Time window for RX FH in RRC_INACTIVE/IDLE state.</w:t>
      </w:r>
    </w:p>
    <w:p w14:paraId="5300D4D2" w14:textId="77777777" w:rsidR="00935EE4" w:rsidRPr="00935EE4" w:rsidRDefault="00935EE4" w:rsidP="00935EE4">
      <w:pPr>
        <w:pStyle w:val="ListParagraph"/>
        <w:numPr>
          <w:ilvl w:val="0"/>
          <w:numId w:val="1"/>
        </w:numPr>
        <w:overflowPunct/>
        <w:autoSpaceDE/>
        <w:autoSpaceDN/>
        <w:adjustRightInd/>
        <w:spacing w:after="120"/>
        <w:ind w:left="720" w:firstLineChars="0"/>
        <w:textAlignment w:val="auto"/>
        <w:rPr>
          <w:rFonts w:eastAsia="SimSun"/>
          <w:lang w:eastAsia="zh-CN"/>
        </w:rPr>
      </w:pPr>
      <w:r w:rsidRPr="00935EE4">
        <w:rPr>
          <w:rFonts w:eastAsia="SimSun"/>
          <w:lang w:eastAsia="zh-CN"/>
        </w:rPr>
        <w:t>Proposals</w:t>
      </w:r>
    </w:p>
    <w:p w14:paraId="61F15D2B" w14:textId="77777777" w:rsidR="00935EE4" w:rsidRPr="00935EE4" w:rsidRDefault="00935EE4" w:rsidP="00935EE4">
      <w:pPr>
        <w:pStyle w:val="ListParagraph"/>
        <w:numPr>
          <w:ilvl w:val="1"/>
          <w:numId w:val="1"/>
        </w:numPr>
        <w:overflowPunct/>
        <w:autoSpaceDE/>
        <w:autoSpaceDN/>
        <w:adjustRightInd/>
        <w:spacing w:after="120"/>
        <w:ind w:left="1440" w:firstLineChars="0"/>
        <w:textAlignment w:val="auto"/>
        <w:rPr>
          <w:rFonts w:eastAsia="SimSun"/>
          <w:lang w:eastAsia="zh-CN"/>
        </w:rPr>
      </w:pPr>
      <w:r w:rsidRPr="00935EE4">
        <w:rPr>
          <w:rFonts w:eastAsia="SimSun"/>
          <w:lang w:eastAsia="zh-CN"/>
        </w:rPr>
        <w:t>Option 1: OPPO</w:t>
      </w:r>
    </w:p>
    <w:p w14:paraId="03903582" w14:textId="77777777" w:rsidR="00935EE4" w:rsidRPr="00935EE4" w:rsidRDefault="00935EE4" w:rsidP="00935EE4">
      <w:pPr>
        <w:pStyle w:val="ListParagraph"/>
        <w:numPr>
          <w:ilvl w:val="2"/>
          <w:numId w:val="1"/>
        </w:numPr>
        <w:spacing w:after="120"/>
        <w:ind w:firstLineChars="0"/>
        <w:rPr>
          <w:rFonts w:eastAsia="Times New Roman"/>
          <w:bCs/>
          <w:lang w:eastAsia="ko-KR"/>
        </w:rPr>
      </w:pPr>
      <w:r w:rsidRPr="00935EE4">
        <w:rPr>
          <w:rFonts w:eastAsia="Times New Roman"/>
          <w:bCs/>
          <w:lang w:eastAsia="ko-KR"/>
        </w:rPr>
        <w:t>2 separate time windows defined in Rel-17 could be reused for redcap positioning with FH.</w:t>
      </w:r>
    </w:p>
    <w:p w14:paraId="4E616B81" w14:textId="24E23CF1" w:rsidR="00935EE4" w:rsidRPr="00935EE4" w:rsidRDefault="00935EE4" w:rsidP="00935EE4">
      <w:pPr>
        <w:pStyle w:val="ListParagraph"/>
        <w:numPr>
          <w:ilvl w:val="2"/>
          <w:numId w:val="1"/>
        </w:numPr>
        <w:spacing w:after="120"/>
        <w:ind w:firstLineChars="0"/>
        <w:rPr>
          <w:rFonts w:eastAsia="SimSun"/>
          <w:bCs/>
          <w:lang w:eastAsia="zh-CN"/>
        </w:rPr>
      </w:pPr>
      <w:r w:rsidRPr="00935EE4">
        <w:rPr>
          <w:rFonts w:eastAsia="Times New Roman"/>
          <w:bCs/>
          <w:lang w:eastAsia="ko-KR"/>
        </w:rPr>
        <w:t xml:space="preserve">The formula </w:t>
      </w:r>
      <m:oMath>
        <m:sSub>
          <m:sSubPr>
            <m:ctrlPr>
              <w:rPr>
                <w:rFonts w:ascii="Cambria Math" w:eastAsia="Times New Roman" w:hAnsi="Cambria Math"/>
                <w:bCs/>
                <w:lang w:eastAsia="ko-KR"/>
              </w:rPr>
            </m:ctrlPr>
          </m:sSubPr>
          <m:e>
            <m:r>
              <w:rPr>
                <w:rFonts w:ascii="Cambria Math" w:eastAsia="Times New Roman" w:hAnsi="Cambria Math"/>
                <w:lang w:eastAsia="ko-KR"/>
              </w:rPr>
              <m:t>N</m:t>
            </m:r>
          </m:e>
          <m:sub>
            <m:r>
              <w:rPr>
                <w:rFonts w:ascii="Cambria Math" w:eastAsia="Times New Roman" w:hAnsi="Cambria Math"/>
                <w:lang w:eastAsia="ko-KR"/>
              </w:rPr>
              <m:t>hop</m:t>
            </m:r>
          </m:sub>
        </m:sSub>
        <m:r>
          <m:rPr>
            <m:sty m:val="p"/>
          </m:rPr>
          <w:rPr>
            <w:rFonts w:ascii="Cambria Math" w:eastAsia="Times New Roman" w:hAnsi="Cambria Math"/>
            <w:lang w:eastAsia="ko-KR"/>
          </w:rPr>
          <m:t>=</m:t>
        </m:r>
        <m:r>
          <w:rPr>
            <w:rFonts w:ascii="Cambria Math" w:eastAsia="Times New Roman" w:hAnsi="Cambria Math"/>
            <w:lang w:eastAsia="ko-KR"/>
          </w:rPr>
          <m:t>min</m:t>
        </m:r>
        <m:d>
          <m:dPr>
            <m:ctrlPr>
              <w:rPr>
                <w:rFonts w:ascii="Cambria Math" w:eastAsia="Times New Roman" w:hAnsi="Cambria Math"/>
                <w:bCs/>
                <w:lang w:eastAsia="ko-KR"/>
              </w:rPr>
            </m:ctrlPr>
          </m:dPr>
          <m:e>
            <m:sSub>
              <m:sSubPr>
                <m:ctrlPr>
                  <w:rPr>
                    <w:rFonts w:ascii="Cambria Math" w:eastAsia="Times New Roman" w:hAnsi="Cambria Math"/>
                    <w:bCs/>
                    <w:lang w:eastAsia="ko-KR"/>
                  </w:rPr>
                </m:ctrlPr>
              </m:sSubPr>
              <m:e>
                <m:r>
                  <w:rPr>
                    <w:rFonts w:ascii="Cambria Math" w:eastAsia="Times New Roman" w:hAnsi="Cambria Math"/>
                    <w:lang w:eastAsia="ko-KR"/>
                  </w:rPr>
                  <m:t>N</m:t>
                </m:r>
              </m:e>
              <m:sub>
                <m:r>
                  <w:rPr>
                    <w:rFonts w:ascii="Cambria Math" w:eastAsia="Times New Roman" w:hAnsi="Cambria Math"/>
                    <w:lang w:eastAsia="ko-KR"/>
                  </w:rPr>
                  <m:t>hops</m:t>
                </m:r>
                <m:r>
                  <m:rPr>
                    <m:sty m:val="p"/>
                  </m:rPr>
                  <w:rPr>
                    <w:rFonts w:ascii="Cambria Math" w:eastAsia="Times New Roman" w:hAnsi="Cambria Math"/>
                    <w:lang w:eastAsia="ko-KR"/>
                  </w:rPr>
                  <m:t>,</m:t>
                </m:r>
                <m:r>
                  <w:rPr>
                    <w:rFonts w:ascii="Cambria Math" w:eastAsia="Times New Roman" w:hAnsi="Cambria Math"/>
                    <w:lang w:eastAsia="ko-KR"/>
                  </w:rPr>
                  <m:t>effect</m:t>
                </m:r>
              </m:sub>
            </m:sSub>
            <m:r>
              <m:rPr>
                <m:sty m:val="p"/>
              </m:rPr>
              <w:rPr>
                <w:rFonts w:ascii="Cambria Math" w:eastAsia="Times New Roman" w:hAnsi="Cambria Math"/>
                <w:lang w:eastAsia="ko-KR"/>
              </w:rPr>
              <m:t>,</m:t>
            </m:r>
            <m:sSub>
              <m:sSubPr>
                <m:ctrlPr>
                  <w:rPr>
                    <w:rFonts w:ascii="Cambria Math" w:eastAsia="Times New Roman" w:hAnsi="Cambria Math"/>
                    <w:bCs/>
                    <w:lang w:eastAsia="ko-KR"/>
                  </w:rPr>
                </m:ctrlPr>
              </m:sSubPr>
              <m:e>
                <m:r>
                  <w:rPr>
                    <w:rFonts w:ascii="Cambria Math" w:eastAsia="Times New Roman" w:hAnsi="Cambria Math"/>
                    <w:lang w:eastAsia="ko-KR"/>
                  </w:rPr>
                  <m:t>N</m:t>
                </m:r>
              </m:e>
              <m:sub>
                <m:r>
                  <w:rPr>
                    <w:rFonts w:ascii="Cambria Math" w:eastAsia="Times New Roman" w:hAnsi="Cambria Math"/>
                    <w:lang w:eastAsia="ko-KR"/>
                  </w:rPr>
                  <m:t>hop</m:t>
                </m:r>
                <m:r>
                  <m:rPr>
                    <m:sty m:val="p"/>
                  </m:rPr>
                  <w:rPr>
                    <w:rFonts w:ascii="Cambria Math" w:eastAsia="Times New Roman" w:hAnsi="Cambria Math"/>
                    <w:lang w:eastAsia="ko-KR"/>
                  </w:rPr>
                  <m:t>,</m:t>
                </m:r>
                <m:r>
                  <w:rPr>
                    <w:rFonts w:ascii="Cambria Math" w:eastAsia="Times New Roman" w:hAnsi="Cambria Math"/>
                    <w:lang w:eastAsia="ko-KR"/>
                  </w:rPr>
                  <m:t>max</m:t>
                </m:r>
              </m:sub>
            </m:sSub>
          </m:e>
        </m:d>
      </m:oMath>
      <w:r w:rsidRPr="00935EE4">
        <w:rPr>
          <w:rFonts w:eastAsia="Times New Roman"/>
          <w:bCs/>
          <w:lang w:eastAsia="ko-KR"/>
        </w:rPr>
        <w:t xml:space="preserve"> should apply for each individual time window if PRS resources are separated into 2 windows.</w:t>
      </w:r>
    </w:p>
    <w:p w14:paraId="0A66254F" w14:textId="77777777" w:rsidR="00935EE4" w:rsidRPr="00935EE4" w:rsidRDefault="00935EE4" w:rsidP="00935EE4">
      <w:pPr>
        <w:pStyle w:val="ListParagraph"/>
        <w:numPr>
          <w:ilvl w:val="1"/>
          <w:numId w:val="1"/>
        </w:numPr>
        <w:overflowPunct/>
        <w:autoSpaceDE/>
        <w:autoSpaceDN/>
        <w:adjustRightInd/>
        <w:spacing w:after="120"/>
        <w:ind w:left="1440" w:firstLineChars="0"/>
        <w:textAlignment w:val="auto"/>
        <w:rPr>
          <w:rFonts w:eastAsia="SimSun"/>
          <w:lang w:eastAsia="zh-CN"/>
        </w:rPr>
      </w:pPr>
      <w:r w:rsidRPr="00935EE4">
        <w:rPr>
          <w:rFonts w:eastAsia="SimSun"/>
          <w:lang w:eastAsia="zh-CN"/>
        </w:rPr>
        <w:t>Option 2: E///</w:t>
      </w:r>
    </w:p>
    <w:p w14:paraId="46037EC3" w14:textId="52CE4105" w:rsidR="00935EE4" w:rsidRPr="00935EE4" w:rsidRDefault="00935EE4" w:rsidP="00935EE4">
      <w:pPr>
        <w:pStyle w:val="ListParagraph"/>
        <w:numPr>
          <w:ilvl w:val="2"/>
          <w:numId w:val="1"/>
        </w:numPr>
        <w:spacing w:after="120"/>
        <w:ind w:firstLineChars="0"/>
        <w:rPr>
          <w:rFonts w:eastAsia="SimSun"/>
          <w:bCs/>
          <w:lang w:eastAsia="zh-CN"/>
        </w:rPr>
      </w:pPr>
      <w:r w:rsidRPr="00935EE4">
        <w:rPr>
          <w:rFonts w:eastAsia="Times New Roman"/>
          <w:bCs/>
          <w:lang w:eastAsia="ko-KR"/>
        </w:rPr>
        <w:t xml:space="preserve">No update to time window for PRS measurement is needed for </w:t>
      </w:r>
      <w:proofErr w:type="spellStart"/>
      <w:r w:rsidRPr="00935EE4">
        <w:rPr>
          <w:rFonts w:eastAsia="Times New Roman"/>
          <w:bCs/>
          <w:lang w:eastAsia="ko-KR"/>
        </w:rPr>
        <w:t>RedCap</w:t>
      </w:r>
      <w:proofErr w:type="spellEnd"/>
      <w:r w:rsidRPr="00935EE4">
        <w:rPr>
          <w:rFonts w:eastAsia="Times New Roman"/>
          <w:bCs/>
          <w:lang w:eastAsia="ko-KR"/>
        </w:rPr>
        <w:t xml:space="preserve"> positioning, including Rx FH, in RRC_INACTIVE/IDLE state.</w:t>
      </w:r>
    </w:p>
    <w:p w14:paraId="0F22CFFE" w14:textId="77777777" w:rsidR="00935EE4" w:rsidRPr="00935EE4" w:rsidRDefault="00935EE4" w:rsidP="00935EE4">
      <w:pPr>
        <w:pStyle w:val="ListParagraph"/>
        <w:numPr>
          <w:ilvl w:val="1"/>
          <w:numId w:val="1"/>
        </w:numPr>
        <w:overflowPunct/>
        <w:autoSpaceDE/>
        <w:autoSpaceDN/>
        <w:adjustRightInd/>
        <w:spacing w:after="120"/>
        <w:ind w:left="1440" w:firstLineChars="0"/>
        <w:textAlignment w:val="auto"/>
        <w:rPr>
          <w:rFonts w:eastAsia="SimSun"/>
          <w:lang w:eastAsia="zh-CN"/>
        </w:rPr>
      </w:pPr>
      <w:r w:rsidRPr="00935EE4">
        <w:rPr>
          <w:rFonts w:eastAsia="SimSun"/>
          <w:lang w:eastAsia="zh-CN"/>
        </w:rPr>
        <w:t>Option 3: Nokia</w:t>
      </w:r>
    </w:p>
    <w:p w14:paraId="4591EBE2" w14:textId="4DA13E86" w:rsidR="00935EE4" w:rsidRPr="00935EE4" w:rsidRDefault="00935EE4" w:rsidP="00935EE4">
      <w:pPr>
        <w:pStyle w:val="ListParagraph"/>
        <w:numPr>
          <w:ilvl w:val="2"/>
          <w:numId w:val="1"/>
        </w:numPr>
        <w:overflowPunct/>
        <w:autoSpaceDE/>
        <w:autoSpaceDN/>
        <w:adjustRightInd/>
        <w:spacing w:after="120"/>
        <w:ind w:firstLineChars="0"/>
        <w:textAlignment w:val="auto"/>
        <w:rPr>
          <w:rFonts w:eastAsia="SimSun"/>
          <w:lang w:eastAsia="zh-CN"/>
        </w:rPr>
      </w:pPr>
      <w:r w:rsidRPr="00935EE4">
        <w:rPr>
          <w:bCs/>
          <w:lang w:eastAsia="ko-KR"/>
        </w:rPr>
        <w:t xml:space="preserve">RAN4 to discuss whether the time window length up to 10 </w:t>
      </w:r>
      <w:proofErr w:type="spellStart"/>
      <w:r w:rsidRPr="00935EE4">
        <w:rPr>
          <w:bCs/>
          <w:lang w:eastAsia="ko-KR"/>
        </w:rPr>
        <w:t>ms</w:t>
      </w:r>
      <w:proofErr w:type="spellEnd"/>
      <w:r w:rsidRPr="00935EE4">
        <w:rPr>
          <w:bCs/>
          <w:lang w:eastAsia="ko-KR"/>
        </w:rPr>
        <w:t xml:space="preserve"> is appropriate for </w:t>
      </w:r>
      <w:proofErr w:type="spellStart"/>
      <w:r w:rsidRPr="00935EE4">
        <w:rPr>
          <w:bCs/>
          <w:lang w:eastAsia="ko-KR"/>
        </w:rPr>
        <w:t>RedCap</w:t>
      </w:r>
      <w:proofErr w:type="spellEnd"/>
      <w:r w:rsidRPr="00935EE4">
        <w:rPr>
          <w:bCs/>
          <w:lang w:eastAsia="ko-KR"/>
        </w:rPr>
        <w:t xml:space="preserve"> positioning.</w:t>
      </w:r>
    </w:p>
    <w:p w14:paraId="0A13282D" w14:textId="77777777" w:rsidR="00935EE4" w:rsidRPr="00935EE4" w:rsidRDefault="00935EE4" w:rsidP="00935EE4">
      <w:pPr>
        <w:pStyle w:val="ListParagraph"/>
        <w:numPr>
          <w:ilvl w:val="0"/>
          <w:numId w:val="1"/>
        </w:numPr>
        <w:overflowPunct/>
        <w:autoSpaceDE/>
        <w:autoSpaceDN/>
        <w:adjustRightInd/>
        <w:spacing w:after="120"/>
        <w:ind w:left="720" w:firstLineChars="0"/>
        <w:textAlignment w:val="auto"/>
        <w:rPr>
          <w:b/>
          <w:u w:val="single"/>
          <w:lang w:eastAsia="ko-KR"/>
        </w:rPr>
      </w:pPr>
      <w:r w:rsidRPr="00935EE4">
        <w:rPr>
          <w:rFonts w:eastAsia="SimSun"/>
          <w:lang w:eastAsia="zh-CN"/>
        </w:rPr>
        <w:t>Recommended WF</w:t>
      </w:r>
    </w:p>
    <w:p w14:paraId="1BF90F7B" w14:textId="77777777" w:rsidR="00935EE4" w:rsidRPr="00935EE4" w:rsidRDefault="00935EE4" w:rsidP="00935EE4">
      <w:pPr>
        <w:pStyle w:val="ListParagraph"/>
        <w:numPr>
          <w:ilvl w:val="1"/>
          <w:numId w:val="1"/>
        </w:numPr>
        <w:overflowPunct/>
        <w:autoSpaceDE/>
        <w:autoSpaceDN/>
        <w:adjustRightInd/>
        <w:spacing w:after="120"/>
        <w:ind w:left="1418" w:firstLineChars="0"/>
        <w:textAlignment w:val="auto"/>
        <w:rPr>
          <w:b/>
          <w:u w:val="single"/>
          <w:lang w:eastAsia="ko-KR"/>
        </w:rPr>
      </w:pPr>
      <w:r w:rsidRPr="00935EE4">
        <w:rPr>
          <w:rFonts w:eastAsia="SimSun"/>
          <w:lang w:eastAsia="zh-CN"/>
        </w:rPr>
        <w:t>Discuss the option(s).</w:t>
      </w:r>
    </w:p>
    <w:p w14:paraId="1DAC04F2" w14:textId="77777777" w:rsidR="00935EE4" w:rsidRPr="00935EE4" w:rsidRDefault="00935EE4" w:rsidP="00935EE4">
      <w:pPr>
        <w:spacing w:after="120"/>
        <w:rPr>
          <w:b/>
          <w:u w:val="single"/>
          <w:lang w:eastAsia="ko-KR"/>
        </w:rPr>
      </w:pPr>
    </w:p>
    <w:p w14:paraId="6B467F52" w14:textId="77777777" w:rsidR="00935EE4" w:rsidRPr="00935EE4" w:rsidRDefault="00935EE4" w:rsidP="00935EE4">
      <w:pPr>
        <w:spacing w:after="120"/>
        <w:rPr>
          <w:b/>
          <w:u w:val="single"/>
          <w:lang w:eastAsia="ko-KR"/>
        </w:rPr>
      </w:pPr>
      <w:r w:rsidRPr="00935EE4">
        <w:rPr>
          <w:b/>
          <w:u w:val="single"/>
          <w:lang w:eastAsia="ko-KR"/>
        </w:rPr>
        <w:t>Issue 2-1-1-3: Mapping between PRS configuration and number of hops per slot in core requirements.</w:t>
      </w:r>
    </w:p>
    <w:p w14:paraId="362DB94F" w14:textId="77777777" w:rsidR="00935EE4" w:rsidRPr="00935EE4" w:rsidRDefault="00935EE4" w:rsidP="00935EE4">
      <w:pPr>
        <w:pStyle w:val="ListParagraph"/>
        <w:numPr>
          <w:ilvl w:val="0"/>
          <w:numId w:val="1"/>
        </w:numPr>
        <w:overflowPunct/>
        <w:autoSpaceDE/>
        <w:autoSpaceDN/>
        <w:adjustRightInd/>
        <w:spacing w:after="120"/>
        <w:ind w:left="720" w:firstLineChars="0"/>
        <w:textAlignment w:val="auto"/>
        <w:rPr>
          <w:rFonts w:eastAsia="SimSun"/>
          <w:lang w:eastAsia="zh-CN"/>
        </w:rPr>
      </w:pPr>
      <w:r w:rsidRPr="00935EE4">
        <w:rPr>
          <w:rFonts w:eastAsia="SimSun"/>
          <w:lang w:eastAsia="zh-CN"/>
        </w:rPr>
        <w:t>Proposals:</w:t>
      </w:r>
    </w:p>
    <w:p w14:paraId="132ACA7E" w14:textId="77777777" w:rsidR="00935EE4" w:rsidRPr="00935EE4" w:rsidRDefault="00935EE4" w:rsidP="00935EE4">
      <w:pPr>
        <w:pStyle w:val="ListParagraph"/>
        <w:numPr>
          <w:ilvl w:val="1"/>
          <w:numId w:val="1"/>
        </w:numPr>
        <w:overflowPunct/>
        <w:autoSpaceDE/>
        <w:autoSpaceDN/>
        <w:adjustRightInd/>
        <w:spacing w:after="120"/>
        <w:ind w:left="1440" w:firstLineChars="0"/>
        <w:textAlignment w:val="auto"/>
        <w:rPr>
          <w:rFonts w:eastAsia="SimSun"/>
          <w:lang w:eastAsia="zh-CN"/>
        </w:rPr>
      </w:pPr>
      <w:r w:rsidRPr="00935EE4">
        <w:rPr>
          <w:rFonts w:eastAsia="SimSun"/>
          <w:lang w:eastAsia="zh-CN"/>
        </w:rPr>
        <w:t xml:space="preserve">Option 1: Huawei, </w:t>
      </w:r>
      <w:proofErr w:type="spellStart"/>
      <w:r w:rsidRPr="00935EE4">
        <w:rPr>
          <w:rFonts w:eastAsia="SimSun"/>
          <w:lang w:eastAsia="zh-CN"/>
        </w:rPr>
        <w:t>HiSilicon</w:t>
      </w:r>
      <w:proofErr w:type="spellEnd"/>
    </w:p>
    <w:p w14:paraId="6BA6FF7D" w14:textId="77777777" w:rsidR="00935EE4" w:rsidRPr="00935EE4" w:rsidRDefault="00935EE4" w:rsidP="00935EE4">
      <w:pPr>
        <w:pStyle w:val="ListParagraph"/>
        <w:numPr>
          <w:ilvl w:val="2"/>
          <w:numId w:val="1"/>
        </w:numPr>
        <w:overflowPunct/>
        <w:autoSpaceDE/>
        <w:autoSpaceDN/>
        <w:adjustRightInd/>
        <w:spacing w:after="120"/>
        <w:ind w:firstLineChars="0"/>
        <w:textAlignment w:val="auto"/>
        <w:rPr>
          <w:rFonts w:eastAsia="SimSun"/>
          <w:lang w:eastAsia="zh-CN"/>
        </w:rPr>
      </w:pPr>
      <w:r w:rsidRPr="00935EE4">
        <w:rPr>
          <w:rFonts w:eastAsia="SimSun"/>
          <w:lang w:eastAsia="zh-CN"/>
        </w:rPr>
        <w:t xml:space="preserve">Confirm Table 1 for mapping between PRS configuration and number of hops per </w:t>
      </w:r>
      <w:proofErr w:type="gramStart"/>
      <w:r w:rsidRPr="00935EE4">
        <w:rPr>
          <w:rFonts w:eastAsia="SimSun"/>
          <w:lang w:eastAsia="zh-CN"/>
        </w:rPr>
        <w:t>slot</w:t>
      </w:r>
      <w:proofErr w:type="gramEnd"/>
    </w:p>
    <w:p w14:paraId="00A455B3" w14:textId="77777777" w:rsidR="00935EE4" w:rsidRPr="00935EE4" w:rsidRDefault="00935EE4" w:rsidP="00935EE4">
      <w:pPr>
        <w:pStyle w:val="ListParagraph"/>
        <w:spacing w:after="120"/>
        <w:ind w:left="936" w:firstLineChars="0" w:firstLine="0"/>
        <w:rPr>
          <w:rFonts w:eastAsia="Times New Roman"/>
          <w:bCs/>
          <w:lang w:eastAsia="ko-KR"/>
        </w:rPr>
      </w:pPr>
      <w:r w:rsidRPr="00935EE4">
        <w:rPr>
          <w:rFonts w:eastAsia="Times New Roman"/>
          <w:bCs/>
          <w:lang w:eastAsia="ko-KR"/>
        </w:rPr>
        <w:t>Table 1: mapping between PRS configuration and number of hops per slot, version 1</w:t>
      </w:r>
    </w:p>
    <w:tbl>
      <w:tblPr>
        <w:tblStyle w:val="TableGrid10"/>
        <w:tblW w:w="0" w:type="auto"/>
        <w:jc w:val="center"/>
        <w:tblInd w:w="0" w:type="dxa"/>
        <w:tblLook w:val="04A0" w:firstRow="1" w:lastRow="0" w:firstColumn="1" w:lastColumn="0" w:noHBand="0" w:noVBand="1"/>
      </w:tblPr>
      <w:tblGrid>
        <w:gridCol w:w="2701"/>
        <w:gridCol w:w="2296"/>
        <w:gridCol w:w="1235"/>
        <w:gridCol w:w="1276"/>
      </w:tblGrid>
      <w:tr w:rsidR="00935EE4" w:rsidRPr="00935EE4" w14:paraId="174507C3" w14:textId="77777777" w:rsidTr="00D50B31">
        <w:trPr>
          <w:jc w:val="center"/>
        </w:trPr>
        <w:tc>
          <w:tcPr>
            <w:tcW w:w="0" w:type="auto"/>
            <w:vAlign w:val="center"/>
          </w:tcPr>
          <w:p w14:paraId="3B786E19" w14:textId="77777777" w:rsidR="00935EE4" w:rsidRPr="00935EE4" w:rsidRDefault="00935EE4" w:rsidP="00935EE4">
            <w:pPr>
              <w:spacing w:after="120"/>
              <w:jc w:val="center"/>
              <w:rPr>
                <w:rFonts w:ascii="Times New Roman" w:hAnsi="Times New Roman"/>
                <w:b/>
                <w:bCs/>
                <w:sz w:val="18"/>
                <w:szCs w:val="18"/>
                <w:lang w:eastAsia="ko-KR"/>
              </w:rPr>
            </w:pPr>
            <m:oMathPara>
              <m:oMath>
                <m:r>
                  <m:rPr>
                    <m:sty m:val="b"/>
                  </m:rPr>
                  <w:rPr>
                    <w:rFonts w:ascii="Cambria Math" w:hAnsi="Cambria Math"/>
                    <w:sz w:val="18"/>
                    <w:szCs w:val="18"/>
                    <w:lang w:eastAsia="ko-KR"/>
                  </w:rPr>
                  <w:lastRenderedPageBreak/>
                  <m:t>RR</m:t>
                </m:r>
                <m:sSub>
                  <m:sSubPr>
                    <m:ctrlPr>
                      <w:rPr>
                        <w:rFonts w:ascii="Cambria Math" w:hAnsi="Cambria Math"/>
                        <w:b/>
                        <w:bCs/>
                        <w:sz w:val="18"/>
                        <w:szCs w:val="18"/>
                        <w:lang w:eastAsia="ko-KR"/>
                      </w:rPr>
                    </m:ctrlPr>
                  </m:sSubPr>
                  <m:e>
                    <m:r>
                      <m:rPr>
                        <m:sty m:val="b"/>
                      </m:rPr>
                      <w:rPr>
                        <w:rFonts w:ascii="Cambria Math" w:hAnsi="Cambria Math"/>
                        <w:sz w:val="18"/>
                        <w:szCs w:val="18"/>
                        <w:lang w:eastAsia="ko-KR"/>
                      </w:rPr>
                      <m:t>T</m:t>
                    </m:r>
                  </m:e>
                  <m:sub>
                    <m:r>
                      <m:rPr>
                        <m:sty m:val="b"/>
                      </m:rPr>
                      <w:rPr>
                        <w:rFonts w:ascii="Cambria Math" w:hAnsi="Cambria Math"/>
                        <w:sz w:val="18"/>
                        <w:szCs w:val="18"/>
                        <w:lang w:eastAsia="ko-KR"/>
                      </w:rPr>
                      <m:t>FH</m:t>
                    </m:r>
                  </m:sub>
                </m:sSub>
              </m:oMath>
            </m:oMathPara>
          </w:p>
        </w:tc>
        <w:tc>
          <w:tcPr>
            <w:tcW w:w="2296" w:type="dxa"/>
            <w:vAlign w:val="center"/>
          </w:tcPr>
          <w:p w14:paraId="16248629" w14:textId="77777777" w:rsidR="00935EE4" w:rsidRPr="00935EE4" w:rsidRDefault="00935EE4" w:rsidP="00935EE4">
            <w:pPr>
              <w:spacing w:after="120"/>
              <w:jc w:val="center"/>
              <w:rPr>
                <w:rFonts w:ascii="Times New Roman" w:hAnsi="Times New Roman"/>
                <w:b/>
                <w:bCs/>
                <w:sz w:val="18"/>
                <w:szCs w:val="18"/>
                <w:lang w:eastAsia="ko-KR"/>
              </w:rPr>
            </w:pPr>
            <w:r w:rsidRPr="00935EE4">
              <w:rPr>
                <w:rFonts w:ascii="Times New Roman" w:hAnsi="Times New Roman"/>
                <w:b/>
                <w:bCs/>
                <w:sz w:val="18"/>
                <w:szCs w:val="18"/>
                <w:lang w:eastAsia="ko-KR"/>
              </w:rPr>
              <w:t>(comb size, Number of PRS symbols)</w:t>
            </w:r>
          </w:p>
        </w:tc>
        <w:tc>
          <w:tcPr>
            <w:tcW w:w="1235" w:type="dxa"/>
            <w:vAlign w:val="center"/>
          </w:tcPr>
          <w:p w14:paraId="123B8001" w14:textId="77777777" w:rsidR="00935EE4" w:rsidRPr="00935EE4" w:rsidRDefault="00935EE4" w:rsidP="00935EE4">
            <w:pPr>
              <w:spacing w:after="120"/>
              <w:jc w:val="center"/>
              <w:rPr>
                <w:rFonts w:ascii="Times New Roman" w:hAnsi="Times New Roman"/>
                <w:b/>
                <w:bCs/>
                <w:sz w:val="18"/>
                <w:szCs w:val="18"/>
                <w:lang w:eastAsia="ko-KR"/>
              </w:rPr>
            </w:pPr>
            <w:r w:rsidRPr="00935EE4">
              <w:rPr>
                <w:rFonts w:ascii="Times New Roman" w:hAnsi="Times New Roman"/>
                <w:b/>
                <w:bCs/>
                <w:sz w:val="18"/>
                <w:szCs w:val="18"/>
                <w:lang w:eastAsia="ko-KR"/>
              </w:rPr>
              <w:t xml:space="preserve">Applicable number of hops per slot </w:t>
            </w:r>
            <m:oMath>
              <m:d>
                <m:dPr>
                  <m:ctrlPr>
                    <w:rPr>
                      <w:rFonts w:ascii="Cambria Math" w:hAnsi="Cambria Math"/>
                      <w:b/>
                      <w:bCs/>
                      <w:sz w:val="18"/>
                      <w:szCs w:val="18"/>
                      <w:lang w:eastAsia="ko-KR"/>
                    </w:rPr>
                  </m:ctrlPr>
                </m:dPr>
                <m:e>
                  <m:sSubSup>
                    <m:sSubSupPr>
                      <m:ctrlPr>
                        <w:rPr>
                          <w:rFonts w:ascii="Cambria Math" w:hAnsi="Cambria Math"/>
                          <w:b/>
                          <w:bCs/>
                          <w:sz w:val="18"/>
                          <w:szCs w:val="18"/>
                          <w:lang w:eastAsia="ko-KR"/>
                        </w:rPr>
                      </m:ctrlPr>
                    </m:sSubSupPr>
                    <m:e>
                      <m:r>
                        <m:rPr>
                          <m:sty m:val="b"/>
                        </m:rPr>
                        <w:rPr>
                          <w:rFonts w:ascii="Cambria Math" w:hAnsi="Cambria Math"/>
                          <w:sz w:val="18"/>
                          <w:szCs w:val="18"/>
                          <w:lang w:eastAsia="ko-KR"/>
                        </w:rPr>
                        <m:t>N</m:t>
                      </m:r>
                    </m:e>
                    <m:sub>
                      <m:r>
                        <m:rPr>
                          <m:sty m:val="b"/>
                        </m:rPr>
                        <w:rPr>
                          <w:rFonts w:ascii="Cambria Math" w:hAnsi="Cambria Math"/>
                          <w:sz w:val="18"/>
                          <w:szCs w:val="18"/>
                          <w:lang w:eastAsia="ko-KR"/>
                        </w:rPr>
                        <m:t>hops</m:t>
                      </m:r>
                    </m:sub>
                    <m:sup>
                      <m:r>
                        <m:rPr>
                          <m:sty m:val="b"/>
                        </m:rPr>
                        <w:rPr>
                          <w:rFonts w:ascii="Cambria Math" w:hAnsi="Cambria Math"/>
                          <w:sz w:val="18"/>
                          <w:szCs w:val="18"/>
                          <w:lang w:eastAsia="ko-KR"/>
                        </w:rPr>
                        <m:t>slot</m:t>
                      </m:r>
                    </m:sup>
                  </m:sSubSup>
                </m:e>
              </m:d>
            </m:oMath>
          </w:p>
        </w:tc>
        <w:tc>
          <w:tcPr>
            <w:tcW w:w="1276" w:type="dxa"/>
            <w:vAlign w:val="center"/>
          </w:tcPr>
          <w:p w14:paraId="0FAA672E" w14:textId="77777777" w:rsidR="00935EE4" w:rsidRPr="00935EE4" w:rsidRDefault="00935EE4" w:rsidP="00935EE4">
            <w:pPr>
              <w:spacing w:after="120"/>
              <w:jc w:val="center"/>
              <w:rPr>
                <w:rFonts w:ascii="Times New Roman" w:hAnsi="Times New Roman"/>
                <w:b/>
                <w:bCs/>
                <w:sz w:val="18"/>
                <w:szCs w:val="18"/>
                <w:lang w:eastAsia="ko-KR"/>
              </w:rPr>
            </w:pPr>
            <w:r w:rsidRPr="00935EE4">
              <w:rPr>
                <w:rFonts w:ascii="Times New Roman" w:hAnsi="Times New Roman"/>
                <w:b/>
                <w:bCs/>
                <w:sz w:val="18"/>
                <w:szCs w:val="18"/>
                <w:lang w:eastAsia="ko-KR"/>
              </w:rPr>
              <w:t>Applicable length per hop (</w:t>
            </w:r>
            <m:oMath>
              <m:sSub>
                <m:sSubPr>
                  <m:ctrlPr>
                    <w:rPr>
                      <w:rFonts w:ascii="Cambria Math" w:hAnsi="Cambria Math"/>
                      <w:b/>
                      <w:bCs/>
                      <w:sz w:val="18"/>
                      <w:szCs w:val="18"/>
                      <w:lang w:eastAsia="ko-KR"/>
                    </w:rPr>
                  </m:ctrlPr>
                </m:sSubPr>
                <m:e>
                  <m:r>
                    <m:rPr>
                      <m:sty m:val="b"/>
                    </m:rPr>
                    <w:rPr>
                      <w:rFonts w:ascii="Cambria Math" w:hAnsi="Cambria Math"/>
                      <w:sz w:val="18"/>
                      <w:szCs w:val="18"/>
                      <w:lang w:eastAsia="ko-KR"/>
                    </w:rPr>
                    <m:t>T</m:t>
                  </m:r>
                </m:e>
                <m:sub>
                  <m:r>
                    <m:rPr>
                      <m:sty m:val="b"/>
                    </m:rPr>
                    <w:rPr>
                      <w:rFonts w:ascii="Cambria Math" w:hAnsi="Cambria Math"/>
                      <w:sz w:val="18"/>
                      <w:szCs w:val="18"/>
                      <w:lang w:eastAsia="ko-KR"/>
                    </w:rPr>
                    <m:t>hop</m:t>
                  </m:r>
                </m:sub>
              </m:sSub>
            </m:oMath>
            <w:r w:rsidRPr="00935EE4">
              <w:rPr>
                <w:rFonts w:ascii="Times New Roman" w:hAnsi="Times New Roman"/>
                <w:b/>
                <w:bCs/>
                <w:sz w:val="18"/>
                <w:szCs w:val="18"/>
                <w:lang w:eastAsia="ko-KR"/>
              </w:rPr>
              <w:t>) in number of symbols</w:t>
            </w:r>
          </w:p>
        </w:tc>
      </w:tr>
      <w:tr w:rsidR="00935EE4" w:rsidRPr="00935EE4" w14:paraId="319519BC" w14:textId="77777777" w:rsidTr="00D50B31">
        <w:trPr>
          <w:trHeight w:val="230"/>
          <w:jc w:val="center"/>
        </w:trPr>
        <w:tc>
          <w:tcPr>
            <w:tcW w:w="0" w:type="auto"/>
            <w:vMerge w:val="restart"/>
            <w:vAlign w:val="center"/>
          </w:tcPr>
          <w:p w14:paraId="4E477238" w14:textId="77777777" w:rsidR="00935EE4" w:rsidRPr="00935EE4" w:rsidRDefault="00935EE4" w:rsidP="00935EE4">
            <w:pPr>
              <w:spacing w:after="120"/>
              <w:jc w:val="center"/>
              <w:rPr>
                <w:rFonts w:ascii="Times New Roman" w:hAnsi="Times New Roman"/>
                <w:sz w:val="18"/>
                <w:szCs w:val="18"/>
                <w:lang w:eastAsia="ko-KR"/>
              </w:rPr>
            </w:pPr>
            <m:oMathPara>
              <m:oMath>
                <m:r>
                  <m:rPr>
                    <m:sty m:val="p"/>
                  </m:rPr>
                  <w:rPr>
                    <w:rFonts w:ascii="Cambria Math" w:hAnsi="Cambria Math"/>
                    <w:sz w:val="18"/>
                    <w:szCs w:val="18"/>
                    <w:lang w:eastAsia="ko-KR"/>
                  </w:rPr>
                  <m:t>RR</m:t>
                </m:r>
                <m:sSub>
                  <m:sSubPr>
                    <m:ctrlPr>
                      <w:rPr>
                        <w:rFonts w:ascii="Cambria Math" w:hAnsi="Cambria Math"/>
                        <w:sz w:val="18"/>
                        <w:szCs w:val="18"/>
                        <w:lang w:eastAsia="ko-KR"/>
                      </w:rPr>
                    </m:ctrlPr>
                  </m:sSubPr>
                  <m:e>
                    <m:r>
                      <m:rPr>
                        <m:sty m:val="p"/>
                      </m:rPr>
                      <w:rPr>
                        <w:rFonts w:ascii="Cambria Math" w:hAnsi="Cambria Math"/>
                        <w:sz w:val="18"/>
                        <w:szCs w:val="18"/>
                        <w:lang w:eastAsia="ko-KR"/>
                      </w:rPr>
                      <m:t>T</m:t>
                    </m:r>
                  </m:e>
                  <m:sub>
                    <m:r>
                      <m:rPr>
                        <m:sty m:val="p"/>
                      </m:rPr>
                      <w:rPr>
                        <w:rFonts w:ascii="Cambria Math" w:hAnsi="Cambria Math"/>
                        <w:sz w:val="18"/>
                        <w:szCs w:val="18"/>
                        <w:lang w:eastAsia="ko-KR"/>
                      </w:rPr>
                      <m:t>FH</m:t>
                    </m:r>
                  </m:sub>
                </m:sSub>
                <m:r>
                  <m:rPr>
                    <m:sty m:val="p"/>
                  </m:rPr>
                  <w:rPr>
                    <w:rFonts w:ascii="Cambria Math" w:hAnsi="Cambria Math"/>
                    <w:sz w:val="18"/>
                    <w:szCs w:val="18"/>
                    <w:lang w:eastAsia="ko-KR"/>
                  </w:rPr>
                  <m:t xml:space="preserve">≤2 </m:t>
                </m:r>
                <m:r>
                  <m:rPr>
                    <m:nor/>
                  </m:rPr>
                  <w:rPr>
                    <w:rFonts w:ascii="Times New Roman" w:hAnsi="Times New Roman"/>
                    <w:sz w:val="18"/>
                    <w:szCs w:val="18"/>
                    <w:lang w:eastAsia="ko-KR"/>
                  </w:rPr>
                  <m:t>symbols</m:t>
                </m:r>
              </m:oMath>
            </m:oMathPara>
          </w:p>
        </w:tc>
        <w:tc>
          <w:tcPr>
            <w:tcW w:w="2296" w:type="dxa"/>
            <w:shd w:val="clear" w:color="auto" w:fill="FFFF00"/>
            <w:vAlign w:val="center"/>
          </w:tcPr>
          <w:p w14:paraId="25F5B8E5" w14:textId="77777777" w:rsidR="00935EE4" w:rsidRPr="00935EE4" w:rsidRDefault="00935EE4" w:rsidP="00935EE4">
            <w:pPr>
              <w:spacing w:after="120"/>
              <w:jc w:val="center"/>
              <w:rPr>
                <w:rFonts w:ascii="Times New Roman" w:hAnsi="Times New Roman"/>
                <w:sz w:val="18"/>
                <w:szCs w:val="18"/>
                <w:lang w:eastAsia="ko-KR"/>
              </w:rPr>
            </w:pPr>
            <w:r w:rsidRPr="00935EE4">
              <w:rPr>
                <w:rFonts w:ascii="Times New Roman" w:hAnsi="Times New Roman"/>
                <w:sz w:val="18"/>
                <w:szCs w:val="18"/>
                <w:lang w:eastAsia="ko-KR"/>
              </w:rPr>
              <w:t>[(≤ 2, 12) with SCS 15kHz, 30kHz, 60kHz in FR2, 120kHz]</w:t>
            </w:r>
          </w:p>
        </w:tc>
        <w:tc>
          <w:tcPr>
            <w:tcW w:w="1235" w:type="dxa"/>
            <w:vAlign w:val="center"/>
          </w:tcPr>
          <w:p w14:paraId="5EC2E7E8" w14:textId="77777777" w:rsidR="00935EE4" w:rsidRPr="00935EE4" w:rsidRDefault="00935EE4" w:rsidP="00935EE4">
            <w:pPr>
              <w:spacing w:after="120"/>
              <w:jc w:val="center"/>
              <w:rPr>
                <w:rFonts w:ascii="Times New Roman" w:hAnsi="Times New Roman"/>
                <w:sz w:val="18"/>
                <w:szCs w:val="18"/>
                <w:lang w:eastAsia="ko-KR"/>
              </w:rPr>
            </w:pPr>
            <w:r w:rsidRPr="00935EE4">
              <w:rPr>
                <w:rFonts w:ascii="Times New Roman" w:hAnsi="Times New Roman"/>
                <w:sz w:val="18"/>
                <w:szCs w:val="18"/>
                <w:lang w:eastAsia="ko-KR"/>
              </w:rPr>
              <w:t>2</w:t>
            </w:r>
          </w:p>
        </w:tc>
        <w:tc>
          <w:tcPr>
            <w:tcW w:w="1276" w:type="dxa"/>
            <w:vAlign w:val="center"/>
          </w:tcPr>
          <w:p w14:paraId="76478A64" w14:textId="77777777" w:rsidR="00935EE4" w:rsidRPr="00935EE4" w:rsidRDefault="00935EE4" w:rsidP="00935EE4">
            <w:pPr>
              <w:spacing w:after="120"/>
              <w:jc w:val="center"/>
              <w:rPr>
                <w:rFonts w:ascii="Times New Roman" w:hAnsi="Times New Roman"/>
                <w:sz w:val="18"/>
                <w:szCs w:val="18"/>
                <w:lang w:eastAsia="ko-KR"/>
              </w:rPr>
            </w:pPr>
            <w:r w:rsidRPr="00935EE4">
              <w:rPr>
                <w:rFonts w:ascii="Times New Roman" w:hAnsi="Times New Roman"/>
                <w:sz w:val="18"/>
                <w:szCs w:val="18"/>
                <w:lang w:eastAsia="ko-KR"/>
              </w:rPr>
              <w:t>7</w:t>
            </w:r>
          </w:p>
        </w:tc>
      </w:tr>
      <w:tr w:rsidR="00935EE4" w:rsidRPr="00935EE4" w14:paraId="7C553644" w14:textId="77777777" w:rsidTr="00D50B31">
        <w:trPr>
          <w:jc w:val="center"/>
        </w:trPr>
        <w:tc>
          <w:tcPr>
            <w:tcW w:w="0" w:type="auto"/>
            <w:vMerge/>
            <w:vAlign w:val="center"/>
          </w:tcPr>
          <w:p w14:paraId="4009216E" w14:textId="77777777" w:rsidR="00935EE4" w:rsidRPr="00935EE4" w:rsidRDefault="00935EE4" w:rsidP="00935EE4">
            <w:pPr>
              <w:spacing w:after="120"/>
              <w:rPr>
                <w:rFonts w:ascii="Times New Roman" w:hAnsi="Times New Roman"/>
                <w:sz w:val="18"/>
                <w:szCs w:val="18"/>
                <w:lang w:eastAsia="ko-KR"/>
              </w:rPr>
            </w:pPr>
          </w:p>
        </w:tc>
        <w:tc>
          <w:tcPr>
            <w:tcW w:w="2296" w:type="dxa"/>
            <w:vAlign w:val="center"/>
          </w:tcPr>
          <w:p w14:paraId="39545486" w14:textId="77777777" w:rsidR="00935EE4" w:rsidRPr="00935EE4" w:rsidRDefault="00935EE4" w:rsidP="00935EE4">
            <w:pPr>
              <w:spacing w:after="120"/>
              <w:jc w:val="center"/>
              <w:rPr>
                <w:rFonts w:ascii="Times New Roman" w:hAnsi="Times New Roman"/>
                <w:sz w:val="18"/>
                <w:szCs w:val="18"/>
                <w:lang w:eastAsia="ko-KR"/>
              </w:rPr>
            </w:pPr>
            <w:r w:rsidRPr="00935EE4">
              <w:rPr>
                <w:rFonts w:ascii="Times New Roman" w:hAnsi="Times New Roman"/>
                <w:sz w:val="18"/>
                <w:szCs w:val="18"/>
                <w:lang w:eastAsia="ko-KR"/>
              </w:rPr>
              <w:t>All others</w:t>
            </w:r>
          </w:p>
        </w:tc>
        <w:tc>
          <w:tcPr>
            <w:tcW w:w="1235" w:type="dxa"/>
            <w:vAlign w:val="center"/>
          </w:tcPr>
          <w:p w14:paraId="733B712B" w14:textId="77777777" w:rsidR="00935EE4" w:rsidRPr="00935EE4" w:rsidRDefault="00935EE4" w:rsidP="00935EE4">
            <w:pPr>
              <w:spacing w:after="120"/>
              <w:jc w:val="center"/>
              <w:rPr>
                <w:rFonts w:ascii="Times New Roman" w:hAnsi="Times New Roman"/>
                <w:sz w:val="18"/>
                <w:szCs w:val="18"/>
                <w:lang w:eastAsia="ko-KR"/>
              </w:rPr>
            </w:pPr>
            <w:r w:rsidRPr="00935EE4">
              <w:rPr>
                <w:rFonts w:ascii="Times New Roman" w:hAnsi="Times New Roman"/>
                <w:sz w:val="18"/>
                <w:szCs w:val="18"/>
                <w:lang w:eastAsia="ko-KR"/>
              </w:rPr>
              <w:t>1</w:t>
            </w:r>
          </w:p>
        </w:tc>
        <w:tc>
          <w:tcPr>
            <w:tcW w:w="1276" w:type="dxa"/>
            <w:vAlign w:val="center"/>
          </w:tcPr>
          <w:p w14:paraId="4A716C51" w14:textId="77777777" w:rsidR="00935EE4" w:rsidRPr="00935EE4" w:rsidRDefault="00935EE4" w:rsidP="00935EE4">
            <w:pPr>
              <w:spacing w:after="120"/>
              <w:jc w:val="center"/>
              <w:rPr>
                <w:rFonts w:ascii="Times New Roman" w:hAnsi="Times New Roman"/>
                <w:sz w:val="18"/>
                <w:szCs w:val="18"/>
                <w:lang w:eastAsia="ko-KR"/>
              </w:rPr>
            </w:pPr>
            <w:r w:rsidRPr="00935EE4">
              <w:rPr>
                <w:rFonts w:ascii="Times New Roman" w:hAnsi="Times New Roman"/>
                <w:sz w:val="18"/>
                <w:szCs w:val="18"/>
                <w:lang w:eastAsia="ko-KR"/>
              </w:rPr>
              <w:t>14</w:t>
            </w:r>
          </w:p>
        </w:tc>
      </w:tr>
      <w:tr w:rsidR="00935EE4" w:rsidRPr="00935EE4" w14:paraId="636C7EFF" w14:textId="77777777" w:rsidTr="00D50B31">
        <w:trPr>
          <w:jc w:val="center"/>
        </w:trPr>
        <w:tc>
          <w:tcPr>
            <w:tcW w:w="0" w:type="auto"/>
            <w:vMerge w:val="restart"/>
            <w:vAlign w:val="center"/>
          </w:tcPr>
          <w:p w14:paraId="6C0FBC8C" w14:textId="77777777" w:rsidR="00935EE4" w:rsidRPr="00935EE4" w:rsidRDefault="00935EE4" w:rsidP="00935EE4">
            <w:pPr>
              <w:spacing w:after="120"/>
              <w:rPr>
                <w:rFonts w:ascii="Times New Roman" w:hAnsi="Times New Roman"/>
                <w:sz w:val="18"/>
                <w:szCs w:val="18"/>
                <w:lang w:eastAsia="ko-KR"/>
              </w:rPr>
            </w:pPr>
            <m:oMathPara>
              <m:oMath>
                <m:r>
                  <m:rPr>
                    <m:sty m:val="p"/>
                  </m:rPr>
                  <w:rPr>
                    <w:rFonts w:ascii="Cambria Math" w:hAnsi="Cambria Math"/>
                    <w:sz w:val="18"/>
                    <w:szCs w:val="18"/>
                    <w:lang w:eastAsia="ko-KR"/>
                  </w:rPr>
                  <m:t xml:space="preserve">2 </m:t>
                </m:r>
                <m:r>
                  <m:rPr>
                    <m:nor/>
                  </m:rPr>
                  <w:rPr>
                    <w:rFonts w:ascii="Times New Roman" w:hAnsi="Times New Roman"/>
                    <w:sz w:val="18"/>
                    <w:szCs w:val="18"/>
                    <w:lang w:eastAsia="ko-KR"/>
                  </w:rPr>
                  <m:t>symbols</m:t>
                </m:r>
                <m:r>
                  <m:rPr>
                    <m:sty m:val="p"/>
                  </m:rPr>
                  <w:rPr>
                    <w:rFonts w:ascii="Cambria Math" w:hAnsi="Cambria Math"/>
                    <w:sz w:val="18"/>
                    <w:szCs w:val="18"/>
                    <w:lang w:eastAsia="ko-KR"/>
                  </w:rPr>
                  <m:t xml:space="preserve"> &lt;RR</m:t>
                </m:r>
                <m:sSub>
                  <m:sSubPr>
                    <m:ctrlPr>
                      <w:rPr>
                        <w:rFonts w:ascii="Cambria Math" w:hAnsi="Cambria Math"/>
                        <w:sz w:val="18"/>
                        <w:szCs w:val="18"/>
                        <w:lang w:eastAsia="ko-KR"/>
                      </w:rPr>
                    </m:ctrlPr>
                  </m:sSubPr>
                  <m:e>
                    <m:r>
                      <m:rPr>
                        <m:sty m:val="p"/>
                      </m:rPr>
                      <w:rPr>
                        <w:rFonts w:ascii="Cambria Math" w:hAnsi="Cambria Math"/>
                        <w:sz w:val="18"/>
                        <w:szCs w:val="18"/>
                        <w:lang w:eastAsia="ko-KR"/>
                      </w:rPr>
                      <m:t>T</m:t>
                    </m:r>
                  </m:e>
                  <m:sub>
                    <m:r>
                      <m:rPr>
                        <m:sty m:val="p"/>
                      </m:rPr>
                      <w:rPr>
                        <w:rFonts w:ascii="Cambria Math" w:hAnsi="Cambria Math"/>
                        <w:sz w:val="18"/>
                        <w:szCs w:val="18"/>
                        <w:lang w:eastAsia="ko-KR"/>
                      </w:rPr>
                      <m:t>FH</m:t>
                    </m:r>
                  </m:sub>
                </m:sSub>
                <m:r>
                  <m:rPr>
                    <m:sty m:val="p"/>
                  </m:rPr>
                  <w:rPr>
                    <w:rFonts w:ascii="Cambria Math" w:hAnsi="Cambria Math"/>
                    <w:sz w:val="18"/>
                    <w:szCs w:val="18"/>
                    <w:lang w:eastAsia="ko-KR"/>
                  </w:rPr>
                  <m:t xml:space="preserve">≤6 </m:t>
                </m:r>
                <m:r>
                  <m:rPr>
                    <m:nor/>
                  </m:rPr>
                  <w:rPr>
                    <w:rFonts w:ascii="Times New Roman" w:hAnsi="Times New Roman"/>
                    <w:sz w:val="18"/>
                    <w:szCs w:val="18"/>
                    <w:lang w:eastAsia="ko-KR"/>
                  </w:rPr>
                  <m:t>symbols</m:t>
                </m:r>
              </m:oMath>
            </m:oMathPara>
          </w:p>
        </w:tc>
        <w:tc>
          <w:tcPr>
            <w:tcW w:w="2296" w:type="dxa"/>
            <w:vAlign w:val="center"/>
          </w:tcPr>
          <w:p w14:paraId="32C12BCA" w14:textId="77777777" w:rsidR="00935EE4" w:rsidRPr="00935EE4" w:rsidRDefault="00935EE4" w:rsidP="00935EE4">
            <w:pPr>
              <w:spacing w:after="120"/>
              <w:jc w:val="center"/>
              <w:rPr>
                <w:rFonts w:ascii="Times New Roman" w:hAnsi="Times New Roman"/>
                <w:sz w:val="18"/>
                <w:szCs w:val="18"/>
                <w:lang w:eastAsia="ko-KR"/>
              </w:rPr>
            </w:pPr>
            <w:r w:rsidRPr="00935EE4">
              <w:rPr>
                <w:rFonts w:ascii="Times New Roman" w:hAnsi="Times New Roman"/>
                <w:sz w:val="18"/>
                <w:szCs w:val="18"/>
                <w:lang w:eastAsia="ko-KR"/>
              </w:rPr>
              <w:t>(≤ 6, any)</w:t>
            </w:r>
          </w:p>
        </w:tc>
        <w:tc>
          <w:tcPr>
            <w:tcW w:w="1235" w:type="dxa"/>
            <w:vAlign w:val="center"/>
          </w:tcPr>
          <w:p w14:paraId="37B9B1A2" w14:textId="77777777" w:rsidR="00935EE4" w:rsidRPr="00935EE4" w:rsidRDefault="00935EE4" w:rsidP="00935EE4">
            <w:pPr>
              <w:spacing w:after="120"/>
              <w:jc w:val="center"/>
              <w:rPr>
                <w:rFonts w:ascii="Times New Roman" w:hAnsi="Times New Roman"/>
                <w:sz w:val="18"/>
                <w:szCs w:val="18"/>
                <w:lang w:eastAsia="ko-KR"/>
              </w:rPr>
            </w:pPr>
            <w:r w:rsidRPr="00935EE4">
              <w:rPr>
                <w:rFonts w:ascii="Times New Roman" w:hAnsi="Times New Roman"/>
                <w:sz w:val="18"/>
                <w:szCs w:val="18"/>
                <w:lang w:eastAsia="ko-KR"/>
              </w:rPr>
              <w:t>1</w:t>
            </w:r>
          </w:p>
        </w:tc>
        <w:tc>
          <w:tcPr>
            <w:tcW w:w="1276" w:type="dxa"/>
            <w:vAlign w:val="center"/>
          </w:tcPr>
          <w:p w14:paraId="69E0781A" w14:textId="77777777" w:rsidR="00935EE4" w:rsidRPr="00935EE4" w:rsidRDefault="00935EE4" w:rsidP="00935EE4">
            <w:pPr>
              <w:spacing w:after="120"/>
              <w:jc w:val="center"/>
              <w:rPr>
                <w:rFonts w:ascii="Times New Roman" w:hAnsi="Times New Roman"/>
                <w:sz w:val="18"/>
                <w:szCs w:val="18"/>
                <w:lang w:eastAsia="ko-KR"/>
              </w:rPr>
            </w:pPr>
            <w:r w:rsidRPr="00935EE4">
              <w:rPr>
                <w:rFonts w:ascii="Times New Roman" w:hAnsi="Times New Roman"/>
                <w:sz w:val="18"/>
                <w:szCs w:val="18"/>
                <w:lang w:eastAsia="ko-KR"/>
              </w:rPr>
              <w:t>14</w:t>
            </w:r>
          </w:p>
        </w:tc>
      </w:tr>
      <w:tr w:rsidR="00935EE4" w:rsidRPr="00935EE4" w14:paraId="3916E400" w14:textId="77777777" w:rsidTr="00D50B31">
        <w:trPr>
          <w:jc w:val="center"/>
        </w:trPr>
        <w:tc>
          <w:tcPr>
            <w:tcW w:w="0" w:type="auto"/>
            <w:vMerge/>
            <w:vAlign w:val="center"/>
          </w:tcPr>
          <w:p w14:paraId="5450D8A6" w14:textId="77777777" w:rsidR="00935EE4" w:rsidRPr="00935EE4" w:rsidRDefault="00935EE4" w:rsidP="00935EE4">
            <w:pPr>
              <w:spacing w:after="120"/>
              <w:rPr>
                <w:rFonts w:ascii="Times New Roman" w:hAnsi="Times New Roman"/>
                <w:sz w:val="18"/>
                <w:szCs w:val="18"/>
                <w:lang w:eastAsia="ko-KR"/>
              </w:rPr>
            </w:pPr>
          </w:p>
        </w:tc>
        <w:tc>
          <w:tcPr>
            <w:tcW w:w="2296" w:type="dxa"/>
            <w:vAlign w:val="center"/>
          </w:tcPr>
          <w:p w14:paraId="3C94343E" w14:textId="77777777" w:rsidR="00935EE4" w:rsidRPr="00935EE4" w:rsidRDefault="00935EE4" w:rsidP="00935EE4">
            <w:pPr>
              <w:spacing w:after="120"/>
              <w:jc w:val="center"/>
              <w:rPr>
                <w:rFonts w:ascii="Times New Roman" w:hAnsi="Times New Roman"/>
                <w:sz w:val="18"/>
                <w:szCs w:val="18"/>
                <w:lang w:eastAsia="ko-KR"/>
              </w:rPr>
            </w:pPr>
            <w:r w:rsidRPr="00935EE4">
              <w:rPr>
                <w:rFonts w:ascii="Times New Roman" w:hAnsi="Times New Roman"/>
                <w:sz w:val="18"/>
                <w:szCs w:val="18"/>
                <w:lang w:eastAsia="ko-KR"/>
              </w:rPr>
              <w:t>(12, 12)</w:t>
            </w:r>
          </w:p>
        </w:tc>
        <w:tc>
          <w:tcPr>
            <w:tcW w:w="1235" w:type="dxa"/>
            <w:vAlign w:val="center"/>
          </w:tcPr>
          <w:p w14:paraId="1CA5037F" w14:textId="77777777" w:rsidR="00935EE4" w:rsidRPr="00935EE4" w:rsidRDefault="00935EE4" w:rsidP="00935EE4">
            <w:pPr>
              <w:spacing w:after="120"/>
              <w:jc w:val="center"/>
              <w:rPr>
                <w:rFonts w:ascii="Times New Roman" w:hAnsi="Times New Roman"/>
                <w:sz w:val="18"/>
                <w:szCs w:val="18"/>
                <w:lang w:eastAsia="ko-KR"/>
              </w:rPr>
            </w:pPr>
            <w:r w:rsidRPr="00935EE4">
              <w:rPr>
                <w:rFonts w:ascii="Times New Roman" w:hAnsi="Times New Roman"/>
                <w:sz w:val="18"/>
                <w:szCs w:val="18"/>
                <w:lang w:eastAsia="ko-KR"/>
              </w:rPr>
              <w:t>½</w:t>
            </w:r>
          </w:p>
        </w:tc>
        <w:tc>
          <w:tcPr>
            <w:tcW w:w="1276" w:type="dxa"/>
            <w:vAlign w:val="center"/>
          </w:tcPr>
          <w:p w14:paraId="0183D1DE" w14:textId="77777777" w:rsidR="00935EE4" w:rsidRPr="00935EE4" w:rsidRDefault="00935EE4" w:rsidP="00935EE4">
            <w:pPr>
              <w:spacing w:after="120"/>
              <w:jc w:val="center"/>
              <w:rPr>
                <w:rFonts w:ascii="Times New Roman" w:hAnsi="Times New Roman"/>
                <w:sz w:val="18"/>
                <w:szCs w:val="18"/>
                <w:lang w:eastAsia="ko-KR"/>
              </w:rPr>
            </w:pPr>
            <w:r w:rsidRPr="00935EE4">
              <w:rPr>
                <w:rFonts w:ascii="Times New Roman" w:hAnsi="Times New Roman"/>
                <w:sz w:val="18"/>
                <w:szCs w:val="18"/>
                <w:lang w:eastAsia="ko-KR"/>
              </w:rPr>
              <w:t>28</w:t>
            </w:r>
          </w:p>
        </w:tc>
      </w:tr>
      <w:tr w:rsidR="00935EE4" w:rsidRPr="00935EE4" w14:paraId="1E2F970F" w14:textId="77777777" w:rsidTr="00D50B31">
        <w:trPr>
          <w:jc w:val="center"/>
        </w:trPr>
        <w:tc>
          <w:tcPr>
            <w:tcW w:w="0" w:type="auto"/>
            <w:vAlign w:val="center"/>
          </w:tcPr>
          <w:p w14:paraId="3E35B03D" w14:textId="77777777" w:rsidR="00935EE4" w:rsidRPr="00935EE4" w:rsidRDefault="00935EE4" w:rsidP="00935EE4">
            <w:pPr>
              <w:spacing w:after="120"/>
              <w:rPr>
                <w:rFonts w:ascii="Times New Roman" w:hAnsi="Times New Roman"/>
                <w:sz w:val="18"/>
                <w:szCs w:val="18"/>
                <w:lang w:eastAsia="ko-KR"/>
              </w:rPr>
            </w:pPr>
            <m:oMathPara>
              <m:oMath>
                <m:r>
                  <m:rPr>
                    <m:sty m:val="p"/>
                  </m:rPr>
                  <w:rPr>
                    <w:rFonts w:ascii="Cambria Math" w:hAnsi="Cambria Math"/>
                    <w:sz w:val="18"/>
                    <w:szCs w:val="18"/>
                    <w:lang w:eastAsia="ko-KR"/>
                  </w:rPr>
                  <m:t>RR</m:t>
                </m:r>
                <m:sSub>
                  <m:sSubPr>
                    <m:ctrlPr>
                      <w:rPr>
                        <w:rFonts w:ascii="Cambria Math" w:hAnsi="Cambria Math"/>
                        <w:sz w:val="18"/>
                        <w:szCs w:val="18"/>
                        <w:lang w:eastAsia="ko-KR"/>
                      </w:rPr>
                    </m:ctrlPr>
                  </m:sSubPr>
                  <m:e>
                    <m:r>
                      <m:rPr>
                        <m:sty m:val="p"/>
                      </m:rPr>
                      <w:rPr>
                        <w:rFonts w:ascii="Cambria Math" w:hAnsi="Cambria Math"/>
                        <w:sz w:val="18"/>
                        <w:szCs w:val="18"/>
                        <w:lang w:eastAsia="ko-KR"/>
                      </w:rPr>
                      <m:t>T</m:t>
                    </m:r>
                  </m:e>
                  <m:sub>
                    <m:r>
                      <m:rPr>
                        <m:sty m:val="p"/>
                      </m:rPr>
                      <w:rPr>
                        <w:rFonts w:ascii="Cambria Math" w:hAnsi="Cambria Math"/>
                        <w:sz w:val="18"/>
                        <w:szCs w:val="18"/>
                        <w:lang w:eastAsia="ko-KR"/>
                      </w:rPr>
                      <m:t>FH</m:t>
                    </m:r>
                  </m:sub>
                </m:sSub>
                <m:r>
                  <m:rPr>
                    <m:sty m:val="p"/>
                  </m:rPr>
                  <w:rPr>
                    <w:rFonts w:ascii="Cambria Math" w:hAnsi="Cambria Math"/>
                    <w:sz w:val="18"/>
                    <w:szCs w:val="18"/>
                    <w:lang w:eastAsia="ko-KR"/>
                  </w:rPr>
                  <m:t xml:space="preserve">&gt;6 </m:t>
                </m:r>
                <m:r>
                  <m:rPr>
                    <m:nor/>
                  </m:rPr>
                  <w:rPr>
                    <w:rFonts w:ascii="Times New Roman" w:hAnsi="Times New Roman"/>
                    <w:sz w:val="18"/>
                    <w:szCs w:val="18"/>
                    <w:lang w:eastAsia="ko-KR"/>
                  </w:rPr>
                  <m:t>symbols</m:t>
                </m:r>
              </m:oMath>
            </m:oMathPara>
          </w:p>
        </w:tc>
        <w:tc>
          <w:tcPr>
            <w:tcW w:w="2296" w:type="dxa"/>
            <w:vAlign w:val="center"/>
          </w:tcPr>
          <w:p w14:paraId="2CB6EA1B" w14:textId="77777777" w:rsidR="00935EE4" w:rsidRPr="00935EE4" w:rsidRDefault="00935EE4" w:rsidP="00935EE4">
            <w:pPr>
              <w:spacing w:after="120"/>
              <w:jc w:val="center"/>
              <w:rPr>
                <w:rFonts w:ascii="Times New Roman" w:hAnsi="Times New Roman"/>
                <w:sz w:val="18"/>
                <w:szCs w:val="18"/>
                <w:lang w:eastAsia="ko-KR"/>
              </w:rPr>
            </w:pPr>
            <w:r w:rsidRPr="00935EE4">
              <w:rPr>
                <w:rFonts w:ascii="Times New Roman" w:hAnsi="Times New Roman"/>
                <w:sz w:val="18"/>
                <w:szCs w:val="18"/>
                <w:lang w:eastAsia="ko-KR"/>
              </w:rPr>
              <w:t>Any combination</w:t>
            </w:r>
          </w:p>
        </w:tc>
        <w:tc>
          <w:tcPr>
            <w:tcW w:w="1235" w:type="dxa"/>
            <w:vAlign w:val="center"/>
          </w:tcPr>
          <w:p w14:paraId="003FCE67" w14:textId="77777777" w:rsidR="00935EE4" w:rsidRPr="00935EE4" w:rsidRDefault="00935EE4" w:rsidP="00935EE4">
            <w:pPr>
              <w:spacing w:after="120"/>
              <w:jc w:val="center"/>
              <w:rPr>
                <w:rFonts w:ascii="Times New Roman" w:hAnsi="Times New Roman"/>
                <w:sz w:val="18"/>
                <w:szCs w:val="18"/>
                <w:lang w:eastAsia="ko-KR"/>
              </w:rPr>
            </w:pPr>
            <w:r w:rsidRPr="00935EE4">
              <w:rPr>
                <w:rFonts w:ascii="Times New Roman" w:hAnsi="Times New Roman"/>
                <w:sz w:val="18"/>
                <w:szCs w:val="18"/>
                <w:lang w:eastAsia="ko-KR"/>
              </w:rPr>
              <w:t>½</w:t>
            </w:r>
          </w:p>
        </w:tc>
        <w:tc>
          <w:tcPr>
            <w:tcW w:w="1276" w:type="dxa"/>
            <w:vAlign w:val="center"/>
          </w:tcPr>
          <w:p w14:paraId="2ADDE890" w14:textId="77777777" w:rsidR="00935EE4" w:rsidRPr="00935EE4" w:rsidRDefault="00935EE4" w:rsidP="00935EE4">
            <w:pPr>
              <w:spacing w:after="120"/>
              <w:jc w:val="center"/>
              <w:rPr>
                <w:rFonts w:ascii="Times New Roman" w:hAnsi="Times New Roman"/>
                <w:sz w:val="18"/>
                <w:szCs w:val="18"/>
                <w:lang w:eastAsia="ko-KR"/>
              </w:rPr>
            </w:pPr>
            <w:r w:rsidRPr="00935EE4">
              <w:rPr>
                <w:rFonts w:ascii="Times New Roman" w:hAnsi="Times New Roman"/>
                <w:sz w:val="18"/>
                <w:szCs w:val="18"/>
                <w:lang w:eastAsia="ko-KR"/>
              </w:rPr>
              <w:t>28</w:t>
            </w:r>
          </w:p>
        </w:tc>
      </w:tr>
    </w:tbl>
    <w:p w14:paraId="22C2EBE6" w14:textId="1EE5DE63" w:rsidR="00935EE4" w:rsidRPr="00935EE4" w:rsidRDefault="00935EE4" w:rsidP="00935EE4">
      <w:pPr>
        <w:spacing w:after="120"/>
        <w:rPr>
          <w:bCs/>
          <w:lang w:eastAsia="zh-CN"/>
        </w:rPr>
      </w:pPr>
    </w:p>
    <w:p w14:paraId="2AE09B0A" w14:textId="77777777" w:rsidR="00935EE4" w:rsidRPr="00935EE4" w:rsidRDefault="00935EE4" w:rsidP="00935EE4">
      <w:pPr>
        <w:pStyle w:val="ListParagraph"/>
        <w:numPr>
          <w:ilvl w:val="0"/>
          <w:numId w:val="1"/>
        </w:numPr>
        <w:overflowPunct/>
        <w:autoSpaceDE/>
        <w:autoSpaceDN/>
        <w:adjustRightInd/>
        <w:spacing w:after="120"/>
        <w:ind w:left="720" w:firstLineChars="0"/>
        <w:textAlignment w:val="auto"/>
        <w:rPr>
          <w:b/>
          <w:u w:val="single"/>
          <w:lang w:eastAsia="ko-KR"/>
        </w:rPr>
      </w:pPr>
      <w:r w:rsidRPr="00935EE4">
        <w:rPr>
          <w:rFonts w:eastAsia="SimSun"/>
          <w:lang w:eastAsia="zh-CN"/>
        </w:rPr>
        <w:t>Recommended WF</w:t>
      </w:r>
    </w:p>
    <w:p w14:paraId="05A8A93A" w14:textId="77777777" w:rsidR="00935EE4" w:rsidRPr="00935EE4" w:rsidRDefault="00935EE4" w:rsidP="00935EE4">
      <w:pPr>
        <w:pStyle w:val="ListParagraph"/>
        <w:numPr>
          <w:ilvl w:val="1"/>
          <w:numId w:val="1"/>
        </w:numPr>
        <w:overflowPunct/>
        <w:autoSpaceDE/>
        <w:autoSpaceDN/>
        <w:adjustRightInd/>
        <w:spacing w:after="120"/>
        <w:ind w:firstLineChars="0"/>
        <w:textAlignment w:val="auto"/>
        <w:rPr>
          <w:b/>
          <w:u w:val="single"/>
          <w:lang w:eastAsia="ko-KR"/>
        </w:rPr>
      </w:pPr>
      <w:r w:rsidRPr="00935EE4">
        <w:rPr>
          <w:rFonts w:eastAsia="SimSun"/>
          <w:lang w:eastAsia="zh-CN"/>
        </w:rPr>
        <w:t>Discuss the option(s).</w:t>
      </w:r>
    </w:p>
    <w:p w14:paraId="3270BA56" w14:textId="77777777" w:rsidR="00935EE4" w:rsidRPr="00935EE4" w:rsidRDefault="00935EE4" w:rsidP="00935EE4">
      <w:pPr>
        <w:spacing w:after="120"/>
        <w:rPr>
          <w:b/>
          <w:u w:val="single"/>
          <w:lang w:eastAsia="ko-KR"/>
        </w:rPr>
      </w:pPr>
    </w:p>
    <w:p w14:paraId="76FA6F1C" w14:textId="77777777" w:rsidR="00935EE4" w:rsidRPr="006E6D1F" w:rsidRDefault="00935EE4" w:rsidP="00935EE4">
      <w:pPr>
        <w:spacing w:after="120"/>
        <w:rPr>
          <w:b/>
          <w:u w:val="single"/>
          <w:lang w:eastAsia="ko-KR"/>
        </w:rPr>
      </w:pPr>
      <w:r w:rsidRPr="006E6D1F">
        <w:rPr>
          <w:b/>
          <w:u w:val="single"/>
          <w:lang w:eastAsia="ko-KR"/>
        </w:rPr>
        <w:t>Issue 2-1-1-1: Clarification of parameters for number of RX FH within MG in RRC_CONNECTED state.</w:t>
      </w:r>
    </w:p>
    <w:p w14:paraId="008573C5" w14:textId="77777777" w:rsidR="00935EE4" w:rsidRPr="006E6D1F" w:rsidRDefault="00935EE4" w:rsidP="00935EE4">
      <w:pPr>
        <w:pStyle w:val="ListParagraph"/>
        <w:numPr>
          <w:ilvl w:val="0"/>
          <w:numId w:val="1"/>
        </w:numPr>
        <w:overflowPunct/>
        <w:autoSpaceDE/>
        <w:autoSpaceDN/>
        <w:adjustRightInd/>
        <w:spacing w:after="120"/>
        <w:ind w:left="720" w:firstLineChars="0"/>
        <w:textAlignment w:val="auto"/>
        <w:rPr>
          <w:rFonts w:eastAsia="SimSun"/>
          <w:lang w:eastAsia="zh-CN"/>
        </w:rPr>
      </w:pPr>
      <w:r w:rsidRPr="006E6D1F">
        <w:rPr>
          <w:rFonts w:eastAsia="SimSun"/>
          <w:lang w:eastAsia="zh-CN"/>
        </w:rPr>
        <w:t>Proposals</w:t>
      </w:r>
    </w:p>
    <w:p w14:paraId="1AB703F1" w14:textId="77777777" w:rsidR="00935EE4" w:rsidRPr="006E6D1F" w:rsidRDefault="00935EE4" w:rsidP="00935EE4">
      <w:pPr>
        <w:pStyle w:val="ListParagraph"/>
        <w:numPr>
          <w:ilvl w:val="1"/>
          <w:numId w:val="1"/>
        </w:numPr>
        <w:overflowPunct/>
        <w:autoSpaceDE/>
        <w:autoSpaceDN/>
        <w:adjustRightInd/>
        <w:spacing w:after="120"/>
        <w:ind w:left="1440" w:firstLineChars="0"/>
        <w:textAlignment w:val="auto"/>
        <w:rPr>
          <w:rFonts w:eastAsia="SimSun"/>
          <w:lang w:eastAsia="zh-CN"/>
        </w:rPr>
      </w:pPr>
      <w:r w:rsidRPr="006E6D1F">
        <w:rPr>
          <w:rFonts w:eastAsia="SimSun"/>
          <w:lang w:eastAsia="zh-CN"/>
        </w:rPr>
        <w:t>Option 1: OPPO</w:t>
      </w:r>
    </w:p>
    <w:p w14:paraId="7A1EF0F1" w14:textId="77777777" w:rsidR="00935EE4" w:rsidRPr="006E6D1F" w:rsidRDefault="00935EE4" w:rsidP="00935EE4">
      <w:pPr>
        <w:pStyle w:val="ListParagraph"/>
        <w:numPr>
          <w:ilvl w:val="2"/>
          <w:numId w:val="1"/>
        </w:numPr>
        <w:overflowPunct/>
        <w:autoSpaceDE/>
        <w:autoSpaceDN/>
        <w:adjustRightInd/>
        <w:spacing w:after="120"/>
        <w:ind w:firstLineChars="0"/>
        <w:textAlignment w:val="auto"/>
        <w:rPr>
          <w:rFonts w:eastAsia="SimSun"/>
          <w:bCs/>
          <w:lang w:eastAsia="zh-CN"/>
        </w:rPr>
      </w:pPr>
      <w:r w:rsidRPr="006E6D1F">
        <w:rPr>
          <w:rFonts w:eastAsia="Times New Roman"/>
          <w:bCs/>
          <w:lang w:eastAsia="ko-KR"/>
        </w:rPr>
        <w:t xml:space="preserve">Clarify that </w:t>
      </w:r>
      <m:oMath>
        <m:sSubSup>
          <m:sSubSupPr>
            <m:ctrlPr>
              <w:rPr>
                <w:rFonts w:ascii="Cambria Math" w:eastAsia="Times New Roman" w:hAnsi="Cambria Math"/>
                <w:bCs/>
                <w:lang w:eastAsia="ko-KR"/>
              </w:rPr>
            </m:ctrlPr>
          </m:sSubSupPr>
          <m:e>
            <m:r>
              <w:rPr>
                <w:rFonts w:ascii="Cambria Math" w:eastAsia="Times New Roman" w:hAnsi="Cambria Math"/>
                <w:lang w:eastAsia="ko-KR"/>
              </w:rPr>
              <m:t>N</m:t>
            </m:r>
          </m:e>
          <m:sub>
            <m:r>
              <w:rPr>
                <w:rFonts w:ascii="Cambria Math" w:eastAsia="Times New Roman" w:hAnsi="Cambria Math"/>
                <w:lang w:eastAsia="ko-KR"/>
              </w:rPr>
              <m:t>rep</m:t>
            </m:r>
          </m:sub>
          <m:sup>
            <m:r>
              <w:rPr>
                <w:rFonts w:ascii="Cambria Math" w:eastAsia="Times New Roman" w:hAnsi="Cambria Math"/>
                <w:lang w:eastAsia="ko-KR"/>
              </w:rPr>
              <m:t>PRS</m:t>
            </m:r>
          </m:sup>
        </m:sSubSup>
        <m:r>
          <m:rPr>
            <m:sty m:val="p"/>
          </m:rPr>
          <w:rPr>
            <w:rFonts w:ascii="Cambria Math" w:eastAsia="Times New Roman" w:hAnsi="Cambria Math"/>
            <w:lang w:eastAsia="ko-KR"/>
          </w:rPr>
          <m:t xml:space="preserve"> </m:t>
        </m:r>
      </m:oMath>
      <w:r w:rsidRPr="006E6D1F">
        <w:rPr>
          <w:rFonts w:eastAsia="Times New Roman"/>
          <w:bCs/>
          <w:lang w:eastAsia="ko-KR"/>
        </w:rPr>
        <w:t xml:space="preserve">is the number of unmuted PRS repetitions (i.e. bit 1 signalled by </w:t>
      </w:r>
      <w:r w:rsidRPr="006E6D1F">
        <w:rPr>
          <w:rFonts w:eastAsia="Times New Roman"/>
          <w:bCs/>
          <w:i/>
          <w:iCs/>
          <w:lang w:eastAsia="ko-KR"/>
        </w:rPr>
        <w:t>dl-PRS-MutingOption2</w:t>
      </w:r>
      <w:r w:rsidRPr="006E6D1F">
        <w:rPr>
          <w:rFonts w:eastAsia="Times New Roman"/>
          <w:bCs/>
          <w:lang w:eastAsia="ko-KR"/>
        </w:rPr>
        <w:t>) within the MG occasion excluding the gap retuning times.</w:t>
      </w:r>
      <w:r w:rsidRPr="006E6D1F">
        <w:rPr>
          <w:rFonts w:eastAsia="SimSun" w:hint="eastAsia"/>
          <w:bCs/>
          <w:lang w:eastAsia="zh-CN"/>
        </w:rPr>
        <w:t xml:space="preserve"> </w:t>
      </w:r>
    </w:p>
    <w:p w14:paraId="100E4254" w14:textId="77777777" w:rsidR="00935EE4" w:rsidRPr="006E6D1F" w:rsidRDefault="00935EE4" w:rsidP="00935EE4">
      <w:pPr>
        <w:pStyle w:val="ListParagraph"/>
        <w:numPr>
          <w:ilvl w:val="2"/>
          <w:numId w:val="1"/>
        </w:numPr>
        <w:spacing w:after="120"/>
        <w:ind w:firstLineChars="0"/>
        <w:rPr>
          <w:rFonts w:eastAsia="Times New Roman"/>
          <w:bCs/>
          <w:lang w:eastAsia="ko-KR"/>
        </w:rPr>
      </w:pPr>
      <w:r w:rsidRPr="006E6D1F">
        <w:rPr>
          <w:rFonts w:eastAsia="Times New Roman"/>
          <w:bCs/>
          <w:lang w:eastAsia="ko-KR"/>
        </w:rPr>
        <w:t xml:space="preserve">If </w:t>
      </w:r>
      <m:oMath>
        <m:sSubSup>
          <m:sSubSupPr>
            <m:ctrlPr>
              <w:rPr>
                <w:rFonts w:ascii="Cambria Math" w:eastAsia="Times New Roman" w:hAnsi="Cambria Math"/>
                <w:bCs/>
                <w:lang w:eastAsia="ko-KR"/>
              </w:rPr>
            </m:ctrlPr>
          </m:sSubSupPr>
          <m:e>
            <m:r>
              <w:rPr>
                <w:rFonts w:ascii="Cambria Math" w:eastAsia="Times New Roman" w:hAnsi="Cambria Math"/>
                <w:lang w:eastAsia="ko-KR"/>
              </w:rPr>
              <m:t>N</m:t>
            </m:r>
          </m:e>
          <m:sub>
            <m:r>
              <w:rPr>
                <w:rFonts w:ascii="Cambria Math" w:eastAsia="Times New Roman" w:hAnsi="Cambria Math"/>
                <w:lang w:eastAsia="ko-KR"/>
              </w:rPr>
              <m:t>hops</m:t>
            </m:r>
          </m:sub>
          <m:sup>
            <m:r>
              <w:rPr>
                <w:rFonts w:ascii="Cambria Math" w:eastAsia="Times New Roman" w:hAnsi="Cambria Math"/>
                <w:lang w:eastAsia="ko-KR"/>
              </w:rPr>
              <m:t>slot</m:t>
            </m:r>
          </m:sup>
        </m:sSubSup>
      </m:oMath>
      <w:r w:rsidRPr="006E6D1F">
        <w:rPr>
          <w:rFonts w:eastAsia="Times New Roman"/>
          <w:bCs/>
          <w:lang w:eastAsia="ko-KR"/>
        </w:rPr>
        <w:t xml:space="preserve"> = 1/2 and </w:t>
      </w:r>
      <m:oMath>
        <m:sSubSup>
          <m:sSubSupPr>
            <m:ctrlPr>
              <w:rPr>
                <w:rFonts w:ascii="Cambria Math" w:eastAsia="Times New Roman" w:hAnsi="Cambria Math"/>
                <w:bCs/>
                <w:lang w:eastAsia="ko-KR"/>
              </w:rPr>
            </m:ctrlPr>
          </m:sSubSupPr>
          <m:e>
            <m:r>
              <w:rPr>
                <w:rFonts w:ascii="Cambria Math" w:eastAsia="Times New Roman" w:hAnsi="Cambria Math"/>
                <w:lang w:eastAsia="ko-KR"/>
              </w:rPr>
              <m:t>M</m:t>
            </m:r>
          </m:e>
          <m:sub>
            <m:r>
              <w:rPr>
                <w:rFonts w:ascii="Cambria Math" w:eastAsia="Times New Roman" w:hAnsi="Cambria Math"/>
                <w:lang w:eastAsia="ko-KR"/>
              </w:rPr>
              <m:t>rep</m:t>
            </m:r>
          </m:sub>
          <m:sup>
            <m:r>
              <w:rPr>
                <w:rFonts w:ascii="Cambria Math" w:eastAsia="Times New Roman" w:hAnsi="Cambria Math"/>
                <w:lang w:eastAsia="ko-KR"/>
              </w:rPr>
              <m:t>PRS</m:t>
            </m:r>
          </m:sup>
        </m:sSubSup>
      </m:oMath>
      <w:r w:rsidRPr="006E6D1F">
        <w:rPr>
          <w:rFonts w:eastAsia="Times New Roman"/>
          <w:bCs/>
          <w:lang w:eastAsia="ko-KR"/>
        </w:rPr>
        <w:t xml:space="preserve"> = 1, the effective number of Rx hops within a MG instance is defined as the number of PRS repetitions within MG occasion after applying the logic AND operation between </w:t>
      </w:r>
      <w:r w:rsidRPr="006E6D1F">
        <w:rPr>
          <w:rFonts w:eastAsia="Times New Roman"/>
          <w:bCs/>
          <w:i/>
          <w:iCs/>
          <w:lang w:eastAsia="ko-KR"/>
        </w:rPr>
        <w:t>bitmap-MutingOption2</w:t>
      </w:r>
      <w:r w:rsidRPr="006E6D1F">
        <w:rPr>
          <w:rFonts w:eastAsia="Times New Roman"/>
          <w:bCs/>
          <w:lang w:eastAsia="ko-KR"/>
        </w:rPr>
        <w:t xml:space="preserve"> and </w:t>
      </w:r>
      <w:r w:rsidRPr="006E6D1F">
        <w:rPr>
          <w:rFonts w:eastAsia="Times New Roman"/>
          <w:bCs/>
          <w:i/>
          <w:iCs/>
          <w:lang w:eastAsia="ko-KR"/>
        </w:rPr>
        <w:t>bitmap-default</w:t>
      </w:r>
      <w:r w:rsidRPr="006E6D1F">
        <w:rPr>
          <w:rFonts w:eastAsia="Times New Roman"/>
          <w:bCs/>
          <w:lang w:eastAsia="ko-KR"/>
        </w:rPr>
        <w:t>, where:</w:t>
      </w:r>
    </w:p>
    <w:p w14:paraId="0E135AA0" w14:textId="77777777" w:rsidR="00935EE4" w:rsidRPr="006E6D1F" w:rsidRDefault="00935EE4" w:rsidP="00935EE4">
      <w:pPr>
        <w:pStyle w:val="ListParagraph"/>
        <w:numPr>
          <w:ilvl w:val="3"/>
          <w:numId w:val="1"/>
        </w:numPr>
        <w:spacing w:after="120"/>
        <w:ind w:firstLineChars="0"/>
        <w:rPr>
          <w:rFonts w:eastAsia="Times New Roman"/>
          <w:bCs/>
          <w:lang w:eastAsia="ko-KR"/>
        </w:rPr>
      </w:pPr>
      <w:r w:rsidRPr="006E6D1F">
        <w:rPr>
          <w:rFonts w:eastAsia="Times New Roman"/>
          <w:bCs/>
          <w:i/>
          <w:iCs/>
          <w:lang w:eastAsia="ko-KR"/>
        </w:rPr>
        <w:t>bitmap-MutingOption2</w:t>
      </w:r>
      <w:r w:rsidRPr="006E6D1F">
        <w:rPr>
          <w:rFonts w:eastAsia="Times New Roman"/>
          <w:bCs/>
          <w:lang w:eastAsia="ko-KR"/>
        </w:rPr>
        <w:t xml:space="preserve"> is the bitmap given by higher-layer parameter </w:t>
      </w:r>
      <w:r w:rsidRPr="006E6D1F">
        <w:rPr>
          <w:rFonts w:eastAsia="Times New Roman"/>
          <w:bCs/>
          <w:i/>
          <w:iCs/>
          <w:lang w:eastAsia="ko-KR"/>
        </w:rPr>
        <w:t>dl-PRS-MutingOption2</w:t>
      </w:r>
      <w:r w:rsidRPr="006E6D1F">
        <w:rPr>
          <w:rFonts w:eastAsia="Times New Roman"/>
          <w:bCs/>
          <w:lang w:eastAsia="ko-KR"/>
        </w:rPr>
        <w:t>.</w:t>
      </w:r>
    </w:p>
    <w:p w14:paraId="178851E4" w14:textId="77777777" w:rsidR="00935EE4" w:rsidRPr="006E6D1F" w:rsidRDefault="00935EE4" w:rsidP="00935EE4">
      <w:pPr>
        <w:pStyle w:val="ListParagraph"/>
        <w:numPr>
          <w:ilvl w:val="3"/>
          <w:numId w:val="1"/>
        </w:numPr>
        <w:overflowPunct/>
        <w:autoSpaceDE/>
        <w:autoSpaceDN/>
        <w:adjustRightInd/>
        <w:spacing w:after="120"/>
        <w:ind w:firstLineChars="0"/>
        <w:textAlignment w:val="auto"/>
        <w:rPr>
          <w:rFonts w:eastAsia="SimSun"/>
          <w:bCs/>
          <w:lang w:eastAsia="zh-CN"/>
        </w:rPr>
      </w:pPr>
      <w:r w:rsidRPr="006E6D1F">
        <w:rPr>
          <w:rFonts w:eastAsia="Times New Roman"/>
          <w:bCs/>
          <w:lang w:eastAsia="ko-KR"/>
        </w:rPr>
        <w:t xml:space="preserve">bitmap-default is “101010…” with the same length as </w:t>
      </w:r>
      <w:r w:rsidRPr="006E6D1F">
        <w:rPr>
          <w:rFonts w:eastAsia="Times New Roman"/>
          <w:bCs/>
          <w:i/>
          <w:iCs/>
          <w:lang w:eastAsia="ko-KR"/>
        </w:rPr>
        <w:t>bitmap-MutingOption2</w:t>
      </w:r>
      <w:r w:rsidRPr="006E6D1F">
        <w:rPr>
          <w:rFonts w:eastAsia="SimSun"/>
          <w:i/>
          <w:iCs/>
          <w:lang w:eastAsia="zh-CN"/>
        </w:rPr>
        <w:t>.</w:t>
      </w:r>
      <w:r w:rsidRPr="006E6D1F">
        <w:rPr>
          <w:rFonts w:eastAsia="SimSun"/>
          <w:i/>
          <w:iCs/>
          <w:lang w:eastAsia="zh-CN"/>
        </w:rPr>
        <w:br/>
      </w:r>
    </w:p>
    <w:p w14:paraId="63BA6048" w14:textId="77777777" w:rsidR="00935EE4" w:rsidRPr="006E6D1F" w:rsidRDefault="00935EE4" w:rsidP="00935EE4">
      <w:pPr>
        <w:pStyle w:val="ListParagraph"/>
        <w:numPr>
          <w:ilvl w:val="0"/>
          <w:numId w:val="1"/>
        </w:numPr>
        <w:overflowPunct/>
        <w:autoSpaceDE/>
        <w:autoSpaceDN/>
        <w:adjustRightInd/>
        <w:spacing w:after="120"/>
        <w:ind w:left="720" w:firstLineChars="0"/>
        <w:textAlignment w:val="auto"/>
        <w:rPr>
          <w:rFonts w:eastAsia="SimSun"/>
          <w:lang w:eastAsia="zh-CN"/>
        </w:rPr>
      </w:pPr>
      <w:r w:rsidRPr="006E6D1F">
        <w:rPr>
          <w:rFonts w:eastAsia="SimSun"/>
          <w:lang w:eastAsia="zh-CN"/>
        </w:rPr>
        <w:t>Recommended WF</w:t>
      </w:r>
    </w:p>
    <w:p w14:paraId="000C9CCD" w14:textId="77777777" w:rsidR="00935EE4" w:rsidRPr="006E6D1F" w:rsidRDefault="00935EE4" w:rsidP="00935EE4">
      <w:pPr>
        <w:pStyle w:val="ListParagraph"/>
        <w:numPr>
          <w:ilvl w:val="1"/>
          <w:numId w:val="1"/>
        </w:numPr>
        <w:overflowPunct/>
        <w:autoSpaceDE/>
        <w:autoSpaceDN/>
        <w:adjustRightInd/>
        <w:spacing w:after="120"/>
        <w:ind w:firstLineChars="0"/>
        <w:textAlignment w:val="auto"/>
        <w:rPr>
          <w:rFonts w:eastAsia="SimSun"/>
          <w:lang w:eastAsia="zh-CN"/>
        </w:rPr>
      </w:pPr>
      <w:r w:rsidRPr="006E6D1F">
        <w:rPr>
          <w:rFonts w:eastAsia="SimSun"/>
          <w:lang w:eastAsia="zh-CN"/>
        </w:rPr>
        <w:t>Discuss the option(s).</w:t>
      </w:r>
    </w:p>
    <w:p w14:paraId="7EE81480" w14:textId="77777777" w:rsidR="00935EE4" w:rsidRPr="006E6D1F" w:rsidRDefault="00935EE4" w:rsidP="00935EE4">
      <w:pPr>
        <w:spacing w:after="120"/>
        <w:rPr>
          <w:b/>
          <w:u w:val="single"/>
          <w:lang w:eastAsia="ko-KR"/>
        </w:rPr>
      </w:pPr>
    </w:p>
    <w:p w14:paraId="59E13971" w14:textId="77777777" w:rsidR="00935EE4" w:rsidRPr="006E6D1F" w:rsidRDefault="00935EE4" w:rsidP="00935EE4">
      <w:pPr>
        <w:spacing w:after="120"/>
        <w:rPr>
          <w:b/>
          <w:u w:val="single"/>
          <w:lang w:eastAsia="ko-KR"/>
        </w:rPr>
      </w:pPr>
      <w:r w:rsidRPr="006E6D1F">
        <w:rPr>
          <w:b/>
          <w:u w:val="single"/>
          <w:lang w:eastAsia="ko-KR"/>
        </w:rPr>
        <w:t>Issue 2-1-1-5: Number of RX FH in RRC_INACTIVE/IDLE state.</w:t>
      </w:r>
    </w:p>
    <w:p w14:paraId="30657EA4" w14:textId="77777777" w:rsidR="00935EE4" w:rsidRPr="006E6D1F" w:rsidRDefault="00935EE4" w:rsidP="00935EE4">
      <w:pPr>
        <w:spacing w:after="120"/>
        <w:rPr>
          <w:b/>
          <w:u w:val="single"/>
          <w:lang w:eastAsia="ko-KR"/>
        </w:rPr>
      </w:pPr>
    </w:p>
    <w:p w14:paraId="40B82435" w14:textId="77777777" w:rsidR="00935EE4" w:rsidRPr="006E6D1F" w:rsidRDefault="00935EE4" w:rsidP="00935EE4">
      <w:pPr>
        <w:pStyle w:val="ListParagraph"/>
        <w:numPr>
          <w:ilvl w:val="0"/>
          <w:numId w:val="1"/>
        </w:numPr>
        <w:overflowPunct/>
        <w:autoSpaceDE/>
        <w:autoSpaceDN/>
        <w:adjustRightInd/>
        <w:spacing w:after="120"/>
        <w:ind w:left="720" w:firstLineChars="0"/>
        <w:textAlignment w:val="auto"/>
        <w:rPr>
          <w:rFonts w:eastAsia="SimSun"/>
          <w:lang w:eastAsia="zh-CN"/>
        </w:rPr>
      </w:pPr>
      <w:r w:rsidRPr="006E6D1F">
        <w:rPr>
          <w:rFonts w:eastAsia="SimSun"/>
          <w:lang w:eastAsia="zh-CN"/>
        </w:rPr>
        <w:t>Proposals</w:t>
      </w:r>
    </w:p>
    <w:p w14:paraId="7351DBCB" w14:textId="77777777" w:rsidR="00935EE4" w:rsidRPr="006E6D1F" w:rsidRDefault="00935EE4" w:rsidP="00935EE4">
      <w:pPr>
        <w:pStyle w:val="ListParagraph"/>
        <w:numPr>
          <w:ilvl w:val="1"/>
          <w:numId w:val="1"/>
        </w:numPr>
        <w:overflowPunct/>
        <w:autoSpaceDE/>
        <w:autoSpaceDN/>
        <w:adjustRightInd/>
        <w:spacing w:after="120"/>
        <w:ind w:left="1440" w:firstLineChars="0"/>
        <w:textAlignment w:val="auto"/>
        <w:rPr>
          <w:rFonts w:eastAsia="SimSun"/>
          <w:lang w:eastAsia="zh-CN"/>
        </w:rPr>
      </w:pPr>
      <w:r w:rsidRPr="006E6D1F">
        <w:rPr>
          <w:rFonts w:eastAsia="SimSun"/>
          <w:lang w:eastAsia="zh-CN"/>
        </w:rPr>
        <w:t>Option 1: ZTE</w:t>
      </w:r>
    </w:p>
    <w:p w14:paraId="2669F315" w14:textId="77777777" w:rsidR="00935EE4" w:rsidRPr="006E6D1F" w:rsidRDefault="00935EE4" w:rsidP="00935EE4">
      <w:pPr>
        <w:pStyle w:val="ListParagraph"/>
        <w:numPr>
          <w:ilvl w:val="2"/>
          <w:numId w:val="1"/>
        </w:numPr>
        <w:overflowPunct/>
        <w:autoSpaceDE/>
        <w:autoSpaceDN/>
        <w:adjustRightInd/>
        <w:spacing w:after="120"/>
        <w:ind w:firstLineChars="0"/>
        <w:textAlignment w:val="auto"/>
        <w:rPr>
          <w:rFonts w:eastAsia="SimSun"/>
          <w:lang w:eastAsia="zh-CN"/>
        </w:rPr>
      </w:pPr>
      <w:r w:rsidRPr="006E6D1F">
        <w:rPr>
          <w:rFonts w:eastAsia="SimSun"/>
          <w:lang w:eastAsia="zh-CN"/>
        </w:rPr>
        <w:t xml:space="preserve">The number of Rx hops measured by the </w:t>
      </w:r>
      <w:proofErr w:type="spellStart"/>
      <w:r w:rsidRPr="006E6D1F">
        <w:rPr>
          <w:rFonts w:eastAsia="SimSun"/>
          <w:lang w:eastAsia="zh-CN"/>
        </w:rPr>
        <w:t>RedCap</w:t>
      </w:r>
      <w:proofErr w:type="spellEnd"/>
      <w:r w:rsidRPr="006E6D1F">
        <w:rPr>
          <w:rFonts w:eastAsia="SimSun"/>
          <w:lang w:eastAsia="zh-CN"/>
        </w:rPr>
        <w:t xml:space="preserve"> UE in Inactive/Idle mode is given </w:t>
      </w:r>
      <w:proofErr w:type="gramStart"/>
      <w:r w:rsidRPr="006E6D1F">
        <w:rPr>
          <w:rFonts w:eastAsia="SimSun"/>
          <w:lang w:eastAsia="zh-CN"/>
        </w:rPr>
        <w:t>by</w:t>
      </w:r>
      <w:proofErr w:type="gramEnd"/>
    </w:p>
    <w:p w14:paraId="499F3BAE" w14:textId="77777777" w:rsidR="00935EE4" w:rsidRPr="006E6D1F" w:rsidRDefault="00767E0B" w:rsidP="00935EE4">
      <w:pPr>
        <w:numPr>
          <w:ilvl w:val="3"/>
          <w:numId w:val="1"/>
        </w:numPr>
        <w:overflowPunct w:val="0"/>
        <w:autoSpaceDE w:val="0"/>
        <w:autoSpaceDN w:val="0"/>
        <w:adjustRightInd w:val="0"/>
        <w:spacing w:after="120"/>
        <w:textAlignment w:val="baseline"/>
        <w:rPr>
          <w:lang w:val="sv-SE" w:eastAsia="zh-CN"/>
        </w:rPr>
      </w:pPr>
      <m:oMath>
        <m:sSub>
          <m:sSubPr>
            <m:ctrlPr>
              <w:rPr>
                <w:rFonts w:ascii="Cambria Math" w:hAnsi="Cambria Math"/>
                <w:lang w:eastAsia="zh-CN"/>
              </w:rPr>
            </m:ctrlPr>
          </m:sSubPr>
          <m:e>
            <m:r>
              <m:rPr>
                <m:sty m:val="p"/>
              </m:rPr>
              <w:rPr>
                <w:rFonts w:ascii="Cambria Math" w:hAnsi="Cambria Math"/>
                <w:lang w:val="sv-SE" w:eastAsia="zh-CN"/>
              </w:rPr>
              <m:t>N</m:t>
            </m:r>
          </m:e>
          <m:sub>
            <m:r>
              <m:rPr>
                <m:sty m:val="p"/>
              </m:rPr>
              <w:rPr>
                <w:rFonts w:ascii="Cambria Math" w:hAnsi="Cambria Math"/>
                <w:lang w:val="sv-SE" w:eastAsia="zh-CN"/>
              </w:rPr>
              <m:t>hops</m:t>
            </m:r>
          </m:sub>
        </m:sSub>
        <m:r>
          <m:rPr>
            <m:sty m:val="p"/>
          </m:rPr>
          <w:rPr>
            <w:rFonts w:ascii="Cambria Math" w:hAnsi="Cambria Math"/>
            <w:lang w:val="sv-SE" w:eastAsia="zh-CN"/>
          </w:rPr>
          <m:t>=</m:t>
        </m:r>
        <m:r>
          <m:rPr>
            <m:nor/>
          </m:rPr>
          <w:rPr>
            <w:lang w:val="sv-SE" w:eastAsia="zh-CN"/>
          </w:rPr>
          <m:t>min</m:t>
        </m:r>
        <m:d>
          <m:dPr>
            <m:ctrlPr>
              <w:rPr>
                <w:rFonts w:ascii="Cambria Math" w:hAnsi="Cambria Math"/>
                <w:lang w:eastAsia="zh-CN"/>
              </w:rPr>
            </m:ctrlPr>
          </m:dPr>
          <m:e>
            <m:sSub>
              <m:sSubPr>
                <m:ctrlPr>
                  <w:rPr>
                    <w:rFonts w:ascii="Cambria Math" w:hAnsi="Cambria Math"/>
                    <w:lang w:eastAsia="zh-CN"/>
                  </w:rPr>
                </m:ctrlPr>
              </m:sSubPr>
              <m:e>
                <m:r>
                  <m:rPr>
                    <m:sty m:val="p"/>
                  </m:rPr>
                  <w:rPr>
                    <w:rFonts w:ascii="Cambria Math" w:hAnsi="Cambria Math"/>
                    <w:lang w:val="sv-SE" w:eastAsia="zh-CN"/>
                  </w:rPr>
                  <m:t>N</m:t>
                </m:r>
              </m:e>
              <m:sub>
                <m:r>
                  <m:rPr>
                    <m:sty m:val="p"/>
                  </m:rPr>
                  <w:rPr>
                    <w:rFonts w:ascii="Cambria Math" w:hAnsi="Cambria Math"/>
                    <w:lang w:val="sv-SE" w:eastAsia="zh-CN"/>
                  </w:rPr>
                  <m:t>hops,effect</m:t>
                </m:r>
              </m:sub>
            </m:sSub>
            <m:r>
              <m:rPr>
                <m:sty m:val="p"/>
              </m:rPr>
              <w:rPr>
                <w:rFonts w:ascii="Cambria Math" w:hAnsi="Cambria Math"/>
                <w:lang w:val="sv-SE" w:eastAsia="zh-CN"/>
              </w:rPr>
              <m:t xml:space="preserve">, </m:t>
            </m:r>
            <m:sSub>
              <m:sSubPr>
                <m:ctrlPr>
                  <w:rPr>
                    <w:rFonts w:ascii="Cambria Math" w:hAnsi="Cambria Math"/>
                    <w:lang w:eastAsia="zh-CN"/>
                  </w:rPr>
                </m:ctrlPr>
              </m:sSubPr>
              <m:e>
                <m:r>
                  <m:rPr>
                    <m:sty m:val="p"/>
                  </m:rPr>
                  <w:rPr>
                    <w:rFonts w:ascii="Cambria Math" w:hAnsi="Cambria Math"/>
                    <w:lang w:val="sv-SE" w:eastAsia="zh-CN"/>
                  </w:rPr>
                  <m:t>N</m:t>
                </m:r>
              </m:e>
              <m:sub>
                <m:r>
                  <m:rPr>
                    <m:sty m:val="p"/>
                  </m:rPr>
                  <w:rPr>
                    <w:rFonts w:ascii="Cambria Math" w:hAnsi="Cambria Math"/>
                    <w:lang w:val="sv-SE" w:eastAsia="zh-CN"/>
                  </w:rPr>
                  <m:t>hops, max</m:t>
                </m:r>
              </m:sub>
            </m:sSub>
          </m:e>
        </m:d>
      </m:oMath>
    </w:p>
    <w:p w14:paraId="7CC14DE3" w14:textId="77777777" w:rsidR="00935EE4" w:rsidRPr="006E6D1F" w:rsidRDefault="00935EE4" w:rsidP="00935EE4">
      <w:pPr>
        <w:overflowPunct w:val="0"/>
        <w:autoSpaceDE w:val="0"/>
        <w:autoSpaceDN w:val="0"/>
        <w:adjustRightInd w:val="0"/>
        <w:spacing w:after="120"/>
        <w:ind w:left="2472" w:firstLine="264"/>
        <w:textAlignment w:val="baseline"/>
        <w:rPr>
          <w:lang w:eastAsia="zh-CN"/>
        </w:rPr>
      </w:pPr>
      <w:proofErr w:type="gramStart"/>
      <w:r w:rsidRPr="006E6D1F">
        <w:rPr>
          <w:lang w:eastAsia="zh-CN"/>
        </w:rPr>
        <w:t>where</w:t>
      </w:r>
      <w:proofErr w:type="gramEnd"/>
    </w:p>
    <w:p w14:paraId="1ED5E8D7" w14:textId="77777777" w:rsidR="00935EE4" w:rsidRPr="006E6D1F" w:rsidRDefault="00767E0B" w:rsidP="00935EE4">
      <w:pPr>
        <w:numPr>
          <w:ilvl w:val="3"/>
          <w:numId w:val="1"/>
        </w:numPr>
        <w:spacing w:after="120"/>
        <w:rPr>
          <w:lang w:eastAsia="zh-CN"/>
        </w:rPr>
      </w:pPr>
      <m:oMath>
        <m:sSub>
          <m:sSubPr>
            <m:ctrlPr>
              <w:rPr>
                <w:rFonts w:ascii="Cambria Math" w:hAnsi="Cambria Math"/>
                <w:lang w:eastAsia="zh-CN"/>
              </w:rPr>
            </m:ctrlPr>
          </m:sSubPr>
          <m:e>
            <m:r>
              <m:rPr>
                <m:sty m:val="p"/>
              </m:rPr>
              <w:rPr>
                <w:rFonts w:ascii="Cambria Math" w:hAnsi="Cambria Math"/>
                <w:lang w:eastAsia="zh-CN"/>
              </w:rPr>
              <m:t>N</m:t>
            </m:r>
          </m:e>
          <m:sub>
            <m:r>
              <m:rPr>
                <m:sty m:val="p"/>
              </m:rPr>
              <w:rPr>
                <w:rFonts w:ascii="Cambria Math" w:hAnsi="Cambria Math"/>
                <w:lang w:eastAsia="zh-CN"/>
              </w:rPr>
              <m:t>hops, max</m:t>
            </m:r>
          </m:sub>
        </m:sSub>
      </m:oMath>
      <w:r w:rsidR="00935EE4" w:rsidRPr="006E6D1F">
        <w:rPr>
          <w:lang w:eastAsia="zh-CN"/>
        </w:rPr>
        <w:t xml:space="preserve"> is the maximum number of Rx hops signaled in the UE capability (FG 41-5-1a for INACTIVE state and FG 41-5-1b for IDLE state).</w:t>
      </w:r>
    </w:p>
    <w:p w14:paraId="0F523ED3" w14:textId="77777777" w:rsidR="00935EE4" w:rsidRPr="006E6D1F" w:rsidRDefault="00767E0B" w:rsidP="00935EE4">
      <w:pPr>
        <w:pStyle w:val="ListParagraph"/>
        <w:numPr>
          <w:ilvl w:val="3"/>
          <w:numId w:val="1"/>
        </w:numPr>
        <w:spacing w:after="120"/>
        <w:ind w:firstLineChars="0"/>
        <w:rPr>
          <w:rFonts w:eastAsia="SimSun"/>
          <w:bCs/>
          <w:lang w:eastAsia="zh-CN"/>
        </w:rPr>
      </w:pPr>
      <m:oMath>
        <m:sSub>
          <m:sSubPr>
            <m:ctrlPr>
              <w:rPr>
                <w:rFonts w:ascii="Cambria Math" w:eastAsia="SimSun" w:hAnsi="Cambria Math"/>
                <w:lang w:eastAsia="zh-CN"/>
              </w:rPr>
            </m:ctrlPr>
          </m:sSubPr>
          <m:e>
            <m:r>
              <m:rPr>
                <m:sty m:val="p"/>
              </m:rPr>
              <w:rPr>
                <w:rFonts w:ascii="Cambria Math" w:eastAsia="SimSun" w:hAnsi="Cambria Math"/>
                <w:lang w:eastAsia="zh-CN"/>
              </w:rPr>
              <m:t>N</m:t>
            </m:r>
          </m:e>
          <m:sub>
            <m:r>
              <m:rPr>
                <m:sty m:val="p"/>
              </m:rPr>
              <w:rPr>
                <w:rFonts w:ascii="Cambria Math" w:eastAsia="SimSun" w:hAnsi="Cambria Math"/>
                <w:lang w:eastAsia="zh-CN"/>
              </w:rPr>
              <m:t>hops, effect</m:t>
            </m:r>
          </m:sub>
        </m:sSub>
      </m:oMath>
      <w:r w:rsidR="00935EE4" w:rsidRPr="006E6D1F">
        <w:rPr>
          <w:rFonts w:eastAsia="SimSun"/>
          <w:lang w:eastAsia="zh-CN"/>
        </w:rPr>
        <w:t xml:space="preserve"> is the effective number of Rx hops within a time window.</w:t>
      </w:r>
      <w:r w:rsidR="00935EE4" w:rsidRPr="006E6D1F">
        <w:rPr>
          <w:rFonts w:eastAsia="SimSun"/>
          <w:i/>
          <w:iCs/>
          <w:lang w:eastAsia="zh-CN"/>
        </w:rPr>
        <w:br/>
      </w:r>
    </w:p>
    <w:p w14:paraId="6140D966" w14:textId="77777777" w:rsidR="00935EE4" w:rsidRPr="006E6D1F" w:rsidRDefault="00935EE4" w:rsidP="00935EE4">
      <w:pPr>
        <w:pStyle w:val="ListParagraph"/>
        <w:numPr>
          <w:ilvl w:val="0"/>
          <w:numId w:val="1"/>
        </w:numPr>
        <w:overflowPunct/>
        <w:autoSpaceDE/>
        <w:autoSpaceDN/>
        <w:adjustRightInd/>
        <w:spacing w:after="120"/>
        <w:ind w:left="720" w:firstLineChars="0"/>
        <w:textAlignment w:val="auto"/>
        <w:rPr>
          <w:b/>
          <w:u w:val="single"/>
          <w:lang w:eastAsia="ko-KR"/>
        </w:rPr>
      </w:pPr>
      <w:r w:rsidRPr="006E6D1F">
        <w:rPr>
          <w:rFonts w:eastAsia="SimSun"/>
          <w:lang w:eastAsia="zh-CN"/>
        </w:rPr>
        <w:t>Recommended WF</w:t>
      </w:r>
    </w:p>
    <w:p w14:paraId="0FE11977" w14:textId="77777777" w:rsidR="00935EE4" w:rsidRPr="006E6D1F" w:rsidRDefault="00935EE4" w:rsidP="00935EE4">
      <w:pPr>
        <w:pStyle w:val="ListParagraph"/>
        <w:numPr>
          <w:ilvl w:val="1"/>
          <w:numId w:val="1"/>
        </w:numPr>
        <w:overflowPunct/>
        <w:autoSpaceDE/>
        <w:autoSpaceDN/>
        <w:adjustRightInd/>
        <w:spacing w:after="120"/>
        <w:ind w:firstLineChars="0"/>
        <w:textAlignment w:val="auto"/>
        <w:rPr>
          <w:b/>
          <w:u w:val="single"/>
          <w:lang w:eastAsia="ko-KR"/>
        </w:rPr>
      </w:pPr>
      <w:r w:rsidRPr="006E6D1F">
        <w:rPr>
          <w:rFonts w:eastAsia="SimSun"/>
          <w:lang w:eastAsia="zh-CN"/>
        </w:rPr>
        <w:t>It is moderator’s understanding that this issue has already been resolved in the Draft Big CR endorsed in RAN4#110bis.</w:t>
      </w:r>
    </w:p>
    <w:p w14:paraId="499AA3ED" w14:textId="77777777" w:rsidR="00935EE4" w:rsidRPr="006E6D1F" w:rsidRDefault="00935EE4" w:rsidP="00935EE4">
      <w:pPr>
        <w:pStyle w:val="ListParagraph"/>
        <w:numPr>
          <w:ilvl w:val="1"/>
          <w:numId w:val="1"/>
        </w:numPr>
        <w:overflowPunct/>
        <w:autoSpaceDE/>
        <w:autoSpaceDN/>
        <w:adjustRightInd/>
        <w:spacing w:after="120"/>
        <w:ind w:firstLineChars="0"/>
        <w:textAlignment w:val="auto"/>
        <w:rPr>
          <w:b/>
          <w:u w:val="single"/>
          <w:lang w:eastAsia="ko-KR"/>
        </w:rPr>
      </w:pPr>
      <w:r w:rsidRPr="006E6D1F">
        <w:rPr>
          <w:rFonts w:eastAsia="SimSun"/>
          <w:lang w:eastAsia="zh-CN"/>
        </w:rPr>
        <w:lastRenderedPageBreak/>
        <w:t>No further discussion on this issue.</w:t>
      </w:r>
    </w:p>
    <w:p w14:paraId="6A878693" w14:textId="77777777" w:rsidR="00914D04" w:rsidRPr="006E6D1F" w:rsidRDefault="00914D04" w:rsidP="00914D04">
      <w:pPr>
        <w:rPr>
          <w:lang w:eastAsia="zh-CN"/>
        </w:rPr>
      </w:pPr>
    </w:p>
    <w:p w14:paraId="4EB36573" w14:textId="46C3298D" w:rsidR="00740FFD" w:rsidRPr="006E6D1F" w:rsidRDefault="00740FFD" w:rsidP="0071664F">
      <w:pPr>
        <w:pStyle w:val="Heading3"/>
        <w:ind w:left="709"/>
        <w:rPr>
          <w:lang w:val="en-US"/>
        </w:rPr>
      </w:pPr>
      <w:r w:rsidRPr="006E6D1F">
        <w:t xml:space="preserve">Sub-Topic 2-1-2: </w:t>
      </w:r>
      <w:r w:rsidRPr="006E6D1F">
        <w:rPr>
          <w:lang w:val="en-US"/>
        </w:rPr>
        <w:t>RRM core requirement maintenance for PRS/SRS bandwidth aggregation</w:t>
      </w:r>
    </w:p>
    <w:p w14:paraId="40E33DED" w14:textId="77777777" w:rsidR="00740FFD" w:rsidRPr="006E6D1F" w:rsidRDefault="00740FFD" w:rsidP="00740FFD">
      <w:pPr>
        <w:spacing w:after="120"/>
        <w:rPr>
          <w:lang w:eastAsia="zh-CN"/>
        </w:rPr>
      </w:pPr>
    </w:p>
    <w:p w14:paraId="68CB7D32" w14:textId="1B2C389F" w:rsidR="00740FFD" w:rsidRPr="006E6D1F" w:rsidRDefault="00740FFD" w:rsidP="00740FFD">
      <w:pPr>
        <w:spacing w:after="120"/>
        <w:rPr>
          <w:b/>
          <w:u w:val="single"/>
          <w:lang w:eastAsia="ko-KR"/>
        </w:rPr>
      </w:pPr>
      <w:r w:rsidRPr="006E6D1F">
        <w:rPr>
          <w:b/>
          <w:u w:val="single"/>
          <w:lang w:eastAsia="ko-KR"/>
        </w:rPr>
        <w:t>Issue 2-1-2-2: Interruption delay requirement for SRS aggregation.</w:t>
      </w:r>
    </w:p>
    <w:p w14:paraId="618ED322" w14:textId="77777777" w:rsidR="00740FFD" w:rsidRPr="006E6D1F" w:rsidRDefault="00740FFD" w:rsidP="00740FFD">
      <w:pPr>
        <w:pStyle w:val="ListParagraph"/>
        <w:numPr>
          <w:ilvl w:val="0"/>
          <w:numId w:val="1"/>
        </w:numPr>
        <w:overflowPunct/>
        <w:autoSpaceDE/>
        <w:autoSpaceDN/>
        <w:adjustRightInd/>
        <w:spacing w:after="120"/>
        <w:ind w:left="720" w:firstLineChars="0"/>
        <w:textAlignment w:val="auto"/>
        <w:rPr>
          <w:rFonts w:eastAsia="SimSun"/>
          <w:lang w:eastAsia="zh-CN"/>
        </w:rPr>
      </w:pPr>
      <w:r w:rsidRPr="006E6D1F">
        <w:rPr>
          <w:rFonts w:eastAsia="SimSun"/>
          <w:lang w:eastAsia="zh-CN"/>
        </w:rPr>
        <w:t>Proposals</w:t>
      </w:r>
    </w:p>
    <w:p w14:paraId="3F46B5BD" w14:textId="77777777" w:rsidR="00740FFD" w:rsidRPr="006E6D1F" w:rsidRDefault="00740FFD" w:rsidP="00740FFD">
      <w:pPr>
        <w:pStyle w:val="ListParagraph"/>
        <w:numPr>
          <w:ilvl w:val="1"/>
          <w:numId w:val="1"/>
        </w:numPr>
        <w:overflowPunct/>
        <w:autoSpaceDE/>
        <w:autoSpaceDN/>
        <w:adjustRightInd/>
        <w:spacing w:after="120"/>
        <w:ind w:left="1440" w:firstLineChars="0"/>
        <w:textAlignment w:val="auto"/>
        <w:rPr>
          <w:rFonts w:eastAsia="SimSun"/>
          <w:lang w:eastAsia="zh-CN"/>
        </w:rPr>
      </w:pPr>
      <w:r w:rsidRPr="006E6D1F">
        <w:rPr>
          <w:rFonts w:eastAsia="SimSun"/>
          <w:lang w:eastAsia="zh-CN"/>
        </w:rPr>
        <w:t>Option 1: CATT</w:t>
      </w:r>
    </w:p>
    <w:p w14:paraId="16B6ED34" w14:textId="32B1E78A" w:rsidR="00740FFD" w:rsidRPr="006E6D1F" w:rsidRDefault="00740FFD" w:rsidP="00740FFD">
      <w:pPr>
        <w:pStyle w:val="ListParagraph"/>
        <w:numPr>
          <w:ilvl w:val="2"/>
          <w:numId w:val="1"/>
        </w:numPr>
        <w:overflowPunct/>
        <w:autoSpaceDE/>
        <w:autoSpaceDN/>
        <w:adjustRightInd/>
        <w:spacing w:after="120"/>
        <w:ind w:firstLineChars="0"/>
        <w:textAlignment w:val="auto"/>
        <w:rPr>
          <w:rFonts w:eastAsia="SimSun"/>
          <w:lang w:eastAsia="zh-CN"/>
        </w:rPr>
      </w:pPr>
      <w:r w:rsidRPr="006E6D1F">
        <w:rPr>
          <w:rFonts w:eastAsia="SimSun"/>
          <w:lang w:eastAsia="zh-CN"/>
        </w:rPr>
        <w:t>RAN4 do not need to define interruption requirements for SRS transmission for BW aggregation on CC without PUSCH/PUCCH.</w:t>
      </w:r>
      <w:r w:rsidRPr="006E6D1F">
        <w:rPr>
          <w:rFonts w:eastAsia="SimSun" w:hint="eastAsia"/>
          <w:lang w:eastAsia="zh-CN"/>
        </w:rPr>
        <w:t xml:space="preserve"> </w:t>
      </w:r>
    </w:p>
    <w:p w14:paraId="02B699B1" w14:textId="77777777" w:rsidR="00740FFD" w:rsidRPr="006E6D1F" w:rsidRDefault="00740FFD" w:rsidP="00740FFD">
      <w:pPr>
        <w:pStyle w:val="ListParagraph"/>
        <w:numPr>
          <w:ilvl w:val="1"/>
          <w:numId w:val="1"/>
        </w:numPr>
        <w:overflowPunct/>
        <w:autoSpaceDE/>
        <w:autoSpaceDN/>
        <w:adjustRightInd/>
        <w:spacing w:after="120"/>
        <w:ind w:left="1440" w:firstLineChars="0"/>
        <w:textAlignment w:val="auto"/>
        <w:rPr>
          <w:rFonts w:eastAsia="SimSun"/>
          <w:lang w:eastAsia="zh-CN"/>
        </w:rPr>
      </w:pPr>
      <w:r w:rsidRPr="006E6D1F">
        <w:rPr>
          <w:rFonts w:eastAsia="SimSun"/>
          <w:lang w:eastAsia="zh-CN"/>
        </w:rPr>
        <w:t>Option 2: HW</w:t>
      </w:r>
    </w:p>
    <w:p w14:paraId="3232DED0" w14:textId="77777777" w:rsidR="00740FFD" w:rsidRPr="006E6D1F" w:rsidRDefault="00740FFD" w:rsidP="00740FFD">
      <w:pPr>
        <w:pStyle w:val="ListParagraph"/>
        <w:numPr>
          <w:ilvl w:val="2"/>
          <w:numId w:val="1"/>
        </w:numPr>
        <w:overflowPunct/>
        <w:autoSpaceDE/>
        <w:autoSpaceDN/>
        <w:adjustRightInd/>
        <w:spacing w:after="120"/>
        <w:ind w:firstLineChars="0"/>
        <w:textAlignment w:val="auto"/>
        <w:rPr>
          <w:rFonts w:eastAsia="SimSun"/>
          <w:lang w:eastAsia="zh-CN"/>
        </w:rPr>
      </w:pPr>
      <w:r w:rsidRPr="006E6D1F">
        <w:rPr>
          <w:rFonts w:eastAsia="SimSun"/>
          <w:lang w:eastAsia="zh-CN"/>
        </w:rPr>
        <w:t>RAN4 to define interruption requirements for SRS CA based on existing requirements for SRS carrier switching and SRS antenna switching.</w:t>
      </w:r>
    </w:p>
    <w:p w14:paraId="1AB76DBA" w14:textId="77777777" w:rsidR="00740FFD" w:rsidRPr="006E6D1F" w:rsidRDefault="00740FFD" w:rsidP="00740FFD">
      <w:pPr>
        <w:pStyle w:val="ListParagraph"/>
        <w:numPr>
          <w:ilvl w:val="1"/>
          <w:numId w:val="1"/>
        </w:numPr>
        <w:overflowPunct/>
        <w:autoSpaceDE/>
        <w:autoSpaceDN/>
        <w:adjustRightInd/>
        <w:spacing w:after="120"/>
        <w:ind w:left="1440" w:firstLineChars="0"/>
        <w:textAlignment w:val="auto"/>
        <w:rPr>
          <w:rFonts w:eastAsia="SimSun"/>
          <w:lang w:eastAsia="zh-CN"/>
        </w:rPr>
      </w:pPr>
      <w:r w:rsidRPr="006E6D1F">
        <w:rPr>
          <w:rFonts w:eastAsia="SimSun"/>
          <w:lang w:eastAsia="zh-CN"/>
        </w:rPr>
        <w:t>Option 3: E///</w:t>
      </w:r>
    </w:p>
    <w:p w14:paraId="09F9412E" w14:textId="6E0C596B" w:rsidR="00740FFD" w:rsidRPr="006E6D1F" w:rsidRDefault="00740FFD" w:rsidP="00740FFD">
      <w:pPr>
        <w:pStyle w:val="ListParagraph"/>
        <w:numPr>
          <w:ilvl w:val="2"/>
          <w:numId w:val="1"/>
        </w:numPr>
        <w:overflowPunct/>
        <w:autoSpaceDE/>
        <w:autoSpaceDN/>
        <w:adjustRightInd/>
        <w:spacing w:after="120"/>
        <w:ind w:firstLineChars="0"/>
        <w:textAlignment w:val="auto"/>
        <w:rPr>
          <w:rFonts w:eastAsia="SimSun"/>
          <w:lang w:eastAsia="zh-CN"/>
        </w:rPr>
      </w:pPr>
      <w:r w:rsidRPr="006E6D1F">
        <w:rPr>
          <w:rFonts w:eastAsia="SimSun"/>
          <w:lang w:eastAsia="zh-CN"/>
        </w:rPr>
        <w:t>For UEs supporting guard period values {30µs, 100µs, 140µs, 200µs} interruption lengths are defined by reusing the values in 8.2.2.2.9 of TS 38.133 for SRS aggregation.</w:t>
      </w:r>
      <w:r w:rsidRPr="006E6D1F">
        <w:rPr>
          <w:rFonts w:eastAsia="SimSun" w:hint="eastAsia"/>
          <w:lang w:eastAsia="zh-CN"/>
        </w:rPr>
        <w:t xml:space="preserve"> </w:t>
      </w:r>
    </w:p>
    <w:p w14:paraId="3A463590" w14:textId="77777777" w:rsidR="00740FFD" w:rsidRPr="006E6D1F" w:rsidRDefault="00740FFD" w:rsidP="00740FFD">
      <w:pPr>
        <w:pStyle w:val="ListParagraph"/>
        <w:numPr>
          <w:ilvl w:val="0"/>
          <w:numId w:val="1"/>
        </w:numPr>
        <w:overflowPunct/>
        <w:autoSpaceDE/>
        <w:autoSpaceDN/>
        <w:adjustRightInd/>
        <w:spacing w:after="120"/>
        <w:ind w:left="720" w:firstLineChars="0"/>
        <w:textAlignment w:val="auto"/>
        <w:rPr>
          <w:lang w:eastAsia="zh-CN"/>
        </w:rPr>
      </w:pPr>
      <w:r w:rsidRPr="006E6D1F">
        <w:rPr>
          <w:lang w:eastAsia="zh-CN"/>
        </w:rPr>
        <w:t>Tentative agreement:</w:t>
      </w:r>
    </w:p>
    <w:p w14:paraId="3281A377" w14:textId="77777777" w:rsidR="00740FFD" w:rsidRPr="006E6D1F" w:rsidRDefault="00740FFD" w:rsidP="00740FFD">
      <w:pPr>
        <w:pStyle w:val="ListParagraph"/>
        <w:numPr>
          <w:ilvl w:val="1"/>
          <w:numId w:val="1"/>
        </w:numPr>
        <w:overflowPunct/>
        <w:autoSpaceDE/>
        <w:autoSpaceDN/>
        <w:adjustRightInd/>
        <w:spacing w:after="120"/>
        <w:ind w:firstLineChars="0"/>
        <w:textAlignment w:val="auto"/>
        <w:rPr>
          <w:i/>
          <w:iCs/>
          <w:lang w:eastAsia="zh-CN"/>
        </w:rPr>
      </w:pPr>
      <w:r w:rsidRPr="006E6D1F">
        <w:rPr>
          <w:i/>
          <w:iCs/>
          <w:lang w:eastAsia="zh-CN"/>
        </w:rPr>
        <w:t xml:space="preserve">RAN4 to define interruption requirements for SRS CA. The values for SRS carrier switching </w:t>
      </w:r>
      <w:proofErr w:type="gramStart"/>
      <w:r w:rsidRPr="006E6D1F">
        <w:rPr>
          <w:i/>
          <w:iCs/>
          <w:lang w:eastAsia="zh-CN"/>
        </w:rPr>
        <w:t>is</w:t>
      </w:r>
      <w:proofErr w:type="gramEnd"/>
      <w:r w:rsidRPr="006E6D1F">
        <w:rPr>
          <w:i/>
          <w:iCs/>
          <w:lang w:eastAsia="zh-CN"/>
        </w:rPr>
        <w:t xml:space="preserve"> used.</w:t>
      </w:r>
    </w:p>
    <w:p w14:paraId="3268D104" w14:textId="77777777" w:rsidR="00740FFD" w:rsidRPr="006E6D1F" w:rsidRDefault="00740FFD" w:rsidP="00740FFD">
      <w:pPr>
        <w:pStyle w:val="ListParagraph"/>
        <w:numPr>
          <w:ilvl w:val="2"/>
          <w:numId w:val="1"/>
        </w:numPr>
        <w:overflowPunct/>
        <w:autoSpaceDE/>
        <w:autoSpaceDN/>
        <w:adjustRightInd/>
        <w:spacing w:after="120"/>
        <w:ind w:firstLineChars="0"/>
        <w:textAlignment w:val="auto"/>
        <w:rPr>
          <w:lang w:eastAsia="zh-CN"/>
        </w:rPr>
      </w:pPr>
      <w:r w:rsidRPr="006E6D1F">
        <w:rPr>
          <w:i/>
          <w:iCs/>
          <w:lang w:eastAsia="zh-CN"/>
        </w:rPr>
        <w:t>FFS: whether to consider interruption due to SRS antenna switching for SRS aggregation.</w:t>
      </w:r>
    </w:p>
    <w:p w14:paraId="7A27568C" w14:textId="77777777" w:rsidR="00740FFD" w:rsidRPr="006E6D1F" w:rsidRDefault="00740FFD" w:rsidP="00740FFD">
      <w:pPr>
        <w:pStyle w:val="ListParagraph"/>
        <w:numPr>
          <w:ilvl w:val="0"/>
          <w:numId w:val="1"/>
        </w:numPr>
        <w:overflowPunct/>
        <w:autoSpaceDE/>
        <w:autoSpaceDN/>
        <w:adjustRightInd/>
        <w:spacing w:after="120"/>
        <w:ind w:left="720" w:firstLineChars="0"/>
        <w:textAlignment w:val="auto"/>
        <w:rPr>
          <w:lang w:eastAsia="zh-CN"/>
        </w:rPr>
      </w:pPr>
      <w:r w:rsidRPr="006E6D1F">
        <w:rPr>
          <w:rFonts w:eastAsia="SimSun"/>
          <w:lang w:eastAsia="zh-CN"/>
        </w:rPr>
        <w:t>Recommended WF</w:t>
      </w:r>
    </w:p>
    <w:p w14:paraId="52303FBB" w14:textId="77777777" w:rsidR="00740FFD" w:rsidRPr="006E6D1F" w:rsidRDefault="00740FFD" w:rsidP="00740FFD">
      <w:pPr>
        <w:pStyle w:val="ListParagraph"/>
        <w:numPr>
          <w:ilvl w:val="1"/>
          <w:numId w:val="1"/>
        </w:numPr>
        <w:overflowPunct/>
        <w:autoSpaceDE/>
        <w:autoSpaceDN/>
        <w:adjustRightInd/>
        <w:spacing w:after="120"/>
        <w:ind w:firstLineChars="0"/>
        <w:textAlignment w:val="auto"/>
        <w:rPr>
          <w:lang w:eastAsia="zh-CN"/>
        </w:rPr>
      </w:pPr>
      <w:r w:rsidRPr="006E6D1F">
        <w:rPr>
          <w:rFonts w:eastAsia="SimSun"/>
          <w:i/>
          <w:iCs/>
          <w:lang w:eastAsia="zh-CN"/>
        </w:rPr>
        <w:t>Agree on tentative agreement</w:t>
      </w:r>
      <w:r w:rsidRPr="006E6D1F">
        <w:rPr>
          <w:rFonts w:eastAsia="SimSun"/>
          <w:lang w:eastAsia="zh-CN"/>
        </w:rPr>
        <w:t>.</w:t>
      </w:r>
    </w:p>
    <w:p w14:paraId="313CFAB5" w14:textId="77777777" w:rsidR="00740FFD" w:rsidRPr="006E6D1F" w:rsidRDefault="00740FFD" w:rsidP="00740FFD">
      <w:pPr>
        <w:spacing w:after="120"/>
        <w:rPr>
          <w:lang w:eastAsia="zh-CN"/>
        </w:rPr>
      </w:pPr>
    </w:p>
    <w:p w14:paraId="0B6ABAF6" w14:textId="164966EB" w:rsidR="00740FFD" w:rsidRPr="006E6D1F" w:rsidRDefault="00740FFD" w:rsidP="00740FFD">
      <w:pPr>
        <w:spacing w:after="120"/>
        <w:rPr>
          <w:b/>
          <w:u w:val="single"/>
          <w:lang w:eastAsia="ko-KR"/>
        </w:rPr>
      </w:pPr>
      <w:r w:rsidRPr="006E6D1F">
        <w:rPr>
          <w:b/>
          <w:u w:val="single"/>
          <w:lang w:eastAsia="ko-KR"/>
        </w:rPr>
        <w:t>Issue 2-1-2-3: Core requirement for PRS-RSRP/RSRPP measurement based on bandwidth aggregation.</w:t>
      </w:r>
    </w:p>
    <w:p w14:paraId="1893349B" w14:textId="77777777" w:rsidR="00740FFD" w:rsidRPr="006E6D1F" w:rsidRDefault="00740FFD" w:rsidP="00740FFD">
      <w:pPr>
        <w:pStyle w:val="ListParagraph"/>
        <w:numPr>
          <w:ilvl w:val="0"/>
          <w:numId w:val="1"/>
        </w:numPr>
        <w:overflowPunct/>
        <w:autoSpaceDE/>
        <w:autoSpaceDN/>
        <w:adjustRightInd/>
        <w:spacing w:after="120"/>
        <w:ind w:left="720" w:firstLineChars="0"/>
        <w:textAlignment w:val="auto"/>
        <w:rPr>
          <w:rFonts w:eastAsia="SimSun"/>
          <w:lang w:eastAsia="zh-CN"/>
        </w:rPr>
      </w:pPr>
      <w:r w:rsidRPr="006E6D1F">
        <w:rPr>
          <w:rFonts w:eastAsia="SimSun"/>
          <w:lang w:eastAsia="zh-CN"/>
        </w:rPr>
        <w:t>Proposals</w:t>
      </w:r>
    </w:p>
    <w:p w14:paraId="6255CB7D" w14:textId="77777777" w:rsidR="00740FFD" w:rsidRPr="006E6D1F" w:rsidRDefault="00740FFD" w:rsidP="00740FFD">
      <w:pPr>
        <w:pStyle w:val="ListParagraph"/>
        <w:numPr>
          <w:ilvl w:val="1"/>
          <w:numId w:val="1"/>
        </w:numPr>
        <w:overflowPunct/>
        <w:autoSpaceDE/>
        <w:autoSpaceDN/>
        <w:adjustRightInd/>
        <w:spacing w:after="120"/>
        <w:ind w:left="1440" w:firstLineChars="0"/>
        <w:textAlignment w:val="auto"/>
        <w:rPr>
          <w:rFonts w:eastAsia="SimSun"/>
          <w:lang w:eastAsia="zh-CN"/>
        </w:rPr>
      </w:pPr>
      <w:r w:rsidRPr="006E6D1F">
        <w:rPr>
          <w:rFonts w:eastAsia="SimSun"/>
          <w:lang w:eastAsia="zh-CN"/>
        </w:rPr>
        <w:t>Option 1: OPPO, HW</w:t>
      </w:r>
    </w:p>
    <w:p w14:paraId="106C688F" w14:textId="6ACF583A" w:rsidR="00740FFD" w:rsidRPr="006E6D1F" w:rsidRDefault="00740FFD" w:rsidP="00740FFD">
      <w:pPr>
        <w:pStyle w:val="ListParagraph"/>
        <w:numPr>
          <w:ilvl w:val="2"/>
          <w:numId w:val="1"/>
        </w:numPr>
        <w:overflowPunct/>
        <w:autoSpaceDE/>
        <w:autoSpaceDN/>
        <w:adjustRightInd/>
        <w:spacing w:after="120"/>
        <w:ind w:firstLineChars="0"/>
        <w:textAlignment w:val="auto"/>
        <w:rPr>
          <w:rFonts w:eastAsia="SimSun"/>
          <w:lang w:eastAsia="zh-CN"/>
        </w:rPr>
      </w:pPr>
      <w:r w:rsidRPr="006E6D1F">
        <w:rPr>
          <w:rFonts w:eastAsia="SimSun"/>
          <w:lang w:eastAsia="zh-CN"/>
        </w:rPr>
        <w:t>Core requirement for timing measurements (RSTD or UE Rx-Tx) based on aggregated carriers/PFLs apply to PRS-RSRP/RSRPP, when UE reports PRS-RSRP/RSRPP together with the timing measurements (RSTD or UE Rx-Tx) based on the aggregated carriers/PFLs.</w:t>
      </w:r>
      <w:r w:rsidRPr="006E6D1F">
        <w:rPr>
          <w:rFonts w:eastAsia="SimSun" w:hint="eastAsia"/>
          <w:lang w:eastAsia="zh-CN"/>
        </w:rPr>
        <w:t xml:space="preserve"> </w:t>
      </w:r>
    </w:p>
    <w:p w14:paraId="29F3E9E0" w14:textId="77777777" w:rsidR="00740FFD" w:rsidRPr="006E6D1F" w:rsidRDefault="00740FFD" w:rsidP="00740FFD">
      <w:pPr>
        <w:pStyle w:val="ListParagraph"/>
        <w:numPr>
          <w:ilvl w:val="0"/>
          <w:numId w:val="1"/>
        </w:numPr>
        <w:overflowPunct/>
        <w:autoSpaceDE/>
        <w:autoSpaceDN/>
        <w:adjustRightInd/>
        <w:spacing w:after="120"/>
        <w:ind w:left="720" w:firstLineChars="0"/>
        <w:textAlignment w:val="auto"/>
        <w:rPr>
          <w:lang w:eastAsia="zh-CN"/>
        </w:rPr>
      </w:pPr>
      <w:r w:rsidRPr="006E6D1F">
        <w:rPr>
          <w:lang w:eastAsia="zh-CN"/>
        </w:rPr>
        <w:t>Tentative agreement:</w:t>
      </w:r>
    </w:p>
    <w:p w14:paraId="0D600B7F" w14:textId="2F789ABD" w:rsidR="00740FFD" w:rsidRPr="006E6D1F" w:rsidRDefault="00740FFD" w:rsidP="00740FFD">
      <w:pPr>
        <w:pStyle w:val="ListParagraph"/>
        <w:numPr>
          <w:ilvl w:val="1"/>
          <w:numId w:val="1"/>
        </w:numPr>
        <w:overflowPunct/>
        <w:autoSpaceDE/>
        <w:autoSpaceDN/>
        <w:adjustRightInd/>
        <w:spacing w:after="120"/>
        <w:ind w:firstLineChars="0"/>
        <w:textAlignment w:val="auto"/>
        <w:rPr>
          <w:lang w:eastAsia="zh-CN"/>
        </w:rPr>
      </w:pPr>
      <w:r w:rsidRPr="006E6D1F">
        <w:rPr>
          <w:rFonts w:eastAsia="SimSun"/>
          <w:i/>
          <w:iCs/>
          <w:lang w:eastAsia="zh-CN"/>
        </w:rPr>
        <w:t>Core requirement for timing measurements (RSTD or UE Rx-Tx) based on aggregated carriers/PFLs apply to PRS-RSRP/RSRPP, when UE reports PRS-RSRP/RSRPP together with the timing measurements (RSTD or UE Rx-Tx) based on the aggregated carriers/PFLs</w:t>
      </w:r>
      <w:r w:rsidRPr="006E6D1F">
        <w:rPr>
          <w:rFonts w:eastAsia="SimSun"/>
          <w:lang w:eastAsia="zh-CN"/>
        </w:rPr>
        <w:t>.</w:t>
      </w:r>
    </w:p>
    <w:p w14:paraId="38A5C7CD" w14:textId="77777777" w:rsidR="00740FFD" w:rsidRPr="006E6D1F" w:rsidRDefault="00740FFD" w:rsidP="00740FFD">
      <w:pPr>
        <w:pStyle w:val="ListParagraph"/>
        <w:numPr>
          <w:ilvl w:val="0"/>
          <w:numId w:val="1"/>
        </w:numPr>
        <w:overflowPunct/>
        <w:autoSpaceDE/>
        <w:autoSpaceDN/>
        <w:adjustRightInd/>
        <w:spacing w:after="120"/>
        <w:ind w:left="720" w:firstLineChars="0"/>
        <w:textAlignment w:val="auto"/>
        <w:rPr>
          <w:lang w:eastAsia="zh-CN"/>
        </w:rPr>
      </w:pPr>
      <w:r w:rsidRPr="006E6D1F">
        <w:rPr>
          <w:rFonts w:eastAsia="SimSun"/>
          <w:lang w:eastAsia="zh-CN"/>
        </w:rPr>
        <w:t>Recommended WF</w:t>
      </w:r>
    </w:p>
    <w:p w14:paraId="4AEED3F2" w14:textId="77777777" w:rsidR="00740FFD" w:rsidRPr="006E6D1F" w:rsidRDefault="00740FFD" w:rsidP="00740FFD">
      <w:pPr>
        <w:pStyle w:val="ListParagraph"/>
        <w:numPr>
          <w:ilvl w:val="1"/>
          <w:numId w:val="1"/>
        </w:numPr>
        <w:overflowPunct/>
        <w:autoSpaceDE/>
        <w:autoSpaceDN/>
        <w:adjustRightInd/>
        <w:spacing w:after="120"/>
        <w:ind w:firstLineChars="0"/>
        <w:textAlignment w:val="auto"/>
        <w:rPr>
          <w:lang w:eastAsia="zh-CN"/>
        </w:rPr>
      </w:pPr>
      <w:r w:rsidRPr="006E6D1F">
        <w:rPr>
          <w:rFonts w:eastAsia="SimSun"/>
          <w:i/>
          <w:iCs/>
          <w:lang w:eastAsia="zh-CN"/>
        </w:rPr>
        <w:t>Agree on tentative agreement</w:t>
      </w:r>
      <w:r w:rsidRPr="006E6D1F">
        <w:rPr>
          <w:rFonts w:eastAsia="SimSun"/>
          <w:lang w:eastAsia="zh-CN"/>
        </w:rPr>
        <w:t>.</w:t>
      </w:r>
    </w:p>
    <w:p w14:paraId="40D50D44" w14:textId="77777777" w:rsidR="00505167" w:rsidRPr="006E6D1F" w:rsidRDefault="00505167" w:rsidP="00505167">
      <w:pPr>
        <w:rPr>
          <w:b/>
          <w:color w:val="0070C0"/>
          <w:u w:val="single"/>
          <w:lang w:eastAsia="ko-KR"/>
        </w:rPr>
      </w:pPr>
    </w:p>
    <w:p w14:paraId="486AC3EB" w14:textId="77777777" w:rsidR="00505167" w:rsidRPr="006E6D1F" w:rsidRDefault="00505167" w:rsidP="00505167">
      <w:pPr>
        <w:spacing w:after="120"/>
        <w:rPr>
          <w:b/>
          <w:u w:val="single"/>
          <w:lang w:eastAsia="ko-KR"/>
        </w:rPr>
      </w:pPr>
      <w:r w:rsidRPr="006E6D1F">
        <w:rPr>
          <w:b/>
          <w:u w:val="single"/>
          <w:lang w:eastAsia="ko-KR"/>
        </w:rPr>
        <w:t>Issue 2-1-2-1: Clarification regarding nominal channel spacing in core requirements for PRS aggregation.</w:t>
      </w:r>
    </w:p>
    <w:p w14:paraId="42EADC85" w14:textId="77777777" w:rsidR="00505167" w:rsidRPr="006E6D1F" w:rsidRDefault="00505167" w:rsidP="00505167">
      <w:pPr>
        <w:pStyle w:val="ListParagraph"/>
        <w:numPr>
          <w:ilvl w:val="0"/>
          <w:numId w:val="1"/>
        </w:numPr>
        <w:overflowPunct/>
        <w:autoSpaceDE/>
        <w:autoSpaceDN/>
        <w:adjustRightInd/>
        <w:spacing w:after="120"/>
        <w:ind w:left="720" w:firstLineChars="0"/>
        <w:textAlignment w:val="auto"/>
        <w:rPr>
          <w:rFonts w:eastAsia="SimSun"/>
          <w:lang w:eastAsia="zh-CN"/>
        </w:rPr>
      </w:pPr>
      <w:r w:rsidRPr="006E6D1F">
        <w:rPr>
          <w:rFonts w:eastAsia="SimSun"/>
          <w:lang w:eastAsia="zh-CN"/>
        </w:rPr>
        <w:t>Proposals</w:t>
      </w:r>
    </w:p>
    <w:p w14:paraId="471AC577" w14:textId="77777777" w:rsidR="00505167" w:rsidRPr="006E6D1F" w:rsidRDefault="00505167" w:rsidP="00505167">
      <w:pPr>
        <w:pStyle w:val="ListParagraph"/>
        <w:numPr>
          <w:ilvl w:val="1"/>
          <w:numId w:val="1"/>
        </w:numPr>
        <w:overflowPunct/>
        <w:autoSpaceDE/>
        <w:autoSpaceDN/>
        <w:adjustRightInd/>
        <w:spacing w:after="120"/>
        <w:ind w:left="1440" w:firstLineChars="0"/>
        <w:textAlignment w:val="auto"/>
        <w:rPr>
          <w:rFonts w:eastAsia="SimSun"/>
          <w:lang w:eastAsia="zh-CN"/>
        </w:rPr>
      </w:pPr>
      <w:r w:rsidRPr="006E6D1F">
        <w:rPr>
          <w:rFonts w:eastAsia="SimSun"/>
          <w:lang w:eastAsia="zh-CN"/>
        </w:rPr>
        <w:t>Option 1: CATT</w:t>
      </w:r>
    </w:p>
    <w:p w14:paraId="69163654" w14:textId="77777777" w:rsidR="00505167" w:rsidRPr="006E6D1F" w:rsidRDefault="00505167" w:rsidP="00505167">
      <w:pPr>
        <w:pStyle w:val="ListParagraph"/>
        <w:numPr>
          <w:ilvl w:val="2"/>
          <w:numId w:val="1"/>
        </w:numPr>
        <w:overflowPunct/>
        <w:autoSpaceDE/>
        <w:autoSpaceDN/>
        <w:adjustRightInd/>
        <w:spacing w:after="120"/>
        <w:ind w:firstLineChars="0"/>
        <w:textAlignment w:val="auto"/>
        <w:rPr>
          <w:rFonts w:eastAsia="SimSun"/>
          <w:lang w:eastAsia="zh-CN"/>
        </w:rPr>
      </w:pPr>
      <w:r w:rsidRPr="006E6D1F">
        <w:rPr>
          <w:rFonts w:eastAsia="SimSun"/>
          <w:lang w:eastAsia="zh-CN"/>
        </w:rPr>
        <w:t>The clarification regarding the nominal channel spacing can be captured in performance part to make this feature clearer in specification.</w:t>
      </w:r>
      <w:r w:rsidRPr="006E6D1F">
        <w:rPr>
          <w:rFonts w:eastAsia="SimSun" w:hint="eastAsia"/>
          <w:lang w:eastAsia="zh-CN"/>
        </w:rPr>
        <w:t xml:space="preserve"> </w:t>
      </w:r>
    </w:p>
    <w:p w14:paraId="142F1507" w14:textId="77777777" w:rsidR="00505167" w:rsidRPr="006E6D1F" w:rsidRDefault="00505167" w:rsidP="00505167">
      <w:pPr>
        <w:pStyle w:val="ListParagraph"/>
        <w:numPr>
          <w:ilvl w:val="0"/>
          <w:numId w:val="1"/>
        </w:numPr>
        <w:overflowPunct/>
        <w:autoSpaceDE/>
        <w:autoSpaceDN/>
        <w:adjustRightInd/>
        <w:spacing w:after="120"/>
        <w:ind w:left="720" w:firstLineChars="0"/>
        <w:textAlignment w:val="auto"/>
        <w:rPr>
          <w:rFonts w:eastAsia="SimSun"/>
          <w:lang w:eastAsia="zh-CN"/>
        </w:rPr>
      </w:pPr>
      <w:r w:rsidRPr="006E6D1F">
        <w:rPr>
          <w:rFonts w:eastAsia="SimSun"/>
          <w:lang w:eastAsia="zh-CN"/>
        </w:rPr>
        <w:t>Tentative agreement:</w:t>
      </w:r>
    </w:p>
    <w:p w14:paraId="6D465F38" w14:textId="77777777" w:rsidR="00505167" w:rsidRPr="006E6D1F" w:rsidRDefault="00505167" w:rsidP="00505167">
      <w:pPr>
        <w:pStyle w:val="ListParagraph"/>
        <w:numPr>
          <w:ilvl w:val="1"/>
          <w:numId w:val="1"/>
        </w:numPr>
        <w:overflowPunct/>
        <w:autoSpaceDE/>
        <w:autoSpaceDN/>
        <w:adjustRightInd/>
        <w:spacing w:after="120"/>
        <w:ind w:firstLineChars="0"/>
        <w:textAlignment w:val="auto"/>
        <w:rPr>
          <w:rFonts w:eastAsia="SimSun"/>
          <w:lang w:eastAsia="zh-CN"/>
        </w:rPr>
      </w:pPr>
      <w:r w:rsidRPr="006E6D1F">
        <w:rPr>
          <w:rFonts w:eastAsia="SimSun"/>
          <w:i/>
          <w:iCs/>
          <w:lang w:eastAsia="zh-CN"/>
        </w:rPr>
        <w:lastRenderedPageBreak/>
        <w:t>The clarification regarding the nominal channel spacing is captured in the performance requirement part of the specification</w:t>
      </w:r>
      <w:r w:rsidRPr="006E6D1F">
        <w:rPr>
          <w:rFonts w:eastAsia="SimSun"/>
          <w:lang w:eastAsia="zh-CN"/>
        </w:rPr>
        <w:t>.</w:t>
      </w:r>
    </w:p>
    <w:p w14:paraId="3FBFD198" w14:textId="77777777" w:rsidR="00505167" w:rsidRPr="006E6D1F" w:rsidRDefault="00505167" w:rsidP="00505167">
      <w:pPr>
        <w:pStyle w:val="ListParagraph"/>
        <w:numPr>
          <w:ilvl w:val="0"/>
          <w:numId w:val="1"/>
        </w:numPr>
        <w:overflowPunct/>
        <w:autoSpaceDE/>
        <w:autoSpaceDN/>
        <w:adjustRightInd/>
        <w:spacing w:after="120"/>
        <w:ind w:left="720" w:firstLineChars="0"/>
        <w:textAlignment w:val="auto"/>
        <w:rPr>
          <w:rFonts w:eastAsia="SimSun"/>
          <w:lang w:eastAsia="zh-CN"/>
        </w:rPr>
      </w:pPr>
      <w:r w:rsidRPr="006E6D1F">
        <w:rPr>
          <w:rFonts w:eastAsia="SimSun"/>
          <w:lang w:eastAsia="zh-CN"/>
        </w:rPr>
        <w:t>Recommended WF</w:t>
      </w:r>
    </w:p>
    <w:p w14:paraId="3CD87D93" w14:textId="77777777" w:rsidR="00505167" w:rsidRPr="006E6D1F" w:rsidRDefault="00505167" w:rsidP="00505167">
      <w:pPr>
        <w:pStyle w:val="ListParagraph"/>
        <w:numPr>
          <w:ilvl w:val="1"/>
          <w:numId w:val="1"/>
        </w:numPr>
        <w:overflowPunct/>
        <w:autoSpaceDE/>
        <w:autoSpaceDN/>
        <w:adjustRightInd/>
        <w:spacing w:after="120"/>
        <w:ind w:left="1440" w:firstLineChars="0"/>
        <w:textAlignment w:val="auto"/>
        <w:rPr>
          <w:rFonts w:eastAsia="SimSun"/>
          <w:lang w:eastAsia="zh-CN"/>
        </w:rPr>
      </w:pPr>
      <w:r w:rsidRPr="006E6D1F">
        <w:rPr>
          <w:rFonts w:eastAsia="SimSun"/>
          <w:i/>
          <w:iCs/>
          <w:lang w:eastAsia="zh-CN"/>
        </w:rPr>
        <w:t>Agree on tentative agreement</w:t>
      </w:r>
      <w:r w:rsidRPr="006E6D1F">
        <w:rPr>
          <w:rFonts w:eastAsia="SimSun"/>
          <w:lang w:eastAsia="zh-CN"/>
        </w:rPr>
        <w:t>.</w:t>
      </w:r>
    </w:p>
    <w:p w14:paraId="4745C7E6" w14:textId="77777777" w:rsidR="00740FFD" w:rsidRPr="006E6D1F" w:rsidRDefault="00740FFD" w:rsidP="00740FFD">
      <w:pPr>
        <w:spacing w:after="120"/>
        <w:rPr>
          <w:lang w:eastAsia="zh-CN"/>
        </w:rPr>
      </w:pPr>
    </w:p>
    <w:p w14:paraId="5B12AC5A" w14:textId="18FE0DAE" w:rsidR="00740FFD" w:rsidRPr="006E6D1F" w:rsidRDefault="00740FFD" w:rsidP="00740FFD">
      <w:pPr>
        <w:spacing w:after="120"/>
        <w:rPr>
          <w:b/>
          <w:u w:val="single"/>
          <w:lang w:eastAsia="ko-KR"/>
        </w:rPr>
      </w:pPr>
      <w:r w:rsidRPr="006E6D1F">
        <w:rPr>
          <w:b/>
          <w:u w:val="single"/>
          <w:lang w:eastAsia="ko-KR"/>
        </w:rPr>
        <w:t>Issue 2-1-2-4: Applicability of core requirements for positioning measurements based on bandwidth aggregation.</w:t>
      </w:r>
    </w:p>
    <w:p w14:paraId="766AE4D0" w14:textId="77777777" w:rsidR="00740FFD" w:rsidRPr="006E6D1F" w:rsidRDefault="00740FFD" w:rsidP="00740FFD">
      <w:pPr>
        <w:pStyle w:val="ListParagraph"/>
        <w:numPr>
          <w:ilvl w:val="0"/>
          <w:numId w:val="1"/>
        </w:numPr>
        <w:overflowPunct/>
        <w:autoSpaceDE/>
        <w:autoSpaceDN/>
        <w:adjustRightInd/>
        <w:spacing w:after="120"/>
        <w:ind w:left="720" w:firstLineChars="0"/>
        <w:textAlignment w:val="auto"/>
        <w:rPr>
          <w:rFonts w:eastAsia="SimSun"/>
          <w:lang w:eastAsia="zh-CN"/>
        </w:rPr>
      </w:pPr>
      <w:r w:rsidRPr="006E6D1F">
        <w:rPr>
          <w:rFonts w:eastAsia="SimSun"/>
          <w:lang w:eastAsia="zh-CN"/>
        </w:rPr>
        <w:t>Proposals</w:t>
      </w:r>
    </w:p>
    <w:p w14:paraId="7DD903E2" w14:textId="77777777" w:rsidR="00740FFD" w:rsidRPr="006E6D1F" w:rsidRDefault="00740FFD" w:rsidP="00740FFD">
      <w:pPr>
        <w:pStyle w:val="ListParagraph"/>
        <w:numPr>
          <w:ilvl w:val="1"/>
          <w:numId w:val="1"/>
        </w:numPr>
        <w:overflowPunct/>
        <w:autoSpaceDE/>
        <w:autoSpaceDN/>
        <w:adjustRightInd/>
        <w:spacing w:after="120"/>
        <w:ind w:left="1440" w:firstLineChars="0"/>
        <w:textAlignment w:val="auto"/>
        <w:rPr>
          <w:rFonts w:eastAsia="SimSun"/>
          <w:lang w:eastAsia="zh-CN"/>
        </w:rPr>
      </w:pPr>
      <w:r w:rsidRPr="006E6D1F">
        <w:rPr>
          <w:rFonts w:eastAsia="SimSun"/>
          <w:lang w:eastAsia="zh-CN"/>
        </w:rPr>
        <w:t>Option 1: OPPO</w:t>
      </w:r>
    </w:p>
    <w:p w14:paraId="0976ECEA" w14:textId="77777777" w:rsidR="00740FFD" w:rsidRPr="006E6D1F" w:rsidRDefault="00740FFD" w:rsidP="00740FFD">
      <w:pPr>
        <w:pStyle w:val="ListParagraph"/>
        <w:numPr>
          <w:ilvl w:val="2"/>
          <w:numId w:val="1"/>
        </w:numPr>
        <w:overflowPunct/>
        <w:autoSpaceDE/>
        <w:autoSpaceDN/>
        <w:adjustRightInd/>
        <w:spacing w:after="120"/>
        <w:ind w:firstLineChars="0"/>
        <w:textAlignment w:val="auto"/>
        <w:rPr>
          <w:rFonts w:eastAsia="SimSun"/>
          <w:lang w:eastAsia="zh-CN"/>
        </w:rPr>
      </w:pPr>
      <w:r w:rsidRPr="006E6D1F">
        <w:rPr>
          <w:rFonts w:eastAsia="SimSun"/>
          <w:lang w:eastAsia="zh-CN"/>
        </w:rPr>
        <w:t>Requirements for aggregate measurement are applicable to PRS resources in the resource sets that are indicated to be linked, provided that the alignment conditions defined by RAN1 are met.</w:t>
      </w:r>
      <w:r w:rsidRPr="006E6D1F">
        <w:rPr>
          <w:rFonts w:eastAsia="SimSun"/>
          <w:lang w:eastAsia="zh-CN"/>
        </w:rPr>
        <w:br/>
      </w:r>
      <w:r w:rsidRPr="006E6D1F">
        <w:rPr>
          <w:rFonts w:eastAsia="SimSun" w:hint="eastAsia"/>
          <w:lang w:eastAsia="zh-CN"/>
        </w:rPr>
        <w:t xml:space="preserve">  </w:t>
      </w:r>
    </w:p>
    <w:p w14:paraId="326B9191" w14:textId="77777777" w:rsidR="00740FFD" w:rsidRPr="006E6D1F" w:rsidRDefault="00740FFD" w:rsidP="00740FFD">
      <w:pPr>
        <w:pStyle w:val="ListParagraph"/>
        <w:numPr>
          <w:ilvl w:val="0"/>
          <w:numId w:val="1"/>
        </w:numPr>
        <w:overflowPunct/>
        <w:autoSpaceDE/>
        <w:autoSpaceDN/>
        <w:adjustRightInd/>
        <w:spacing w:after="120"/>
        <w:ind w:left="720" w:firstLineChars="0"/>
        <w:textAlignment w:val="auto"/>
        <w:rPr>
          <w:lang w:eastAsia="zh-CN"/>
        </w:rPr>
      </w:pPr>
      <w:r w:rsidRPr="006E6D1F">
        <w:rPr>
          <w:rFonts w:eastAsia="SimSun"/>
          <w:lang w:eastAsia="zh-CN"/>
        </w:rPr>
        <w:t>Recommended WF</w:t>
      </w:r>
    </w:p>
    <w:p w14:paraId="63BC493B" w14:textId="77777777" w:rsidR="00740FFD" w:rsidRPr="006E6D1F" w:rsidRDefault="00740FFD" w:rsidP="00740FFD">
      <w:pPr>
        <w:pStyle w:val="ListParagraph"/>
        <w:numPr>
          <w:ilvl w:val="1"/>
          <w:numId w:val="1"/>
        </w:numPr>
        <w:overflowPunct/>
        <w:autoSpaceDE/>
        <w:autoSpaceDN/>
        <w:adjustRightInd/>
        <w:spacing w:after="120"/>
        <w:ind w:firstLineChars="0"/>
        <w:textAlignment w:val="auto"/>
        <w:rPr>
          <w:lang w:eastAsia="zh-CN"/>
        </w:rPr>
      </w:pPr>
      <w:r w:rsidRPr="006E6D1F">
        <w:t>The following text in the Draft Big CR endorsed in RAN4#110bis already clarifies the applicability of the core requirements for positioning measurements based on the bandwidth aggregation.</w:t>
      </w:r>
    </w:p>
    <w:p w14:paraId="4952494E" w14:textId="77777777" w:rsidR="00740FFD" w:rsidRPr="006E6D1F" w:rsidRDefault="00740FFD" w:rsidP="00740FFD">
      <w:pPr>
        <w:pStyle w:val="ListParagraph"/>
        <w:numPr>
          <w:ilvl w:val="1"/>
          <w:numId w:val="1"/>
        </w:numPr>
        <w:overflowPunct/>
        <w:autoSpaceDE/>
        <w:autoSpaceDN/>
        <w:adjustRightInd/>
        <w:spacing w:after="120"/>
        <w:ind w:firstLineChars="0"/>
        <w:textAlignment w:val="auto"/>
        <w:rPr>
          <w:lang w:eastAsia="zh-CN"/>
        </w:rPr>
      </w:pPr>
      <w:r w:rsidRPr="006E6D1F">
        <w:t>“</w:t>
      </w:r>
      <w:r w:rsidRPr="006E6D1F">
        <w:rPr>
          <w:i/>
          <w:iCs/>
        </w:rPr>
        <w:t>The requirements in this clause for aggregated measurements apply</w:t>
      </w:r>
      <w:r w:rsidRPr="006E6D1F">
        <w:rPr>
          <w:i/>
          <w:iCs/>
          <w:lang w:eastAsia="zh-CN"/>
        </w:rPr>
        <w:t xml:space="preserve"> provided that the linked PRS resource sets on multiple PFLs for aggregated measurements are transmitted by the TRP using single Tx chain as defined in clause 5.1.6.5.3 in TS 38.214 [26].</w:t>
      </w:r>
      <w:r w:rsidRPr="006E6D1F">
        <w:rPr>
          <w:lang w:eastAsia="zh-CN"/>
        </w:rPr>
        <w:t>”</w:t>
      </w:r>
    </w:p>
    <w:p w14:paraId="74D30C40" w14:textId="77777777" w:rsidR="00740FFD" w:rsidRPr="006E6D1F" w:rsidRDefault="00740FFD" w:rsidP="00740FFD">
      <w:pPr>
        <w:pStyle w:val="ListParagraph"/>
        <w:numPr>
          <w:ilvl w:val="1"/>
          <w:numId w:val="1"/>
        </w:numPr>
        <w:overflowPunct/>
        <w:autoSpaceDE/>
        <w:autoSpaceDN/>
        <w:adjustRightInd/>
        <w:spacing w:after="120"/>
        <w:ind w:firstLineChars="0"/>
        <w:textAlignment w:val="auto"/>
        <w:rPr>
          <w:lang w:eastAsia="zh-CN"/>
        </w:rPr>
      </w:pPr>
      <w:r w:rsidRPr="006E6D1F">
        <w:rPr>
          <w:lang w:eastAsia="zh-CN"/>
        </w:rPr>
        <w:t>No further discussion on this issue.</w:t>
      </w:r>
    </w:p>
    <w:p w14:paraId="09AD0C09" w14:textId="77777777" w:rsidR="00740FFD" w:rsidRPr="00F16ED5" w:rsidRDefault="00740FFD" w:rsidP="00914D04">
      <w:pPr>
        <w:rPr>
          <w:lang w:eastAsia="zh-CN"/>
        </w:rPr>
      </w:pPr>
    </w:p>
    <w:p w14:paraId="17710A40" w14:textId="49CDAC93" w:rsidR="003B4285" w:rsidRPr="00F16ED5" w:rsidRDefault="00247679" w:rsidP="003B4285">
      <w:pPr>
        <w:pStyle w:val="Heading1"/>
        <w:rPr>
          <w:lang w:eastAsia="ko-KR"/>
        </w:rPr>
      </w:pPr>
      <w:r w:rsidRPr="00247679">
        <w:rPr>
          <w:lang w:eastAsia="ko-KR"/>
        </w:rPr>
        <w:t>[111][213] NR_pos_enh2_part2</w:t>
      </w:r>
    </w:p>
    <w:p w14:paraId="5DE03342" w14:textId="77777777" w:rsidR="00767EBA" w:rsidRPr="00B36020" w:rsidRDefault="00767EBA" w:rsidP="00767EBA">
      <w:pPr>
        <w:spacing w:after="120"/>
        <w:rPr>
          <w:rFonts w:eastAsia="Times New Roman"/>
          <w:lang w:eastAsia="ko-KR"/>
        </w:rPr>
      </w:pPr>
      <w:r w:rsidRPr="00B36020">
        <w:rPr>
          <w:rFonts w:eastAsia="Times New Roman"/>
          <w:lang w:eastAsia="ko-KR"/>
        </w:rPr>
        <w:t>Recommendation of prioritized topics:</w:t>
      </w:r>
    </w:p>
    <w:p w14:paraId="7D1B6209" w14:textId="5DD99A89" w:rsidR="00767EBA" w:rsidRPr="00B36020" w:rsidRDefault="00767EBA" w:rsidP="00C27EBB">
      <w:pPr>
        <w:pStyle w:val="ListParagraph"/>
        <w:numPr>
          <w:ilvl w:val="0"/>
          <w:numId w:val="10"/>
        </w:numPr>
        <w:spacing w:after="120"/>
        <w:ind w:firstLineChars="0"/>
        <w:rPr>
          <w:rFonts w:eastAsia="Times New Roman"/>
          <w:lang w:eastAsia="ko-KR"/>
        </w:rPr>
      </w:pPr>
      <w:r w:rsidRPr="00B36020">
        <w:rPr>
          <w:rFonts w:eastAsia="Times New Roman"/>
          <w:lang w:eastAsia="ko-KR"/>
        </w:rPr>
        <w:t>For SL positioning:</w:t>
      </w:r>
    </w:p>
    <w:p w14:paraId="015EDCF5" w14:textId="77777777" w:rsidR="001A0D12" w:rsidRPr="00B36020" w:rsidRDefault="001A0D12" w:rsidP="001A0D12">
      <w:pPr>
        <w:pStyle w:val="ListParagraph"/>
        <w:numPr>
          <w:ilvl w:val="1"/>
          <w:numId w:val="10"/>
        </w:numPr>
        <w:ind w:firstLineChars="0"/>
        <w:rPr>
          <w:rFonts w:eastAsia="Times New Roman"/>
          <w:lang w:eastAsia="ko-KR"/>
        </w:rPr>
      </w:pPr>
      <w:proofErr w:type="gramStart"/>
      <w:r w:rsidRPr="00B36020">
        <w:rPr>
          <w:rFonts w:eastAsia="Times New Roman"/>
          <w:lang w:eastAsia="ko-KR"/>
        </w:rPr>
        <w:t>Sub topic</w:t>
      </w:r>
      <w:proofErr w:type="gramEnd"/>
      <w:r w:rsidRPr="00B36020">
        <w:rPr>
          <w:rFonts w:eastAsia="Times New Roman"/>
          <w:lang w:eastAsia="ko-KR"/>
        </w:rPr>
        <w:t xml:space="preserve"> 1-1: Issue 1-1-1/2/4</w:t>
      </w:r>
    </w:p>
    <w:p w14:paraId="1FFE0AC3" w14:textId="04EA1B90" w:rsidR="00767EBA" w:rsidRPr="00B36020" w:rsidRDefault="00767EBA" w:rsidP="00C27EBB">
      <w:pPr>
        <w:pStyle w:val="ListParagraph"/>
        <w:numPr>
          <w:ilvl w:val="0"/>
          <w:numId w:val="10"/>
        </w:numPr>
        <w:spacing w:after="120"/>
        <w:ind w:firstLineChars="0"/>
        <w:rPr>
          <w:rFonts w:eastAsia="Times New Roman"/>
          <w:lang w:eastAsia="ko-KR"/>
        </w:rPr>
      </w:pPr>
      <w:r w:rsidRPr="00B36020">
        <w:rPr>
          <w:rFonts w:eastAsia="Times New Roman"/>
          <w:lang w:eastAsia="ko-KR"/>
        </w:rPr>
        <w:t>For CPP positioning:</w:t>
      </w:r>
    </w:p>
    <w:p w14:paraId="6742214A" w14:textId="29287CAF" w:rsidR="00767EBA" w:rsidRPr="00B36020" w:rsidRDefault="008B77A2" w:rsidP="00C27EBB">
      <w:pPr>
        <w:pStyle w:val="ListParagraph"/>
        <w:numPr>
          <w:ilvl w:val="1"/>
          <w:numId w:val="10"/>
        </w:numPr>
        <w:spacing w:after="120"/>
        <w:ind w:firstLineChars="0"/>
        <w:rPr>
          <w:rFonts w:eastAsia="Times New Roman"/>
          <w:lang w:eastAsia="ko-KR"/>
        </w:rPr>
      </w:pPr>
      <w:proofErr w:type="gramStart"/>
      <w:r w:rsidRPr="00B36020">
        <w:rPr>
          <w:rFonts w:eastAsia="Times New Roman"/>
          <w:lang w:eastAsia="ko-KR"/>
        </w:rPr>
        <w:t>Sub topic</w:t>
      </w:r>
      <w:proofErr w:type="gramEnd"/>
      <w:r w:rsidRPr="00B36020">
        <w:rPr>
          <w:rFonts w:eastAsia="Times New Roman"/>
          <w:lang w:eastAsia="ko-KR"/>
        </w:rPr>
        <w:t xml:space="preserve"> 2-1: Issue 2-1-1/2/3/4</w:t>
      </w:r>
    </w:p>
    <w:p w14:paraId="2953C487" w14:textId="068FEA14" w:rsidR="00A20548" w:rsidRPr="00B36020" w:rsidRDefault="00A20548" w:rsidP="003F4382">
      <w:pPr>
        <w:pStyle w:val="Heading2"/>
      </w:pPr>
      <w:r w:rsidRPr="00B36020">
        <w:rPr>
          <w:lang w:eastAsia="ja-JP"/>
        </w:rPr>
        <w:t xml:space="preserve">Topic #1: </w:t>
      </w:r>
      <w:r w:rsidRPr="00B36020">
        <w:t xml:space="preserve">Sidelink Positioning </w:t>
      </w:r>
      <w:r w:rsidR="0034101F" w:rsidRPr="00B36020">
        <w:t>Core requirements</w:t>
      </w:r>
    </w:p>
    <w:p w14:paraId="565D355D" w14:textId="77777777" w:rsidR="00F52954" w:rsidRPr="00F52954" w:rsidRDefault="00F52954" w:rsidP="00F52954">
      <w:pPr>
        <w:spacing w:after="120"/>
        <w:rPr>
          <w:b/>
          <w:u w:val="single"/>
          <w:lang w:eastAsia="ko-KR"/>
        </w:rPr>
      </w:pPr>
      <w:r w:rsidRPr="00F52954">
        <w:rPr>
          <w:rFonts w:hint="eastAsia"/>
          <w:b/>
          <w:u w:val="single"/>
          <w:lang w:eastAsia="ko-KR"/>
        </w:rPr>
        <w:t>Issue 1-1-1: Applicability of SL PRS measurement period requirements</w:t>
      </w:r>
    </w:p>
    <w:tbl>
      <w:tblPr>
        <w:tblStyle w:val="TableGrid"/>
        <w:tblW w:w="0" w:type="auto"/>
        <w:tblInd w:w="445" w:type="dxa"/>
        <w:tblLook w:val="04A0" w:firstRow="1" w:lastRow="0" w:firstColumn="1" w:lastColumn="0" w:noHBand="0" w:noVBand="1"/>
      </w:tblPr>
      <w:tblGrid>
        <w:gridCol w:w="9186"/>
      </w:tblGrid>
      <w:tr w:rsidR="00F52954" w14:paraId="526E8D07" w14:textId="77777777" w:rsidTr="00F52954">
        <w:tc>
          <w:tcPr>
            <w:tcW w:w="9186" w:type="dxa"/>
          </w:tcPr>
          <w:p w14:paraId="50D52752" w14:textId="77777777" w:rsidR="00F52954" w:rsidRPr="00A14EBF" w:rsidRDefault="00F52954" w:rsidP="00D50B31">
            <w:pPr>
              <w:spacing w:beforeLines="50" w:before="120" w:after="120"/>
              <w:rPr>
                <w:rFonts w:eastAsiaTheme="minorEastAsia"/>
                <w:i/>
                <w:szCs w:val="24"/>
                <w:lang w:eastAsia="zh-CN"/>
              </w:rPr>
            </w:pPr>
            <w:r w:rsidRPr="00A14EBF">
              <w:rPr>
                <w:rFonts w:eastAsiaTheme="minorEastAsia" w:hint="eastAsia"/>
                <w:i/>
                <w:szCs w:val="24"/>
                <w:lang w:eastAsia="zh-CN"/>
              </w:rPr>
              <w:t>Proposal</w:t>
            </w:r>
            <w:r>
              <w:rPr>
                <w:rFonts w:eastAsiaTheme="minorEastAsia" w:hint="eastAsia"/>
                <w:i/>
                <w:szCs w:val="24"/>
                <w:lang w:eastAsia="zh-CN"/>
              </w:rPr>
              <w:t>s</w:t>
            </w:r>
            <w:r w:rsidRPr="00A14EBF">
              <w:rPr>
                <w:rFonts w:eastAsiaTheme="minorEastAsia" w:hint="eastAsia"/>
                <w:i/>
                <w:szCs w:val="24"/>
                <w:lang w:eastAsia="zh-CN"/>
              </w:rPr>
              <w:t xml:space="preserve"> in RAN4#110bis: </w:t>
            </w:r>
          </w:p>
          <w:p w14:paraId="1C525C44" w14:textId="77777777" w:rsidR="00F52954" w:rsidRPr="00067879" w:rsidRDefault="00F52954" w:rsidP="00D50B31">
            <w:pPr>
              <w:spacing w:beforeLines="50" w:before="120" w:after="120"/>
              <w:rPr>
                <w:rFonts w:eastAsiaTheme="minorEastAsia"/>
                <w:b/>
                <w:szCs w:val="24"/>
                <w:u w:val="single"/>
                <w:lang w:val="en-US" w:eastAsia="zh-CN"/>
              </w:rPr>
            </w:pPr>
            <w:r w:rsidRPr="00067879">
              <w:rPr>
                <w:rFonts w:eastAsiaTheme="minorEastAsia"/>
                <w:b/>
                <w:szCs w:val="24"/>
                <w:u w:val="single"/>
                <w:lang w:val="en-US" w:eastAsia="zh-CN"/>
              </w:rPr>
              <w:t>Issue 1-1-2: Applicability of SL PRS measurement period requirements</w:t>
            </w:r>
          </w:p>
          <w:p w14:paraId="1EAA70A0" w14:textId="77777777" w:rsidR="00F52954" w:rsidRPr="006168CE" w:rsidRDefault="00F52954" w:rsidP="00D50B31">
            <w:pPr>
              <w:spacing w:beforeLines="50" w:before="120" w:after="120"/>
              <w:rPr>
                <w:szCs w:val="24"/>
                <w:lang w:eastAsia="zh-CN"/>
              </w:rPr>
            </w:pPr>
            <w:r w:rsidRPr="006168CE">
              <w:rPr>
                <w:szCs w:val="24"/>
                <w:lang w:eastAsia="zh-CN"/>
              </w:rPr>
              <w:t>Proposals</w:t>
            </w:r>
          </w:p>
          <w:p w14:paraId="0BAF6E63" w14:textId="77777777" w:rsidR="00F52954" w:rsidRPr="006168CE" w:rsidRDefault="00F52954" w:rsidP="00F52954">
            <w:pPr>
              <w:pStyle w:val="ListParagraph"/>
              <w:numPr>
                <w:ilvl w:val="0"/>
                <w:numId w:val="1"/>
              </w:numPr>
              <w:overflowPunct/>
              <w:autoSpaceDE/>
              <w:autoSpaceDN/>
              <w:adjustRightInd/>
              <w:spacing w:after="120"/>
              <w:ind w:left="576" w:firstLineChars="0"/>
              <w:textAlignment w:val="auto"/>
              <w:rPr>
                <w:rFonts w:eastAsia="SimSun"/>
                <w:szCs w:val="24"/>
                <w:lang w:eastAsia="zh-CN"/>
              </w:rPr>
            </w:pPr>
            <w:r w:rsidRPr="006168CE">
              <w:rPr>
                <w:rFonts w:eastAsia="SimSun"/>
                <w:szCs w:val="24"/>
                <w:lang w:eastAsia="zh-CN"/>
              </w:rPr>
              <w:t xml:space="preserve">Option 1: </w:t>
            </w:r>
            <w:r w:rsidRPr="00D901CD">
              <w:rPr>
                <w:rFonts w:eastAsia="SimSun" w:hint="eastAsia"/>
                <w:szCs w:val="24"/>
                <w:lang w:eastAsia="zh-CN"/>
              </w:rPr>
              <w:t>(Qualcomm)</w:t>
            </w:r>
            <w:r>
              <w:rPr>
                <w:rFonts w:eastAsia="SimSun" w:hint="eastAsia"/>
                <w:szCs w:val="24"/>
                <w:lang w:eastAsia="zh-CN"/>
              </w:rPr>
              <w:t xml:space="preserve"> </w:t>
            </w:r>
          </w:p>
          <w:p w14:paraId="642A91A5" w14:textId="77777777" w:rsidR="00F52954" w:rsidRPr="006168CE" w:rsidRDefault="00F52954" w:rsidP="00F52954">
            <w:pPr>
              <w:pStyle w:val="ListParagraph"/>
              <w:numPr>
                <w:ilvl w:val="1"/>
                <w:numId w:val="1"/>
              </w:numPr>
              <w:spacing w:after="120"/>
              <w:ind w:left="1296" w:firstLineChars="0"/>
              <w:rPr>
                <w:rFonts w:eastAsia="SimSun"/>
                <w:szCs w:val="24"/>
                <w:lang w:eastAsia="zh-CN"/>
              </w:rPr>
            </w:pPr>
            <w:r w:rsidRPr="006168CE">
              <w:rPr>
                <w:rFonts w:eastAsia="SimSun"/>
                <w:szCs w:val="24"/>
                <w:lang w:eastAsia="zh-CN"/>
              </w:rPr>
              <w:t>Limits on the number of active SL PRS resources per slot and number of active slots across all configured resource pools and across all bands defined by RAN1 in FG 41-1-1a should be included as applicability conditions for measurement period requirements for SL positioning measurements.</w:t>
            </w:r>
          </w:p>
          <w:p w14:paraId="5022644C" w14:textId="77777777" w:rsidR="00F52954" w:rsidRPr="00067879" w:rsidRDefault="00F52954" w:rsidP="00F52954">
            <w:pPr>
              <w:pStyle w:val="ListParagraph"/>
              <w:numPr>
                <w:ilvl w:val="1"/>
                <w:numId w:val="1"/>
              </w:numPr>
              <w:spacing w:after="120"/>
              <w:ind w:left="1296" w:firstLineChars="0"/>
              <w:rPr>
                <w:rFonts w:eastAsia="SimSun"/>
                <w:szCs w:val="24"/>
                <w:lang w:eastAsia="zh-CN"/>
              </w:rPr>
            </w:pPr>
            <w:r w:rsidRPr="006168CE">
              <w:rPr>
                <w:rFonts w:eastAsia="SimSun"/>
                <w:szCs w:val="24"/>
                <w:lang w:eastAsia="zh-CN"/>
              </w:rPr>
              <w:t xml:space="preserve">Measurement requirements for SL RSTD apply provided the time separation between the target and reference SL PRS resources is no larger than [160 </w:t>
            </w:r>
            <w:proofErr w:type="spellStart"/>
            <w:r w:rsidRPr="006168CE">
              <w:rPr>
                <w:rFonts w:eastAsia="SimSun"/>
                <w:szCs w:val="24"/>
                <w:lang w:eastAsia="zh-CN"/>
              </w:rPr>
              <w:t>ms</w:t>
            </w:r>
            <w:proofErr w:type="spellEnd"/>
            <w:r w:rsidRPr="006168CE">
              <w:rPr>
                <w:rFonts w:eastAsia="SimSun"/>
                <w:szCs w:val="24"/>
                <w:lang w:eastAsia="zh-CN"/>
              </w:rPr>
              <w:t>].</w:t>
            </w:r>
            <w:r w:rsidRPr="006168CE">
              <w:rPr>
                <w:rFonts w:eastAsia="SimSun" w:hint="eastAsia"/>
                <w:szCs w:val="24"/>
                <w:lang w:eastAsia="zh-CN"/>
              </w:rPr>
              <w:t xml:space="preserve"> </w:t>
            </w:r>
          </w:p>
        </w:tc>
      </w:tr>
    </w:tbl>
    <w:p w14:paraId="76252214" w14:textId="77777777" w:rsidR="00F52954" w:rsidRDefault="00F52954" w:rsidP="00F52954">
      <w:pPr>
        <w:pStyle w:val="ListParagraph"/>
        <w:numPr>
          <w:ilvl w:val="0"/>
          <w:numId w:val="1"/>
        </w:numPr>
        <w:overflowPunct/>
        <w:autoSpaceDE/>
        <w:autoSpaceDN/>
        <w:adjustRightInd/>
        <w:spacing w:beforeLines="50" w:before="120" w:after="120"/>
        <w:ind w:left="714" w:firstLineChars="0" w:hanging="357"/>
        <w:textAlignment w:val="auto"/>
        <w:rPr>
          <w:rFonts w:eastAsia="SimSun"/>
          <w:szCs w:val="24"/>
          <w:lang w:eastAsia="zh-CN"/>
        </w:rPr>
      </w:pPr>
      <w:r w:rsidRPr="000C3010">
        <w:rPr>
          <w:rFonts w:eastAsia="SimSun"/>
          <w:szCs w:val="24"/>
          <w:lang w:eastAsia="zh-CN"/>
        </w:rPr>
        <w:t>Proposals</w:t>
      </w:r>
    </w:p>
    <w:p w14:paraId="09993F9F" w14:textId="77777777" w:rsidR="00F52954" w:rsidRDefault="00F52954" w:rsidP="00F52954">
      <w:pPr>
        <w:spacing w:beforeLines="50" w:before="120" w:after="120"/>
        <w:ind w:left="357"/>
        <w:rPr>
          <w:color w:val="FF0000"/>
          <w:szCs w:val="24"/>
          <w:lang w:eastAsia="zh-CN"/>
        </w:rPr>
      </w:pPr>
      <w:r w:rsidRPr="005959A5">
        <w:rPr>
          <w:rFonts w:hint="eastAsia"/>
          <w:color w:val="FF0000"/>
          <w:szCs w:val="24"/>
          <w:lang w:eastAsia="zh-CN"/>
        </w:rPr>
        <w:lastRenderedPageBreak/>
        <w:t xml:space="preserve">For FG 41-1-1a, </w:t>
      </w:r>
    </w:p>
    <w:p w14:paraId="572A6F08" w14:textId="77777777" w:rsidR="00F52954" w:rsidRPr="005959A5" w:rsidRDefault="00F52954" w:rsidP="00F5295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1</w:t>
      </w:r>
      <w:r>
        <w:rPr>
          <w:rFonts w:eastAsia="SimSun"/>
          <w:szCs w:val="24"/>
          <w:lang w:eastAsia="zh-CN"/>
        </w:rPr>
        <w:t xml:space="preserve">: </w:t>
      </w:r>
      <w:r>
        <w:rPr>
          <w:rFonts w:eastAsia="SimSun" w:hint="eastAsia"/>
          <w:szCs w:val="24"/>
          <w:lang w:eastAsia="zh-CN"/>
        </w:rPr>
        <w:t>(vivo)</w:t>
      </w:r>
    </w:p>
    <w:p w14:paraId="11F26F8F" w14:textId="77777777" w:rsidR="00F52954" w:rsidRDefault="00F52954" w:rsidP="00F52954">
      <w:pPr>
        <w:pStyle w:val="ListParagraph"/>
        <w:numPr>
          <w:ilvl w:val="2"/>
          <w:numId w:val="1"/>
        </w:numPr>
        <w:overflowPunct/>
        <w:autoSpaceDE/>
        <w:autoSpaceDN/>
        <w:adjustRightInd/>
        <w:spacing w:after="120"/>
        <w:ind w:firstLineChars="0"/>
        <w:textAlignment w:val="auto"/>
        <w:rPr>
          <w:rFonts w:eastAsia="SimSun"/>
          <w:szCs w:val="24"/>
          <w:lang w:eastAsia="zh-CN"/>
        </w:rPr>
      </w:pPr>
      <w:r w:rsidRPr="003E119F">
        <w:rPr>
          <w:rFonts w:eastAsia="SimSun"/>
          <w:szCs w:val="24"/>
          <w:lang w:eastAsia="zh-CN"/>
        </w:rPr>
        <w:t>The FG 41-1-1a should not be included as applicability conditions for measurement period requirements for SL positioning measurements.</w:t>
      </w:r>
      <w:r>
        <w:rPr>
          <w:rFonts w:eastAsia="SimSun" w:hint="eastAsia"/>
          <w:szCs w:val="24"/>
          <w:lang w:eastAsia="zh-CN"/>
        </w:rPr>
        <w:t xml:space="preserve"> </w:t>
      </w:r>
    </w:p>
    <w:p w14:paraId="1CAE78C6" w14:textId="77777777" w:rsidR="00F52954" w:rsidRDefault="00F52954" w:rsidP="00F5295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2: (Huawei)</w:t>
      </w:r>
    </w:p>
    <w:p w14:paraId="6C5C03C4" w14:textId="77777777" w:rsidR="00F52954" w:rsidRPr="005959A5" w:rsidRDefault="00F52954" w:rsidP="00F52954">
      <w:pPr>
        <w:pStyle w:val="ListParagraph"/>
        <w:numPr>
          <w:ilvl w:val="2"/>
          <w:numId w:val="1"/>
        </w:numPr>
        <w:overflowPunct/>
        <w:autoSpaceDE/>
        <w:autoSpaceDN/>
        <w:adjustRightInd/>
        <w:spacing w:after="120"/>
        <w:ind w:firstLineChars="0"/>
        <w:textAlignment w:val="auto"/>
        <w:rPr>
          <w:rFonts w:eastAsia="SimSun"/>
          <w:szCs w:val="24"/>
          <w:lang w:eastAsia="zh-CN"/>
        </w:rPr>
      </w:pPr>
      <w:r w:rsidRPr="000C185F">
        <w:rPr>
          <w:rFonts w:eastAsia="SimSun"/>
          <w:szCs w:val="24"/>
          <w:lang w:eastAsia="zh-CN"/>
        </w:rPr>
        <w:t>Include FG 41-1-1a for the applicability condition of SL PRS measurement requirements when UE supports SL PRS measurement on multiple CCs or RPs.</w:t>
      </w:r>
      <w:r>
        <w:rPr>
          <w:rFonts w:eastAsia="SimSun" w:hint="eastAsia"/>
          <w:szCs w:val="24"/>
          <w:lang w:eastAsia="zh-CN"/>
        </w:rPr>
        <w:t xml:space="preserve"> </w:t>
      </w:r>
    </w:p>
    <w:p w14:paraId="21096D1E" w14:textId="77777777" w:rsidR="00F52954" w:rsidRPr="005959A5" w:rsidRDefault="00F52954" w:rsidP="00F52954">
      <w:pPr>
        <w:spacing w:beforeLines="50" w:before="120" w:after="120"/>
        <w:ind w:left="357"/>
        <w:rPr>
          <w:color w:val="FF0000"/>
          <w:szCs w:val="24"/>
          <w:lang w:eastAsia="zh-CN"/>
        </w:rPr>
      </w:pPr>
      <w:r w:rsidRPr="005959A5">
        <w:rPr>
          <w:rFonts w:hint="eastAsia"/>
          <w:color w:val="FF0000"/>
          <w:szCs w:val="24"/>
          <w:lang w:eastAsia="zh-CN"/>
        </w:rPr>
        <w:t xml:space="preserve">For </w:t>
      </w:r>
      <w:r>
        <w:rPr>
          <w:rFonts w:hint="eastAsia"/>
          <w:color w:val="FF0000"/>
          <w:szCs w:val="24"/>
          <w:lang w:eastAsia="zh-CN"/>
        </w:rPr>
        <w:t>time separation between PRS resources from reference UE and target UE</w:t>
      </w:r>
      <w:r w:rsidRPr="005959A5">
        <w:rPr>
          <w:rFonts w:hint="eastAsia"/>
          <w:color w:val="FF0000"/>
          <w:szCs w:val="24"/>
          <w:lang w:eastAsia="zh-CN"/>
        </w:rPr>
        <w:t xml:space="preserve">, </w:t>
      </w:r>
    </w:p>
    <w:p w14:paraId="01ABD592" w14:textId="77777777" w:rsidR="00F52954" w:rsidRDefault="00F52954" w:rsidP="00F5295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1: </w:t>
      </w:r>
      <w:r>
        <w:rPr>
          <w:rFonts w:eastAsia="SimSun" w:hint="eastAsia"/>
          <w:szCs w:val="24"/>
          <w:lang w:eastAsia="zh-CN"/>
        </w:rPr>
        <w:t>(OPPO)</w:t>
      </w:r>
    </w:p>
    <w:p w14:paraId="382CE1F6" w14:textId="77777777" w:rsidR="00F52954" w:rsidRDefault="00F52954" w:rsidP="00F52954">
      <w:pPr>
        <w:pStyle w:val="ListParagraph"/>
        <w:numPr>
          <w:ilvl w:val="2"/>
          <w:numId w:val="1"/>
        </w:numPr>
        <w:overflowPunct/>
        <w:autoSpaceDE/>
        <w:autoSpaceDN/>
        <w:adjustRightInd/>
        <w:spacing w:after="120"/>
        <w:ind w:firstLineChars="0"/>
        <w:textAlignment w:val="auto"/>
        <w:rPr>
          <w:rFonts w:eastAsia="SimSun"/>
          <w:szCs w:val="24"/>
          <w:lang w:eastAsia="zh-CN"/>
        </w:rPr>
      </w:pPr>
      <w:r w:rsidRPr="00776136">
        <w:rPr>
          <w:rFonts w:eastAsia="SimSun"/>
          <w:szCs w:val="24"/>
          <w:lang w:eastAsia="zh-CN"/>
        </w:rPr>
        <w:t>The condition regarding time separation between the target and reference SL PRS resource should be considered in accuracy requirements.</w:t>
      </w:r>
    </w:p>
    <w:p w14:paraId="2CE55C62" w14:textId="77777777" w:rsidR="00F52954" w:rsidRDefault="00F52954" w:rsidP="00F5295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Pr>
          <w:rFonts w:eastAsia="SimSun" w:hint="eastAsia"/>
          <w:szCs w:val="24"/>
          <w:lang w:eastAsia="zh-CN"/>
        </w:rPr>
        <w:t>a</w:t>
      </w:r>
      <w:r>
        <w:rPr>
          <w:rFonts w:eastAsia="SimSun"/>
          <w:szCs w:val="24"/>
          <w:lang w:eastAsia="zh-CN"/>
        </w:rPr>
        <w:t xml:space="preserve">: </w:t>
      </w:r>
      <w:r>
        <w:rPr>
          <w:rFonts w:eastAsia="SimSun" w:hint="eastAsia"/>
          <w:szCs w:val="24"/>
          <w:lang w:eastAsia="zh-CN"/>
        </w:rPr>
        <w:t>(vivo, Qualcomm)</w:t>
      </w:r>
    </w:p>
    <w:p w14:paraId="7615E70D" w14:textId="77777777" w:rsidR="00F52954" w:rsidRPr="00767E0B" w:rsidRDefault="00F52954" w:rsidP="00F52954">
      <w:pPr>
        <w:pStyle w:val="ListParagraph"/>
        <w:numPr>
          <w:ilvl w:val="2"/>
          <w:numId w:val="1"/>
        </w:numPr>
        <w:overflowPunct/>
        <w:autoSpaceDE/>
        <w:autoSpaceDN/>
        <w:adjustRightInd/>
        <w:spacing w:after="120"/>
        <w:ind w:firstLineChars="0"/>
        <w:textAlignment w:val="auto"/>
        <w:rPr>
          <w:rFonts w:eastAsia="SimSun"/>
          <w:szCs w:val="24"/>
          <w:lang w:eastAsia="zh-CN"/>
        </w:rPr>
      </w:pPr>
      <w:r w:rsidRPr="00B357F5">
        <w:rPr>
          <w:rFonts w:eastAsia="SimSun"/>
          <w:szCs w:val="24"/>
          <w:lang w:eastAsia="zh-CN"/>
        </w:rPr>
        <w:t xml:space="preserve">Performance requirements for SL RSTD apply provided the time separation between the </w:t>
      </w:r>
      <w:r w:rsidRPr="00767E0B">
        <w:rPr>
          <w:rFonts w:eastAsia="SimSun"/>
          <w:szCs w:val="24"/>
          <w:lang w:eastAsia="zh-CN"/>
        </w:rPr>
        <w:t xml:space="preserve">SL PRS resources from the target and reference is no larger than 160 </w:t>
      </w:r>
      <w:proofErr w:type="spellStart"/>
      <w:r w:rsidRPr="00767E0B">
        <w:rPr>
          <w:rFonts w:eastAsia="SimSun"/>
          <w:szCs w:val="24"/>
          <w:lang w:eastAsia="zh-CN"/>
        </w:rPr>
        <w:t>ms</w:t>
      </w:r>
      <w:proofErr w:type="spellEnd"/>
      <w:r w:rsidRPr="00767E0B">
        <w:rPr>
          <w:rFonts w:eastAsia="SimSun"/>
          <w:szCs w:val="24"/>
          <w:lang w:eastAsia="zh-CN"/>
        </w:rPr>
        <w:t>.</w:t>
      </w:r>
      <w:r w:rsidRPr="00767E0B">
        <w:rPr>
          <w:rFonts w:eastAsia="SimSun" w:hint="eastAsia"/>
          <w:szCs w:val="24"/>
          <w:lang w:eastAsia="zh-CN"/>
        </w:rPr>
        <w:t xml:space="preserve"> </w:t>
      </w:r>
    </w:p>
    <w:p w14:paraId="414DDA8E" w14:textId="77777777" w:rsidR="00F52954" w:rsidRPr="00767E0B" w:rsidRDefault="00F52954" w:rsidP="00F5295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67E0B">
        <w:rPr>
          <w:rFonts w:eastAsia="SimSun" w:hint="eastAsia"/>
          <w:szCs w:val="24"/>
          <w:lang w:eastAsia="zh-CN"/>
        </w:rPr>
        <w:t>Option 2b: (Huawei)</w:t>
      </w:r>
    </w:p>
    <w:p w14:paraId="62C644BD" w14:textId="77777777" w:rsidR="00F52954" w:rsidRPr="00767E0B" w:rsidRDefault="00F52954" w:rsidP="00F52954">
      <w:pPr>
        <w:pStyle w:val="ListParagraph"/>
        <w:numPr>
          <w:ilvl w:val="2"/>
          <w:numId w:val="1"/>
        </w:numPr>
        <w:overflowPunct/>
        <w:autoSpaceDE/>
        <w:autoSpaceDN/>
        <w:adjustRightInd/>
        <w:spacing w:after="120"/>
        <w:ind w:firstLineChars="0"/>
        <w:textAlignment w:val="auto"/>
        <w:rPr>
          <w:rFonts w:eastAsia="SimSun"/>
          <w:szCs w:val="24"/>
          <w:lang w:eastAsia="zh-CN"/>
        </w:rPr>
      </w:pPr>
      <w:r w:rsidRPr="00767E0B">
        <w:rPr>
          <w:rFonts w:eastAsia="SimSun"/>
          <w:szCs w:val="24"/>
          <w:lang w:eastAsia="zh-CN"/>
        </w:rPr>
        <w:t xml:space="preserve">Measurement requirements for SL RSTD apply provided the time separation between the [last] SL-PRS from the reference UE and [last] SL-PRS from the target UE is no larger than [160 </w:t>
      </w:r>
      <w:proofErr w:type="spellStart"/>
      <w:r w:rsidRPr="00767E0B">
        <w:rPr>
          <w:rFonts w:eastAsia="SimSun"/>
          <w:szCs w:val="24"/>
          <w:lang w:eastAsia="zh-CN"/>
        </w:rPr>
        <w:t>ms</w:t>
      </w:r>
      <w:proofErr w:type="spellEnd"/>
      <w:r w:rsidRPr="00767E0B">
        <w:rPr>
          <w:rFonts w:eastAsia="SimSun"/>
          <w:szCs w:val="24"/>
          <w:lang w:eastAsia="zh-CN"/>
        </w:rPr>
        <w:t>].</w:t>
      </w:r>
      <w:r w:rsidRPr="00767E0B">
        <w:rPr>
          <w:rFonts w:eastAsia="SimSun" w:hint="eastAsia"/>
          <w:szCs w:val="24"/>
          <w:lang w:eastAsia="zh-CN"/>
        </w:rPr>
        <w:t xml:space="preserve"> </w:t>
      </w:r>
    </w:p>
    <w:p w14:paraId="6B47E79D" w14:textId="77777777" w:rsidR="00F52954" w:rsidRPr="00767E0B" w:rsidRDefault="00F52954" w:rsidP="00F5295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7E0B">
        <w:rPr>
          <w:rFonts w:eastAsia="SimSun"/>
          <w:szCs w:val="24"/>
          <w:lang w:eastAsia="zh-CN"/>
        </w:rPr>
        <w:t>Recommended WF</w:t>
      </w:r>
    </w:p>
    <w:p w14:paraId="408D73E3" w14:textId="77777777" w:rsidR="00F52954" w:rsidRPr="00767E0B" w:rsidRDefault="00F52954" w:rsidP="00F5295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67E0B">
        <w:rPr>
          <w:rFonts w:eastAsia="SimSun" w:hint="eastAsia"/>
          <w:szCs w:val="24"/>
          <w:lang w:eastAsia="zh-CN"/>
        </w:rPr>
        <w:t xml:space="preserve">Discuss the options. </w:t>
      </w:r>
    </w:p>
    <w:p w14:paraId="6558180E" w14:textId="77777777" w:rsidR="00B36020" w:rsidRDefault="00B36020" w:rsidP="00B36020">
      <w:pPr>
        <w:spacing w:after="120"/>
        <w:rPr>
          <w:b/>
          <w:u w:val="single"/>
          <w:lang w:eastAsia="ko-KR"/>
        </w:rPr>
      </w:pPr>
    </w:p>
    <w:p w14:paraId="0DA39D11" w14:textId="52997CDD" w:rsidR="00F52954" w:rsidRPr="00B36020" w:rsidRDefault="00F52954" w:rsidP="00B36020">
      <w:pPr>
        <w:spacing w:after="120"/>
        <w:rPr>
          <w:b/>
          <w:u w:val="single"/>
          <w:lang w:eastAsia="ko-KR"/>
        </w:rPr>
      </w:pPr>
      <w:r w:rsidRPr="00B36020">
        <w:rPr>
          <w:b/>
          <w:u w:val="single"/>
          <w:lang w:eastAsia="ko-KR"/>
        </w:rPr>
        <w:t>Issue 1-1</w:t>
      </w:r>
      <w:r w:rsidRPr="00B36020">
        <w:rPr>
          <w:rFonts w:hint="eastAsia"/>
          <w:b/>
          <w:u w:val="single"/>
          <w:lang w:eastAsia="ko-KR"/>
        </w:rPr>
        <w:t>-2</w:t>
      </w:r>
      <w:r w:rsidRPr="00B36020">
        <w:rPr>
          <w:b/>
          <w:u w:val="single"/>
          <w:lang w:eastAsia="ko-KR"/>
        </w:rPr>
        <w:t xml:space="preserve">: UE behaviour and the impact on SL-PRS measurement requirements when synchronization reference source change occurs at Tx </w:t>
      </w:r>
      <w:proofErr w:type="gramStart"/>
      <w:r w:rsidRPr="00B36020">
        <w:rPr>
          <w:b/>
          <w:u w:val="single"/>
          <w:lang w:eastAsia="ko-KR"/>
        </w:rPr>
        <w:t>side</w:t>
      </w:r>
      <w:proofErr w:type="gramEnd"/>
    </w:p>
    <w:p w14:paraId="58CD413C" w14:textId="77777777" w:rsidR="00F52954" w:rsidRPr="00A944DE" w:rsidRDefault="00F52954" w:rsidP="00F5295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44DE">
        <w:rPr>
          <w:rFonts w:eastAsia="SimSun"/>
          <w:szCs w:val="24"/>
          <w:lang w:eastAsia="zh-CN"/>
        </w:rPr>
        <w:t>Proposals</w:t>
      </w:r>
    </w:p>
    <w:p w14:paraId="554C6D24" w14:textId="77777777" w:rsidR="00F52954" w:rsidRDefault="00F52954" w:rsidP="00F5295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1: </w:t>
      </w:r>
      <w:r>
        <w:rPr>
          <w:rFonts w:eastAsia="SimSun" w:hint="eastAsia"/>
          <w:szCs w:val="24"/>
          <w:lang w:eastAsia="zh-CN"/>
        </w:rPr>
        <w:t>(CATT, OPPO)</w:t>
      </w:r>
    </w:p>
    <w:p w14:paraId="7003EFD1" w14:textId="77777777" w:rsidR="00F52954" w:rsidRPr="00A944DE" w:rsidRDefault="00F52954" w:rsidP="00F52954">
      <w:pPr>
        <w:pStyle w:val="ListParagraph"/>
        <w:numPr>
          <w:ilvl w:val="2"/>
          <w:numId w:val="1"/>
        </w:numPr>
        <w:overflowPunct/>
        <w:autoSpaceDE/>
        <w:autoSpaceDN/>
        <w:adjustRightInd/>
        <w:spacing w:after="120"/>
        <w:ind w:firstLineChars="0"/>
        <w:textAlignment w:val="auto"/>
        <w:rPr>
          <w:rFonts w:eastAsia="SimSun"/>
          <w:szCs w:val="24"/>
          <w:lang w:eastAsia="zh-CN"/>
        </w:rPr>
      </w:pPr>
      <w:r w:rsidRPr="006B52A4">
        <w:rPr>
          <w:rFonts w:eastAsia="SimSun"/>
          <w:szCs w:val="24"/>
          <w:lang w:eastAsia="zh-CN"/>
        </w:rPr>
        <w:t>When UE is indicated of the synchronization source change at anchor UE via SL-RTD-Info during the positioning measurements, the UE shall restart the measurements after the synchronization source change.</w:t>
      </w:r>
      <w:r>
        <w:rPr>
          <w:rFonts w:eastAsia="SimSun" w:hint="eastAsia"/>
          <w:szCs w:val="24"/>
          <w:lang w:eastAsia="zh-CN"/>
        </w:rPr>
        <w:t xml:space="preserve"> </w:t>
      </w:r>
    </w:p>
    <w:p w14:paraId="62141AC9" w14:textId="77777777" w:rsidR="00F52954" w:rsidRDefault="00F52954" w:rsidP="00F5295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2</w:t>
      </w:r>
      <w:r>
        <w:rPr>
          <w:rFonts w:eastAsia="SimSun"/>
          <w:szCs w:val="24"/>
          <w:lang w:eastAsia="zh-CN"/>
        </w:rPr>
        <w:t xml:space="preserve">: </w:t>
      </w:r>
      <w:r>
        <w:rPr>
          <w:rFonts w:eastAsia="SimSun" w:hint="eastAsia"/>
          <w:szCs w:val="24"/>
          <w:lang w:eastAsia="zh-CN"/>
        </w:rPr>
        <w:t>(Qualcomm)</w:t>
      </w:r>
    </w:p>
    <w:p w14:paraId="38548695" w14:textId="77777777" w:rsidR="00F52954" w:rsidRDefault="00F52954" w:rsidP="00F52954">
      <w:pPr>
        <w:pStyle w:val="ListParagraph"/>
        <w:numPr>
          <w:ilvl w:val="2"/>
          <w:numId w:val="1"/>
        </w:numPr>
        <w:overflowPunct/>
        <w:autoSpaceDE/>
        <w:autoSpaceDN/>
        <w:adjustRightInd/>
        <w:spacing w:after="120"/>
        <w:ind w:firstLineChars="0"/>
        <w:textAlignment w:val="auto"/>
        <w:rPr>
          <w:rFonts w:eastAsia="SimSun"/>
          <w:szCs w:val="24"/>
          <w:lang w:eastAsia="zh-CN"/>
        </w:rPr>
      </w:pPr>
      <w:r w:rsidRPr="00E62295">
        <w:rPr>
          <w:rFonts w:eastAsia="SimSun"/>
          <w:szCs w:val="24"/>
          <w:lang w:eastAsia="zh-CN"/>
        </w:rPr>
        <w:t>RAN4 not to define any special UE behavior for a UE performing SL Rx-Tx measurements in the event of a synchronization reference source change at a Tx UE during the SL Rx-Tx measurement period.</w:t>
      </w:r>
      <w:r>
        <w:rPr>
          <w:rFonts w:eastAsia="SimSun" w:hint="eastAsia"/>
          <w:szCs w:val="24"/>
          <w:lang w:eastAsia="zh-CN"/>
        </w:rPr>
        <w:t xml:space="preserve"> </w:t>
      </w:r>
    </w:p>
    <w:p w14:paraId="1DBBDBBF" w14:textId="77777777" w:rsidR="00F52954" w:rsidRDefault="00F52954" w:rsidP="00F52954">
      <w:pPr>
        <w:pStyle w:val="ListParagraph"/>
        <w:numPr>
          <w:ilvl w:val="2"/>
          <w:numId w:val="1"/>
        </w:numPr>
        <w:overflowPunct/>
        <w:autoSpaceDE/>
        <w:autoSpaceDN/>
        <w:adjustRightInd/>
        <w:spacing w:after="120"/>
        <w:ind w:firstLineChars="0"/>
        <w:textAlignment w:val="auto"/>
        <w:rPr>
          <w:rFonts w:eastAsia="SimSun"/>
          <w:szCs w:val="24"/>
          <w:lang w:eastAsia="zh-CN"/>
        </w:rPr>
      </w:pPr>
      <w:r w:rsidRPr="00C35CA2">
        <w:rPr>
          <w:rFonts w:eastAsia="SimSun"/>
          <w:szCs w:val="24"/>
          <w:lang w:eastAsia="zh-CN"/>
        </w:rPr>
        <w:t>SL Rx-Tx measurement accuracy requirements do not apply in the event of a synchronization reference source change at a Tx UE during the SL Rx-Tx measurement period.</w:t>
      </w:r>
      <w:r>
        <w:rPr>
          <w:rFonts w:eastAsia="SimSun" w:hint="eastAsia"/>
          <w:szCs w:val="24"/>
          <w:lang w:eastAsia="zh-CN"/>
        </w:rPr>
        <w:t xml:space="preserve"> </w:t>
      </w:r>
    </w:p>
    <w:p w14:paraId="4AE9EB27" w14:textId="77777777" w:rsidR="00F52954" w:rsidRDefault="00F52954" w:rsidP="00F52954">
      <w:pPr>
        <w:pStyle w:val="ListParagraph"/>
        <w:numPr>
          <w:ilvl w:val="2"/>
          <w:numId w:val="1"/>
        </w:numPr>
        <w:overflowPunct/>
        <w:autoSpaceDE/>
        <w:autoSpaceDN/>
        <w:adjustRightInd/>
        <w:spacing w:after="120"/>
        <w:ind w:firstLineChars="0"/>
        <w:textAlignment w:val="auto"/>
        <w:rPr>
          <w:rFonts w:eastAsia="SimSun"/>
          <w:szCs w:val="24"/>
          <w:lang w:eastAsia="zh-CN"/>
        </w:rPr>
      </w:pPr>
      <w:r w:rsidRPr="005B1DB0">
        <w:rPr>
          <w:rFonts w:eastAsia="SimSun"/>
          <w:szCs w:val="24"/>
          <w:lang w:eastAsia="zh-CN"/>
        </w:rPr>
        <w:t xml:space="preserve">If a UE receives </w:t>
      </w:r>
      <w:proofErr w:type="spellStart"/>
      <w:r w:rsidRPr="005B1DB0">
        <w:rPr>
          <w:rFonts w:eastAsia="SimSun"/>
          <w:szCs w:val="24"/>
          <w:lang w:eastAsia="zh-CN"/>
        </w:rPr>
        <w:t>sl</w:t>
      </w:r>
      <w:proofErr w:type="spellEnd"/>
      <w:r w:rsidRPr="005B1DB0">
        <w:rPr>
          <w:rFonts w:eastAsia="SimSun"/>
          <w:szCs w:val="24"/>
          <w:lang w:eastAsia="zh-CN"/>
        </w:rPr>
        <w:t>-RTD-Info while performing SL RSTD or SL RTOA measurements, the UE is allowed to restart the measurements and the measurement period can be longer.</w:t>
      </w:r>
      <w:r>
        <w:rPr>
          <w:rFonts w:eastAsia="SimSun" w:hint="eastAsia"/>
          <w:szCs w:val="24"/>
          <w:lang w:eastAsia="zh-CN"/>
        </w:rPr>
        <w:t xml:space="preserve"> </w:t>
      </w:r>
    </w:p>
    <w:p w14:paraId="0AEF1CED" w14:textId="77777777" w:rsidR="00F52954" w:rsidRDefault="00F52954" w:rsidP="00F5295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3: (vivo)</w:t>
      </w:r>
    </w:p>
    <w:p w14:paraId="123556D7" w14:textId="77777777" w:rsidR="00F52954" w:rsidRDefault="00F52954" w:rsidP="00F52954">
      <w:pPr>
        <w:pStyle w:val="ListParagraph"/>
        <w:numPr>
          <w:ilvl w:val="2"/>
          <w:numId w:val="1"/>
        </w:numPr>
        <w:overflowPunct/>
        <w:autoSpaceDE/>
        <w:autoSpaceDN/>
        <w:adjustRightInd/>
        <w:spacing w:after="120"/>
        <w:ind w:firstLineChars="0"/>
        <w:textAlignment w:val="auto"/>
        <w:rPr>
          <w:rFonts w:eastAsia="SimSun"/>
          <w:szCs w:val="24"/>
          <w:lang w:eastAsia="zh-CN"/>
        </w:rPr>
      </w:pPr>
      <w:r w:rsidRPr="005826EE">
        <w:rPr>
          <w:rFonts w:eastAsia="SimSun"/>
          <w:szCs w:val="24"/>
          <w:lang w:eastAsia="zh-CN"/>
        </w:rPr>
        <w:t>For SL RSTD and SL RTOA measurements, UE shall restart the measurement after the synchronization reference source change at Tx side.</w:t>
      </w:r>
    </w:p>
    <w:p w14:paraId="23512610" w14:textId="77777777" w:rsidR="00F52954" w:rsidRDefault="00F52954" w:rsidP="00F52954">
      <w:pPr>
        <w:pStyle w:val="ListParagraph"/>
        <w:numPr>
          <w:ilvl w:val="2"/>
          <w:numId w:val="1"/>
        </w:numPr>
        <w:spacing w:after="120"/>
        <w:ind w:firstLineChars="0"/>
        <w:rPr>
          <w:rFonts w:eastAsia="SimSun"/>
          <w:szCs w:val="24"/>
          <w:lang w:eastAsia="zh-CN"/>
        </w:rPr>
      </w:pPr>
      <w:r w:rsidRPr="00234759">
        <w:rPr>
          <w:rFonts w:eastAsia="SimSun"/>
          <w:szCs w:val="24"/>
          <w:lang w:eastAsia="zh-CN"/>
        </w:rPr>
        <w:t>For SL-PRS Rx-Tx measurements:</w:t>
      </w:r>
      <w:r>
        <w:rPr>
          <w:rFonts w:eastAsia="SimSun" w:hint="eastAsia"/>
          <w:szCs w:val="24"/>
          <w:lang w:eastAsia="zh-CN"/>
        </w:rPr>
        <w:t xml:space="preserve"> </w:t>
      </w:r>
    </w:p>
    <w:p w14:paraId="7B2DF0E0" w14:textId="77777777" w:rsidR="00F52954" w:rsidRPr="00D31642" w:rsidRDefault="00F52954" w:rsidP="00F52954">
      <w:pPr>
        <w:pStyle w:val="ListParagraph"/>
        <w:numPr>
          <w:ilvl w:val="3"/>
          <w:numId w:val="1"/>
        </w:numPr>
        <w:spacing w:after="120"/>
        <w:ind w:firstLineChars="0"/>
        <w:rPr>
          <w:rFonts w:eastAsia="SimSun"/>
          <w:szCs w:val="24"/>
          <w:lang w:eastAsia="zh-CN"/>
        </w:rPr>
      </w:pPr>
      <w:r w:rsidRPr="00D31642">
        <w:rPr>
          <w:rFonts w:eastAsia="SimSun"/>
          <w:szCs w:val="24"/>
          <w:lang w:eastAsia="zh-CN"/>
        </w:rPr>
        <w:t>If the UE reports the transmission timestamp of a SL PRS, it shall continue the measurement after the synchronization reference source change at Tx/Rx side.</w:t>
      </w:r>
    </w:p>
    <w:p w14:paraId="2C7EC301" w14:textId="77777777" w:rsidR="00F52954" w:rsidRDefault="00F52954" w:rsidP="00F52954">
      <w:pPr>
        <w:pStyle w:val="ListParagraph"/>
        <w:numPr>
          <w:ilvl w:val="3"/>
          <w:numId w:val="1"/>
        </w:numPr>
        <w:overflowPunct/>
        <w:autoSpaceDE/>
        <w:autoSpaceDN/>
        <w:adjustRightInd/>
        <w:spacing w:after="120"/>
        <w:ind w:firstLineChars="0"/>
        <w:textAlignment w:val="auto"/>
        <w:rPr>
          <w:rFonts w:eastAsia="SimSun"/>
          <w:szCs w:val="24"/>
          <w:lang w:eastAsia="zh-CN"/>
        </w:rPr>
      </w:pPr>
      <w:r w:rsidRPr="00D31642">
        <w:rPr>
          <w:rFonts w:eastAsia="SimSun"/>
          <w:szCs w:val="24"/>
          <w:lang w:eastAsia="zh-CN"/>
        </w:rPr>
        <w:t>Else, UE shall restart the SL Rx-Tx time difference measurement</w:t>
      </w:r>
      <w:r>
        <w:rPr>
          <w:rFonts w:eastAsia="SimSun" w:hint="eastAsia"/>
          <w:szCs w:val="24"/>
          <w:lang w:eastAsia="zh-CN"/>
        </w:rPr>
        <w:t xml:space="preserve">. </w:t>
      </w:r>
    </w:p>
    <w:p w14:paraId="160BBA22" w14:textId="77777777" w:rsidR="00F52954" w:rsidRDefault="00F52954" w:rsidP="00F5295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4: (Huawei)</w:t>
      </w:r>
    </w:p>
    <w:p w14:paraId="5AF069BD" w14:textId="77777777" w:rsidR="00F52954" w:rsidRDefault="00F52954" w:rsidP="00F52954">
      <w:pPr>
        <w:pStyle w:val="ListParagraph"/>
        <w:numPr>
          <w:ilvl w:val="2"/>
          <w:numId w:val="1"/>
        </w:numPr>
        <w:spacing w:after="120"/>
        <w:ind w:firstLineChars="0"/>
        <w:rPr>
          <w:rFonts w:eastAsia="SimSun"/>
          <w:szCs w:val="24"/>
          <w:lang w:eastAsia="zh-CN"/>
        </w:rPr>
      </w:pPr>
      <w:r w:rsidRPr="00F24145">
        <w:rPr>
          <w:rFonts w:eastAsia="SimSun"/>
          <w:szCs w:val="24"/>
          <w:lang w:eastAsia="zh-CN"/>
        </w:rPr>
        <w:lastRenderedPageBreak/>
        <w:t xml:space="preserve">For synchronization reference source change occurs at Tx side, measurement accuracy requirements do not </w:t>
      </w:r>
      <w:proofErr w:type="gramStart"/>
      <w:r w:rsidRPr="00F24145">
        <w:rPr>
          <w:rFonts w:eastAsia="SimSun"/>
          <w:szCs w:val="24"/>
          <w:lang w:eastAsia="zh-CN"/>
        </w:rPr>
        <w:t>apply</w:t>
      </w:r>
      <w:proofErr w:type="gramEnd"/>
      <w:r w:rsidRPr="00F24145">
        <w:rPr>
          <w:rFonts w:eastAsia="SimSun"/>
          <w:szCs w:val="24"/>
          <w:lang w:eastAsia="zh-CN"/>
        </w:rPr>
        <w:t xml:space="preserve"> and no specific UE behaviour is defined.</w:t>
      </w:r>
      <w:r>
        <w:rPr>
          <w:rFonts w:eastAsia="SimSun" w:hint="eastAsia"/>
          <w:szCs w:val="24"/>
          <w:lang w:eastAsia="zh-CN"/>
        </w:rPr>
        <w:t xml:space="preserve"> </w:t>
      </w:r>
    </w:p>
    <w:p w14:paraId="54156B20" w14:textId="77777777" w:rsidR="00F52954" w:rsidRDefault="00F52954" w:rsidP="00F5295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Option 5: (Ericsson)</w:t>
      </w:r>
    </w:p>
    <w:p w14:paraId="54BB80F1" w14:textId="77777777" w:rsidR="00F52954" w:rsidRPr="002D46A7" w:rsidRDefault="00F52954" w:rsidP="00F52954">
      <w:pPr>
        <w:pStyle w:val="ListParagraph"/>
        <w:numPr>
          <w:ilvl w:val="2"/>
          <w:numId w:val="1"/>
        </w:numPr>
        <w:spacing w:after="120"/>
        <w:ind w:firstLineChars="0"/>
        <w:rPr>
          <w:rFonts w:eastAsia="SimSun"/>
          <w:szCs w:val="24"/>
          <w:lang w:eastAsia="zh-CN"/>
        </w:rPr>
      </w:pPr>
      <w:r w:rsidRPr="002471CF">
        <w:t>For SL RTOA, UE behaviour upon the synchronization source change at the transmitting UE is the same as when upon the synchronization change at the measuring UE.</w:t>
      </w:r>
    </w:p>
    <w:p w14:paraId="384E80FB" w14:textId="77777777" w:rsidR="00F52954" w:rsidRPr="00767E0B" w:rsidRDefault="00F52954" w:rsidP="00F52954">
      <w:pPr>
        <w:pStyle w:val="ListParagraph"/>
        <w:numPr>
          <w:ilvl w:val="2"/>
          <w:numId w:val="1"/>
        </w:numPr>
        <w:spacing w:after="120"/>
        <w:ind w:firstLineChars="0"/>
        <w:rPr>
          <w:rFonts w:eastAsia="SimSun"/>
          <w:szCs w:val="24"/>
          <w:lang w:eastAsia="zh-CN"/>
        </w:rPr>
      </w:pPr>
      <w:r w:rsidRPr="00AF2396">
        <w:t xml:space="preserve">For SL RTOA, the same UE behaviour shall apply as for SL RSTD </w:t>
      </w:r>
      <w:r>
        <w:t xml:space="preserve">(as defined in TS </w:t>
      </w:r>
      <w:r w:rsidRPr="00767E0B">
        <w:t>38.133) in case of the synchronization source change at the transmitting UE, e.g., indicated by SL-RTD-Info [TS 38.355].</w:t>
      </w:r>
      <w:r w:rsidRPr="00767E0B">
        <w:rPr>
          <w:rFonts w:eastAsiaTheme="minorEastAsia" w:hint="eastAsia"/>
          <w:lang w:eastAsia="zh-CN"/>
        </w:rPr>
        <w:t xml:space="preserve"> </w:t>
      </w:r>
    </w:p>
    <w:p w14:paraId="36B6F872" w14:textId="77777777" w:rsidR="00F52954" w:rsidRPr="00767E0B" w:rsidRDefault="00F52954" w:rsidP="00F5295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7E0B">
        <w:rPr>
          <w:rFonts w:eastAsia="SimSun"/>
          <w:szCs w:val="24"/>
          <w:lang w:eastAsia="zh-CN"/>
        </w:rPr>
        <w:t>Recommended WF</w:t>
      </w:r>
    </w:p>
    <w:p w14:paraId="24661065" w14:textId="77777777" w:rsidR="00F52954" w:rsidRPr="00767E0B" w:rsidRDefault="00F52954" w:rsidP="00F5295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67E0B">
        <w:rPr>
          <w:rFonts w:eastAsia="SimSun"/>
          <w:szCs w:val="24"/>
          <w:lang w:eastAsia="zh-CN"/>
        </w:rPr>
        <w:t xml:space="preserve">Discuss the </w:t>
      </w:r>
      <w:proofErr w:type="gramStart"/>
      <w:r w:rsidRPr="00767E0B">
        <w:rPr>
          <w:rFonts w:eastAsia="SimSun"/>
          <w:szCs w:val="24"/>
          <w:lang w:eastAsia="zh-CN"/>
        </w:rPr>
        <w:t>options</w:t>
      </w:r>
      <w:proofErr w:type="gramEnd"/>
    </w:p>
    <w:p w14:paraId="53118484" w14:textId="77777777" w:rsidR="00B36020" w:rsidRPr="00B36020" w:rsidRDefault="00B36020" w:rsidP="00B36020">
      <w:pPr>
        <w:spacing w:after="120"/>
        <w:rPr>
          <w:szCs w:val="24"/>
          <w:highlight w:val="yellow"/>
          <w:lang w:eastAsia="zh-CN"/>
        </w:rPr>
      </w:pPr>
    </w:p>
    <w:p w14:paraId="7A8FCA81" w14:textId="77777777" w:rsidR="00F52954" w:rsidRPr="006E6D1F" w:rsidRDefault="00F52954" w:rsidP="006E6D1F">
      <w:pPr>
        <w:spacing w:after="120"/>
        <w:rPr>
          <w:b/>
          <w:u w:val="single"/>
          <w:lang w:eastAsia="ko-KR"/>
        </w:rPr>
      </w:pPr>
      <w:r w:rsidRPr="006E6D1F">
        <w:rPr>
          <w:b/>
          <w:u w:val="single"/>
          <w:lang w:eastAsia="ko-KR"/>
        </w:rPr>
        <w:t>Issue 1-</w:t>
      </w:r>
      <w:r w:rsidRPr="006E6D1F">
        <w:rPr>
          <w:rFonts w:hint="eastAsia"/>
          <w:b/>
          <w:u w:val="single"/>
          <w:lang w:eastAsia="ko-KR"/>
        </w:rPr>
        <w:t>1-3</w:t>
      </w:r>
      <w:r w:rsidRPr="006E6D1F">
        <w:rPr>
          <w:b/>
          <w:u w:val="single"/>
          <w:lang w:eastAsia="ko-KR"/>
        </w:rPr>
        <w:t xml:space="preserve">: End point of SL-PRS based RSTD measurement period </w:t>
      </w:r>
      <w:proofErr w:type="gramStart"/>
      <w:r w:rsidRPr="006E6D1F">
        <w:rPr>
          <w:b/>
          <w:u w:val="single"/>
          <w:lang w:eastAsia="ko-KR"/>
        </w:rPr>
        <w:t>requirements</w:t>
      </w:r>
      <w:proofErr w:type="gramEnd"/>
    </w:p>
    <w:tbl>
      <w:tblPr>
        <w:tblStyle w:val="TableGrid"/>
        <w:tblW w:w="0" w:type="auto"/>
        <w:tblInd w:w="445" w:type="dxa"/>
        <w:tblLook w:val="04A0" w:firstRow="1" w:lastRow="0" w:firstColumn="1" w:lastColumn="0" w:noHBand="0" w:noVBand="1"/>
      </w:tblPr>
      <w:tblGrid>
        <w:gridCol w:w="9186"/>
      </w:tblGrid>
      <w:tr w:rsidR="00F52954" w14:paraId="5B579487" w14:textId="77777777" w:rsidTr="006E6D1F">
        <w:tc>
          <w:tcPr>
            <w:tcW w:w="9186" w:type="dxa"/>
          </w:tcPr>
          <w:p w14:paraId="7958B291" w14:textId="77777777" w:rsidR="00F52954" w:rsidRPr="006168CE" w:rsidRDefault="00F52954" w:rsidP="00D50B31">
            <w:pPr>
              <w:spacing w:beforeLines="50" w:before="120" w:after="120"/>
              <w:rPr>
                <w:i/>
                <w:szCs w:val="24"/>
                <w:lang w:eastAsia="zh-CN"/>
              </w:rPr>
            </w:pPr>
            <w:r w:rsidRPr="006168CE">
              <w:rPr>
                <w:i/>
                <w:szCs w:val="24"/>
                <w:lang w:eastAsia="zh-CN"/>
              </w:rPr>
              <w:t>Agreements</w:t>
            </w:r>
            <w:r>
              <w:rPr>
                <w:rFonts w:eastAsiaTheme="minorEastAsia" w:hint="eastAsia"/>
                <w:i/>
                <w:szCs w:val="24"/>
                <w:lang w:eastAsia="zh-CN"/>
              </w:rPr>
              <w:t xml:space="preserve"> in RAN4#110bis</w:t>
            </w:r>
            <w:r w:rsidRPr="006168CE">
              <w:rPr>
                <w:i/>
                <w:szCs w:val="24"/>
                <w:lang w:eastAsia="zh-CN"/>
              </w:rPr>
              <w:t>:</w:t>
            </w:r>
          </w:p>
          <w:p w14:paraId="5AC760AE" w14:textId="77777777" w:rsidR="00F52954" w:rsidRPr="006168CE" w:rsidRDefault="00F52954" w:rsidP="00F52954">
            <w:pPr>
              <w:pStyle w:val="ListParagraph"/>
              <w:numPr>
                <w:ilvl w:val="0"/>
                <w:numId w:val="1"/>
              </w:numPr>
              <w:overflowPunct/>
              <w:autoSpaceDE/>
              <w:autoSpaceDN/>
              <w:adjustRightInd/>
              <w:spacing w:after="120"/>
              <w:ind w:left="576" w:firstLineChars="0"/>
              <w:textAlignment w:val="auto"/>
              <w:rPr>
                <w:rFonts w:eastAsiaTheme="minorEastAsia"/>
                <w:lang w:eastAsia="zh-CN"/>
              </w:rPr>
            </w:pPr>
            <w:r w:rsidRPr="006168CE">
              <w:rPr>
                <w:rFonts w:eastAsiaTheme="minorEastAsia"/>
                <w:lang w:eastAsia="zh-CN"/>
              </w:rPr>
              <w:t>The SL RSTD measurement period ends after the UE has measured SL PRS resources from at least two different Tx UEs including target and reference UEs</w:t>
            </w:r>
            <w:r w:rsidRPr="006168CE">
              <w:rPr>
                <w:rFonts w:eastAsiaTheme="minorEastAsia" w:hint="eastAsia"/>
                <w:lang w:eastAsia="zh-CN"/>
              </w:rPr>
              <w:t xml:space="preserve">. </w:t>
            </w:r>
          </w:p>
          <w:p w14:paraId="2DD4E4BB" w14:textId="77777777" w:rsidR="00F52954" w:rsidRPr="001A2E2B" w:rsidRDefault="00F52954" w:rsidP="00F52954">
            <w:pPr>
              <w:pStyle w:val="ListParagraph"/>
              <w:numPr>
                <w:ilvl w:val="0"/>
                <w:numId w:val="1"/>
              </w:numPr>
              <w:overflowPunct/>
              <w:autoSpaceDE/>
              <w:autoSpaceDN/>
              <w:adjustRightInd/>
              <w:spacing w:after="120"/>
              <w:ind w:left="576" w:firstLineChars="0"/>
              <w:textAlignment w:val="auto"/>
              <w:rPr>
                <w:rFonts w:eastAsiaTheme="minorEastAsia"/>
                <w:lang w:eastAsia="zh-CN"/>
              </w:rPr>
            </w:pPr>
            <w:r w:rsidRPr="006168CE">
              <w:rPr>
                <w:rFonts w:eastAsiaTheme="minorEastAsia"/>
                <w:lang w:eastAsia="zh-CN"/>
              </w:rPr>
              <w:t>FFS whether any updates to the TS 38.133 are needed</w:t>
            </w:r>
            <w:r w:rsidRPr="006168CE">
              <w:rPr>
                <w:rFonts w:eastAsiaTheme="minorEastAsia" w:hint="eastAsia"/>
                <w:lang w:eastAsia="zh-CN"/>
              </w:rPr>
              <w:t xml:space="preserve">. </w:t>
            </w:r>
          </w:p>
        </w:tc>
      </w:tr>
    </w:tbl>
    <w:p w14:paraId="49E9DA88" w14:textId="77777777" w:rsidR="00F52954" w:rsidRPr="00A8522D" w:rsidRDefault="00F52954" w:rsidP="00F52954">
      <w:pPr>
        <w:pStyle w:val="ListParagraph"/>
        <w:numPr>
          <w:ilvl w:val="0"/>
          <w:numId w:val="1"/>
        </w:numPr>
        <w:overflowPunct/>
        <w:autoSpaceDE/>
        <w:autoSpaceDN/>
        <w:adjustRightInd/>
        <w:spacing w:beforeLines="50" w:before="120" w:after="120"/>
        <w:ind w:left="714" w:firstLineChars="0" w:hanging="357"/>
        <w:textAlignment w:val="auto"/>
        <w:rPr>
          <w:rFonts w:eastAsia="SimSun"/>
          <w:szCs w:val="24"/>
          <w:lang w:eastAsia="zh-CN"/>
        </w:rPr>
      </w:pPr>
      <w:r w:rsidRPr="00A8522D">
        <w:rPr>
          <w:rFonts w:eastAsia="SimSun"/>
          <w:szCs w:val="24"/>
          <w:lang w:eastAsia="zh-CN"/>
        </w:rPr>
        <w:t>Proposals</w:t>
      </w:r>
    </w:p>
    <w:p w14:paraId="2B7164EE" w14:textId="77777777" w:rsidR="00F52954" w:rsidRDefault="00F52954" w:rsidP="00F5295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1: </w:t>
      </w:r>
      <w:r>
        <w:rPr>
          <w:rFonts w:eastAsia="SimSun" w:hint="eastAsia"/>
          <w:szCs w:val="24"/>
          <w:lang w:eastAsia="zh-CN"/>
        </w:rPr>
        <w:t>(Huawei)</w:t>
      </w:r>
    </w:p>
    <w:p w14:paraId="3839C9EA" w14:textId="77777777" w:rsidR="00F52954" w:rsidRPr="00A944DE" w:rsidRDefault="00F52954" w:rsidP="00F52954">
      <w:pPr>
        <w:pStyle w:val="ListParagraph"/>
        <w:numPr>
          <w:ilvl w:val="2"/>
          <w:numId w:val="1"/>
        </w:numPr>
        <w:overflowPunct/>
        <w:autoSpaceDE/>
        <w:autoSpaceDN/>
        <w:adjustRightInd/>
        <w:spacing w:after="120"/>
        <w:ind w:firstLineChars="0"/>
        <w:textAlignment w:val="auto"/>
        <w:rPr>
          <w:rFonts w:eastAsia="SimSun"/>
          <w:szCs w:val="24"/>
          <w:lang w:eastAsia="zh-CN"/>
        </w:rPr>
      </w:pPr>
      <w:r w:rsidRPr="00A8522D">
        <w:rPr>
          <w:rFonts w:eastAsia="SimSun"/>
          <w:szCs w:val="24"/>
          <w:lang w:eastAsia="zh-CN"/>
        </w:rPr>
        <w:t>Update the SL RSTD requirements to reflect that measurement period ends after the UE has measured SL PRS resources from at least two different Tx UEs.</w:t>
      </w:r>
    </w:p>
    <w:p w14:paraId="1C03EC7A" w14:textId="77777777" w:rsidR="00F52954" w:rsidRPr="006E6D1F" w:rsidRDefault="00F52954" w:rsidP="00F5295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E6D1F">
        <w:rPr>
          <w:rFonts w:eastAsia="SimSun"/>
          <w:szCs w:val="24"/>
          <w:lang w:eastAsia="zh-CN"/>
        </w:rPr>
        <w:t>Recommended WF</w:t>
      </w:r>
    </w:p>
    <w:p w14:paraId="5D93CF52" w14:textId="77777777" w:rsidR="00F52954" w:rsidRPr="006E6D1F" w:rsidRDefault="00F52954" w:rsidP="00F5295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6E6D1F">
        <w:rPr>
          <w:rFonts w:eastAsia="SimSun"/>
          <w:szCs w:val="24"/>
          <w:lang w:eastAsia="zh-CN"/>
        </w:rPr>
        <w:t>Discuss Option 1</w:t>
      </w:r>
      <w:r w:rsidRPr="006E6D1F">
        <w:rPr>
          <w:rFonts w:eastAsia="SimSun" w:hint="eastAsia"/>
          <w:szCs w:val="24"/>
          <w:lang w:eastAsia="zh-CN"/>
        </w:rPr>
        <w:t>.</w:t>
      </w:r>
    </w:p>
    <w:p w14:paraId="2A072A95" w14:textId="77777777" w:rsidR="006E6D1F" w:rsidRPr="006E6D1F" w:rsidRDefault="006E6D1F" w:rsidP="006E6D1F">
      <w:pPr>
        <w:spacing w:after="120"/>
        <w:rPr>
          <w:szCs w:val="24"/>
          <w:highlight w:val="yellow"/>
          <w:lang w:eastAsia="zh-CN"/>
        </w:rPr>
      </w:pPr>
    </w:p>
    <w:p w14:paraId="0A85762D" w14:textId="77777777" w:rsidR="00F52954" w:rsidRPr="006E6D1F" w:rsidRDefault="00F52954" w:rsidP="006E6D1F">
      <w:pPr>
        <w:spacing w:after="120"/>
        <w:rPr>
          <w:b/>
          <w:u w:val="single"/>
          <w:lang w:eastAsia="ko-KR"/>
        </w:rPr>
      </w:pPr>
      <w:r w:rsidRPr="006E6D1F">
        <w:rPr>
          <w:b/>
          <w:u w:val="single"/>
          <w:lang w:eastAsia="ko-KR"/>
        </w:rPr>
        <w:t>Issue 1-</w:t>
      </w:r>
      <w:r w:rsidRPr="006E6D1F">
        <w:rPr>
          <w:rFonts w:hint="eastAsia"/>
          <w:b/>
          <w:u w:val="single"/>
          <w:lang w:eastAsia="ko-KR"/>
        </w:rPr>
        <w:t>1-4</w:t>
      </w:r>
      <w:r w:rsidRPr="006E6D1F">
        <w:rPr>
          <w:b/>
          <w:u w:val="single"/>
          <w:lang w:eastAsia="ko-KR"/>
        </w:rPr>
        <w:t xml:space="preserve">: </w:t>
      </w:r>
      <w:r w:rsidRPr="006E6D1F">
        <w:rPr>
          <w:rFonts w:hint="eastAsia"/>
          <w:b/>
          <w:u w:val="single"/>
          <w:lang w:eastAsia="ko-KR"/>
        </w:rPr>
        <w:t xml:space="preserve">Impact of </w:t>
      </w:r>
      <w:proofErr w:type="spellStart"/>
      <w:r w:rsidRPr="006E6D1F">
        <w:rPr>
          <w:rFonts w:hint="eastAsia"/>
          <w:b/>
          <w:u w:val="single"/>
          <w:lang w:eastAsia="ko-KR"/>
        </w:rPr>
        <w:t>Uu</w:t>
      </w:r>
      <w:proofErr w:type="spellEnd"/>
      <w:r w:rsidRPr="006E6D1F">
        <w:rPr>
          <w:rFonts w:hint="eastAsia"/>
          <w:b/>
          <w:u w:val="single"/>
          <w:lang w:eastAsia="ko-KR"/>
        </w:rPr>
        <w:t xml:space="preserve"> link </w:t>
      </w:r>
      <w:proofErr w:type="gramStart"/>
      <w:r w:rsidRPr="006E6D1F">
        <w:rPr>
          <w:rFonts w:hint="eastAsia"/>
          <w:b/>
          <w:u w:val="single"/>
          <w:lang w:eastAsia="ko-KR"/>
        </w:rPr>
        <w:t>connect</w:t>
      </w:r>
      <w:proofErr w:type="gramEnd"/>
    </w:p>
    <w:p w14:paraId="3D1359B7" w14:textId="77777777" w:rsidR="00F52954" w:rsidRPr="006E6D1F" w:rsidRDefault="00F52954" w:rsidP="00F5295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E6D1F">
        <w:rPr>
          <w:rFonts w:eastAsia="SimSun"/>
          <w:szCs w:val="24"/>
          <w:lang w:eastAsia="zh-CN"/>
        </w:rPr>
        <w:t>Proposals</w:t>
      </w:r>
    </w:p>
    <w:p w14:paraId="2A659241" w14:textId="77777777" w:rsidR="00F52954" w:rsidRPr="006E6D1F" w:rsidRDefault="00F52954" w:rsidP="00F5295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6E6D1F">
        <w:rPr>
          <w:rFonts w:eastAsia="SimSun"/>
          <w:szCs w:val="24"/>
          <w:lang w:eastAsia="zh-CN"/>
        </w:rPr>
        <w:t xml:space="preserve">Option 1: </w:t>
      </w:r>
      <w:r w:rsidRPr="006E6D1F">
        <w:rPr>
          <w:rFonts w:eastAsia="SimSun" w:hint="eastAsia"/>
          <w:szCs w:val="24"/>
          <w:lang w:eastAsia="zh-CN"/>
        </w:rPr>
        <w:t>(Huawei)</w:t>
      </w:r>
    </w:p>
    <w:p w14:paraId="15A89A1D" w14:textId="77777777" w:rsidR="00F52954" w:rsidRPr="006E6D1F" w:rsidRDefault="00F52954" w:rsidP="00F52954">
      <w:pPr>
        <w:pStyle w:val="ListParagraph"/>
        <w:numPr>
          <w:ilvl w:val="2"/>
          <w:numId w:val="1"/>
        </w:numPr>
        <w:overflowPunct/>
        <w:autoSpaceDE/>
        <w:autoSpaceDN/>
        <w:adjustRightInd/>
        <w:spacing w:after="120"/>
        <w:ind w:firstLineChars="0"/>
        <w:textAlignment w:val="auto"/>
        <w:rPr>
          <w:rFonts w:eastAsia="SimSun"/>
          <w:szCs w:val="24"/>
          <w:lang w:eastAsia="zh-CN"/>
        </w:rPr>
      </w:pPr>
      <w:r w:rsidRPr="006E6D1F">
        <w:rPr>
          <w:rFonts w:eastAsia="SimSun"/>
          <w:szCs w:val="24"/>
          <w:lang w:eastAsia="zh-CN"/>
        </w:rPr>
        <w:t xml:space="preserve">RAN4 not to define any impact of </w:t>
      </w:r>
      <w:proofErr w:type="spellStart"/>
      <w:r w:rsidRPr="006E6D1F">
        <w:rPr>
          <w:rFonts w:eastAsia="SimSun"/>
          <w:szCs w:val="24"/>
          <w:lang w:eastAsia="zh-CN"/>
        </w:rPr>
        <w:t>Uu</w:t>
      </w:r>
      <w:proofErr w:type="spellEnd"/>
      <w:r w:rsidRPr="006E6D1F">
        <w:rPr>
          <w:rFonts w:eastAsia="SimSun"/>
          <w:szCs w:val="24"/>
          <w:lang w:eastAsia="zh-CN"/>
        </w:rPr>
        <w:t xml:space="preserve"> link connection on the measurement period.</w:t>
      </w:r>
      <w:r w:rsidRPr="006E6D1F">
        <w:rPr>
          <w:rFonts w:eastAsia="SimSun" w:hint="eastAsia"/>
          <w:szCs w:val="24"/>
          <w:lang w:eastAsia="zh-CN"/>
        </w:rPr>
        <w:t xml:space="preserve"> </w:t>
      </w:r>
    </w:p>
    <w:p w14:paraId="002CFD7E" w14:textId="77777777" w:rsidR="00F52954" w:rsidRPr="006E6D1F" w:rsidRDefault="00F52954" w:rsidP="00F5295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6E6D1F">
        <w:rPr>
          <w:rFonts w:eastAsia="SimSun"/>
          <w:szCs w:val="24"/>
          <w:lang w:eastAsia="zh-CN"/>
        </w:rPr>
        <w:t xml:space="preserve">Option 2: </w:t>
      </w:r>
      <w:r w:rsidRPr="006E6D1F">
        <w:rPr>
          <w:rFonts w:eastAsia="SimSun" w:hint="eastAsia"/>
          <w:szCs w:val="24"/>
          <w:lang w:eastAsia="zh-CN"/>
        </w:rPr>
        <w:t>(Ericsson)</w:t>
      </w:r>
    </w:p>
    <w:p w14:paraId="59056BAA" w14:textId="77777777" w:rsidR="00F52954" w:rsidRPr="006E6D1F" w:rsidRDefault="00F52954" w:rsidP="00F52954">
      <w:pPr>
        <w:pStyle w:val="ListParagraph"/>
        <w:numPr>
          <w:ilvl w:val="2"/>
          <w:numId w:val="1"/>
        </w:numPr>
        <w:overflowPunct/>
        <w:autoSpaceDE/>
        <w:autoSpaceDN/>
        <w:adjustRightInd/>
        <w:spacing w:after="120"/>
        <w:ind w:firstLineChars="0"/>
        <w:textAlignment w:val="auto"/>
      </w:pPr>
      <w:r w:rsidRPr="006E6D1F">
        <w:t xml:space="preserve">It is clarified in TS 38.133 for the SL-PRS based measurements in the introduction section 12A.1: </w:t>
      </w:r>
    </w:p>
    <w:p w14:paraId="40004EFF" w14:textId="77777777" w:rsidR="00F52954" w:rsidRPr="006E6D1F" w:rsidRDefault="00F52954" w:rsidP="00F52954">
      <w:pPr>
        <w:pStyle w:val="ListParagraph"/>
        <w:numPr>
          <w:ilvl w:val="3"/>
          <w:numId w:val="1"/>
        </w:numPr>
        <w:overflowPunct/>
        <w:autoSpaceDE/>
        <w:autoSpaceDN/>
        <w:adjustRightInd/>
        <w:spacing w:after="120"/>
        <w:ind w:firstLineChars="0"/>
        <w:textAlignment w:val="auto"/>
        <w:rPr>
          <w:rFonts w:eastAsia="SimSun"/>
          <w:szCs w:val="24"/>
          <w:lang w:eastAsia="zh-CN"/>
        </w:rPr>
      </w:pPr>
      <w:r w:rsidRPr="006E6D1F">
        <w:rPr>
          <w:rFonts w:eastAsia="DengXian"/>
          <w:iCs/>
        </w:rPr>
        <w:t>NOTE 3:</w:t>
      </w:r>
      <w:r w:rsidRPr="006E6D1F">
        <w:rPr>
          <w:rFonts w:eastAsia="DengXian" w:hint="eastAsia"/>
          <w:iCs/>
        </w:rPr>
        <w:t xml:space="preserve"> </w:t>
      </w:r>
      <w:r w:rsidRPr="006E6D1F">
        <w:rPr>
          <w:rFonts w:eastAsia="DengXian"/>
          <w:iCs/>
        </w:rPr>
        <w:t xml:space="preserve">When a UE in RRC_CONNECTED state is performing transmissions and/or reception for SL positioning operation, the UE shall meet all the requirements specified in Clause 6, </w:t>
      </w:r>
      <w:proofErr w:type="gramStart"/>
      <w:r w:rsidRPr="006E6D1F">
        <w:rPr>
          <w:rFonts w:eastAsia="DengXian"/>
          <w:iCs/>
        </w:rPr>
        <w:t>assuming that</w:t>
      </w:r>
      <w:proofErr w:type="gramEnd"/>
      <w:r w:rsidRPr="006E6D1F">
        <w:rPr>
          <w:rFonts w:eastAsia="DengXian"/>
          <w:iCs/>
        </w:rPr>
        <w:t xml:space="preserve"> UE has a dedicated RX/TX chain for the </w:t>
      </w:r>
      <w:proofErr w:type="spellStart"/>
      <w:r w:rsidRPr="006E6D1F">
        <w:rPr>
          <w:rFonts w:eastAsia="DengXian"/>
          <w:iCs/>
        </w:rPr>
        <w:t>sidelink</w:t>
      </w:r>
      <w:proofErr w:type="spellEnd"/>
      <w:r w:rsidRPr="006E6D1F">
        <w:rPr>
          <w:rFonts w:eastAsia="DengXian"/>
          <w:iCs/>
        </w:rPr>
        <w:t xml:space="preserve"> operation. Otherwise, the UE may interrupt the SL positioning measurements or SL-PRS transmissions </w:t>
      </w:r>
      <w:proofErr w:type="gramStart"/>
      <w:r w:rsidRPr="006E6D1F">
        <w:rPr>
          <w:rFonts w:eastAsia="DengXian"/>
          <w:iCs/>
        </w:rPr>
        <w:t>in order to</w:t>
      </w:r>
      <w:proofErr w:type="gramEnd"/>
      <w:r w:rsidRPr="006E6D1F">
        <w:rPr>
          <w:rFonts w:eastAsia="DengXian"/>
          <w:iCs/>
        </w:rPr>
        <w:t xml:space="preserve"> meet the measurement requirements specified in Clause 6.</w:t>
      </w:r>
    </w:p>
    <w:p w14:paraId="66E366A0" w14:textId="77777777" w:rsidR="00F52954" w:rsidRPr="006E6D1F" w:rsidRDefault="00F52954" w:rsidP="00F5295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E6D1F">
        <w:rPr>
          <w:rFonts w:eastAsia="SimSun"/>
          <w:szCs w:val="24"/>
          <w:lang w:eastAsia="zh-CN"/>
        </w:rPr>
        <w:t>Recommended WF</w:t>
      </w:r>
    </w:p>
    <w:p w14:paraId="3CE4E7BC" w14:textId="77777777" w:rsidR="00F52954" w:rsidRPr="006E6D1F" w:rsidRDefault="00F52954" w:rsidP="00F5295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6E6D1F">
        <w:rPr>
          <w:rFonts w:eastAsia="SimSun" w:hint="eastAsia"/>
          <w:szCs w:val="24"/>
          <w:lang w:eastAsia="zh-CN"/>
        </w:rPr>
        <w:t xml:space="preserve">Discuss the option(s). </w:t>
      </w:r>
    </w:p>
    <w:p w14:paraId="02E80158" w14:textId="77777777" w:rsidR="00F52954" w:rsidRDefault="00F52954" w:rsidP="00C27EBB">
      <w:pPr>
        <w:rPr>
          <w:highlight w:val="yellow"/>
          <w:lang w:val="sv-SE" w:eastAsia="zh-CN"/>
        </w:rPr>
      </w:pPr>
    </w:p>
    <w:p w14:paraId="1090747D" w14:textId="718E98F0" w:rsidR="0034101F" w:rsidRPr="00326D8D" w:rsidRDefault="0034101F" w:rsidP="0034101F">
      <w:pPr>
        <w:pStyle w:val="Heading2"/>
      </w:pPr>
      <w:r w:rsidRPr="00326D8D">
        <w:rPr>
          <w:lang w:eastAsia="ja-JP"/>
        </w:rPr>
        <w:t xml:space="preserve">Topic #2: </w:t>
      </w:r>
      <w:r w:rsidRPr="00326D8D">
        <w:t>CPP Positioning Core requirements</w:t>
      </w:r>
    </w:p>
    <w:p w14:paraId="2678C005" w14:textId="77777777" w:rsidR="00326D8D" w:rsidRPr="00326D8D" w:rsidRDefault="00326D8D" w:rsidP="00326D8D">
      <w:pPr>
        <w:spacing w:after="120"/>
        <w:rPr>
          <w:b/>
          <w:u w:val="single"/>
          <w:lang w:eastAsia="ko-KR"/>
        </w:rPr>
      </w:pPr>
      <w:r w:rsidRPr="00326D8D">
        <w:rPr>
          <w:b/>
          <w:u w:val="single"/>
          <w:lang w:eastAsia="ko-KR"/>
        </w:rPr>
        <w:t>Issue 2-1</w:t>
      </w:r>
      <w:r w:rsidRPr="00326D8D">
        <w:rPr>
          <w:rFonts w:hint="eastAsia"/>
          <w:b/>
          <w:u w:val="single"/>
          <w:lang w:eastAsia="ko-KR"/>
        </w:rPr>
        <w:t>-1</w:t>
      </w:r>
      <w:r w:rsidRPr="00326D8D">
        <w:rPr>
          <w:b/>
          <w:u w:val="single"/>
          <w:lang w:eastAsia="ko-KR"/>
        </w:rPr>
        <w:t>: Clarification on the PRS measurement period requirements for DL RSCP/DL RSCPD</w:t>
      </w:r>
    </w:p>
    <w:tbl>
      <w:tblPr>
        <w:tblStyle w:val="TableGrid"/>
        <w:tblW w:w="0" w:type="auto"/>
        <w:tblInd w:w="715" w:type="dxa"/>
        <w:tblLook w:val="04A0" w:firstRow="1" w:lastRow="0" w:firstColumn="1" w:lastColumn="0" w:noHBand="0" w:noVBand="1"/>
      </w:tblPr>
      <w:tblGrid>
        <w:gridCol w:w="8916"/>
      </w:tblGrid>
      <w:tr w:rsidR="00326D8D" w14:paraId="188C2F15" w14:textId="77777777" w:rsidTr="00326D8D">
        <w:tc>
          <w:tcPr>
            <w:tcW w:w="8916" w:type="dxa"/>
          </w:tcPr>
          <w:p w14:paraId="016B59CF" w14:textId="77777777" w:rsidR="00326D8D" w:rsidRPr="00682924" w:rsidRDefault="00326D8D" w:rsidP="00D50B31">
            <w:pPr>
              <w:spacing w:beforeLines="50" w:before="120" w:after="120"/>
              <w:rPr>
                <w:i/>
                <w:szCs w:val="24"/>
                <w:lang w:eastAsia="zh-CN"/>
              </w:rPr>
            </w:pPr>
            <w:r w:rsidRPr="00682924">
              <w:rPr>
                <w:rFonts w:hint="eastAsia"/>
                <w:i/>
                <w:szCs w:val="24"/>
                <w:lang w:eastAsia="zh-CN"/>
              </w:rPr>
              <w:t xml:space="preserve">Agreements in RAN4#110bis: </w:t>
            </w:r>
          </w:p>
          <w:p w14:paraId="0E611373" w14:textId="77777777" w:rsidR="00326D8D" w:rsidRPr="006168CE" w:rsidRDefault="00326D8D" w:rsidP="00D50B31">
            <w:pPr>
              <w:pStyle w:val="Heading4"/>
              <w:numPr>
                <w:ilvl w:val="0"/>
                <w:numId w:val="0"/>
              </w:numPr>
              <w:rPr>
                <w:lang w:val="en-US"/>
              </w:rPr>
            </w:pPr>
            <w:r w:rsidRPr="006168CE">
              <w:rPr>
                <w:lang w:val="en-US"/>
              </w:rPr>
              <w:lastRenderedPageBreak/>
              <w:t xml:space="preserve">Issue </w:t>
            </w:r>
            <w:r w:rsidRPr="006168CE">
              <w:rPr>
                <w:rFonts w:eastAsiaTheme="minorEastAsia" w:hint="eastAsia"/>
                <w:lang w:val="en-US"/>
              </w:rPr>
              <w:t>2</w:t>
            </w:r>
            <w:r w:rsidRPr="006168CE">
              <w:rPr>
                <w:lang w:val="en-US"/>
              </w:rPr>
              <w:t>-1</w:t>
            </w:r>
            <w:r w:rsidRPr="006168CE">
              <w:rPr>
                <w:rFonts w:hint="eastAsia"/>
                <w:lang w:val="en-US"/>
              </w:rPr>
              <w:t>-</w:t>
            </w:r>
            <w:r w:rsidRPr="006168CE">
              <w:rPr>
                <w:rFonts w:eastAsiaTheme="minorEastAsia" w:hint="eastAsia"/>
                <w:lang w:val="en-US"/>
              </w:rPr>
              <w:t>2</w:t>
            </w:r>
            <w:r w:rsidRPr="006168CE">
              <w:rPr>
                <w:lang w:val="en-US"/>
              </w:rPr>
              <w:t xml:space="preserve">: </w:t>
            </w:r>
            <w:r w:rsidRPr="006168CE">
              <w:rPr>
                <w:lang w:val="en-GB"/>
              </w:rPr>
              <w:t>Clarification on the PRS measurement period requirements for DL RSCP/DL RSCPD</w:t>
            </w:r>
          </w:p>
          <w:p w14:paraId="3D33CD90" w14:textId="77777777" w:rsidR="00326D8D" w:rsidRPr="006168CE" w:rsidRDefault="00326D8D" w:rsidP="00D50B31">
            <w:pPr>
              <w:spacing w:after="120"/>
              <w:rPr>
                <w:szCs w:val="24"/>
                <w:lang w:eastAsia="zh-CN"/>
              </w:rPr>
            </w:pPr>
            <w:r w:rsidRPr="006168CE">
              <w:rPr>
                <w:szCs w:val="24"/>
                <w:lang w:eastAsia="zh-CN"/>
              </w:rPr>
              <w:t xml:space="preserve">FFS: </w:t>
            </w:r>
          </w:p>
          <w:p w14:paraId="0761E7CB" w14:textId="77777777" w:rsidR="00326D8D" w:rsidRPr="006168CE" w:rsidRDefault="00326D8D" w:rsidP="00326D8D">
            <w:pPr>
              <w:pStyle w:val="ListParagraph"/>
              <w:numPr>
                <w:ilvl w:val="0"/>
                <w:numId w:val="1"/>
              </w:numPr>
              <w:overflowPunct/>
              <w:autoSpaceDE/>
              <w:autoSpaceDN/>
              <w:adjustRightInd/>
              <w:spacing w:after="120"/>
              <w:ind w:left="576" w:firstLineChars="0"/>
              <w:textAlignment w:val="auto"/>
              <w:rPr>
                <w:rFonts w:eastAsia="SimSun"/>
                <w:color w:val="FF0000"/>
                <w:szCs w:val="24"/>
                <w:lang w:eastAsia="zh-CN"/>
              </w:rPr>
            </w:pPr>
            <w:r w:rsidRPr="006168CE">
              <w:rPr>
                <w:rFonts w:eastAsia="SimSun"/>
                <w:szCs w:val="24"/>
                <w:lang w:eastAsia="zh-CN"/>
              </w:rPr>
              <w:t>For UE configured for CPP measurement with legacy measurement</w:t>
            </w:r>
            <w:r w:rsidRPr="006168CE">
              <w:rPr>
                <w:rFonts w:eastAsia="SimSun" w:hint="eastAsia"/>
                <w:szCs w:val="24"/>
                <w:lang w:eastAsia="zh-CN"/>
              </w:rPr>
              <w:t xml:space="preserve"> with multiple PFLs</w:t>
            </w:r>
            <w:r w:rsidRPr="006168CE">
              <w:rPr>
                <w:rFonts w:eastAsia="SimSun"/>
                <w:szCs w:val="24"/>
                <w:lang w:eastAsia="zh-CN"/>
              </w:rPr>
              <w:t xml:space="preserve">, </w:t>
            </w:r>
            <w:r w:rsidRPr="006168CE">
              <w:rPr>
                <w:rFonts w:eastAsia="SimSun"/>
                <w:color w:val="FF0000"/>
                <w:szCs w:val="24"/>
                <w:lang w:eastAsia="zh-CN"/>
              </w:rPr>
              <w:t xml:space="preserve">When LMF does not configure </w:t>
            </w:r>
            <w:r w:rsidRPr="006168CE">
              <w:rPr>
                <w:rFonts w:eastAsia="SimSun"/>
                <w:szCs w:val="24"/>
                <w:lang w:eastAsia="zh-CN"/>
              </w:rPr>
              <w:t>measurement</w:t>
            </w:r>
            <w:r w:rsidRPr="006168CE">
              <w:rPr>
                <w:rFonts w:eastAsia="SimSun"/>
                <w:color w:val="FF0000"/>
                <w:szCs w:val="24"/>
                <w:lang w:eastAsia="zh-CN"/>
              </w:rPr>
              <w:t xml:space="preserve"> time window(s) for a PFL or UE does not support FG 41-2-3</w:t>
            </w:r>
            <w:r w:rsidRPr="006168CE">
              <w:rPr>
                <w:rFonts w:eastAsia="SimSun" w:hint="eastAsia"/>
                <w:color w:val="FF0000"/>
                <w:szCs w:val="24"/>
                <w:lang w:eastAsia="zh-CN"/>
              </w:rPr>
              <w:t xml:space="preserve">, </w:t>
            </w:r>
          </w:p>
          <w:p w14:paraId="520603B4" w14:textId="77777777" w:rsidR="00326D8D" w:rsidRPr="006168CE" w:rsidRDefault="00326D8D" w:rsidP="00326D8D">
            <w:pPr>
              <w:pStyle w:val="ListParagraph"/>
              <w:numPr>
                <w:ilvl w:val="1"/>
                <w:numId w:val="1"/>
              </w:numPr>
              <w:spacing w:after="120"/>
              <w:ind w:left="1296" w:firstLineChars="0"/>
              <w:rPr>
                <w:rFonts w:eastAsia="SimSun"/>
                <w:szCs w:val="24"/>
                <w:lang w:eastAsia="zh-CN"/>
              </w:rPr>
            </w:pPr>
            <w:r w:rsidRPr="006168CE">
              <w:rPr>
                <w:rFonts w:eastAsia="SimSun"/>
                <w:szCs w:val="24"/>
                <w:lang w:eastAsia="zh-CN"/>
              </w:rPr>
              <w:t>C</w:t>
            </w:r>
            <w:r w:rsidRPr="006168CE">
              <w:rPr>
                <w:rFonts w:eastAsia="SimSun" w:hint="eastAsia"/>
                <w:szCs w:val="24"/>
                <w:lang w:eastAsia="zh-CN"/>
              </w:rPr>
              <w:t xml:space="preserve">arrier phase positioning measurement is only performed on single PFL. </w:t>
            </w:r>
          </w:p>
          <w:p w14:paraId="4BC8E9A1" w14:textId="77777777" w:rsidR="00326D8D" w:rsidRPr="006168CE" w:rsidRDefault="00326D8D" w:rsidP="00326D8D">
            <w:pPr>
              <w:pStyle w:val="ListParagraph"/>
              <w:numPr>
                <w:ilvl w:val="2"/>
                <w:numId w:val="1"/>
              </w:numPr>
              <w:spacing w:after="120"/>
              <w:ind w:left="2016" w:firstLineChars="0"/>
              <w:rPr>
                <w:rFonts w:eastAsia="SimSun"/>
                <w:szCs w:val="24"/>
                <w:lang w:eastAsia="zh-CN"/>
              </w:rPr>
            </w:pPr>
            <w:r w:rsidRPr="006168CE">
              <w:rPr>
                <w:rFonts w:eastAsia="SimSun" w:hint="eastAsia"/>
                <w:szCs w:val="24"/>
                <w:lang w:eastAsia="zh-CN"/>
              </w:rPr>
              <w:t xml:space="preserve">FFS which PFL is measured. </w:t>
            </w:r>
          </w:p>
          <w:p w14:paraId="75B7AC23" w14:textId="77777777" w:rsidR="00326D8D" w:rsidRPr="006168CE" w:rsidRDefault="00326D8D" w:rsidP="00326D8D">
            <w:pPr>
              <w:pStyle w:val="ListParagraph"/>
              <w:numPr>
                <w:ilvl w:val="1"/>
                <w:numId w:val="1"/>
              </w:numPr>
              <w:spacing w:after="120"/>
              <w:ind w:left="1296" w:firstLineChars="0"/>
              <w:rPr>
                <w:rFonts w:eastAsia="SimSun"/>
                <w:szCs w:val="24"/>
                <w:lang w:eastAsia="zh-CN"/>
              </w:rPr>
            </w:pPr>
            <w:r w:rsidRPr="006168CE">
              <w:rPr>
                <w:rFonts w:eastAsiaTheme="minorEastAsia" w:hint="eastAsia"/>
                <w:lang w:eastAsia="zh-CN"/>
              </w:rPr>
              <w:t>E</w:t>
            </w:r>
            <w:r w:rsidRPr="006168CE">
              <w:rPr>
                <w:rFonts w:eastAsiaTheme="minorEastAsia"/>
              </w:rPr>
              <w:t xml:space="preserve">xisting requirements </w:t>
            </w:r>
            <w:r w:rsidRPr="006168CE">
              <w:rPr>
                <w:rFonts w:eastAsiaTheme="minorEastAsia" w:hint="eastAsia"/>
                <w:lang w:eastAsia="zh-CN"/>
              </w:rPr>
              <w:t xml:space="preserve">for RSTD/UE Rx-Tx </w:t>
            </w:r>
            <w:r w:rsidRPr="006168CE">
              <w:rPr>
                <w:rFonts w:eastAsiaTheme="minorEastAsia"/>
              </w:rPr>
              <w:t>without time window apply</w:t>
            </w:r>
            <w:r w:rsidRPr="006168CE">
              <w:rPr>
                <w:rFonts w:eastAsia="SimSun"/>
                <w:szCs w:val="24"/>
                <w:lang w:eastAsia="zh-CN"/>
              </w:rPr>
              <w:t>.</w:t>
            </w:r>
            <w:r w:rsidRPr="006168CE">
              <w:rPr>
                <w:rFonts w:eastAsia="SimSun" w:hint="eastAsia"/>
                <w:szCs w:val="24"/>
                <w:lang w:eastAsia="zh-CN"/>
              </w:rPr>
              <w:t xml:space="preserve"> </w:t>
            </w:r>
          </w:p>
          <w:p w14:paraId="2253B513" w14:textId="77777777" w:rsidR="00326D8D" w:rsidRPr="006168CE" w:rsidRDefault="00326D8D" w:rsidP="00326D8D">
            <w:pPr>
              <w:pStyle w:val="ListParagraph"/>
              <w:numPr>
                <w:ilvl w:val="0"/>
                <w:numId w:val="1"/>
              </w:numPr>
              <w:overflowPunct/>
              <w:autoSpaceDE/>
              <w:autoSpaceDN/>
              <w:adjustRightInd/>
              <w:spacing w:after="120"/>
              <w:ind w:left="576" w:firstLineChars="0"/>
              <w:textAlignment w:val="auto"/>
              <w:rPr>
                <w:rFonts w:eastAsia="SimSun"/>
                <w:color w:val="FF0000"/>
                <w:szCs w:val="24"/>
                <w:lang w:eastAsia="zh-CN"/>
              </w:rPr>
            </w:pPr>
            <w:r w:rsidRPr="006168CE">
              <w:rPr>
                <w:rFonts w:eastAsia="SimSun"/>
                <w:szCs w:val="24"/>
                <w:lang w:eastAsia="zh-CN"/>
              </w:rPr>
              <w:t>For UE configured for CPP measurement with legacy measurement</w:t>
            </w:r>
            <w:r w:rsidRPr="006168CE">
              <w:rPr>
                <w:rFonts w:eastAsia="SimSun" w:hint="eastAsia"/>
                <w:szCs w:val="24"/>
                <w:lang w:eastAsia="zh-CN"/>
              </w:rPr>
              <w:t xml:space="preserve"> with multiple PFLs</w:t>
            </w:r>
            <w:r w:rsidRPr="006168CE">
              <w:rPr>
                <w:rFonts w:eastAsia="SimSun"/>
                <w:szCs w:val="24"/>
                <w:lang w:eastAsia="zh-CN"/>
              </w:rPr>
              <w:t xml:space="preserve">, </w:t>
            </w:r>
            <w:r w:rsidRPr="006168CE">
              <w:rPr>
                <w:rFonts w:eastAsia="SimSun"/>
                <w:color w:val="FF0000"/>
                <w:szCs w:val="24"/>
                <w:lang w:eastAsia="zh-CN"/>
              </w:rPr>
              <w:t xml:space="preserve">when UE </w:t>
            </w:r>
            <w:r w:rsidRPr="006168CE">
              <w:rPr>
                <w:rFonts w:eastAsia="SimSun" w:hint="eastAsia"/>
                <w:color w:val="FF0000"/>
                <w:szCs w:val="24"/>
                <w:lang w:eastAsia="zh-CN"/>
              </w:rPr>
              <w:t xml:space="preserve">is configured with time </w:t>
            </w:r>
            <w:proofErr w:type="gramStart"/>
            <w:r w:rsidRPr="006168CE">
              <w:rPr>
                <w:rFonts w:eastAsia="SimSun" w:hint="eastAsia"/>
                <w:color w:val="FF0000"/>
                <w:szCs w:val="24"/>
                <w:lang w:eastAsia="zh-CN"/>
              </w:rPr>
              <w:t>window</w:t>
            </w:r>
            <w:r w:rsidRPr="006168CE">
              <w:rPr>
                <w:rFonts w:eastAsia="SimSun"/>
                <w:color w:val="FF0000"/>
                <w:szCs w:val="24"/>
                <w:lang w:eastAsia="zh-CN"/>
              </w:rPr>
              <w:t xml:space="preserve"> </w:t>
            </w:r>
            <w:r w:rsidRPr="006168CE">
              <w:rPr>
                <w:rFonts w:eastAsia="SimSun" w:hint="eastAsia"/>
                <w:color w:val="FF0000"/>
                <w:szCs w:val="24"/>
                <w:lang w:eastAsia="zh-CN"/>
              </w:rPr>
              <w:t xml:space="preserve"> and</w:t>
            </w:r>
            <w:proofErr w:type="gramEnd"/>
            <w:r w:rsidRPr="006168CE">
              <w:rPr>
                <w:rFonts w:eastAsia="SimSun" w:hint="eastAsia"/>
                <w:color w:val="FF0000"/>
                <w:szCs w:val="24"/>
                <w:lang w:eastAsia="zh-CN"/>
              </w:rPr>
              <w:t xml:space="preserve"> </w:t>
            </w:r>
            <w:r w:rsidRPr="006168CE">
              <w:rPr>
                <w:rFonts w:eastAsia="SimSun"/>
                <w:color w:val="FF0000"/>
                <w:szCs w:val="24"/>
                <w:lang w:eastAsia="zh-CN"/>
              </w:rPr>
              <w:t>does not support FG 41-2-8/41-2-9,</w:t>
            </w:r>
            <w:r w:rsidRPr="006168CE">
              <w:rPr>
                <w:rFonts w:eastAsia="SimSun" w:hint="eastAsia"/>
                <w:color w:val="FF0000"/>
                <w:szCs w:val="24"/>
                <w:lang w:eastAsia="zh-CN"/>
              </w:rPr>
              <w:t xml:space="preserve"> </w:t>
            </w:r>
          </w:p>
          <w:p w14:paraId="00566536" w14:textId="77777777" w:rsidR="00326D8D" w:rsidRPr="006168CE" w:rsidRDefault="00326D8D" w:rsidP="00326D8D">
            <w:pPr>
              <w:pStyle w:val="ListParagraph"/>
              <w:numPr>
                <w:ilvl w:val="1"/>
                <w:numId w:val="1"/>
              </w:numPr>
              <w:overflowPunct/>
              <w:autoSpaceDE/>
              <w:autoSpaceDN/>
              <w:adjustRightInd/>
              <w:spacing w:after="120"/>
              <w:ind w:left="1296" w:firstLineChars="0"/>
              <w:textAlignment w:val="auto"/>
              <w:rPr>
                <w:rFonts w:eastAsia="SimSun"/>
                <w:szCs w:val="24"/>
                <w:lang w:eastAsia="zh-CN"/>
              </w:rPr>
            </w:pPr>
            <w:r w:rsidRPr="006168CE">
              <w:rPr>
                <w:rFonts w:eastAsia="SimSun"/>
                <w:szCs w:val="24"/>
                <w:lang w:eastAsia="zh-CN"/>
              </w:rPr>
              <w:t xml:space="preserve">Option 1: </w:t>
            </w:r>
          </w:p>
          <w:p w14:paraId="0D756ACA" w14:textId="77777777" w:rsidR="00326D8D" w:rsidRPr="006168CE" w:rsidRDefault="00326D8D" w:rsidP="00326D8D">
            <w:pPr>
              <w:pStyle w:val="ListParagraph"/>
              <w:numPr>
                <w:ilvl w:val="2"/>
                <w:numId w:val="1"/>
              </w:numPr>
              <w:spacing w:after="120"/>
              <w:ind w:left="2016" w:firstLineChars="0"/>
              <w:rPr>
                <w:rFonts w:eastAsia="SimSun"/>
                <w:szCs w:val="24"/>
                <w:lang w:eastAsia="zh-CN"/>
              </w:rPr>
            </w:pPr>
            <w:r w:rsidRPr="006168CE">
              <w:rPr>
                <w:rFonts w:eastAsiaTheme="minorEastAsia" w:hint="eastAsia"/>
                <w:lang w:eastAsia="zh-CN"/>
              </w:rPr>
              <w:t>E</w:t>
            </w:r>
            <w:r w:rsidRPr="006168CE">
              <w:rPr>
                <w:rFonts w:eastAsiaTheme="minorEastAsia"/>
              </w:rPr>
              <w:t xml:space="preserve">xisting requirements </w:t>
            </w:r>
            <w:r w:rsidRPr="006168CE">
              <w:rPr>
                <w:rFonts w:eastAsiaTheme="minorEastAsia" w:hint="eastAsia"/>
                <w:lang w:eastAsia="zh-CN"/>
              </w:rPr>
              <w:t xml:space="preserve">for RSTD/UE Rx-Tx </w:t>
            </w:r>
            <w:r w:rsidRPr="006168CE">
              <w:rPr>
                <w:rFonts w:eastAsiaTheme="minorEastAsia"/>
              </w:rPr>
              <w:t>without time window apply</w:t>
            </w:r>
            <w:r w:rsidRPr="006168CE">
              <w:rPr>
                <w:rFonts w:eastAsia="SimSun"/>
                <w:szCs w:val="24"/>
                <w:lang w:eastAsia="zh-CN"/>
              </w:rPr>
              <w:t>.</w:t>
            </w:r>
            <w:r w:rsidRPr="006168CE">
              <w:rPr>
                <w:rFonts w:eastAsia="SimSun" w:hint="eastAsia"/>
                <w:szCs w:val="24"/>
                <w:lang w:eastAsia="zh-CN"/>
              </w:rPr>
              <w:t xml:space="preserve"> </w:t>
            </w:r>
          </w:p>
          <w:p w14:paraId="6C8E7444" w14:textId="77777777" w:rsidR="00326D8D" w:rsidRPr="006168CE" w:rsidRDefault="00326D8D" w:rsidP="00326D8D">
            <w:pPr>
              <w:pStyle w:val="ListParagraph"/>
              <w:numPr>
                <w:ilvl w:val="1"/>
                <w:numId w:val="1"/>
              </w:numPr>
              <w:overflowPunct/>
              <w:autoSpaceDE/>
              <w:autoSpaceDN/>
              <w:adjustRightInd/>
              <w:spacing w:after="120"/>
              <w:ind w:left="1296" w:firstLineChars="0"/>
              <w:textAlignment w:val="auto"/>
              <w:rPr>
                <w:rFonts w:eastAsia="SimSun"/>
                <w:szCs w:val="24"/>
                <w:lang w:eastAsia="zh-CN"/>
              </w:rPr>
            </w:pPr>
            <w:r w:rsidRPr="006168CE">
              <w:rPr>
                <w:rFonts w:eastAsia="SimSun"/>
                <w:szCs w:val="24"/>
                <w:lang w:eastAsia="zh-CN"/>
              </w:rPr>
              <w:t xml:space="preserve">Option </w:t>
            </w:r>
            <w:r w:rsidRPr="006168CE">
              <w:rPr>
                <w:rFonts w:eastAsia="SimSun" w:hint="eastAsia"/>
                <w:szCs w:val="24"/>
                <w:lang w:eastAsia="zh-CN"/>
              </w:rPr>
              <w:t>2</w:t>
            </w:r>
            <w:r w:rsidRPr="006168CE">
              <w:rPr>
                <w:rFonts w:eastAsia="SimSun"/>
                <w:szCs w:val="24"/>
                <w:lang w:eastAsia="zh-CN"/>
              </w:rPr>
              <w:t xml:space="preserve">: </w:t>
            </w:r>
          </w:p>
          <w:p w14:paraId="300F3558" w14:textId="77777777" w:rsidR="00326D8D" w:rsidRPr="006168CE" w:rsidRDefault="00326D8D" w:rsidP="00326D8D">
            <w:pPr>
              <w:pStyle w:val="ListParagraph"/>
              <w:numPr>
                <w:ilvl w:val="2"/>
                <w:numId w:val="1"/>
              </w:numPr>
              <w:spacing w:after="120"/>
              <w:ind w:left="2016" w:firstLineChars="0"/>
              <w:rPr>
                <w:rFonts w:eastAsia="SimSun"/>
                <w:szCs w:val="24"/>
                <w:lang w:eastAsia="zh-CN"/>
              </w:rPr>
            </w:pPr>
            <w:r>
              <w:rPr>
                <w:rFonts w:eastAsia="SimSun" w:hint="eastAsia"/>
                <w:szCs w:val="24"/>
                <w:lang w:eastAsia="zh-CN"/>
              </w:rPr>
              <w:t>E</w:t>
            </w:r>
            <w:r w:rsidRPr="006168CE">
              <w:rPr>
                <w:rFonts w:eastAsia="SimSun"/>
                <w:szCs w:val="24"/>
                <w:lang w:eastAsia="zh-CN"/>
              </w:rPr>
              <w:t>xisting requirements without time window apply for legacy measurements, but UE is not required to report CP if the resource set(s) associated to the window have occasions outside the time window.</w:t>
            </w:r>
          </w:p>
          <w:p w14:paraId="527E3886" w14:textId="77777777" w:rsidR="00326D8D" w:rsidRPr="006168CE" w:rsidRDefault="00326D8D" w:rsidP="00326D8D">
            <w:pPr>
              <w:pStyle w:val="ListParagraph"/>
              <w:numPr>
                <w:ilvl w:val="1"/>
                <w:numId w:val="1"/>
              </w:numPr>
              <w:overflowPunct/>
              <w:autoSpaceDE/>
              <w:autoSpaceDN/>
              <w:adjustRightInd/>
              <w:spacing w:after="120"/>
              <w:ind w:left="1296" w:firstLineChars="0"/>
              <w:textAlignment w:val="auto"/>
              <w:rPr>
                <w:rFonts w:eastAsia="SimSun"/>
                <w:szCs w:val="24"/>
                <w:lang w:eastAsia="zh-CN"/>
              </w:rPr>
            </w:pPr>
            <w:r w:rsidRPr="006168CE">
              <w:rPr>
                <w:rFonts w:eastAsia="SimSun"/>
                <w:szCs w:val="24"/>
                <w:lang w:eastAsia="zh-CN"/>
              </w:rPr>
              <w:t xml:space="preserve">Option </w:t>
            </w:r>
            <w:r w:rsidRPr="006168CE">
              <w:rPr>
                <w:rFonts w:eastAsia="SimSun" w:hint="eastAsia"/>
                <w:szCs w:val="24"/>
                <w:lang w:eastAsia="zh-CN"/>
              </w:rPr>
              <w:t>3</w:t>
            </w:r>
            <w:r w:rsidRPr="006168CE">
              <w:rPr>
                <w:rFonts w:eastAsia="SimSun"/>
                <w:szCs w:val="24"/>
                <w:lang w:eastAsia="zh-CN"/>
              </w:rPr>
              <w:t xml:space="preserve">: </w:t>
            </w:r>
          </w:p>
          <w:p w14:paraId="4F4B586D" w14:textId="77777777" w:rsidR="00326D8D" w:rsidRPr="00C677B9" w:rsidRDefault="00326D8D" w:rsidP="00326D8D">
            <w:pPr>
              <w:pStyle w:val="ListParagraph"/>
              <w:numPr>
                <w:ilvl w:val="2"/>
                <w:numId w:val="1"/>
              </w:numPr>
              <w:spacing w:after="120"/>
              <w:ind w:left="2016" w:firstLineChars="0"/>
              <w:rPr>
                <w:rFonts w:eastAsiaTheme="minorEastAsia"/>
              </w:rPr>
            </w:pPr>
            <w:r w:rsidRPr="006168CE">
              <w:rPr>
                <w:rFonts w:eastAsiaTheme="minorEastAsia"/>
              </w:rPr>
              <w:t>Not</w:t>
            </w:r>
            <w:r w:rsidRPr="006168CE">
              <w:rPr>
                <w:rFonts w:eastAsiaTheme="minorEastAsia" w:hint="eastAsia"/>
                <w:lang w:eastAsia="zh-CN"/>
              </w:rPr>
              <w:t xml:space="preserve"> to define requirements for this case. </w:t>
            </w:r>
          </w:p>
        </w:tc>
      </w:tr>
    </w:tbl>
    <w:p w14:paraId="54F6F82B" w14:textId="77777777" w:rsidR="00326D8D" w:rsidRPr="003A178E" w:rsidRDefault="00326D8D" w:rsidP="00326D8D">
      <w:pPr>
        <w:pStyle w:val="ListParagraph"/>
        <w:numPr>
          <w:ilvl w:val="0"/>
          <w:numId w:val="1"/>
        </w:numPr>
        <w:overflowPunct/>
        <w:autoSpaceDE/>
        <w:autoSpaceDN/>
        <w:adjustRightInd/>
        <w:spacing w:beforeLines="50" w:before="120" w:after="120"/>
        <w:ind w:left="714" w:firstLineChars="0" w:hanging="357"/>
        <w:textAlignment w:val="auto"/>
        <w:rPr>
          <w:rFonts w:eastAsia="SimSun"/>
          <w:szCs w:val="24"/>
          <w:lang w:eastAsia="zh-CN"/>
        </w:rPr>
      </w:pPr>
      <w:r w:rsidRPr="003A178E">
        <w:rPr>
          <w:rFonts w:eastAsia="SimSun"/>
          <w:szCs w:val="24"/>
          <w:lang w:eastAsia="zh-CN"/>
        </w:rPr>
        <w:lastRenderedPageBreak/>
        <w:t>Proposals</w:t>
      </w:r>
    </w:p>
    <w:p w14:paraId="219B64A9" w14:textId="77777777" w:rsidR="00326D8D" w:rsidRDefault="00326D8D" w:rsidP="00326D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Option 1</w:t>
      </w:r>
      <w:r>
        <w:rPr>
          <w:rFonts w:eastAsia="SimSun" w:hint="eastAsia"/>
          <w:szCs w:val="24"/>
          <w:lang w:eastAsia="zh-CN"/>
        </w:rPr>
        <w:t>a</w:t>
      </w:r>
      <w:r w:rsidRPr="00F00190">
        <w:rPr>
          <w:rFonts w:eastAsia="SimSun"/>
          <w:szCs w:val="24"/>
          <w:lang w:eastAsia="zh-CN"/>
        </w:rPr>
        <w:t xml:space="preserve">: </w:t>
      </w:r>
      <w:r>
        <w:rPr>
          <w:rFonts w:eastAsia="SimSun" w:hint="eastAsia"/>
          <w:szCs w:val="24"/>
          <w:lang w:eastAsia="zh-CN"/>
        </w:rPr>
        <w:t>(CATT)</w:t>
      </w:r>
    </w:p>
    <w:p w14:paraId="61717578" w14:textId="77777777" w:rsidR="00326D8D"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BE3BA5">
        <w:rPr>
          <w:rFonts w:eastAsia="SimSun"/>
          <w:szCs w:val="24"/>
          <w:lang w:eastAsia="zh-CN"/>
        </w:rPr>
        <w:t xml:space="preserve">When multiple PFLs are configured and UE is requested to perform CPP </w:t>
      </w:r>
      <w:r w:rsidRPr="00BE3BA5">
        <w:rPr>
          <w:rFonts w:eastAsia="SimSun"/>
          <w:szCs w:val="24"/>
          <w:u w:val="single"/>
          <w:lang w:eastAsia="zh-CN"/>
        </w:rPr>
        <w:t>with time window(s) not indicated or FG 41-2-3 not supported</w:t>
      </w:r>
      <w:r w:rsidRPr="00BE3BA5">
        <w:rPr>
          <w:rFonts w:eastAsia="SimSun"/>
          <w:szCs w:val="24"/>
          <w:lang w:eastAsia="zh-CN"/>
        </w:rPr>
        <w:t>, on which PFL the CPP is performed depends on UE implementation.</w:t>
      </w:r>
      <w:r>
        <w:rPr>
          <w:rFonts w:eastAsia="SimSun" w:hint="eastAsia"/>
          <w:szCs w:val="24"/>
          <w:lang w:eastAsia="zh-CN"/>
        </w:rPr>
        <w:t xml:space="preserve"> </w:t>
      </w:r>
    </w:p>
    <w:p w14:paraId="58B460C6" w14:textId="77777777" w:rsidR="00326D8D"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74317E">
        <w:rPr>
          <w:rFonts w:eastAsia="SimSun"/>
          <w:szCs w:val="24"/>
          <w:lang w:eastAsia="zh-CN"/>
        </w:rPr>
        <w:t xml:space="preserve">When multiple PFLs and time window(s) are configured and UE is requested to perform CPP </w:t>
      </w:r>
      <w:r w:rsidRPr="00D3666E">
        <w:rPr>
          <w:rFonts w:eastAsia="SimSun"/>
          <w:szCs w:val="24"/>
          <w:u w:val="single"/>
          <w:lang w:eastAsia="zh-CN"/>
        </w:rPr>
        <w:t>with FG 41-2-8/9 not supported</w:t>
      </w:r>
      <w:r w:rsidRPr="0074317E">
        <w:rPr>
          <w:rFonts w:eastAsia="SimSun"/>
          <w:szCs w:val="24"/>
          <w:lang w:eastAsia="zh-CN"/>
        </w:rPr>
        <w:t>, existing requirements without time window apply for legacy measurements, but UE is not required to report the carrier phase measurements on the PRS resources outside the time window.</w:t>
      </w:r>
      <w:r>
        <w:rPr>
          <w:rFonts w:eastAsia="SimSun" w:hint="eastAsia"/>
          <w:szCs w:val="24"/>
          <w:lang w:eastAsia="zh-CN"/>
        </w:rPr>
        <w:t xml:space="preserve"> </w:t>
      </w:r>
    </w:p>
    <w:p w14:paraId="1AF16027" w14:textId="77777777" w:rsidR="00326D8D" w:rsidRDefault="00326D8D" w:rsidP="00326D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Option 1</w:t>
      </w:r>
      <w:r>
        <w:rPr>
          <w:rFonts w:eastAsia="SimSun" w:hint="eastAsia"/>
          <w:szCs w:val="24"/>
          <w:lang w:eastAsia="zh-CN"/>
        </w:rPr>
        <w:t>b</w:t>
      </w:r>
      <w:r w:rsidRPr="00F00190">
        <w:rPr>
          <w:rFonts w:eastAsia="SimSun"/>
          <w:szCs w:val="24"/>
          <w:lang w:eastAsia="zh-CN"/>
        </w:rPr>
        <w:t xml:space="preserve">: </w:t>
      </w:r>
      <w:r>
        <w:rPr>
          <w:rFonts w:eastAsia="SimSun" w:hint="eastAsia"/>
          <w:szCs w:val="24"/>
          <w:lang w:eastAsia="zh-CN"/>
        </w:rPr>
        <w:t>(Huawei)</w:t>
      </w:r>
    </w:p>
    <w:p w14:paraId="390271F0" w14:textId="77777777" w:rsidR="00326D8D" w:rsidRPr="00AB6816" w:rsidRDefault="00326D8D" w:rsidP="00326D8D">
      <w:pPr>
        <w:pStyle w:val="ListParagraph"/>
        <w:numPr>
          <w:ilvl w:val="2"/>
          <w:numId w:val="1"/>
        </w:numPr>
        <w:spacing w:after="120"/>
        <w:ind w:firstLineChars="0"/>
        <w:rPr>
          <w:rFonts w:eastAsia="SimSun"/>
          <w:szCs w:val="24"/>
          <w:lang w:eastAsia="zh-CN"/>
        </w:rPr>
      </w:pPr>
      <w:r w:rsidRPr="00655433">
        <w:rPr>
          <w:rFonts w:eastAsia="SimSun"/>
          <w:szCs w:val="24"/>
          <w:u w:val="single"/>
          <w:lang w:eastAsia="zh-CN"/>
        </w:rPr>
        <w:t>When LMF does not configure measurement time window(s) for a PFL or UE does not support FG 41-2-3</w:t>
      </w:r>
      <w:r w:rsidRPr="00AB6816">
        <w:rPr>
          <w:rFonts w:eastAsia="SimSun"/>
          <w:szCs w:val="24"/>
          <w:lang w:eastAsia="zh-CN"/>
        </w:rPr>
        <w:t xml:space="preserve">, for the case of multiple PFLs, </w:t>
      </w:r>
    </w:p>
    <w:p w14:paraId="2DD9DFC0" w14:textId="77777777" w:rsidR="00326D8D" w:rsidRPr="00AB6816" w:rsidRDefault="00326D8D" w:rsidP="00326D8D">
      <w:pPr>
        <w:pStyle w:val="ListParagraph"/>
        <w:numPr>
          <w:ilvl w:val="3"/>
          <w:numId w:val="1"/>
        </w:numPr>
        <w:spacing w:after="120"/>
        <w:ind w:firstLineChars="0"/>
        <w:rPr>
          <w:rFonts w:eastAsia="SimSun"/>
          <w:szCs w:val="24"/>
          <w:lang w:eastAsia="zh-CN"/>
        </w:rPr>
      </w:pPr>
      <w:r w:rsidRPr="00AB6816">
        <w:rPr>
          <w:rFonts w:eastAsia="SimSun"/>
          <w:szCs w:val="24"/>
          <w:lang w:eastAsia="zh-CN"/>
        </w:rPr>
        <w:t>Existing requirements without time window apply for both legacy and CP measurement,</w:t>
      </w:r>
    </w:p>
    <w:p w14:paraId="1A69A13E" w14:textId="77777777" w:rsidR="00326D8D" w:rsidRPr="00AB6816" w:rsidRDefault="00326D8D" w:rsidP="00326D8D">
      <w:pPr>
        <w:pStyle w:val="ListParagraph"/>
        <w:numPr>
          <w:ilvl w:val="3"/>
          <w:numId w:val="1"/>
        </w:numPr>
        <w:spacing w:after="120"/>
        <w:ind w:firstLineChars="0"/>
        <w:rPr>
          <w:rFonts w:eastAsia="SimSun"/>
          <w:szCs w:val="24"/>
          <w:lang w:eastAsia="zh-CN"/>
        </w:rPr>
      </w:pPr>
      <w:r w:rsidRPr="00AB6816">
        <w:rPr>
          <w:rFonts w:eastAsia="SimSun"/>
          <w:szCs w:val="24"/>
          <w:lang w:eastAsia="zh-CN"/>
        </w:rPr>
        <w:t>UE is only required to report CP for one PFL,</w:t>
      </w:r>
    </w:p>
    <w:p w14:paraId="615B8EDA" w14:textId="77777777" w:rsidR="00326D8D" w:rsidRDefault="00326D8D" w:rsidP="00326D8D">
      <w:pPr>
        <w:pStyle w:val="ListParagraph"/>
        <w:numPr>
          <w:ilvl w:val="3"/>
          <w:numId w:val="1"/>
        </w:numPr>
        <w:spacing w:after="120"/>
        <w:ind w:firstLineChars="0"/>
        <w:rPr>
          <w:rFonts w:eastAsia="SimSun"/>
          <w:szCs w:val="24"/>
          <w:lang w:eastAsia="zh-CN"/>
        </w:rPr>
      </w:pPr>
      <w:r w:rsidRPr="00AB6816">
        <w:rPr>
          <w:rFonts w:eastAsia="SimSun"/>
          <w:szCs w:val="24"/>
          <w:lang w:eastAsia="zh-CN"/>
        </w:rPr>
        <w:t xml:space="preserve">The selection of PFL for CP measurement is based on LMF indication if provided, otherwise up to UE implementation. </w:t>
      </w:r>
    </w:p>
    <w:p w14:paraId="10843E67" w14:textId="77777777" w:rsidR="00326D8D" w:rsidRPr="00C47E37" w:rsidRDefault="00326D8D" w:rsidP="00326D8D">
      <w:pPr>
        <w:pStyle w:val="ListParagraph"/>
        <w:numPr>
          <w:ilvl w:val="2"/>
          <w:numId w:val="1"/>
        </w:numPr>
        <w:spacing w:after="120"/>
        <w:ind w:firstLineChars="0"/>
        <w:rPr>
          <w:rFonts w:eastAsia="SimSun"/>
          <w:szCs w:val="24"/>
          <w:lang w:eastAsia="zh-CN"/>
        </w:rPr>
      </w:pPr>
      <w:r w:rsidRPr="00655433">
        <w:rPr>
          <w:rFonts w:eastAsia="SimSun"/>
          <w:szCs w:val="24"/>
          <w:u w:val="single"/>
          <w:lang w:eastAsia="zh-CN"/>
        </w:rPr>
        <w:t>When LMF does not request the UE to perform legacy measurements in the measurement time window or UE does not support FG 41-2-8/9</w:t>
      </w:r>
      <w:r w:rsidRPr="00C47E37">
        <w:rPr>
          <w:rFonts w:eastAsia="SimSun"/>
          <w:szCs w:val="24"/>
          <w:lang w:eastAsia="zh-CN"/>
        </w:rPr>
        <w:t xml:space="preserve">, </w:t>
      </w:r>
    </w:p>
    <w:p w14:paraId="3C5ABCE6" w14:textId="77777777" w:rsidR="00326D8D" w:rsidRPr="00C47E37" w:rsidRDefault="00326D8D" w:rsidP="00326D8D">
      <w:pPr>
        <w:pStyle w:val="ListParagraph"/>
        <w:numPr>
          <w:ilvl w:val="3"/>
          <w:numId w:val="1"/>
        </w:numPr>
        <w:spacing w:after="120"/>
        <w:ind w:firstLineChars="0"/>
        <w:rPr>
          <w:rFonts w:eastAsia="SimSun"/>
          <w:szCs w:val="24"/>
          <w:lang w:eastAsia="zh-CN"/>
        </w:rPr>
      </w:pPr>
      <w:r w:rsidRPr="00C47E37">
        <w:rPr>
          <w:rFonts w:eastAsia="SimSun"/>
          <w:szCs w:val="24"/>
          <w:lang w:eastAsia="zh-CN"/>
        </w:rPr>
        <w:t xml:space="preserve">existing requirements without time window apply for legacy measurements, </w:t>
      </w:r>
    </w:p>
    <w:p w14:paraId="000DA856" w14:textId="77777777" w:rsidR="00326D8D" w:rsidRPr="00C47E37" w:rsidRDefault="00326D8D" w:rsidP="00326D8D">
      <w:pPr>
        <w:pStyle w:val="ListParagraph"/>
        <w:numPr>
          <w:ilvl w:val="3"/>
          <w:numId w:val="1"/>
        </w:numPr>
        <w:spacing w:after="120"/>
        <w:ind w:firstLineChars="0"/>
        <w:rPr>
          <w:rFonts w:eastAsia="SimSun"/>
          <w:szCs w:val="24"/>
          <w:lang w:eastAsia="zh-CN"/>
        </w:rPr>
      </w:pPr>
      <w:r w:rsidRPr="00C47E37">
        <w:rPr>
          <w:rFonts w:eastAsia="SimSun"/>
          <w:szCs w:val="24"/>
          <w:lang w:eastAsia="zh-CN"/>
        </w:rPr>
        <w:t>existing requirements without time window apply for CP measurement provided that the resource associated to the time window have occasions only within the time window.</w:t>
      </w:r>
    </w:p>
    <w:p w14:paraId="26FFAA7C" w14:textId="77777777" w:rsidR="00326D8D" w:rsidRPr="00CF1F5B" w:rsidRDefault="00326D8D" w:rsidP="00326D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 xml:space="preserve">Option </w:t>
      </w:r>
      <w:r>
        <w:rPr>
          <w:rFonts w:eastAsia="SimSun" w:hint="eastAsia"/>
          <w:szCs w:val="24"/>
          <w:lang w:eastAsia="zh-CN"/>
        </w:rPr>
        <w:t>2</w:t>
      </w:r>
      <w:r w:rsidRPr="00F00190">
        <w:rPr>
          <w:rFonts w:eastAsia="SimSun"/>
          <w:szCs w:val="24"/>
          <w:lang w:eastAsia="zh-CN"/>
        </w:rPr>
        <w:t xml:space="preserve">: </w:t>
      </w:r>
      <w:r>
        <w:rPr>
          <w:rFonts w:eastAsia="SimSun" w:hint="eastAsia"/>
          <w:szCs w:val="24"/>
          <w:lang w:eastAsia="zh-CN"/>
        </w:rPr>
        <w:t>(OPPO)</w:t>
      </w:r>
    </w:p>
    <w:p w14:paraId="393C1637" w14:textId="77777777" w:rsidR="00326D8D" w:rsidRPr="00CF1F5B"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7F40B6">
        <w:rPr>
          <w:rFonts w:eastAsia="SimSun"/>
          <w:szCs w:val="24"/>
          <w:lang w:eastAsia="zh-CN"/>
        </w:rPr>
        <w:t xml:space="preserve">When </w:t>
      </w:r>
      <w:r w:rsidRPr="00D85222">
        <w:rPr>
          <w:rFonts w:eastAsia="SimSun"/>
          <w:szCs w:val="24"/>
          <w:u w:val="single"/>
          <w:lang w:eastAsia="zh-CN"/>
        </w:rPr>
        <w:t>time window is not configured</w:t>
      </w:r>
      <w:r w:rsidRPr="007F40B6">
        <w:rPr>
          <w:rFonts w:eastAsia="SimSun"/>
          <w:szCs w:val="24"/>
          <w:lang w:eastAsia="zh-CN"/>
        </w:rPr>
        <w:t>, the existing requirements for RSTD/Rx-Tx without time window should apply.</w:t>
      </w:r>
    </w:p>
    <w:p w14:paraId="512D01D0" w14:textId="77777777" w:rsidR="00326D8D" w:rsidRPr="00047DAF" w:rsidRDefault="00326D8D" w:rsidP="00326D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 xml:space="preserve">Option </w:t>
      </w:r>
      <w:r>
        <w:rPr>
          <w:rFonts w:eastAsia="SimSun" w:hint="eastAsia"/>
          <w:szCs w:val="24"/>
          <w:lang w:eastAsia="zh-CN"/>
        </w:rPr>
        <w:t>3</w:t>
      </w:r>
      <w:r w:rsidRPr="00F00190">
        <w:rPr>
          <w:rFonts w:eastAsia="SimSun"/>
          <w:szCs w:val="24"/>
          <w:lang w:eastAsia="zh-CN"/>
        </w:rPr>
        <w:t xml:space="preserve">: </w:t>
      </w:r>
      <w:r>
        <w:rPr>
          <w:rFonts w:eastAsia="SimSun" w:hint="eastAsia"/>
          <w:szCs w:val="24"/>
          <w:lang w:eastAsia="zh-CN"/>
        </w:rPr>
        <w:t>(Qualcomm)</w:t>
      </w:r>
    </w:p>
    <w:p w14:paraId="46AB6D7E" w14:textId="77777777" w:rsidR="00326D8D" w:rsidRPr="00047DAF"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047DAF">
        <w:rPr>
          <w:rFonts w:eastAsia="SimSun"/>
          <w:szCs w:val="24"/>
          <w:lang w:eastAsia="zh-CN"/>
        </w:rPr>
        <w:lastRenderedPageBreak/>
        <w:t>No DL RSCPD measurement requirements are defined for UEs that do not support FG 41-2-8.</w:t>
      </w:r>
    </w:p>
    <w:p w14:paraId="399447F3" w14:textId="77777777" w:rsidR="00326D8D"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047DAF">
        <w:rPr>
          <w:rFonts w:eastAsia="SimSun"/>
          <w:szCs w:val="24"/>
          <w:lang w:eastAsia="zh-CN"/>
        </w:rPr>
        <w:t>No DL RSCP measurement requirements are defined for UEs that do not support FG 41-2-9.</w:t>
      </w:r>
    </w:p>
    <w:p w14:paraId="08991291" w14:textId="77777777" w:rsidR="00326D8D" w:rsidRPr="005F50C0"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5F50C0">
        <w:rPr>
          <w:rFonts w:eastAsia="SimSun"/>
          <w:szCs w:val="24"/>
          <w:lang w:eastAsia="zh-CN"/>
        </w:rPr>
        <w:t xml:space="preserve">When multiple PFLs are configured in the DL PRS assistance data, if the </w:t>
      </w:r>
      <w:r w:rsidRPr="00BC3AB2">
        <w:rPr>
          <w:rFonts w:eastAsia="SimSun"/>
          <w:szCs w:val="24"/>
          <w:u w:val="single"/>
          <w:lang w:eastAsia="zh-CN"/>
        </w:rPr>
        <w:t xml:space="preserve">LMF does not configure time window(s) or the UE does not support FG 41-2-3 </w:t>
      </w:r>
      <w:r w:rsidRPr="005F50C0">
        <w:rPr>
          <w:rFonts w:eastAsia="SimSun"/>
          <w:szCs w:val="24"/>
          <w:lang w:eastAsia="zh-CN"/>
        </w:rPr>
        <w:t>(Measurement on indicated DL PRS resource sets within the indicated time window(s) for UE based and UE assisted)</w:t>
      </w:r>
      <w:r>
        <w:rPr>
          <w:rFonts w:eastAsia="SimSun" w:hint="eastAsia"/>
          <w:szCs w:val="24"/>
          <w:lang w:eastAsia="zh-CN"/>
        </w:rPr>
        <w:t xml:space="preserve"> </w:t>
      </w:r>
    </w:p>
    <w:p w14:paraId="7369FD9E" w14:textId="77777777" w:rsidR="00326D8D" w:rsidRPr="005F50C0" w:rsidRDefault="00326D8D" w:rsidP="00326D8D">
      <w:pPr>
        <w:pStyle w:val="ListParagraph"/>
        <w:numPr>
          <w:ilvl w:val="3"/>
          <w:numId w:val="1"/>
        </w:numPr>
        <w:overflowPunct/>
        <w:autoSpaceDE/>
        <w:autoSpaceDN/>
        <w:adjustRightInd/>
        <w:spacing w:after="120"/>
        <w:ind w:firstLineChars="0"/>
        <w:textAlignment w:val="auto"/>
        <w:rPr>
          <w:rFonts w:eastAsiaTheme="minorEastAsia"/>
          <w:lang w:eastAsia="zh-CN"/>
        </w:rPr>
      </w:pPr>
      <w:r w:rsidRPr="005F50C0">
        <w:rPr>
          <w:rFonts w:eastAsiaTheme="minorEastAsia"/>
          <w:lang w:eastAsia="zh-CN"/>
        </w:rPr>
        <w:t xml:space="preserve">Carrier phase measurements are performed on a single </w:t>
      </w:r>
      <w:proofErr w:type="gramStart"/>
      <w:r w:rsidRPr="005F50C0">
        <w:rPr>
          <w:rFonts w:eastAsiaTheme="minorEastAsia"/>
          <w:lang w:eastAsia="zh-CN"/>
        </w:rPr>
        <w:t>PFL</w:t>
      </w:r>
      <w:proofErr w:type="gramEnd"/>
    </w:p>
    <w:p w14:paraId="44339866" w14:textId="77777777" w:rsidR="00326D8D" w:rsidRPr="005F50C0" w:rsidRDefault="00326D8D" w:rsidP="00326D8D">
      <w:pPr>
        <w:pStyle w:val="ListParagraph"/>
        <w:numPr>
          <w:ilvl w:val="3"/>
          <w:numId w:val="1"/>
        </w:numPr>
        <w:overflowPunct/>
        <w:autoSpaceDE/>
        <w:autoSpaceDN/>
        <w:adjustRightInd/>
        <w:spacing w:after="120"/>
        <w:ind w:firstLineChars="0"/>
        <w:textAlignment w:val="auto"/>
        <w:rPr>
          <w:rFonts w:eastAsiaTheme="minorEastAsia"/>
          <w:lang w:eastAsia="zh-CN"/>
        </w:rPr>
      </w:pPr>
      <w:r w:rsidRPr="005F50C0">
        <w:rPr>
          <w:rFonts w:eastAsiaTheme="minorEastAsia"/>
          <w:lang w:eastAsia="zh-CN"/>
        </w:rPr>
        <w:t>If the LMF does not indicate a PFL for CPP measurements, the selection of the PFL for CPP measurements is up to UE implementation.</w:t>
      </w:r>
    </w:p>
    <w:p w14:paraId="0A6A6098" w14:textId="77777777" w:rsidR="00326D8D" w:rsidRDefault="00326D8D" w:rsidP="00326D8D">
      <w:pPr>
        <w:pStyle w:val="ListParagraph"/>
        <w:numPr>
          <w:ilvl w:val="3"/>
          <w:numId w:val="1"/>
        </w:numPr>
        <w:overflowPunct/>
        <w:autoSpaceDE/>
        <w:autoSpaceDN/>
        <w:adjustRightInd/>
        <w:spacing w:after="120"/>
        <w:ind w:firstLineChars="0"/>
        <w:textAlignment w:val="auto"/>
        <w:rPr>
          <w:rFonts w:eastAsiaTheme="minorEastAsia"/>
          <w:lang w:eastAsia="zh-CN"/>
        </w:rPr>
      </w:pPr>
      <w:r w:rsidRPr="005F50C0">
        <w:rPr>
          <w:rFonts w:eastAsiaTheme="minorEastAsia"/>
          <w:lang w:eastAsia="zh-CN"/>
        </w:rPr>
        <w:t xml:space="preserve">Measurement requirements are independent of the time windows (if configured). i.e.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L</m:t>
            </m:r>
          </m:e>
          <m:sub>
            <m:r>
              <m:rPr>
                <m:sty m:val="p"/>
              </m:rPr>
              <w:rPr>
                <w:rFonts w:ascii="Cambria Math" w:eastAsiaTheme="minorEastAsia" w:hAnsi="Cambria Math"/>
                <w:lang w:eastAsia="zh-CN"/>
              </w:rPr>
              <m:t>available_PRS,j</m:t>
            </m:r>
          </m:sub>
        </m:sSub>
      </m:oMath>
      <w:r w:rsidRPr="005F50C0">
        <w:rPr>
          <w:rFonts w:eastAsiaTheme="minorEastAsia"/>
          <w:lang w:eastAsia="zh-CN"/>
        </w:rPr>
        <w:t xml:space="preserve"> for the indicated PFL j is calculated counting PRS resources outside the time windows.</w:t>
      </w:r>
    </w:p>
    <w:p w14:paraId="2E084B09" w14:textId="77777777" w:rsidR="00326D8D" w:rsidRDefault="00326D8D" w:rsidP="00326D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 xml:space="preserve">Option </w:t>
      </w:r>
      <w:r>
        <w:rPr>
          <w:rFonts w:eastAsia="SimSun" w:hint="eastAsia"/>
          <w:szCs w:val="24"/>
          <w:lang w:eastAsia="zh-CN"/>
        </w:rPr>
        <w:t>4</w:t>
      </w:r>
      <w:r w:rsidRPr="00F00190">
        <w:rPr>
          <w:rFonts w:eastAsia="SimSun"/>
          <w:szCs w:val="24"/>
          <w:lang w:eastAsia="zh-CN"/>
        </w:rPr>
        <w:t xml:space="preserve">: </w:t>
      </w:r>
      <w:r>
        <w:rPr>
          <w:rFonts w:eastAsia="SimSun" w:hint="eastAsia"/>
          <w:szCs w:val="24"/>
          <w:lang w:eastAsia="zh-CN"/>
        </w:rPr>
        <w:t>(Ericsson)</w:t>
      </w:r>
    </w:p>
    <w:p w14:paraId="0F336B5E" w14:textId="77777777" w:rsidR="00326D8D" w:rsidRPr="00CA58EA"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CA58EA">
        <w:rPr>
          <w:rFonts w:eastAsia="SimSun"/>
          <w:szCs w:val="24"/>
          <w:lang w:eastAsia="zh-CN"/>
        </w:rPr>
        <w:t>For UE configured for CPP measurement with legacy measurement</w:t>
      </w:r>
      <w:r w:rsidRPr="00CA58EA">
        <w:rPr>
          <w:rFonts w:eastAsia="SimSun" w:hint="eastAsia"/>
          <w:szCs w:val="24"/>
          <w:lang w:eastAsia="zh-CN"/>
        </w:rPr>
        <w:t xml:space="preserve"> with multiple PFLs</w:t>
      </w:r>
      <w:r w:rsidRPr="00CA58EA">
        <w:rPr>
          <w:rFonts w:eastAsia="SimSun"/>
          <w:szCs w:val="24"/>
          <w:lang w:eastAsia="zh-CN"/>
        </w:rPr>
        <w:t xml:space="preserve">, </w:t>
      </w:r>
      <w:r w:rsidRPr="00F4629A">
        <w:rPr>
          <w:rFonts w:eastAsia="SimSun"/>
          <w:szCs w:val="24"/>
          <w:u w:val="single"/>
          <w:lang w:eastAsia="zh-CN"/>
        </w:rPr>
        <w:t>when LMF does not configure measurement time window(s) for a PFL or UE does not support FG 41-2-3</w:t>
      </w:r>
      <w:r w:rsidRPr="00CA58EA">
        <w:rPr>
          <w:rFonts w:eastAsia="SimSun" w:hint="eastAsia"/>
          <w:szCs w:val="24"/>
          <w:lang w:eastAsia="zh-CN"/>
        </w:rPr>
        <w:t xml:space="preserve">, </w:t>
      </w:r>
    </w:p>
    <w:p w14:paraId="42AAB97C" w14:textId="77777777" w:rsidR="00326D8D" w:rsidRPr="00CA58EA" w:rsidRDefault="00326D8D" w:rsidP="00326D8D">
      <w:pPr>
        <w:pStyle w:val="ListParagraph"/>
        <w:numPr>
          <w:ilvl w:val="3"/>
          <w:numId w:val="1"/>
        </w:numPr>
        <w:overflowPunct/>
        <w:autoSpaceDE/>
        <w:autoSpaceDN/>
        <w:adjustRightInd/>
        <w:spacing w:after="120"/>
        <w:ind w:firstLineChars="0"/>
        <w:textAlignment w:val="auto"/>
        <w:rPr>
          <w:rFonts w:eastAsiaTheme="minorEastAsia"/>
          <w:lang w:eastAsia="zh-CN"/>
        </w:rPr>
      </w:pPr>
      <w:r w:rsidRPr="00CA58EA">
        <w:rPr>
          <w:rFonts w:eastAsiaTheme="minorEastAsia"/>
          <w:lang w:eastAsia="zh-CN"/>
        </w:rPr>
        <w:t>C</w:t>
      </w:r>
      <w:r w:rsidRPr="00CA58EA">
        <w:rPr>
          <w:rFonts w:eastAsiaTheme="minorEastAsia" w:hint="eastAsia"/>
          <w:lang w:eastAsia="zh-CN"/>
        </w:rPr>
        <w:t xml:space="preserve">arrier phase positioning measurement is performed on </w:t>
      </w:r>
      <w:r w:rsidRPr="00CA58EA">
        <w:rPr>
          <w:rFonts w:eastAsiaTheme="minorEastAsia"/>
          <w:lang w:eastAsia="zh-CN"/>
        </w:rPr>
        <w:t>per</w:t>
      </w:r>
      <w:r w:rsidRPr="00CA58EA">
        <w:rPr>
          <w:rFonts w:eastAsiaTheme="minorEastAsia" w:hint="eastAsia"/>
          <w:lang w:eastAsia="zh-CN"/>
        </w:rPr>
        <w:t xml:space="preserve"> PFL</w:t>
      </w:r>
      <w:r w:rsidRPr="00CA58EA">
        <w:rPr>
          <w:rFonts w:eastAsiaTheme="minorEastAsia"/>
          <w:lang w:eastAsia="zh-CN"/>
        </w:rPr>
        <w:t xml:space="preserve"> basis</w:t>
      </w:r>
      <w:r w:rsidRPr="00CA58EA">
        <w:rPr>
          <w:rFonts w:eastAsiaTheme="minorEastAsia" w:hint="eastAsia"/>
          <w:lang w:eastAsia="zh-CN"/>
        </w:rPr>
        <w:t>.</w:t>
      </w:r>
    </w:p>
    <w:p w14:paraId="2A9A96B3" w14:textId="77777777" w:rsidR="00326D8D" w:rsidRPr="006C2D57" w:rsidRDefault="00326D8D" w:rsidP="00326D8D">
      <w:pPr>
        <w:pStyle w:val="proposal"/>
        <w:numPr>
          <w:ilvl w:val="4"/>
          <w:numId w:val="1"/>
        </w:numPr>
        <w:rPr>
          <w:sz w:val="20"/>
          <w:szCs w:val="24"/>
        </w:rPr>
      </w:pPr>
      <w:r w:rsidRPr="006C2D57">
        <w:rPr>
          <w:sz w:val="20"/>
          <w:szCs w:val="24"/>
        </w:rPr>
        <w:t xml:space="preserve">UE reports the carrier phase measurement as </w:t>
      </w:r>
      <w:r w:rsidRPr="006C2D57">
        <w:rPr>
          <w:i/>
          <w:iCs/>
          <w:sz w:val="20"/>
          <w:szCs w:val="24"/>
        </w:rPr>
        <w:t>nr-RSCPD-r18</w:t>
      </w:r>
      <w:r w:rsidRPr="006C2D57">
        <w:rPr>
          <w:sz w:val="20"/>
          <w:szCs w:val="24"/>
        </w:rPr>
        <w:t xml:space="preserve"> defined in 37.355</w:t>
      </w:r>
      <w:r w:rsidRPr="006C2D57">
        <w:rPr>
          <w:rFonts w:hint="eastAsia"/>
          <w:sz w:val="20"/>
          <w:szCs w:val="24"/>
        </w:rPr>
        <w:t>.</w:t>
      </w:r>
    </w:p>
    <w:p w14:paraId="079423E7" w14:textId="77777777" w:rsidR="00326D8D" w:rsidRDefault="00326D8D" w:rsidP="00326D8D">
      <w:pPr>
        <w:pStyle w:val="ListParagraph"/>
        <w:numPr>
          <w:ilvl w:val="3"/>
          <w:numId w:val="1"/>
        </w:numPr>
        <w:overflowPunct/>
        <w:autoSpaceDE/>
        <w:autoSpaceDN/>
        <w:adjustRightInd/>
        <w:spacing w:after="120"/>
        <w:ind w:firstLineChars="0"/>
        <w:textAlignment w:val="auto"/>
        <w:rPr>
          <w:rFonts w:eastAsiaTheme="minorEastAsia"/>
          <w:lang w:eastAsia="zh-CN"/>
        </w:rPr>
      </w:pPr>
      <w:r w:rsidRPr="006C2D57">
        <w:rPr>
          <w:rFonts w:eastAsiaTheme="minorEastAsia" w:hint="eastAsia"/>
          <w:lang w:eastAsia="zh-CN"/>
        </w:rPr>
        <w:t>E</w:t>
      </w:r>
      <w:r w:rsidRPr="006C2D57">
        <w:rPr>
          <w:rFonts w:eastAsiaTheme="minorEastAsia"/>
          <w:lang w:eastAsia="zh-CN"/>
        </w:rPr>
        <w:t xml:space="preserve">xisting requirements </w:t>
      </w:r>
      <w:r w:rsidRPr="006C2D57">
        <w:rPr>
          <w:rFonts w:eastAsiaTheme="minorEastAsia" w:hint="eastAsia"/>
          <w:lang w:eastAsia="zh-CN"/>
        </w:rPr>
        <w:t xml:space="preserve">for RSTD/UE Rx-Tx </w:t>
      </w:r>
      <w:r w:rsidRPr="006C2D57">
        <w:rPr>
          <w:rFonts w:eastAsiaTheme="minorEastAsia"/>
          <w:lang w:eastAsia="zh-CN"/>
        </w:rPr>
        <w:t>without time window apply</w:t>
      </w:r>
      <w:r w:rsidRPr="00CA58EA">
        <w:rPr>
          <w:rFonts w:eastAsiaTheme="minorEastAsia"/>
          <w:lang w:eastAsia="zh-CN"/>
        </w:rPr>
        <w:t>.</w:t>
      </w:r>
    </w:p>
    <w:p w14:paraId="59320459" w14:textId="77777777" w:rsidR="00326D8D" w:rsidRPr="00AB6816" w:rsidRDefault="00326D8D" w:rsidP="00326D8D">
      <w:pPr>
        <w:pStyle w:val="ListParagraph"/>
        <w:numPr>
          <w:ilvl w:val="2"/>
          <w:numId w:val="1"/>
        </w:numPr>
        <w:overflowPunct/>
        <w:autoSpaceDE/>
        <w:autoSpaceDN/>
        <w:adjustRightInd/>
        <w:spacing w:after="120"/>
        <w:ind w:firstLineChars="0"/>
        <w:textAlignment w:val="auto"/>
        <w:rPr>
          <w:rFonts w:eastAsiaTheme="minorEastAsia"/>
          <w:lang w:eastAsia="zh-CN"/>
        </w:rPr>
      </w:pPr>
      <w:r w:rsidRPr="00161E5E">
        <w:rPr>
          <w:szCs w:val="24"/>
        </w:rPr>
        <w:t>For UE configured for CPP measurement with legacy measurement</w:t>
      </w:r>
      <w:r w:rsidRPr="00161E5E">
        <w:rPr>
          <w:rFonts w:hint="eastAsia"/>
          <w:szCs w:val="24"/>
        </w:rPr>
        <w:t xml:space="preserve"> with multiple PFLs</w:t>
      </w:r>
      <w:r w:rsidRPr="00161E5E">
        <w:rPr>
          <w:szCs w:val="24"/>
        </w:rPr>
        <w:t xml:space="preserve">, </w:t>
      </w:r>
      <w:r w:rsidRPr="003B007D">
        <w:rPr>
          <w:szCs w:val="24"/>
          <w:u w:val="single"/>
        </w:rPr>
        <w:t xml:space="preserve">when UE </w:t>
      </w:r>
      <w:r w:rsidRPr="003B007D">
        <w:rPr>
          <w:rFonts w:hint="eastAsia"/>
          <w:szCs w:val="24"/>
          <w:u w:val="single"/>
        </w:rPr>
        <w:t>is configured with time window</w:t>
      </w:r>
      <w:r w:rsidRPr="003B007D">
        <w:rPr>
          <w:szCs w:val="24"/>
          <w:u w:val="single"/>
        </w:rPr>
        <w:t xml:space="preserve"> but</w:t>
      </w:r>
      <w:r w:rsidRPr="003B007D">
        <w:rPr>
          <w:rFonts w:hint="eastAsia"/>
          <w:szCs w:val="24"/>
          <w:u w:val="single"/>
        </w:rPr>
        <w:t xml:space="preserve"> </w:t>
      </w:r>
      <w:r w:rsidRPr="003B007D">
        <w:rPr>
          <w:szCs w:val="24"/>
          <w:u w:val="single"/>
        </w:rPr>
        <w:t>does not support FG 41-2-8/41-2-9</w:t>
      </w:r>
      <w:r w:rsidRPr="00161E5E">
        <w:rPr>
          <w:szCs w:val="24"/>
        </w:rPr>
        <w:t>,</w:t>
      </w:r>
      <w:r w:rsidRPr="00161E5E">
        <w:rPr>
          <w:rFonts w:hint="eastAsia"/>
          <w:szCs w:val="24"/>
        </w:rPr>
        <w:t xml:space="preserve"> </w:t>
      </w:r>
      <w:r w:rsidRPr="00161E5E">
        <w:rPr>
          <w:szCs w:val="24"/>
          <w:lang w:eastAsia="zh-CN"/>
        </w:rPr>
        <w:t>existing requirements without time window apply for legacy measurements</w:t>
      </w:r>
      <w:r>
        <w:rPr>
          <w:szCs w:val="24"/>
          <w:lang w:eastAsia="zh-CN"/>
        </w:rPr>
        <w:t>.</w:t>
      </w:r>
      <w:r w:rsidRPr="00161E5E">
        <w:rPr>
          <w:szCs w:val="24"/>
          <w:lang w:eastAsia="zh-CN"/>
        </w:rPr>
        <w:t xml:space="preserve"> </w:t>
      </w:r>
      <w:r>
        <w:rPr>
          <w:szCs w:val="24"/>
          <w:lang w:eastAsia="zh-CN"/>
        </w:rPr>
        <w:t>The</w:t>
      </w:r>
      <w:r w:rsidRPr="00161E5E">
        <w:rPr>
          <w:szCs w:val="24"/>
          <w:lang w:eastAsia="zh-CN"/>
        </w:rPr>
        <w:t xml:space="preserve"> UE is not required to report </w:t>
      </w:r>
      <w:r>
        <w:rPr>
          <w:szCs w:val="24"/>
          <w:lang w:eastAsia="zh-CN"/>
        </w:rPr>
        <w:t>carrier phase measurement</w:t>
      </w:r>
      <w:r w:rsidRPr="00161E5E">
        <w:rPr>
          <w:szCs w:val="24"/>
          <w:lang w:eastAsia="zh-CN"/>
        </w:rPr>
        <w:t xml:space="preserve"> if the resource set(s) associated to the </w:t>
      </w:r>
      <w:r>
        <w:rPr>
          <w:szCs w:val="24"/>
          <w:lang w:eastAsia="zh-CN"/>
        </w:rPr>
        <w:t xml:space="preserve">configured time </w:t>
      </w:r>
      <w:r w:rsidRPr="00161E5E">
        <w:rPr>
          <w:szCs w:val="24"/>
          <w:lang w:eastAsia="zh-CN"/>
        </w:rPr>
        <w:t xml:space="preserve">window have occasions outside </w:t>
      </w:r>
      <w:r>
        <w:rPr>
          <w:szCs w:val="24"/>
          <w:lang w:eastAsia="zh-CN"/>
        </w:rPr>
        <w:t xml:space="preserve">of </w:t>
      </w:r>
      <w:r w:rsidRPr="00161E5E">
        <w:rPr>
          <w:szCs w:val="24"/>
          <w:lang w:eastAsia="zh-CN"/>
        </w:rPr>
        <w:t>the time window.</w:t>
      </w:r>
    </w:p>
    <w:p w14:paraId="6EDDA358" w14:textId="77777777" w:rsidR="00326D8D" w:rsidRPr="00326D8D" w:rsidRDefault="00326D8D" w:rsidP="00326D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326D8D">
        <w:rPr>
          <w:rFonts w:eastAsia="SimSun"/>
          <w:szCs w:val="24"/>
          <w:lang w:eastAsia="zh-CN"/>
        </w:rPr>
        <w:t>Recommended WF</w:t>
      </w:r>
    </w:p>
    <w:p w14:paraId="47D05F14" w14:textId="77777777" w:rsidR="00326D8D" w:rsidRPr="00326D8D" w:rsidRDefault="00326D8D" w:rsidP="00326D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326D8D">
        <w:rPr>
          <w:rFonts w:eastAsia="SimSun"/>
          <w:szCs w:val="24"/>
          <w:lang w:eastAsia="zh-CN"/>
        </w:rPr>
        <w:t>For UE configured for CPP measurement with legacy measurement</w:t>
      </w:r>
      <w:r w:rsidRPr="00326D8D">
        <w:rPr>
          <w:rFonts w:eastAsia="SimSun" w:hint="eastAsia"/>
          <w:szCs w:val="24"/>
          <w:lang w:eastAsia="zh-CN"/>
        </w:rPr>
        <w:t xml:space="preserve"> with multiple PFLs</w:t>
      </w:r>
      <w:r w:rsidRPr="00326D8D">
        <w:rPr>
          <w:rFonts w:eastAsia="SimSun"/>
          <w:szCs w:val="24"/>
          <w:lang w:eastAsia="zh-CN"/>
        </w:rPr>
        <w:t xml:space="preserve">, </w:t>
      </w:r>
      <w:r w:rsidRPr="00326D8D">
        <w:rPr>
          <w:rFonts w:eastAsia="SimSun" w:hint="eastAsia"/>
          <w:color w:val="FF0000"/>
          <w:szCs w:val="24"/>
          <w:lang w:eastAsia="zh-CN"/>
        </w:rPr>
        <w:t>w</w:t>
      </w:r>
      <w:r w:rsidRPr="00326D8D">
        <w:rPr>
          <w:rFonts w:eastAsia="SimSun"/>
          <w:color w:val="FF0000"/>
          <w:szCs w:val="24"/>
          <w:lang w:eastAsia="zh-CN"/>
        </w:rPr>
        <w:t>hen LMF does not configure measurement time window(s) for a PFL or UE does not support FG 41-2-3</w:t>
      </w:r>
      <w:r w:rsidRPr="00326D8D">
        <w:rPr>
          <w:rFonts w:eastAsia="SimSun" w:hint="eastAsia"/>
          <w:color w:val="FF0000"/>
          <w:szCs w:val="24"/>
          <w:lang w:eastAsia="zh-CN"/>
        </w:rPr>
        <w:t xml:space="preserve">, </w:t>
      </w:r>
    </w:p>
    <w:p w14:paraId="1FDC62B3" w14:textId="77777777" w:rsidR="00326D8D" w:rsidRPr="00326D8D"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326D8D">
        <w:rPr>
          <w:rFonts w:eastAsia="SimSun"/>
          <w:szCs w:val="24"/>
          <w:lang w:eastAsia="zh-CN"/>
        </w:rPr>
        <w:t xml:space="preserve">Carrier phase measurements are performed on a single </w:t>
      </w:r>
      <w:proofErr w:type="gramStart"/>
      <w:r w:rsidRPr="00326D8D">
        <w:rPr>
          <w:rFonts w:eastAsia="SimSun"/>
          <w:szCs w:val="24"/>
          <w:lang w:eastAsia="zh-CN"/>
        </w:rPr>
        <w:t>PFL</w:t>
      </w:r>
      <w:proofErr w:type="gramEnd"/>
    </w:p>
    <w:p w14:paraId="64C33E19" w14:textId="77777777" w:rsidR="00326D8D" w:rsidRPr="00326D8D"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326D8D">
        <w:rPr>
          <w:rFonts w:eastAsia="SimSun"/>
          <w:szCs w:val="24"/>
          <w:lang w:eastAsia="zh-CN"/>
        </w:rPr>
        <w:t>If the LMF does not indicate a PFL for CPP measurements, the selection of the PFL for CPP measurements is up to UE implementation.</w:t>
      </w:r>
    </w:p>
    <w:p w14:paraId="31323374" w14:textId="77777777" w:rsidR="00326D8D" w:rsidRPr="00326D8D"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326D8D">
        <w:rPr>
          <w:rFonts w:eastAsia="SimSun" w:hint="eastAsia"/>
          <w:szCs w:val="24"/>
          <w:lang w:eastAsia="zh-CN"/>
        </w:rPr>
        <w:t>E</w:t>
      </w:r>
      <w:r w:rsidRPr="00326D8D">
        <w:rPr>
          <w:rFonts w:eastAsia="SimSun"/>
          <w:szCs w:val="24"/>
          <w:lang w:eastAsia="zh-CN"/>
        </w:rPr>
        <w:t xml:space="preserve">xisting requirements </w:t>
      </w:r>
      <w:r w:rsidRPr="00326D8D">
        <w:rPr>
          <w:rFonts w:eastAsia="SimSun" w:hint="eastAsia"/>
          <w:szCs w:val="24"/>
          <w:lang w:eastAsia="zh-CN"/>
        </w:rPr>
        <w:t xml:space="preserve">for RSTD/UE Rx-Tx </w:t>
      </w:r>
      <w:r w:rsidRPr="00326D8D">
        <w:rPr>
          <w:rFonts w:eastAsia="SimSun"/>
          <w:szCs w:val="24"/>
          <w:lang w:eastAsia="zh-CN"/>
        </w:rPr>
        <w:t>without time window apply.</w:t>
      </w:r>
      <w:r w:rsidRPr="00326D8D">
        <w:rPr>
          <w:rFonts w:eastAsia="SimSun" w:hint="eastAsia"/>
          <w:szCs w:val="24"/>
          <w:lang w:eastAsia="zh-CN"/>
        </w:rPr>
        <w:t xml:space="preserve"> </w:t>
      </w:r>
    </w:p>
    <w:p w14:paraId="6DECB1F8" w14:textId="77777777" w:rsidR="00326D8D" w:rsidRPr="00326D8D"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326D8D">
        <w:rPr>
          <w:rFonts w:eastAsia="SimSun" w:hint="eastAsia"/>
          <w:szCs w:val="24"/>
          <w:lang w:eastAsia="zh-CN"/>
        </w:rPr>
        <w:t xml:space="preserve">FFS: </w:t>
      </w:r>
    </w:p>
    <w:p w14:paraId="2C746637" w14:textId="77777777" w:rsidR="00326D8D" w:rsidRPr="00326D8D" w:rsidRDefault="00326D8D" w:rsidP="00326D8D">
      <w:pPr>
        <w:pStyle w:val="ListParagraph"/>
        <w:numPr>
          <w:ilvl w:val="3"/>
          <w:numId w:val="1"/>
        </w:numPr>
        <w:overflowPunct/>
        <w:autoSpaceDE/>
        <w:autoSpaceDN/>
        <w:adjustRightInd/>
        <w:spacing w:after="120"/>
        <w:ind w:firstLineChars="0"/>
        <w:textAlignment w:val="auto"/>
        <w:rPr>
          <w:rFonts w:eastAsia="SimSun"/>
          <w:szCs w:val="24"/>
          <w:lang w:eastAsia="zh-CN"/>
        </w:rPr>
      </w:pPr>
      <w:r w:rsidRPr="00326D8D">
        <w:rPr>
          <w:rFonts w:eastAsia="SimSun"/>
          <w:szCs w:val="24"/>
          <w:lang w:eastAsia="zh-CN"/>
        </w:rPr>
        <w:t xml:space="preserve">Measurement requirements are independent of the time windows (if configured). i.e. </w:t>
      </w:r>
      <m:oMath>
        <m:sSub>
          <m:sSubPr>
            <m:ctrlPr>
              <w:rPr>
                <w:rFonts w:ascii="Cambria Math" w:eastAsia="SimSun" w:hAnsi="Cambria Math"/>
                <w:szCs w:val="24"/>
                <w:lang w:eastAsia="zh-CN"/>
              </w:rPr>
            </m:ctrlPr>
          </m:sSubPr>
          <m:e>
            <m:r>
              <m:rPr>
                <m:sty m:val="p"/>
              </m:rPr>
              <w:rPr>
                <w:rFonts w:ascii="Cambria Math" w:eastAsia="SimSun" w:hAnsi="Cambria Math"/>
                <w:szCs w:val="24"/>
                <w:lang w:eastAsia="zh-CN"/>
              </w:rPr>
              <m:t>L</m:t>
            </m:r>
          </m:e>
          <m:sub>
            <m:r>
              <m:rPr>
                <m:sty m:val="p"/>
              </m:rPr>
              <w:rPr>
                <w:rFonts w:ascii="Cambria Math" w:eastAsia="SimSun" w:hAnsi="Cambria Math"/>
                <w:szCs w:val="24"/>
                <w:lang w:eastAsia="zh-CN"/>
              </w:rPr>
              <m:t>available_PRS,j</m:t>
            </m:r>
          </m:sub>
        </m:sSub>
      </m:oMath>
      <w:r w:rsidRPr="00326D8D">
        <w:rPr>
          <w:rFonts w:eastAsia="SimSun"/>
          <w:szCs w:val="24"/>
          <w:lang w:eastAsia="zh-CN"/>
        </w:rPr>
        <w:t xml:space="preserve"> for the indicated PFL j is calculated counting PRS resources outside the time windows.</w:t>
      </w:r>
    </w:p>
    <w:p w14:paraId="08820DD9" w14:textId="77777777" w:rsidR="00326D8D" w:rsidRPr="00326D8D" w:rsidRDefault="00326D8D" w:rsidP="00326D8D">
      <w:pPr>
        <w:pStyle w:val="ListParagraph"/>
        <w:numPr>
          <w:ilvl w:val="1"/>
          <w:numId w:val="1"/>
        </w:numPr>
        <w:overflowPunct/>
        <w:autoSpaceDE/>
        <w:autoSpaceDN/>
        <w:adjustRightInd/>
        <w:spacing w:after="120"/>
        <w:ind w:left="1440" w:firstLineChars="0"/>
        <w:textAlignment w:val="auto"/>
        <w:rPr>
          <w:rFonts w:eastAsia="SimSun"/>
          <w:color w:val="FF0000"/>
          <w:szCs w:val="24"/>
          <w:lang w:eastAsia="zh-CN"/>
        </w:rPr>
      </w:pPr>
      <w:r w:rsidRPr="00326D8D">
        <w:rPr>
          <w:rFonts w:eastAsia="SimSun"/>
          <w:szCs w:val="24"/>
          <w:lang w:eastAsia="zh-CN"/>
        </w:rPr>
        <w:t>For UE configured for CPP measurement with legacy measurement</w:t>
      </w:r>
      <w:r w:rsidRPr="00326D8D">
        <w:rPr>
          <w:rFonts w:eastAsia="SimSun" w:hint="eastAsia"/>
          <w:szCs w:val="24"/>
          <w:lang w:eastAsia="zh-CN"/>
        </w:rPr>
        <w:t xml:space="preserve"> with multiple PFLs</w:t>
      </w:r>
      <w:r w:rsidRPr="00326D8D">
        <w:rPr>
          <w:rFonts w:eastAsia="SimSun"/>
          <w:szCs w:val="24"/>
          <w:lang w:eastAsia="zh-CN"/>
        </w:rPr>
        <w:t xml:space="preserve">, </w:t>
      </w:r>
      <w:r w:rsidRPr="00326D8D">
        <w:rPr>
          <w:rFonts w:eastAsia="SimSun"/>
          <w:color w:val="FF0000"/>
          <w:szCs w:val="24"/>
          <w:lang w:eastAsia="zh-CN"/>
        </w:rPr>
        <w:t xml:space="preserve">when UE </w:t>
      </w:r>
      <w:r w:rsidRPr="00326D8D">
        <w:rPr>
          <w:rFonts w:eastAsia="SimSun" w:hint="eastAsia"/>
          <w:color w:val="FF0000"/>
          <w:szCs w:val="24"/>
          <w:lang w:eastAsia="zh-CN"/>
        </w:rPr>
        <w:t>is configured with time window</w:t>
      </w:r>
      <w:r w:rsidRPr="00326D8D">
        <w:rPr>
          <w:rFonts w:eastAsia="SimSun"/>
          <w:color w:val="FF0000"/>
          <w:szCs w:val="24"/>
          <w:lang w:eastAsia="zh-CN"/>
        </w:rPr>
        <w:t xml:space="preserve"> </w:t>
      </w:r>
      <w:r w:rsidRPr="00326D8D">
        <w:rPr>
          <w:rFonts w:eastAsia="SimSun" w:hint="eastAsia"/>
          <w:color w:val="FF0000"/>
          <w:szCs w:val="24"/>
          <w:lang w:eastAsia="zh-CN"/>
        </w:rPr>
        <w:t xml:space="preserve">and </w:t>
      </w:r>
      <w:r w:rsidRPr="00326D8D">
        <w:rPr>
          <w:rFonts w:eastAsia="SimSun"/>
          <w:color w:val="FF0000"/>
          <w:szCs w:val="24"/>
          <w:lang w:eastAsia="zh-CN"/>
        </w:rPr>
        <w:t>does not support FG 41-2-8/41-2-9,</w:t>
      </w:r>
      <w:r w:rsidRPr="00326D8D">
        <w:rPr>
          <w:rFonts w:eastAsia="SimSun" w:hint="eastAsia"/>
          <w:color w:val="FF0000"/>
          <w:szCs w:val="24"/>
          <w:lang w:eastAsia="zh-CN"/>
        </w:rPr>
        <w:t xml:space="preserve"> </w:t>
      </w:r>
      <w:r w:rsidRPr="00326D8D">
        <w:rPr>
          <w:rFonts w:eastAsia="SimSun"/>
          <w:szCs w:val="24"/>
          <w:lang w:eastAsia="zh-CN"/>
        </w:rPr>
        <w:t>d</w:t>
      </w:r>
      <w:r w:rsidRPr="00326D8D">
        <w:rPr>
          <w:rFonts w:eastAsia="SimSun" w:hint="eastAsia"/>
          <w:szCs w:val="24"/>
          <w:lang w:eastAsia="zh-CN"/>
        </w:rPr>
        <w:t xml:space="preserve">iscuss the following options: </w:t>
      </w:r>
    </w:p>
    <w:p w14:paraId="0059E459" w14:textId="77777777" w:rsidR="00326D8D" w:rsidRPr="00326D8D"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326D8D">
        <w:rPr>
          <w:rFonts w:eastAsia="SimSun" w:hint="eastAsia"/>
          <w:szCs w:val="24"/>
          <w:lang w:eastAsia="zh-CN"/>
        </w:rPr>
        <w:t xml:space="preserve">Option 1: </w:t>
      </w:r>
    </w:p>
    <w:p w14:paraId="1399EBBF" w14:textId="77777777" w:rsidR="00326D8D" w:rsidRPr="00326D8D" w:rsidRDefault="00326D8D" w:rsidP="00326D8D">
      <w:pPr>
        <w:pStyle w:val="ListParagraph"/>
        <w:numPr>
          <w:ilvl w:val="3"/>
          <w:numId w:val="1"/>
        </w:numPr>
        <w:overflowPunct/>
        <w:autoSpaceDE/>
        <w:autoSpaceDN/>
        <w:adjustRightInd/>
        <w:spacing w:after="120"/>
        <w:ind w:firstLineChars="0"/>
        <w:textAlignment w:val="auto"/>
        <w:rPr>
          <w:rFonts w:eastAsia="SimSun"/>
          <w:szCs w:val="24"/>
          <w:lang w:eastAsia="zh-CN"/>
        </w:rPr>
      </w:pPr>
      <w:r w:rsidRPr="00326D8D">
        <w:rPr>
          <w:rFonts w:eastAsia="SimSun" w:hint="eastAsia"/>
          <w:szCs w:val="24"/>
          <w:lang w:eastAsia="zh-CN"/>
        </w:rPr>
        <w:t>E</w:t>
      </w:r>
      <w:r w:rsidRPr="00326D8D">
        <w:rPr>
          <w:rFonts w:eastAsia="SimSun"/>
          <w:szCs w:val="24"/>
          <w:lang w:eastAsia="zh-CN"/>
        </w:rPr>
        <w:t>xisting requirements without time window apply for legacy measurements</w:t>
      </w:r>
      <w:r w:rsidRPr="00326D8D">
        <w:rPr>
          <w:rFonts w:eastAsia="SimSun" w:hint="eastAsia"/>
          <w:szCs w:val="24"/>
          <w:lang w:eastAsia="zh-CN"/>
        </w:rPr>
        <w:t xml:space="preserve">. </w:t>
      </w:r>
    </w:p>
    <w:p w14:paraId="12F5C7D2" w14:textId="77777777" w:rsidR="00326D8D" w:rsidRPr="00326D8D" w:rsidRDefault="00326D8D" w:rsidP="00326D8D">
      <w:pPr>
        <w:pStyle w:val="ListParagraph"/>
        <w:numPr>
          <w:ilvl w:val="3"/>
          <w:numId w:val="1"/>
        </w:numPr>
        <w:overflowPunct/>
        <w:autoSpaceDE/>
        <w:autoSpaceDN/>
        <w:adjustRightInd/>
        <w:spacing w:after="120"/>
        <w:ind w:firstLineChars="0"/>
        <w:textAlignment w:val="auto"/>
        <w:rPr>
          <w:rFonts w:eastAsia="SimSun"/>
          <w:szCs w:val="24"/>
          <w:lang w:eastAsia="zh-CN"/>
        </w:rPr>
      </w:pPr>
      <w:r w:rsidRPr="00326D8D">
        <w:rPr>
          <w:rFonts w:eastAsia="SimSun" w:hint="eastAsia"/>
          <w:szCs w:val="24"/>
          <w:lang w:eastAsia="zh-CN"/>
        </w:rPr>
        <w:t>E</w:t>
      </w:r>
      <w:r w:rsidRPr="00326D8D">
        <w:rPr>
          <w:rFonts w:eastAsia="SimSun"/>
          <w:szCs w:val="24"/>
          <w:lang w:eastAsia="zh-CN"/>
        </w:rPr>
        <w:t>xisting requirements without time window apply for CP measurement provided that the resource</w:t>
      </w:r>
      <w:r w:rsidRPr="00326D8D">
        <w:rPr>
          <w:rFonts w:eastAsia="SimSun" w:hint="eastAsia"/>
          <w:szCs w:val="24"/>
          <w:lang w:eastAsia="zh-CN"/>
        </w:rPr>
        <w:t>s</w:t>
      </w:r>
      <w:r w:rsidRPr="00326D8D">
        <w:rPr>
          <w:rFonts w:eastAsia="SimSun"/>
          <w:szCs w:val="24"/>
          <w:lang w:eastAsia="zh-CN"/>
        </w:rPr>
        <w:t xml:space="preserve"> associated to the time window have occasions only within the time window.</w:t>
      </w:r>
    </w:p>
    <w:p w14:paraId="79FF856E" w14:textId="77777777" w:rsidR="00326D8D" w:rsidRPr="00326D8D" w:rsidRDefault="00326D8D" w:rsidP="00326D8D">
      <w:pPr>
        <w:pStyle w:val="ListParagraph"/>
        <w:numPr>
          <w:ilvl w:val="3"/>
          <w:numId w:val="1"/>
        </w:numPr>
        <w:overflowPunct/>
        <w:autoSpaceDE/>
        <w:autoSpaceDN/>
        <w:adjustRightInd/>
        <w:spacing w:after="120"/>
        <w:ind w:firstLineChars="0"/>
        <w:textAlignment w:val="auto"/>
        <w:rPr>
          <w:rFonts w:eastAsia="SimSun"/>
          <w:szCs w:val="24"/>
          <w:lang w:eastAsia="zh-CN"/>
        </w:rPr>
      </w:pPr>
      <w:r w:rsidRPr="00326D8D">
        <w:rPr>
          <w:rFonts w:eastAsia="SimSun"/>
          <w:szCs w:val="24"/>
          <w:lang w:eastAsia="zh-CN"/>
        </w:rPr>
        <w:t>UE is not required to report the carrier phase measurements on the PRS resources outside the time window.</w:t>
      </w:r>
      <w:r w:rsidRPr="00326D8D">
        <w:rPr>
          <w:rFonts w:eastAsia="SimSun" w:hint="eastAsia"/>
          <w:szCs w:val="24"/>
          <w:lang w:eastAsia="zh-CN"/>
        </w:rPr>
        <w:t xml:space="preserve"> </w:t>
      </w:r>
    </w:p>
    <w:p w14:paraId="5AAEBD8F" w14:textId="77777777" w:rsidR="00326D8D" w:rsidRPr="00326D8D"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326D8D">
        <w:rPr>
          <w:rFonts w:eastAsia="SimSun" w:hint="eastAsia"/>
          <w:szCs w:val="24"/>
          <w:lang w:eastAsia="zh-CN"/>
        </w:rPr>
        <w:t xml:space="preserve">Option 2: </w:t>
      </w:r>
    </w:p>
    <w:p w14:paraId="7CAAF8E1" w14:textId="77777777" w:rsidR="00326D8D" w:rsidRPr="00326D8D" w:rsidRDefault="00326D8D" w:rsidP="00326D8D">
      <w:pPr>
        <w:pStyle w:val="ListParagraph"/>
        <w:numPr>
          <w:ilvl w:val="3"/>
          <w:numId w:val="1"/>
        </w:numPr>
        <w:overflowPunct/>
        <w:autoSpaceDE/>
        <w:autoSpaceDN/>
        <w:adjustRightInd/>
        <w:spacing w:after="120"/>
        <w:ind w:firstLineChars="0"/>
        <w:textAlignment w:val="auto"/>
        <w:rPr>
          <w:rFonts w:eastAsia="SimSun"/>
          <w:szCs w:val="24"/>
          <w:lang w:eastAsia="zh-CN"/>
        </w:rPr>
      </w:pPr>
      <w:r w:rsidRPr="00326D8D">
        <w:rPr>
          <w:rFonts w:eastAsia="SimSun"/>
          <w:szCs w:val="24"/>
          <w:lang w:eastAsia="zh-CN"/>
        </w:rPr>
        <w:lastRenderedPageBreak/>
        <w:t>No DL RSCPD measurement requirements are defined for UEs that do not support FG 41-2-8.</w:t>
      </w:r>
    </w:p>
    <w:p w14:paraId="461AB916" w14:textId="77777777" w:rsidR="00326D8D" w:rsidRPr="00326D8D" w:rsidRDefault="00326D8D" w:rsidP="00326D8D">
      <w:pPr>
        <w:pStyle w:val="ListParagraph"/>
        <w:numPr>
          <w:ilvl w:val="3"/>
          <w:numId w:val="1"/>
        </w:numPr>
        <w:overflowPunct/>
        <w:autoSpaceDE/>
        <w:autoSpaceDN/>
        <w:adjustRightInd/>
        <w:spacing w:after="120"/>
        <w:ind w:firstLineChars="0"/>
        <w:textAlignment w:val="auto"/>
        <w:rPr>
          <w:rFonts w:eastAsia="SimSun"/>
          <w:szCs w:val="24"/>
          <w:lang w:eastAsia="zh-CN"/>
        </w:rPr>
      </w:pPr>
      <w:r w:rsidRPr="00326D8D">
        <w:rPr>
          <w:rFonts w:eastAsia="SimSun"/>
          <w:szCs w:val="24"/>
          <w:lang w:eastAsia="zh-CN"/>
        </w:rPr>
        <w:t>No DL RSCP measurement requirements are defined for UEs that do not support FG 41-2-9.</w:t>
      </w:r>
    </w:p>
    <w:p w14:paraId="0A3B69D2" w14:textId="77777777" w:rsidR="00326D8D" w:rsidRPr="00326D8D" w:rsidRDefault="00326D8D" w:rsidP="00326D8D">
      <w:pPr>
        <w:spacing w:after="120"/>
        <w:rPr>
          <w:b/>
          <w:u w:val="single"/>
          <w:lang w:eastAsia="ko-KR"/>
        </w:rPr>
      </w:pPr>
      <w:r w:rsidRPr="00326D8D">
        <w:rPr>
          <w:b/>
          <w:u w:val="single"/>
          <w:lang w:eastAsia="ko-KR"/>
        </w:rPr>
        <w:t>Issue 2-</w:t>
      </w:r>
      <w:r w:rsidRPr="00326D8D">
        <w:rPr>
          <w:rFonts w:hint="eastAsia"/>
          <w:b/>
          <w:u w:val="single"/>
          <w:lang w:eastAsia="ko-KR"/>
        </w:rPr>
        <w:t>1-2</w:t>
      </w:r>
      <w:r w:rsidRPr="00326D8D">
        <w:rPr>
          <w:b/>
          <w:u w:val="single"/>
          <w:lang w:eastAsia="ko-KR"/>
        </w:rPr>
        <w:t xml:space="preserve">: Measurement period requirements for DL RSCP/DL RSCPD with multiple PFLs </w:t>
      </w:r>
      <w:proofErr w:type="gramStart"/>
      <w:r w:rsidRPr="00326D8D">
        <w:rPr>
          <w:b/>
          <w:u w:val="single"/>
          <w:lang w:eastAsia="ko-KR"/>
        </w:rPr>
        <w:t>configured</w:t>
      </w:r>
      <w:proofErr w:type="gramEnd"/>
    </w:p>
    <w:p w14:paraId="24575530" w14:textId="77777777" w:rsidR="00326D8D" w:rsidRPr="00F00190" w:rsidRDefault="00326D8D" w:rsidP="00326D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00190">
        <w:rPr>
          <w:rFonts w:eastAsia="SimSun"/>
          <w:szCs w:val="24"/>
          <w:lang w:eastAsia="zh-CN"/>
        </w:rPr>
        <w:t>Proposals</w:t>
      </w:r>
    </w:p>
    <w:p w14:paraId="456BD93F" w14:textId="77777777" w:rsidR="00326D8D" w:rsidRDefault="00326D8D" w:rsidP="00326D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 xml:space="preserve">Option 1: </w:t>
      </w:r>
      <w:r>
        <w:rPr>
          <w:rFonts w:eastAsia="SimSun" w:hint="eastAsia"/>
          <w:szCs w:val="24"/>
          <w:lang w:eastAsia="zh-CN"/>
        </w:rPr>
        <w:t>(Qualcomm)</w:t>
      </w:r>
    </w:p>
    <w:p w14:paraId="557A1250" w14:textId="77777777" w:rsidR="00326D8D"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0F35F3">
        <w:rPr>
          <w:rFonts w:eastAsia="SimSun"/>
          <w:szCs w:val="24"/>
          <w:lang w:eastAsia="zh-CN"/>
        </w:rPr>
        <w:t xml:space="preserve">When multiple PFLs are configured in the assistance data </w:t>
      </w:r>
      <w:r w:rsidRPr="00AB0D19">
        <w:rPr>
          <w:rFonts w:eastAsia="SimSun"/>
          <w:color w:val="FF0000"/>
          <w:szCs w:val="24"/>
          <w:lang w:eastAsia="zh-CN"/>
        </w:rPr>
        <w:t>and DL RSCPD is requested with RSTD</w:t>
      </w:r>
      <w:r w:rsidRPr="000F35F3">
        <w:rPr>
          <w:rFonts w:eastAsia="SimSun"/>
          <w:szCs w:val="24"/>
          <w:lang w:eastAsia="zh-CN"/>
        </w:rPr>
        <w:t xml:space="preserve">, the measurement period is given </w:t>
      </w:r>
      <w:proofErr w:type="gramStart"/>
      <w:r w:rsidRPr="000F35F3">
        <w:rPr>
          <w:rFonts w:eastAsia="SimSun"/>
          <w:szCs w:val="24"/>
          <w:lang w:eastAsia="zh-CN"/>
        </w:rPr>
        <w:t>by</w:t>
      </w:r>
      <w:proofErr w:type="gramEnd"/>
      <w:r>
        <w:rPr>
          <w:rFonts w:eastAsia="SimSun" w:hint="eastAsia"/>
          <w:szCs w:val="24"/>
          <w:lang w:eastAsia="zh-CN"/>
        </w:rPr>
        <w:t xml:space="preserve"> </w:t>
      </w:r>
    </w:p>
    <w:p w14:paraId="471D6B64" w14:textId="77777777" w:rsidR="00326D8D" w:rsidRPr="00AB0D19" w:rsidRDefault="00767E0B" w:rsidP="00326D8D">
      <w:pPr>
        <w:pStyle w:val="EQ"/>
        <w:rPr>
          <w:b/>
          <w:bCs/>
          <w:iCs/>
          <w:szCs w:val="22"/>
        </w:rPr>
      </w:pPr>
      <m:oMathPara>
        <m:oMathParaPr>
          <m:jc m:val="right"/>
        </m:oMathParaPr>
        <m:oMath>
          <m:sSub>
            <m:sSubPr>
              <m:ctrlPr>
                <w:rPr>
                  <w:rFonts w:ascii="Cambria Math" w:hAnsi="Cambria Math"/>
                  <w:b/>
                  <w:bCs/>
                  <w:iCs/>
                  <w:szCs w:val="22"/>
                </w:rPr>
              </m:ctrlPr>
            </m:sSubPr>
            <m:e>
              <m:r>
                <m:rPr>
                  <m:sty m:val="b"/>
                </m:rPr>
                <w:rPr>
                  <w:rFonts w:ascii="Cambria Math" w:hAnsi="Cambria Math"/>
                  <w:szCs w:val="22"/>
                </w:rPr>
                <m:t>T</m:t>
              </m:r>
            </m:e>
            <m:sub>
              <m:r>
                <m:rPr>
                  <m:sty m:val="b"/>
                </m:rPr>
                <w:rPr>
                  <w:rFonts w:ascii="Cambria Math" w:hAnsi="Cambria Math"/>
                  <w:szCs w:val="22"/>
                </w:rPr>
                <m:t>RSCPD with RSTD,Total</m:t>
              </m:r>
            </m:sub>
          </m:sSub>
          <m:r>
            <m:rPr>
              <m:sty m:val="b"/>
            </m:rPr>
            <w:rPr>
              <w:rFonts w:ascii="Cambria Math" w:hAnsi="Cambria Math"/>
              <w:szCs w:val="22"/>
            </w:rPr>
            <m:t>=</m:t>
          </m:r>
          <m:sSub>
            <m:sSubPr>
              <m:ctrlPr>
                <w:rPr>
                  <w:rFonts w:ascii="Cambria Math" w:hAnsi="Cambria Math"/>
                  <w:b/>
                  <w:bCs/>
                  <w:iCs/>
                  <w:szCs w:val="22"/>
                </w:rPr>
              </m:ctrlPr>
            </m:sSubPr>
            <m:e>
              <m:r>
                <m:rPr>
                  <m:sty m:val="b"/>
                </m:rPr>
                <w:rPr>
                  <w:rFonts w:ascii="Cambria Math" w:hAnsi="Cambria Math"/>
                  <w:szCs w:val="22"/>
                </w:rPr>
                <m:t>T</m:t>
              </m:r>
            </m:e>
            <m:sub>
              <m:r>
                <m:rPr>
                  <m:sty m:val="b"/>
                </m:rPr>
                <w:rPr>
                  <w:rFonts w:ascii="Cambria Math" w:hAnsi="Cambria Math"/>
                  <w:szCs w:val="22"/>
                </w:rPr>
                <m:t>RSCPD with RSTD,j</m:t>
              </m:r>
            </m:sub>
          </m:sSub>
          <m:r>
            <m:rPr>
              <m:sty m:val="bi"/>
            </m:rPr>
            <w:rPr>
              <w:rFonts w:ascii="Cambria Math" w:hAnsi="Cambria Math"/>
              <w:szCs w:val="22"/>
            </w:rPr>
            <m:t>+</m:t>
          </m:r>
          <m:nary>
            <m:naryPr>
              <m:chr m:val="∑"/>
              <m:limLoc m:val="undOvr"/>
              <m:ctrlPr>
                <w:rPr>
                  <w:rFonts w:ascii="Cambria Math" w:hAnsi="Cambria Math"/>
                  <w:b/>
                  <w:bCs/>
                  <w:iCs/>
                  <w:szCs w:val="22"/>
                </w:rPr>
              </m:ctrlPr>
            </m:naryPr>
            <m:sub>
              <m:r>
                <m:rPr>
                  <m:sty m:val="b"/>
                </m:rPr>
                <w:rPr>
                  <w:rFonts w:ascii="Cambria Math" w:hAnsi="Cambria Math"/>
                  <w:szCs w:val="22"/>
                </w:rPr>
                <m:t>i=1,i≠j</m:t>
              </m:r>
            </m:sub>
            <m:sup>
              <m:r>
                <m:rPr>
                  <m:sty m:val="b"/>
                </m:rPr>
                <w:rPr>
                  <w:rFonts w:ascii="Cambria Math" w:hAnsi="Cambria Math"/>
                  <w:szCs w:val="22"/>
                </w:rPr>
                <m:t>L</m:t>
              </m:r>
            </m:sup>
            <m:e>
              <m:sSub>
                <m:sSubPr>
                  <m:ctrlPr>
                    <w:rPr>
                      <w:rFonts w:ascii="Cambria Math" w:hAnsi="Cambria Math"/>
                      <w:b/>
                      <w:bCs/>
                      <w:iCs/>
                      <w:szCs w:val="22"/>
                    </w:rPr>
                  </m:ctrlPr>
                </m:sSubPr>
                <m:e>
                  <m:r>
                    <m:rPr>
                      <m:sty m:val="b"/>
                    </m:rPr>
                    <w:rPr>
                      <w:rFonts w:ascii="Cambria Math" w:hAnsi="Cambria Math"/>
                      <w:szCs w:val="22"/>
                    </w:rPr>
                    <m:t>T</m:t>
                  </m:r>
                </m:e>
                <m:sub>
                  <m:r>
                    <m:rPr>
                      <m:sty m:val="b"/>
                    </m:rPr>
                    <w:rPr>
                      <w:rFonts w:ascii="Cambria Math" w:hAnsi="Cambria Math"/>
                      <w:szCs w:val="22"/>
                    </w:rPr>
                    <m:t>RSTD,i</m:t>
                  </m:r>
                </m:sub>
              </m:sSub>
              <m:r>
                <m:rPr>
                  <m:sty m:val="b"/>
                </m:rPr>
                <w:rPr>
                  <w:rFonts w:ascii="Cambria Math" w:hAnsi="Cambria Math"/>
                  <w:szCs w:val="22"/>
                </w:rPr>
                <m:t xml:space="preserve">+ </m:t>
              </m:r>
              <m:d>
                <m:dPr>
                  <m:ctrlPr>
                    <w:rPr>
                      <w:rFonts w:ascii="Cambria Math" w:hAnsi="Cambria Math"/>
                      <w:b/>
                      <w:bCs/>
                      <w:iCs/>
                      <w:szCs w:val="22"/>
                    </w:rPr>
                  </m:ctrlPr>
                </m:dPr>
                <m:e>
                  <m:r>
                    <m:rPr>
                      <m:sty m:val="b"/>
                    </m:rPr>
                    <w:rPr>
                      <w:rFonts w:ascii="Cambria Math" w:hAnsi="Cambria Math"/>
                      <w:szCs w:val="22"/>
                      <w:lang w:eastAsia="zh-CN"/>
                    </w:rPr>
                    <m:t>L-1</m:t>
                  </m:r>
                </m:e>
              </m:d>
              <m:r>
                <m:rPr>
                  <m:sty m:val="b"/>
                </m:rPr>
                <w:rPr>
                  <w:rFonts w:ascii="Cambria Math" w:hAnsi="Cambria Math"/>
                  <w:szCs w:val="22"/>
                  <w:lang w:eastAsia="zh-CN"/>
                </w:rPr>
                <m:t>*</m:t>
              </m:r>
              <m:func>
                <m:funcPr>
                  <m:ctrlPr>
                    <w:rPr>
                      <w:rFonts w:ascii="Cambria Math" w:hAnsi="Cambria Math"/>
                      <w:b/>
                      <w:bCs/>
                      <w:iCs/>
                      <w:szCs w:val="22"/>
                    </w:rPr>
                  </m:ctrlPr>
                </m:funcPr>
                <m:fName>
                  <m:r>
                    <m:rPr>
                      <m:sty m:val="b"/>
                    </m:rPr>
                    <w:rPr>
                      <w:rFonts w:ascii="Cambria Math" w:hAnsi="Cambria Math"/>
                      <w:szCs w:val="22"/>
                      <w:lang w:eastAsia="zh-CN"/>
                    </w:rPr>
                    <m:t>max</m:t>
                  </m:r>
                </m:fName>
                <m:e>
                  <m:d>
                    <m:dPr>
                      <m:ctrlPr>
                        <w:rPr>
                          <w:rFonts w:ascii="Cambria Math" w:hAnsi="Cambria Math"/>
                          <w:b/>
                          <w:bCs/>
                          <w:iCs/>
                          <w:szCs w:val="22"/>
                        </w:rPr>
                      </m:ctrlPr>
                    </m:dPr>
                    <m:e>
                      <m:sSub>
                        <m:sSubPr>
                          <m:ctrlPr>
                            <w:rPr>
                              <w:rFonts w:ascii="Cambria Math" w:hAnsi="Cambria Math"/>
                              <w:b/>
                              <w:bCs/>
                              <w:iCs/>
                              <w:szCs w:val="22"/>
                            </w:rPr>
                          </m:ctrlPr>
                        </m:sSubPr>
                        <m:e>
                          <m:r>
                            <m:rPr>
                              <m:sty m:val="b"/>
                            </m:rPr>
                            <w:rPr>
                              <w:rFonts w:ascii="Cambria Math" w:hAnsi="Cambria Math"/>
                              <w:szCs w:val="22"/>
                              <w:lang w:eastAsia="zh-CN"/>
                            </w:rPr>
                            <m:t>T</m:t>
                          </m:r>
                        </m:e>
                        <m:sub>
                          <m:r>
                            <m:rPr>
                              <m:sty m:val="b"/>
                            </m:rPr>
                            <w:rPr>
                              <w:rFonts w:ascii="Cambria Math" w:hAnsi="Cambria Math"/>
                              <w:szCs w:val="22"/>
                              <w:lang w:eastAsia="zh-CN"/>
                            </w:rPr>
                            <m:t>effect,i</m:t>
                          </m:r>
                        </m:sub>
                      </m:sSub>
                    </m:e>
                  </m:d>
                </m:e>
              </m:func>
              <m:r>
                <m:rPr>
                  <m:sty m:val="b"/>
                </m:rPr>
                <w:rPr>
                  <w:rFonts w:ascii="Cambria Math" w:hAnsi="Cambria Math"/>
                  <w:color w:val="0070C0"/>
                  <w:szCs w:val="22"/>
                  <w:lang w:eastAsia="zh-CN"/>
                </w:rPr>
                <m:t xml:space="preserve"> </m:t>
              </m:r>
            </m:e>
          </m:nary>
        </m:oMath>
      </m:oMathPara>
    </w:p>
    <w:p w14:paraId="4EADBD7C" w14:textId="77777777" w:rsidR="00326D8D" w:rsidRPr="000F35F3" w:rsidRDefault="00326D8D" w:rsidP="00326D8D">
      <w:pPr>
        <w:pStyle w:val="ListParagraph"/>
        <w:numPr>
          <w:ilvl w:val="3"/>
          <w:numId w:val="1"/>
        </w:numPr>
        <w:overflowPunct/>
        <w:autoSpaceDE/>
        <w:autoSpaceDN/>
        <w:adjustRightInd/>
        <w:spacing w:after="120"/>
        <w:ind w:firstLineChars="0"/>
        <w:textAlignment w:val="auto"/>
        <w:rPr>
          <w:rFonts w:eastAsiaTheme="minorEastAsia"/>
          <w:lang w:eastAsia="zh-CN"/>
        </w:rPr>
      </w:pPr>
      <w:proofErr w:type="gramStart"/>
      <w:r w:rsidRPr="000F35F3">
        <w:rPr>
          <w:rFonts w:eastAsiaTheme="minorEastAsia"/>
          <w:lang w:eastAsia="zh-CN"/>
        </w:rPr>
        <w:t>where  j</w:t>
      </w:r>
      <w:proofErr w:type="gramEnd"/>
      <w:r w:rsidRPr="000F35F3">
        <w:rPr>
          <w:rFonts w:eastAsiaTheme="minorEastAsia"/>
          <w:lang w:eastAsia="zh-CN"/>
        </w:rPr>
        <w:t xml:space="preserve"> is the index of the indicated PFL, if provided by the LFM, otherwise the PFL  j is selected by UE implementation.</w:t>
      </w:r>
    </w:p>
    <w:p w14:paraId="7A4B15EF" w14:textId="77777777" w:rsidR="00326D8D" w:rsidRPr="000F35F3" w:rsidRDefault="00326D8D" w:rsidP="00326D8D">
      <w:pPr>
        <w:pStyle w:val="ListParagraph"/>
        <w:numPr>
          <w:ilvl w:val="3"/>
          <w:numId w:val="1"/>
        </w:numPr>
        <w:overflowPunct/>
        <w:autoSpaceDE/>
        <w:autoSpaceDN/>
        <w:adjustRightInd/>
        <w:spacing w:after="120"/>
        <w:ind w:firstLineChars="0"/>
        <w:textAlignment w:val="auto"/>
        <w:rPr>
          <w:rFonts w:eastAsiaTheme="minorEastAsia"/>
          <w:lang w:eastAsia="zh-CN"/>
        </w:rPr>
      </w:pPr>
      <w:r w:rsidRPr="000F35F3">
        <w:rPr>
          <w:rFonts w:eastAsiaTheme="minorEastAsia"/>
          <w:lang w:eastAsia="zh-CN"/>
        </w:rPr>
        <w:t xml:space="preserve">If an aperiodic time window is configured, the start of the measurement period coincides with the start of the time window.  </w:t>
      </w:r>
    </w:p>
    <w:p w14:paraId="2D957480" w14:textId="77777777" w:rsidR="00326D8D" w:rsidRPr="00AB0D19"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AB0D19">
        <w:rPr>
          <w:rFonts w:eastAsia="SimSun"/>
          <w:szCs w:val="24"/>
          <w:lang w:eastAsia="zh-CN"/>
        </w:rPr>
        <w:t xml:space="preserve">When multiple PFLs are configured in the assistance data </w:t>
      </w:r>
      <w:r w:rsidRPr="00AB0D19">
        <w:rPr>
          <w:rFonts w:eastAsia="SimSun"/>
          <w:color w:val="FF0000"/>
          <w:szCs w:val="24"/>
          <w:lang w:eastAsia="zh-CN"/>
        </w:rPr>
        <w:t>and DL RSCP is requested with UE Rx-Tx</w:t>
      </w:r>
      <w:r w:rsidRPr="00AB0D19">
        <w:rPr>
          <w:rFonts w:eastAsia="SimSun"/>
          <w:szCs w:val="24"/>
          <w:lang w:eastAsia="zh-CN"/>
        </w:rPr>
        <w:t xml:space="preserve">, the measurement period is given </w:t>
      </w:r>
      <w:proofErr w:type="gramStart"/>
      <w:r w:rsidRPr="00AB0D19">
        <w:rPr>
          <w:rFonts w:eastAsia="SimSun"/>
          <w:szCs w:val="24"/>
          <w:lang w:eastAsia="zh-CN"/>
        </w:rPr>
        <w:t>by</w:t>
      </w:r>
      <w:proofErr w:type="gramEnd"/>
    </w:p>
    <w:p w14:paraId="59A323F2" w14:textId="77777777" w:rsidR="00326D8D" w:rsidRPr="00C73894" w:rsidRDefault="00767E0B" w:rsidP="00326D8D">
      <w:pPr>
        <w:keepLines/>
        <w:tabs>
          <w:tab w:val="center" w:pos="4536"/>
          <w:tab w:val="right" w:pos="9072"/>
        </w:tabs>
        <w:jc w:val="center"/>
        <w:rPr>
          <w:b/>
          <w:bCs/>
          <w:szCs w:val="22"/>
          <w:lang w:val="sv-SE" w:eastAsia="zh-CN"/>
        </w:rPr>
      </w:pPr>
      <m:oMathPara>
        <m:oMathParaPr>
          <m:jc m:val="right"/>
        </m:oMathParaPr>
        <m:oMath>
          <m:sSub>
            <m:sSubPr>
              <m:ctrlPr>
                <w:rPr>
                  <w:rFonts w:ascii="Cambria Math" w:hAnsi="Cambria Math"/>
                  <w:b/>
                  <w:bCs/>
                  <w:i/>
                  <w:noProof/>
                  <w:szCs w:val="22"/>
                </w:rPr>
              </m:ctrlPr>
            </m:sSubPr>
            <m:e>
              <m:r>
                <m:rPr>
                  <m:sty m:val="b"/>
                </m:rPr>
                <w:rPr>
                  <w:rFonts w:ascii="Cambria Math" w:hAnsi="Cambria Math"/>
                  <w:noProof/>
                  <w:szCs w:val="22"/>
                </w:rPr>
                <m:t>T</m:t>
              </m:r>
            </m:e>
            <m:sub>
              <m:r>
                <m:rPr>
                  <m:sty m:val="b"/>
                </m:rPr>
                <w:rPr>
                  <w:rFonts w:ascii="Cambria Math" w:hAnsi="Cambria Math"/>
                  <w:noProof/>
                  <w:szCs w:val="22"/>
                </w:rPr>
                <m:t>RSCP</m:t>
              </m:r>
              <m:r>
                <m:rPr>
                  <m:sty m:val="b"/>
                </m:rPr>
                <w:rPr>
                  <w:rFonts w:ascii="Cambria Math" w:hAnsi="Cambria Math"/>
                  <w:noProof/>
                  <w:szCs w:val="22"/>
                  <w:lang w:val="sv-SE"/>
                </w:rPr>
                <m:t xml:space="preserve"> </m:t>
              </m:r>
              <m:r>
                <m:rPr>
                  <m:sty m:val="b"/>
                </m:rPr>
                <w:rPr>
                  <w:rFonts w:ascii="Cambria Math" w:hAnsi="Cambria Math"/>
                  <w:noProof/>
                  <w:szCs w:val="22"/>
                </w:rPr>
                <m:t>with</m:t>
              </m:r>
              <m:r>
                <m:rPr>
                  <m:sty m:val="b"/>
                </m:rPr>
                <w:rPr>
                  <w:rFonts w:ascii="Cambria Math" w:hAnsi="Cambria Math"/>
                  <w:noProof/>
                  <w:szCs w:val="22"/>
                  <w:lang w:val="sv-SE"/>
                </w:rPr>
                <m:t xml:space="preserve"> </m:t>
              </m:r>
              <m:r>
                <m:rPr>
                  <m:sty m:val="b"/>
                </m:rPr>
                <w:rPr>
                  <w:rFonts w:ascii="Cambria Math" w:hAnsi="Cambria Math"/>
                  <w:noProof/>
                  <w:szCs w:val="22"/>
                </w:rPr>
                <m:t>UERxTx</m:t>
              </m:r>
              <m:r>
                <m:rPr>
                  <m:nor/>
                </m:rPr>
                <w:rPr>
                  <w:b/>
                  <w:bCs/>
                  <w:noProof/>
                  <w:szCs w:val="22"/>
                  <w:lang w:val="sv-SE"/>
                </w:rPr>
                <m:t>, Total</m:t>
              </m:r>
            </m:sub>
          </m:sSub>
          <m:r>
            <m:rPr>
              <m:sty m:val="b"/>
            </m:rPr>
            <w:rPr>
              <w:rFonts w:ascii="Cambria Math" w:hAnsi="Cambria Math"/>
              <w:noProof/>
              <w:szCs w:val="22"/>
              <w:lang w:val="sv-SE"/>
            </w:rPr>
            <m:t>=</m:t>
          </m:r>
          <m:sSub>
            <m:sSubPr>
              <m:ctrlPr>
                <w:rPr>
                  <w:rFonts w:ascii="Cambria Math" w:hAnsi="Cambria Math"/>
                  <w:b/>
                  <w:bCs/>
                  <w:i/>
                  <w:noProof/>
                  <w:szCs w:val="22"/>
                </w:rPr>
              </m:ctrlPr>
            </m:sSubPr>
            <m:e>
              <m:r>
                <m:rPr>
                  <m:sty m:val="b"/>
                </m:rPr>
                <w:rPr>
                  <w:rFonts w:ascii="Cambria Math" w:hAnsi="Cambria Math"/>
                  <w:noProof/>
                  <w:szCs w:val="22"/>
                </w:rPr>
                <m:t>T</m:t>
              </m:r>
            </m:e>
            <m:sub>
              <m:r>
                <m:rPr>
                  <m:sty m:val="b"/>
                </m:rPr>
                <w:rPr>
                  <w:rFonts w:ascii="Cambria Math" w:hAnsi="Cambria Math"/>
                  <w:noProof/>
                  <w:szCs w:val="22"/>
                </w:rPr>
                <m:t>RSCP</m:t>
              </m:r>
              <m:r>
                <m:rPr>
                  <m:sty m:val="b"/>
                </m:rPr>
                <w:rPr>
                  <w:rFonts w:ascii="Cambria Math" w:hAnsi="Cambria Math"/>
                  <w:noProof/>
                  <w:szCs w:val="22"/>
                  <w:lang w:val="sv-SE"/>
                </w:rPr>
                <m:t xml:space="preserve"> </m:t>
              </m:r>
              <m:r>
                <m:rPr>
                  <m:sty m:val="b"/>
                </m:rPr>
                <w:rPr>
                  <w:rFonts w:ascii="Cambria Math" w:hAnsi="Cambria Math"/>
                  <w:noProof/>
                  <w:szCs w:val="22"/>
                </w:rPr>
                <m:t>with</m:t>
              </m:r>
              <m:r>
                <m:rPr>
                  <m:sty m:val="b"/>
                </m:rPr>
                <w:rPr>
                  <w:rFonts w:ascii="Cambria Math" w:hAnsi="Cambria Math"/>
                  <w:noProof/>
                  <w:szCs w:val="22"/>
                  <w:lang w:val="sv-SE"/>
                </w:rPr>
                <m:t xml:space="preserve"> </m:t>
              </m:r>
              <m:r>
                <m:rPr>
                  <m:sty m:val="b"/>
                </m:rPr>
                <w:rPr>
                  <w:rFonts w:ascii="Cambria Math" w:hAnsi="Cambria Math"/>
                  <w:noProof/>
                  <w:szCs w:val="22"/>
                </w:rPr>
                <m:t>UERxTx</m:t>
              </m:r>
              <m:r>
                <m:rPr>
                  <m:nor/>
                </m:rPr>
                <w:rPr>
                  <w:b/>
                  <w:bCs/>
                  <w:noProof/>
                  <w:szCs w:val="22"/>
                  <w:lang w:val="sv-SE"/>
                </w:rPr>
                <m:t>, j</m:t>
              </m:r>
            </m:sub>
          </m:sSub>
          <m:r>
            <m:rPr>
              <m:sty m:val="bi"/>
            </m:rPr>
            <w:rPr>
              <w:rFonts w:ascii="Cambria Math" w:hAnsi="Cambria Math"/>
              <w:noProof/>
              <w:szCs w:val="22"/>
              <w:lang w:val="sv-SE"/>
            </w:rPr>
            <m:t>+</m:t>
          </m:r>
          <m:nary>
            <m:naryPr>
              <m:chr m:val="∑"/>
              <m:limLoc m:val="undOvr"/>
              <m:ctrlPr>
                <w:rPr>
                  <w:rFonts w:ascii="Cambria Math" w:hAnsi="Cambria Math"/>
                  <w:b/>
                  <w:bCs/>
                  <w:iCs/>
                  <w:noProof/>
                  <w:szCs w:val="22"/>
                </w:rPr>
              </m:ctrlPr>
            </m:naryPr>
            <m:sub>
              <m:r>
                <m:rPr>
                  <m:sty m:val="b"/>
                </m:rPr>
                <w:rPr>
                  <w:rFonts w:ascii="Cambria Math" w:hAnsi="Cambria Math"/>
                  <w:szCs w:val="22"/>
                </w:rPr>
                <m:t>i</m:t>
              </m:r>
              <m:r>
                <m:rPr>
                  <m:sty m:val="b"/>
                </m:rPr>
                <w:rPr>
                  <w:rFonts w:ascii="Cambria Math" w:hAnsi="Cambria Math"/>
                  <w:szCs w:val="22"/>
                  <w:lang w:val="sv-SE"/>
                </w:rPr>
                <m:t>=</m:t>
              </m:r>
              <m:r>
                <m:rPr>
                  <m:sty m:val="b"/>
                </m:rPr>
                <w:rPr>
                  <w:rFonts w:ascii="Cambria Math" w:hAnsi="Cambria Math"/>
                  <w:szCs w:val="22"/>
                </w:rPr>
                <m:t>1</m:t>
              </m:r>
              <m:r>
                <m:rPr>
                  <m:sty m:val="b"/>
                </m:rPr>
                <w:rPr>
                  <w:rFonts w:ascii="Cambria Math" w:hAnsi="Cambria Math"/>
                  <w:szCs w:val="22"/>
                  <w:lang w:val="sv-SE"/>
                </w:rPr>
                <m:t>,</m:t>
              </m:r>
              <m:r>
                <m:rPr>
                  <m:sty m:val="b"/>
                </m:rPr>
                <w:rPr>
                  <w:rFonts w:ascii="Cambria Math" w:hAnsi="Cambria Math"/>
                  <w:szCs w:val="22"/>
                </w:rPr>
                <m:t>i</m:t>
              </m:r>
              <m:r>
                <m:rPr>
                  <m:sty m:val="b"/>
                </m:rPr>
                <w:rPr>
                  <w:rFonts w:ascii="Cambria Math" w:hAnsi="Cambria Math"/>
                  <w:szCs w:val="22"/>
                  <w:lang w:val="sv-SE"/>
                </w:rPr>
                <m:t>≠</m:t>
              </m:r>
              <m:r>
                <m:rPr>
                  <m:sty m:val="b"/>
                </m:rPr>
                <w:rPr>
                  <w:rFonts w:ascii="Cambria Math" w:hAnsi="Cambria Math"/>
                  <w:szCs w:val="22"/>
                </w:rPr>
                <m:t>j</m:t>
              </m:r>
            </m:sub>
            <m:sup>
              <m:r>
                <m:rPr>
                  <m:sty m:val="b"/>
                </m:rPr>
                <w:rPr>
                  <w:rFonts w:ascii="Cambria Math" w:hAnsi="Cambria Math"/>
                  <w:szCs w:val="22"/>
                </w:rPr>
                <m:t>L</m:t>
              </m:r>
            </m:sup>
            <m:e>
              <m:sSub>
                <m:sSubPr>
                  <m:ctrlPr>
                    <w:rPr>
                      <w:rFonts w:ascii="Cambria Math" w:hAnsi="Cambria Math"/>
                      <w:b/>
                      <w:bCs/>
                      <w:i/>
                      <w:noProof/>
                      <w:szCs w:val="22"/>
                    </w:rPr>
                  </m:ctrlPr>
                </m:sSubPr>
                <m:e>
                  <m:r>
                    <m:rPr>
                      <m:sty m:val="b"/>
                    </m:rPr>
                    <w:rPr>
                      <w:rFonts w:ascii="Cambria Math" w:hAnsi="Cambria Math"/>
                      <w:noProof/>
                      <w:szCs w:val="22"/>
                    </w:rPr>
                    <m:t>T</m:t>
                  </m:r>
                </m:e>
                <m:sub>
                  <m:r>
                    <m:rPr>
                      <m:sty m:val="b"/>
                    </m:rPr>
                    <w:rPr>
                      <w:rFonts w:ascii="Cambria Math" w:hAnsi="Cambria Math"/>
                      <w:noProof/>
                      <w:szCs w:val="22"/>
                    </w:rPr>
                    <m:t>UERxTx</m:t>
                  </m:r>
                  <m:r>
                    <m:rPr>
                      <m:nor/>
                    </m:rPr>
                    <w:rPr>
                      <w:b/>
                      <w:bCs/>
                      <w:noProof/>
                      <w:szCs w:val="22"/>
                      <w:lang w:val="sv-SE"/>
                    </w:rPr>
                    <m:t>,i</m:t>
                  </m:r>
                </m:sub>
              </m:sSub>
              <m:r>
                <m:rPr>
                  <m:sty m:val="b"/>
                </m:rPr>
                <w:rPr>
                  <w:rFonts w:ascii="Cambria Math" w:hAnsi="Cambria Math"/>
                  <w:szCs w:val="22"/>
                  <w:lang w:val="sv-SE"/>
                </w:rPr>
                <m:t xml:space="preserve">+ </m:t>
              </m:r>
              <m:d>
                <m:dPr>
                  <m:ctrlPr>
                    <w:rPr>
                      <w:rFonts w:ascii="Cambria Math" w:hAnsi="Cambria Math"/>
                      <w:b/>
                      <w:bCs/>
                      <w:iCs/>
                      <w:noProof/>
                      <w:szCs w:val="22"/>
                    </w:rPr>
                  </m:ctrlPr>
                </m:dPr>
                <m:e>
                  <m:r>
                    <m:rPr>
                      <m:sty m:val="b"/>
                    </m:rPr>
                    <w:rPr>
                      <w:rFonts w:ascii="Cambria Math" w:hAnsi="Cambria Math"/>
                      <w:szCs w:val="22"/>
                      <w:lang w:eastAsia="zh-CN"/>
                    </w:rPr>
                    <m:t>L</m:t>
                  </m:r>
                  <m:r>
                    <m:rPr>
                      <m:sty m:val="b"/>
                    </m:rPr>
                    <w:rPr>
                      <w:rFonts w:ascii="Cambria Math" w:hAnsi="Cambria Math"/>
                      <w:szCs w:val="22"/>
                      <w:lang w:val="sv-SE" w:eastAsia="zh-CN"/>
                    </w:rPr>
                    <m:t>-</m:t>
                  </m:r>
                  <m:r>
                    <m:rPr>
                      <m:sty m:val="b"/>
                    </m:rPr>
                    <w:rPr>
                      <w:rFonts w:ascii="Cambria Math" w:hAnsi="Cambria Math"/>
                      <w:szCs w:val="22"/>
                      <w:lang w:eastAsia="zh-CN"/>
                    </w:rPr>
                    <m:t>1</m:t>
                  </m:r>
                </m:e>
              </m:d>
              <m:r>
                <m:rPr>
                  <m:sty m:val="b"/>
                </m:rPr>
                <w:rPr>
                  <w:rFonts w:ascii="Cambria Math" w:hAnsi="Cambria Math"/>
                  <w:szCs w:val="22"/>
                  <w:lang w:val="sv-SE" w:eastAsia="zh-CN"/>
                </w:rPr>
                <m:t>*</m:t>
              </m:r>
              <m:func>
                <m:funcPr>
                  <m:ctrlPr>
                    <w:rPr>
                      <w:rFonts w:ascii="Cambria Math" w:hAnsi="Cambria Math"/>
                      <w:b/>
                      <w:bCs/>
                      <w:iCs/>
                      <w:noProof/>
                      <w:szCs w:val="22"/>
                    </w:rPr>
                  </m:ctrlPr>
                </m:funcPr>
                <m:fName>
                  <m:r>
                    <m:rPr>
                      <m:sty m:val="b"/>
                    </m:rPr>
                    <w:rPr>
                      <w:rFonts w:ascii="Cambria Math" w:hAnsi="Cambria Math"/>
                      <w:szCs w:val="22"/>
                      <w:lang w:eastAsia="zh-CN"/>
                    </w:rPr>
                    <m:t>max</m:t>
                  </m:r>
                </m:fName>
                <m:e>
                  <m:d>
                    <m:dPr>
                      <m:ctrlPr>
                        <w:rPr>
                          <w:rFonts w:ascii="Cambria Math" w:hAnsi="Cambria Math"/>
                          <w:b/>
                          <w:bCs/>
                          <w:iCs/>
                          <w:noProof/>
                          <w:szCs w:val="22"/>
                        </w:rPr>
                      </m:ctrlPr>
                    </m:dPr>
                    <m:e>
                      <m:sSub>
                        <m:sSubPr>
                          <m:ctrlPr>
                            <w:rPr>
                              <w:rFonts w:ascii="Cambria Math" w:hAnsi="Cambria Math"/>
                              <w:b/>
                              <w:bCs/>
                              <w:iCs/>
                              <w:noProof/>
                              <w:szCs w:val="22"/>
                            </w:rPr>
                          </m:ctrlPr>
                        </m:sSubPr>
                        <m:e>
                          <m:r>
                            <m:rPr>
                              <m:sty m:val="b"/>
                            </m:rPr>
                            <w:rPr>
                              <w:rFonts w:ascii="Cambria Math" w:hAnsi="Cambria Math"/>
                              <w:szCs w:val="22"/>
                              <w:lang w:eastAsia="zh-CN"/>
                            </w:rPr>
                            <m:t>T</m:t>
                          </m:r>
                        </m:e>
                        <m:sub>
                          <m:r>
                            <m:rPr>
                              <m:sty m:val="b"/>
                            </m:rPr>
                            <w:rPr>
                              <w:rFonts w:ascii="Cambria Math" w:hAnsi="Cambria Math"/>
                              <w:szCs w:val="22"/>
                              <w:lang w:eastAsia="zh-CN"/>
                            </w:rPr>
                            <m:t>effect</m:t>
                          </m:r>
                          <m:r>
                            <m:rPr>
                              <m:sty m:val="b"/>
                            </m:rPr>
                            <w:rPr>
                              <w:rFonts w:ascii="Cambria Math" w:hAnsi="Cambria Math"/>
                              <w:szCs w:val="22"/>
                              <w:lang w:val="sv-SE" w:eastAsia="zh-CN"/>
                            </w:rPr>
                            <m:t>,</m:t>
                          </m:r>
                          <m:r>
                            <m:rPr>
                              <m:sty m:val="b"/>
                            </m:rPr>
                            <w:rPr>
                              <w:rFonts w:ascii="Cambria Math" w:hAnsi="Cambria Math"/>
                              <w:szCs w:val="22"/>
                              <w:lang w:eastAsia="zh-CN"/>
                            </w:rPr>
                            <m:t>i</m:t>
                          </m:r>
                        </m:sub>
                      </m:sSub>
                    </m:e>
                  </m:d>
                </m:e>
              </m:func>
              <m:r>
                <m:rPr>
                  <m:sty m:val="b"/>
                </m:rPr>
                <w:rPr>
                  <w:rFonts w:ascii="Cambria Math" w:hAnsi="Cambria Math"/>
                  <w:color w:val="0070C0"/>
                  <w:szCs w:val="22"/>
                  <w:lang w:val="sv-SE" w:eastAsia="zh-CN"/>
                </w:rPr>
                <m:t xml:space="preserve"> </m:t>
              </m:r>
            </m:e>
          </m:nary>
        </m:oMath>
      </m:oMathPara>
    </w:p>
    <w:p w14:paraId="62A6E5C3" w14:textId="77777777" w:rsidR="00326D8D" w:rsidRPr="00AB0D19" w:rsidRDefault="00326D8D" w:rsidP="00326D8D">
      <w:pPr>
        <w:pStyle w:val="ListParagraph"/>
        <w:numPr>
          <w:ilvl w:val="3"/>
          <w:numId w:val="1"/>
        </w:numPr>
        <w:overflowPunct/>
        <w:autoSpaceDE/>
        <w:autoSpaceDN/>
        <w:adjustRightInd/>
        <w:spacing w:after="120"/>
        <w:ind w:firstLineChars="0"/>
        <w:textAlignment w:val="auto"/>
        <w:rPr>
          <w:rFonts w:eastAsiaTheme="minorEastAsia"/>
          <w:lang w:eastAsia="zh-CN"/>
        </w:rPr>
      </w:pPr>
      <w:proofErr w:type="gramStart"/>
      <w:r w:rsidRPr="00AB0D19">
        <w:rPr>
          <w:rFonts w:eastAsiaTheme="minorEastAsia"/>
          <w:lang w:eastAsia="zh-CN"/>
        </w:rPr>
        <w:t>where  j</w:t>
      </w:r>
      <w:proofErr w:type="gramEnd"/>
      <w:r w:rsidRPr="00AB0D19">
        <w:rPr>
          <w:rFonts w:eastAsiaTheme="minorEastAsia"/>
          <w:lang w:eastAsia="zh-CN"/>
        </w:rPr>
        <w:t xml:space="preserve"> is the index of the indicated PFL, if provided by the LFM, otherwise the PFL  j is selected by UE implementation.</w:t>
      </w:r>
    </w:p>
    <w:p w14:paraId="37C9446E" w14:textId="77777777" w:rsidR="00326D8D" w:rsidRDefault="00326D8D" w:rsidP="00326D8D">
      <w:pPr>
        <w:pStyle w:val="ListParagraph"/>
        <w:numPr>
          <w:ilvl w:val="3"/>
          <w:numId w:val="1"/>
        </w:numPr>
        <w:overflowPunct/>
        <w:autoSpaceDE/>
        <w:autoSpaceDN/>
        <w:adjustRightInd/>
        <w:spacing w:after="120"/>
        <w:ind w:firstLineChars="0"/>
        <w:textAlignment w:val="auto"/>
        <w:rPr>
          <w:rFonts w:eastAsiaTheme="minorEastAsia"/>
          <w:lang w:eastAsia="zh-CN"/>
        </w:rPr>
      </w:pPr>
      <w:r w:rsidRPr="00AB0D19">
        <w:rPr>
          <w:rFonts w:eastAsiaTheme="minorEastAsia"/>
          <w:lang w:eastAsia="zh-CN"/>
        </w:rPr>
        <w:t>If an aperiodic time window is configured, the start of the measurement period coincides with the start of the time window.</w:t>
      </w:r>
    </w:p>
    <w:p w14:paraId="3F52FA97" w14:textId="77777777" w:rsidR="00326D8D" w:rsidRDefault="00326D8D" w:rsidP="00326D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 xml:space="preserve">Option 2: </w:t>
      </w:r>
      <w:r>
        <w:rPr>
          <w:rFonts w:eastAsia="SimSun" w:hint="eastAsia"/>
          <w:szCs w:val="24"/>
          <w:lang w:eastAsia="zh-CN"/>
        </w:rPr>
        <w:t>(OPPO)</w:t>
      </w:r>
    </w:p>
    <w:p w14:paraId="6D644965" w14:textId="77777777" w:rsidR="00326D8D" w:rsidRPr="00DC2484"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DC2484">
        <w:rPr>
          <w:rFonts w:eastAsia="SimSun"/>
          <w:szCs w:val="24"/>
          <w:lang w:eastAsia="zh-CN"/>
        </w:rPr>
        <w:t>When multiple PFLs are configured where RSCPD is supposed to be measured in PFL j, support option 1 with the following updates (taking RSCPD measurement as the example)</w:t>
      </w:r>
    </w:p>
    <w:p w14:paraId="3B60A007" w14:textId="77777777" w:rsidR="00326D8D" w:rsidRPr="00DC2484" w:rsidRDefault="00326D8D" w:rsidP="00326D8D">
      <w:pPr>
        <w:pStyle w:val="ListParagraph"/>
        <w:numPr>
          <w:ilvl w:val="3"/>
          <w:numId w:val="1"/>
        </w:numPr>
        <w:overflowPunct/>
        <w:autoSpaceDE/>
        <w:autoSpaceDN/>
        <w:adjustRightInd/>
        <w:spacing w:after="120"/>
        <w:ind w:firstLineChars="0"/>
        <w:textAlignment w:val="auto"/>
        <w:rPr>
          <w:rFonts w:eastAsiaTheme="minorEastAsia"/>
          <w:lang w:eastAsia="zh-CN"/>
        </w:rPr>
      </w:pPr>
      <w:r w:rsidRPr="00DC2484">
        <w:rPr>
          <w:rFonts w:eastAsiaTheme="minorEastAsia"/>
          <w:lang w:eastAsia="zh-CN"/>
        </w:rPr>
        <w:t xml:space="preserve">For UE </w:t>
      </w:r>
      <w:r w:rsidRPr="003559FD">
        <w:rPr>
          <w:rFonts w:eastAsiaTheme="minorEastAsia"/>
          <w:u w:val="single"/>
          <w:lang w:eastAsia="zh-CN"/>
        </w:rPr>
        <w:t>supporting both</w:t>
      </w:r>
      <w:r w:rsidRPr="003559FD">
        <w:rPr>
          <w:rFonts w:eastAsiaTheme="minorEastAsia" w:hint="eastAsia"/>
          <w:u w:val="single"/>
          <w:lang w:eastAsia="zh-CN"/>
        </w:rPr>
        <w:t xml:space="preserve"> F</w:t>
      </w:r>
      <w:r w:rsidRPr="003559FD">
        <w:rPr>
          <w:rFonts w:eastAsiaTheme="minorEastAsia"/>
          <w:u w:val="single"/>
          <w:lang w:eastAsia="zh-CN"/>
        </w:rPr>
        <w:t xml:space="preserve">G 41-2-3 </w:t>
      </w:r>
      <w:r w:rsidRPr="003559FD">
        <w:rPr>
          <w:rFonts w:eastAsiaTheme="minorEastAsia" w:hint="eastAsia"/>
          <w:u w:val="single"/>
          <w:lang w:eastAsia="zh-CN"/>
        </w:rPr>
        <w:t>a</w:t>
      </w:r>
      <w:r w:rsidRPr="003559FD">
        <w:rPr>
          <w:rFonts w:eastAsiaTheme="minorEastAsia"/>
          <w:u w:val="single"/>
          <w:lang w:eastAsia="zh-CN"/>
        </w:rPr>
        <w:t>nd FG 42-2-8</w:t>
      </w:r>
      <w:r w:rsidRPr="00DC2484">
        <w:rPr>
          <w:rFonts w:eastAsiaTheme="minorEastAsia" w:hint="eastAsia"/>
          <w:lang w:eastAsia="zh-CN"/>
        </w:rPr>
        <w:t>，</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RSCPD with RSTD, j</m:t>
            </m:r>
          </m:sub>
        </m:sSub>
      </m:oMath>
      <w:r w:rsidRPr="00DC2484">
        <w:rPr>
          <w:rFonts w:eastAsiaTheme="minorEastAsia"/>
          <w:lang w:eastAsia="zh-CN"/>
        </w:rPr>
        <w:t xml:space="preserve"> is the measurement period for both RSCPD and RSTD in PFL j by taking time window into account.</w:t>
      </w:r>
    </w:p>
    <w:p w14:paraId="04E7FB99" w14:textId="77777777" w:rsidR="00326D8D" w:rsidRPr="00DC2484" w:rsidRDefault="00326D8D" w:rsidP="00326D8D">
      <w:pPr>
        <w:pStyle w:val="ListParagraph"/>
        <w:numPr>
          <w:ilvl w:val="3"/>
          <w:numId w:val="1"/>
        </w:numPr>
        <w:overflowPunct/>
        <w:autoSpaceDE/>
        <w:autoSpaceDN/>
        <w:adjustRightInd/>
        <w:spacing w:after="120"/>
        <w:ind w:firstLineChars="0"/>
        <w:textAlignment w:val="auto"/>
        <w:rPr>
          <w:rFonts w:eastAsiaTheme="minorEastAsia"/>
          <w:lang w:eastAsia="zh-CN"/>
        </w:rPr>
      </w:pPr>
      <w:r w:rsidRPr="00DC2484">
        <w:rPr>
          <w:rFonts w:eastAsiaTheme="minorEastAsia"/>
          <w:lang w:eastAsia="zh-CN"/>
        </w:rPr>
        <w:t xml:space="preserve">For UE </w:t>
      </w:r>
      <w:r w:rsidRPr="003559FD">
        <w:rPr>
          <w:rFonts w:eastAsiaTheme="minorEastAsia"/>
          <w:u w:val="single"/>
          <w:lang w:eastAsia="zh-CN"/>
        </w:rPr>
        <w:t xml:space="preserve">supporting </w:t>
      </w:r>
      <w:r w:rsidRPr="003559FD">
        <w:rPr>
          <w:rFonts w:eastAsiaTheme="minorEastAsia" w:hint="eastAsia"/>
          <w:u w:val="single"/>
          <w:lang w:eastAsia="zh-CN"/>
        </w:rPr>
        <w:t>F</w:t>
      </w:r>
      <w:r w:rsidRPr="003559FD">
        <w:rPr>
          <w:rFonts w:eastAsiaTheme="minorEastAsia"/>
          <w:u w:val="single"/>
          <w:lang w:eastAsia="zh-CN"/>
        </w:rPr>
        <w:t>G 41-2-3 only</w:t>
      </w:r>
      <w:r w:rsidRPr="00DC2484">
        <w:rPr>
          <w:rFonts w:eastAsiaTheme="minorEastAsia"/>
          <w:lang w:eastAsia="zh-CN"/>
        </w:rPr>
        <w:t xml:space="preserve">,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with RSTD, j</m:t>
            </m:r>
          </m:sub>
        </m:sSub>
        <m:r>
          <m:rPr>
            <m:sty m:val="p"/>
          </m:rPr>
          <w:rPr>
            <w:rFonts w:ascii="Cambria Math" w:eastAsiaTheme="minorEastAsia" w:hAnsi="Cambria Math"/>
            <w:lang w:eastAsia="zh-CN"/>
          </w:rPr>
          <m:t>=max(</m:t>
        </m:r>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j</m:t>
            </m:r>
          </m:sub>
        </m:sSub>
        <m:r>
          <m:rPr>
            <m:sty m:val="p"/>
          </m:rPr>
          <w:rPr>
            <w:rFonts w:ascii="Cambria Math" w:eastAsiaTheme="minorEastAsia" w:hAnsi="Cambria Math"/>
            <w:lang w:eastAsia="zh-CN"/>
          </w:rPr>
          <m:t>,</m:t>
        </m:r>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RSTD, j</m:t>
            </m:r>
          </m:sub>
        </m:sSub>
        <m:r>
          <m:rPr>
            <m:sty m:val="p"/>
          </m:rPr>
          <w:rPr>
            <w:rFonts w:ascii="Cambria Math" w:eastAsiaTheme="minorEastAsia" w:hAnsi="Cambria Math"/>
            <w:lang w:eastAsia="zh-CN"/>
          </w:rPr>
          <m:t>)</m:t>
        </m:r>
      </m:oMath>
      <w:r w:rsidRPr="00DC2484">
        <w:rPr>
          <w:rFonts w:eastAsiaTheme="minorEastAsia"/>
          <w:lang w:eastAsia="zh-CN"/>
        </w:rPr>
        <w:t xml:space="preserve">, where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j</m:t>
            </m:r>
          </m:sub>
        </m:sSub>
      </m:oMath>
      <w:r w:rsidRPr="00DC2484">
        <w:rPr>
          <w:rFonts w:eastAsiaTheme="minorEastAsia"/>
          <w:lang w:eastAsia="zh-CN"/>
        </w:rPr>
        <w:t xml:space="preserve"> is the measurement period for RSCPD in PFL j by taking time window into account, and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 xml:space="preserve"> RSTD, j</m:t>
            </m:r>
          </m:sub>
        </m:sSub>
      </m:oMath>
      <w:r w:rsidRPr="00DC2484">
        <w:rPr>
          <w:rFonts w:eastAsiaTheme="minorEastAsia"/>
          <w:lang w:eastAsia="zh-CN"/>
        </w:rPr>
        <w:t xml:space="preserve"> is the legacy measurement period for RSTD in PFL j without time window.</w:t>
      </w:r>
    </w:p>
    <w:p w14:paraId="52ABC1E5" w14:textId="77777777" w:rsidR="00326D8D" w:rsidRPr="00DC2484" w:rsidRDefault="00326D8D" w:rsidP="00326D8D">
      <w:pPr>
        <w:pStyle w:val="ListParagraph"/>
        <w:numPr>
          <w:ilvl w:val="3"/>
          <w:numId w:val="1"/>
        </w:numPr>
        <w:overflowPunct/>
        <w:autoSpaceDE/>
        <w:autoSpaceDN/>
        <w:adjustRightInd/>
        <w:spacing w:after="120"/>
        <w:ind w:firstLineChars="0"/>
        <w:textAlignment w:val="auto"/>
        <w:rPr>
          <w:rFonts w:eastAsiaTheme="minorEastAsia"/>
          <w:lang w:eastAsia="zh-CN"/>
        </w:rPr>
      </w:pPr>
      <w:r w:rsidRPr="00DC2484">
        <w:rPr>
          <w:rFonts w:eastAsiaTheme="minorEastAsia"/>
          <w:lang w:eastAsia="zh-CN"/>
        </w:rPr>
        <w:t>F</w:t>
      </w:r>
      <w:r w:rsidRPr="00DC2484">
        <w:rPr>
          <w:rFonts w:eastAsiaTheme="minorEastAsia" w:hint="eastAsia"/>
          <w:lang w:eastAsia="zh-CN"/>
        </w:rPr>
        <w:t>or</w:t>
      </w:r>
      <w:r w:rsidRPr="00DC2484">
        <w:rPr>
          <w:rFonts w:eastAsiaTheme="minorEastAsia"/>
          <w:lang w:eastAsia="zh-CN"/>
        </w:rPr>
        <w:t xml:space="preserve"> UE </w:t>
      </w:r>
      <w:r w:rsidRPr="003559FD">
        <w:rPr>
          <w:rFonts w:eastAsiaTheme="minorEastAsia"/>
          <w:u w:val="single"/>
          <w:lang w:eastAsia="zh-CN"/>
        </w:rPr>
        <w:t xml:space="preserve">not supporting </w:t>
      </w:r>
      <w:r w:rsidRPr="003559FD">
        <w:rPr>
          <w:rFonts w:eastAsiaTheme="minorEastAsia" w:hint="eastAsia"/>
          <w:u w:val="single"/>
          <w:lang w:eastAsia="zh-CN"/>
        </w:rPr>
        <w:t>F</w:t>
      </w:r>
      <w:r w:rsidRPr="003559FD">
        <w:rPr>
          <w:rFonts w:eastAsiaTheme="minorEastAsia"/>
          <w:u w:val="single"/>
          <w:lang w:eastAsia="zh-CN"/>
        </w:rPr>
        <w:t>G 41-2-2 or FG 41-2-8</w:t>
      </w:r>
      <w:r w:rsidRPr="00DC2484">
        <w:rPr>
          <w:rFonts w:eastAsiaTheme="minorEastAsia"/>
          <w:lang w:eastAsia="zh-CN"/>
        </w:rPr>
        <w:t xml:space="preserve">,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with RSTD, j</m:t>
            </m:r>
          </m:sub>
        </m:sSub>
        <m:r>
          <m:rPr>
            <m:sty m:val="p"/>
          </m:rPr>
          <w:rPr>
            <w:rFonts w:ascii="Cambria Math" w:eastAsiaTheme="minorEastAsia" w:hAnsi="Cambria Math"/>
            <w:lang w:eastAsia="zh-CN"/>
          </w:rPr>
          <m:t>=</m:t>
        </m:r>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RSTD, j</m:t>
            </m:r>
          </m:sub>
        </m:sSub>
      </m:oMath>
      <w:r w:rsidRPr="00DC2484">
        <w:rPr>
          <w:rFonts w:eastAsiaTheme="minorEastAsia"/>
          <w:lang w:eastAsia="zh-CN"/>
        </w:rPr>
        <w:t>.</w:t>
      </w:r>
    </w:p>
    <w:p w14:paraId="223A5991" w14:textId="77777777" w:rsidR="00326D8D" w:rsidRPr="00767E0B" w:rsidRDefault="00326D8D" w:rsidP="00326D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7E0B">
        <w:rPr>
          <w:rFonts w:eastAsia="SimSun"/>
          <w:szCs w:val="24"/>
          <w:lang w:eastAsia="zh-CN"/>
        </w:rPr>
        <w:t>Recommended WF</w:t>
      </w:r>
    </w:p>
    <w:p w14:paraId="338ACE51" w14:textId="77777777" w:rsidR="00326D8D" w:rsidRPr="00767E0B" w:rsidRDefault="00326D8D" w:rsidP="00326D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67E0B">
        <w:rPr>
          <w:rFonts w:eastAsia="SimSun" w:hint="eastAsia"/>
          <w:szCs w:val="24"/>
          <w:lang w:eastAsia="zh-CN"/>
        </w:rPr>
        <w:t xml:space="preserve">Discuss the option(s). </w:t>
      </w:r>
    </w:p>
    <w:p w14:paraId="6F19CD91" w14:textId="77777777" w:rsidR="00326D8D" w:rsidRPr="00767E0B" w:rsidRDefault="00326D8D" w:rsidP="00326D8D">
      <w:pPr>
        <w:spacing w:after="120"/>
        <w:rPr>
          <w:b/>
          <w:u w:val="single"/>
          <w:lang w:eastAsia="ko-KR"/>
        </w:rPr>
      </w:pPr>
      <w:r w:rsidRPr="00767E0B">
        <w:rPr>
          <w:b/>
          <w:u w:val="single"/>
          <w:lang w:eastAsia="ko-KR"/>
        </w:rPr>
        <w:t>Issue 2-</w:t>
      </w:r>
      <w:r w:rsidRPr="00767E0B">
        <w:rPr>
          <w:rFonts w:hint="eastAsia"/>
          <w:b/>
          <w:u w:val="single"/>
          <w:lang w:eastAsia="ko-KR"/>
        </w:rPr>
        <w:t>1-3</w:t>
      </w:r>
      <w:r w:rsidRPr="00767E0B">
        <w:rPr>
          <w:b/>
          <w:u w:val="single"/>
          <w:lang w:eastAsia="ko-KR"/>
        </w:rPr>
        <w:t>:</w:t>
      </w:r>
      <w:r w:rsidRPr="00767E0B">
        <w:rPr>
          <w:rFonts w:hint="eastAsia"/>
          <w:b/>
          <w:u w:val="single"/>
          <w:lang w:eastAsia="ko-KR"/>
        </w:rPr>
        <w:t xml:space="preserve"> The impact of carrier frequency </w:t>
      </w:r>
      <w:proofErr w:type="gramStart"/>
      <w:r w:rsidRPr="00767E0B">
        <w:rPr>
          <w:rFonts w:hint="eastAsia"/>
          <w:b/>
          <w:u w:val="single"/>
          <w:lang w:eastAsia="ko-KR"/>
        </w:rPr>
        <w:t>offset</w:t>
      </w:r>
      <w:proofErr w:type="gramEnd"/>
    </w:p>
    <w:p w14:paraId="4BF03334" w14:textId="77777777" w:rsidR="00326D8D" w:rsidRPr="00767E0B" w:rsidRDefault="00326D8D" w:rsidP="00326D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7E0B">
        <w:rPr>
          <w:rFonts w:eastAsia="SimSun"/>
          <w:szCs w:val="24"/>
          <w:lang w:eastAsia="zh-CN"/>
        </w:rPr>
        <w:t>Proposals</w:t>
      </w:r>
    </w:p>
    <w:p w14:paraId="58E931B9" w14:textId="77777777" w:rsidR="00326D8D" w:rsidRPr="00767E0B" w:rsidRDefault="00326D8D" w:rsidP="00326D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67E0B">
        <w:rPr>
          <w:rFonts w:eastAsia="SimSun"/>
          <w:szCs w:val="24"/>
          <w:lang w:eastAsia="zh-CN"/>
        </w:rPr>
        <w:t xml:space="preserve">Option 1: </w:t>
      </w:r>
      <w:r w:rsidRPr="00767E0B">
        <w:rPr>
          <w:rFonts w:eastAsia="SimSun" w:hint="eastAsia"/>
          <w:szCs w:val="24"/>
          <w:lang w:eastAsia="zh-CN"/>
        </w:rPr>
        <w:t>(Huawei)</w:t>
      </w:r>
    </w:p>
    <w:p w14:paraId="05256C43" w14:textId="77777777" w:rsidR="00326D8D" w:rsidRPr="00767E0B"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767E0B">
        <w:rPr>
          <w:rFonts w:eastAsia="SimSun"/>
          <w:szCs w:val="24"/>
          <w:lang w:eastAsia="zh-CN"/>
        </w:rPr>
        <w:t xml:space="preserve">The accuracy requirements for CP measurement apply provided that the two PRS resources for calculating RSCPD or relative RSCP </w:t>
      </w:r>
      <w:proofErr w:type="gramStart"/>
      <w:r w:rsidRPr="00767E0B">
        <w:rPr>
          <w:rFonts w:eastAsia="SimSun"/>
          <w:szCs w:val="24"/>
          <w:lang w:eastAsia="zh-CN"/>
        </w:rPr>
        <w:t>are located in</w:t>
      </w:r>
      <w:proofErr w:type="gramEnd"/>
      <w:r w:rsidRPr="00767E0B">
        <w:rPr>
          <w:rFonts w:eastAsia="SimSun"/>
          <w:szCs w:val="24"/>
          <w:lang w:eastAsia="zh-CN"/>
        </w:rPr>
        <w:t xml:space="preserve"> the same set of symbols after accounting for expected RSTD.</w:t>
      </w:r>
      <w:r w:rsidRPr="00767E0B">
        <w:rPr>
          <w:rFonts w:eastAsia="SimSun" w:hint="eastAsia"/>
          <w:szCs w:val="24"/>
          <w:lang w:eastAsia="zh-CN"/>
        </w:rPr>
        <w:t xml:space="preserve"> </w:t>
      </w:r>
    </w:p>
    <w:p w14:paraId="07B708F4" w14:textId="77777777" w:rsidR="00326D8D" w:rsidRPr="00767E0B" w:rsidRDefault="00326D8D" w:rsidP="00326D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67E0B">
        <w:rPr>
          <w:rFonts w:eastAsia="SimSun"/>
          <w:szCs w:val="24"/>
          <w:lang w:eastAsia="zh-CN"/>
        </w:rPr>
        <w:t xml:space="preserve">Option 2: </w:t>
      </w:r>
      <w:r w:rsidRPr="00767E0B">
        <w:rPr>
          <w:rFonts w:eastAsia="SimSun" w:hint="eastAsia"/>
          <w:szCs w:val="24"/>
          <w:lang w:eastAsia="zh-CN"/>
        </w:rPr>
        <w:t>(Lenovo)</w:t>
      </w:r>
    </w:p>
    <w:p w14:paraId="13DF3E7A" w14:textId="77777777" w:rsidR="00326D8D" w:rsidRPr="00767E0B"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767E0B">
        <w:rPr>
          <w:rFonts w:eastAsia="SimSun"/>
          <w:szCs w:val="24"/>
          <w:lang w:eastAsia="zh-CN"/>
        </w:rPr>
        <w:t>The carrier phase definition should be clarified to indicate the carrier phase is defined at a specific location within the slot.</w:t>
      </w:r>
    </w:p>
    <w:p w14:paraId="766C8CE2" w14:textId="77777777" w:rsidR="00326D8D" w:rsidRPr="00767E0B"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767E0B">
        <w:rPr>
          <w:rFonts w:eastAsia="SimSun"/>
          <w:szCs w:val="24"/>
          <w:lang w:eastAsia="zh-CN"/>
        </w:rPr>
        <w:lastRenderedPageBreak/>
        <w:t>Define a common reference time and refer the DL-PRS carrier phase measurements to this reference time by subtracting the phase rotation due to the carrier frequency offset in the time interval between the DL-PRS and the reference time for the carrier phase measurement.</w:t>
      </w:r>
    </w:p>
    <w:p w14:paraId="3D65ADA4" w14:textId="77777777" w:rsidR="00326D8D" w:rsidRPr="00767E0B"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767E0B">
        <w:rPr>
          <w:rFonts w:eastAsia="SimSun"/>
          <w:szCs w:val="24"/>
          <w:lang w:eastAsia="zh-CN"/>
        </w:rPr>
        <w:t xml:space="preserve">Define the referred carrier phase difference as the difference between the referred carrier phase measurements. </w:t>
      </w:r>
      <w:r w:rsidRPr="00767E0B">
        <w:rPr>
          <w:rFonts w:eastAsia="SimSun" w:hint="eastAsia"/>
          <w:szCs w:val="24"/>
          <w:lang w:eastAsia="zh-CN"/>
        </w:rPr>
        <w:t xml:space="preserve"> </w:t>
      </w:r>
    </w:p>
    <w:p w14:paraId="00C34A05" w14:textId="77777777" w:rsidR="00326D8D" w:rsidRPr="00767E0B"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767E0B">
        <w:rPr>
          <w:rFonts w:eastAsia="SimSun"/>
          <w:szCs w:val="24"/>
          <w:lang w:eastAsia="zh-CN"/>
        </w:rPr>
        <w:t>Define the same common reference time for the UE and the PRU.</w:t>
      </w:r>
    </w:p>
    <w:p w14:paraId="5EFB4255" w14:textId="77777777" w:rsidR="00326D8D" w:rsidRPr="00767E0B"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767E0B">
        <w:rPr>
          <w:rFonts w:eastAsia="SimSun"/>
          <w:szCs w:val="24"/>
          <w:lang w:eastAsia="zh-CN"/>
        </w:rPr>
        <w:t>The UE and the PRU report either the referred carrier phase measurements or the carrier phase difference measurements computed using the referred carrier phase measurements.</w:t>
      </w:r>
      <w:r w:rsidRPr="00767E0B">
        <w:rPr>
          <w:rFonts w:eastAsia="SimSun" w:hint="eastAsia"/>
          <w:szCs w:val="24"/>
          <w:lang w:eastAsia="zh-CN"/>
        </w:rPr>
        <w:t xml:space="preserve"> </w:t>
      </w:r>
    </w:p>
    <w:p w14:paraId="682CB0A3" w14:textId="77777777" w:rsidR="00326D8D" w:rsidRPr="00767E0B" w:rsidRDefault="00326D8D" w:rsidP="00326D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67E0B">
        <w:rPr>
          <w:rFonts w:eastAsia="SimSun"/>
          <w:szCs w:val="24"/>
          <w:lang w:eastAsia="zh-CN"/>
        </w:rPr>
        <w:t xml:space="preserve">Option </w:t>
      </w:r>
      <w:r w:rsidRPr="00767E0B">
        <w:rPr>
          <w:rFonts w:eastAsia="SimSun" w:hint="eastAsia"/>
          <w:szCs w:val="24"/>
          <w:lang w:eastAsia="zh-CN"/>
        </w:rPr>
        <w:t>3</w:t>
      </w:r>
      <w:r w:rsidRPr="00767E0B">
        <w:rPr>
          <w:rFonts w:eastAsia="SimSun"/>
          <w:szCs w:val="24"/>
          <w:lang w:eastAsia="zh-CN"/>
        </w:rPr>
        <w:t xml:space="preserve">: </w:t>
      </w:r>
      <w:r w:rsidRPr="00767E0B">
        <w:rPr>
          <w:rFonts w:eastAsia="SimSun" w:hint="eastAsia"/>
          <w:szCs w:val="24"/>
          <w:lang w:eastAsia="zh-CN"/>
        </w:rPr>
        <w:t>(Qualcomm)</w:t>
      </w:r>
    </w:p>
    <w:p w14:paraId="158148E4" w14:textId="77777777" w:rsidR="00326D8D" w:rsidRPr="00767E0B"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767E0B">
        <w:rPr>
          <w:rFonts w:eastAsia="SimSun"/>
          <w:szCs w:val="24"/>
          <w:lang w:eastAsia="zh-CN"/>
        </w:rPr>
        <w:t>RAN4 not to define enhancements to mitigate impact of carrier frequency offset on CPP measurements in Rel-18.</w:t>
      </w:r>
      <w:r w:rsidRPr="00767E0B">
        <w:rPr>
          <w:rFonts w:eastAsia="SimSun" w:hint="eastAsia"/>
          <w:szCs w:val="24"/>
          <w:lang w:eastAsia="zh-CN"/>
        </w:rPr>
        <w:t xml:space="preserve"> </w:t>
      </w:r>
    </w:p>
    <w:p w14:paraId="1BD606FB" w14:textId="77777777" w:rsidR="00326D8D" w:rsidRPr="00767E0B"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767E0B">
        <w:rPr>
          <w:rFonts w:eastAsia="SimSun"/>
          <w:szCs w:val="24"/>
          <w:lang w:eastAsia="zh-CN"/>
        </w:rPr>
        <w:t>RAN4 to define an applicability condition for DL RSCPD accuracy requirements based on the time proximity between the target and reference PRS resources used to calculate the DL RSCPD measurement.</w:t>
      </w:r>
    </w:p>
    <w:p w14:paraId="7CD68ED7" w14:textId="77777777" w:rsidR="00326D8D" w:rsidRPr="00767E0B"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767E0B">
        <w:rPr>
          <w:rFonts w:eastAsia="SimSun"/>
          <w:szCs w:val="24"/>
          <w:lang w:eastAsia="zh-CN"/>
        </w:rPr>
        <w:t>DL RSCPD accuracy requirements are defined and apply when the target and reference PRS resources are measured in the same time slot. FFS the maximum time separation between the resources within a slot.</w:t>
      </w:r>
      <w:r w:rsidRPr="00767E0B">
        <w:rPr>
          <w:rFonts w:eastAsia="SimSun" w:hint="eastAsia"/>
          <w:szCs w:val="24"/>
          <w:lang w:eastAsia="zh-CN"/>
        </w:rPr>
        <w:t xml:space="preserve"> </w:t>
      </w:r>
    </w:p>
    <w:p w14:paraId="4E32CF22" w14:textId="77777777" w:rsidR="00326D8D" w:rsidRPr="00767E0B"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767E0B">
        <w:rPr>
          <w:rFonts w:eastAsia="SimSun"/>
          <w:szCs w:val="24"/>
          <w:lang w:eastAsia="zh-CN"/>
        </w:rPr>
        <w:t>RSCPD accuracy derived from RAN4 simulations applies assuming zero carrier frequency error at the UE and TRPs.</w:t>
      </w:r>
      <w:r w:rsidRPr="00767E0B">
        <w:rPr>
          <w:rFonts w:eastAsia="SimSun" w:hint="eastAsia"/>
          <w:szCs w:val="24"/>
          <w:lang w:eastAsia="zh-CN"/>
        </w:rPr>
        <w:t xml:space="preserve"> </w:t>
      </w:r>
    </w:p>
    <w:p w14:paraId="0E411D1A" w14:textId="77777777" w:rsidR="00326D8D" w:rsidRPr="00767E0B" w:rsidRDefault="00326D8D" w:rsidP="00326D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7E0B">
        <w:rPr>
          <w:rFonts w:eastAsia="SimSun"/>
          <w:szCs w:val="24"/>
          <w:lang w:eastAsia="zh-CN"/>
        </w:rPr>
        <w:t>Recommended WF</w:t>
      </w:r>
    </w:p>
    <w:p w14:paraId="73062870" w14:textId="77777777" w:rsidR="00326D8D" w:rsidRPr="00767E0B" w:rsidRDefault="00326D8D" w:rsidP="00326D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67E0B">
        <w:rPr>
          <w:rFonts w:eastAsia="SimSun" w:hint="eastAsia"/>
          <w:szCs w:val="24"/>
          <w:lang w:eastAsia="zh-CN"/>
        </w:rPr>
        <w:t>Discuss the option(s).</w:t>
      </w:r>
    </w:p>
    <w:p w14:paraId="4E4A4128" w14:textId="77777777" w:rsidR="00326D8D" w:rsidRPr="00767E0B" w:rsidRDefault="00326D8D" w:rsidP="00326D8D">
      <w:pPr>
        <w:spacing w:after="120"/>
        <w:rPr>
          <w:b/>
          <w:u w:val="single"/>
          <w:lang w:eastAsia="ko-KR"/>
        </w:rPr>
      </w:pPr>
      <w:r w:rsidRPr="00767E0B">
        <w:rPr>
          <w:b/>
          <w:u w:val="single"/>
          <w:lang w:eastAsia="ko-KR"/>
        </w:rPr>
        <w:t>Issue 2-</w:t>
      </w:r>
      <w:r w:rsidRPr="00767E0B">
        <w:rPr>
          <w:rFonts w:hint="eastAsia"/>
          <w:b/>
          <w:u w:val="single"/>
          <w:lang w:eastAsia="ko-KR"/>
        </w:rPr>
        <w:t>1-4</w:t>
      </w:r>
      <w:r w:rsidRPr="00767E0B">
        <w:rPr>
          <w:b/>
          <w:u w:val="single"/>
          <w:lang w:eastAsia="ko-KR"/>
        </w:rPr>
        <w:t>:</w:t>
      </w:r>
      <w:r w:rsidRPr="00767E0B">
        <w:rPr>
          <w:rFonts w:hint="eastAsia"/>
          <w:b/>
          <w:u w:val="single"/>
          <w:lang w:eastAsia="ko-KR"/>
        </w:rPr>
        <w:t xml:space="preserve"> Update measurement period requirements for RSTD, UE Rx-Tx and PRE-RSRP(P) with time window </w:t>
      </w:r>
      <w:proofErr w:type="gramStart"/>
      <w:r w:rsidRPr="00767E0B">
        <w:rPr>
          <w:rFonts w:hint="eastAsia"/>
          <w:b/>
          <w:u w:val="single"/>
          <w:lang w:eastAsia="ko-KR"/>
        </w:rPr>
        <w:t>configured</w:t>
      </w:r>
      <w:proofErr w:type="gramEnd"/>
    </w:p>
    <w:p w14:paraId="11B267BD" w14:textId="77777777" w:rsidR="00326D8D" w:rsidRPr="00767E0B" w:rsidRDefault="00326D8D" w:rsidP="00326D8D">
      <w:pPr>
        <w:jc w:val="both"/>
        <w:rPr>
          <w:i/>
          <w:lang w:eastAsia="zh-CN"/>
        </w:rPr>
      </w:pPr>
      <w:r w:rsidRPr="00767E0B">
        <w:rPr>
          <w:rFonts w:hint="eastAsia"/>
          <w:i/>
          <w:lang w:eastAsia="zh-CN"/>
        </w:rPr>
        <w:t>Background: Companies mention that the time window can be configured for legacy measurements with RSCPD/RSCP measurements not requested. Hence the measurement period requirements for legacy measurements need to be updated.</w:t>
      </w:r>
    </w:p>
    <w:p w14:paraId="044266BA" w14:textId="77777777" w:rsidR="00326D8D" w:rsidRPr="00767E0B" w:rsidRDefault="00326D8D" w:rsidP="00326D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7E0B">
        <w:rPr>
          <w:rFonts w:eastAsia="SimSun"/>
          <w:szCs w:val="24"/>
          <w:lang w:eastAsia="zh-CN"/>
        </w:rPr>
        <w:t>Proposals</w:t>
      </w:r>
    </w:p>
    <w:p w14:paraId="026B8F5E" w14:textId="77777777" w:rsidR="00326D8D" w:rsidRPr="00767E0B" w:rsidRDefault="00326D8D" w:rsidP="00326D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67E0B">
        <w:rPr>
          <w:rFonts w:eastAsia="SimSun"/>
          <w:szCs w:val="24"/>
          <w:lang w:eastAsia="zh-CN"/>
        </w:rPr>
        <w:t xml:space="preserve">Option 1: </w:t>
      </w:r>
      <w:r w:rsidRPr="00767E0B">
        <w:rPr>
          <w:rFonts w:eastAsia="SimSun" w:hint="eastAsia"/>
          <w:szCs w:val="24"/>
          <w:lang w:eastAsia="zh-CN"/>
        </w:rPr>
        <w:t>(OPPO)</w:t>
      </w:r>
    </w:p>
    <w:p w14:paraId="7367B98D" w14:textId="77777777" w:rsidR="00326D8D" w:rsidRPr="00767E0B"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767E0B">
        <w:rPr>
          <w:rFonts w:eastAsia="SimSun"/>
          <w:szCs w:val="24"/>
          <w:lang w:eastAsia="zh-CN"/>
        </w:rPr>
        <w:t>Update the measurement period for legacy RSTD, UE Rx-Tx and RSRP(P) with time window if configured and supported by UE capability.</w:t>
      </w:r>
    </w:p>
    <w:p w14:paraId="6D463D19" w14:textId="77777777" w:rsidR="00326D8D" w:rsidRPr="00767E0B" w:rsidRDefault="00326D8D" w:rsidP="00326D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7E0B">
        <w:rPr>
          <w:rFonts w:eastAsia="SimSun"/>
          <w:szCs w:val="24"/>
          <w:lang w:eastAsia="zh-CN"/>
        </w:rPr>
        <w:t>Recommended WF</w:t>
      </w:r>
    </w:p>
    <w:p w14:paraId="3AA2E7FC" w14:textId="77777777" w:rsidR="00326D8D" w:rsidRPr="00767E0B" w:rsidRDefault="00326D8D" w:rsidP="00326D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67E0B">
        <w:rPr>
          <w:rFonts w:eastAsia="SimSun" w:hint="eastAsia"/>
          <w:szCs w:val="24"/>
          <w:lang w:eastAsia="zh-CN"/>
        </w:rPr>
        <w:t>Discuss the option(s).</w:t>
      </w:r>
    </w:p>
    <w:p w14:paraId="16AA8AC9" w14:textId="77777777" w:rsidR="00326D8D" w:rsidRPr="00767E0B" w:rsidRDefault="00326D8D" w:rsidP="00326D8D">
      <w:pPr>
        <w:spacing w:after="120"/>
        <w:rPr>
          <w:b/>
          <w:u w:val="single"/>
          <w:lang w:eastAsia="ko-KR"/>
        </w:rPr>
      </w:pPr>
      <w:r w:rsidRPr="00767E0B">
        <w:rPr>
          <w:b/>
          <w:u w:val="single"/>
          <w:lang w:eastAsia="ko-KR"/>
        </w:rPr>
        <w:t>Issue 2-</w:t>
      </w:r>
      <w:r w:rsidRPr="00767E0B">
        <w:rPr>
          <w:rFonts w:hint="eastAsia"/>
          <w:b/>
          <w:u w:val="single"/>
          <w:lang w:eastAsia="ko-KR"/>
        </w:rPr>
        <w:t>1-5</w:t>
      </w:r>
      <w:r w:rsidRPr="00767E0B">
        <w:rPr>
          <w:b/>
          <w:u w:val="single"/>
          <w:lang w:eastAsia="ko-KR"/>
        </w:rPr>
        <w:t xml:space="preserve">: </w:t>
      </w:r>
      <w:r w:rsidRPr="00767E0B">
        <w:rPr>
          <w:rFonts w:hint="eastAsia"/>
          <w:b/>
          <w:u w:val="single"/>
          <w:lang w:eastAsia="ko-KR"/>
        </w:rPr>
        <w:t>UE behaviour due to AGC adjustment</w:t>
      </w:r>
    </w:p>
    <w:p w14:paraId="279B0B80" w14:textId="77777777" w:rsidR="00326D8D" w:rsidRPr="00767E0B" w:rsidRDefault="00326D8D" w:rsidP="00326D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7E0B">
        <w:rPr>
          <w:rFonts w:eastAsia="SimSun"/>
          <w:szCs w:val="24"/>
          <w:lang w:eastAsia="zh-CN"/>
        </w:rPr>
        <w:t>Proposals</w:t>
      </w:r>
    </w:p>
    <w:p w14:paraId="0214F61C" w14:textId="77777777" w:rsidR="00326D8D" w:rsidRPr="00767E0B" w:rsidRDefault="00326D8D" w:rsidP="00326D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67E0B">
        <w:rPr>
          <w:rFonts w:eastAsia="SimSun"/>
          <w:szCs w:val="24"/>
          <w:lang w:eastAsia="zh-CN"/>
        </w:rPr>
        <w:t xml:space="preserve">Option 1: </w:t>
      </w:r>
      <w:r w:rsidRPr="00767E0B">
        <w:rPr>
          <w:rFonts w:eastAsia="SimSun" w:hint="eastAsia"/>
          <w:szCs w:val="24"/>
          <w:lang w:eastAsia="zh-CN"/>
        </w:rPr>
        <w:t>(Huawei)</w:t>
      </w:r>
    </w:p>
    <w:p w14:paraId="79324405" w14:textId="77777777" w:rsidR="00326D8D" w:rsidRPr="00767E0B" w:rsidRDefault="00326D8D" w:rsidP="00326D8D">
      <w:pPr>
        <w:pStyle w:val="ListParagraph"/>
        <w:numPr>
          <w:ilvl w:val="2"/>
          <w:numId w:val="1"/>
        </w:numPr>
        <w:overflowPunct/>
        <w:autoSpaceDE/>
        <w:autoSpaceDN/>
        <w:adjustRightInd/>
        <w:spacing w:after="120"/>
        <w:ind w:firstLineChars="0"/>
        <w:textAlignment w:val="auto"/>
        <w:rPr>
          <w:rFonts w:eastAsia="SimSun"/>
          <w:szCs w:val="24"/>
          <w:lang w:eastAsia="zh-CN"/>
        </w:rPr>
      </w:pPr>
      <w:r w:rsidRPr="00767E0B">
        <w:rPr>
          <w:rFonts w:eastAsia="SimSun"/>
          <w:szCs w:val="24"/>
          <w:lang w:eastAsia="zh-CN"/>
        </w:rPr>
        <w:t>RAN4 not to define UE behavio</w:t>
      </w:r>
      <w:r w:rsidRPr="00767E0B">
        <w:rPr>
          <w:rFonts w:eastAsia="SimSun" w:hint="eastAsia"/>
          <w:szCs w:val="24"/>
          <w:lang w:eastAsia="zh-CN"/>
        </w:rPr>
        <w:t>u</w:t>
      </w:r>
      <w:r w:rsidRPr="00767E0B">
        <w:rPr>
          <w:rFonts w:eastAsia="SimSun"/>
          <w:szCs w:val="24"/>
          <w:lang w:eastAsia="zh-CN"/>
        </w:rPr>
        <w:t>r related to AGC adjustment.</w:t>
      </w:r>
      <w:r w:rsidRPr="00767E0B">
        <w:rPr>
          <w:rFonts w:eastAsia="SimSun" w:hint="eastAsia"/>
          <w:szCs w:val="24"/>
          <w:lang w:eastAsia="zh-CN"/>
        </w:rPr>
        <w:t xml:space="preserve"> </w:t>
      </w:r>
    </w:p>
    <w:p w14:paraId="18686856" w14:textId="77777777" w:rsidR="00326D8D" w:rsidRPr="00767E0B" w:rsidRDefault="00326D8D" w:rsidP="00326D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7E0B">
        <w:rPr>
          <w:rFonts w:eastAsia="SimSun"/>
          <w:szCs w:val="24"/>
          <w:lang w:eastAsia="zh-CN"/>
        </w:rPr>
        <w:t>Recommended WF</w:t>
      </w:r>
    </w:p>
    <w:p w14:paraId="787760AA" w14:textId="77777777" w:rsidR="00326D8D" w:rsidRPr="00767E0B" w:rsidRDefault="00326D8D" w:rsidP="00326D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67E0B">
        <w:rPr>
          <w:rFonts w:eastAsia="SimSun"/>
          <w:szCs w:val="24"/>
          <w:lang w:eastAsia="zh-CN"/>
        </w:rPr>
        <w:t>RAN4 not to define UE behavio</w:t>
      </w:r>
      <w:r w:rsidRPr="00767E0B">
        <w:rPr>
          <w:rFonts w:eastAsia="SimSun" w:hint="eastAsia"/>
          <w:szCs w:val="24"/>
          <w:lang w:eastAsia="zh-CN"/>
        </w:rPr>
        <w:t>u</w:t>
      </w:r>
      <w:r w:rsidRPr="00767E0B">
        <w:rPr>
          <w:rFonts w:eastAsia="SimSun"/>
          <w:szCs w:val="24"/>
          <w:lang w:eastAsia="zh-CN"/>
        </w:rPr>
        <w:t>r related to AGC adjustment.</w:t>
      </w:r>
      <w:r w:rsidRPr="00767E0B">
        <w:rPr>
          <w:rFonts w:eastAsia="SimSun" w:hint="eastAsia"/>
          <w:szCs w:val="24"/>
          <w:lang w:eastAsia="zh-CN"/>
        </w:rPr>
        <w:t xml:space="preserve"> </w:t>
      </w:r>
    </w:p>
    <w:p w14:paraId="0A027DA7" w14:textId="77777777" w:rsidR="0034101F" w:rsidRPr="00F16ED5" w:rsidRDefault="0034101F" w:rsidP="0034101F">
      <w:pPr>
        <w:rPr>
          <w:lang w:val="sv-SE" w:eastAsia="zh-CN"/>
        </w:rPr>
      </w:pPr>
    </w:p>
    <w:p w14:paraId="29DE3389" w14:textId="3EB180E2" w:rsidR="003B4285" w:rsidRPr="00F16ED5" w:rsidRDefault="00EA0C99" w:rsidP="003B4285">
      <w:pPr>
        <w:pStyle w:val="Heading1"/>
        <w:rPr>
          <w:lang w:eastAsia="ko-KR"/>
        </w:rPr>
      </w:pPr>
      <w:r w:rsidRPr="00EA0C99">
        <w:rPr>
          <w:lang w:eastAsia="ko-KR"/>
        </w:rPr>
        <w:t>[111][214] NR_pos_enh2_part3</w:t>
      </w:r>
    </w:p>
    <w:p w14:paraId="1C079745" w14:textId="06DF6413" w:rsidR="00CA5740" w:rsidRPr="008A05B3" w:rsidRDefault="008A05B3" w:rsidP="008A05B3">
      <w:pPr>
        <w:spacing w:after="120"/>
        <w:rPr>
          <w:szCs w:val="24"/>
          <w:lang w:eastAsia="zh-CN"/>
        </w:rPr>
      </w:pPr>
      <w:r w:rsidRPr="008A05B3">
        <w:rPr>
          <w:rFonts w:hint="eastAsia"/>
          <w:szCs w:val="24"/>
          <w:lang w:eastAsia="zh-CN"/>
        </w:rPr>
        <w:t>N</w:t>
      </w:r>
      <w:r w:rsidRPr="008A05B3">
        <w:rPr>
          <w:szCs w:val="24"/>
          <w:lang w:eastAsia="zh-CN"/>
        </w:rPr>
        <w:t xml:space="preserve">o discussion paper submitted and no open issue to be discussed. </w:t>
      </w:r>
    </w:p>
    <w:p w14:paraId="0309C5F3" w14:textId="77777777" w:rsidR="008813D2" w:rsidRPr="00F16ED5" w:rsidRDefault="008813D2" w:rsidP="008813D2">
      <w:pPr>
        <w:spacing w:after="120"/>
        <w:ind w:left="360"/>
        <w:rPr>
          <w:rFonts w:eastAsia="Times New Roman"/>
          <w:lang w:eastAsia="ko-KR"/>
        </w:rPr>
      </w:pPr>
    </w:p>
    <w:p w14:paraId="555DCBC6" w14:textId="02249690" w:rsidR="00823D4A" w:rsidRPr="00F16ED5" w:rsidRDefault="00823D4A" w:rsidP="00823D4A">
      <w:pPr>
        <w:pStyle w:val="Heading1"/>
        <w:rPr>
          <w:lang w:eastAsia="ja-JP"/>
        </w:rPr>
      </w:pPr>
      <w:r w:rsidRPr="00F16ED5">
        <w:rPr>
          <w:lang w:eastAsia="ja-JP"/>
        </w:rPr>
        <w:lastRenderedPageBreak/>
        <w:t>Tdoc recommendations</w:t>
      </w:r>
    </w:p>
    <w:p w14:paraId="30166067" w14:textId="77777777" w:rsidR="00EA0C99" w:rsidRPr="00EA0C99" w:rsidRDefault="00EA0C99" w:rsidP="00EA0C99">
      <w:pPr>
        <w:pStyle w:val="Heading2"/>
      </w:pPr>
      <w:r w:rsidRPr="00EA0C99">
        <w:t>[111][212] NR_pos_enh2_part1</w:t>
      </w:r>
    </w:p>
    <w:p w14:paraId="3E8844DB" w14:textId="77777777" w:rsidR="00062DAB" w:rsidRPr="00F16ED5" w:rsidRDefault="00062DAB" w:rsidP="00062DAB">
      <w:pPr>
        <w:rPr>
          <w:b/>
          <w:bCs/>
          <w:lang w:val="sv-SE"/>
        </w:rPr>
      </w:pPr>
      <w:r w:rsidRPr="00F16ED5">
        <w:rPr>
          <w:b/>
          <w:bCs/>
          <w:lang w:val="sv-SE"/>
        </w:rPr>
        <w:t>New tdocs</w:t>
      </w:r>
    </w:p>
    <w:tbl>
      <w:tblPr>
        <w:tblW w:w="3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7"/>
        <w:gridCol w:w="2219"/>
      </w:tblGrid>
      <w:tr w:rsidR="00062DAB" w:rsidRPr="00F16ED5" w14:paraId="3675A3BD" w14:textId="77777777" w:rsidTr="00D50B31">
        <w:trPr>
          <w:trHeight w:val="342"/>
        </w:trPr>
        <w:tc>
          <w:tcPr>
            <w:tcW w:w="3545" w:type="pct"/>
            <w:shd w:val="clear" w:color="000000" w:fill="75B91A"/>
            <w:hideMark/>
          </w:tcPr>
          <w:p w14:paraId="0CC655F6" w14:textId="77777777" w:rsidR="00062DAB" w:rsidRPr="00F16ED5" w:rsidRDefault="00062DAB" w:rsidP="00D50B31">
            <w:pPr>
              <w:spacing w:after="0"/>
              <w:jc w:val="center"/>
              <w:rPr>
                <w:rFonts w:eastAsia="Times New Roman"/>
                <w:b/>
                <w:bCs/>
                <w:color w:val="FFFFFF"/>
                <w:sz w:val="16"/>
                <w:szCs w:val="16"/>
                <w:lang w:val="en-IE" w:eastAsia="en-IE"/>
              </w:rPr>
            </w:pPr>
            <w:r w:rsidRPr="00F16ED5">
              <w:rPr>
                <w:rFonts w:eastAsia="Times New Roman"/>
                <w:b/>
                <w:bCs/>
                <w:color w:val="FFFFFF"/>
                <w:sz w:val="16"/>
                <w:szCs w:val="16"/>
                <w:lang w:val="en-IE" w:eastAsia="en-IE"/>
              </w:rPr>
              <w:t>Title</w:t>
            </w:r>
          </w:p>
        </w:tc>
        <w:tc>
          <w:tcPr>
            <w:tcW w:w="1455" w:type="pct"/>
            <w:shd w:val="clear" w:color="000000" w:fill="75B91A"/>
            <w:hideMark/>
          </w:tcPr>
          <w:p w14:paraId="2FDC6E06" w14:textId="77777777" w:rsidR="00062DAB" w:rsidRPr="00F16ED5" w:rsidRDefault="00062DAB" w:rsidP="00D50B31">
            <w:pPr>
              <w:spacing w:after="0"/>
              <w:jc w:val="center"/>
              <w:rPr>
                <w:rFonts w:eastAsia="Times New Roman"/>
                <w:b/>
                <w:bCs/>
                <w:color w:val="FFFFFF"/>
                <w:sz w:val="16"/>
                <w:szCs w:val="16"/>
                <w:lang w:val="en-IE" w:eastAsia="en-IE"/>
              </w:rPr>
            </w:pPr>
            <w:r w:rsidRPr="00F16ED5">
              <w:rPr>
                <w:rFonts w:eastAsia="Times New Roman"/>
                <w:b/>
                <w:bCs/>
                <w:color w:val="FFFFFF"/>
                <w:sz w:val="16"/>
                <w:szCs w:val="16"/>
                <w:lang w:val="en-IE" w:eastAsia="en-IE"/>
              </w:rPr>
              <w:t>Source</w:t>
            </w:r>
          </w:p>
        </w:tc>
      </w:tr>
      <w:tr w:rsidR="00062DAB" w:rsidRPr="00F16ED5" w14:paraId="7A104038" w14:textId="77777777" w:rsidTr="00D50B31">
        <w:trPr>
          <w:trHeight w:val="400"/>
        </w:trPr>
        <w:tc>
          <w:tcPr>
            <w:tcW w:w="3545" w:type="pct"/>
            <w:shd w:val="clear" w:color="auto" w:fill="auto"/>
          </w:tcPr>
          <w:p w14:paraId="5A174F0B" w14:textId="77777777" w:rsidR="00062DAB" w:rsidRPr="00F16ED5" w:rsidRDefault="00062DAB" w:rsidP="00D50B31">
            <w:pPr>
              <w:spacing w:after="0"/>
              <w:rPr>
                <w:rFonts w:eastAsia="Times New Roman"/>
                <w:sz w:val="16"/>
                <w:szCs w:val="16"/>
                <w:lang w:val="en-IE" w:eastAsia="en-IE"/>
              </w:rPr>
            </w:pPr>
          </w:p>
        </w:tc>
        <w:tc>
          <w:tcPr>
            <w:tcW w:w="1455" w:type="pct"/>
            <w:shd w:val="clear" w:color="auto" w:fill="auto"/>
          </w:tcPr>
          <w:p w14:paraId="4B403A7A" w14:textId="77777777" w:rsidR="00062DAB" w:rsidRPr="00F16ED5" w:rsidRDefault="00062DAB" w:rsidP="00D50B31">
            <w:pPr>
              <w:spacing w:after="0"/>
              <w:rPr>
                <w:rFonts w:eastAsia="Times New Roman"/>
                <w:sz w:val="16"/>
                <w:szCs w:val="16"/>
                <w:lang w:val="en-IE" w:eastAsia="en-IE"/>
              </w:rPr>
            </w:pPr>
          </w:p>
        </w:tc>
      </w:tr>
      <w:tr w:rsidR="00062DAB" w:rsidRPr="00F16ED5" w14:paraId="5E0A98EA" w14:textId="77777777" w:rsidTr="00D50B31">
        <w:trPr>
          <w:trHeight w:val="400"/>
        </w:trPr>
        <w:tc>
          <w:tcPr>
            <w:tcW w:w="3545" w:type="pct"/>
            <w:shd w:val="clear" w:color="auto" w:fill="auto"/>
          </w:tcPr>
          <w:p w14:paraId="5C7CA5BE" w14:textId="77777777" w:rsidR="00062DAB" w:rsidRPr="00F16ED5" w:rsidRDefault="00062DAB" w:rsidP="00D50B31">
            <w:pPr>
              <w:spacing w:after="0"/>
              <w:rPr>
                <w:rFonts w:eastAsia="Times New Roman"/>
                <w:sz w:val="16"/>
                <w:szCs w:val="16"/>
                <w:lang w:val="en-IE" w:eastAsia="en-IE"/>
              </w:rPr>
            </w:pPr>
          </w:p>
        </w:tc>
        <w:tc>
          <w:tcPr>
            <w:tcW w:w="1455" w:type="pct"/>
            <w:shd w:val="clear" w:color="auto" w:fill="auto"/>
          </w:tcPr>
          <w:p w14:paraId="34EF5E8A" w14:textId="77777777" w:rsidR="00062DAB" w:rsidRPr="00F16ED5" w:rsidRDefault="00062DAB" w:rsidP="00D50B31">
            <w:pPr>
              <w:spacing w:after="0"/>
              <w:rPr>
                <w:rFonts w:eastAsia="Times New Roman"/>
                <w:sz w:val="16"/>
                <w:szCs w:val="16"/>
                <w:lang w:val="en-IE" w:eastAsia="en-IE"/>
              </w:rPr>
            </w:pPr>
          </w:p>
        </w:tc>
      </w:tr>
    </w:tbl>
    <w:p w14:paraId="57993F78" w14:textId="77777777" w:rsidR="00062DAB" w:rsidRPr="00F16ED5" w:rsidRDefault="00062DAB" w:rsidP="00062DAB">
      <w:pPr>
        <w:rPr>
          <w:lang w:val="sv-SE" w:eastAsia="zh-CN"/>
        </w:rPr>
      </w:pPr>
    </w:p>
    <w:p w14:paraId="657D0B6F" w14:textId="77777777" w:rsidR="00EA0C99" w:rsidRPr="00EA0C99" w:rsidRDefault="00EA0C99" w:rsidP="00EA0C99">
      <w:pPr>
        <w:pStyle w:val="Heading2"/>
      </w:pPr>
      <w:r w:rsidRPr="00EA0C99">
        <w:t>[111][213] NR_pos_enh2_part2</w:t>
      </w:r>
    </w:p>
    <w:p w14:paraId="4CC35A69" w14:textId="77777777" w:rsidR="00062DAB" w:rsidRPr="00F16ED5" w:rsidRDefault="00062DAB" w:rsidP="00062DAB">
      <w:pPr>
        <w:rPr>
          <w:b/>
          <w:bCs/>
          <w:lang w:val="sv-SE"/>
        </w:rPr>
      </w:pPr>
      <w:r w:rsidRPr="00F16ED5">
        <w:rPr>
          <w:b/>
          <w:bCs/>
          <w:lang w:val="sv-SE"/>
        </w:rPr>
        <w:t>New tdocs</w:t>
      </w:r>
    </w:p>
    <w:tbl>
      <w:tblPr>
        <w:tblW w:w="3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7"/>
        <w:gridCol w:w="2219"/>
      </w:tblGrid>
      <w:tr w:rsidR="00062DAB" w:rsidRPr="00F16ED5" w14:paraId="2FC00B43" w14:textId="77777777" w:rsidTr="00D50B31">
        <w:trPr>
          <w:trHeight w:val="342"/>
        </w:trPr>
        <w:tc>
          <w:tcPr>
            <w:tcW w:w="3545" w:type="pct"/>
            <w:shd w:val="clear" w:color="000000" w:fill="75B91A"/>
            <w:hideMark/>
          </w:tcPr>
          <w:p w14:paraId="7D7049C7" w14:textId="77777777" w:rsidR="00062DAB" w:rsidRPr="00F16ED5" w:rsidRDefault="00062DAB" w:rsidP="00D50B31">
            <w:pPr>
              <w:spacing w:after="0"/>
              <w:jc w:val="center"/>
              <w:rPr>
                <w:rFonts w:eastAsia="Times New Roman"/>
                <w:b/>
                <w:bCs/>
                <w:color w:val="FFFFFF"/>
                <w:sz w:val="16"/>
                <w:szCs w:val="16"/>
                <w:lang w:val="en-IE" w:eastAsia="en-IE"/>
              </w:rPr>
            </w:pPr>
            <w:r w:rsidRPr="00F16ED5">
              <w:rPr>
                <w:rFonts w:eastAsia="Times New Roman"/>
                <w:b/>
                <w:bCs/>
                <w:color w:val="FFFFFF"/>
                <w:sz w:val="16"/>
                <w:szCs w:val="16"/>
                <w:lang w:val="en-IE" w:eastAsia="en-IE"/>
              </w:rPr>
              <w:t>Title</w:t>
            </w:r>
          </w:p>
        </w:tc>
        <w:tc>
          <w:tcPr>
            <w:tcW w:w="1455" w:type="pct"/>
            <w:shd w:val="clear" w:color="000000" w:fill="75B91A"/>
            <w:hideMark/>
          </w:tcPr>
          <w:p w14:paraId="57CB5D1D" w14:textId="77777777" w:rsidR="00062DAB" w:rsidRPr="00F16ED5" w:rsidRDefault="00062DAB" w:rsidP="00D50B31">
            <w:pPr>
              <w:spacing w:after="0"/>
              <w:jc w:val="center"/>
              <w:rPr>
                <w:rFonts w:eastAsia="Times New Roman"/>
                <w:b/>
                <w:bCs/>
                <w:color w:val="FFFFFF"/>
                <w:sz w:val="16"/>
                <w:szCs w:val="16"/>
                <w:lang w:val="en-IE" w:eastAsia="en-IE"/>
              </w:rPr>
            </w:pPr>
            <w:r w:rsidRPr="00F16ED5">
              <w:rPr>
                <w:rFonts w:eastAsia="Times New Roman"/>
                <w:b/>
                <w:bCs/>
                <w:color w:val="FFFFFF"/>
                <w:sz w:val="16"/>
                <w:szCs w:val="16"/>
                <w:lang w:val="en-IE" w:eastAsia="en-IE"/>
              </w:rPr>
              <w:t>Source</w:t>
            </w:r>
          </w:p>
        </w:tc>
      </w:tr>
      <w:tr w:rsidR="00062DAB" w:rsidRPr="00F16ED5" w14:paraId="2CA28F8A" w14:textId="77777777" w:rsidTr="00D50B31">
        <w:trPr>
          <w:trHeight w:val="400"/>
        </w:trPr>
        <w:tc>
          <w:tcPr>
            <w:tcW w:w="3545" w:type="pct"/>
            <w:shd w:val="clear" w:color="auto" w:fill="auto"/>
          </w:tcPr>
          <w:p w14:paraId="757CC820" w14:textId="77777777" w:rsidR="00062DAB" w:rsidRPr="00F16ED5" w:rsidRDefault="00062DAB" w:rsidP="00D50B31">
            <w:pPr>
              <w:spacing w:after="0"/>
              <w:rPr>
                <w:rFonts w:eastAsia="Times New Roman"/>
                <w:sz w:val="16"/>
                <w:szCs w:val="16"/>
                <w:lang w:val="en-IE" w:eastAsia="en-IE"/>
              </w:rPr>
            </w:pPr>
          </w:p>
        </w:tc>
        <w:tc>
          <w:tcPr>
            <w:tcW w:w="1455" w:type="pct"/>
            <w:shd w:val="clear" w:color="auto" w:fill="auto"/>
          </w:tcPr>
          <w:p w14:paraId="4F167C12" w14:textId="77777777" w:rsidR="00062DAB" w:rsidRPr="00F16ED5" w:rsidRDefault="00062DAB" w:rsidP="00D50B31">
            <w:pPr>
              <w:spacing w:after="0"/>
              <w:rPr>
                <w:rFonts w:eastAsia="Times New Roman"/>
                <w:sz w:val="16"/>
                <w:szCs w:val="16"/>
                <w:lang w:val="en-IE" w:eastAsia="en-IE"/>
              </w:rPr>
            </w:pPr>
          </w:p>
        </w:tc>
      </w:tr>
    </w:tbl>
    <w:p w14:paraId="7369622B" w14:textId="77777777" w:rsidR="00062DAB" w:rsidRPr="00F16ED5" w:rsidRDefault="00062DAB" w:rsidP="00062DAB">
      <w:pPr>
        <w:rPr>
          <w:lang w:val="sv-SE"/>
        </w:rPr>
      </w:pPr>
    </w:p>
    <w:sectPr w:rsidR="00062DAB" w:rsidRPr="00F16ED5" w:rsidSect="00C67F74">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BF065" w14:textId="77777777" w:rsidR="00C67F74" w:rsidRDefault="00C67F74">
      <w:r>
        <w:separator/>
      </w:r>
    </w:p>
  </w:endnote>
  <w:endnote w:type="continuationSeparator" w:id="0">
    <w:p w14:paraId="5B265FD1" w14:textId="77777777" w:rsidR="00C67F74" w:rsidRDefault="00C67F74">
      <w:r>
        <w:continuationSeparator/>
      </w:r>
    </w:p>
  </w:endnote>
  <w:endnote w:type="continuationNotice" w:id="1">
    <w:p w14:paraId="50A7522F" w14:textId="77777777" w:rsidR="00C67F74" w:rsidRDefault="00C67F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93D3" w14:textId="77777777" w:rsidR="00C67F74" w:rsidRDefault="00C67F74">
      <w:r>
        <w:separator/>
      </w:r>
    </w:p>
  </w:footnote>
  <w:footnote w:type="continuationSeparator" w:id="0">
    <w:p w14:paraId="3A8EBB9E" w14:textId="77777777" w:rsidR="00C67F74" w:rsidRDefault="00C67F74">
      <w:r>
        <w:continuationSeparator/>
      </w:r>
    </w:p>
  </w:footnote>
  <w:footnote w:type="continuationNotice" w:id="1">
    <w:p w14:paraId="442880F3" w14:textId="77777777" w:rsidR="00C67F74" w:rsidRDefault="00C67F7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BDB"/>
    <w:multiLevelType w:val="hybridMultilevel"/>
    <w:tmpl w:val="DE54D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307016"/>
    <w:multiLevelType w:val="hybridMultilevel"/>
    <w:tmpl w:val="664254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1919CF"/>
    <w:multiLevelType w:val="hybridMultilevel"/>
    <w:tmpl w:val="7CAEB50E"/>
    <w:lvl w:ilvl="0" w:tplc="04090001">
      <w:start w:val="1"/>
      <w:numFmt w:val="bullet"/>
      <w:lvlText w:val=""/>
      <w:lvlJc w:val="left"/>
      <w:pPr>
        <w:ind w:left="2916" w:hanging="360"/>
      </w:pPr>
      <w:rPr>
        <w:rFonts w:ascii="Symbol" w:hAnsi="Symbol" w:hint="default"/>
      </w:rPr>
    </w:lvl>
    <w:lvl w:ilvl="1" w:tplc="04090003">
      <w:start w:val="1"/>
      <w:numFmt w:val="bullet"/>
      <w:lvlText w:val="o"/>
      <w:lvlJc w:val="left"/>
      <w:pPr>
        <w:ind w:left="3636" w:hanging="360"/>
      </w:pPr>
      <w:rPr>
        <w:rFonts w:ascii="Courier New" w:hAnsi="Courier New" w:cs="Courier New" w:hint="default"/>
      </w:rPr>
    </w:lvl>
    <w:lvl w:ilvl="2" w:tplc="04090005">
      <w:start w:val="1"/>
      <w:numFmt w:val="bullet"/>
      <w:lvlText w:val=""/>
      <w:lvlJc w:val="left"/>
      <w:pPr>
        <w:ind w:left="4356" w:hanging="360"/>
      </w:pPr>
      <w:rPr>
        <w:rFonts w:ascii="Wingdings" w:hAnsi="Wingdings" w:hint="default"/>
      </w:rPr>
    </w:lvl>
    <w:lvl w:ilvl="3" w:tplc="04090001">
      <w:start w:val="1"/>
      <w:numFmt w:val="bullet"/>
      <w:lvlText w:val=""/>
      <w:lvlJc w:val="left"/>
      <w:pPr>
        <w:ind w:left="5076" w:hanging="360"/>
      </w:pPr>
      <w:rPr>
        <w:rFonts w:ascii="Symbol" w:hAnsi="Symbol" w:hint="default"/>
      </w:rPr>
    </w:lvl>
    <w:lvl w:ilvl="4" w:tplc="04090003" w:tentative="1">
      <w:start w:val="1"/>
      <w:numFmt w:val="bullet"/>
      <w:lvlText w:val="o"/>
      <w:lvlJc w:val="left"/>
      <w:pPr>
        <w:ind w:left="5796" w:hanging="360"/>
      </w:pPr>
      <w:rPr>
        <w:rFonts w:ascii="Courier New" w:hAnsi="Courier New" w:cs="Courier New" w:hint="default"/>
      </w:rPr>
    </w:lvl>
    <w:lvl w:ilvl="5" w:tplc="04090005" w:tentative="1">
      <w:start w:val="1"/>
      <w:numFmt w:val="bullet"/>
      <w:lvlText w:val=""/>
      <w:lvlJc w:val="left"/>
      <w:pPr>
        <w:ind w:left="6516" w:hanging="360"/>
      </w:pPr>
      <w:rPr>
        <w:rFonts w:ascii="Wingdings" w:hAnsi="Wingdings" w:hint="default"/>
      </w:rPr>
    </w:lvl>
    <w:lvl w:ilvl="6" w:tplc="04090001" w:tentative="1">
      <w:start w:val="1"/>
      <w:numFmt w:val="bullet"/>
      <w:lvlText w:val=""/>
      <w:lvlJc w:val="left"/>
      <w:pPr>
        <w:ind w:left="7236" w:hanging="360"/>
      </w:pPr>
      <w:rPr>
        <w:rFonts w:ascii="Symbol" w:hAnsi="Symbol" w:hint="default"/>
      </w:rPr>
    </w:lvl>
    <w:lvl w:ilvl="7" w:tplc="04090003" w:tentative="1">
      <w:start w:val="1"/>
      <w:numFmt w:val="bullet"/>
      <w:lvlText w:val="o"/>
      <w:lvlJc w:val="left"/>
      <w:pPr>
        <w:ind w:left="7956" w:hanging="360"/>
      </w:pPr>
      <w:rPr>
        <w:rFonts w:ascii="Courier New" w:hAnsi="Courier New" w:cs="Courier New" w:hint="default"/>
      </w:rPr>
    </w:lvl>
    <w:lvl w:ilvl="8" w:tplc="04090005" w:tentative="1">
      <w:start w:val="1"/>
      <w:numFmt w:val="bullet"/>
      <w:lvlText w:val=""/>
      <w:lvlJc w:val="left"/>
      <w:pPr>
        <w:ind w:left="8676" w:hanging="360"/>
      </w:pPr>
      <w:rPr>
        <w:rFonts w:ascii="Wingdings" w:hAnsi="Wingdings" w:hint="default"/>
      </w:rPr>
    </w:lvl>
  </w:abstractNum>
  <w:abstractNum w:abstractNumId="3" w15:restartNumberingAfterBreak="0">
    <w:nsid w:val="1D7133D6"/>
    <w:multiLevelType w:val="hybridMultilevel"/>
    <w:tmpl w:val="E744D75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EC0E37"/>
    <w:multiLevelType w:val="hybridMultilevel"/>
    <w:tmpl w:val="58A66FDC"/>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04190003">
      <w:start w:val="1"/>
      <w:numFmt w:val="bullet"/>
      <w:lvlText w:val="o"/>
      <w:lvlJc w:val="left"/>
      <w:pPr>
        <w:ind w:left="3096" w:hanging="360"/>
      </w:pPr>
      <w:rPr>
        <w:rFonts w:ascii="Courier New" w:hAnsi="Courier New" w:cs="Courier New" w:hint="default"/>
      </w:rPr>
    </w:lvl>
    <w:lvl w:ilvl="4" w:tplc="FFFFFFFF">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2308318C"/>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CF2546"/>
    <w:multiLevelType w:val="hybridMultilevel"/>
    <w:tmpl w:val="3976DA6A"/>
    <w:lvl w:ilvl="0" w:tplc="04090005">
      <w:start w:val="1"/>
      <w:numFmt w:val="bullet"/>
      <w:lvlText w:val=""/>
      <w:lvlJc w:val="left"/>
      <w:pPr>
        <w:ind w:left="2992" w:hanging="360"/>
      </w:pPr>
      <w:rPr>
        <w:rFonts w:ascii="Wingdings" w:hAnsi="Wingdings" w:hint="default"/>
      </w:rPr>
    </w:lvl>
    <w:lvl w:ilvl="1" w:tplc="04090003" w:tentative="1">
      <w:start w:val="1"/>
      <w:numFmt w:val="bullet"/>
      <w:lvlText w:val="o"/>
      <w:lvlJc w:val="left"/>
      <w:pPr>
        <w:ind w:left="3712" w:hanging="360"/>
      </w:pPr>
      <w:rPr>
        <w:rFonts w:ascii="Courier New" w:hAnsi="Courier New" w:cs="Courier New" w:hint="default"/>
      </w:rPr>
    </w:lvl>
    <w:lvl w:ilvl="2" w:tplc="04090005" w:tentative="1">
      <w:start w:val="1"/>
      <w:numFmt w:val="bullet"/>
      <w:lvlText w:val=""/>
      <w:lvlJc w:val="left"/>
      <w:pPr>
        <w:ind w:left="4432" w:hanging="360"/>
      </w:pPr>
      <w:rPr>
        <w:rFonts w:ascii="Wingdings" w:hAnsi="Wingdings" w:hint="default"/>
      </w:rPr>
    </w:lvl>
    <w:lvl w:ilvl="3" w:tplc="04090001" w:tentative="1">
      <w:start w:val="1"/>
      <w:numFmt w:val="bullet"/>
      <w:lvlText w:val=""/>
      <w:lvlJc w:val="left"/>
      <w:pPr>
        <w:ind w:left="5152" w:hanging="360"/>
      </w:pPr>
      <w:rPr>
        <w:rFonts w:ascii="Symbol" w:hAnsi="Symbol" w:hint="default"/>
      </w:rPr>
    </w:lvl>
    <w:lvl w:ilvl="4" w:tplc="04090003" w:tentative="1">
      <w:start w:val="1"/>
      <w:numFmt w:val="bullet"/>
      <w:lvlText w:val="o"/>
      <w:lvlJc w:val="left"/>
      <w:pPr>
        <w:ind w:left="5872" w:hanging="360"/>
      </w:pPr>
      <w:rPr>
        <w:rFonts w:ascii="Courier New" w:hAnsi="Courier New" w:cs="Courier New" w:hint="default"/>
      </w:rPr>
    </w:lvl>
    <w:lvl w:ilvl="5" w:tplc="04090005" w:tentative="1">
      <w:start w:val="1"/>
      <w:numFmt w:val="bullet"/>
      <w:lvlText w:val=""/>
      <w:lvlJc w:val="left"/>
      <w:pPr>
        <w:ind w:left="6592" w:hanging="360"/>
      </w:pPr>
      <w:rPr>
        <w:rFonts w:ascii="Wingdings" w:hAnsi="Wingdings" w:hint="default"/>
      </w:rPr>
    </w:lvl>
    <w:lvl w:ilvl="6" w:tplc="04090001" w:tentative="1">
      <w:start w:val="1"/>
      <w:numFmt w:val="bullet"/>
      <w:lvlText w:val=""/>
      <w:lvlJc w:val="left"/>
      <w:pPr>
        <w:ind w:left="7312" w:hanging="360"/>
      </w:pPr>
      <w:rPr>
        <w:rFonts w:ascii="Symbol" w:hAnsi="Symbol" w:hint="default"/>
      </w:rPr>
    </w:lvl>
    <w:lvl w:ilvl="7" w:tplc="04090003" w:tentative="1">
      <w:start w:val="1"/>
      <w:numFmt w:val="bullet"/>
      <w:lvlText w:val="o"/>
      <w:lvlJc w:val="left"/>
      <w:pPr>
        <w:ind w:left="8032" w:hanging="360"/>
      </w:pPr>
      <w:rPr>
        <w:rFonts w:ascii="Courier New" w:hAnsi="Courier New" w:cs="Courier New" w:hint="default"/>
      </w:rPr>
    </w:lvl>
    <w:lvl w:ilvl="8" w:tplc="04090005" w:tentative="1">
      <w:start w:val="1"/>
      <w:numFmt w:val="bullet"/>
      <w:lvlText w:val=""/>
      <w:lvlJc w:val="left"/>
      <w:pPr>
        <w:ind w:left="8752" w:hanging="360"/>
      </w:pPr>
      <w:rPr>
        <w:rFonts w:ascii="Wingdings" w:hAnsi="Wingdings" w:hint="default"/>
      </w:rPr>
    </w:lvl>
  </w:abstractNum>
  <w:abstractNum w:abstractNumId="10" w15:restartNumberingAfterBreak="0">
    <w:nsid w:val="58B73482"/>
    <w:multiLevelType w:val="hybridMultilevel"/>
    <w:tmpl w:val="542A557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BC67C1C"/>
    <w:multiLevelType w:val="hybridMultilevel"/>
    <w:tmpl w:val="1096B1E2"/>
    <w:lvl w:ilvl="0" w:tplc="04090005">
      <w:start w:val="1"/>
      <w:numFmt w:val="bullet"/>
      <w:lvlText w:val=""/>
      <w:lvlJc w:val="left"/>
      <w:pPr>
        <w:ind w:left="2992" w:hanging="360"/>
      </w:pPr>
      <w:rPr>
        <w:rFonts w:ascii="Wingdings" w:hAnsi="Wingdings" w:hint="default"/>
      </w:rPr>
    </w:lvl>
    <w:lvl w:ilvl="1" w:tplc="04090003">
      <w:start w:val="1"/>
      <w:numFmt w:val="bullet"/>
      <w:lvlText w:val="o"/>
      <w:lvlJc w:val="left"/>
      <w:pPr>
        <w:ind w:left="3712" w:hanging="360"/>
      </w:pPr>
      <w:rPr>
        <w:rFonts w:ascii="Courier New" w:hAnsi="Courier New" w:cs="Courier New" w:hint="default"/>
      </w:rPr>
    </w:lvl>
    <w:lvl w:ilvl="2" w:tplc="04090005" w:tentative="1">
      <w:start w:val="1"/>
      <w:numFmt w:val="bullet"/>
      <w:lvlText w:val=""/>
      <w:lvlJc w:val="left"/>
      <w:pPr>
        <w:ind w:left="4432" w:hanging="360"/>
      </w:pPr>
      <w:rPr>
        <w:rFonts w:ascii="Wingdings" w:hAnsi="Wingdings" w:hint="default"/>
      </w:rPr>
    </w:lvl>
    <w:lvl w:ilvl="3" w:tplc="04090001" w:tentative="1">
      <w:start w:val="1"/>
      <w:numFmt w:val="bullet"/>
      <w:lvlText w:val=""/>
      <w:lvlJc w:val="left"/>
      <w:pPr>
        <w:ind w:left="5152" w:hanging="360"/>
      </w:pPr>
      <w:rPr>
        <w:rFonts w:ascii="Symbol" w:hAnsi="Symbol" w:hint="default"/>
      </w:rPr>
    </w:lvl>
    <w:lvl w:ilvl="4" w:tplc="04090003" w:tentative="1">
      <w:start w:val="1"/>
      <w:numFmt w:val="bullet"/>
      <w:lvlText w:val="o"/>
      <w:lvlJc w:val="left"/>
      <w:pPr>
        <w:ind w:left="5872" w:hanging="360"/>
      </w:pPr>
      <w:rPr>
        <w:rFonts w:ascii="Courier New" w:hAnsi="Courier New" w:cs="Courier New" w:hint="default"/>
      </w:rPr>
    </w:lvl>
    <w:lvl w:ilvl="5" w:tplc="04090005" w:tentative="1">
      <w:start w:val="1"/>
      <w:numFmt w:val="bullet"/>
      <w:lvlText w:val=""/>
      <w:lvlJc w:val="left"/>
      <w:pPr>
        <w:ind w:left="6592" w:hanging="360"/>
      </w:pPr>
      <w:rPr>
        <w:rFonts w:ascii="Wingdings" w:hAnsi="Wingdings" w:hint="default"/>
      </w:rPr>
    </w:lvl>
    <w:lvl w:ilvl="6" w:tplc="04090001" w:tentative="1">
      <w:start w:val="1"/>
      <w:numFmt w:val="bullet"/>
      <w:lvlText w:val=""/>
      <w:lvlJc w:val="left"/>
      <w:pPr>
        <w:ind w:left="7312" w:hanging="360"/>
      </w:pPr>
      <w:rPr>
        <w:rFonts w:ascii="Symbol" w:hAnsi="Symbol" w:hint="default"/>
      </w:rPr>
    </w:lvl>
    <w:lvl w:ilvl="7" w:tplc="04090003" w:tentative="1">
      <w:start w:val="1"/>
      <w:numFmt w:val="bullet"/>
      <w:lvlText w:val="o"/>
      <w:lvlJc w:val="left"/>
      <w:pPr>
        <w:ind w:left="8032" w:hanging="360"/>
      </w:pPr>
      <w:rPr>
        <w:rFonts w:ascii="Courier New" w:hAnsi="Courier New" w:cs="Courier New" w:hint="default"/>
      </w:rPr>
    </w:lvl>
    <w:lvl w:ilvl="8" w:tplc="04090005" w:tentative="1">
      <w:start w:val="1"/>
      <w:numFmt w:val="bullet"/>
      <w:lvlText w:val=""/>
      <w:lvlJc w:val="left"/>
      <w:pPr>
        <w:ind w:left="8752" w:hanging="360"/>
      </w:pPr>
      <w:rPr>
        <w:rFonts w:ascii="Wingdings" w:hAnsi="Wingdings" w:hint="default"/>
      </w:rPr>
    </w:lvl>
  </w:abstractNum>
  <w:abstractNum w:abstractNumId="12" w15:restartNumberingAfterBreak="0">
    <w:nsid w:val="5DDD2779"/>
    <w:multiLevelType w:val="hybridMultilevel"/>
    <w:tmpl w:val="0F2440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ADD7FC4"/>
    <w:multiLevelType w:val="hybridMultilevel"/>
    <w:tmpl w:val="96360A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66181097">
    <w:abstractNumId w:val="10"/>
  </w:num>
  <w:num w:numId="2" w16cid:durableId="644504946">
    <w:abstractNumId w:val="6"/>
  </w:num>
  <w:num w:numId="3" w16cid:durableId="72045306">
    <w:abstractNumId w:val="7"/>
  </w:num>
  <w:num w:numId="4" w16cid:durableId="1052119912">
    <w:abstractNumId w:val="8"/>
  </w:num>
  <w:num w:numId="5" w16cid:durableId="831487428">
    <w:abstractNumId w:val="0"/>
  </w:num>
  <w:num w:numId="6" w16cid:durableId="874733778">
    <w:abstractNumId w:val="4"/>
  </w:num>
  <w:num w:numId="7" w16cid:durableId="1766342980">
    <w:abstractNumId w:val="9"/>
  </w:num>
  <w:num w:numId="8" w16cid:durableId="895896060">
    <w:abstractNumId w:val="3"/>
  </w:num>
  <w:num w:numId="9" w16cid:durableId="2133398662">
    <w:abstractNumId w:val="1"/>
  </w:num>
  <w:num w:numId="10" w16cid:durableId="707951105">
    <w:abstractNumId w:val="12"/>
  </w:num>
  <w:num w:numId="11" w16cid:durableId="1418940764">
    <w:abstractNumId w:val="6"/>
  </w:num>
  <w:num w:numId="12" w16cid:durableId="1415783156">
    <w:abstractNumId w:val="6"/>
  </w:num>
  <w:num w:numId="13" w16cid:durableId="1147475881">
    <w:abstractNumId w:val="6"/>
  </w:num>
  <w:num w:numId="14" w16cid:durableId="735251186">
    <w:abstractNumId w:val="6"/>
  </w:num>
  <w:num w:numId="15" w16cid:durableId="1109734949">
    <w:abstractNumId w:val="6"/>
  </w:num>
  <w:num w:numId="16" w16cid:durableId="1509518971">
    <w:abstractNumId w:val="11"/>
  </w:num>
  <w:num w:numId="17" w16cid:durableId="1506940913">
    <w:abstractNumId w:val="2"/>
  </w:num>
  <w:num w:numId="18" w16cid:durableId="949356072">
    <w:abstractNumId w:val="6"/>
  </w:num>
  <w:num w:numId="19" w16cid:durableId="494535732">
    <w:abstractNumId w:val="6"/>
  </w:num>
  <w:num w:numId="20" w16cid:durableId="299657316">
    <w:abstractNumId w:val="6"/>
  </w:num>
  <w:num w:numId="21" w16cid:durableId="631519457">
    <w:abstractNumId w:val="6"/>
  </w:num>
  <w:num w:numId="22" w16cid:durableId="173423199">
    <w:abstractNumId w:val="6"/>
  </w:num>
  <w:num w:numId="23" w16cid:durableId="236670787">
    <w:abstractNumId w:val="6"/>
  </w:num>
  <w:num w:numId="24" w16cid:durableId="1772697822">
    <w:abstractNumId w:val="6"/>
  </w:num>
  <w:num w:numId="25" w16cid:durableId="1679578085">
    <w:abstractNumId w:val="6"/>
  </w:num>
  <w:num w:numId="26" w16cid:durableId="565534895">
    <w:abstractNumId w:val="6"/>
  </w:num>
  <w:num w:numId="27" w16cid:durableId="971516255">
    <w:abstractNumId w:val="6"/>
  </w:num>
  <w:num w:numId="28" w16cid:durableId="1486969869">
    <w:abstractNumId w:val="6"/>
  </w:num>
  <w:num w:numId="29" w16cid:durableId="1615134894">
    <w:abstractNumId w:val="6"/>
  </w:num>
  <w:num w:numId="30" w16cid:durableId="451897718">
    <w:abstractNumId w:val="6"/>
  </w:num>
  <w:num w:numId="31" w16cid:durableId="1256207500">
    <w:abstractNumId w:val="6"/>
  </w:num>
  <w:num w:numId="32" w16cid:durableId="1336835626">
    <w:abstractNumId w:val="13"/>
  </w:num>
  <w:num w:numId="33" w16cid:durableId="207651357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77"/>
    <w:rsid w:val="00001D87"/>
    <w:rsid w:val="0000223C"/>
    <w:rsid w:val="00003117"/>
    <w:rsid w:val="00003FD6"/>
    <w:rsid w:val="00004165"/>
    <w:rsid w:val="000042C2"/>
    <w:rsid w:val="00005F44"/>
    <w:rsid w:val="0000640D"/>
    <w:rsid w:val="0000724C"/>
    <w:rsid w:val="00010FEB"/>
    <w:rsid w:val="00011563"/>
    <w:rsid w:val="000122DA"/>
    <w:rsid w:val="00013BE1"/>
    <w:rsid w:val="0001463A"/>
    <w:rsid w:val="000179C9"/>
    <w:rsid w:val="00020C56"/>
    <w:rsid w:val="00021EE1"/>
    <w:rsid w:val="00022599"/>
    <w:rsid w:val="000233AB"/>
    <w:rsid w:val="00023F94"/>
    <w:rsid w:val="000250BE"/>
    <w:rsid w:val="00026ACC"/>
    <w:rsid w:val="000270D3"/>
    <w:rsid w:val="00027916"/>
    <w:rsid w:val="00027EC1"/>
    <w:rsid w:val="0003094C"/>
    <w:rsid w:val="00030985"/>
    <w:rsid w:val="0003171D"/>
    <w:rsid w:val="00031ADD"/>
    <w:rsid w:val="00031C1D"/>
    <w:rsid w:val="00031EF7"/>
    <w:rsid w:val="000321C5"/>
    <w:rsid w:val="00032C40"/>
    <w:rsid w:val="0003399B"/>
    <w:rsid w:val="00034FD1"/>
    <w:rsid w:val="00035C50"/>
    <w:rsid w:val="00036D32"/>
    <w:rsid w:val="000400F6"/>
    <w:rsid w:val="000408BA"/>
    <w:rsid w:val="00043893"/>
    <w:rsid w:val="00043E39"/>
    <w:rsid w:val="00045474"/>
    <w:rsid w:val="00045614"/>
    <w:rsid w:val="000457A1"/>
    <w:rsid w:val="0004693E"/>
    <w:rsid w:val="00046F2E"/>
    <w:rsid w:val="00050001"/>
    <w:rsid w:val="00052006"/>
    <w:rsid w:val="00052041"/>
    <w:rsid w:val="0005326A"/>
    <w:rsid w:val="00053E54"/>
    <w:rsid w:val="000547B7"/>
    <w:rsid w:val="00056640"/>
    <w:rsid w:val="00056F28"/>
    <w:rsid w:val="00060495"/>
    <w:rsid w:val="000606C5"/>
    <w:rsid w:val="00062311"/>
    <w:rsid w:val="0006266D"/>
    <w:rsid w:val="00062DAB"/>
    <w:rsid w:val="0006401A"/>
    <w:rsid w:val="000643B4"/>
    <w:rsid w:val="00064935"/>
    <w:rsid w:val="00064EF6"/>
    <w:rsid w:val="00065104"/>
    <w:rsid w:val="00065506"/>
    <w:rsid w:val="000708A5"/>
    <w:rsid w:val="000711D4"/>
    <w:rsid w:val="00072F42"/>
    <w:rsid w:val="00073331"/>
    <w:rsid w:val="00073605"/>
    <w:rsid w:val="0007382E"/>
    <w:rsid w:val="00075E04"/>
    <w:rsid w:val="000766E1"/>
    <w:rsid w:val="0007708B"/>
    <w:rsid w:val="000770F0"/>
    <w:rsid w:val="000772C8"/>
    <w:rsid w:val="00077FF6"/>
    <w:rsid w:val="0008003F"/>
    <w:rsid w:val="00080D82"/>
    <w:rsid w:val="00080D91"/>
    <w:rsid w:val="00081174"/>
    <w:rsid w:val="00081692"/>
    <w:rsid w:val="000818CD"/>
    <w:rsid w:val="00082C46"/>
    <w:rsid w:val="00083479"/>
    <w:rsid w:val="00083528"/>
    <w:rsid w:val="00083F89"/>
    <w:rsid w:val="00085A0E"/>
    <w:rsid w:val="00086F8B"/>
    <w:rsid w:val="00087548"/>
    <w:rsid w:val="00092AFE"/>
    <w:rsid w:val="00093E7E"/>
    <w:rsid w:val="0009466E"/>
    <w:rsid w:val="00095E17"/>
    <w:rsid w:val="00095F43"/>
    <w:rsid w:val="00096A0C"/>
    <w:rsid w:val="000A1101"/>
    <w:rsid w:val="000A1684"/>
    <w:rsid w:val="000A1830"/>
    <w:rsid w:val="000A204E"/>
    <w:rsid w:val="000A4121"/>
    <w:rsid w:val="000A4A76"/>
    <w:rsid w:val="000A4AA3"/>
    <w:rsid w:val="000A4F51"/>
    <w:rsid w:val="000A550E"/>
    <w:rsid w:val="000A55DC"/>
    <w:rsid w:val="000A6126"/>
    <w:rsid w:val="000B0221"/>
    <w:rsid w:val="000B0905"/>
    <w:rsid w:val="000B0960"/>
    <w:rsid w:val="000B1564"/>
    <w:rsid w:val="000B19B4"/>
    <w:rsid w:val="000B1A55"/>
    <w:rsid w:val="000B20BB"/>
    <w:rsid w:val="000B2590"/>
    <w:rsid w:val="000B2EF6"/>
    <w:rsid w:val="000B2FA6"/>
    <w:rsid w:val="000B32B3"/>
    <w:rsid w:val="000B3869"/>
    <w:rsid w:val="000B3DB9"/>
    <w:rsid w:val="000B499A"/>
    <w:rsid w:val="000B4AA0"/>
    <w:rsid w:val="000B7884"/>
    <w:rsid w:val="000C2151"/>
    <w:rsid w:val="000C2553"/>
    <w:rsid w:val="000C27C8"/>
    <w:rsid w:val="000C2B7A"/>
    <w:rsid w:val="000C38C3"/>
    <w:rsid w:val="000C38E5"/>
    <w:rsid w:val="000C3DF1"/>
    <w:rsid w:val="000C3FDA"/>
    <w:rsid w:val="000C4549"/>
    <w:rsid w:val="000C4D91"/>
    <w:rsid w:val="000C508D"/>
    <w:rsid w:val="000C529E"/>
    <w:rsid w:val="000C605D"/>
    <w:rsid w:val="000D08DA"/>
    <w:rsid w:val="000D09FD"/>
    <w:rsid w:val="000D0B54"/>
    <w:rsid w:val="000D0D34"/>
    <w:rsid w:val="000D0E24"/>
    <w:rsid w:val="000D0E93"/>
    <w:rsid w:val="000D0F7F"/>
    <w:rsid w:val="000D19DE"/>
    <w:rsid w:val="000D2513"/>
    <w:rsid w:val="000D2F66"/>
    <w:rsid w:val="000D3636"/>
    <w:rsid w:val="000D44FB"/>
    <w:rsid w:val="000D574B"/>
    <w:rsid w:val="000D5BE4"/>
    <w:rsid w:val="000D6CFC"/>
    <w:rsid w:val="000E1E94"/>
    <w:rsid w:val="000E3E9E"/>
    <w:rsid w:val="000E4DBF"/>
    <w:rsid w:val="000E4F57"/>
    <w:rsid w:val="000E537B"/>
    <w:rsid w:val="000E56F7"/>
    <w:rsid w:val="000E57D0"/>
    <w:rsid w:val="000E5AFA"/>
    <w:rsid w:val="000E694A"/>
    <w:rsid w:val="000E73D9"/>
    <w:rsid w:val="000E7858"/>
    <w:rsid w:val="000F0FBC"/>
    <w:rsid w:val="000F237C"/>
    <w:rsid w:val="000F2FA5"/>
    <w:rsid w:val="000F342D"/>
    <w:rsid w:val="000F39CA"/>
    <w:rsid w:val="000F4251"/>
    <w:rsid w:val="000F5246"/>
    <w:rsid w:val="000F5510"/>
    <w:rsid w:val="000F5859"/>
    <w:rsid w:val="000F58C5"/>
    <w:rsid w:val="000F6262"/>
    <w:rsid w:val="000F6FFF"/>
    <w:rsid w:val="00100A14"/>
    <w:rsid w:val="001016A8"/>
    <w:rsid w:val="001018FB"/>
    <w:rsid w:val="00101C13"/>
    <w:rsid w:val="001025E8"/>
    <w:rsid w:val="00102614"/>
    <w:rsid w:val="00102C4A"/>
    <w:rsid w:val="00102CA2"/>
    <w:rsid w:val="00104C61"/>
    <w:rsid w:val="001057BB"/>
    <w:rsid w:val="00106B2E"/>
    <w:rsid w:val="00107927"/>
    <w:rsid w:val="0010795B"/>
    <w:rsid w:val="00110A2D"/>
    <w:rsid w:val="00110E26"/>
    <w:rsid w:val="00111238"/>
    <w:rsid w:val="00111321"/>
    <w:rsid w:val="001115A4"/>
    <w:rsid w:val="001115E5"/>
    <w:rsid w:val="00111EEA"/>
    <w:rsid w:val="001128E7"/>
    <w:rsid w:val="00114E87"/>
    <w:rsid w:val="00114FDD"/>
    <w:rsid w:val="001161ED"/>
    <w:rsid w:val="0011763B"/>
    <w:rsid w:val="00117BD6"/>
    <w:rsid w:val="00120397"/>
    <w:rsid w:val="001205D3"/>
    <w:rsid w:val="001206C2"/>
    <w:rsid w:val="00121018"/>
    <w:rsid w:val="00121491"/>
    <w:rsid w:val="00121978"/>
    <w:rsid w:val="00122297"/>
    <w:rsid w:val="00122762"/>
    <w:rsid w:val="0012294D"/>
    <w:rsid w:val="00122F57"/>
    <w:rsid w:val="00123422"/>
    <w:rsid w:val="001235FC"/>
    <w:rsid w:val="001240B2"/>
    <w:rsid w:val="00124B6A"/>
    <w:rsid w:val="00124E2E"/>
    <w:rsid w:val="0012539B"/>
    <w:rsid w:val="00126558"/>
    <w:rsid w:val="001275EB"/>
    <w:rsid w:val="00130084"/>
    <w:rsid w:val="00130462"/>
    <w:rsid w:val="00131559"/>
    <w:rsid w:val="00131D66"/>
    <w:rsid w:val="001325CA"/>
    <w:rsid w:val="0013386E"/>
    <w:rsid w:val="0013515E"/>
    <w:rsid w:val="00135B86"/>
    <w:rsid w:val="00136D4C"/>
    <w:rsid w:val="00136F1D"/>
    <w:rsid w:val="001401D5"/>
    <w:rsid w:val="0014073F"/>
    <w:rsid w:val="00142494"/>
    <w:rsid w:val="00142538"/>
    <w:rsid w:val="00142BB9"/>
    <w:rsid w:val="00144D6F"/>
    <w:rsid w:val="00144F96"/>
    <w:rsid w:val="0014505D"/>
    <w:rsid w:val="00146231"/>
    <w:rsid w:val="0014715F"/>
    <w:rsid w:val="001505BF"/>
    <w:rsid w:val="00151EAC"/>
    <w:rsid w:val="001528B1"/>
    <w:rsid w:val="00153528"/>
    <w:rsid w:val="00154E68"/>
    <w:rsid w:val="001551D0"/>
    <w:rsid w:val="00157924"/>
    <w:rsid w:val="001608B6"/>
    <w:rsid w:val="00161CE0"/>
    <w:rsid w:val="00161FEC"/>
    <w:rsid w:val="00162548"/>
    <w:rsid w:val="00162A8D"/>
    <w:rsid w:val="00162BCE"/>
    <w:rsid w:val="001650E9"/>
    <w:rsid w:val="00165352"/>
    <w:rsid w:val="00165CEC"/>
    <w:rsid w:val="0016641B"/>
    <w:rsid w:val="00166709"/>
    <w:rsid w:val="001668DA"/>
    <w:rsid w:val="00170009"/>
    <w:rsid w:val="00170FDD"/>
    <w:rsid w:val="00172183"/>
    <w:rsid w:val="00172D1F"/>
    <w:rsid w:val="00173801"/>
    <w:rsid w:val="001751AB"/>
    <w:rsid w:val="00175A3F"/>
    <w:rsid w:val="001762C5"/>
    <w:rsid w:val="00176E0D"/>
    <w:rsid w:val="00180343"/>
    <w:rsid w:val="00180381"/>
    <w:rsid w:val="00180E09"/>
    <w:rsid w:val="0018283C"/>
    <w:rsid w:val="001830CD"/>
    <w:rsid w:val="001831CD"/>
    <w:rsid w:val="0018362C"/>
    <w:rsid w:val="00183D4C"/>
    <w:rsid w:val="00183F6D"/>
    <w:rsid w:val="00184807"/>
    <w:rsid w:val="0018670E"/>
    <w:rsid w:val="00187BC4"/>
    <w:rsid w:val="00190CD0"/>
    <w:rsid w:val="001912BD"/>
    <w:rsid w:val="0019219A"/>
    <w:rsid w:val="00192363"/>
    <w:rsid w:val="00192941"/>
    <w:rsid w:val="00195077"/>
    <w:rsid w:val="001951A9"/>
    <w:rsid w:val="00195AF1"/>
    <w:rsid w:val="00196137"/>
    <w:rsid w:val="00196C5C"/>
    <w:rsid w:val="00197F72"/>
    <w:rsid w:val="001A033F"/>
    <w:rsid w:val="001A08AA"/>
    <w:rsid w:val="001A0D12"/>
    <w:rsid w:val="001A115D"/>
    <w:rsid w:val="001A1F31"/>
    <w:rsid w:val="001A2496"/>
    <w:rsid w:val="001A297E"/>
    <w:rsid w:val="001A383E"/>
    <w:rsid w:val="001A495D"/>
    <w:rsid w:val="001A4C85"/>
    <w:rsid w:val="001A59CB"/>
    <w:rsid w:val="001A5C1E"/>
    <w:rsid w:val="001A5C8A"/>
    <w:rsid w:val="001A5ECB"/>
    <w:rsid w:val="001A6AA8"/>
    <w:rsid w:val="001A6B3D"/>
    <w:rsid w:val="001A6C34"/>
    <w:rsid w:val="001A6D04"/>
    <w:rsid w:val="001A7DEF"/>
    <w:rsid w:val="001A7E1F"/>
    <w:rsid w:val="001B1558"/>
    <w:rsid w:val="001B21BE"/>
    <w:rsid w:val="001B2E82"/>
    <w:rsid w:val="001B349A"/>
    <w:rsid w:val="001B41D3"/>
    <w:rsid w:val="001B4DEA"/>
    <w:rsid w:val="001B5F39"/>
    <w:rsid w:val="001B669A"/>
    <w:rsid w:val="001B7991"/>
    <w:rsid w:val="001C08DD"/>
    <w:rsid w:val="001C098D"/>
    <w:rsid w:val="001C1409"/>
    <w:rsid w:val="001C184D"/>
    <w:rsid w:val="001C2AE6"/>
    <w:rsid w:val="001C35D8"/>
    <w:rsid w:val="001C3F38"/>
    <w:rsid w:val="001C4257"/>
    <w:rsid w:val="001C44BC"/>
    <w:rsid w:val="001C4A89"/>
    <w:rsid w:val="001C5907"/>
    <w:rsid w:val="001C6177"/>
    <w:rsid w:val="001C6E4F"/>
    <w:rsid w:val="001C71BE"/>
    <w:rsid w:val="001C78B8"/>
    <w:rsid w:val="001D0322"/>
    <w:rsid w:val="001D0363"/>
    <w:rsid w:val="001D12B4"/>
    <w:rsid w:val="001D1371"/>
    <w:rsid w:val="001D14A7"/>
    <w:rsid w:val="001D1B07"/>
    <w:rsid w:val="001D1D45"/>
    <w:rsid w:val="001D30F6"/>
    <w:rsid w:val="001D5E9C"/>
    <w:rsid w:val="001D5F70"/>
    <w:rsid w:val="001D7D94"/>
    <w:rsid w:val="001E0A28"/>
    <w:rsid w:val="001E1543"/>
    <w:rsid w:val="001E208D"/>
    <w:rsid w:val="001E21B5"/>
    <w:rsid w:val="001E3117"/>
    <w:rsid w:val="001E33DF"/>
    <w:rsid w:val="001E38B7"/>
    <w:rsid w:val="001E3DEE"/>
    <w:rsid w:val="001E3F96"/>
    <w:rsid w:val="001E4218"/>
    <w:rsid w:val="001E577A"/>
    <w:rsid w:val="001E63C1"/>
    <w:rsid w:val="001E69EB"/>
    <w:rsid w:val="001E6C4D"/>
    <w:rsid w:val="001E760B"/>
    <w:rsid w:val="001F0B20"/>
    <w:rsid w:val="001F14AC"/>
    <w:rsid w:val="001F28FC"/>
    <w:rsid w:val="001F2F0A"/>
    <w:rsid w:val="001F5134"/>
    <w:rsid w:val="001F5AA8"/>
    <w:rsid w:val="001F68E6"/>
    <w:rsid w:val="00200581"/>
    <w:rsid w:val="00200A62"/>
    <w:rsid w:val="002033D9"/>
    <w:rsid w:val="00203740"/>
    <w:rsid w:val="00203BA2"/>
    <w:rsid w:val="00204E9E"/>
    <w:rsid w:val="002051B5"/>
    <w:rsid w:val="002058E9"/>
    <w:rsid w:val="002079CF"/>
    <w:rsid w:val="00210348"/>
    <w:rsid w:val="0021043F"/>
    <w:rsid w:val="00210C6F"/>
    <w:rsid w:val="00210EBD"/>
    <w:rsid w:val="002113D2"/>
    <w:rsid w:val="002123C6"/>
    <w:rsid w:val="0021262C"/>
    <w:rsid w:val="00212977"/>
    <w:rsid w:val="00212CC7"/>
    <w:rsid w:val="002138EA"/>
    <w:rsid w:val="002139EA"/>
    <w:rsid w:val="00213B37"/>
    <w:rsid w:val="00213F84"/>
    <w:rsid w:val="0021496E"/>
    <w:rsid w:val="00214FBD"/>
    <w:rsid w:val="00215D7D"/>
    <w:rsid w:val="00215E97"/>
    <w:rsid w:val="002165DE"/>
    <w:rsid w:val="002207C5"/>
    <w:rsid w:val="00220CA3"/>
    <w:rsid w:val="00221368"/>
    <w:rsid w:val="00221E08"/>
    <w:rsid w:val="00222897"/>
    <w:rsid w:val="00222B0C"/>
    <w:rsid w:val="002231A9"/>
    <w:rsid w:val="002241AF"/>
    <w:rsid w:val="00224224"/>
    <w:rsid w:val="00225AEE"/>
    <w:rsid w:val="0022659D"/>
    <w:rsid w:val="002269DE"/>
    <w:rsid w:val="0022728A"/>
    <w:rsid w:val="00227719"/>
    <w:rsid w:val="00230048"/>
    <w:rsid w:val="0023044D"/>
    <w:rsid w:val="00231481"/>
    <w:rsid w:val="00235394"/>
    <w:rsid w:val="00235577"/>
    <w:rsid w:val="00235D0F"/>
    <w:rsid w:val="0023632E"/>
    <w:rsid w:val="002371B2"/>
    <w:rsid w:val="00237A8C"/>
    <w:rsid w:val="002429C8"/>
    <w:rsid w:val="002435CA"/>
    <w:rsid w:val="0024469F"/>
    <w:rsid w:val="002462C4"/>
    <w:rsid w:val="002465CB"/>
    <w:rsid w:val="00246B9D"/>
    <w:rsid w:val="00247679"/>
    <w:rsid w:val="00247DDF"/>
    <w:rsid w:val="00250B5B"/>
    <w:rsid w:val="002518A3"/>
    <w:rsid w:val="00252079"/>
    <w:rsid w:val="00252A1F"/>
    <w:rsid w:val="00252DB8"/>
    <w:rsid w:val="00252DFD"/>
    <w:rsid w:val="002537BC"/>
    <w:rsid w:val="00255596"/>
    <w:rsid w:val="00255965"/>
    <w:rsid w:val="00255C58"/>
    <w:rsid w:val="00260EC7"/>
    <w:rsid w:val="00261539"/>
    <w:rsid w:val="0026179F"/>
    <w:rsid w:val="00262E65"/>
    <w:rsid w:val="0026354E"/>
    <w:rsid w:val="0026426F"/>
    <w:rsid w:val="00265BD1"/>
    <w:rsid w:val="002666AE"/>
    <w:rsid w:val="0026693A"/>
    <w:rsid w:val="00266F5F"/>
    <w:rsid w:val="00270DE7"/>
    <w:rsid w:val="00274306"/>
    <w:rsid w:val="00274E1A"/>
    <w:rsid w:val="00274E25"/>
    <w:rsid w:val="00275114"/>
    <w:rsid w:val="002759DB"/>
    <w:rsid w:val="00276D1D"/>
    <w:rsid w:val="002775B1"/>
    <w:rsid w:val="002775B9"/>
    <w:rsid w:val="002777A0"/>
    <w:rsid w:val="002811C4"/>
    <w:rsid w:val="00282213"/>
    <w:rsid w:val="002824B6"/>
    <w:rsid w:val="00284016"/>
    <w:rsid w:val="002844A8"/>
    <w:rsid w:val="002845B4"/>
    <w:rsid w:val="002856B8"/>
    <w:rsid w:val="002858BF"/>
    <w:rsid w:val="0028756D"/>
    <w:rsid w:val="00287FB1"/>
    <w:rsid w:val="00290510"/>
    <w:rsid w:val="00292A61"/>
    <w:rsid w:val="002939AF"/>
    <w:rsid w:val="00294491"/>
    <w:rsid w:val="00294BDE"/>
    <w:rsid w:val="002953F2"/>
    <w:rsid w:val="00295520"/>
    <w:rsid w:val="00296D2F"/>
    <w:rsid w:val="00297BDA"/>
    <w:rsid w:val="002A0CED"/>
    <w:rsid w:val="002A13A1"/>
    <w:rsid w:val="002A185B"/>
    <w:rsid w:val="002A282D"/>
    <w:rsid w:val="002A36F9"/>
    <w:rsid w:val="002A4BCE"/>
    <w:rsid w:val="002A4CD0"/>
    <w:rsid w:val="002A5212"/>
    <w:rsid w:val="002A7DA6"/>
    <w:rsid w:val="002B0C75"/>
    <w:rsid w:val="002B3E56"/>
    <w:rsid w:val="002B40C5"/>
    <w:rsid w:val="002B516C"/>
    <w:rsid w:val="002B5E1D"/>
    <w:rsid w:val="002B60C1"/>
    <w:rsid w:val="002B6C7E"/>
    <w:rsid w:val="002B77D2"/>
    <w:rsid w:val="002B7897"/>
    <w:rsid w:val="002C14F6"/>
    <w:rsid w:val="002C1A6C"/>
    <w:rsid w:val="002C3F07"/>
    <w:rsid w:val="002C3FE0"/>
    <w:rsid w:val="002C4B52"/>
    <w:rsid w:val="002C4CDA"/>
    <w:rsid w:val="002C5AEB"/>
    <w:rsid w:val="002D0304"/>
    <w:rsid w:val="002D03E5"/>
    <w:rsid w:val="002D1380"/>
    <w:rsid w:val="002D240D"/>
    <w:rsid w:val="002D36EB"/>
    <w:rsid w:val="002D3B6E"/>
    <w:rsid w:val="002D5D2B"/>
    <w:rsid w:val="002D65C5"/>
    <w:rsid w:val="002D6BCA"/>
    <w:rsid w:val="002D6BDF"/>
    <w:rsid w:val="002E0712"/>
    <w:rsid w:val="002E1686"/>
    <w:rsid w:val="002E1AC0"/>
    <w:rsid w:val="002E28AD"/>
    <w:rsid w:val="002E2CE9"/>
    <w:rsid w:val="002E2F7E"/>
    <w:rsid w:val="002E3BF7"/>
    <w:rsid w:val="002E403E"/>
    <w:rsid w:val="002E4C74"/>
    <w:rsid w:val="002E5A8E"/>
    <w:rsid w:val="002E69E1"/>
    <w:rsid w:val="002E7087"/>
    <w:rsid w:val="002E74CD"/>
    <w:rsid w:val="002F0057"/>
    <w:rsid w:val="002F02A8"/>
    <w:rsid w:val="002F13AC"/>
    <w:rsid w:val="002F158C"/>
    <w:rsid w:val="002F19F8"/>
    <w:rsid w:val="002F21CF"/>
    <w:rsid w:val="002F28C9"/>
    <w:rsid w:val="002F2925"/>
    <w:rsid w:val="002F3A7B"/>
    <w:rsid w:val="002F3B71"/>
    <w:rsid w:val="002F4093"/>
    <w:rsid w:val="002F49F7"/>
    <w:rsid w:val="002F5161"/>
    <w:rsid w:val="002F539E"/>
    <w:rsid w:val="002F5636"/>
    <w:rsid w:val="002F6462"/>
    <w:rsid w:val="002F7659"/>
    <w:rsid w:val="002F7A7B"/>
    <w:rsid w:val="003004EC"/>
    <w:rsid w:val="00301ADF"/>
    <w:rsid w:val="003022A5"/>
    <w:rsid w:val="00302FD0"/>
    <w:rsid w:val="00304B6C"/>
    <w:rsid w:val="00305B05"/>
    <w:rsid w:val="00307154"/>
    <w:rsid w:val="00307E51"/>
    <w:rsid w:val="00310439"/>
    <w:rsid w:val="003110CA"/>
    <w:rsid w:val="00311363"/>
    <w:rsid w:val="0031163A"/>
    <w:rsid w:val="00314B36"/>
    <w:rsid w:val="003151F1"/>
    <w:rsid w:val="00315867"/>
    <w:rsid w:val="00316876"/>
    <w:rsid w:val="00321150"/>
    <w:rsid w:val="003214FD"/>
    <w:rsid w:val="00322B00"/>
    <w:rsid w:val="00325019"/>
    <w:rsid w:val="0032521C"/>
    <w:rsid w:val="003257BD"/>
    <w:rsid w:val="003260D7"/>
    <w:rsid w:val="00326D8D"/>
    <w:rsid w:val="0033090D"/>
    <w:rsid w:val="003316AE"/>
    <w:rsid w:val="00331EDF"/>
    <w:rsid w:val="003334DA"/>
    <w:rsid w:val="00334BA6"/>
    <w:rsid w:val="00336697"/>
    <w:rsid w:val="00340859"/>
    <w:rsid w:val="0034101F"/>
    <w:rsid w:val="00341160"/>
    <w:rsid w:val="003418CB"/>
    <w:rsid w:val="003420A5"/>
    <w:rsid w:val="00343650"/>
    <w:rsid w:val="003449ED"/>
    <w:rsid w:val="003453B1"/>
    <w:rsid w:val="00345C20"/>
    <w:rsid w:val="00346744"/>
    <w:rsid w:val="00346F1E"/>
    <w:rsid w:val="00351919"/>
    <w:rsid w:val="00352BD0"/>
    <w:rsid w:val="00355873"/>
    <w:rsid w:val="0035611F"/>
    <w:rsid w:val="0035660F"/>
    <w:rsid w:val="0035723F"/>
    <w:rsid w:val="0035728F"/>
    <w:rsid w:val="00360419"/>
    <w:rsid w:val="003608E7"/>
    <w:rsid w:val="00360CF3"/>
    <w:rsid w:val="003628B9"/>
    <w:rsid w:val="00362D8F"/>
    <w:rsid w:val="00364765"/>
    <w:rsid w:val="003648B2"/>
    <w:rsid w:val="003649AF"/>
    <w:rsid w:val="00365792"/>
    <w:rsid w:val="00365A2C"/>
    <w:rsid w:val="00366D02"/>
    <w:rsid w:val="00367724"/>
    <w:rsid w:val="00370C4C"/>
    <w:rsid w:val="00370C63"/>
    <w:rsid w:val="00370D37"/>
    <w:rsid w:val="00370FC6"/>
    <w:rsid w:val="003710BA"/>
    <w:rsid w:val="003716CB"/>
    <w:rsid w:val="003724A5"/>
    <w:rsid w:val="00372BF1"/>
    <w:rsid w:val="00372CA8"/>
    <w:rsid w:val="00373AC1"/>
    <w:rsid w:val="003745FD"/>
    <w:rsid w:val="0037469A"/>
    <w:rsid w:val="00376BEF"/>
    <w:rsid w:val="00376C94"/>
    <w:rsid w:val="00376D0D"/>
    <w:rsid w:val="003770F6"/>
    <w:rsid w:val="00383484"/>
    <w:rsid w:val="00383512"/>
    <w:rsid w:val="00383E37"/>
    <w:rsid w:val="00384D78"/>
    <w:rsid w:val="00386490"/>
    <w:rsid w:val="00386E6C"/>
    <w:rsid w:val="003878F6"/>
    <w:rsid w:val="00387CC9"/>
    <w:rsid w:val="00393042"/>
    <w:rsid w:val="003935D2"/>
    <w:rsid w:val="00393E11"/>
    <w:rsid w:val="00394AD5"/>
    <w:rsid w:val="00395459"/>
    <w:rsid w:val="003955DC"/>
    <w:rsid w:val="0039642D"/>
    <w:rsid w:val="00397931"/>
    <w:rsid w:val="003A07C9"/>
    <w:rsid w:val="003A1F1E"/>
    <w:rsid w:val="003A214C"/>
    <w:rsid w:val="003A2485"/>
    <w:rsid w:val="003A2E40"/>
    <w:rsid w:val="003A352A"/>
    <w:rsid w:val="003A386B"/>
    <w:rsid w:val="003A53B1"/>
    <w:rsid w:val="003A5C0E"/>
    <w:rsid w:val="003A6129"/>
    <w:rsid w:val="003B0158"/>
    <w:rsid w:val="003B1106"/>
    <w:rsid w:val="003B21BE"/>
    <w:rsid w:val="003B29E9"/>
    <w:rsid w:val="003B36D3"/>
    <w:rsid w:val="003B3CBD"/>
    <w:rsid w:val="003B3D68"/>
    <w:rsid w:val="003B40B6"/>
    <w:rsid w:val="003B4285"/>
    <w:rsid w:val="003B43BA"/>
    <w:rsid w:val="003B455F"/>
    <w:rsid w:val="003B4651"/>
    <w:rsid w:val="003B56DB"/>
    <w:rsid w:val="003B755E"/>
    <w:rsid w:val="003B75FE"/>
    <w:rsid w:val="003C06AB"/>
    <w:rsid w:val="003C228E"/>
    <w:rsid w:val="003C3117"/>
    <w:rsid w:val="003C46D5"/>
    <w:rsid w:val="003C4DEA"/>
    <w:rsid w:val="003C51E7"/>
    <w:rsid w:val="003C5DC2"/>
    <w:rsid w:val="003C5FA8"/>
    <w:rsid w:val="003C6893"/>
    <w:rsid w:val="003C6DE2"/>
    <w:rsid w:val="003C7919"/>
    <w:rsid w:val="003D1EFD"/>
    <w:rsid w:val="003D2009"/>
    <w:rsid w:val="003D28BF"/>
    <w:rsid w:val="003D4215"/>
    <w:rsid w:val="003D4C47"/>
    <w:rsid w:val="003D55FB"/>
    <w:rsid w:val="003D7331"/>
    <w:rsid w:val="003D7719"/>
    <w:rsid w:val="003E151D"/>
    <w:rsid w:val="003E2F93"/>
    <w:rsid w:val="003E32CA"/>
    <w:rsid w:val="003E341E"/>
    <w:rsid w:val="003E40EE"/>
    <w:rsid w:val="003E489D"/>
    <w:rsid w:val="003E6A40"/>
    <w:rsid w:val="003E7D40"/>
    <w:rsid w:val="003F05AF"/>
    <w:rsid w:val="003F1C1B"/>
    <w:rsid w:val="003F2514"/>
    <w:rsid w:val="003F3A2F"/>
    <w:rsid w:val="003F4382"/>
    <w:rsid w:val="003F587C"/>
    <w:rsid w:val="00401144"/>
    <w:rsid w:val="00402B30"/>
    <w:rsid w:val="00402E66"/>
    <w:rsid w:val="00403A6F"/>
    <w:rsid w:val="00404831"/>
    <w:rsid w:val="00404E0C"/>
    <w:rsid w:val="00405EE6"/>
    <w:rsid w:val="00407219"/>
    <w:rsid w:val="00407661"/>
    <w:rsid w:val="00410314"/>
    <w:rsid w:val="00410913"/>
    <w:rsid w:val="00412063"/>
    <w:rsid w:val="00412EB1"/>
    <w:rsid w:val="00413A12"/>
    <w:rsid w:val="00413DDE"/>
    <w:rsid w:val="00414118"/>
    <w:rsid w:val="0041459E"/>
    <w:rsid w:val="00414EC4"/>
    <w:rsid w:val="00416084"/>
    <w:rsid w:val="00420A36"/>
    <w:rsid w:val="00420EBE"/>
    <w:rsid w:val="00422549"/>
    <w:rsid w:val="0042287E"/>
    <w:rsid w:val="00423A3C"/>
    <w:rsid w:val="00423FC3"/>
    <w:rsid w:val="00424736"/>
    <w:rsid w:val="00424F8C"/>
    <w:rsid w:val="00426275"/>
    <w:rsid w:val="0042653B"/>
    <w:rsid w:val="00426805"/>
    <w:rsid w:val="0042699F"/>
    <w:rsid w:val="00426CF2"/>
    <w:rsid w:val="00426E49"/>
    <w:rsid w:val="004271BA"/>
    <w:rsid w:val="0042745B"/>
    <w:rsid w:val="00430387"/>
    <w:rsid w:val="00430497"/>
    <w:rsid w:val="00430EA5"/>
    <w:rsid w:val="0043259E"/>
    <w:rsid w:val="004329BA"/>
    <w:rsid w:val="0043302B"/>
    <w:rsid w:val="004337E9"/>
    <w:rsid w:val="00434DC1"/>
    <w:rsid w:val="004350F4"/>
    <w:rsid w:val="00436740"/>
    <w:rsid w:val="004370F6"/>
    <w:rsid w:val="00437550"/>
    <w:rsid w:val="00437C86"/>
    <w:rsid w:val="004412A0"/>
    <w:rsid w:val="00442337"/>
    <w:rsid w:val="004432F3"/>
    <w:rsid w:val="0044420A"/>
    <w:rsid w:val="0044456C"/>
    <w:rsid w:val="00444B0B"/>
    <w:rsid w:val="00444C84"/>
    <w:rsid w:val="0044542C"/>
    <w:rsid w:val="0044549D"/>
    <w:rsid w:val="00446408"/>
    <w:rsid w:val="004465B3"/>
    <w:rsid w:val="00446930"/>
    <w:rsid w:val="00447461"/>
    <w:rsid w:val="00447F76"/>
    <w:rsid w:val="0045019B"/>
    <w:rsid w:val="00450C32"/>
    <w:rsid w:val="00450F27"/>
    <w:rsid w:val="004510E5"/>
    <w:rsid w:val="00451DA3"/>
    <w:rsid w:val="00452B30"/>
    <w:rsid w:val="00453C93"/>
    <w:rsid w:val="00456A75"/>
    <w:rsid w:val="00456E8A"/>
    <w:rsid w:val="004571B8"/>
    <w:rsid w:val="0045739A"/>
    <w:rsid w:val="004609F0"/>
    <w:rsid w:val="00461B0F"/>
    <w:rsid w:val="00461BB5"/>
    <w:rsid w:val="00461E39"/>
    <w:rsid w:val="00462352"/>
    <w:rsid w:val="00462B1D"/>
    <w:rsid w:val="00462D3A"/>
    <w:rsid w:val="00463521"/>
    <w:rsid w:val="00463A51"/>
    <w:rsid w:val="004646FD"/>
    <w:rsid w:val="00464A67"/>
    <w:rsid w:val="00466A1A"/>
    <w:rsid w:val="00466FB2"/>
    <w:rsid w:val="00471125"/>
    <w:rsid w:val="00471166"/>
    <w:rsid w:val="004715A8"/>
    <w:rsid w:val="00471FAB"/>
    <w:rsid w:val="0047211E"/>
    <w:rsid w:val="004721CE"/>
    <w:rsid w:val="0047299B"/>
    <w:rsid w:val="0047410C"/>
    <w:rsid w:val="0047437A"/>
    <w:rsid w:val="00474A8B"/>
    <w:rsid w:val="00474EE2"/>
    <w:rsid w:val="004757F2"/>
    <w:rsid w:val="00480BFE"/>
    <w:rsid w:val="00480E42"/>
    <w:rsid w:val="004818EB"/>
    <w:rsid w:val="004821F4"/>
    <w:rsid w:val="004832A4"/>
    <w:rsid w:val="004838AF"/>
    <w:rsid w:val="004839F4"/>
    <w:rsid w:val="00484C5D"/>
    <w:rsid w:val="00484FD1"/>
    <w:rsid w:val="0048543E"/>
    <w:rsid w:val="004858A7"/>
    <w:rsid w:val="00485C92"/>
    <w:rsid w:val="0048628C"/>
    <w:rsid w:val="004868C1"/>
    <w:rsid w:val="004870DE"/>
    <w:rsid w:val="0048750F"/>
    <w:rsid w:val="00487761"/>
    <w:rsid w:val="00487932"/>
    <w:rsid w:val="004913BF"/>
    <w:rsid w:val="0049216A"/>
    <w:rsid w:val="0049227F"/>
    <w:rsid w:val="00493679"/>
    <w:rsid w:val="0049397C"/>
    <w:rsid w:val="00493BEC"/>
    <w:rsid w:val="0049450F"/>
    <w:rsid w:val="00495CEB"/>
    <w:rsid w:val="00495E30"/>
    <w:rsid w:val="00496496"/>
    <w:rsid w:val="00496B92"/>
    <w:rsid w:val="00497B30"/>
    <w:rsid w:val="00497C8F"/>
    <w:rsid w:val="004A0BC9"/>
    <w:rsid w:val="004A0D7D"/>
    <w:rsid w:val="004A0E44"/>
    <w:rsid w:val="004A17E9"/>
    <w:rsid w:val="004A34EF"/>
    <w:rsid w:val="004A495F"/>
    <w:rsid w:val="004A52DE"/>
    <w:rsid w:val="004A576E"/>
    <w:rsid w:val="004A6372"/>
    <w:rsid w:val="004A662F"/>
    <w:rsid w:val="004A7544"/>
    <w:rsid w:val="004B09BB"/>
    <w:rsid w:val="004B0A2F"/>
    <w:rsid w:val="004B2ED0"/>
    <w:rsid w:val="004B5F31"/>
    <w:rsid w:val="004B6B0F"/>
    <w:rsid w:val="004B778A"/>
    <w:rsid w:val="004C3CDA"/>
    <w:rsid w:val="004C4C39"/>
    <w:rsid w:val="004C54E5"/>
    <w:rsid w:val="004C5F39"/>
    <w:rsid w:val="004C6ABF"/>
    <w:rsid w:val="004C6C03"/>
    <w:rsid w:val="004C7D5A"/>
    <w:rsid w:val="004C7DC8"/>
    <w:rsid w:val="004D05EE"/>
    <w:rsid w:val="004D0DC5"/>
    <w:rsid w:val="004D0EA8"/>
    <w:rsid w:val="004D21B0"/>
    <w:rsid w:val="004D34D4"/>
    <w:rsid w:val="004D4E9F"/>
    <w:rsid w:val="004D5838"/>
    <w:rsid w:val="004D67D7"/>
    <w:rsid w:val="004D737D"/>
    <w:rsid w:val="004D7A90"/>
    <w:rsid w:val="004E0217"/>
    <w:rsid w:val="004E1092"/>
    <w:rsid w:val="004E2659"/>
    <w:rsid w:val="004E39EE"/>
    <w:rsid w:val="004E475C"/>
    <w:rsid w:val="004E48F8"/>
    <w:rsid w:val="004E4B0B"/>
    <w:rsid w:val="004E56E0"/>
    <w:rsid w:val="004E5C05"/>
    <w:rsid w:val="004E63FC"/>
    <w:rsid w:val="004E7329"/>
    <w:rsid w:val="004E76C7"/>
    <w:rsid w:val="004F0475"/>
    <w:rsid w:val="004F2CB0"/>
    <w:rsid w:val="004F2E24"/>
    <w:rsid w:val="004F371C"/>
    <w:rsid w:val="004F42BB"/>
    <w:rsid w:val="004F4A96"/>
    <w:rsid w:val="004F4C51"/>
    <w:rsid w:val="004F4F0C"/>
    <w:rsid w:val="004F6491"/>
    <w:rsid w:val="004F6B48"/>
    <w:rsid w:val="004F6EA8"/>
    <w:rsid w:val="005017F7"/>
    <w:rsid w:val="00501FA7"/>
    <w:rsid w:val="005020C5"/>
    <w:rsid w:val="0050287F"/>
    <w:rsid w:val="005034DC"/>
    <w:rsid w:val="0050440B"/>
    <w:rsid w:val="00505167"/>
    <w:rsid w:val="00505BFA"/>
    <w:rsid w:val="005071B4"/>
    <w:rsid w:val="0050721F"/>
    <w:rsid w:val="00507687"/>
    <w:rsid w:val="00510455"/>
    <w:rsid w:val="005117A9"/>
    <w:rsid w:val="00511C7E"/>
    <w:rsid w:val="00511F57"/>
    <w:rsid w:val="00512D8C"/>
    <w:rsid w:val="00514BCC"/>
    <w:rsid w:val="005159BD"/>
    <w:rsid w:val="00515CBE"/>
    <w:rsid w:val="00515D76"/>
    <w:rsid w:val="00515E2B"/>
    <w:rsid w:val="0051661C"/>
    <w:rsid w:val="0051699B"/>
    <w:rsid w:val="00520615"/>
    <w:rsid w:val="00521862"/>
    <w:rsid w:val="00522176"/>
    <w:rsid w:val="00522A7E"/>
    <w:rsid w:val="00522F20"/>
    <w:rsid w:val="00524EDB"/>
    <w:rsid w:val="0052662A"/>
    <w:rsid w:val="00527D6A"/>
    <w:rsid w:val="005307D4"/>
    <w:rsid w:val="005308DB"/>
    <w:rsid w:val="00530A2E"/>
    <w:rsid w:val="00530FBE"/>
    <w:rsid w:val="005313ED"/>
    <w:rsid w:val="005315DB"/>
    <w:rsid w:val="0053221E"/>
    <w:rsid w:val="00532EC8"/>
    <w:rsid w:val="00533159"/>
    <w:rsid w:val="005339DB"/>
    <w:rsid w:val="00534C89"/>
    <w:rsid w:val="005357B4"/>
    <w:rsid w:val="00536F88"/>
    <w:rsid w:val="00540971"/>
    <w:rsid w:val="00540FD2"/>
    <w:rsid w:val="00541573"/>
    <w:rsid w:val="005416A3"/>
    <w:rsid w:val="00541E40"/>
    <w:rsid w:val="00542339"/>
    <w:rsid w:val="005431B0"/>
    <w:rsid w:val="0054348A"/>
    <w:rsid w:val="0054363B"/>
    <w:rsid w:val="00543A28"/>
    <w:rsid w:val="005458ED"/>
    <w:rsid w:val="00545BC3"/>
    <w:rsid w:val="00545EA2"/>
    <w:rsid w:val="00546FEC"/>
    <w:rsid w:val="0055139B"/>
    <w:rsid w:val="00551480"/>
    <w:rsid w:val="005515AF"/>
    <w:rsid w:val="005519F1"/>
    <w:rsid w:val="00551B83"/>
    <w:rsid w:val="005523D7"/>
    <w:rsid w:val="00552A35"/>
    <w:rsid w:val="00553278"/>
    <w:rsid w:val="005556CE"/>
    <w:rsid w:val="005566FC"/>
    <w:rsid w:val="00556751"/>
    <w:rsid w:val="005571CE"/>
    <w:rsid w:val="00561391"/>
    <w:rsid w:val="0056474D"/>
    <w:rsid w:val="00564919"/>
    <w:rsid w:val="00566075"/>
    <w:rsid w:val="005661EC"/>
    <w:rsid w:val="00566D8C"/>
    <w:rsid w:val="00567EFD"/>
    <w:rsid w:val="00571095"/>
    <w:rsid w:val="00571777"/>
    <w:rsid w:val="005763AE"/>
    <w:rsid w:val="005767CA"/>
    <w:rsid w:val="00576D22"/>
    <w:rsid w:val="005770EE"/>
    <w:rsid w:val="00577718"/>
    <w:rsid w:val="00577ED1"/>
    <w:rsid w:val="00580FF5"/>
    <w:rsid w:val="00581185"/>
    <w:rsid w:val="005844DC"/>
    <w:rsid w:val="00584671"/>
    <w:rsid w:val="0058519C"/>
    <w:rsid w:val="00585CCA"/>
    <w:rsid w:val="005865F8"/>
    <w:rsid w:val="005911B6"/>
    <w:rsid w:val="0059149A"/>
    <w:rsid w:val="00591E9D"/>
    <w:rsid w:val="00593092"/>
    <w:rsid w:val="00595345"/>
    <w:rsid w:val="00595662"/>
    <w:rsid w:val="005956EE"/>
    <w:rsid w:val="00596A8E"/>
    <w:rsid w:val="005974DE"/>
    <w:rsid w:val="005A083E"/>
    <w:rsid w:val="005A125A"/>
    <w:rsid w:val="005A4226"/>
    <w:rsid w:val="005A52A1"/>
    <w:rsid w:val="005A72AA"/>
    <w:rsid w:val="005B1E99"/>
    <w:rsid w:val="005B22F7"/>
    <w:rsid w:val="005B3944"/>
    <w:rsid w:val="005B4802"/>
    <w:rsid w:val="005B59EE"/>
    <w:rsid w:val="005B6488"/>
    <w:rsid w:val="005B750D"/>
    <w:rsid w:val="005C09F6"/>
    <w:rsid w:val="005C1CEC"/>
    <w:rsid w:val="005C1EA6"/>
    <w:rsid w:val="005C23AA"/>
    <w:rsid w:val="005C2C99"/>
    <w:rsid w:val="005C373E"/>
    <w:rsid w:val="005C4219"/>
    <w:rsid w:val="005C534B"/>
    <w:rsid w:val="005C6440"/>
    <w:rsid w:val="005C6835"/>
    <w:rsid w:val="005C7076"/>
    <w:rsid w:val="005C7449"/>
    <w:rsid w:val="005D08FD"/>
    <w:rsid w:val="005D0B99"/>
    <w:rsid w:val="005D183E"/>
    <w:rsid w:val="005D19A8"/>
    <w:rsid w:val="005D1DE6"/>
    <w:rsid w:val="005D24FB"/>
    <w:rsid w:val="005D308E"/>
    <w:rsid w:val="005D39F7"/>
    <w:rsid w:val="005D3A48"/>
    <w:rsid w:val="005D3F36"/>
    <w:rsid w:val="005D487D"/>
    <w:rsid w:val="005D5941"/>
    <w:rsid w:val="005D7AF8"/>
    <w:rsid w:val="005E0697"/>
    <w:rsid w:val="005E17BF"/>
    <w:rsid w:val="005E2556"/>
    <w:rsid w:val="005E2D04"/>
    <w:rsid w:val="005E366A"/>
    <w:rsid w:val="005E501B"/>
    <w:rsid w:val="005E5E1E"/>
    <w:rsid w:val="005E612C"/>
    <w:rsid w:val="005E7905"/>
    <w:rsid w:val="005F0BCE"/>
    <w:rsid w:val="005F0DE9"/>
    <w:rsid w:val="005F17CA"/>
    <w:rsid w:val="005F1F4D"/>
    <w:rsid w:val="005F2145"/>
    <w:rsid w:val="005F23B3"/>
    <w:rsid w:val="005F40CC"/>
    <w:rsid w:val="005F4196"/>
    <w:rsid w:val="005F4511"/>
    <w:rsid w:val="005F4C35"/>
    <w:rsid w:val="005F615A"/>
    <w:rsid w:val="005F794F"/>
    <w:rsid w:val="006016E1"/>
    <w:rsid w:val="006017FE"/>
    <w:rsid w:val="00602877"/>
    <w:rsid w:val="00602BE6"/>
    <w:rsid w:val="00602C6F"/>
    <w:rsid w:val="00602D27"/>
    <w:rsid w:val="006031CD"/>
    <w:rsid w:val="00603FCC"/>
    <w:rsid w:val="00604E93"/>
    <w:rsid w:val="0060576B"/>
    <w:rsid w:val="00605C37"/>
    <w:rsid w:val="00606467"/>
    <w:rsid w:val="006070FC"/>
    <w:rsid w:val="00610346"/>
    <w:rsid w:val="00610D26"/>
    <w:rsid w:val="00611D49"/>
    <w:rsid w:val="00612C1D"/>
    <w:rsid w:val="006144A1"/>
    <w:rsid w:val="00615A51"/>
    <w:rsid w:val="00615E5C"/>
    <w:rsid w:val="00615EBB"/>
    <w:rsid w:val="00616096"/>
    <w:rsid w:val="006160A2"/>
    <w:rsid w:val="0061710C"/>
    <w:rsid w:val="00617211"/>
    <w:rsid w:val="00617703"/>
    <w:rsid w:val="00621ADF"/>
    <w:rsid w:val="0062379A"/>
    <w:rsid w:val="00627B1F"/>
    <w:rsid w:val="006302AA"/>
    <w:rsid w:val="00630FF5"/>
    <w:rsid w:val="00633869"/>
    <w:rsid w:val="00634875"/>
    <w:rsid w:val="0063544B"/>
    <w:rsid w:val="006363BD"/>
    <w:rsid w:val="0063645A"/>
    <w:rsid w:val="00636BB3"/>
    <w:rsid w:val="0063715B"/>
    <w:rsid w:val="00637E01"/>
    <w:rsid w:val="0064005E"/>
    <w:rsid w:val="006403D2"/>
    <w:rsid w:val="0064086E"/>
    <w:rsid w:val="006408E6"/>
    <w:rsid w:val="006412DC"/>
    <w:rsid w:val="0064189B"/>
    <w:rsid w:val="006418C7"/>
    <w:rsid w:val="00641C85"/>
    <w:rsid w:val="00642BC6"/>
    <w:rsid w:val="0064389E"/>
    <w:rsid w:val="00643FA0"/>
    <w:rsid w:val="00644790"/>
    <w:rsid w:val="00644D52"/>
    <w:rsid w:val="00647F84"/>
    <w:rsid w:val="006501AF"/>
    <w:rsid w:val="00650620"/>
    <w:rsid w:val="00650DDE"/>
    <w:rsid w:val="006517AA"/>
    <w:rsid w:val="006530AA"/>
    <w:rsid w:val="006537BC"/>
    <w:rsid w:val="00653BCF"/>
    <w:rsid w:val="00654806"/>
    <w:rsid w:val="0065505B"/>
    <w:rsid w:val="0066231D"/>
    <w:rsid w:val="006629AA"/>
    <w:rsid w:val="00663CFE"/>
    <w:rsid w:val="00663D6F"/>
    <w:rsid w:val="00664EF4"/>
    <w:rsid w:val="006654DD"/>
    <w:rsid w:val="00665B8C"/>
    <w:rsid w:val="006662E6"/>
    <w:rsid w:val="0066646D"/>
    <w:rsid w:val="00666669"/>
    <w:rsid w:val="00666D88"/>
    <w:rsid w:val="006670AC"/>
    <w:rsid w:val="006678D3"/>
    <w:rsid w:val="00667D66"/>
    <w:rsid w:val="00667EDF"/>
    <w:rsid w:val="0067076C"/>
    <w:rsid w:val="00671260"/>
    <w:rsid w:val="006718E5"/>
    <w:rsid w:val="00672307"/>
    <w:rsid w:val="00673081"/>
    <w:rsid w:val="006734EB"/>
    <w:rsid w:val="006736E3"/>
    <w:rsid w:val="0067378B"/>
    <w:rsid w:val="00674E44"/>
    <w:rsid w:val="00675954"/>
    <w:rsid w:val="00675E4A"/>
    <w:rsid w:val="006766E8"/>
    <w:rsid w:val="006772AA"/>
    <w:rsid w:val="00680099"/>
    <w:rsid w:val="006808C6"/>
    <w:rsid w:val="00680C8F"/>
    <w:rsid w:val="00681C49"/>
    <w:rsid w:val="00682668"/>
    <w:rsid w:val="00683307"/>
    <w:rsid w:val="006834C9"/>
    <w:rsid w:val="00683789"/>
    <w:rsid w:val="00683FD1"/>
    <w:rsid w:val="006855B1"/>
    <w:rsid w:val="00686A60"/>
    <w:rsid w:val="00686C31"/>
    <w:rsid w:val="00686D3C"/>
    <w:rsid w:val="00692A68"/>
    <w:rsid w:val="00694371"/>
    <w:rsid w:val="00694A92"/>
    <w:rsid w:val="00695CEC"/>
    <w:rsid w:val="00695D85"/>
    <w:rsid w:val="00695FA4"/>
    <w:rsid w:val="00696B8D"/>
    <w:rsid w:val="006977AF"/>
    <w:rsid w:val="006A02FE"/>
    <w:rsid w:val="006A16BD"/>
    <w:rsid w:val="006A2006"/>
    <w:rsid w:val="006A2BA2"/>
    <w:rsid w:val="006A30A2"/>
    <w:rsid w:val="006A5069"/>
    <w:rsid w:val="006A6D23"/>
    <w:rsid w:val="006A6F5E"/>
    <w:rsid w:val="006B0585"/>
    <w:rsid w:val="006B14B2"/>
    <w:rsid w:val="006B25DE"/>
    <w:rsid w:val="006B372A"/>
    <w:rsid w:val="006B736D"/>
    <w:rsid w:val="006B7E7D"/>
    <w:rsid w:val="006C149E"/>
    <w:rsid w:val="006C16F2"/>
    <w:rsid w:val="006C1A60"/>
    <w:rsid w:val="006C1C3B"/>
    <w:rsid w:val="006C2474"/>
    <w:rsid w:val="006C2831"/>
    <w:rsid w:val="006C2C46"/>
    <w:rsid w:val="006C3DC7"/>
    <w:rsid w:val="006C4E43"/>
    <w:rsid w:val="006C5E1D"/>
    <w:rsid w:val="006C643E"/>
    <w:rsid w:val="006C6CF9"/>
    <w:rsid w:val="006C7600"/>
    <w:rsid w:val="006D0A45"/>
    <w:rsid w:val="006D1AFB"/>
    <w:rsid w:val="006D1DE8"/>
    <w:rsid w:val="006D2932"/>
    <w:rsid w:val="006D2B05"/>
    <w:rsid w:val="006D30F7"/>
    <w:rsid w:val="006D3671"/>
    <w:rsid w:val="006D4176"/>
    <w:rsid w:val="006D42E9"/>
    <w:rsid w:val="006D4B9B"/>
    <w:rsid w:val="006E0A73"/>
    <w:rsid w:val="006E0FEE"/>
    <w:rsid w:val="006E1F0F"/>
    <w:rsid w:val="006E2708"/>
    <w:rsid w:val="006E2827"/>
    <w:rsid w:val="006E3104"/>
    <w:rsid w:val="006E499E"/>
    <w:rsid w:val="006E5320"/>
    <w:rsid w:val="006E6117"/>
    <w:rsid w:val="006E6C11"/>
    <w:rsid w:val="006E6D1F"/>
    <w:rsid w:val="006E6E79"/>
    <w:rsid w:val="006E772E"/>
    <w:rsid w:val="006F0197"/>
    <w:rsid w:val="006F0853"/>
    <w:rsid w:val="006F22B1"/>
    <w:rsid w:val="006F22E9"/>
    <w:rsid w:val="006F29CB"/>
    <w:rsid w:val="006F2A3D"/>
    <w:rsid w:val="006F2FE7"/>
    <w:rsid w:val="006F31B3"/>
    <w:rsid w:val="006F34E2"/>
    <w:rsid w:val="006F4F82"/>
    <w:rsid w:val="006F56DE"/>
    <w:rsid w:val="006F581F"/>
    <w:rsid w:val="006F7C0C"/>
    <w:rsid w:val="006F7CA5"/>
    <w:rsid w:val="006F7E47"/>
    <w:rsid w:val="00700755"/>
    <w:rsid w:val="007014A8"/>
    <w:rsid w:val="00702188"/>
    <w:rsid w:val="00702E54"/>
    <w:rsid w:val="0070550A"/>
    <w:rsid w:val="0070646B"/>
    <w:rsid w:val="007068D9"/>
    <w:rsid w:val="00707321"/>
    <w:rsid w:val="007105D4"/>
    <w:rsid w:val="0071082F"/>
    <w:rsid w:val="00711DCB"/>
    <w:rsid w:val="007120F9"/>
    <w:rsid w:val="00712104"/>
    <w:rsid w:val="00712462"/>
    <w:rsid w:val="00712F4E"/>
    <w:rsid w:val="007130A2"/>
    <w:rsid w:val="007139B8"/>
    <w:rsid w:val="00714380"/>
    <w:rsid w:val="00714605"/>
    <w:rsid w:val="00715459"/>
    <w:rsid w:val="00715463"/>
    <w:rsid w:val="007157DC"/>
    <w:rsid w:val="007163CD"/>
    <w:rsid w:val="007206EA"/>
    <w:rsid w:val="00721346"/>
    <w:rsid w:val="0072202C"/>
    <w:rsid w:val="007221F7"/>
    <w:rsid w:val="00722C15"/>
    <w:rsid w:val="00722C18"/>
    <w:rsid w:val="00723941"/>
    <w:rsid w:val="00724999"/>
    <w:rsid w:val="00725E6A"/>
    <w:rsid w:val="007304E1"/>
    <w:rsid w:val="00730655"/>
    <w:rsid w:val="007308BA"/>
    <w:rsid w:val="00731D77"/>
    <w:rsid w:val="00732202"/>
    <w:rsid w:val="00732360"/>
    <w:rsid w:val="00732897"/>
    <w:rsid w:val="00732A44"/>
    <w:rsid w:val="0073390A"/>
    <w:rsid w:val="00734360"/>
    <w:rsid w:val="0073464C"/>
    <w:rsid w:val="0073487D"/>
    <w:rsid w:val="00734CED"/>
    <w:rsid w:val="00734E64"/>
    <w:rsid w:val="0073564A"/>
    <w:rsid w:val="007357FD"/>
    <w:rsid w:val="007364BD"/>
    <w:rsid w:val="00736860"/>
    <w:rsid w:val="00736B37"/>
    <w:rsid w:val="00737FDA"/>
    <w:rsid w:val="00740A35"/>
    <w:rsid w:val="00740FFD"/>
    <w:rsid w:val="0074144B"/>
    <w:rsid w:val="00741C6E"/>
    <w:rsid w:val="00742A95"/>
    <w:rsid w:val="0074334E"/>
    <w:rsid w:val="00744F4F"/>
    <w:rsid w:val="007454E4"/>
    <w:rsid w:val="00745C5F"/>
    <w:rsid w:val="00746F30"/>
    <w:rsid w:val="0074708C"/>
    <w:rsid w:val="00747DB7"/>
    <w:rsid w:val="00751AD0"/>
    <w:rsid w:val="007520B4"/>
    <w:rsid w:val="00753AB7"/>
    <w:rsid w:val="007542D5"/>
    <w:rsid w:val="0075452D"/>
    <w:rsid w:val="007553CE"/>
    <w:rsid w:val="0075546F"/>
    <w:rsid w:val="007557AF"/>
    <w:rsid w:val="007559B9"/>
    <w:rsid w:val="00757B96"/>
    <w:rsid w:val="00760913"/>
    <w:rsid w:val="00762994"/>
    <w:rsid w:val="00762D3E"/>
    <w:rsid w:val="00763289"/>
    <w:rsid w:val="00764C7D"/>
    <w:rsid w:val="007655D5"/>
    <w:rsid w:val="00767432"/>
    <w:rsid w:val="00767E0B"/>
    <w:rsid w:val="00767EBA"/>
    <w:rsid w:val="007702F9"/>
    <w:rsid w:val="007707FE"/>
    <w:rsid w:val="00770937"/>
    <w:rsid w:val="007711BA"/>
    <w:rsid w:val="00772E30"/>
    <w:rsid w:val="00773AA8"/>
    <w:rsid w:val="00774FDA"/>
    <w:rsid w:val="00775CA4"/>
    <w:rsid w:val="00776265"/>
    <w:rsid w:val="007763C1"/>
    <w:rsid w:val="00776670"/>
    <w:rsid w:val="00776A11"/>
    <w:rsid w:val="00777191"/>
    <w:rsid w:val="00777A74"/>
    <w:rsid w:val="00777E82"/>
    <w:rsid w:val="00781359"/>
    <w:rsid w:val="00782592"/>
    <w:rsid w:val="007849F7"/>
    <w:rsid w:val="00784C31"/>
    <w:rsid w:val="00785922"/>
    <w:rsid w:val="00786921"/>
    <w:rsid w:val="007931B2"/>
    <w:rsid w:val="00793832"/>
    <w:rsid w:val="0079391B"/>
    <w:rsid w:val="00793A07"/>
    <w:rsid w:val="00793E8F"/>
    <w:rsid w:val="00794C89"/>
    <w:rsid w:val="007978F0"/>
    <w:rsid w:val="007A06E6"/>
    <w:rsid w:val="007A13AD"/>
    <w:rsid w:val="007A1EAA"/>
    <w:rsid w:val="007A255E"/>
    <w:rsid w:val="007A3CB1"/>
    <w:rsid w:val="007A43EA"/>
    <w:rsid w:val="007A446C"/>
    <w:rsid w:val="007A5D6E"/>
    <w:rsid w:val="007A5DA7"/>
    <w:rsid w:val="007A79FD"/>
    <w:rsid w:val="007A7F07"/>
    <w:rsid w:val="007B0B9D"/>
    <w:rsid w:val="007B10A8"/>
    <w:rsid w:val="007B18A1"/>
    <w:rsid w:val="007B1ACD"/>
    <w:rsid w:val="007B22F3"/>
    <w:rsid w:val="007B2520"/>
    <w:rsid w:val="007B26E3"/>
    <w:rsid w:val="007B288F"/>
    <w:rsid w:val="007B2B26"/>
    <w:rsid w:val="007B31F7"/>
    <w:rsid w:val="007B3BA9"/>
    <w:rsid w:val="007B59E1"/>
    <w:rsid w:val="007B5A43"/>
    <w:rsid w:val="007B5E09"/>
    <w:rsid w:val="007B61D1"/>
    <w:rsid w:val="007B6516"/>
    <w:rsid w:val="007B709B"/>
    <w:rsid w:val="007C06BD"/>
    <w:rsid w:val="007C1343"/>
    <w:rsid w:val="007C2405"/>
    <w:rsid w:val="007C28CD"/>
    <w:rsid w:val="007C2DFE"/>
    <w:rsid w:val="007C2E6E"/>
    <w:rsid w:val="007C5EF1"/>
    <w:rsid w:val="007C70F9"/>
    <w:rsid w:val="007C7597"/>
    <w:rsid w:val="007C7BF5"/>
    <w:rsid w:val="007D162C"/>
    <w:rsid w:val="007D19B7"/>
    <w:rsid w:val="007D550D"/>
    <w:rsid w:val="007D5571"/>
    <w:rsid w:val="007D5725"/>
    <w:rsid w:val="007D6769"/>
    <w:rsid w:val="007D6EBD"/>
    <w:rsid w:val="007D7450"/>
    <w:rsid w:val="007D74DE"/>
    <w:rsid w:val="007D75E5"/>
    <w:rsid w:val="007D773E"/>
    <w:rsid w:val="007E005F"/>
    <w:rsid w:val="007E03BC"/>
    <w:rsid w:val="007E066E"/>
    <w:rsid w:val="007E090A"/>
    <w:rsid w:val="007E10E3"/>
    <w:rsid w:val="007E1356"/>
    <w:rsid w:val="007E1FD2"/>
    <w:rsid w:val="007E20FC"/>
    <w:rsid w:val="007E3422"/>
    <w:rsid w:val="007E37DA"/>
    <w:rsid w:val="007E43C9"/>
    <w:rsid w:val="007E4FF6"/>
    <w:rsid w:val="007E545B"/>
    <w:rsid w:val="007E5A8D"/>
    <w:rsid w:val="007E6132"/>
    <w:rsid w:val="007E6A8F"/>
    <w:rsid w:val="007E7062"/>
    <w:rsid w:val="007F0E1E"/>
    <w:rsid w:val="007F2108"/>
    <w:rsid w:val="007F2559"/>
    <w:rsid w:val="007F25F7"/>
    <w:rsid w:val="007F29A7"/>
    <w:rsid w:val="007F3FFE"/>
    <w:rsid w:val="007F540A"/>
    <w:rsid w:val="007F77A6"/>
    <w:rsid w:val="008004B4"/>
    <w:rsid w:val="008008EE"/>
    <w:rsid w:val="00800C35"/>
    <w:rsid w:val="00800E22"/>
    <w:rsid w:val="0080101D"/>
    <w:rsid w:val="00802A6B"/>
    <w:rsid w:val="00804502"/>
    <w:rsid w:val="0080486D"/>
    <w:rsid w:val="00805780"/>
    <w:rsid w:val="00805BE8"/>
    <w:rsid w:val="00807427"/>
    <w:rsid w:val="0081003C"/>
    <w:rsid w:val="008101F8"/>
    <w:rsid w:val="00810490"/>
    <w:rsid w:val="008109D2"/>
    <w:rsid w:val="0081155D"/>
    <w:rsid w:val="00811CB2"/>
    <w:rsid w:val="00812B59"/>
    <w:rsid w:val="00813D99"/>
    <w:rsid w:val="008140A7"/>
    <w:rsid w:val="0081517F"/>
    <w:rsid w:val="00816078"/>
    <w:rsid w:val="008177E3"/>
    <w:rsid w:val="00820699"/>
    <w:rsid w:val="00820965"/>
    <w:rsid w:val="00820E71"/>
    <w:rsid w:val="00820E7E"/>
    <w:rsid w:val="00822D74"/>
    <w:rsid w:val="008235B1"/>
    <w:rsid w:val="00823AA9"/>
    <w:rsid w:val="00823D4A"/>
    <w:rsid w:val="008249B6"/>
    <w:rsid w:val="008255B9"/>
    <w:rsid w:val="00825796"/>
    <w:rsid w:val="008259C5"/>
    <w:rsid w:val="00825CD8"/>
    <w:rsid w:val="00825E92"/>
    <w:rsid w:val="00826B06"/>
    <w:rsid w:val="008271EB"/>
    <w:rsid w:val="00827324"/>
    <w:rsid w:val="008273DE"/>
    <w:rsid w:val="008278F5"/>
    <w:rsid w:val="00827FF1"/>
    <w:rsid w:val="008303E9"/>
    <w:rsid w:val="00830426"/>
    <w:rsid w:val="00832A2A"/>
    <w:rsid w:val="0083350A"/>
    <w:rsid w:val="008348EA"/>
    <w:rsid w:val="008355EA"/>
    <w:rsid w:val="00837458"/>
    <w:rsid w:val="00837AAE"/>
    <w:rsid w:val="00837C77"/>
    <w:rsid w:val="008401CF"/>
    <w:rsid w:val="0084266A"/>
    <w:rsid w:val="008429AD"/>
    <w:rsid w:val="008429DB"/>
    <w:rsid w:val="008433BF"/>
    <w:rsid w:val="00844D06"/>
    <w:rsid w:val="0084560A"/>
    <w:rsid w:val="008459EE"/>
    <w:rsid w:val="00847AC2"/>
    <w:rsid w:val="00850C75"/>
    <w:rsid w:val="00850E39"/>
    <w:rsid w:val="00851362"/>
    <w:rsid w:val="008514E0"/>
    <w:rsid w:val="00851E57"/>
    <w:rsid w:val="008526D6"/>
    <w:rsid w:val="0085450D"/>
    <w:rsid w:val="0085477A"/>
    <w:rsid w:val="00855107"/>
    <w:rsid w:val="00855173"/>
    <w:rsid w:val="008557D9"/>
    <w:rsid w:val="00855BF7"/>
    <w:rsid w:val="00856214"/>
    <w:rsid w:val="008570CD"/>
    <w:rsid w:val="0086016D"/>
    <w:rsid w:val="00860C5E"/>
    <w:rsid w:val="00862089"/>
    <w:rsid w:val="00862BC5"/>
    <w:rsid w:val="008633ED"/>
    <w:rsid w:val="0086391B"/>
    <w:rsid w:val="00863EBF"/>
    <w:rsid w:val="0086468A"/>
    <w:rsid w:val="00866D5B"/>
    <w:rsid w:val="00866FF5"/>
    <w:rsid w:val="008678D1"/>
    <w:rsid w:val="00871C15"/>
    <w:rsid w:val="00872FF1"/>
    <w:rsid w:val="0087332D"/>
    <w:rsid w:val="0087387B"/>
    <w:rsid w:val="00873E1F"/>
    <w:rsid w:val="00874C16"/>
    <w:rsid w:val="008813D2"/>
    <w:rsid w:val="0088145A"/>
    <w:rsid w:val="00885268"/>
    <w:rsid w:val="008859FF"/>
    <w:rsid w:val="00886D1F"/>
    <w:rsid w:val="008874E2"/>
    <w:rsid w:val="00890AF9"/>
    <w:rsid w:val="00891CC7"/>
    <w:rsid w:val="00891EE1"/>
    <w:rsid w:val="008925A7"/>
    <w:rsid w:val="0089290E"/>
    <w:rsid w:val="00892BB2"/>
    <w:rsid w:val="00893537"/>
    <w:rsid w:val="00893987"/>
    <w:rsid w:val="00895DD4"/>
    <w:rsid w:val="008963EF"/>
    <w:rsid w:val="00896400"/>
    <w:rsid w:val="008965AC"/>
    <w:rsid w:val="008966F2"/>
    <w:rsid w:val="0089688E"/>
    <w:rsid w:val="008A0416"/>
    <w:rsid w:val="008A05B3"/>
    <w:rsid w:val="008A0E2F"/>
    <w:rsid w:val="008A17D7"/>
    <w:rsid w:val="008A1FBE"/>
    <w:rsid w:val="008A2110"/>
    <w:rsid w:val="008A2388"/>
    <w:rsid w:val="008A291D"/>
    <w:rsid w:val="008A34BD"/>
    <w:rsid w:val="008A39F0"/>
    <w:rsid w:val="008A4935"/>
    <w:rsid w:val="008A58A1"/>
    <w:rsid w:val="008B0232"/>
    <w:rsid w:val="008B1FF1"/>
    <w:rsid w:val="008B3194"/>
    <w:rsid w:val="008B39F9"/>
    <w:rsid w:val="008B3B5B"/>
    <w:rsid w:val="008B3E63"/>
    <w:rsid w:val="008B4C19"/>
    <w:rsid w:val="008B5AE7"/>
    <w:rsid w:val="008B614F"/>
    <w:rsid w:val="008B6200"/>
    <w:rsid w:val="008B77A2"/>
    <w:rsid w:val="008C1137"/>
    <w:rsid w:val="008C169A"/>
    <w:rsid w:val="008C1C26"/>
    <w:rsid w:val="008C22EC"/>
    <w:rsid w:val="008C4469"/>
    <w:rsid w:val="008C4481"/>
    <w:rsid w:val="008C478E"/>
    <w:rsid w:val="008C60E9"/>
    <w:rsid w:val="008C7262"/>
    <w:rsid w:val="008D1425"/>
    <w:rsid w:val="008D160D"/>
    <w:rsid w:val="008D1B7C"/>
    <w:rsid w:val="008D1CCA"/>
    <w:rsid w:val="008D2B0F"/>
    <w:rsid w:val="008D3824"/>
    <w:rsid w:val="008D44F6"/>
    <w:rsid w:val="008D48E4"/>
    <w:rsid w:val="008D6657"/>
    <w:rsid w:val="008D718B"/>
    <w:rsid w:val="008D7E15"/>
    <w:rsid w:val="008D7EDC"/>
    <w:rsid w:val="008D7F3E"/>
    <w:rsid w:val="008E1F60"/>
    <w:rsid w:val="008E2929"/>
    <w:rsid w:val="008E307E"/>
    <w:rsid w:val="008E5492"/>
    <w:rsid w:val="008E632E"/>
    <w:rsid w:val="008E729B"/>
    <w:rsid w:val="008E7703"/>
    <w:rsid w:val="008F09B1"/>
    <w:rsid w:val="008F1187"/>
    <w:rsid w:val="008F120E"/>
    <w:rsid w:val="008F1D9F"/>
    <w:rsid w:val="008F2086"/>
    <w:rsid w:val="008F284E"/>
    <w:rsid w:val="008F2B2B"/>
    <w:rsid w:val="008F2C17"/>
    <w:rsid w:val="008F2E0B"/>
    <w:rsid w:val="008F4CC4"/>
    <w:rsid w:val="008F4DD1"/>
    <w:rsid w:val="008F6056"/>
    <w:rsid w:val="008F665F"/>
    <w:rsid w:val="008F6A57"/>
    <w:rsid w:val="008F6E89"/>
    <w:rsid w:val="009013E2"/>
    <w:rsid w:val="00902BCD"/>
    <w:rsid w:val="00902C07"/>
    <w:rsid w:val="00904F4C"/>
    <w:rsid w:val="00905804"/>
    <w:rsid w:val="00905AB5"/>
    <w:rsid w:val="00906AE7"/>
    <w:rsid w:val="00907B45"/>
    <w:rsid w:val="009101E2"/>
    <w:rsid w:val="00910B03"/>
    <w:rsid w:val="00910E32"/>
    <w:rsid w:val="00910F8E"/>
    <w:rsid w:val="0091131D"/>
    <w:rsid w:val="0091253D"/>
    <w:rsid w:val="00914D04"/>
    <w:rsid w:val="00915D73"/>
    <w:rsid w:val="00916077"/>
    <w:rsid w:val="00916205"/>
    <w:rsid w:val="00916CF3"/>
    <w:rsid w:val="009170A2"/>
    <w:rsid w:val="0092015A"/>
    <w:rsid w:val="009208A6"/>
    <w:rsid w:val="00920E1A"/>
    <w:rsid w:val="009211B1"/>
    <w:rsid w:val="00923FD6"/>
    <w:rsid w:val="00924438"/>
    <w:rsid w:val="00924514"/>
    <w:rsid w:val="00925083"/>
    <w:rsid w:val="00925207"/>
    <w:rsid w:val="00925664"/>
    <w:rsid w:val="00926113"/>
    <w:rsid w:val="00926CB8"/>
    <w:rsid w:val="00927316"/>
    <w:rsid w:val="00927325"/>
    <w:rsid w:val="00930A90"/>
    <w:rsid w:val="009311BA"/>
    <w:rsid w:val="0093133D"/>
    <w:rsid w:val="00931711"/>
    <w:rsid w:val="0093276D"/>
    <w:rsid w:val="00932DE5"/>
    <w:rsid w:val="009334F3"/>
    <w:rsid w:val="00933D12"/>
    <w:rsid w:val="00935368"/>
    <w:rsid w:val="00935EE4"/>
    <w:rsid w:val="00937065"/>
    <w:rsid w:val="00940285"/>
    <w:rsid w:val="009415B0"/>
    <w:rsid w:val="009417F6"/>
    <w:rsid w:val="009418CF"/>
    <w:rsid w:val="00941CD1"/>
    <w:rsid w:val="0094355E"/>
    <w:rsid w:val="009435DA"/>
    <w:rsid w:val="00944AE8"/>
    <w:rsid w:val="00945A67"/>
    <w:rsid w:val="0094681B"/>
    <w:rsid w:val="00946954"/>
    <w:rsid w:val="009475BF"/>
    <w:rsid w:val="00947E7E"/>
    <w:rsid w:val="00950C1F"/>
    <w:rsid w:val="00950F3B"/>
    <w:rsid w:val="0095139A"/>
    <w:rsid w:val="00953483"/>
    <w:rsid w:val="00953E16"/>
    <w:rsid w:val="00953E9D"/>
    <w:rsid w:val="009542AC"/>
    <w:rsid w:val="00955688"/>
    <w:rsid w:val="0095706B"/>
    <w:rsid w:val="00957213"/>
    <w:rsid w:val="00957569"/>
    <w:rsid w:val="00961851"/>
    <w:rsid w:val="00961BB2"/>
    <w:rsid w:val="00962108"/>
    <w:rsid w:val="009623C4"/>
    <w:rsid w:val="00963152"/>
    <w:rsid w:val="009638D6"/>
    <w:rsid w:val="00964D26"/>
    <w:rsid w:val="00964DEC"/>
    <w:rsid w:val="00965344"/>
    <w:rsid w:val="009657A0"/>
    <w:rsid w:val="009702A5"/>
    <w:rsid w:val="00970942"/>
    <w:rsid w:val="0097251B"/>
    <w:rsid w:val="00973614"/>
    <w:rsid w:val="0097388B"/>
    <w:rsid w:val="009738E1"/>
    <w:rsid w:val="00973904"/>
    <w:rsid w:val="00973F83"/>
    <w:rsid w:val="00973FD5"/>
    <w:rsid w:val="0097408E"/>
    <w:rsid w:val="00974B16"/>
    <w:rsid w:val="00974BB2"/>
    <w:rsid w:val="00974FA7"/>
    <w:rsid w:val="009756E5"/>
    <w:rsid w:val="009757B9"/>
    <w:rsid w:val="00975EF8"/>
    <w:rsid w:val="00976081"/>
    <w:rsid w:val="00976AE2"/>
    <w:rsid w:val="00977A8C"/>
    <w:rsid w:val="00980458"/>
    <w:rsid w:val="0098135F"/>
    <w:rsid w:val="00981D5D"/>
    <w:rsid w:val="00982806"/>
    <w:rsid w:val="00983910"/>
    <w:rsid w:val="009842F8"/>
    <w:rsid w:val="009866BC"/>
    <w:rsid w:val="00986885"/>
    <w:rsid w:val="00986FF3"/>
    <w:rsid w:val="009921E4"/>
    <w:rsid w:val="00992DD8"/>
    <w:rsid w:val="009932AC"/>
    <w:rsid w:val="00994306"/>
    <w:rsid w:val="00994351"/>
    <w:rsid w:val="00994872"/>
    <w:rsid w:val="00995FC2"/>
    <w:rsid w:val="00996A8F"/>
    <w:rsid w:val="009A0B38"/>
    <w:rsid w:val="009A107C"/>
    <w:rsid w:val="009A1DBF"/>
    <w:rsid w:val="009A28EF"/>
    <w:rsid w:val="009A39CB"/>
    <w:rsid w:val="009A3C6B"/>
    <w:rsid w:val="009A514B"/>
    <w:rsid w:val="009A667A"/>
    <w:rsid w:val="009A68E6"/>
    <w:rsid w:val="009A6E8D"/>
    <w:rsid w:val="009A7598"/>
    <w:rsid w:val="009B036F"/>
    <w:rsid w:val="009B0786"/>
    <w:rsid w:val="009B1DF8"/>
    <w:rsid w:val="009B25B0"/>
    <w:rsid w:val="009B2BAE"/>
    <w:rsid w:val="009B3053"/>
    <w:rsid w:val="009B33C3"/>
    <w:rsid w:val="009B3D20"/>
    <w:rsid w:val="009B4CA3"/>
    <w:rsid w:val="009B539C"/>
    <w:rsid w:val="009B5418"/>
    <w:rsid w:val="009B58B6"/>
    <w:rsid w:val="009B72BE"/>
    <w:rsid w:val="009B7888"/>
    <w:rsid w:val="009B7BD3"/>
    <w:rsid w:val="009C0727"/>
    <w:rsid w:val="009C2181"/>
    <w:rsid w:val="009C39F3"/>
    <w:rsid w:val="009C3C80"/>
    <w:rsid w:val="009C492F"/>
    <w:rsid w:val="009C4DFF"/>
    <w:rsid w:val="009C608D"/>
    <w:rsid w:val="009C6EF9"/>
    <w:rsid w:val="009D003B"/>
    <w:rsid w:val="009D192A"/>
    <w:rsid w:val="009D2BD3"/>
    <w:rsid w:val="009D2FF2"/>
    <w:rsid w:val="009D3226"/>
    <w:rsid w:val="009D3385"/>
    <w:rsid w:val="009D47DF"/>
    <w:rsid w:val="009D4A27"/>
    <w:rsid w:val="009D5952"/>
    <w:rsid w:val="009D793C"/>
    <w:rsid w:val="009E0CB2"/>
    <w:rsid w:val="009E16A9"/>
    <w:rsid w:val="009E2497"/>
    <w:rsid w:val="009E24CC"/>
    <w:rsid w:val="009E35D7"/>
    <w:rsid w:val="009E375F"/>
    <w:rsid w:val="009E39D4"/>
    <w:rsid w:val="009E3A6E"/>
    <w:rsid w:val="009E40A3"/>
    <w:rsid w:val="009E433B"/>
    <w:rsid w:val="009E5392"/>
    <w:rsid w:val="009E5401"/>
    <w:rsid w:val="009E621E"/>
    <w:rsid w:val="009E6BB3"/>
    <w:rsid w:val="009E6FDE"/>
    <w:rsid w:val="009E7AA6"/>
    <w:rsid w:val="009E7CFE"/>
    <w:rsid w:val="009F5CE6"/>
    <w:rsid w:val="009F6595"/>
    <w:rsid w:val="009F6BDF"/>
    <w:rsid w:val="009F7DE4"/>
    <w:rsid w:val="00A00FC2"/>
    <w:rsid w:val="00A01682"/>
    <w:rsid w:val="00A02C9D"/>
    <w:rsid w:val="00A03481"/>
    <w:rsid w:val="00A055A3"/>
    <w:rsid w:val="00A06278"/>
    <w:rsid w:val="00A066C7"/>
    <w:rsid w:val="00A07160"/>
    <w:rsid w:val="00A0726A"/>
    <w:rsid w:val="00A0758F"/>
    <w:rsid w:val="00A075DA"/>
    <w:rsid w:val="00A07BD2"/>
    <w:rsid w:val="00A10138"/>
    <w:rsid w:val="00A109C5"/>
    <w:rsid w:val="00A10D11"/>
    <w:rsid w:val="00A10EBC"/>
    <w:rsid w:val="00A1137B"/>
    <w:rsid w:val="00A119D4"/>
    <w:rsid w:val="00A1256E"/>
    <w:rsid w:val="00A13E14"/>
    <w:rsid w:val="00A14785"/>
    <w:rsid w:val="00A14C72"/>
    <w:rsid w:val="00A154CA"/>
    <w:rsid w:val="00A1570A"/>
    <w:rsid w:val="00A1600A"/>
    <w:rsid w:val="00A1627F"/>
    <w:rsid w:val="00A165D3"/>
    <w:rsid w:val="00A1753B"/>
    <w:rsid w:val="00A17866"/>
    <w:rsid w:val="00A17D27"/>
    <w:rsid w:val="00A20548"/>
    <w:rsid w:val="00A20BE2"/>
    <w:rsid w:val="00A211B4"/>
    <w:rsid w:val="00A21AFE"/>
    <w:rsid w:val="00A223CF"/>
    <w:rsid w:val="00A22D45"/>
    <w:rsid w:val="00A235B1"/>
    <w:rsid w:val="00A25154"/>
    <w:rsid w:val="00A26BED"/>
    <w:rsid w:val="00A27D9E"/>
    <w:rsid w:val="00A3028A"/>
    <w:rsid w:val="00A318C2"/>
    <w:rsid w:val="00A3388C"/>
    <w:rsid w:val="00A33DDF"/>
    <w:rsid w:val="00A34547"/>
    <w:rsid w:val="00A34814"/>
    <w:rsid w:val="00A350C4"/>
    <w:rsid w:val="00A353ED"/>
    <w:rsid w:val="00A355AB"/>
    <w:rsid w:val="00A358E1"/>
    <w:rsid w:val="00A368AC"/>
    <w:rsid w:val="00A376B7"/>
    <w:rsid w:val="00A41BF5"/>
    <w:rsid w:val="00A42E6F"/>
    <w:rsid w:val="00A44778"/>
    <w:rsid w:val="00A455FF"/>
    <w:rsid w:val="00A459F6"/>
    <w:rsid w:val="00A45EBA"/>
    <w:rsid w:val="00A45FAD"/>
    <w:rsid w:val="00A469E7"/>
    <w:rsid w:val="00A5023F"/>
    <w:rsid w:val="00A51443"/>
    <w:rsid w:val="00A5251D"/>
    <w:rsid w:val="00A52CB3"/>
    <w:rsid w:val="00A546F2"/>
    <w:rsid w:val="00A5648C"/>
    <w:rsid w:val="00A57391"/>
    <w:rsid w:val="00A574AB"/>
    <w:rsid w:val="00A604A4"/>
    <w:rsid w:val="00A61B7D"/>
    <w:rsid w:val="00A6259C"/>
    <w:rsid w:val="00A637A7"/>
    <w:rsid w:val="00A63B4F"/>
    <w:rsid w:val="00A64098"/>
    <w:rsid w:val="00A64870"/>
    <w:rsid w:val="00A6605B"/>
    <w:rsid w:val="00A66ADC"/>
    <w:rsid w:val="00A707E6"/>
    <w:rsid w:val="00A713C3"/>
    <w:rsid w:val="00A7147D"/>
    <w:rsid w:val="00A71EE3"/>
    <w:rsid w:val="00A73633"/>
    <w:rsid w:val="00A73E28"/>
    <w:rsid w:val="00A750E3"/>
    <w:rsid w:val="00A75EAF"/>
    <w:rsid w:val="00A75F11"/>
    <w:rsid w:val="00A76C40"/>
    <w:rsid w:val="00A77ED8"/>
    <w:rsid w:val="00A80292"/>
    <w:rsid w:val="00A80405"/>
    <w:rsid w:val="00A80B03"/>
    <w:rsid w:val="00A81B15"/>
    <w:rsid w:val="00A837FF"/>
    <w:rsid w:val="00A84052"/>
    <w:rsid w:val="00A844A8"/>
    <w:rsid w:val="00A846E2"/>
    <w:rsid w:val="00A84DC8"/>
    <w:rsid w:val="00A85DBC"/>
    <w:rsid w:val="00A87FEB"/>
    <w:rsid w:val="00A90476"/>
    <w:rsid w:val="00A91BD8"/>
    <w:rsid w:val="00A91FDE"/>
    <w:rsid w:val="00A92599"/>
    <w:rsid w:val="00A92C10"/>
    <w:rsid w:val="00A92F76"/>
    <w:rsid w:val="00A93AFD"/>
    <w:rsid w:val="00A93F9F"/>
    <w:rsid w:val="00A9420E"/>
    <w:rsid w:val="00A9450C"/>
    <w:rsid w:val="00A950C5"/>
    <w:rsid w:val="00A97648"/>
    <w:rsid w:val="00A9794E"/>
    <w:rsid w:val="00AA0939"/>
    <w:rsid w:val="00AA16F1"/>
    <w:rsid w:val="00AA180F"/>
    <w:rsid w:val="00AA1CE0"/>
    <w:rsid w:val="00AA1CFD"/>
    <w:rsid w:val="00AA2239"/>
    <w:rsid w:val="00AA2D97"/>
    <w:rsid w:val="00AA2DDA"/>
    <w:rsid w:val="00AA33D2"/>
    <w:rsid w:val="00AA3459"/>
    <w:rsid w:val="00AA45AD"/>
    <w:rsid w:val="00AB0C57"/>
    <w:rsid w:val="00AB1195"/>
    <w:rsid w:val="00AB1C78"/>
    <w:rsid w:val="00AB24AA"/>
    <w:rsid w:val="00AB258F"/>
    <w:rsid w:val="00AB4182"/>
    <w:rsid w:val="00AB43C0"/>
    <w:rsid w:val="00AB4762"/>
    <w:rsid w:val="00AB4A9F"/>
    <w:rsid w:val="00AB6410"/>
    <w:rsid w:val="00AB6858"/>
    <w:rsid w:val="00AB7481"/>
    <w:rsid w:val="00AC0C58"/>
    <w:rsid w:val="00AC0D05"/>
    <w:rsid w:val="00AC1CA0"/>
    <w:rsid w:val="00AC27DB"/>
    <w:rsid w:val="00AC4260"/>
    <w:rsid w:val="00AC4DD0"/>
    <w:rsid w:val="00AC606D"/>
    <w:rsid w:val="00AC6D6B"/>
    <w:rsid w:val="00AC7EA3"/>
    <w:rsid w:val="00AD3431"/>
    <w:rsid w:val="00AD4726"/>
    <w:rsid w:val="00AD61CC"/>
    <w:rsid w:val="00AD6BEB"/>
    <w:rsid w:val="00AD704B"/>
    <w:rsid w:val="00AD7243"/>
    <w:rsid w:val="00AD7736"/>
    <w:rsid w:val="00AE10CE"/>
    <w:rsid w:val="00AE15EB"/>
    <w:rsid w:val="00AE34B7"/>
    <w:rsid w:val="00AE3FC5"/>
    <w:rsid w:val="00AE4542"/>
    <w:rsid w:val="00AE535F"/>
    <w:rsid w:val="00AE57A7"/>
    <w:rsid w:val="00AE6D49"/>
    <w:rsid w:val="00AE70D4"/>
    <w:rsid w:val="00AE7868"/>
    <w:rsid w:val="00AE7B6D"/>
    <w:rsid w:val="00AF0407"/>
    <w:rsid w:val="00AF049B"/>
    <w:rsid w:val="00AF0C62"/>
    <w:rsid w:val="00AF2F4B"/>
    <w:rsid w:val="00AF48DB"/>
    <w:rsid w:val="00AF4A5D"/>
    <w:rsid w:val="00AF4D8B"/>
    <w:rsid w:val="00AF5DE7"/>
    <w:rsid w:val="00AF6344"/>
    <w:rsid w:val="00AF7EDE"/>
    <w:rsid w:val="00B00430"/>
    <w:rsid w:val="00B00D64"/>
    <w:rsid w:val="00B01351"/>
    <w:rsid w:val="00B01678"/>
    <w:rsid w:val="00B04038"/>
    <w:rsid w:val="00B04181"/>
    <w:rsid w:val="00B04460"/>
    <w:rsid w:val="00B067CA"/>
    <w:rsid w:val="00B07163"/>
    <w:rsid w:val="00B07A72"/>
    <w:rsid w:val="00B1021C"/>
    <w:rsid w:val="00B10682"/>
    <w:rsid w:val="00B1287C"/>
    <w:rsid w:val="00B12B26"/>
    <w:rsid w:val="00B154B0"/>
    <w:rsid w:val="00B16066"/>
    <w:rsid w:val="00B163F8"/>
    <w:rsid w:val="00B2472D"/>
    <w:rsid w:val="00B24CA0"/>
    <w:rsid w:val="00B24D9C"/>
    <w:rsid w:val="00B252F3"/>
    <w:rsid w:val="00B25449"/>
    <w:rsid w:val="00B2549F"/>
    <w:rsid w:val="00B2600F"/>
    <w:rsid w:val="00B2676E"/>
    <w:rsid w:val="00B27C67"/>
    <w:rsid w:val="00B303DE"/>
    <w:rsid w:val="00B31BA0"/>
    <w:rsid w:val="00B350B8"/>
    <w:rsid w:val="00B35BD9"/>
    <w:rsid w:val="00B35C4E"/>
    <w:rsid w:val="00B35F58"/>
    <w:rsid w:val="00B36020"/>
    <w:rsid w:val="00B3785F"/>
    <w:rsid w:val="00B4095E"/>
    <w:rsid w:val="00B4108D"/>
    <w:rsid w:val="00B4325D"/>
    <w:rsid w:val="00B44193"/>
    <w:rsid w:val="00B4420B"/>
    <w:rsid w:val="00B44376"/>
    <w:rsid w:val="00B4607D"/>
    <w:rsid w:val="00B467F5"/>
    <w:rsid w:val="00B4697F"/>
    <w:rsid w:val="00B528B9"/>
    <w:rsid w:val="00B52A68"/>
    <w:rsid w:val="00B52CA1"/>
    <w:rsid w:val="00B53DFA"/>
    <w:rsid w:val="00B5405B"/>
    <w:rsid w:val="00B55B22"/>
    <w:rsid w:val="00B561E4"/>
    <w:rsid w:val="00B565A3"/>
    <w:rsid w:val="00B57265"/>
    <w:rsid w:val="00B57580"/>
    <w:rsid w:val="00B5771F"/>
    <w:rsid w:val="00B61D50"/>
    <w:rsid w:val="00B633AE"/>
    <w:rsid w:val="00B635E1"/>
    <w:rsid w:val="00B63AE1"/>
    <w:rsid w:val="00B640A4"/>
    <w:rsid w:val="00B665D2"/>
    <w:rsid w:val="00B66D54"/>
    <w:rsid w:val="00B66F21"/>
    <w:rsid w:val="00B6737C"/>
    <w:rsid w:val="00B679EF"/>
    <w:rsid w:val="00B67E74"/>
    <w:rsid w:val="00B71618"/>
    <w:rsid w:val="00B7214D"/>
    <w:rsid w:val="00B734B6"/>
    <w:rsid w:val="00B73B7C"/>
    <w:rsid w:val="00B73EC6"/>
    <w:rsid w:val="00B74372"/>
    <w:rsid w:val="00B75525"/>
    <w:rsid w:val="00B75EB9"/>
    <w:rsid w:val="00B761E0"/>
    <w:rsid w:val="00B76329"/>
    <w:rsid w:val="00B80283"/>
    <w:rsid w:val="00B8095F"/>
    <w:rsid w:val="00B80B0C"/>
    <w:rsid w:val="00B80B11"/>
    <w:rsid w:val="00B8290E"/>
    <w:rsid w:val="00B831AE"/>
    <w:rsid w:val="00B8446C"/>
    <w:rsid w:val="00B845B0"/>
    <w:rsid w:val="00B85DAA"/>
    <w:rsid w:val="00B85DCC"/>
    <w:rsid w:val="00B873BD"/>
    <w:rsid w:val="00B87725"/>
    <w:rsid w:val="00B87BCA"/>
    <w:rsid w:val="00B900BA"/>
    <w:rsid w:val="00B90892"/>
    <w:rsid w:val="00B90C73"/>
    <w:rsid w:val="00B9111F"/>
    <w:rsid w:val="00B929B8"/>
    <w:rsid w:val="00B92C7C"/>
    <w:rsid w:val="00B93A0B"/>
    <w:rsid w:val="00B94062"/>
    <w:rsid w:val="00B94AE4"/>
    <w:rsid w:val="00B94C19"/>
    <w:rsid w:val="00BA09A1"/>
    <w:rsid w:val="00BA18FD"/>
    <w:rsid w:val="00BA1FA2"/>
    <w:rsid w:val="00BA259A"/>
    <w:rsid w:val="00BA259C"/>
    <w:rsid w:val="00BA29D3"/>
    <w:rsid w:val="00BA305B"/>
    <w:rsid w:val="00BA307F"/>
    <w:rsid w:val="00BA4E62"/>
    <w:rsid w:val="00BA5280"/>
    <w:rsid w:val="00BA5578"/>
    <w:rsid w:val="00BA5CF3"/>
    <w:rsid w:val="00BA7179"/>
    <w:rsid w:val="00BA7DCD"/>
    <w:rsid w:val="00BB14F1"/>
    <w:rsid w:val="00BB170B"/>
    <w:rsid w:val="00BB3986"/>
    <w:rsid w:val="00BB3FF1"/>
    <w:rsid w:val="00BB4595"/>
    <w:rsid w:val="00BB52BF"/>
    <w:rsid w:val="00BB56BA"/>
    <w:rsid w:val="00BB572E"/>
    <w:rsid w:val="00BB574B"/>
    <w:rsid w:val="00BB6733"/>
    <w:rsid w:val="00BB6D17"/>
    <w:rsid w:val="00BB6F00"/>
    <w:rsid w:val="00BB7267"/>
    <w:rsid w:val="00BB74FD"/>
    <w:rsid w:val="00BC0D6A"/>
    <w:rsid w:val="00BC12EE"/>
    <w:rsid w:val="00BC2055"/>
    <w:rsid w:val="00BC5070"/>
    <w:rsid w:val="00BC5128"/>
    <w:rsid w:val="00BC52CD"/>
    <w:rsid w:val="00BC5982"/>
    <w:rsid w:val="00BC60BF"/>
    <w:rsid w:val="00BC6436"/>
    <w:rsid w:val="00BC6C4B"/>
    <w:rsid w:val="00BC7690"/>
    <w:rsid w:val="00BC7A53"/>
    <w:rsid w:val="00BD035D"/>
    <w:rsid w:val="00BD0A49"/>
    <w:rsid w:val="00BD14B4"/>
    <w:rsid w:val="00BD16F4"/>
    <w:rsid w:val="00BD28BF"/>
    <w:rsid w:val="00BD2C20"/>
    <w:rsid w:val="00BD2D12"/>
    <w:rsid w:val="00BD341E"/>
    <w:rsid w:val="00BD37FA"/>
    <w:rsid w:val="00BD458A"/>
    <w:rsid w:val="00BD4853"/>
    <w:rsid w:val="00BD48BF"/>
    <w:rsid w:val="00BD6404"/>
    <w:rsid w:val="00BD6D45"/>
    <w:rsid w:val="00BD7A9A"/>
    <w:rsid w:val="00BE0129"/>
    <w:rsid w:val="00BE18CC"/>
    <w:rsid w:val="00BE33AE"/>
    <w:rsid w:val="00BE3B99"/>
    <w:rsid w:val="00BE45C4"/>
    <w:rsid w:val="00BE5AE3"/>
    <w:rsid w:val="00BE7D60"/>
    <w:rsid w:val="00BF046F"/>
    <w:rsid w:val="00BF1516"/>
    <w:rsid w:val="00BF1785"/>
    <w:rsid w:val="00BF528E"/>
    <w:rsid w:val="00BF5E61"/>
    <w:rsid w:val="00BF6862"/>
    <w:rsid w:val="00BF786F"/>
    <w:rsid w:val="00C0032F"/>
    <w:rsid w:val="00C01D50"/>
    <w:rsid w:val="00C01E66"/>
    <w:rsid w:val="00C0426A"/>
    <w:rsid w:val="00C04BBE"/>
    <w:rsid w:val="00C056DC"/>
    <w:rsid w:val="00C0583A"/>
    <w:rsid w:val="00C05F95"/>
    <w:rsid w:val="00C07369"/>
    <w:rsid w:val="00C07997"/>
    <w:rsid w:val="00C10F4F"/>
    <w:rsid w:val="00C111F9"/>
    <w:rsid w:val="00C12F8A"/>
    <w:rsid w:val="00C1329B"/>
    <w:rsid w:val="00C14DC0"/>
    <w:rsid w:val="00C152A7"/>
    <w:rsid w:val="00C154F2"/>
    <w:rsid w:val="00C1572F"/>
    <w:rsid w:val="00C16042"/>
    <w:rsid w:val="00C176E7"/>
    <w:rsid w:val="00C20378"/>
    <w:rsid w:val="00C20963"/>
    <w:rsid w:val="00C21D6F"/>
    <w:rsid w:val="00C2357D"/>
    <w:rsid w:val="00C240C9"/>
    <w:rsid w:val="00C24832"/>
    <w:rsid w:val="00C24C05"/>
    <w:rsid w:val="00C24D2F"/>
    <w:rsid w:val="00C26222"/>
    <w:rsid w:val="00C2648F"/>
    <w:rsid w:val="00C27429"/>
    <w:rsid w:val="00C278EE"/>
    <w:rsid w:val="00C27EBB"/>
    <w:rsid w:val="00C30494"/>
    <w:rsid w:val="00C31283"/>
    <w:rsid w:val="00C31E7F"/>
    <w:rsid w:val="00C32B63"/>
    <w:rsid w:val="00C33798"/>
    <w:rsid w:val="00C33C48"/>
    <w:rsid w:val="00C340E5"/>
    <w:rsid w:val="00C35AA7"/>
    <w:rsid w:val="00C363F1"/>
    <w:rsid w:val="00C402CC"/>
    <w:rsid w:val="00C404C3"/>
    <w:rsid w:val="00C429E7"/>
    <w:rsid w:val="00C43637"/>
    <w:rsid w:val="00C43BA1"/>
    <w:rsid w:val="00C43DAB"/>
    <w:rsid w:val="00C44974"/>
    <w:rsid w:val="00C46544"/>
    <w:rsid w:val="00C46577"/>
    <w:rsid w:val="00C465FC"/>
    <w:rsid w:val="00C46BC5"/>
    <w:rsid w:val="00C47BB7"/>
    <w:rsid w:val="00C47F08"/>
    <w:rsid w:val="00C50A3C"/>
    <w:rsid w:val="00C50CD9"/>
    <w:rsid w:val="00C514A6"/>
    <w:rsid w:val="00C51910"/>
    <w:rsid w:val="00C51C45"/>
    <w:rsid w:val="00C55419"/>
    <w:rsid w:val="00C57052"/>
    <w:rsid w:val="00C5739F"/>
    <w:rsid w:val="00C57CF0"/>
    <w:rsid w:val="00C6097D"/>
    <w:rsid w:val="00C61D74"/>
    <w:rsid w:val="00C63557"/>
    <w:rsid w:val="00C649BD"/>
    <w:rsid w:val="00C65891"/>
    <w:rsid w:val="00C66549"/>
    <w:rsid w:val="00C665B1"/>
    <w:rsid w:val="00C66AC9"/>
    <w:rsid w:val="00C67F74"/>
    <w:rsid w:val="00C7095F"/>
    <w:rsid w:val="00C7149C"/>
    <w:rsid w:val="00C71DFD"/>
    <w:rsid w:val="00C720C1"/>
    <w:rsid w:val="00C72175"/>
    <w:rsid w:val="00C724D3"/>
    <w:rsid w:val="00C7292F"/>
    <w:rsid w:val="00C72951"/>
    <w:rsid w:val="00C730BA"/>
    <w:rsid w:val="00C742FB"/>
    <w:rsid w:val="00C7475D"/>
    <w:rsid w:val="00C750CA"/>
    <w:rsid w:val="00C757C9"/>
    <w:rsid w:val="00C75D19"/>
    <w:rsid w:val="00C76DD0"/>
    <w:rsid w:val="00C77DD9"/>
    <w:rsid w:val="00C80026"/>
    <w:rsid w:val="00C80B9D"/>
    <w:rsid w:val="00C80F7A"/>
    <w:rsid w:val="00C8325A"/>
    <w:rsid w:val="00C83BE6"/>
    <w:rsid w:val="00C84296"/>
    <w:rsid w:val="00C84C5F"/>
    <w:rsid w:val="00C84DAF"/>
    <w:rsid w:val="00C85354"/>
    <w:rsid w:val="00C8535A"/>
    <w:rsid w:val="00C85728"/>
    <w:rsid w:val="00C857AE"/>
    <w:rsid w:val="00C86ABA"/>
    <w:rsid w:val="00C86E27"/>
    <w:rsid w:val="00C86F7B"/>
    <w:rsid w:val="00C9028A"/>
    <w:rsid w:val="00C91F76"/>
    <w:rsid w:val="00C921FC"/>
    <w:rsid w:val="00C943F3"/>
    <w:rsid w:val="00C953D8"/>
    <w:rsid w:val="00C9655C"/>
    <w:rsid w:val="00CA08C6"/>
    <w:rsid w:val="00CA0A77"/>
    <w:rsid w:val="00CA2729"/>
    <w:rsid w:val="00CA2960"/>
    <w:rsid w:val="00CA2A0B"/>
    <w:rsid w:val="00CA3057"/>
    <w:rsid w:val="00CA3157"/>
    <w:rsid w:val="00CA45F8"/>
    <w:rsid w:val="00CA5740"/>
    <w:rsid w:val="00CA610F"/>
    <w:rsid w:val="00CA6582"/>
    <w:rsid w:val="00CA753F"/>
    <w:rsid w:val="00CB008E"/>
    <w:rsid w:val="00CB0305"/>
    <w:rsid w:val="00CB13C9"/>
    <w:rsid w:val="00CB19D5"/>
    <w:rsid w:val="00CB32A3"/>
    <w:rsid w:val="00CB33C7"/>
    <w:rsid w:val="00CB44EA"/>
    <w:rsid w:val="00CB51CD"/>
    <w:rsid w:val="00CB5434"/>
    <w:rsid w:val="00CB6DA7"/>
    <w:rsid w:val="00CB7332"/>
    <w:rsid w:val="00CB7B51"/>
    <w:rsid w:val="00CB7E4C"/>
    <w:rsid w:val="00CC0081"/>
    <w:rsid w:val="00CC0F24"/>
    <w:rsid w:val="00CC25B4"/>
    <w:rsid w:val="00CC2A81"/>
    <w:rsid w:val="00CC2E33"/>
    <w:rsid w:val="00CC32DC"/>
    <w:rsid w:val="00CC3CFB"/>
    <w:rsid w:val="00CC5357"/>
    <w:rsid w:val="00CC5953"/>
    <w:rsid w:val="00CC5F88"/>
    <w:rsid w:val="00CC69BB"/>
    <w:rsid w:val="00CC69C8"/>
    <w:rsid w:val="00CC6DC7"/>
    <w:rsid w:val="00CC708E"/>
    <w:rsid w:val="00CC77A2"/>
    <w:rsid w:val="00CC78CB"/>
    <w:rsid w:val="00CD16EC"/>
    <w:rsid w:val="00CD187B"/>
    <w:rsid w:val="00CD307E"/>
    <w:rsid w:val="00CD34BF"/>
    <w:rsid w:val="00CD5A81"/>
    <w:rsid w:val="00CD5AC0"/>
    <w:rsid w:val="00CD629F"/>
    <w:rsid w:val="00CD6A1B"/>
    <w:rsid w:val="00CD72C1"/>
    <w:rsid w:val="00CE0A7F"/>
    <w:rsid w:val="00CE1718"/>
    <w:rsid w:val="00CE1BCA"/>
    <w:rsid w:val="00CE52A4"/>
    <w:rsid w:val="00CE59A5"/>
    <w:rsid w:val="00CE5D45"/>
    <w:rsid w:val="00CF356C"/>
    <w:rsid w:val="00CF4156"/>
    <w:rsid w:val="00CF4263"/>
    <w:rsid w:val="00CF43C2"/>
    <w:rsid w:val="00CF7666"/>
    <w:rsid w:val="00D00111"/>
    <w:rsid w:val="00D0036C"/>
    <w:rsid w:val="00D00A68"/>
    <w:rsid w:val="00D01D2D"/>
    <w:rsid w:val="00D02030"/>
    <w:rsid w:val="00D020DE"/>
    <w:rsid w:val="00D03467"/>
    <w:rsid w:val="00D03D00"/>
    <w:rsid w:val="00D04954"/>
    <w:rsid w:val="00D04DA0"/>
    <w:rsid w:val="00D04FD4"/>
    <w:rsid w:val="00D05745"/>
    <w:rsid w:val="00D05C30"/>
    <w:rsid w:val="00D06D41"/>
    <w:rsid w:val="00D06F37"/>
    <w:rsid w:val="00D10052"/>
    <w:rsid w:val="00D11359"/>
    <w:rsid w:val="00D11756"/>
    <w:rsid w:val="00D11AD4"/>
    <w:rsid w:val="00D11C92"/>
    <w:rsid w:val="00D12380"/>
    <w:rsid w:val="00D166E5"/>
    <w:rsid w:val="00D17B7C"/>
    <w:rsid w:val="00D20E4C"/>
    <w:rsid w:val="00D22B92"/>
    <w:rsid w:val="00D23239"/>
    <w:rsid w:val="00D23ADB"/>
    <w:rsid w:val="00D240ED"/>
    <w:rsid w:val="00D24E74"/>
    <w:rsid w:val="00D25353"/>
    <w:rsid w:val="00D26789"/>
    <w:rsid w:val="00D304D9"/>
    <w:rsid w:val="00D30B04"/>
    <w:rsid w:val="00D3188C"/>
    <w:rsid w:val="00D35F9B"/>
    <w:rsid w:val="00D362CE"/>
    <w:rsid w:val="00D367F2"/>
    <w:rsid w:val="00D36B69"/>
    <w:rsid w:val="00D36C5F"/>
    <w:rsid w:val="00D37306"/>
    <w:rsid w:val="00D4007F"/>
    <w:rsid w:val="00D408DD"/>
    <w:rsid w:val="00D40AB0"/>
    <w:rsid w:val="00D416D8"/>
    <w:rsid w:val="00D42192"/>
    <w:rsid w:val="00D42E4C"/>
    <w:rsid w:val="00D44B45"/>
    <w:rsid w:val="00D44EC2"/>
    <w:rsid w:val="00D45D72"/>
    <w:rsid w:val="00D45F19"/>
    <w:rsid w:val="00D464F2"/>
    <w:rsid w:val="00D478E3"/>
    <w:rsid w:val="00D50F53"/>
    <w:rsid w:val="00D515D1"/>
    <w:rsid w:val="00D51E29"/>
    <w:rsid w:val="00D520E4"/>
    <w:rsid w:val="00D53A38"/>
    <w:rsid w:val="00D57281"/>
    <w:rsid w:val="00D575DD"/>
    <w:rsid w:val="00D57C9E"/>
    <w:rsid w:val="00D57DFA"/>
    <w:rsid w:val="00D60D71"/>
    <w:rsid w:val="00D614A0"/>
    <w:rsid w:val="00D6213C"/>
    <w:rsid w:val="00D63481"/>
    <w:rsid w:val="00D63DFD"/>
    <w:rsid w:val="00D6415B"/>
    <w:rsid w:val="00D64898"/>
    <w:rsid w:val="00D662BC"/>
    <w:rsid w:val="00D6704B"/>
    <w:rsid w:val="00D67FCF"/>
    <w:rsid w:val="00D708C3"/>
    <w:rsid w:val="00D709CE"/>
    <w:rsid w:val="00D70B62"/>
    <w:rsid w:val="00D70E01"/>
    <w:rsid w:val="00D718AA"/>
    <w:rsid w:val="00D71F73"/>
    <w:rsid w:val="00D731A4"/>
    <w:rsid w:val="00D74827"/>
    <w:rsid w:val="00D75A7C"/>
    <w:rsid w:val="00D774E2"/>
    <w:rsid w:val="00D806BB"/>
    <w:rsid w:val="00D80786"/>
    <w:rsid w:val="00D81CAB"/>
    <w:rsid w:val="00D8243B"/>
    <w:rsid w:val="00D82477"/>
    <w:rsid w:val="00D825FB"/>
    <w:rsid w:val="00D83D1B"/>
    <w:rsid w:val="00D8576F"/>
    <w:rsid w:val="00D8677F"/>
    <w:rsid w:val="00D86858"/>
    <w:rsid w:val="00D87CA1"/>
    <w:rsid w:val="00D905B4"/>
    <w:rsid w:val="00D90C0E"/>
    <w:rsid w:val="00D92624"/>
    <w:rsid w:val="00D92840"/>
    <w:rsid w:val="00D953A5"/>
    <w:rsid w:val="00D970DA"/>
    <w:rsid w:val="00D976C9"/>
    <w:rsid w:val="00D97F0C"/>
    <w:rsid w:val="00DA062E"/>
    <w:rsid w:val="00DA1B5E"/>
    <w:rsid w:val="00DA21CA"/>
    <w:rsid w:val="00DA2E7A"/>
    <w:rsid w:val="00DA3A86"/>
    <w:rsid w:val="00DA5906"/>
    <w:rsid w:val="00DB0757"/>
    <w:rsid w:val="00DB28EE"/>
    <w:rsid w:val="00DB33DB"/>
    <w:rsid w:val="00DB3860"/>
    <w:rsid w:val="00DB5546"/>
    <w:rsid w:val="00DB5876"/>
    <w:rsid w:val="00DB6C39"/>
    <w:rsid w:val="00DB7A68"/>
    <w:rsid w:val="00DC02DC"/>
    <w:rsid w:val="00DC228E"/>
    <w:rsid w:val="00DC2500"/>
    <w:rsid w:val="00DC2DAA"/>
    <w:rsid w:val="00DC3505"/>
    <w:rsid w:val="00DC4F72"/>
    <w:rsid w:val="00DC5D2F"/>
    <w:rsid w:val="00DC77DC"/>
    <w:rsid w:val="00DC7C0F"/>
    <w:rsid w:val="00DD0453"/>
    <w:rsid w:val="00DD056B"/>
    <w:rsid w:val="00DD0C2C"/>
    <w:rsid w:val="00DD19DE"/>
    <w:rsid w:val="00DD28BC"/>
    <w:rsid w:val="00DD29F4"/>
    <w:rsid w:val="00DD3AEA"/>
    <w:rsid w:val="00DD53DD"/>
    <w:rsid w:val="00DD54F8"/>
    <w:rsid w:val="00DD6DF0"/>
    <w:rsid w:val="00DD7C19"/>
    <w:rsid w:val="00DE1613"/>
    <w:rsid w:val="00DE1B0C"/>
    <w:rsid w:val="00DE2D32"/>
    <w:rsid w:val="00DE31F0"/>
    <w:rsid w:val="00DE35F0"/>
    <w:rsid w:val="00DE3D1C"/>
    <w:rsid w:val="00DE4316"/>
    <w:rsid w:val="00DE4613"/>
    <w:rsid w:val="00DE46BB"/>
    <w:rsid w:val="00DE535D"/>
    <w:rsid w:val="00DE5A08"/>
    <w:rsid w:val="00DE5B60"/>
    <w:rsid w:val="00DE6C31"/>
    <w:rsid w:val="00DF03C8"/>
    <w:rsid w:val="00DF0523"/>
    <w:rsid w:val="00DF0794"/>
    <w:rsid w:val="00DF0B47"/>
    <w:rsid w:val="00DF0FEA"/>
    <w:rsid w:val="00DF1B20"/>
    <w:rsid w:val="00DF1F59"/>
    <w:rsid w:val="00DF42EA"/>
    <w:rsid w:val="00E0012C"/>
    <w:rsid w:val="00E009CA"/>
    <w:rsid w:val="00E0183F"/>
    <w:rsid w:val="00E01C41"/>
    <w:rsid w:val="00E0227D"/>
    <w:rsid w:val="00E037D8"/>
    <w:rsid w:val="00E038D3"/>
    <w:rsid w:val="00E03998"/>
    <w:rsid w:val="00E03BED"/>
    <w:rsid w:val="00E03E81"/>
    <w:rsid w:val="00E043EC"/>
    <w:rsid w:val="00E04B84"/>
    <w:rsid w:val="00E06052"/>
    <w:rsid w:val="00E06466"/>
    <w:rsid w:val="00E06835"/>
    <w:rsid w:val="00E06FDA"/>
    <w:rsid w:val="00E10347"/>
    <w:rsid w:val="00E1317D"/>
    <w:rsid w:val="00E1322E"/>
    <w:rsid w:val="00E14158"/>
    <w:rsid w:val="00E1526C"/>
    <w:rsid w:val="00E15C40"/>
    <w:rsid w:val="00E160A5"/>
    <w:rsid w:val="00E1713D"/>
    <w:rsid w:val="00E20A43"/>
    <w:rsid w:val="00E20AA8"/>
    <w:rsid w:val="00E21095"/>
    <w:rsid w:val="00E2125B"/>
    <w:rsid w:val="00E217CF"/>
    <w:rsid w:val="00E21FFC"/>
    <w:rsid w:val="00E2276A"/>
    <w:rsid w:val="00E228A8"/>
    <w:rsid w:val="00E22C32"/>
    <w:rsid w:val="00E23898"/>
    <w:rsid w:val="00E24CFC"/>
    <w:rsid w:val="00E25A98"/>
    <w:rsid w:val="00E26587"/>
    <w:rsid w:val="00E27377"/>
    <w:rsid w:val="00E30443"/>
    <w:rsid w:val="00E304F4"/>
    <w:rsid w:val="00E30D95"/>
    <w:rsid w:val="00E3109D"/>
    <w:rsid w:val="00E310A8"/>
    <w:rsid w:val="00E319F1"/>
    <w:rsid w:val="00E3207A"/>
    <w:rsid w:val="00E32A7D"/>
    <w:rsid w:val="00E33884"/>
    <w:rsid w:val="00E33CD2"/>
    <w:rsid w:val="00E371B4"/>
    <w:rsid w:val="00E40E90"/>
    <w:rsid w:val="00E40EE3"/>
    <w:rsid w:val="00E40F41"/>
    <w:rsid w:val="00E41AC4"/>
    <w:rsid w:val="00E42E26"/>
    <w:rsid w:val="00E4308E"/>
    <w:rsid w:val="00E44438"/>
    <w:rsid w:val="00E445CE"/>
    <w:rsid w:val="00E45524"/>
    <w:rsid w:val="00E45C7E"/>
    <w:rsid w:val="00E4642E"/>
    <w:rsid w:val="00E47077"/>
    <w:rsid w:val="00E4782A"/>
    <w:rsid w:val="00E52E7E"/>
    <w:rsid w:val="00E531EB"/>
    <w:rsid w:val="00E5377E"/>
    <w:rsid w:val="00E5431B"/>
    <w:rsid w:val="00E54874"/>
    <w:rsid w:val="00E54B6F"/>
    <w:rsid w:val="00E55ACA"/>
    <w:rsid w:val="00E562CC"/>
    <w:rsid w:val="00E57B74"/>
    <w:rsid w:val="00E60715"/>
    <w:rsid w:val="00E61316"/>
    <w:rsid w:val="00E636EB"/>
    <w:rsid w:val="00E63D5B"/>
    <w:rsid w:val="00E64B3E"/>
    <w:rsid w:val="00E64F47"/>
    <w:rsid w:val="00E65483"/>
    <w:rsid w:val="00E65BC6"/>
    <w:rsid w:val="00E661FF"/>
    <w:rsid w:val="00E6623B"/>
    <w:rsid w:val="00E700A3"/>
    <w:rsid w:val="00E7081D"/>
    <w:rsid w:val="00E726EB"/>
    <w:rsid w:val="00E72CF1"/>
    <w:rsid w:val="00E744EB"/>
    <w:rsid w:val="00E74760"/>
    <w:rsid w:val="00E747A4"/>
    <w:rsid w:val="00E768B8"/>
    <w:rsid w:val="00E76EC2"/>
    <w:rsid w:val="00E77952"/>
    <w:rsid w:val="00E80667"/>
    <w:rsid w:val="00E80A0D"/>
    <w:rsid w:val="00E80B52"/>
    <w:rsid w:val="00E81281"/>
    <w:rsid w:val="00E824C3"/>
    <w:rsid w:val="00E82CC7"/>
    <w:rsid w:val="00E840B3"/>
    <w:rsid w:val="00E8455D"/>
    <w:rsid w:val="00E84C6B"/>
    <w:rsid w:val="00E84D10"/>
    <w:rsid w:val="00E85779"/>
    <w:rsid w:val="00E8629F"/>
    <w:rsid w:val="00E86458"/>
    <w:rsid w:val="00E869B8"/>
    <w:rsid w:val="00E91008"/>
    <w:rsid w:val="00E91026"/>
    <w:rsid w:val="00E91268"/>
    <w:rsid w:val="00E93319"/>
    <w:rsid w:val="00E9346F"/>
    <w:rsid w:val="00E9374E"/>
    <w:rsid w:val="00E94F54"/>
    <w:rsid w:val="00E96DFE"/>
    <w:rsid w:val="00E97AD5"/>
    <w:rsid w:val="00EA0C99"/>
    <w:rsid w:val="00EA1111"/>
    <w:rsid w:val="00EA2B8B"/>
    <w:rsid w:val="00EA3B4F"/>
    <w:rsid w:val="00EA3C24"/>
    <w:rsid w:val="00EA65E7"/>
    <w:rsid w:val="00EA73DF"/>
    <w:rsid w:val="00EA7A1E"/>
    <w:rsid w:val="00EA7E67"/>
    <w:rsid w:val="00EB39BE"/>
    <w:rsid w:val="00EB3A50"/>
    <w:rsid w:val="00EB4263"/>
    <w:rsid w:val="00EB61AE"/>
    <w:rsid w:val="00EC142B"/>
    <w:rsid w:val="00EC14F4"/>
    <w:rsid w:val="00EC1BCA"/>
    <w:rsid w:val="00EC1C12"/>
    <w:rsid w:val="00EC322D"/>
    <w:rsid w:val="00EC52A6"/>
    <w:rsid w:val="00EC66E4"/>
    <w:rsid w:val="00EC6A83"/>
    <w:rsid w:val="00ED01BA"/>
    <w:rsid w:val="00ED02E5"/>
    <w:rsid w:val="00ED07A5"/>
    <w:rsid w:val="00ED0B83"/>
    <w:rsid w:val="00ED0F36"/>
    <w:rsid w:val="00ED2030"/>
    <w:rsid w:val="00ED254F"/>
    <w:rsid w:val="00ED383A"/>
    <w:rsid w:val="00ED44E9"/>
    <w:rsid w:val="00ED5E39"/>
    <w:rsid w:val="00ED60FB"/>
    <w:rsid w:val="00ED68E4"/>
    <w:rsid w:val="00EE1080"/>
    <w:rsid w:val="00EE1D3B"/>
    <w:rsid w:val="00EE2246"/>
    <w:rsid w:val="00EE2D50"/>
    <w:rsid w:val="00EE4198"/>
    <w:rsid w:val="00EE4F46"/>
    <w:rsid w:val="00EE5DDF"/>
    <w:rsid w:val="00EE6262"/>
    <w:rsid w:val="00EE68B8"/>
    <w:rsid w:val="00EE72C1"/>
    <w:rsid w:val="00EF013F"/>
    <w:rsid w:val="00EF0B4E"/>
    <w:rsid w:val="00EF17C8"/>
    <w:rsid w:val="00EF1EC5"/>
    <w:rsid w:val="00EF3BCB"/>
    <w:rsid w:val="00EF3C2F"/>
    <w:rsid w:val="00EF484A"/>
    <w:rsid w:val="00EF4C88"/>
    <w:rsid w:val="00EF5515"/>
    <w:rsid w:val="00EF55EB"/>
    <w:rsid w:val="00EF5BD8"/>
    <w:rsid w:val="00EF63BD"/>
    <w:rsid w:val="00EF6C76"/>
    <w:rsid w:val="00F002E6"/>
    <w:rsid w:val="00F00DCC"/>
    <w:rsid w:val="00F0156F"/>
    <w:rsid w:val="00F01F2E"/>
    <w:rsid w:val="00F02AC2"/>
    <w:rsid w:val="00F03841"/>
    <w:rsid w:val="00F05AC8"/>
    <w:rsid w:val="00F0616E"/>
    <w:rsid w:val="00F06190"/>
    <w:rsid w:val="00F07167"/>
    <w:rsid w:val="00F072D8"/>
    <w:rsid w:val="00F075E7"/>
    <w:rsid w:val="00F07CE0"/>
    <w:rsid w:val="00F10933"/>
    <w:rsid w:val="00F10CB8"/>
    <w:rsid w:val="00F115F5"/>
    <w:rsid w:val="00F12028"/>
    <w:rsid w:val="00F122F6"/>
    <w:rsid w:val="00F13D05"/>
    <w:rsid w:val="00F14B37"/>
    <w:rsid w:val="00F14E0A"/>
    <w:rsid w:val="00F15ADB"/>
    <w:rsid w:val="00F1679D"/>
    <w:rsid w:val="00F1682C"/>
    <w:rsid w:val="00F16ED5"/>
    <w:rsid w:val="00F17709"/>
    <w:rsid w:val="00F20002"/>
    <w:rsid w:val="00F2044D"/>
    <w:rsid w:val="00F20B91"/>
    <w:rsid w:val="00F21139"/>
    <w:rsid w:val="00F221E7"/>
    <w:rsid w:val="00F2290D"/>
    <w:rsid w:val="00F238F9"/>
    <w:rsid w:val="00F23D4F"/>
    <w:rsid w:val="00F24B8B"/>
    <w:rsid w:val="00F24FC3"/>
    <w:rsid w:val="00F2583E"/>
    <w:rsid w:val="00F26176"/>
    <w:rsid w:val="00F27978"/>
    <w:rsid w:val="00F27B7D"/>
    <w:rsid w:val="00F309D1"/>
    <w:rsid w:val="00F30D2E"/>
    <w:rsid w:val="00F31C9F"/>
    <w:rsid w:val="00F33EFC"/>
    <w:rsid w:val="00F35516"/>
    <w:rsid w:val="00F35790"/>
    <w:rsid w:val="00F36E1B"/>
    <w:rsid w:val="00F40F23"/>
    <w:rsid w:val="00F41077"/>
    <w:rsid w:val="00F4136D"/>
    <w:rsid w:val="00F4212E"/>
    <w:rsid w:val="00F425E8"/>
    <w:rsid w:val="00F4294A"/>
    <w:rsid w:val="00F42C20"/>
    <w:rsid w:val="00F43E34"/>
    <w:rsid w:val="00F44DC9"/>
    <w:rsid w:val="00F44EED"/>
    <w:rsid w:val="00F453BE"/>
    <w:rsid w:val="00F45535"/>
    <w:rsid w:val="00F45893"/>
    <w:rsid w:val="00F4602C"/>
    <w:rsid w:val="00F4773D"/>
    <w:rsid w:val="00F479CF"/>
    <w:rsid w:val="00F50A38"/>
    <w:rsid w:val="00F51F7C"/>
    <w:rsid w:val="00F51F90"/>
    <w:rsid w:val="00F52954"/>
    <w:rsid w:val="00F53053"/>
    <w:rsid w:val="00F532A7"/>
    <w:rsid w:val="00F535CA"/>
    <w:rsid w:val="00F53A81"/>
    <w:rsid w:val="00F53FE2"/>
    <w:rsid w:val="00F56A31"/>
    <w:rsid w:val="00F575FF"/>
    <w:rsid w:val="00F604A1"/>
    <w:rsid w:val="00F609E3"/>
    <w:rsid w:val="00F612F6"/>
    <w:rsid w:val="00F61513"/>
    <w:rsid w:val="00F618EA"/>
    <w:rsid w:val="00F618EF"/>
    <w:rsid w:val="00F65582"/>
    <w:rsid w:val="00F658BA"/>
    <w:rsid w:val="00F66E75"/>
    <w:rsid w:val="00F67C1C"/>
    <w:rsid w:val="00F70ED8"/>
    <w:rsid w:val="00F70FDC"/>
    <w:rsid w:val="00F715D8"/>
    <w:rsid w:val="00F74E7D"/>
    <w:rsid w:val="00F75705"/>
    <w:rsid w:val="00F75EAD"/>
    <w:rsid w:val="00F774DC"/>
    <w:rsid w:val="00F77EB0"/>
    <w:rsid w:val="00F81B4F"/>
    <w:rsid w:val="00F84204"/>
    <w:rsid w:val="00F85968"/>
    <w:rsid w:val="00F8634A"/>
    <w:rsid w:val="00F87963"/>
    <w:rsid w:val="00F87CDD"/>
    <w:rsid w:val="00F92839"/>
    <w:rsid w:val="00F933F0"/>
    <w:rsid w:val="00F937A3"/>
    <w:rsid w:val="00F93B15"/>
    <w:rsid w:val="00F940B9"/>
    <w:rsid w:val="00F94715"/>
    <w:rsid w:val="00F947D1"/>
    <w:rsid w:val="00F952B3"/>
    <w:rsid w:val="00F96A3D"/>
    <w:rsid w:val="00FA14DB"/>
    <w:rsid w:val="00FA16C4"/>
    <w:rsid w:val="00FA4718"/>
    <w:rsid w:val="00FA4DE7"/>
    <w:rsid w:val="00FA52F5"/>
    <w:rsid w:val="00FA5848"/>
    <w:rsid w:val="00FA5BFC"/>
    <w:rsid w:val="00FA5DA8"/>
    <w:rsid w:val="00FA6899"/>
    <w:rsid w:val="00FA7F3D"/>
    <w:rsid w:val="00FB01BF"/>
    <w:rsid w:val="00FB14CB"/>
    <w:rsid w:val="00FB2888"/>
    <w:rsid w:val="00FB2AAC"/>
    <w:rsid w:val="00FB310E"/>
    <w:rsid w:val="00FB375E"/>
    <w:rsid w:val="00FB38D8"/>
    <w:rsid w:val="00FB47DE"/>
    <w:rsid w:val="00FB4844"/>
    <w:rsid w:val="00FB496E"/>
    <w:rsid w:val="00FB70FA"/>
    <w:rsid w:val="00FB7556"/>
    <w:rsid w:val="00FB7670"/>
    <w:rsid w:val="00FC051F"/>
    <w:rsid w:val="00FC06FF"/>
    <w:rsid w:val="00FC138C"/>
    <w:rsid w:val="00FC19B7"/>
    <w:rsid w:val="00FC308C"/>
    <w:rsid w:val="00FC45F4"/>
    <w:rsid w:val="00FC4F1E"/>
    <w:rsid w:val="00FC65D9"/>
    <w:rsid w:val="00FC69B4"/>
    <w:rsid w:val="00FC7126"/>
    <w:rsid w:val="00FC7F00"/>
    <w:rsid w:val="00FD0694"/>
    <w:rsid w:val="00FD0C96"/>
    <w:rsid w:val="00FD1950"/>
    <w:rsid w:val="00FD1F02"/>
    <w:rsid w:val="00FD25BE"/>
    <w:rsid w:val="00FD2E70"/>
    <w:rsid w:val="00FD37AF"/>
    <w:rsid w:val="00FD3A51"/>
    <w:rsid w:val="00FD3B07"/>
    <w:rsid w:val="00FD47A9"/>
    <w:rsid w:val="00FD62AB"/>
    <w:rsid w:val="00FD6C20"/>
    <w:rsid w:val="00FD71D9"/>
    <w:rsid w:val="00FD72C9"/>
    <w:rsid w:val="00FD77C5"/>
    <w:rsid w:val="00FD7AA7"/>
    <w:rsid w:val="00FE0141"/>
    <w:rsid w:val="00FE134F"/>
    <w:rsid w:val="00FE1B81"/>
    <w:rsid w:val="00FE29BC"/>
    <w:rsid w:val="00FE3E8F"/>
    <w:rsid w:val="00FE3FBF"/>
    <w:rsid w:val="00FE5F49"/>
    <w:rsid w:val="00FE7859"/>
    <w:rsid w:val="00FE787E"/>
    <w:rsid w:val="00FF0176"/>
    <w:rsid w:val="00FF07A1"/>
    <w:rsid w:val="00FF12F6"/>
    <w:rsid w:val="00FF1FCB"/>
    <w:rsid w:val="00FF24A4"/>
    <w:rsid w:val="00FF3D2D"/>
    <w:rsid w:val="00FF4E66"/>
    <w:rsid w:val="00FF52D4"/>
    <w:rsid w:val="00FF578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D11"/>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F4382"/>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707FE"/>
    <w:pPr>
      <w:numPr>
        <w:ilvl w:val="2"/>
      </w:numPr>
      <w:spacing w:before="120"/>
      <w:outlineLvl w:val="2"/>
    </w:pPr>
    <w:rPr>
      <w:sz w:val="24"/>
      <w:szCs w:val="16"/>
    </w:rPr>
  </w:style>
  <w:style w:type="paragraph" w:styleId="Heading4">
    <w:name w:val="heading 4"/>
    <w:basedOn w:val="Heading3"/>
    <w:next w:val="Normal"/>
    <w:link w:val="Heading4Char"/>
    <w:qFormat/>
    <w:rsid w:val="007707FE"/>
    <w:pPr>
      <w:numPr>
        <w:ilvl w:val="3"/>
      </w:numPr>
      <w:outlineLvl w:val="3"/>
    </w:pPr>
    <w:rPr>
      <w:sz w:val="20"/>
      <w:szCs w:val="1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3F438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7707FE"/>
    <w:rPr>
      <w:rFonts w:ascii="Arial" w:hAnsi="Arial"/>
      <w:sz w:val="24"/>
      <w:szCs w:val="16"/>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7707FE"/>
    <w:rPr>
      <w:rFonts w:ascii="Arial" w:hAnsi="Arial"/>
      <w:szCs w:val="14"/>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SGS Table Basic 1"/>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出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F14B37"/>
    <w:rPr>
      <w:color w:val="605E5C"/>
      <w:shd w:val="clear" w:color="auto" w:fill="E1DFDD"/>
    </w:rPr>
  </w:style>
  <w:style w:type="table" w:customStyle="1" w:styleId="TableGrid1">
    <w:name w:val="Table Grid1"/>
    <w:basedOn w:val="TableNormal"/>
    <w:uiPriority w:val="39"/>
    <w:qFormat/>
    <w:rsid w:val="00136F1D"/>
    <w:pPr>
      <w:spacing w:after="160" w:line="256" w:lineRule="auto"/>
    </w:pPr>
    <w:rPr>
      <w:rFonts w:ascii="Calibri" w:hAnsi="Calibri"/>
      <w:sz w:val="22"/>
      <w:szCs w:val="22"/>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CC6DC7"/>
    <w:rPr>
      <w:rFonts w:eastAsia="Malgun Gothic"/>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Observation">
    <w:name w:val="RAN4 Observation"/>
    <w:basedOn w:val="ListParagraph"/>
    <w:next w:val="Normal"/>
    <w:link w:val="RAN4ObservationChar"/>
    <w:rsid w:val="004C5F39"/>
    <w:pPr>
      <w:numPr>
        <w:numId w:val="3"/>
      </w:numPr>
      <w:overflowPunct/>
      <w:autoSpaceDE/>
      <w:autoSpaceDN/>
      <w:adjustRightInd/>
      <w:spacing w:after="160" w:line="259" w:lineRule="auto"/>
      <w:ind w:firstLineChars="0" w:firstLine="0"/>
      <w:contextualSpacing/>
      <w:textAlignment w:val="auto"/>
    </w:pPr>
    <w:rPr>
      <w:rFonts w:eastAsia="Calibri"/>
      <w:lang w:val="en-US"/>
    </w:rPr>
  </w:style>
  <w:style w:type="character" w:customStyle="1" w:styleId="RAN4ObservationChar">
    <w:name w:val="RAN4 Observation Char"/>
    <w:basedOn w:val="DefaultParagraphFont"/>
    <w:link w:val="RAN4Observation"/>
    <w:rsid w:val="004C5F39"/>
    <w:rPr>
      <w:rFonts w:eastAsia="Calibri"/>
      <w:lang w:val="en-US" w:eastAsia="en-US"/>
    </w:rPr>
  </w:style>
  <w:style w:type="paragraph" w:customStyle="1" w:styleId="RAN4proposal">
    <w:name w:val="RAN4 proposal"/>
    <w:basedOn w:val="Caption"/>
    <w:next w:val="Normal"/>
    <w:link w:val="RAN4proposalChar"/>
    <w:qFormat/>
    <w:rsid w:val="004C5F39"/>
    <w:pPr>
      <w:numPr>
        <w:numId w:val="4"/>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qFormat/>
    <w:rsid w:val="004C5F39"/>
    <w:rPr>
      <w:rFonts w:eastAsiaTheme="minorHAnsi" w:cstheme="minorBidi"/>
      <w:b/>
      <w:iCs/>
      <w:szCs w:val="18"/>
      <w:lang w:val="en-US" w:eastAsia="en-US"/>
    </w:rPr>
  </w:style>
  <w:style w:type="paragraph" w:customStyle="1" w:styleId="RAN4observation0">
    <w:name w:val="RAN4 observation"/>
    <w:basedOn w:val="RAN4Observation"/>
    <w:next w:val="Normal"/>
    <w:link w:val="RAN4observationChar0"/>
    <w:qFormat/>
    <w:rsid w:val="004C5F39"/>
    <w:pPr>
      <w:ind w:left="0"/>
    </w:pPr>
  </w:style>
  <w:style w:type="character" w:customStyle="1" w:styleId="RAN4observationChar0">
    <w:name w:val="RAN4 observation Char"/>
    <w:basedOn w:val="RAN4ObservationChar"/>
    <w:link w:val="RAN4observation0"/>
    <w:rsid w:val="004C5F39"/>
    <w:rPr>
      <w:rFonts w:eastAsia="Calibri"/>
      <w:lang w:val="en-US" w:eastAsia="en-US"/>
    </w:rPr>
  </w:style>
  <w:style w:type="paragraph" w:customStyle="1" w:styleId="msonormal0">
    <w:name w:val="msonormal"/>
    <w:basedOn w:val="Normal"/>
    <w:rsid w:val="0028756D"/>
    <w:pPr>
      <w:spacing w:before="100" w:beforeAutospacing="1" w:after="100" w:afterAutospacing="1"/>
    </w:pPr>
    <w:rPr>
      <w:rFonts w:eastAsia="Times New Roman"/>
      <w:sz w:val="24"/>
      <w:szCs w:val="24"/>
      <w:lang w:val="en-IE" w:eastAsia="en-IE"/>
    </w:rPr>
  </w:style>
  <w:style w:type="paragraph" w:customStyle="1" w:styleId="font5">
    <w:name w:val="font5"/>
    <w:basedOn w:val="Normal"/>
    <w:rsid w:val="0028756D"/>
    <w:pPr>
      <w:spacing w:before="100" w:beforeAutospacing="1" w:after="100" w:afterAutospacing="1"/>
    </w:pPr>
    <w:rPr>
      <w:rFonts w:ascii="Tahoma" w:eastAsia="Times New Roman" w:hAnsi="Tahoma" w:cs="Tahoma"/>
      <w:color w:val="000000"/>
      <w:sz w:val="18"/>
      <w:szCs w:val="18"/>
      <w:lang w:val="en-IE" w:eastAsia="en-IE"/>
    </w:rPr>
  </w:style>
  <w:style w:type="paragraph" w:customStyle="1" w:styleId="font6">
    <w:name w:val="font6"/>
    <w:basedOn w:val="Normal"/>
    <w:rsid w:val="0028756D"/>
    <w:pPr>
      <w:spacing w:before="100" w:beforeAutospacing="1" w:after="100" w:afterAutospacing="1"/>
    </w:pPr>
    <w:rPr>
      <w:rFonts w:ascii="Tahoma" w:eastAsia="Times New Roman" w:hAnsi="Tahoma" w:cs="Tahoma"/>
      <w:b/>
      <w:bCs/>
      <w:color w:val="000000"/>
      <w:sz w:val="18"/>
      <w:szCs w:val="18"/>
      <w:lang w:val="en-IE" w:eastAsia="en-IE"/>
    </w:rPr>
  </w:style>
  <w:style w:type="paragraph" w:customStyle="1" w:styleId="xl66">
    <w:name w:val="xl66"/>
    <w:basedOn w:val="Normal"/>
    <w:rsid w:val="0028756D"/>
    <w:pPr>
      <w:pBdr>
        <w:top w:val="single" w:sz="4" w:space="0" w:color="FFFFFF"/>
        <w:left w:val="single" w:sz="4" w:space="0" w:color="FFFFFF"/>
        <w:bottom w:val="single" w:sz="4" w:space="0" w:color="FFFFFF"/>
        <w:right w:val="single" w:sz="4" w:space="0" w:color="FFFFFF"/>
      </w:pBdr>
      <w:shd w:val="clear" w:color="000000" w:fill="75B91A"/>
      <w:spacing w:before="100" w:beforeAutospacing="1" w:after="100" w:afterAutospacing="1"/>
      <w:jc w:val="center"/>
      <w:textAlignment w:val="top"/>
    </w:pPr>
    <w:rPr>
      <w:rFonts w:ascii="Arial" w:eastAsia="Times New Roman" w:hAnsi="Arial" w:cs="Arial"/>
      <w:b/>
      <w:bCs/>
      <w:color w:val="FFFFFF"/>
      <w:sz w:val="18"/>
      <w:szCs w:val="18"/>
      <w:lang w:val="en-IE" w:eastAsia="en-IE"/>
    </w:rPr>
  </w:style>
  <w:style w:type="paragraph" w:customStyle="1" w:styleId="xl67">
    <w:name w:val="xl67"/>
    <w:basedOn w:val="Normal"/>
    <w:rsid w:val="0028756D"/>
    <w:pPr>
      <w:pBdr>
        <w:top w:val="single" w:sz="4" w:space="0" w:color="FFFFFF"/>
        <w:left w:val="single" w:sz="4" w:space="0" w:color="FFFFFF"/>
        <w:bottom w:val="single" w:sz="4" w:space="0" w:color="FFFFFF"/>
        <w:right w:val="single" w:sz="4" w:space="0" w:color="FFFFFF"/>
      </w:pBdr>
      <w:shd w:val="clear" w:color="000000" w:fill="75B91A"/>
      <w:spacing w:before="100" w:beforeAutospacing="1" w:after="100" w:afterAutospacing="1"/>
      <w:jc w:val="center"/>
      <w:textAlignment w:val="top"/>
    </w:pPr>
    <w:rPr>
      <w:rFonts w:ascii="Arial" w:eastAsia="Times New Roman" w:hAnsi="Arial" w:cs="Arial"/>
      <w:b/>
      <w:bCs/>
      <w:color w:val="FFFFFF"/>
      <w:sz w:val="18"/>
      <w:szCs w:val="18"/>
      <w:lang w:val="en-IE" w:eastAsia="en-IE"/>
    </w:rPr>
  </w:style>
  <w:style w:type="paragraph" w:customStyle="1" w:styleId="xl68">
    <w:name w:val="xl68"/>
    <w:basedOn w:val="Normal"/>
    <w:rsid w:val="0028756D"/>
    <w:pPr>
      <w:shd w:val="clear" w:color="000000" w:fill="FFFFFF"/>
      <w:spacing w:before="100" w:beforeAutospacing="1" w:after="100" w:afterAutospacing="1"/>
      <w:jc w:val="center"/>
      <w:textAlignment w:val="top"/>
    </w:pPr>
    <w:rPr>
      <w:rFonts w:ascii="Arial" w:eastAsia="Times New Roman" w:hAnsi="Arial" w:cs="Arial"/>
      <w:sz w:val="16"/>
      <w:szCs w:val="16"/>
      <w:lang w:val="en-IE" w:eastAsia="en-IE"/>
    </w:rPr>
  </w:style>
  <w:style w:type="paragraph" w:customStyle="1" w:styleId="xl69">
    <w:name w:val="xl69"/>
    <w:basedOn w:val="Normal"/>
    <w:rsid w:val="0028756D"/>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val="en-IE" w:eastAsia="en-IE"/>
    </w:rPr>
  </w:style>
  <w:style w:type="paragraph" w:customStyle="1" w:styleId="xl70">
    <w:name w:val="xl70"/>
    <w:basedOn w:val="Normal"/>
    <w:rsid w:val="0028756D"/>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val="en-IE" w:eastAsia="en-IE"/>
    </w:rPr>
  </w:style>
  <w:style w:type="paragraph" w:customStyle="1" w:styleId="xl71">
    <w:name w:val="xl71"/>
    <w:basedOn w:val="Normal"/>
    <w:rsid w:val="0028756D"/>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val="en-IE" w:eastAsia="en-IE"/>
    </w:rPr>
  </w:style>
  <w:style w:type="paragraph" w:customStyle="1" w:styleId="xl72">
    <w:name w:val="xl72"/>
    <w:basedOn w:val="Normal"/>
    <w:rsid w:val="0028756D"/>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val="en-IE" w:eastAsia="en-IE"/>
    </w:rPr>
  </w:style>
  <w:style w:type="paragraph" w:customStyle="1" w:styleId="xl73">
    <w:name w:val="xl73"/>
    <w:basedOn w:val="Normal"/>
    <w:rsid w:val="0028756D"/>
    <w:pPr>
      <w:shd w:val="clear" w:color="000000" w:fill="FFFFFF"/>
      <w:spacing w:before="100" w:beforeAutospacing="1" w:after="100" w:afterAutospacing="1"/>
      <w:textAlignment w:val="top"/>
    </w:pPr>
    <w:rPr>
      <w:rFonts w:ascii="Arial" w:eastAsia="Times New Roman" w:hAnsi="Arial" w:cs="Arial"/>
      <w:sz w:val="16"/>
      <w:szCs w:val="16"/>
      <w:lang w:val="en-IE" w:eastAsia="en-IE"/>
    </w:rPr>
  </w:style>
  <w:style w:type="paragraph" w:customStyle="1" w:styleId="xl74">
    <w:name w:val="xl74"/>
    <w:basedOn w:val="Normal"/>
    <w:rsid w:val="0028756D"/>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val="en-IE" w:eastAsia="en-IE"/>
    </w:rPr>
  </w:style>
  <w:style w:type="paragraph" w:customStyle="1" w:styleId="xl75">
    <w:name w:val="xl75"/>
    <w:basedOn w:val="Normal"/>
    <w:rsid w:val="0028756D"/>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val="en-IE" w:eastAsia="en-IE"/>
    </w:rPr>
  </w:style>
  <w:style w:type="table" w:customStyle="1" w:styleId="TableGrid10">
    <w:name w:val="TableGrid1"/>
    <w:basedOn w:val="TableNormal"/>
    <w:next w:val="TableGrid"/>
    <w:qFormat/>
    <w:rsid w:val="00935EE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autoRedefine/>
    <w:qFormat/>
    <w:rsid w:val="00326D8D"/>
    <w:pPr>
      <w:spacing w:line="259" w:lineRule="auto"/>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1613657">
      <w:bodyDiv w:val="1"/>
      <w:marLeft w:val="0"/>
      <w:marRight w:val="0"/>
      <w:marTop w:val="0"/>
      <w:marBottom w:val="0"/>
      <w:divBdr>
        <w:top w:val="none" w:sz="0" w:space="0" w:color="auto"/>
        <w:left w:val="none" w:sz="0" w:space="0" w:color="auto"/>
        <w:bottom w:val="none" w:sz="0" w:space="0" w:color="auto"/>
        <w:right w:val="none" w:sz="0" w:space="0" w:color="auto"/>
      </w:divBdr>
    </w:div>
    <w:div w:id="35854297">
      <w:bodyDiv w:val="1"/>
      <w:marLeft w:val="0"/>
      <w:marRight w:val="0"/>
      <w:marTop w:val="0"/>
      <w:marBottom w:val="0"/>
      <w:divBdr>
        <w:top w:val="none" w:sz="0" w:space="0" w:color="auto"/>
        <w:left w:val="none" w:sz="0" w:space="0" w:color="auto"/>
        <w:bottom w:val="none" w:sz="0" w:space="0" w:color="auto"/>
        <w:right w:val="none" w:sz="0" w:space="0" w:color="auto"/>
      </w:divBdr>
    </w:div>
    <w:div w:id="43801618">
      <w:bodyDiv w:val="1"/>
      <w:marLeft w:val="0"/>
      <w:marRight w:val="0"/>
      <w:marTop w:val="0"/>
      <w:marBottom w:val="0"/>
      <w:divBdr>
        <w:top w:val="none" w:sz="0" w:space="0" w:color="auto"/>
        <w:left w:val="none" w:sz="0" w:space="0" w:color="auto"/>
        <w:bottom w:val="none" w:sz="0" w:space="0" w:color="auto"/>
        <w:right w:val="none" w:sz="0" w:space="0" w:color="auto"/>
      </w:divBdr>
    </w:div>
    <w:div w:id="56903932">
      <w:bodyDiv w:val="1"/>
      <w:marLeft w:val="0"/>
      <w:marRight w:val="0"/>
      <w:marTop w:val="0"/>
      <w:marBottom w:val="0"/>
      <w:divBdr>
        <w:top w:val="none" w:sz="0" w:space="0" w:color="auto"/>
        <w:left w:val="none" w:sz="0" w:space="0" w:color="auto"/>
        <w:bottom w:val="none" w:sz="0" w:space="0" w:color="auto"/>
        <w:right w:val="none" w:sz="0" w:space="0" w:color="auto"/>
      </w:divBdr>
    </w:div>
    <w:div w:id="64961355">
      <w:bodyDiv w:val="1"/>
      <w:marLeft w:val="0"/>
      <w:marRight w:val="0"/>
      <w:marTop w:val="0"/>
      <w:marBottom w:val="0"/>
      <w:divBdr>
        <w:top w:val="none" w:sz="0" w:space="0" w:color="auto"/>
        <w:left w:val="none" w:sz="0" w:space="0" w:color="auto"/>
        <w:bottom w:val="none" w:sz="0" w:space="0" w:color="auto"/>
        <w:right w:val="none" w:sz="0" w:space="0" w:color="auto"/>
      </w:divBdr>
    </w:div>
    <w:div w:id="77943766">
      <w:bodyDiv w:val="1"/>
      <w:marLeft w:val="0"/>
      <w:marRight w:val="0"/>
      <w:marTop w:val="0"/>
      <w:marBottom w:val="0"/>
      <w:divBdr>
        <w:top w:val="none" w:sz="0" w:space="0" w:color="auto"/>
        <w:left w:val="none" w:sz="0" w:space="0" w:color="auto"/>
        <w:bottom w:val="none" w:sz="0" w:space="0" w:color="auto"/>
        <w:right w:val="none" w:sz="0" w:space="0" w:color="auto"/>
      </w:divBdr>
    </w:div>
    <w:div w:id="81489809">
      <w:bodyDiv w:val="1"/>
      <w:marLeft w:val="0"/>
      <w:marRight w:val="0"/>
      <w:marTop w:val="0"/>
      <w:marBottom w:val="0"/>
      <w:divBdr>
        <w:top w:val="none" w:sz="0" w:space="0" w:color="auto"/>
        <w:left w:val="none" w:sz="0" w:space="0" w:color="auto"/>
        <w:bottom w:val="none" w:sz="0" w:space="0" w:color="auto"/>
        <w:right w:val="none" w:sz="0" w:space="0" w:color="auto"/>
      </w:divBdr>
    </w:div>
    <w:div w:id="82185416">
      <w:bodyDiv w:val="1"/>
      <w:marLeft w:val="0"/>
      <w:marRight w:val="0"/>
      <w:marTop w:val="0"/>
      <w:marBottom w:val="0"/>
      <w:divBdr>
        <w:top w:val="none" w:sz="0" w:space="0" w:color="auto"/>
        <w:left w:val="none" w:sz="0" w:space="0" w:color="auto"/>
        <w:bottom w:val="none" w:sz="0" w:space="0" w:color="auto"/>
        <w:right w:val="none" w:sz="0" w:space="0" w:color="auto"/>
      </w:divBdr>
    </w:div>
    <w:div w:id="9224035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4930830">
      <w:bodyDiv w:val="1"/>
      <w:marLeft w:val="0"/>
      <w:marRight w:val="0"/>
      <w:marTop w:val="0"/>
      <w:marBottom w:val="0"/>
      <w:divBdr>
        <w:top w:val="none" w:sz="0" w:space="0" w:color="auto"/>
        <w:left w:val="none" w:sz="0" w:space="0" w:color="auto"/>
        <w:bottom w:val="none" w:sz="0" w:space="0" w:color="auto"/>
        <w:right w:val="none" w:sz="0" w:space="0" w:color="auto"/>
      </w:divBdr>
    </w:div>
    <w:div w:id="110712571">
      <w:bodyDiv w:val="1"/>
      <w:marLeft w:val="0"/>
      <w:marRight w:val="0"/>
      <w:marTop w:val="0"/>
      <w:marBottom w:val="0"/>
      <w:divBdr>
        <w:top w:val="none" w:sz="0" w:space="0" w:color="auto"/>
        <w:left w:val="none" w:sz="0" w:space="0" w:color="auto"/>
        <w:bottom w:val="none" w:sz="0" w:space="0" w:color="auto"/>
        <w:right w:val="none" w:sz="0" w:space="0" w:color="auto"/>
      </w:divBdr>
    </w:div>
    <w:div w:id="117266229">
      <w:bodyDiv w:val="1"/>
      <w:marLeft w:val="0"/>
      <w:marRight w:val="0"/>
      <w:marTop w:val="0"/>
      <w:marBottom w:val="0"/>
      <w:divBdr>
        <w:top w:val="none" w:sz="0" w:space="0" w:color="auto"/>
        <w:left w:val="none" w:sz="0" w:space="0" w:color="auto"/>
        <w:bottom w:val="none" w:sz="0" w:space="0" w:color="auto"/>
        <w:right w:val="none" w:sz="0" w:space="0" w:color="auto"/>
      </w:divBdr>
    </w:div>
    <w:div w:id="118308759">
      <w:bodyDiv w:val="1"/>
      <w:marLeft w:val="0"/>
      <w:marRight w:val="0"/>
      <w:marTop w:val="0"/>
      <w:marBottom w:val="0"/>
      <w:divBdr>
        <w:top w:val="none" w:sz="0" w:space="0" w:color="auto"/>
        <w:left w:val="none" w:sz="0" w:space="0" w:color="auto"/>
        <w:bottom w:val="none" w:sz="0" w:space="0" w:color="auto"/>
        <w:right w:val="none" w:sz="0" w:space="0" w:color="auto"/>
      </w:divBdr>
    </w:div>
    <w:div w:id="129440024">
      <w:bodyDiv w:val="1"/>
      <w:marLeft w:val="0"/>
      <w:marRight w:val="0"/>
      <w:marTop w:val="0"/>
      <w:marBottom w:val="0"/>
      <w:divBdr>
        <w:top w:val="none" w:sz="0" w:space="0" w:color="auto"/>
        <w:left w:val="none" w:sz="0" w:space="0" w:color="auto"/>
        <w:bottom w:val="none" w:sz="0" w:space="0" w:color="auto"/>
        <w:right w:val="none" w:sz="0" w:space="0" w:color="auto"/>
      </w:divBdr>
    </w:div>
    <w:div w:id="130489734">
      <w:bodyDiv w:val="1"/>
      <w:marLeft w:val="0"/>
      <w:marRight w:val="0"/>
      <w:marTop w:val="0"/>
      <w:marBottom w:val="0"/>
      <w:divBdr>
        <w:top w:val="none" w:sz="0" w:space="0" w:color="auto"/>
        <w:left w:val="none" w:sz="0" w:space="0" w:color="auto"/>
        <w:bottom w:val="none" w:sz="0" w:space="0" w:color="auto"/>
        <w:right w:val="none" w:sz="0" w:space="0" w:color="auto"/>
      </w:divBdr>
    </w:div>
    <w:div w:id="13942565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073">
      <w:bodyDiv w:val="1"/>
      <w:marLeft w:val="0"/>
      <w:marRight w:val="0"/>
      <w:marTop w:val="0"/>
      <w:marBottom w:val="0"/>
      <w:divBdr>
        <w:top w:val="none" w:sz="0" w:space="0" w:color="auto"/>
        <w:left w:val="none" w:sz="0" w:space="0" w:color="auto"/>
        <w:bottom w:val="none" w:sz="0" w:space="0" w:color="auto"/>
        <w:right w:val="none" w:sz="0" w:space="0" w:color="auto"/>
      </w:divBdr>
      <w:divsChild>
        <w:div w:id="1553928817">
          <w:marLeft w:val="418"/>
          <w:marRight w:val="0"/>
          <w:marTop w:val="160"/>
          <w:marBottom w:val="0"/>
          <w:divBdr>
            <w:top w:val="none" w:sz="0" w:space="0" w:color="auto"/>
            <w:left w:val="none" w:sz="0" w:space="0" w:color="auto"/>
            <w:bottom w:val="none" w:sz="0" w:space="0" w:color="auto"/>
            <w:right w:val="none" w:sz="0" w:space="0" w:color="auto"/>
          </w:divBdr>
        </w:div>
      </w:divsChild>
    </w:div>
    <w:div w:id="197394898">
      <w:bodyDiv w:val="1"/>
      <w:marLeft w:val="0"/>
      <w:marRight w:val="0"/>
      <w:marTop w:val="0"/>
      <w:marBottom w:val="0"/>
      <w:divBdr>
        <w:top w:val="none" w:sz="0" w:space="0" w:color="auto"/>
        <w:left w:val="none" w:sz="0" w:space="0" w:color="auto"/>
        <w:bottom w:val="none" w:sz="0" w:space="0" w:color="auto"/>
        <w:right w:val="none" w:sz="0" w:space="0" w:color="auto"/>
      </w:divBdr>
    </w:div>
    <w:div w:id="201407242">
      <w:bodyDiv w:val="1"/>
      <w:marLeft w:val="0"/>
      <w:marRight w:val="0"/>
      <w:marTop w:val="0"/>
      <w:marBottom w:val="0"/>
      <w:divBdr>
        <w:top w:val="none" w:sz="0" w:space="0" w:color="auto"/>
        <w:left w:val="none" w:sz="0" w:space="0" w:color="auto"/>
        <w:bottom w:val="none" w:sz="0" w:space="0" w:color="auto"/>
        <w:right w:val="none" w:sz="0" w:space="0" w:color="auto"/>
      </w:divBdr>
    </w:div>
    <w:div w:id="2046847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5238761">
      <w:bodyDiv w:val="1"/>
      <w:marLeft w:val="0"/>
      <w:marRight w:val="0"/>
      <w:marTop w:val="0"/>
      <w:marBottom w:val="0"/>
      <w:divBdr>
        <w:top w:val="none" w:sz="0" w:space="0" w:color="auto"/>
        <w:left w:val="none" w:sz="0" w:space="0" w:color="auto"/>
        <w:bottom w:val="none" w:sz="0" w:space="0" w:color="auto"/>
        <w:right w:val="none" w:sz="0" w:space="0" w:color="auto"/>
      </w:divBdr>
    </w:div>
    <w:div w:id="22337450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8930786">
      <w:bodyDiv w:val="1"/>
      <w:marLeft w:val="0"/>
      <w:marRight w:val="0"/>
      <w:marTop w:val="0"/>
      <w:marBottom w:val="0"/>
      <w:divBdr>
        <w:top w:val="none" w:sz="0" w:space="0" w:color="auto"/>
        <w:left w:val="none" w:sz="0" w:space="0" w:color="auto"/>
        <w:bottom w:val="none" w:sz="0" w:space="0" w:color="auto"/>
        <w:right w:val="none" w:sz="0" w:space="0" w:color="auto"/>
      </w:divBdr>
    </w:div>
    <w:div w:id="268466030">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0745741">
      <w:bodyDiv w:val="1"/>
      <w:marLeft w:val="0"/>
      <w:marRight w:val="0"/>
      <w:marTop w:val="0"/>
      <w:marBottom w:val="0"/>
      <w:divBdr>
        <w:top w:val="none" w:sz="0" w:space="0" w:color="auto"/>
        <w:left w:val="none" w:sz="0" w:space="0" w:color="auto"/>
        <w:bottom w:val="none" w:sz="0" w:space="0" w:color="auto"/>
        <w:right w:val="none" w:sz="0" w:space="0" w:color="auto"/>
      </w:divBdr>
    </w:div>
    <w:div w:id="272203643">
      <w:bodyDiv w:val="1"/>
      <w:marLeft w:val="0"/>
      <w:marRight w:val="0"/>
      <w:marTop w:val="0"/>
      <w:marBottom w:val="0"/>
      <w:divBdr>
        <w:top w:val="none" w:sz="0" w:space="0" w:color="auto"/>
        <w:left w:val="none" w:sz="0" w:space="0" w:color="auto"/>
        <w:bottom w:val="none" w:sz="0" w:space="0" w:color="auto"/>
        <w:right w:val="none" w:sz="0" w:space="0" w:color="auto"/>
      </w:divBdr>
    </w:div>
    <w:div w:id="280845270">
      <w:bodyDiv w:val="1"/>
      <w:marLeft w:val="0"/>
      <w:marRight w:val="0"/>
      <w:marTop w:val="0"/>
      <w:marBottom w:val="0"/>
      <w:divBdr>
        <w:top w:val="none" w:sz="0" w:space="0" w:color="auto"/>
        <w:left w:val="none" w:sz="0" w:space="0" w:color="auto"/>
        <w:bottom w:val="none" w:sz="0" w:space="0" w:color="auto"/>
        <w:right w:val="none" w:sz="0" w:space="0" w:color="auto"/>
      </w:divBdr>
    </w:div>
    <w:div w:id="286356254">
      <w:bodyDiv w:val="1"/>
      <w:marLeft w:val="0"/>
      <w:marRight w:val="0"/>
      <w:marTop w:val="0"/>
      <w:marBottom w:val="0"/>
      <w:divBdr>
        <w:top w:val="none" w:sz="0" w:space="0" w:color="auto"/>
        <w:left w:val="none" w:sz="0" w:space="0" w:color="auto"/>
        <w:bottom w:val="none" w:sz="0" w:space="0" w:color="auto"/>
        <w:right w:val="none" w:sz="0" w:space="0" w:color="auto"/>
      </w:divBdr>
    </w:div>
    <w:div w:id="286670216">
      <w:bodyDiv w:val="1"/>
      <w:marLeft w:val="0"/>
      <w:marRight w:val="0"/>
      <w:marTop w:val="0"/>
      <w:marBottom w:val="0"/>
      <w:divBdr>
        <w:top w:val="none" w:sz="0" w:space="0" w:color="auto"/>
        <w:left w:val="none" w:sz="0" w:space="0" w:color="auto"/>
        <w:bottom w:val="none" w:sz="0" w:space="0" w:color="auto"/>
        <w:right w:val="none" w:sz="0" w:space="0" w:color="auto"/>
      </w:divBdr>
    </w:div>
    <w:div w:id="299113522">
      <w:bodyDiv w:val="1"/>
      <w:marLeft w:val="0"/>
      <w:marRight w:val="0"/>
      <w:marTop w:val="0"/>
      <w:marBottom w:val="0"/>
      <w:divBdr>
        <w:top w:val="none" w:sz="0" w:space="0" w:color="auto"/>
        <w:left w:val="none" w:sz="0" w:space="0" w:color="auto"/>
        <w:bottom w:val="none" w:sz="0" w:space="0" w:color="auto"/>
        <w:right w:val="none" w:sz="0" w:space="0" w:color="auto"/>
      </w:divBdr>
    </w:div>
    <w:div w:id="315452407">
      <w:bodyDiv w:val="1"/>
      <w:marLeft w:val="0"/>
      <w:marRight w:val="0"/>
      <w:marTop w:val="0"/>
      <w:marBottom w:val="0"/>
      <w:divBdr>
        <w:top w:val="none" w:sz="0" w:space="0" w:color="auto"/>
        <w:left w:val="none" w:sz="0" w:space="0" w:color="auto"/>
        <w:bottom w:val="none" w:sz="0" w:space="0" w:color="auto"/>
        <w:right w:val="none" w:sz="0" w:space="0" w:color="auto"/>
      </w:divBdr>
    </w:div>
    <w:div w:id="317153183">
      <w:bodyDiv w:val="1"/>
      <w:marLeft w:val="0"/>
      <w:marRight w:val="0"/>
      <w:marTop w:val="0"/>
      <w:marBottom w:val="0"/>
      <w:divBdr>
        <w:top w:val="none" w:sz="0" w:space="0" w:color="auto"/>
        <w:left w:val="none" w:sz="0" w:space="0" w:color="auto"/>
        <w:bottom w:val="none" w:sz="0" w:space="0" w:color="auto"/>
        <w:right w:val="none" w:sz="0" w:space="0" w:color="auto"/>
      </w:divBdr>
    </w:div>
    <w:div w:id="325212974">
      <w:bodyDiv w:val="1"/>
      <w:marLeft w:val="0"/>
      <w:marRight w:val="0"/>
      <w:marTop w:val="0"/>
      <w:marBottom w:val="0"/>
      <w:divBdr>
        <w:top w:val="none" w:sz="0" w:space="0" w:color="auto"/>
        <w:left w:val="none" w:sz="0" w:space="0" w:color="auto"/>
        <w:bottom w:val="none" w:sz="0" w:space="0" w:color="auto"/>
        <w:right w:val="none" w:sz="0" w:space="0" w:color="auto"/>
      </w:divBdr>
    </w:div>
    <w:div w:id="340739758">
      <w:bodyDiv w:val="1"/>
      <w:marLeft w:val="0"/>
      <w:marRight w:val="0"/>
      <w:marTop w:val="0"/>
      <w:marBottom w:val="0"/>
      <w:divBdr>
        <w:top w:val="none" w:sz="0" w:space="0" w:color="auto"/>
        <w:left w:val="none" w:sz="0" w:space="0" w:color="auto"/>
        <w:bottom w:val="none" w:sz="0" w:space="0" w:color="auto"/>
        <w:right w:val="none" w:sz="0" w:space="0" w:color="auto"/>
      </w:divBdr>
    </w:div>
    <w:div w:id="356079500">
      <w:bodyDiv w:val="1"/>
      <w:marLeft w:val="0"/>
      <w:marRight w:val="0"/>
      <w:marTop w:val="0"/>
      <w:marBottom w:val="0"/>
      <w:divBdr>
        <w:top w:val="none" w:sz="0" w:space="0" w:color="auto"/>
        <w:left w:val="none" w:sz="0" w:space="0" w:color="auto"/>
        <w:bottom w:val="none" w:sz="0" w:space="0" w:color="auto"/>
        <w:right w:val="none" w:sz="0" w:space="0" w:color="auto"/>
      </w:divBdr>
    </w:div>
    <w:div w:id="358940975">
      <w:bodyDiv w:val="1"/>
      <w:marLeft w:val="0"/>
      <w:marRight w:val="0"/>
      <w:marTop w:val="0"/>
      <w:marBottom w:val="0"/>
      <w:divBdr>
        <w:top w:val="none" w:sz="0" w:space="0" w:color="auto"/>
        <w:left w:val="none" w:sz="0" w:space="0" w:color="auto"/>
        <w:bottom w:val="none" w:sz="0" w:space="0" w:color="auto"/>
        <w:right w:val="none" w:sz="0" w:space="0" w:color="auto"/>
      </w:divBdr>
    </w:div>
    <w:div w:id="359204059">
      <w:bodyDiv w:val="1"/>
      <w:marLeft w:val="0"/>
      <w:marRight w:val="0"/>
      <w:marTop w:val="0"/>
      <w:marBottom w:val="0"/>
      <w:divBdr>
        <w:top w:val="none" w:sz="0" w:space="0" w:color="auto"/>
        <w:left w:val="none" w:sz="0" w:space="0" w:color="auto"/>
        <w:bottom w:val="none" w:sz="0" w:space="0" w:color="auto"/>
        <w:right w:val="none" w:sz="0" w:space="0" w:color="auto"/>
      </w:divBdr>
    </w:div>
    <w:div w:id="3628285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063432">
      <w:bodyDiv w:val="1"/>
      <w:marLeft w:val="0"/>
      <w:marRight w:val="0"/>
      <w:marTop w:val="0"/>
      <w:marBottom w:val="0"/>
      <w:divBdr>
        <w:top w:val="none" w:sz="0" w:space="0" w:color="auto"/>
        <w:left w:val="none" w:sz="0" w:space="0" w:color="auto"/>
        <w:bottom w:val="none" w:sz="0" w:space="0" w:color="auto"/>
        <w:right w:val="none" w:sz="0" w:space="0" w:color="auto"/>
      </w:divBdr>
    </w:div>
    <w:div w:id="389964110">
      <w:bodyDiv w:val="1"/>
      <w:marLeft w:val="0"/>
      <w:marRight w:val="0"/>
      <w:marTop w:val="0"/>
      <w:marBottom w:val="0"/>
      <w:divBdr>
        <w:top w:val="none" w:sz="0" w:space="0" w:color="auto"/>
        <w:left w:val="none" w:sz="0" w:space="0" w:color="auto"/>
        <w:bottom w:val="none" w:sz="0" w:space="0" w:color="auto"/>
        <w:right w:val="none" w:sz="0" w:space="0" w:color="auto"/>
      </w:divBdr>
    </w:div>
    <w:div w:id="395591936">
      <w:bodyDiv w:val="1"/>
      <w:marLeft w:val="0"/>
      <w:marRight w:val="0"/>
      <w:marTop w:val="0"/>
      <w:marBottom w:val="0"/>
      <w:divBdr>
        <w:top w:val="none" w:sz="0" w:space="0" w:color="auto"/>
        <w:left w:val="none" w:sz="0" w:space="0" w:color="auto"/>
        <w:bottom w:val="none" w:sz="0" w:space="0" w:color="auto"/>
        <w:right w:val="none" w:sz="0" w:space="0" w:color="auto"/>
      </w:divBdr>
    </w:div>
    <w:div w:id="402260406">
      <w:bodyDiv w:val="1"/>
      <w:marLeft w:val="0"/>
      <w:marRight w:val="0"/>
      <w:marTop w:val="0"/>
      <w:marBottom w:val="0"/>
      <w:divBdr>
        <w:top w:val="none" w:sz="0" w:space="0" w:color="auto"/>
        <w:left w:val="none" w:sz="0" w:space="0" w:color="auto"/>
        <w:bottom w:val="none" w:sz="0" w:space="0" w:color="auto"/>
        <w:right w:val="none" w:sz="0" w:space="0" w:color="auto"/>
      </w:divBdr>
    </w:div>
    <w:div w:id="412313869">
      <w:bodyDiv w:val="1"/>
      <w:marLeft w:val="0"/>
      <w:marRight w:val="0"/>
      <w:marTop w:val="0"/>
      <w:marBottom w:val="0"/>
      <w:divBdr>
        <w:top w:val="none" w:sz="0" w:space="0" w:color="auto"/>
        <w:left w:val="none" w:sz="0" w:space="0" w:color="auto"/>
        <w:bottom w:val="none" w:sz="0" w:space="0" w:color="auto"/>
        <w:right w:val="none" w:sz="0" w:space="0" w:color="auto"/>
      </w:divBdr>
    </w:div>
    <w:div w:id="416944655">
      <w:bodyDiv w:val="1"/>
      <w:marLeft w:val="0"/>
      <w:marRight w:val="0"/>
      <w:marTop w:val="0"/>
      <w:marBottom w:val="0"/>
      <w:divBdr>
        <w:top w:val="none" w:sz="0" w:space="0" w:color="auto"/>
        <w:left w:val="none" w:sz="0" w:space="0" w:color="auto"/>
        <w:bottom w:val="none" w:sz="0" w:space="0" w:color="auto"/>
        <w:right w:val="none" w:sz="0" w:space="0" w:color="auto"/>
      </w:divBdr>
    </w:div>
    <w:div w:id="436946458">
      <w:bodyDiv w:val="1"/>
      <w:marLeft w:val="0"/>
      <w:marRight w:val="0"/>
      <w:marTop w:val="0"/>
      <w:marBottom w:val="0"/>
      <w:divBdr>
        <w:top w:val="none" w:sz="0" w:space="0" w:color="auto"/>
        <w:left w:val="none" w:sz="0" w:space="0" w:color="auto"/>
        <w:bottom w:val="none" w:sz="0" w:space="0" w:color="auto"/>
        <w:right w:val="none" w:sz="0" w:space="0" w:color="auto"/>
      </w:divBdr>
    </w:div>
    <w:div w:id="455299936">
      <w:bodyDiv w:val="1"/>
      <w:marLeft w:val="0"/>
      <w:marRight w:val="0"/>
      <w:marTop w:val="0"/>
      <w:marBottom w:val="0"/>
      <w:divBdr>
        <w:top w:val="none" w:sz="0" w:space="0" w:color="auto"/>
        <w:left w:val="none" w:sz="0" w:space="0" w:color="auto"/>
        <w:bottom w:val="none" w:sz="0" w:space="0" w:color="auto"/>
        <w:right w:val="none" w:sz="0" w:space="0" w:color="auto"/>
      </w:divBdr>
    </w:div>
    <w:div w:id="460223580">
      <w:bodyDiv w:val="1"/>
      <w:marLeft w:val="0"/>
      <w:marRight w:val="0"/>
      <w:marTop w:val="0"/>
      <w:marBottom w:val="0"/>
      <w:divBdr>
        <w:top w:val="none" w:sz="0" w:space="0" w:color="auto"/>
        <w:left w:val="none" w:sz="0" w:space="0" w:color="auto"/>
        <w:bottom w:val="none" w:sz="0" w:space="0" w:color="auto"/>
        <w:right w:val="none" w:sz="0" w:space="0" w:color="auto"/>
      </w:divBdr>
    </w:div>
    <w:div w:id="487404512">
      <w:bodyDiv w:val="1"/>
      <w:marLeft w:val="0"/>
      <w:marRight w:val="0"/>
      <w:marTop w:val="0"/>
      <w:marBottom w:val="0"/>
      <w:divBdr>
        <w:top w:val="none" w:sz="0" w:space="0" w:color="auto"/>
        <w:left w:val="none" w:sz="0" w:space="0" w:color="auto"/>
        <w:bottom w:val="none" w:sz="0" w:space="0" w:color="auto"/>
        <w:right w:val="none" w:sz="0" w:space="0" w:color="auto"/>
      </w:divBdr>
    </w:div>
    <w:div w:id="499004745">
      <w:bodyDiv w:val="1"/>
      <w:marLeft w:val="0"/>
      <w:marRight w:val="0"/>
      <w:marTop w:val="0"/>
      <w:marBottom w:val="0"/>
      <w:divBdr>
        <w:top w:val="none" w:sz="0" w:space="0" w:color="auto"/>
        <w:left w:val="none" w:sz="0" w:space="0" w:color="auto"/>
        <w:bottom w:val="none" w:sz="0" w:space="0" w:color="auto"/>
        <w:right w:val="none" w:sz="0" w:space="0" w:color="auto"/>
      </w:divBdr>
    </w:div>
    <w:div w:id="503206455">
      <w:bodyDiv w:val="1"/>
      <w:marLeft w:val="0"/>
      <w:marRight w:val="0"/>
      <w:marTop w:val="0"/>
      <w:marBottom w:val="0"/>
      <w:divBdr>
        <w:top w:val="none" w:sz="0" w:space="0" w:color="auto"/>
        <w:left w:val="none" w:sz="0" w:space="0" w:color="auto"/>
        <w:bottom w:val="none" w:sz="0" w:space="0" w:color="auto"/>
        <w:right w:val="none" w:sz="0" w:space="0" w:color="auto"/>
      </w:divBdr>
    </w:div>
    <w:div w:id="5113380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595029">
      <w:bodyDiv w:val="1"/>
      <w:marLeft w:val="0"/>
      <w:marRight w:val="0"/>
      <w:marTop w:val="0"/>
      <w:marBottom w:val="0"/>
      <w:divBdr>
        <w:top w:val="none" w:sz="0" w:space="0" w:color="auto"/>
        <w:left w:val="none" w:sz="0" w:space="0" w:color="auto"/>
        <w:bottom w:val="none" w:sz="0" w:space="0" w:color="auto"/>
        <w:right w:val="none" w:sz="0" w:space="0" w:color="auto"/>
      </w:divBdr>
    </w:div>
    <w:div w:id="548229355">
      <w:bodyDiv w:val="1"/>
      <w:marLeft w:val="0"/>
      <w:marRight w:val="0"/>
      <w:marTop w:val="0"/>
      <w:marBottom w:val="0"/>
      <w:divBdr>
        <w:top w:val="none" w:sz="0" w:space="0" w:color="auto"/>
        <w:left w:val="none" w:sz="0" w:space="0" w:color="auto"/>
        <w:bottom w:val="none" w:sz="0" w:space="0" w:color="auto"/>
        <w:right w:val="none" w:sz="0" w:space="0" w:color="auto"/>
      </w:divBdr>
    </w:div>
    <w:div w:id="548346906">
      <w:bodyDiv w:val="1"/>
      <w:marLeft w:val="0"/>
      <w:marRight w:val="0"/>
      <w:marTop w:val="0"/>
      <w:marBottom w:val="0"/>
      <w:divBdr>
        <w:top w:val="none" w:sz="0" w:space="0" w:color="auto"/>
        <w:left w:val="none" w:sz="0" w:space="0" w:color="auto"/>
        <w:bottom w:val="none" w:sz="0" w:space="0" w:color="auto"/>
        <w:right w:val="none" w:sz="0" w:space="0" w:color="auto"/>
      </w:divBdr>
    </w:div>
    <w:div w:id="621307852">
      <w:bodyDiv w:val="1"/>
      <w:marLeft w:val="0"/>
      <w:marRight w:val="0"/>
      <w:marTop w:val="0"/>
      <w:marBottom w:val="0"/>
      <w:divBdr>
        <w:top w:val="none" w:sz="0" w:space="0" w:color="auto"/>
        <w:left w:val="none" w:sz="0" w:space="0" w:color="auto"/>
        <w:bottom w:val="none" w:sz="0" w:space="0" w:color="auto"/>
        <w:right w:val="none" w:sz="0" w:space="0" w:color="auto"/>
      </w:divBdr>
    </w:div>
    <w:div w:id="664549489">
      <w:bodyDiv w:val="1"/>
      <w:marLeft w:val="0"/>
      <w:marRight w:val="0"/>
      <w:marTop w:val="0"/>
      <w:marBottom w:val="0"/>
      <w:divBdr>
        <w:top w:val="none" w:sz="0" w:space="0" w:color="auto"/>
        <w:left w:val="none" w:sz="0" w:space="0" w:color="auto"/>
        <w:bottom w:val="none" w:sz="0" w:space="0" w:color="auto"/>
        <w:right w:val="none" w:sz="0" w:space="0" w:color="auto"/>
      </w:divBdr>
    </w:div>
    <w:div w:id="67345980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1371470">
      <w:bodyDiv w:val="1"/>
      <w:marLeft w:val="0"/>
      <w:marRight w:val="0"/>
      <w:marTop w:val="0"/>
      <w:marBottom w:val="0"/>
      <w:divBdr>
        <w:top w:val="none" w:sz="0" w:space="0" w:color="auto"/>
        <w:left w:val="none" w:sz="0" w:space="0" w:color="auto"/>
        <w:bottom w:val="none" w:sz="0" w:space="0" w:color="auto"/>
        <w:right w:val="none" w:sz="0" w:space="0" w:color="auto"/>
      </w:divBdr>
    </w:div>
    <w:div w:id="715086877">
      <w:bodyDiv w:val="1"/>
      <w:marLeft w:val="0"/>
      <w:marRight w:val="0"/>
      <w:marTop w:val="0"/>
      <w:marBottom w:val="0"/>
      <w:divBdr>
        <w:top w:val="none" w:sz="0" w:space="0" w:color="auto"/>
        <w:left w:val="none" w:sz="0" w:space="0" w:color="auto"/>
        <w:bottom w:val="none" w:sz="0" w:space="0" w:color="auto"/>
        <w:right w:val="none" w:sz="0" w:space="0" w:color="auto"/>
      </w:divBdr>
    </w:div>
    <w:div w:id="727412073">
      <w:bodyDiv w:val="1"/>
      <w:marLeft w:val="0"/>
      <w:marRight w:val="0"/>
      <w:marTop w:val="0"/>
      <w:marBottom w:val="0"/>
      <w:divBdr>
        <w:top w:val="none" w:sz="0" w:space="0" w:color="auto"/>
        <w:left w:val="none" w:sz="0" w:space="0" w:color="auto"/>
        <w:bottom w:val="none" w:sz="0" w:space="0" w:color="auto"/>
        <w:right w:val="none" w:sz="0" w:space="0" w:color="auto"/>
      </w:divBdr>
    </w:div>
    <w:div w:id="732040756">
      <w:bodyDiv w:val="1"/>
      <w:marLeft w:val="0"/>
      <w:marRight w:val="0"/>
      <w:marTop w:val="0"/>
      <w:marBottom w:val="0"/>
      <w:divBdr>
        <w:top w:val="none" w:sz="0" w:space="0" w:color="auto"/>
        <w:left w:val="none" w:sz="0" w:space="0" w:color="auto"/>
        <w:bottom w:val="none" w:sz="0" w:space="0" w:color="auto"/>
        <w:right w:val="none" w:sz="0" w:space="0" w:color="auto"/>
      </w:divBdr>
    </w:div>
    <w:div w:id="742096666">
      <w:bodyDiv w:val="1"/>
      <w:marLeft w:val="0"/>
      <w:marRight w:val="0"/>
      <w:marTop w:val="0"/>
      <w:marBottom w:val="0"/>
      <w:divBdr>
        <w:top w:val="none" w:sz="0" w:space="0" w:color="auto"/>
        <w:left w:val="none" w:sz="0" w:space="0" w:color="auto"/>
        <w:bottom w:val="none" w:sz="0" w:space="0" w:color="auto"/>
        <w:right w:val="none" w:sz="0" w:space="0" w:color="auto"/>
      </w:divBdr>
    </w:div>
    <w:div w:id="746926384">
      <w:bodyDiv w:val="1"/>
      <w:marLeft w:val="0"/>
      <w:marRight w:val="0"/>
      <w:marTop w:val="0"/>
      <w:marBottom w:val="0"/>
      <w:divBdr>
        <w:top w:val="none" w:sz="0" w:space="0" w:color="auto"/>
        <w:left w:val="none" w:sz="0" w:space="0" w:color="auto"/>
        <w:bottom w:val="none" w:sz="0" w:space="0" w:color="auto"/>
        <w:right w:val="none" w:sz="0" w:space="0" w:color="auto"/>
      </w:divBdr>
    </w:div>
    <w:div w:id="752166862">
      <w:bodyDiv w:val="1"/>
      <w:marLeft w:val="0"/>
      <w:marRight w:val="0"/>
      <w:marTop w:val="0"/>
      <w:marBottom w:val="0"/>
      <w:divBdr>
        <w:top w:val="none" w:sz="0" w:space="0" w:color="auto"/>
        <w:left w:val="none" w:sz="0" w:space="0" w:color="auto"/>
        <w:bottom w:val="none" w:sz="0" w:space="0" w:color="auto"/>
        <w:right w:val="none" w:sz="0" w:space="0" w:color="auto"/>
      </w:divBdr>
    </w:div>
    <w:div w:id="761217261">
      <w:bodyDiv w:val="1"/>
      <w:marLeft w:val="0"/>
      <w:marRight w:val="0"/>
      <w:marTop w:val="0"/>
      <w:marBottom w:val="0"/>
      <w:divBdr>
        <w:top w:val="none" w:sz="0" w:space="0" w:color="auto"/>
        <w:left w:val="none" w:sz="0" w:space="0" w:color="auto"/>
        <w:bottom w:val="none" w:sz="0" w:space="0" w:color="auto"/>
        <w:right w:val="none" w:sz="0" w:space="0" w:color="auto"/>
      </w:divBdr>
    </w:div>
    <w:div w:id="764037428">
      <w:bodyDiv w:val="1"/>
      <w:marLeft w:val="0"/>
      <w:marRight w:val="0"/>
      <w:marTop w:val="0"/>
      <w:marBottom w:val="0"/>
      <w:divBdr>
        <w:top w:val="none" w:sz="0" w:space="0" w:color="auto"/>
        <w:left w:val="none" w:sz="0" w:space="0" w:color="auto"/>
        <w:bottom w:val="none" w:sz="0" w:space="0" w:color="auto"/>
        <w:right w:val="none" w:sz="0" w:space="0" w:color="auto"/>
      </w:divBdr>
    </w:div>
    <w:div w:id="766079809">
      <w:bodyDiv w:val="1"/>
      <w:marLeft w:val="0"/>
      <w:marRight w:val="0"/>
      <w:marTop w:val="0"/>
      <w:marBottom w:val="0"/>
      <w:divBdr>
        <w:top w:val="none" w:sz="0" w:space="0" w:color="auto"/>
        <w:left w:val="none" w:sz="0" w:space="0" w:color="auto"/>
        <w:bottom w:val="none" w:sz="0" w:space="0" w:color="auto"/>
        <w:right w:val="none" w:sz="0" w:space="0" w:color="auto"/>
      </w:divBdr>
    </w:div>
    <w:div w:id="766269169">
      <w:bodyDiv w:val="1"/>
      <w:marLeft w:val="0"/>
      <w:marRight w:val="0"/>
      <w:marTop w:val="0"/>
      <w:marBottom w:val="0"/>
      <w:divBdr>
        <w:top w:val="none" w:sz="0" w:space="0" w:color="auto"/>
        <w:left w:val="none" w:sz="0" w:space="0" w:color="auto"/>
        <w:bottom w:val="none" w:sz="0" w:space="0" w:color="auto"/>
        <w:right w:val="none" w:sz="0" w:space="0" w:color="auto"/>
      </w:divBdr>
    </w:div>
    <w:div w:id="77702347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491523">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146570">
      <w:bodyDiv w:val="1"/>
      <w:marLeft w:val="0"/>
      <w:marRight w:val="0"/>
      <w:marTop w:val="0"/>
      <w:marBottom w:val="0"/>
      <w:divBdr>
        <w:top w:val="none" w:sz="0" w:space="0" w:color="auto"/>
        <w:left w:val="none" w:sz="0" w:space="0" w:color="auto"/>
        <w:bottom w:val="none" w:sz="0" w:space="0" w:color="auto"/>
        <w:right w:val="none" w:sz="0" w:space="0" w:color="auto"/>
      </w:divBdr>
    </w:div>
    <w:div w:id="818810796">
      <w:bodyDiv w:val="1"/>
      <w:marLeft w:val="0"/>
      <w:marRight w:val="0"/>
      <w:marTop w:val="0"/>
      <w:marBottom w:val="0"/>
      <w:divBdr>
        <w:top w:val="none" w:sz="0" w:space="0" w:color="auto"/>
        <w:left w:val="none" w:sz="0" w:space="0" w:color="auto"/>
        <w:bottom w:val="none" w:sz="0" w:space="0" w:color="auto"/>
        <w:right w:val="none" w:sz="0" w:space="0" w:color="auto"/>
      </w:divBdr>
    </w:div>
    <w:div w:id="82720951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6797151">
      <w:bodyDiv w:val="1"/>
      <w:marLeft w:val="0"/>
      <w:marRight w:val="0"/>
      <w:marTop w:val="0"/>
      <w:marBottom w:val="0"/>
      <w:divBdr>
        <w:top w:val="none" w:sz="0" w:space="0" w:color="auto"/>
        <w:left w:val="none" w:sz="0" w:space="0" w:color="auto"/>
        <w:bottom w:val="none" w:sz="0" w:space="0" w:color="auto"/>
        <w:right w:val="none" w:sz="0" w:space="0" w:color="auto"/>
      </w:divBdr>
    </w:div>
    <w:div w:id="848181722">
      <w:bodyDiv w:val="1"/>
      <w:marLeft w:val="0"/>
      <w:marRight w:val="0"/>
      <w:marTop w:val="0"/>
      <w:marBottom w:val="0"/>
      <w:divBdr>
        <w:top w:val="none" w:sz="0" w:space="0" w:color="auto"/>
        <w:left w:val="none" w:sz="0" w:space="0" w:color="auto"/>
        <w:bottom w:val="none" w:sz="0" w:space="0" w:color="auto"/>
        <w:right w:val="none" w:sz="0" w:space="0" w:color="auto"/>
      </w:divBdr>
    </w:div>
    <w:div w:id="861237680">
      <w:bodyDiv w:val="1"/>
      <w:marLeft w:val="0"/>
      <w:marRight w:val="0"/>
      <w:marTop w:val="0"/>
      <w:marBottom w:val="0"/>
      <w:divBdr>
        <w:top w:val="none" w:sz="0" w:space="0" w:color="auto"/>
        <w:left w:val="none" w:sz="0" w:space="0" w:color="auto"/>
        <w:bottom w:val="none" w:sz="0" w:space="0" w:color="auto"/>
        <w:right w:val="none" w:sz="0" w:space="0" w:color="auto"/>
      </w:divBdr>
    </w:div>
    <w:div w:id="882133988">
      <w:bodyDiv w:val="1"/>
      <w:marLeft w:val="0"/>
      <w:marRight w:val="0"/>
      <w:marTop w:val="0"/>
      <w:marBottom w:val="0"/>
      <w:divBdr>
        <w:top w:val="none" w:sz="0" w:space="0" w:color="auto"/>
        <w:left w:val="none" w:sz="0" w:space="0" w:color="auto"/>
        <w:bottom w:val="none" w:sz="0" w:space="0" w:color="auto"/>
        <w:right w:val="none" w:sz="0" w:space="0" w:color="auto"/>
      </w:divBdr>
    </w:div>
    <w:div w:id="884021111">
      <w:bodyDiv w:val="1"/>
      <w:marLeft w:val="0"/>
      <w:marRight w:val="0"/>
      <w:marTop w:val="0"/>
      <w:marBottom w:val="0"/>
      <w:divBdr>
        <w:top w:val="none" w:sz="0" w:space="0" w:color="auto"/>
        <w:left w:val="none" w:sz="0" w:space="0" w:color="auto"/>
        <w:bottom w:val="none" w:sz="0" w:space="0" w:color="auto"/>
        <w:right w:val="none" w:sz="0" w:space="0" w:color="auto"/>
      </w:divBdr>
    </w:div>
    <w:div w:id="889078230">
      <w:bodyDiv w:val="1"/>
      <w:marLeft w:val="0"/>
      <w:marRight w:val="0"/>
      <w:marTop w:val="0"/>
      <w:marBottom w:val="0"/>
      <w:divBdr>
        <w:top w:val="none" w:sz="0" w:space="0" w:color="auto"/>
        <w:left w:val="none" w:sz="0" w:space="0" w:color="auto"/>
        <w:bottom w:val="none" w:sz="0" w:space="0" w:color="auto"/>
        <w:right w:val="none" w:sz="0" w:space="0" w:color="auto"/>
      </w:divBdr>
    </w:div>
    <w:div w:id="911891589">
      <w:bodyDiv w:val="1"/>
      <w:marLeft w:val="0"/>
      <w:marRight w:val="0"/>
      <w:marTop w:val="0"/>
      <w:marBottom w:val="0"/>
      <w:divBdr>
        <w:top w:val="none" w:sz="0" w:space="0" w:color="auto"/>
        <w:left w:val="none" w:sz="0" w:space="0" w:color="auto"/>
        <w:bottom w:val="none" w:sz="0" w:space="0" w:color="auto"/>
        <w:right w:val="none" w:sz="0" w:space="0" w:color="auto"/>
      </w:divBdr>
    </w:div>
    <w:div w:id="915238728">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9720811">
      <w:bodyDiv w:val="1"/>
      <w:marLeft w:val="0"/>
      <w:marRight w:val="0"/>
      <w:marTop w:val="0"/>
      <w:marBottom w:val="0"/>
      <w:divBdr>
        <w:top w:val="none" w:sz="0" w:space="0" w:color="auto"/>
        <w:left w:val="none" w:sz="0" w:space="0" w:color="auto"/>
        <w:bottom w:val="none" w:sz="0" w:space="0" w:color="auto"/>
        <w:right w:val="none" w:sz="0" w:space="0" w:color="auto"/>
      </w:divBdr>
    </w:div>
    <w:div w:id="991367102">
      <w:bodyDiv w:val="1"/>
      <w:marLeft w:val="0"/>
      <w:marRight w:val="0"/>
      <w:marTop w:val="0"/>
      <w:marBottom w:val="0"/>
      <w:divBdr>
        <w:top w:val="none" w:sz="0" w:space="0" w:color="auto"/>
        <w:left w:val="none" w:sz="0" w:space="0" w:color="auto"/>
        <w:bottom w:val="none" w:sz="0" w:space="0" w:color="auto"/>
        <w:right w:val="none" w:sz="0" w:space="0" w:color="auto"/>
      </w:divBdr>
    </w:div>
    <w:div w:id="994801385">
      <w:bodyDiv w:val="1"/>
      <w:marLeft w:val="0"/>
      <w:marRight w:val="0"/>
      <w:marTop w:val="0"/>
      <w:marBottom w:val="0"/>
      <w:divBdr>
        <w:top w:val="none" w:sz="0" w:space="0" w:color="auto"/>
        <w:left w:val="none" w:sz="0" w:space="0" w:color="auto"/>
        <w:bottom w:val="none" w:sz="0" w:space="0" w:color="auto"/>
        <w:right w:val="none" w:sz="0" w:space="0" w:color="auto"/>
      </w:divBdr>
    </w:div>
    <w:div w:id="1006520577">
      <w:bodyDiv w:val="1"/>
      <w:marLeft w:val="0"/>
      <w:marRight w:val="0"/>
      <w:marTop w:val="0"/>
      <w:marBottom w:val="0"/>
      <w:divBdr>
        <w:top w:val="none" w:sz="0" w:space="0" w:color="auto"/>
        <w:left w:val="none" w:sz="0" w:space="0" w:color="auto"/>
        <w:bottom w:val="none" w:sz="0" w:space="0" w:color="auto"/>
        <w:right w:val="none" w:sz="0" w:space="0" w:color="auto"/>
      </w:divBdr>
    </w:div>
    <w:div w:id="1011882957">
      <w:bodyDiv w:val="1"/>
      <w:marLeft w:val="0"/>
      <w:marRight w:val="0"/>
      <w:marTop w:val="0"/>
      <w:marBottom w:val="0"/>
      <w:divBdr>
        <w:top w:val="none" w:sz="0" w:space="0" w:color="auto"/>
        <w:left w:val="none" w:sz="0" w:space="0" w:color="auto"/>
        <w:bottom w:val="none" w:sz="0" w:space="0" w:color="auto"/>
        <w:right w:val="none" w:sz="0" w:space="0" w:color="auto"/>
      </w:divBdr>
    </w:div>
    <w:div w:id="101492016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772700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2987272">
      <w:bodyDiv w:val="1"/>
      <w:marLeft w:val="0"/>
      <w:marRight w:val="0"/>
      <w:marTop w:val="0"/>
      <w:marBottom w:val="0"/>
      <w:divBdr>
        <w:top w:val="none" w:sz="0" w:space="0" w:color="auto"/>
        <w:left w:val="none" w:sz="0" w:space="0" w:color="auto"/>
        <w:bottom w:val="none" w:sz="0" w:space="0" w:color="auto"/>
        <w:right w:val="none" w:sz="0" w:space="0" w:color="auto"/>
      </w:divBdr>
    </w:div>
    <w:div w:id="1091240568">
      <w:bodyDiv w:val="1"/>
      <w:marLeft w:val="0"/>
      <w:marRight w:val="0"/>
      <w:marTop w:val="0"/>
      <w:marBottom w:val="0"/>
      <w:divBdr>
        <w:top w:val="none" w:sz="0" w:space="0" w:color="auto"/>
        <w:left w:val="none" w:sz="0" w:space="0" w:color="auto"/>
        <w:bottom w:val="none" w:sz="0" w:space="0" w:color="auto"/>
        <w:right w:val="none" w:sz="0" w:space="0" w:color="auto"/>
      </w:divBdr>
    </w:div>
    <w:div w:id="1104036378">
      <w:bodyDiv w:val="1"/>
      <w:marLeft w:val="0"/>
      <w:marRight w:val="0"/>
      <w:marTop w:val="0"/>
      <w:marBottom w:val="0"/>
      <w:divBdr>
        <w:top w:val="none" w:sz="0" w:space="0" w:color="auto"/>
        <w:left w:val="none" w:sz="0" w:space="0" w:color="auto"/>
        <w:bottom w:val="none" w:sz="0" w:space="0" w:color="auto"/>
        <w:right w:val="none" w:sz="0" w:space="0" w:color="auto"/>
      </w:divBdr>
    </w:div>
    <w:div w:id="1111625864">
      <w:bodyDiv w:val="1"/>
      <w:marLeft w:val="0"/>
      <w:marRight w:val="0"/>
      <w:marTop w:val="0"/>
      <w:marBottom w:val="0"/>
      <w:divBdr>
        <w:top w:val="none" w:sz="0" w:space="0" w:color="auto"/>
        <w:left w:val="none" w:sz="0" w:space="0" w:color="auto"/>
        <w:bottom w:val="none" w:sz="0" w:space="0" w:color="auto"/>
        <w:right w:val="none" w:sz="0" w:space="0" w:color="auto"/>
      </w:divBdr>
    </w:div>
    <w:div w:id="1119379353">
      <w:bodyDiv w:val="1"/>
      <w:marLeft w:val="0"/>
      <w:marRight w:val="0"/>
      <w:marTop w:val="0"/>
      <w:marBottom w:val="0"/>
      <w:divBdr>
        <w:top w:val="none" w:sz="0" w:space="0" w:color="auto"/>
        <w:left w:val="none" w:sz="0" w:space="0" w:color="auto"/>
        <w:bottom w:val="none" w:sz="0" w:space="0" w:color="auto"/>
        <w:right w:val="none" w:sz="0" w:space="0" w:color="auto"/>
      </w:divBdr>
    </w:div>
    <w:div w:id="1143500330">
      <w:bodyDiv w:val="1"/>
      <w:marLeft w:val="0"/>
      <w:marRight w:val="0"/>
      <w:marTop w:val="0"/>
      <w:marBottom w:val="0"/>
      <w:divBdr>
        <w:top w:val="none" w:sz="0" w:space="0" w:color="auto"/>
        <w:left w:val="none" w:sz="0" w:space="0" w:color="auto"/>
        <w:bottom w:val="none" w:sz="0" w:space="0" w:color="auto"/>
        <w:right w:val="none" w:sz="0" w:space="0" w:color="auto"/>
      </w:divBdr>
    </w:div>
    <w:div w:id="1149976509">
      <w:bodyDiv w:val="1"/>
      <w:marLeft w:val="0"/>
      <w:marRight w:val="0"/>
      <w:marTop w:val="0"/>
      <w:marBottom w:val="0"/>
      <w:divBdr>
        <w:top w:val="none" w:sz="0" w:space="0" w:color="auto"/>
        <w:left w:val="none" w:sz="0" w:space="0" w:color="auto"/>
        <w:bottom w:val="none" w:sz="0" w:space="0" w:color="auto"/>
        <w:right w:val="none" w:sz="0" w:space="0" w:color="auto"/>
      </w:divBdr>
    </w:div>
    <w:div w:id="1173910631">
      <w:bodyDiv w:val="1"/>
      <w:marLeft w:val="0"/>
      <w:marRight w:val="0"/>
      <w:marTop w:val="0"/>
      <w:marBottom w:val="0"/>
      <w:divBdr>
        <w:top w:val="none" w:sz="0" w:space="0" w:color="auto"/>
        <w:left w:val="none" w:sz="0" w:space="0" w:color="auto"/>
        <w:bottom w:val="none" w:sz="0" w:space="0" w:color="auto"/>
        <w:right w:val="none" w:sz="0" w:space="0" w:color="auto"/>
      </w:divBdr>
    </w:div>
    <w:div w:id="1177961093">
      <w:bodyDiv w:val="1"/>
      <w:marLeft w:val="0"/>
      <w:marRight w:val="0"/>
      <w:marTop w:val="0"/>
      <w:marBottom w:val="0"/>
      <w:divBdr>
        <w:top w:val="none" w:sz="0" w:space="0" w:color="auto"/>
        <w:left w:val="none" w:sz="0" w:space="0" w:color="auto"/>
        <w:bottom w:val="none" w:sz="0" w:space="0" w:color="auto"/>
        <w:right w:val="none" w:sz="0" w:space="0" w:color="auto"/>
      </w:divBdr>
    </w:div>
    <w:div w:id="1181315500">
      <w:bodyDiv w:val="1"/>
      <w:marLeft w:val="0"/>
      <w:marRight w:val="0"/>
      <w:marTop w:val="0"/>
      <w:marBottom w:val="0"/>
      <w:divBdr>
        <w:top w:val="none" w:sz="0" w:space="0" w:color="auto"/>
        <w:left w:val="none" w:sz="0" w:space="0" w:color="auto"/>
        <w:bottom w:val="none" w:sz="0" w:space="0" w:color="auto"/>
        <w:right w:val="none" w:sz="0" w:space="0" w:color="auto"/>
      </w:divBdr>
    </w:div>
    <w:div w:id="118262888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877341">
      <w:bodyDiv w:val="1"/>
      <w:marLeft w:val="0"/>
      <w:marRight w:val="0"/>
      <w:marTop w:val="0"/>
      <w:marBottom w:val="0"/>
      <w:divBdr>
        <w:top w:val="none" w:sz="0" w:space="0" w:color="auto"/>
        <w:left w:val="none" w:sz="0" w:space="0" w:color="auto"/>
        <w:bottom w:val="none" w:sz="0" w:space="0" w:color="auto"/>
        <w:right w:val="none" w:sz="0" w:space="0" w:color="auto"/>
      </w:divBdr>
    </w:div>
    <w:div w:id="1221481333">
      <w:bodyDiv w:val="1"/>
      <w:marLeft w:val="0"/>
      <w:marRight w:val="0"/>
      <w:marTop w:val="0"/>
      <w:marBottom w:val="0"/>
      <w:divBdr>
        <w:top w:val="none" w:sz="0" w:space="0" w:color="auto"/>
        <w:left w:val="none" w:sz="0" w:space="0" w:color="auto"/>
        <w:bottom w:val="none" w:sz="0" w:space="0" w:color="auto"/>
        <w:right w:val="none" w:sz="0" w:space="0" w:color="auto"/>
      </w:divBdr>
    </w:div>
    <w:div w:id="1226992710">
      <w:bodyDiv w:val="1"/>
      <w:marLeft w:val="0"/>
      <w:marRight w:val="0"/>
      <w:marTop w:val="0"/>
      <w:marBottom w:val="0"/>
      <w:divBdr>
        <w:top w:val="none" w:sz="0" w:space="0" w:color="auto"/>
        <w:left w:val="none" w:sz="0" w:space="0" w:color="auto"/>
        <w:bottom w:val="none" w:sz="0" w:space="0" w:color="auto"/>
        <w:right w:val="none" w:sz="0" w:space="0" w:color="auto"/>
      </w:divBdr>
    </w:div>
    <w:div w:id="1239288934">
      <w:bodyDiv w:val="1"/>
      <w:marLeft w:val="0"/>
      <w:marRight w:val="0"/>
      <w:marTop w:val="0"/>
      <w:marBottom w:val="0"/>
      <w:divBdr>
        <w:top w:val="none" w:sz="0" w:space="0" w:color="auto"/>
        <w:left w:val="none" w:sz="0" w:space="0" w:color="auto"/>
        <w:bottom w:val="none" w:sz="0" w:space="0" w:color="auto"/>
        <w:right w:val="none" w:sz="0" w:space="0" w:color="auto"/>
      </w:divBdr>
    </w:div>
    <w:div w:id="1252618325">
      <w:bodyDiv w:val="1"/>
      <w:marLeft w:val="0"/>
      <w:marRight w:val="0"/>
      <w:marTop w:val="0"/>
      <w:marBottom w:val="0"/>
      <w:divBdr>
        <w:top w:val="none" w:sz="0" w:space="0" w:color="auto"/>
        <w:left w:val="none" w:sz="0" w:space="0" w:color="auto"/>
        <w:bottom w:val="none" w:sz="0" w:space="0" w:color="auto"/>
        <w:right w:val="none" w:sz="0" w:space="0" w:color="auto"/>
      </w:divBdr>
    </w:div>
    <w:div w:id="1273509975">
      <w:bodyDiv w:val="1"/>
      <w:marLeft w:val="0"/>
      <w:marRight w:val="0"/>
      <w:marTop w:val="0"/>
      <w:marBottom w:val="0"/>
      <w:divBdr>
        <w:top w:val="none" w:sz="0" w:space="0" w:color="auto"/>
        <w:left w:val="none" w:sz="0" w:space="0" w:color="auto"/>
        <w:bottom w:val="none" w:sz="0" w:space="0" w:color="auto"/>
        <w:right w:val="none" w:sz="0" w:space="0" w:color="auto"/>
      </w:divBdr>
    </w:div>
    <w:div w:id="1293484095">
      <w:bodyDiv w:val="1"/>
      <w:marLeft w:val="0"/>
      <w:marRight w:val="0"/>
      <w:marTop w:val="0"/>
      <w:marBottom w:val="0"/>
      <w:divBdr>
        <w:top w:val="none" w:sz="0" w:space="0" w:color="auto"/>
        <w:left w:val="none" w:sz="0" w:space="0" w:color="auto"/>
        <w:bottom w:val="none" w:sz="0" w:space="0" w:color="auto"/>
        <w:right w:val="none" w:sz="0" w:space="0" w:color="auto"/>
      </w:divBdr>
    </w:div>
    <w:div w:id="1295065316">
      <w:bodyDiv w:val="1"/>
      <w:marLeft w:val="0"/>
      <w:marRight w:val="0"/>
      <w:marTop w:val="0"/>
      <w:marBottom w:val="0"/>
      <w:divBdr>
        <w:top w:val="none" w:sz="0" w:space="0" w:color="auto"/>
        <w:left w:val="none" w:sz="0" w:space="0" w:color="auto"/>
        <w:bottom w:val="none" w:sz="0" w:space="0" w:color="auto"/>
        <w:right w:val="none" w:sz="0" w:space="0" w:color="auto"/>
      </w:divBdr>
    </w:div>
    <w:div w:id="1298759041">
      <w:bodyDiv w:val="1"/>
      <w:marLeft w:val="0"/>
      <w:marRight w:val="0"/>
      <w:marTop w:val="0"/>
      <w:marBottom w:val="0"/>
      <w:divBdr>
        <w:top w:val="none" w:sz="0" w:space="0" w:color="auto"/>
        <w:left w:val="none" w:sz="0" w:space="0" w:color="auto"/>
        <w:bottom w:val="none" w:sz="0" w:space="0" w:color="auto"/>
        <w:right w:val="none" w:sz="0" w:space="0" w:color="auto"/>
      </w:divBdr>
    </w:div>
    <w:div w:id="1304506608">
      <w:bodyDiv w:val="1"/>
      <w:marLeft w:val="0"/>
      <w:marRight w:val="0"/>
      <w:marTop w:val="0"/>
      <w:marBottom w:val="0"/>
      <w:divBdr>
        <w:top w:val="none" w:sz="0" w:space="0" w:color="auto"/>
        <w:left w:val="none" w:sz="0" w:space="0" w:color="auto"/>
        <w:bottom w:val="none" w:sz="0" w:space="0" w:color="auto"/>
        <w:right w:val="none" w:sz="0" w:space="0" w:color="auto"/>
      </w:divBdr>
    </w:div>
    <w:div w:id="1329282678">
      <w:bodyDiv w:val="1"/>
      <w:marLeft w:val="0"/>
      <w:marRight w:val="0"/>
      <w:marTop w:val="0"/>
      <w:marBottom w:val="0"/>
      <w:divBdr>
        <w:top w:val="none" w:sz="0" w:space="0" w:color="auto"/>
        <w:left w:val="none" w:sz="0" w:space="0" w:color="auto"/>
        <w:bottom w:val="none" w:sz="0" w:space="0" w:color="auto"/>
        <w:right w:val="none" w:sz="0" w:space="0" w:color="auto"/>
      </w:divBdr>
    </w:div>
    <w:div w:id="1341853966">
      <w:bodyDiv w:val="1"/>
      <w:marLeft w:val="0"/>
      <w:marRight w:val="0"/>
      <w:marTop w:val="0"/>
      <w:marBottom w:val="0"/>
      <w:divBdr>
        <w:top w:val="none" w:sz="0" w:space="0" w:color="auto"/>
        <w:left w:val="none" w:sz="0" w:space="0" w:color="auto"/>
        <w:bottom w:val="none" w:sz="0" w:space="0" w:color="auto"/>
        <w:right w:val="none" w:sz="0" w:space="0" w:color="auto"/>
      </w:divBdr>
    </w:div>
    <w:div w:id="1349136579">
      <w:bodyDiv w:val="1"/>
      <w:marLeft w:val="0"/>
      <w:marRight w:val="0"/>
      <w:marTop w:val="0"/>
      <w:marBottom w:val="0"/>
      <w:divBdr>
        <w:top w:val="none" w:sz="0" w:space="0" w:color="auto"/>
        <w:left w:val="none" w:sz="0" w:space="0" w:color="auto"/>
        <w:bottom w:val="none" w:sz="0" w:space="0" w:color="auto"/>
        <w:right w:val="none" w:sz="0" w:space="0" w:color="auto"/>
      </w:divBdr>
    </w:div>
    <w:div w:id="135491451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0178232">
      <w:bodyDiv w:val="1"/>
      <w:marLeft w:val="0"/>
      <w:marRight w:val="0"/>
      <w:marTop w:val="0"/>
      <w:marBottom w:val="0"/>
      <w:divBdr>
        <w:top w:val="none" w:sz="0" w:space="0" w:color="auto"/>
        <w:left w:val="none" w:sz="0" w:space="0" w:color="auto"/>
        <w:bottom w:val="none" w:sz="0" w:space="0" w:color="auto"/>
        <w:right w:val="none" w:sz="0" w:space="0" w:color="auto"/>
      </w:divBdr>
    </w:div>
    <w:div w:id="1377241035">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7147243">
      <w:bodyDiv w:val="1"/>
      <w:marLeft w:val="0"/>
      <w:marRight w:val="0"/>
      <w:marTop w:val="0"/>
      <w:marBottom w:val="0"/>
      <w:divBdr>
        <w:top w:val="none" w:sz="0" w:space="0" w:color="auto"/>
        <w:left w:val="none" w:sz="0" w:space="0" w:color="auto"/>
        <w:bottom w:val="none" w:sz="0" w:space="0" w:color="auto"/>
        <w:right w:val="none" w:sz="0" w:space="0" w:color="auto"/>
      </w:divBdr>
    </w:div>
    <w:div w:id="1388340848">
      <w:bodyDiv w:val="1"/>
      <w:marLeft w:val="0"/>
      <w:marRight w:val="0"/>
      <w:marTop w:val="0"/>
      <w:marBottom w:val="0"/>
      <w:divBdr>
        <w:top w:val="none" w:sz="0" w:space="0" w:color="auto"/>
        <w:left w:val="none" w:sz="0" w:space="0" w:color="auto"/>
        <w:bottom w:val="none" w:sz="0" w:space="0" w:color="auto"/>
        <w:right w:val="none" w:sz="0" w:space="0" w:color="auto"/>
      </w:divBdr>
    </w:div>
    <w:div w:id="139350538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327107">
      <w:bodyDiv w:val="1"/>
      <w:marLeft w:val="0"/>
      <w:marRight w:val="0"/>
      <w:marTop w:val="0"/>
      <w:marBottom w:val="0"/>
      <w:divBdr>
        <w:top w:val="none" w:sz="0" w:space="0" w:color="auto"/>
        <w:left w:val="none" w:sz="0" w:space="0" w:color="auto"/>
        <w:bottom w:val="none" w:sz="0" w:space="0" w:color="auto"/>
        <w:right w:val="none" w:sz="0" w:space="0" w:color="auto"/>
      </w:divBdr>
    </w:div>
    <w:div w:id="141007699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754365">
      <w:bodyDiv w:val="1"/>
      <w:marLeft w:val="0"/>
      <w:marRight w:val="0"/>
      <w:marTop w:val="0"/>
      <w:marBottom w:val="0"/>
      <w:divBdr>
        <w:top w:val="none" w:sz="0" w:space="0" w:color="auto"/>
        <w:left w:val="none" w:sz="0" w:space="0" w:color="auto"/>
        <w:bottom w:val="none" w:sz="0" w:space="0" w:color="auto"/>
        <w:right w:val="none" w:sz="0" w:space="0" w:color="auto"/>
      </w:divBdr>
    </w:div>
    <w:div w:id="1546065207">
      <w:bodyDiv w:val="1"/>
      <w:marLeft w:val="0"/>
      <w:marRight w:val="0"/>
      <w:marTop w:val="0"/>
      <w:marBottom w:val="0"/>
      <w:divBdr>
        <w:top w:val="none" w:sz="0" w:space="0" w:color="auto"/>
        <w:left w:val="none" w:sz="0" w:space="0" w:color="auto"/>
        <w:bottom w:val="none" w:sz="0" w:space="0" w:color="auto"/>
        <w:right w:val="none" w:sz="0" w:space="0" w:color="auto"/>
      </w:divBdr>
    </w:div>
    <w:div w:id="1557354473">
      <w:bodyDiv w:val="1"/>
      <w:marLeft w:val="0"/>
      <w:marRight w:val="0"/>
      <w:marTop w:val="0"/>
      <w:marBottom w:val="0"/>
      <w:divBdr>
        <w:top w:val="none" w:sz="0" w:space="0" w:color="auto"/>
        <w:left w:val="none" w:sz="0" w:space="0" w:color="auto"/>
        <w:bottom w:val="none" w:sz="0" w:space="0" w:color="auto"/>
        <w:right w:val="none" w:sz="0" w:space="0" w:color="auto"/>
      </w:divBdr>
    </w:div>
    <w:div w:id="1583297213">
      <w:bodyDiv w:val="1"/>
      <w:marLeft w:val="0"/>
      <w:marRight w:val="0"/>
      <w:marTop w:val="0"/>
      <w:marBottom w:val="0"/>
      <w:divBdr>
        <w:top w:val="none" w:sz="0" w:space="0" w:color="auto"/>
        <w:left w:val="none" w:sz="0" w:space="0" w:color="auto"/>
        <w:bottom w:val="none" w:sz="0" w:space="0" w:color="auto"/>
        <w:right w:val="none" w:sz="0" w:space="0" w:color="auto"/>
      </w:divBdr>
    </w:div>
    <w:div w:id="1594437236">
      <w:bodyDiv w:val="1"/>
      <w:marLeft w:val="0"/>
      <w:marRight w:val="0"/>
      <w:marTop w:val="0"/>
      <w:marBottom w:val="0"/>
      <w:divBdr>
        <w:top w:val="none" w:sz="0" w:space="0" w:color="auto"/>
        <w:left w:val="none" w:sz="0" w:space="0" w:color="auto"/>
        <w:bottom w:val="none" w:sz="0" w:space="0" w:color="auto"/>
        <w:right w:val="none" w:sz="0" w:space="0" w:color="auto"/>
      </w:divBdr>
    </w:div>
    <w:div w:id="1605847028">
      <w:bodyDiv w:val="1"/>
      <w:marLeft w:val="0"/>
      <w:marRight w:val="0"/>
      <w:marTop w:val="0"/>
      <w:marBottom w:val="0"/>
      <w:divBdr>
        <w:top w:val="none" w:sz="0" w:space="0" w:color="auto"/>
        <w:left w:val="none" w:sz="0" w:space="0" w:color="auto"/>
        <w:bottom w:val="none" w:sz="0" w:space="0" w:color="auto"/>
        <w:right w:val="none" w:sz="0" w:space="0" w:color="auto"/>
      </w:divBdr>
    </w:div>
    <w:div w:id="1610552522">
      <w:bodyDiv w:val="1"/>
      <w:marLeft w:val="0"/>
      <w:marRight w:val="0"/>
      <w:marTop w:val="0"/>
      <w:marBottom w:val="0"/>
      <w:divBdr>
        <w:top w:val="none" w:sz="0" w:space="0" w:color="auto"/>
        <w:left w:val="none" w:sz="0" w:space="0" w:color="auto"/>
        <w:bottom w:val="none" w:sz="0" w:space="0" w:color="auto"/>
        <w:right w:val="none" w:sz="0" w:space="0" w:color="auto"/>
      </w:divBdr>
    </w:div>
    <w:div w:id="1611930669">
      <w:bodyDiv w:val="1"/>
      <w:marLeft w:val="0"/>
      <w:marRight w:val="0"/>
      <w:marTop w:val="0"/>
      <w:marBottom w:val="0"/>
      <w:divBdr>
        <w:top w:val="none" w:sz="0" w:space="0" w:color="auto"/>
        <w:left w:val="none" w:sz="0" w:space="0" w:color="auto"/>
        <w:bottom w:val="none" w:sz="0" w:space="0" w:color="auto"/>
        <w:right w:val="none" w:sz="0" w:space="0" w:color="auto"/>
      </w:divBdr>
    </w:div>
    <w:div w:id="1620915197">
      <w:bodyDiv w:val="1"/>
      <w:marLeft w:val="0"/>
      <w:marRight w:val="0"/>
      <w:marTop w:val="0"/>
      <w:marBottom w:val="0"/>
      <w:divBdr>
        <w:top w:val="none" w:sz="0" w:space="0" w:color="auto"/>
        <w:left w:val="none" w:sz="0" w:space="0" w:color="auto"/>
        <w:bottom w:val="none" w:sz="0" w:space="0" w:color="auto"/>
        <w:right w:val="none" w:sz="0" w:space="0" w:color="auto"/>
      </w:divBdr>
    </w:div>
    <w:div w:id="1623001892">
      <w:bodyDiv w:val="1"/>
      <w:marLeft w:val="0"/>
      <w:marRight w:val="0"/>
      <w:marTop w:val="0"/>
      <w:marBottom w:val="0"/>
      <w:divBdr>
        <w:top w:val="none" w:sz="0" w:space="0" w:color="auto"/>
        <w:left w:val="none" w:sz="0" w:space="0" w:color="auto"/>
        <w:bottom w:val="none" w:sz="0" w:space="0" w:color="auto"/>
        <w:right w:val="none" w:sz="0" w:space="0" w:color="auto"/>
      </w:divBdr>
    </w:div>
    <w:div w:id="1626538651">
      <w:bodyDiv w:val="1"/>
      <w:marLeft w:val="0"/>
      <w:marRight w:val="0"/>
      <w:marTop w:val="0"/>
      <w:marBottom w:val="0"/>
      <w:divBdr>
        <w:top w:val="none" w:sz="0" w:space="0" w:color="auto"/>
        <w:left w:val="none" w:sz="0" w:space="0" w:color="auto"/>
        <w:bottom w:val="none" w:sz="0" w:space="0" w:color="auto"/>
        <w:right w:val="none" w:sz="0" w:space="0" w:color="auto"/>
      </w:divBdr>
    </w:div>
    <w:div w:id="1635255770">
      <w:bodyDiv w:val="1"/>
      <w:marLeft w:val="0"/>
      <w:marRight w:val="0"/>
      <w:marTop w:val="0"/>
      <w:marBottom w:val="0"/>
      <w:divBdr>
        <w:top w:val="none" w:sz="0" w:space="0" w:color="auto"/>
        <w:left w:val="none" w:sz="0" w:space="0" w:color="auto"/>
        <w:bottom w:val="none" w:sz="0" w:space="0" w:color="auto"/>
        <w:right w:val="none" w:sz="0" w:space="0" w:color="auto"/>
      </w:divBdr>
    </w:div>
    <w:div w:id="1642232177">
      <w:bodyDiv w:val="1"/>
      <w:marLeft w:val="0"/>
      <w:marRight w:val="0"/>
      <w:marTop w:val="0"/>
      <w:marBottom w:val="0"/>
      <w:divBdr>
        <w:top w:val="none" w:sz="0" w:space="0" w:color="auto"/>
        <w:left w:val="none" w:sz="0" w:space="0" w:color="auto"/>
        <w:bottom w:val="none" w:sz="0" w:space="0" w:color="auto"/>
        <w:right w:val="none" w:sz="0" w:space="0" w:color="auto"/>
      </w:divBdr>
    </w:div>
    <w:div w:id="167001526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7707230">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7407714">
      <w:bodyDiv w:val="1"/>
      <w:marLeft w:val="0"/>
      <w:marRight w:val="0"/>
      <w:marTop w:val="0"/>
      <w:marBottom w:val="0"/>
      <w:divBdr>
        <w:top w:val="none" w:sz="0" w:space="0" w:color="auto"/>
        <w:left w:val="none" w:sz="0" w:space="0" w:color="auto"/>
        <w:bottom w:val="none" w:sz="0" w:space="0" w:color="auto"/>
        <w:right w:val="none" w:sz="0" w:space="0" w:color="auto"/>
      </w:divBdr>
    </w:div>
    <w:div w:id="1820800504">
      <w:bodyDiv w:val="1"/>
      <w:marLeft w:val="0"/>
      <w:marRight w:val="0"/>
      <w:marTop w:val="0"/>
      <w:marBottom w:val="0"/>
      <w:divBdr>
        <w:top w:val="none" w:sz="0" w:space="0" w:color="auto"/>
        <w:left w:val="none" w:sz="0" w:space="0" w:color="auto"/>
        <w:bottom w:val="none" w:sz="0" w:space="0" w:color="auto"/>
        <w:right w:val="none" w:sz="0" w:space="0" w:color="auto"/>
      </w:divBdr>
    </w:div>
    <w:div w:id="182755372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862756">
      <w:bodyDiv w:val="1"/>
      <w:marLeft w:val="0"/>
      <w:marRight w:val="0"/>
      <w:marTop w:val="0"/>
      <w:marBottom w:val="0"/>
      <w:divBdr>
        <w:top w:val="none" w:sz="0" w:space="0" w:color="auto"/>
        <w:left w:val="none" w:sz="0" w:space="0" w:color="auto"/>
        <w:bottom w:val="none" w:sz="0" w:space="0" w:color="auto"/>
        <w:right w:val="none" w:sz="0" w:space="0" w:color="auto"/>
      </w:divBdr>
    </w:div>
    <w:div w:id="1854762017">
      <w:bodyDiv w:val="1"/>
      <w:marLeft w:val="0"/>
      <w:marRight w:val="0"/>
      <w:marTop w:val="0"/>
      <w:marBottom w:val="0"/>
      <w:divBdr>
        <w:top w:val="none" w:sz="0" w:space="0" w:color="auto"/>
        <w:left w:val="none" w:sz="0" w:space="0" w:color="auto"/>
        <w:bottom w:val="none" w:sz="0" w:space="0" w:color="auto"/>
        <w:right w:val="none" w:sz="0" w:space="0" w:color="auto"/>
      </w:divBdr>
    </w:div>
    <w:div w:id="1856993279">
      <w:bodyDiv w:val="1"/>
      <w:marLeft w:val="0"/>
      <w:marRight w:val="0"/>
      <w:marTop w:val="0"/>
      <w:marBottom w:val="0"/>
      <w:divBdr>
        <w:top w:val="none" w:sz="0" w:space="0" w:color="auto"/>
        <w:left w:val="none" w:sz="0" w:space="0" w:color="auto"/>
        <w:bottom w:val="none" w:sz="0" w:space="0" w:color="auto"/>
        <w:right w:val="none" w:sz="0" w:space="0" w:color="auto"/>
      </w:divBdr>
    </w:div>
    <w:div w:id="1857688432">
      <w:bodyDiv w:val="1"/>
      <w:marLeft w:val="0"/>
      <w:marRight w:val="0"/>
      <w:marTop w:val="0"/>
      <w:marBottom w:val="0"/>
      <w:divBdr>
        <w:top w:val="none" w:sz="0" w:space="0" w:color="auto"/>
        <w:left w:val="none" w:sz="0" w:space="0" w:color="auto"/>
        <w:bottom w:val="none" w:sz="0" w:space="0" w:color="auto"/>
        <w:right w:val="none" w:sz="0" w:space="0" w:color="auto"/>
      </w:divBdr>
    </w:div>
    <w:div w:id="185946977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309453">
      <w:bodyDiv w:val="1"/>
      <w:marLeft w:val="0"/>
      <w:marRight w:val="0"/>
      <w:marTop w:val="0"/>
      <w:marBottom w:val="0"/>
      <w:divBdr>
        <w:top w:val="none" w:sz="0" w:space="0" w:color="auto"/>
        <w:left w:val="none" w:sz="0" w:space="0" w:color="auto"/>
        <w:bottom w:val="none" w:sz="0" w:space="0" w:color="auto"/>
        <w:right w:val="none" w:sz="0" w:space="0" w:color="auto"/>
      </w:divBdr>
    </w:div>
    <w:div w:id="1924100710">
      <w:bodyDiv w:val="1"/>
      <w:marLeft w:val="0"/>
      <w:marRight w:val="0"/>
      <w:marTop w:val="0"/>
      <w:marBottom w:val="0"/>
      <w:divBdr>
        <w:top w:val="none" w:sz="0" w:space="0" w:color="auto"/>
        <w:left w:val="none" w:sz="0" w:space="0" w:color="auto"/>
        <w:bottom w:val="none" w:sz="0" w:space="0" w:color="auto"/>
        <w:right w:val="none" w:sz="0" w:space="0" w:color="auto"/>
      </w:divBdr>
    </w:div>
    <w:div w:id="1948272071">
      <w:bodyDiv w:val="1"/>
      <w:marLeft w:val="0"/>
      <w:marRight w:val="0"/>
      <w:marTop w:val="0"/>
      <w:marBottom w:val="0"/>
      <w:divBdr>
        <w:top w:val="none" w:sz="0" w:space="0" w:color="auto"/>
        <w:left w:val="none" w:sz="0" w:space="0" w:color="auto"/>
        <w:bottom w:val="none" w:sz="0" w:space="0" w:color="auto"/>
        <w:right w:val="none" w:sz="0" w:space="0" w:color="auto"/>
      </w:divBdr>
    </w:div>
    <w:div w:id="1948584723">
      <w:bodyDiv w:val="1"/>
      <w:marLeft w:val="0"/>
      <w:marRight w:val="0"/>
      <w:marTop w:val="0"/>
      <w:marBottom w:val="0"/>
      <w:divBdr>
        <w:top w:val="none" w:sz="0" w:space="0" w:color="auto"/>
        <w:left w:val="none" w:sz="0" w:space="0" w:color="auto"/>
        <w:bottom w:val="none" w:sz="0" w:space="0" w:color="auto"/>
        <w:right w:val="none" w:sz="0" w:space="0" w:color="auto"/>
      </w:divBdr>
    </w:div>
    <w:div w:id="1950315562">
      <w:bodyDiv w:val="1"/>
      <w:marLeft w:val="0"/>
      <w:marRight w:val="0"/>
      <w:marTop w:val="0"/>
      <w:marBottom w:val="0"/>
      <w:divBdr>
        <w:top w:val="none" w:sz="0" w:space="0" w:color="auto"/>
        <w:left w:val="none" w:sz="0" w:space="0" w:color="auto"/>
        <w:bottom w:val="none" w:sz="0" w:space="0" w:color="auto"/>
        <w:right w:val="none" w:sz="0" w:space="0" w:color="auto"/>
      </w:divBdr>
    </w:div>
    <w:div w:id="197224369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062235">
      <w:bodyDiv w:val="1"/>
      <w:marLeft w:val="0"/>
      <w:marRight w:val="0"/>
      <w:marTop w:val="0"/>
      <w:marBottom w:val="0"/>
      <w:divBdr>
        <w:top w:val="none" w:sz="0" w:space="0" w:color="auto"/>
        <w:left w:val="none" w:sz="0" w:space="0" w:color="auto"/>
        <w:bottom w:val="none" w:sz="0" w:space="0" w:color="auto"/>
        <w:right w:val="none" w:sz="0" w:space="0" w:color="auto"/>
      </w:divBdr>
    </w:div>
    <w:div w:id="2013098235">
      <w:bodyDiv w:val="1"/>
      <w:marLeft w:val="0"/>
      <w:marRight w:val="0"/>
      <w:marTop w:val="0"/>
      <w:marBottom w:val="0"/>
      <w:divBdr>
        <w:top w:val="none" w:sz="0" w:space="0" w:color="auto"/>
        <w:left w:val="none" w:sz="0" w:space="0" w:color="auto"/>
        <w:bottom w:val="none" w:sz="0" w:space="0" w:color="auto"/>
        <w:right w:val="none" w:sz="0" w:space="0" w:color="auto"/>
      </w:divBdr>
    </w:div>
    <w:div w:id="2018337735">
      <w:bodyDiv w:val="1"/>
      <w:marLeft w:val="0"/>
      <w:marRight w:val="0"/>
      <w:marTop w:val="0"/>
      <w:marBottom w:val="0"/>
      <w:divBdr>
        <w:top w:val="none" w:sz="0" w:space="0" w:color="auto"/>
        <w:left w:val="none" w:sz="0" w:space="0" w:color="auto"/>
        <w:bottom w:val="none" w:sz="0" w:space="0" w:color="auto"/>
        <w:right w:val="none" w:sz="0" w:space="0" w:color="auto"/>
      </w:divBdr>
    </w:div>
    <w:div w:id="2047948542">
      <w:bodyDiv w:val="1"/>
      <w:marLeft w:val="0"/>
      <w:marRight w:val="0"/>
      <w:marTop w:val="0"/>
      <w:marBottom w:val="0"/>
      <w:divBdr>
        <w:top w:val="none" w:sz="0" w:space="0" w:color="auto"/>
        <w:left w:val="none" w:sz="0" w:space="0" w:color="auto"/>
        <w:bottom w:val="none" w:sz="0" w:space="0" w:color="auto"/>
        <w:right w:val="none" w:sz="0" w:space="0" w:color="auto"/>
      </w:divBdr>
    </w:div>
    <w:div w:id="204875102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9424780">
      <w:bodyDiv w:val="1"/>
      <w:marLeft w:val="0"/>
      <w:marRight w:val="0"/>
      <w:marTop w:val="0"/>
      <w:marBottom w:val="0"/>
      <w:divBdr>
        <w:top w:val="none" w:sz="0" w:space="0" w:color="auto"/>
        <w:left w:val="none" w:sz="0" w:space="0" w:color="auto"/>
        <w:bottom w:val="none" w:sz="0" w:space="0" w:color="auto"/>
        <w:right w:val="none" w:sz="0" w:space="0" w:color="auto"/>
      </w:divBdr>
    </w:div>
    <w:div w:id="2136557252">
      <w:bodyDiv w:val="1"/>
      <w:marLeft w:val="0"/>
      <w:marRight w:val="0"/>
      <w:marTop w:val="0"/>
      <w:marBottom w:val="0"/>
      <w:divBdr>
        <w:top w:val="none" w:sz="0" w:space="0" w:color="auto"/>
        <w:left w:val="none" w:sz="0" w:space="0" w:color="auto"/>
        <w:bottom w:val="none" w:sz="0" w:space="0" w:color="auto"/>
        <w:right w:val="none" w:sz="0" w:space="0" w:color="auto"/>
      </w:divBdr>
    </w:div>
    <w:div w:id="21412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29563636949C4EBE3D9731BDEDBC74" ma:contentTypeVersion="6" ma:contentTypeDescription="Create a new document." ma:contentTypeScope="" ma:versionID="b805506cab08e48a05eaddec8d7cefbb">
  <xsd:schema xmlns:xsd="http://www.w3.org/2001/XMLSchema" xmlns:xs="http://www.w3.org/2001/XMLSchema" xmlns:p="http://schemas.microsoft.com/office/2006/metadata/properties" xmlns:ns2="339a425c-f03e-45db-b42c-d64bf98bbffa" xmlns:ns3="55203b47-d1d7-4393-ae6d-8c2601aa5758" targetNamespace="http://schemas.microsoft.com/office/2006/metadata/properties" ma:root="true" ma:fieldsID="841821cb59c6465eee48d48cffd5b854" ns2:_="" ns3:_="">
    <xsd:import namespace="339a425c-f03e-45db-b42c-d64bf98bbffa"/>
    <xsd:import namespace="55203b47-d1d7-4393-ae6d-8c2601aa57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a425c-f03e-45db-b42c-d64bf98bb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03b47-d1d7-4393-ae6d-8c2601aa57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3CCC90-B8C6-4103-B961-30E770D9CAF4}">
  <ds:schemaRefs>
    <ds:schemaRef ds:uri="http://schemas.openxmlformats.org/officeDocument/2006/bibliography"/>
  </ds:schemaRefs>
</ds:datastoreItem>
</file>

<file path=customXml/itemProps2.xml><?xml version="1.0" encoding="utf-8"?>
<ds:datastoreItem xmlns:ds="http://schemas.openxmlformats.org/officeDocument/2006/customXml" ds:itemID="{27B837E5-CA28-4482-8063-99D068CA0C52}">
  <ds:schemaRefs>
    <ds:schemaRef ds:uri="http://schemas.microsoft.com/sharepoint/v3/contenttype/forms"/>
  </ds:schemaRefs>
</ds:datastoreItem>
</file>

<file path=customXml/itemProps3.xml><?xml version="1.0" encoding="utf-8"?>
<ds:datastoreItem xmlns:ds="http://schemas.openxmlformats.org/officeDocument/2006/customXml" ds:itemID="{C20B133E-873F-4B2D-B2BC-C6A7846E48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A06DDF-AF07-4EED-95E4-DD3BC45F0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a425c-f03e-45db-b42c-d64bf98bbffa"/>
    <ds:schemaRef ds:uri="55203b47-d1d7-4393-ae6d-8c2601aa5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518</TotalTime>
  <Pages>12</Pages>
  <Words>3689</Words>
  <Characters>19859</Characters>
  <Application>Microsoft Office Word</Application>
  <DocSecurity>0</DocSecurity>
  <Lines>165</Lines>
  <Paragraphs>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23501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Chervyakov, Andrey</dc:creator>
  <cp:lastModifiedBy>Chervyakov, Andrey</cp:lastModifiedBy>
  <cp:revision>106</cp:revision>
  <cp:lastPrinted>2019-04-24T14:09:00Z</cp:lastPrinted>
  <dcterms:created xsi:type="dcterms:W3CDTF">2024-02-27T03:21:00Z</dcterms:created>
  <dcterms:modified xsi:type="dcterms:W3CDTF">2024-05-20T07:08:00Z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(3)VxyKpvwd5vlDkTgX/K8apqUt7ZuKgMMZMDjgd6k4NRdJFEA7lZ6skfWQ2n7Zu4AoxM3xx062
v1EEl0taxCv2jBIBTMSHP9LUjP0AImfX1ErPt//UayuWt8MRtjXrb6+AR5OC2wssynAgnfuU
zLOGbnz0nU2k0eQAI3eOv0nTtdpsaZ8AeEK4wMRvJZ9qwzuTF9WYD5474TUTuS+VhUWqJRyX
fYrKDDn2mH+XGi7JGg</vt:lpwstr>
  </property>
  <property fmtid="{D5CDD505-2E9C-101B-9397-08002B2CF9AE}" pid="10" name="_2015_ms_pID_7253431">
    <vt:lpwstr>Yn5qnv67oSZ6AyZqbpv6qy553qGfT1r6FvZVO7ZxJA/DPJ9AmuRdc5
5dCuW3UQH2cBxDVhQ0bBC+wqw7xj73p2xqe17vjaktFEKyyhi7KR7GbWnP2tsPcrOCcvpeU1
VZmAa2aetck7GP/JV2S7fRmp7nJosKjEDfyfMJwVL/6kS224aqC2YICUks2lUb37wYYkf9RD
0YlDiaKyGTL+1WHAFW8lb8eFDwOOOEyFGnm5</vt:lpwstr>
  </property>
  <property fmtid="{D5CDD505-2E9C-101B-9397-08002B2CF9AE}" pid="11" name="_2015_ms_pID_7253432">
    <vt:lpwstr>qg==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y fmtid="{D5CDD505-2E9C-101B-9397-08002B2CF9AE}" pid="16" name="MSIP_Label_83bcef13-7cac-433f-ba1d-47a323951816_Enabled">
    <vt:lpwstr>true</vt:lpwstr>
  </property>
  <property fmtid="{D5CDD505-2E9C-101B-9397-08002B2CF9AE}" pid="17" name="MSIP_Label_83bcef13-7cac-433f-ba1d-47a323951816_SetDate">
    <vt:lpwstr>2023-05-18T15:44:48Z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03b29318-ceda-4bbe-a850-d2cd71259283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ContentTypeId">
    <vt:lpwstr>0x01010000E5007003D3004E92B8EDD86D20E8CD</vt:lpwstr>
  </property>
  <property fmtid="{D5CDD505-2E9C-101B-9397-08002B2CF9AE}" pid="25" name="_dlc_DocIdItemGuid">
    <vt:lpwstr>a79abb3b-8631-4d6b-80c7-275203185f68</vt:lpwstr>
  </property>
</Properties>
</file>