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A7C34" w14:textId="1F85B9C7" w:rsidR="00C8477E" w:rsidRPr="00C8477E" w:rsidRDefault="00C8477E" w:rsidP="00C8477E">
      <w:pPr>
        <w:pStyle w:val="Header"/>
        <w:tabs>
          <w:tab w:val="right" w:pos="9781"/>
          <w:tab w:val="right" w:pos="13323"/>
        </w:tabs>
        <w:spacing w:before="60" w:after="60"/>
        <w:outlineLvl w:val="0"/>
        <w:rPr>
          <w:rFonts w:eastAsia="SimSun" w:cs="Arial"/>
          <w:sz w:val="24"/>
          <w:szCs w:val="24"/>
          <w:lang w:eastAsia="zh-CN"/>
        </w:rPr>
      </w:pPr>
      <w:r w:rsidRPr="00C8477E">
        <w:rPr>
          <w:rFonts w:eastAsia="SimSun" w:cs="Arial"/>
          <w:sz w:val="24"/>
          <w:szCs w:val="24"/>
          <w:lang w:eastAsia="zh-CN"/>
        </w:rPr>
        <w:t>3GPP TSG-RAN WG4 Meeting #113</w:t>
      </w:r>
      <w:r w:rsidRPr="00C8477E">
        <w:rPr>
          <w:rFonts w:eastAsia="SimSun" w:cs="Arial"/>
          <w:sz w:val="24"/>
          <w:szCs w:val="24"/>
          <w:lang w:eastAsia="zh-CN"/>
        </w:rPr>
        <w:tab/>
      </w:r>
      <w:r w:rsidR="008E0662" w:rsidRPr="008E0662">
        <w:rPr>
          <w:rFonts w:eastAsia="SimSun" w:cs="Arial"/>
          <w:sz w:val="24"/>
          <w:szCs w:val="24"/>
          <w:lang w:eastAsia="zh-CN"/>
        </w:rPr>
        <w:t>R4-2419685</w:t>
      </w:r>
      <w:bookmarkStart w:id="0" w:name="_GoBack"/>
      <w:bookmarkEnd w:id="0"/>
    </w:p>
    <w:p w14:paraId="6116FAFE" w14:textId="248BCFB7" w:rsidR="00187D04" w:rsidRPr="0052514D" w:rsidRDefault="00C8477E" w:rsidP="00C8477E">
      <w:pPr>
        <w:pStyle w:val="Header"/>
        <w:tabs>
          <w:tab w:val="right" w:pos="9781"/>
          <w:tab w:val="right" w:pos="13323"/>
        </w:tabs>
        <w:spacing w:before="60" w:after="60"/>
        <w:outlineLvl w:val="0"/>
        <w:rPr>
          <w:rFonts w:eastAsia="SimSun" w:cs="Arial"/>
          <w:b w:val="0"/>
          <w:sz w:val="24"/>
          <w:szCs w:val="24"/>
          <w:lang w:eastAsia="zh-CN"/>
        </w:rPr>
      </w:pPr>
      <w:r w:rsidRPr="00C8477E">
        <w:rPr>
          <w:rFonts w:eastAsia="SimSun" w:cs="Arial"/>
          <w:sz w:val="24"/>
          <w:szCs w:val="24"/>
          <w:lang w:eastAsia="zh-CN"/>
        </w:rPr>
        <w:t>Orlando, US, 18th – 22nd November,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901960A" w:rsidR="00474589" w:rsidRDefault="00555951">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613612">
              <w:rPr>
                <w:b/>
                <w:noProof/>
                <w:sz w:val="28"/>
              </w:rPr>
              <w:t>7.145-2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C8BA7CE" w:rsidR="00474589" w:rsidRDefault="00555951">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872928">
              <w:rPr>
                <w:b/>
                <w:noProof/>
                <w:sz w:val="28"/>
              </w:rPr>
              <w:t>8.</w:t>
            </w:r>
            <w:r w:rsidR="00F93623">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1A9909C" w:rsidR="00474589" w:rsidRDefault="008C43D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B0827DC" w:rsidR="00474589" w:rsidRDefault="00F93623">
            <w:pPr>
              <w:pStyle w:val="CRCoverPage"/>
              <w:spacing w:after="0"/>
              <w:ind w:left="100"/>
              <w:rPr>
                <w:noProof/>
              </w:rPr>
            </w:pPr>
            <w:r w:rsidRPr="00F93623">
              <w:rPr>
                <w:noProof/>
              </w:rPr>
              <w:t>Draft CR to TS 3</w:t>
            </w:r>
            <w:r w:rsidR="00613612">
              <w:rPr>
                <w:noProof/>
              </w:rPr>
              <w:t>7.145-2</w:t>
            </w:r>
            <w:r w:rsidRPr="00F93623">
              <w:rPr>
                <w:noProof/>
              </w:rPr>
              <w:t>: TX IMD for high bands as regional requirement</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C427AB2" w:rsidR="00474589" w:rsidRDefault="00F93623">
            <w:pPr>
              <w:pStyle w:val="CRCoverPage"/>
              <w:spacing w:after="0"/>
              <w:ind w:left="100"/>
              <w:rPr>
                <w:noProof/>
              </w:rPr>
            </w:pPr>
            <w:r w:rsidRPr="00F93623">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686D072D" w:rsidR="00474589" w:rsidRDefault="00555951">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w:t>
            </w:r>
            <w:r w:rsidR="00B1709C">
              <w:rPr>
                <w:noProof/>
              </w:rPr>
              <w:t>1</w:t>
            </w:r>
            <w:r w:rsidR="00474589">
              <w:rPr>
                <w:noProof/>
              </w:rPr>
              <w:t>-</w:t>
            </w:r>
            <w:r w:rsidR="00B1709C">
              <w:rPr>
                <w:noProof/>
              </w:rPr>
              <w:t>08</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5FAD18EF" w:rsidR="00474589" w:rsidRDefault="00F93623">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79F6A4B" w:rsidR="00474589" w:rsidRDefault="00474589">
            <w:pPr>
              <w:pStyle w:val="CRCoverPage"/>
              <w:spacing w:after="0"/>
              <w:ind w:left="100"/>
              <w:rPr>
                <w:noProof/>
              </w:rPr>
            </w:pPr>
            <w:r>
              <w:rPr>
                <w:noProof/>
              </w:rPr>
              <w:t>Rel-1</w:t>
            </w:r>
            <w:r w:rsidR="001E2888">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30D1F711" w:rsidR="00DF3637" w:rsidRPr="005255C1" w:rsidRDefault="00613612" w:rsidP="00DF3637">
            <w:pPr>
              <w:pStyle w:val="CRCoverPage"/>
              <w:spacing w:after="0" w:line="256" w:lineRule="auto"/>
              <w:ind w:left="100"/>
              <w:rPr>
                <w:noProof/>
              </w:rPr>
            </w:pPr>
            <w:r w:rsidRPr="00F93623">
              <w:rPr>
                <w:noProof/>
              </w:rPr>
              <w:t>Draft CR to TS 3</w:t>
            </w:r>
            <w:r>
              <w:rPr>
                <w:noProof/>
              </w:rPr>
              <w:t>7.145-2</w:t>
            </w:r>
            <w:r w:rsidRPr="00F93623">
              <w:rPr>
                <w:noProof/>
              </w:rPr>
              <w:t>: TX IMD for high bands as regional requirement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7A8146E" w:rsidR="009A3FBA" w:rsidRPr="0054108F" w:rsidRDefault="00DF3637" w:rsidP="00665ABF">
            <w:pPr>
              <w:pStyle w:val="CRCoverPage"/>
              <w:numPr>
                <w:ilvl w:val="0"/>
                <w:numId w:val="6"/>
              </w:numPr>
              <w:spacing w:after="0" w:line="256" w:lineRule="auto"/>
              <w:rPr>
                <w:noProof/>
              </w:rPr>
            </w:pPr>
            <w:r>
              <w:rPr>
                <w:noProof/>
              </w:rPr>
              <w:t xml:space="preserve">Modification of the TX IMD co-location requirements above [4.2] GHz to be regional requirements.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1B82D29" w:rsidR="00665ABF" w:rsidRPr="0054108F" w:rsidRDefault="00665ABF" w:rsidP="00665ABF">
            <w:pPr>
              <w:pStyle w:val="CRCoverPage"/>
              <w:spacing w:after="0" w:line="256" w:lineRule="auto"/>
              <w:ind w:left="100"/>
              <w:rPr>
                <w:noProof/>
              </w:rPr>
            </w:pP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3D3DBCC8" w:rsidR="00474589" w:rsidRPr="00C65B5A" w:rsidRDefault="00474589">
            <w:pPr>
              <w:pStyle w:val="CRCoverPage"/>
              <w:spacing w:after="0"/>
              <w:ind w:left="100"/>
              <w:rPr>
                <w:noProof/>
              </w:rPr>
            </w:pP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23A1224B"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7CB9DB1" w:rsidR="003D1D79" w:rsidRDefault="00F93623" w:rsidP="003D1D79">
            <w:pPr>
              <w:pStyle w:val="CRCoverPage"/>
              <w:spacing w:after="0"/>
              <w:jc w:val="center"/>
              <w:rPr>
                <w:b/>
                <w:caps/>
                <w:noProof/>
              </w:rPr>
            </w:pPr>
            <w:r>
              <w:rPr>
                <w:b/>
                <w:caps/>
                <w:noProof/>
              </w:rPr>
              <w:t>X</w:t>
            </w: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1926B6DD" w:rsidR="003D1D79" w:rsidRDefault="003D1D79" w:rsidP="00B32A82">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F4BEBC7" w:rsidR="003D1D79" w:rsidRDefault="00B32A82"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68389D7"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FCA3719" w:rsidR="003D1D79" w:rsidRDefault="00B32A82" w:rsidP="00B32A82">
            <w:pPr>
              <w:pStyle w:val="CRCoverPage"/>
              <w:spacing w:after="0"/>
              <w:rPr>
                <w:noProof/>
              </w:rPr>
            </w:pPr>
            <w:r>
              <w:rPr>
                <w:noProof/>
              </w:rPr>
              <w:t>TS3</w:t>
            </w:r>
            <w:r w:rsidR="00613612">
              <w:rPr>
                <w:noProof/>
              </w:rPr>
              <w:t>8.141-2</w:t>
            </w:r>
            <w:r>
              <w:rPr>
                <w:noProof/>
              </w:rPr>
              <w:t>, TS38.176-2</w:t>
            </w: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48DA347A" w:rsidR="00BC63E3" w:rsidRDefault="00BC63E3" w:rsidP="00C8477E">
      <w:pPr>
        <w:jc w:val="center"/>
        <w:rPr>
          <w:i/>
          <w:color w:val="0000FF"/>
        </w:rPr>
      </w:pPr>
      <w:r w:rsidRPr="00C8477E">
        <w:rPr>
          <w:i/>
          <w:color w:val="0000FF"/>
        </w:rPr>
        <w:lastRenderedPageBreak/>
        <w:t>------------------------------ Modified section ------------------------------</w:t>
      </w:r>
    </w:p>
    <w:p w14:paraId="2BF166E5" w14:textId="77777777" w:rsidR="00613612" w:rsidRPr="00090C64" w:rsidRDefault="00613612" w:rsidP="00613612">
      <w:pPr>
        <w:pStyle w:val="Heading2"/>
        <w:rPr>
          <w:lang w:eastAsia="zh-CN"/>
        </w:rPr>
      </w:pPr>
      <w:bookmarkStart w:id="3" w:name="_Toc21124836"/>
      <w:bookmarkStart w:id="4" w:name="_Toc29767826"/>
      <w:bookmarkStart w:id="5" w:name="_Toc36044268"/>
      <w:bookmarkStart w:id="6" w:name="_Toc37230173"/>
      <w:bookmarkStart w:id="7" w:name="_Toc45907316"/>
      <w:bookmarkStart w:id="8" w:name="_Toc53181421"/>
      <w:bookmarkStart w:id="9" w:name="_Toc61127295"/>
      <w:bookmarkStart w:id="10" w:name="_Toc67054302"/>
      <w:bookmarkStart w:id="11" w:name="_Toc67061300"/>
      <w:bookmarkStart w:id="12" w:name="_Toc74734818"/>
      <w:bookmarkStart w:id="13" w:name="_Toc74753061"/>
      <w:bookmarkStart w:id="14" w:name="_Toc76507320"/>
      <w:bookmarkStart w:id="15" w:name="_Toc83108929"/>
      <w:bookmarkStart w:id="16" w:name="_Toc89877742"/>
      <w:bookmarkStart w:id="17" w:name="_Toc98709593"/>
      <w:bookmarkStart w:id="18" w:name="_Toc105691408"/>
      <w:bookmarkStart w:id="19" w:name="_Toc105693722"/>
      <w:bookmarkStart w:id="20" w:name="_Toc123139058"/>
      <w:bookmarkStart w:id="21" w:name="_Toc124165858"/>
      <w:bookmarkStart w:id="22" w:name="_Toc130922731"/>
      <w:bookmarkStart w:id="23" w:name="_Toc137303143"/>
      <w:bookmarkStart w:id="24" w:name="_Toc138889367"/>
      <w:bookmarkStart w:id="25" w:name="_Toc145111179"/>
      <w:bookmarkStart w:id="26" w:name="_Toc155265155"/>
      <w:bookmarkStart w:id="27" w:name="_Toc161852730"/>
      <w:r w:rsidRPr="00090C64">
        <w:rPr>
          <w:lang w:eastAsia="zh-CN"/>
        </w:rPr>
        <w:t>4.4</w:t>
      </w:r>
      <w:r w:rsidRPr="00090C64">
        <w:rPr>
          <w:lang w:eastAsia="zh-CN"/>
        </w:rPr>
        <w:tab/>
        <w:t>Regional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7053608" w14:textId="77777777" w:rsidR="00613612" w:rsidRPr="00090C64" w:rsidRDefault="00613612" w:rsidP="00613612">
      <w:pPr>
        <w:rPr>
          <w:rFonts w:cs="v5.0.0"/>
        </w:rPr>
      </w:pPr>
      <w:r w:rsidRPr="00090C6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DF6BEC0" w14:textId="77777777" w:rsidR="00613612" w:rsidRPr="00090C64" w:rsidRDefault="00613612" w:rsidP="00613612">
      <w:r w:rsidRPr="00090C64">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E00B088" w14:textId="77777777" w:rsidR="00613612" w:rsidRPr="00090C64" w:rsidRDefault="00613612" w:rsidP="00613612">
      <w:pPr>
        <w:pStyle w:val="TH"/>
      </w:pPr>
      <w:r w:rsidRPr="00090C64">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613612" w:rsidRPr="00090C64" w14:paraId="3F9613D9" w14:textId="77777777" w:rsidTr="00AB5F0E">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4B8110A5" w14:textId="77777777" w:rsidR="00613612" w:rsidRPr="00090C64" w:rsidRDefault="00613612" w:rsidP="00AB5F0E">
            <w:pPr>
              <w:pStyle w:val="TAH"/>
            </w:pPr>
            <w:r w:rsidRPr="00090C64">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31686F78" w14:textId="77777777" w:rsidR="00613612" w:rsidRPr="00090C64" w:rsidRDefault="00613612" w:rsidP="00AB5F0E">
            <w:pPr>
              <w:pStyle w:val="TAH"/>
            </w:pPr>
            <w:r w:rsidRPr="00090C64">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0E892D28" w14:textId="77777777" w:rsidR="00613612" w:rsidRPr="00090C64" w:rsidRDefault="00613612" w:rsidP="00AB5F0E">
            <w:pPr>
              <w:pStyle w:val="TAH"/>
            </w:pPr>
            <w:r w:rsidRPr="00090C64">
              <w:t>Comments</w:t>
            </w:r>
          </w:p>
        </w:tc>
      </w:tr>
      <w:tr w:rsidR="00613612" w:rsidRPr="00090C64" w14:paraId="07A73EBF"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7B844E22" w14:textId="77777777" w:rsidR="00613612" w:rsidRPr="00090C64" w:rsidRDefault="00613612" w:rsidP="00AB5F0E">
            <w:pPr>
              <w:pStyle w:val="TAL"/>
              <w:rPr>
                <w:rFonts w:cs="Arial"/>
              </w:rPr>
            </w:pPr>
            <w:r w:rsidRPr="00090C64">
              <w:rPr>
                <w:rFonts w:cs="Arial"/>
              </w:rPr>
              <w:t>4.6</w:t>
            </w:r>
          </w:p>
        </w:tc>
        <w:tc>
          <w:tcPr>
            <w:tcW w:w="2174" w:type="dxa"/>
            <w:tcBorders>
              <w:top w:val="single" w:sz="4" w:space="0" w:color="auto"/>
              <w:left w:val="single" w:sz="4" w:space="0" w:color="auto"/>
              <w:bottom w:val="single" w:sz="4" w:space="0" w:color="auto"/>
              <w:right w:val="single" w:sz="4" w:space="0" w:color="auto"/>
            </w:tcBorders>
          </w:tcPr>
          <w:p w14:paraId="1DB67A8B" w14:textId="77777777" w:rsidR="00613612" w:rsidRPr="00090C64" w:rsidRDefault="00613612" w:rsidP="00AB5F0E">
            <w:pPr>
              <w:pStyle w:val="TAL"/>
              <w:rPr>
                <w:rFonts w:cs="Arial"/>
              </w:rPr>
            </w:pPr>
            <w:r w:rsidRPr="00090C64">
              <w:rPr>
                <w:rFonts w:cs="Arial"/>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7C87FAA3" w14:textId="77777777" w:rsidR="00613612" w:rsidRPr="00090C64" w:rsidRDefault="00613612" w:rsidP="00AB5F0E">
            <w:pPr>
              <w:pStyle w:val="TAL"/>
              <w:rPr>
                <w:rFonts w:cs="Arial"/>
              </w:rPr>
            </w:pPr>
            <w:r w:rsidRPr="00090C64">
              <w:rPr>
                <w:rFonts w:cs="Arial"/>
              </w:rPr>
              <w:t>Some bands may be applied regionally.</w:t>
            </w:r>
          </w:p>
        </w:tc>
      </w:tr>
      <w:tr w:rsidR="00613612" w:rsidRPr="00090C64" w14:paraId="20343024"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361EDEDC" w14:textId="77777777" w:rsidR="00613612" w:rsidRPr="00090C64" w:rsidRDefault="00613612" w:rsidP="00AB5F0E">
            <w:pPr>
              <w:pStyle w:val="TAL"/>
              <w:rPr>
                <w:rFonts w:cs="Arial"/>
              </w:rPr>
            </w:pPr>
            <w:r w:rsidRPr="00090C64">
              <w:rPr>
                <w:rFonts w:cs="Arial"/>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59585D9C" w14:textId="77777777" w:rsidR="00613612" w:rsidRPr="00090C64" w:rsidRDefault="00613612" w:rsidP="00AB5F0E">
            <w:pPr>
              <w:pStyle w:val="TAL"/>
              <w:rPr>
                <w:rFonts w:cs="Arial"/>
              </w:rPr>
            </w:pPr>
            <w:r w:rsidRPr="00090C64">
              <w:rPr>
                <w:rFonts w:cs="Arial"/>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2E0C12A6" w14:textId="77777777" w:rsidR="00613612" w:rsidRPr="00090C64" w:rsidRDefault="00613612" w:rsidP="00AB5F0E">
            <w:pPr>
              <w:pStyle w:val="TAL"/>
              <w:rPr>
                <w:rFonts w:cs="Arial"/>
              </w:rPr>
            </w:pPr>
            <w:r w:rsidRPr="00090C64">
              <w:rPr>
                <w:rFonts w:cs="Arial"/>
              </w:rPr>
              <w:t>The requirement may be applied regionally. There may also be regional requirements to declare the Occupied bandwidth according to the definition.</w:t>
            </w:r>
          </w:p>
        </w:tc>
      </w:tr>
      <w:tr w:rsidR="00613612" w:rsidRPr="00090C64" w14:paraId="17CA3463"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0D2793A6" w14:textId="77777777" w:rsidR="00613612" w:rsidRPr="00090C64" w:rsidRDefault="00613612" w:rsidP="00AB5F0E">
            <w:pPr>
              <w:pStyle w:val="TAL"/>
              <w:rPr>
                <w:rFonts w:cs="Arial"/>
              </w:rPr>
            </w:pPr>
            <w:r w:rsidRPr="00090C64">
              <w:rPr>
                <w:rFonts w:cs="Arial"/>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4257EE1E" w14:textId="77777777" w:rsidR="00613612" w:rsidRPr="00090C64" w:rsidRDefault="00613612" w:rsidP="00AB5F0E">
            <w:pPr>
              <w:pStyle w:val="TAL"/>
              <w:rPr>
                <w:rFonts w:cs="Arial"/>
              </w:rPr>
            </w:pPr>
            <w:r w:rsidRPr="00090C64">
              <w:rPr>
                <w:rFonts w:cs="Arial"/>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256D22F" w14:textId="77777777" w:rsidR="00613612" w:rsidRPr="00090C64" w:rsidRDefault="00613612" w:rsidP="00AB5F0E">
            <w:pPr>
              <w:pStyle w:val="TAL"/>
              <w:rPr>
                <w:rFonts w:cs="Arial"/>
              </w:rPr>
            </w:pPr>
            <w:r w:rsidRPr="00090C64">
              <w:rPr>
                <w:rFonts w:cs="Arial"/>
              </w:rPr>
              <w:t>The mask specified may be mandatory in certain regions. In other regions this mask may not be applied. Additional spectrum protection requirements may apply regionally.</w:t>
            </w:r>
          </w:p>
        </w:tc>
      </w:tr>
      <w:tr w:rsidR="00613612" w:rsidRPr="00090C64" w14:paraId="0B622BAD"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3486F3D" w14:textId="77777777" w:rsidR="00613612" w:rsidRPr="00090C64" w:rsidRDefault="00613612" w:rsidP="00AB5F0E">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CE0569E" w14:textId="77777777" w:rsidR="00613612" w:rsidRPr="00090C64" w:rsidRDefault="00613612" w:rsidP="00AB5F0E">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567D4F9" w14:textId="77777777" w:rsidR="00613612" w:rsidRPr="00090C64" w:rsidRDefault="00613612" w:rsidP="00AB5F0E">
            <w:pPr>
              <w:pStyle w:val="TAL"/>
              <w:rPr>
                <w:rFonts w:cs="Arial"/>
              </w:rPr>
            </w:pPr>
            <w:r w:rsidRPr="00090C64">
              <w:rPr>
                <w:rFonts w:cs="Arial"/>
              </w:rPr>
              <w:t>The BS may have to comply with the applicable emission limits established by FCC Title 47 [18], when deployed in regions where those limits are applied and under the conditions declared by the manufacturer.</w:t>
            </w:r>
          </w:p>
        </w:tc>
      </w:tr>
      <w:tr w:rsidR="00613612" w:rsidRPr="00090C64" w14:paraId="139F3CD5"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50324FCF" w14:textId="77777777" w:rsidR="00613612" w:rsidRPr="00090C64" w:rsidRDefault="00613612" w:rsidP="00AB5F0E">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2C8860" w14:textId="77777777" w:rsidR="00613612" w:rsidRPr="00090C64" w:rsidRDefault="00613612" w:rsidP="00AB5F0E">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8788BFE" w14:textId="77777777" w:rsidR="00613612" w:rsidRPr="00090C64" w:rsidRDefault="00613612" w:rsidP="00AB5F0E">
            <w:pPr>
              <w:pStyle w:val="TAL"/>
              <w:rPr>
                <w:rFonts w:cs="Arial"/>
              </w:rPr>
            </w:pPr>
            <w:r w:rsidRPr="00090C64">
              <w:rPr>
                <w:rFonts w:cs="Arial"/>
              </w:rPr>
              <w:t>The requirements for unsynchronized TDD co-existence may apply regionally.</w:t>
            </w:r>
          </w:p>
        </w:tc>
      </w:tr>
      <w:tr w:rsidR="00613612" w:rsidRPr="00090C64" w14:paraId="6592974C"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5EED7BA3" w14:textId="77777777" w:rsidR="00613612" w:rsidRPr="00090C64" w:rsidRDefault="00613612" w:rsidP="00AB5F0E">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57AD0843" w14:textId="77777777" w:rsidR="00613612" w:rsidRPr="00090C64" w:rsidRDefault="00613612" w:rsidP="00AB5F0E">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422C955" w14:textId="77777777" w:rsidR="00613612" w:rsidRPr="00090C64" w:rsidRDefault="00613612" w:rsidP="00AB5F0E">
            <w:pPr>
              <w:pStyle w:val="TAL"/>
              <w:rPr>
                <w:rFonts w:cs="Arial"/>
              </w:rPr>
            </w:pPr>
            <w:r w:rsidRPr="00090C64">
              <w:rPr>
                <w:rFonts w:cs="Arial"/>
              </w:rPr>
              <w:t>The requirements for protection of DTT may apply regionally.</w:t>
            </w:r>
          </w:p>
        </w:tc>
      </w:tr>
      <w:tr w:rsidR="00613612" w:rsidRPr="00090C64" w14:paraId="159AD526"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3C31B25" w14:textId="77777777" w:rsidR="00613612" w:rsidRPr="00090C64" w:rsidRDefault="00613612" w:rsidP="00AB5F0E">
            <w:pPr>
              <w:pStyle w:val="TAL"/>
              <w:rPr>
                <w:rFonts w:cs="Arial"/>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EF540CB" w14:textId="77777777" w:rsidR="00613612" w:rsidRPr="00090C64" w:rsidRDefault="00613612" w:rsidP="00AB5F0E">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11C38A3C" w14:textId="77777777" w:rsidR="00613612" w:rsidRPr="00090C64" w:rsidRDefault="00613612" w:rsidP="00AB5F0E">
            <w:pPr>
              <w:pStyle w:val="TAL"/>
              <w:rPr>
                <w:rFonts w:cs="Arial"/>
              </w:rPr>
            </w:pPr>
            <w:r w:rsidRPr="00090C64">
              <w:rPr>
                <w:rFonts w:cs="v5.0.0"/>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090C64">
              <w:rPr>
                <w:rFonts w:cs="v5.0.0"/>
              </w:rPr>
              <w:noBreakHyphen/>
              <w:t>UTRA are deployed.</w:t>
            </w:r>
          </w:p>
        </w:tc>
      </w:tr>
      <w:tr w:rsidR="00613612" w:rsidRPr="00090C64" w14:paraId="5036BCD0"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6FEFD2DE" w14:textId="77777777" w:rsidR="00613612" w:rsidRPr="00090C64" w:rsidRDefault="00613612" w:rsidP="00AB5F0E">
            <w:pPr>
              <w:pStyle w:val="TAL"/>
              <w:rPr>
                <w:rFonts w:cs="Arial"/>
                <w:lang w:eastAsia="zh-CN"/>
              </w:rPr>
            </w:pPr>
            <w:r>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5E79741A" w14:textId="77777777" w:rsidR="00613612" w:rsidRPr="00090C64" w:rsidRDefault="00613612" w:rsidP="00AB5F0E">
            <w:pPr>
              <w:pStyle w:val="TAL"/>
              <w:rPr>
                <w:rFonts w:cs="Arial"/>
              </w:rPr>
            </w:pPr>
            <w:r w:rsidRPr="00475B50">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467E12F" w14:textId="77777777" w:rsidR="00613612" w:rsidRPr="00090C64" w:rsidRDefault="00613612" w:rsidP="00AB5F0E">
            <w:pPr>
              <w:pStyle w:val="TAL"/>
              <w:rPr>
                <w:rFonts w:cs="Arial"/>
              </w:rPr>
            </w:pPr>
            <w:r>
              <w:rPr>
                <w:rFonts w:cs="Arial"/>
              </w:rPr>
              <w:t>Additional requirements defined for Band 24 in 3GPP TS 37.104, subclause 6.6.2.4.5 may apply in regions where FCC regulation applies.</w:t>
            </w:r>
          </w:p>
        </w:tc>
      </w:tr>
      <w:tr w:rsidR="00613612" w:rsidRPr="00090C64" w14:paraId="0C7A4A9E"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5EF65166" w14:textId="77777777" w:rsidR="00613612" w:rsidRPr="00090C64" w:rsidRDefault="00613612" w:rsidP="00AB5F0E">
            <w:pPr>
              <w:pStyle w:val="TAL"/>
              <w:rPr>
                <w:rFonts w:cs="Arial"/>
                <w:lang w:eastAsia="zh-CN"/>
              </w:rPr>
            </w:pPr>
            <w:r w:rsidRPr="00090C64">
              <w:rPr>
                <w:rFonts w:cs="Arial"/>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2A9DAE17" w14:textId="77777777" w:rsidR="00613612" w:rsidRPr="00090C64" w:rsidRDefault="00613612" w:rsidP="00AB5F0E">
            <w:pPr>
              <w:pStyle w:val="TAL"/>
              <w:rPr>
                <w:rFonts w:cs="Arial"/>
              </w:rPr>
            </w:pPr>
            <w:r w:rsidRPr="00090C64">
              <w:rPr>
                <w:rFonts w:cs="Arial"/>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7E2C81BE" w14:textId="77777777" w:rsidR="00613612" w:rsidRPr="00090C64" w:rsidRDefault="00613612" w:rsidP="00AB5F0E">
            <w:pPr>
              <w:pStyle w:val="TAL"/>
              <w:rPr>
                <w:rFonts w:cs="Arial"/>
              </w:rPr>
            </w:pPr>
            <w:r w:rsidRPr="00090C64">
              <w:rPr>
                <w:rFonts w:cs="Arial"/>
              </w:rPr>
              <w:t xml:space="preserve">Additional band 32 unwanted emissions requirements may apply in certain regions </w:t>
            </w:r>
          </w:p>
        </w:tc>
      </w:tr>
      <w:tr w:rsidR="00613612" w:rsidRPr="00090C64" w14:paraId="59C3A3DB"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A8D34CA"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62EF55D"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287AB4D" w14:textId="77777777" w:rsidR="00613612" w:rsidRPr="00090C64" w:rsidRDefault="00613612" w:rsidP="00AB5F0E">
            <w:pPr>
              <w:pStyle w:val="TAL"/>
              <w:rPr>
                <w:rFonts w:cs="Arial"/>
              </w:rPr>
            </w:pPr>
            <w:r w:rsidRPr="00090C64">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613612" w:rsidRPr="00090C64" w14:paraId="3FA6CC3D"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171DE34"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8663BF8"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5177316" w14:textId="77777777" w:rsidR="00613612" w:rsidRPr="00090C64" w:rsidRDefault="00613612" w:rsidP="00AB5F0E">
            <w:pPr>
              <w:pStyle w:val="TAL"/>
              <w:rPr>
                <w:rFonts w:cs="Arial"/>
              </w:rPr>
            </w:pPr>
            <w:r w:rsidRPr="00090C64">
              <w:rPr>
                <w:rFonts w:cs="Arial"/>
              </w:rPr>
              <w:t>Additional spurious emissions requirements may be applied for the protection of system operating in frequency ranges other than the AAS BS operating band as described in TS 37.104 [5] clause 6.6.1.3 (NOTE).</w:t>
            </w:r>
          </w:p>
        </w:tc>
      </w:tr>
      <w:tr w:rsidR="00613612" w:rsidRPr="00090C64" w14:paraId="7ABD25D1"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7CF6114E"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0702D2AD"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258FBB6" w14:textId="77777777" w:rsidR="00613612" w:rsidRPr="00090C64" w:rsidRDefault="00613612" w:rsidP="00AB5F0E">
            <w:pPr>
              <w:pStyle w:val="TAL"/>
              <w:rPr>
                <w:rFonts w:cs="Arial"/>
              </w:rPr>
            </w:pPr>
            <w:r w:rsidRPr="00090C64">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613612" w:rsidRPr="00090C64" w14:paraId="081EE408"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560C5AD"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2C8C5657"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ED90EF1" w14:textId="77777777" w:rsidR="00613612" w:rsidRPr="00090C64" w:rsidRDefault="00613612" w:rsidP="00AB5F0E">
            <w:pPr>
              <w:pStyle w:val="TAL"/>
              <w:rPr>
                <w:rFonts w:cs="Arial"/>
              </w:rPr>
            </w:pPr>
            <w:r w:rsidRPr="00090C64">
              <w:rPr>
                <w:rFonts w:cs="Arial"/>
              </w:rPr>
              <w:t>Co-location spurious emissions requirements may be applied for the protection of other BS receivers when an MSR BS operating in another frequency band is co-located with an AAS BS.</w:t>
            </w:r>
          </w:p>
        </w:tc>
      </w:tr>
      <w:tr w:rsidR="00613612" w:rsidRPr="00090C64" w14:paraId="33C115A7"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241ECE64"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4CE090BE"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E1DAEA0" w14:textId="77777777" w:rsidR="00613612" w:rsidRPr="00090C64" w:rsidRDefault="00613612" w:rsidP="00AB5F0E">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613612" w:rsidRPr="00090C64" w14:paraId="78530FE9"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1168863B" w14:textId="77777777" w:rsidR="00613612" w:rsidRPr="00090C64" w:rsidRDefault="00613612" w:rsidP="00AB5F0E">
            <w:pPr>
              <w:pStyle w:val="TAL"/>
              <w:rPr>
                <w:rFonts w:cs="Arial"/>
              </w:rPr>
            </w:pPr>
            <w:r w:rsidRPr="00090C64">
              <w:rPr>
                <w:rFonts w:cs="Arial"/>
              </w:rPr>
              <w:t>6.7.6</w:t>
            </w:r>
          </w:p>
        </w:tc>
        <w:tc>
          <w:tcPr>
            <w:tcW w:w="2174" w:type="dxa"/>
            <w:tcBorders>
              <w:top w:val="single" w:sz="4" w:space="0" w:color="auto"/>
              <w:left w:val="single" w:sz="4" w:space="0" w:color="auto"/>
              <w:bottom w:val="single" w:sz="4" w:space="0" w:color="auto"/>
              <w:right w:val="single" w:sz="4" w:space="0" w:color="auto"/>
            </w:tcBorders>
          </w:tcPr>
          <w:p w14:paraId="71F241C0" w14:textId="77777777" w:rsidR="00613612" w:rsidRPr="00090C64" w:rsidRDefault="00613612" w:rsidP="00AB5F0E">
            <w:pPr>
              <w:pStyle w:val="TAL"/>
              <w:rPr>
                <w:rFonts w:cs="Arial"/>
              </w:rPr>
            </w:pPr>
            <w:r w:rsidRPr="00090C64">
              <w:rPr>
                <w:rFonts w:cs="Arial"/>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5D1450E" w14:textId="77777777" w:rsidR="00613612" w:rsidRPr="00090C64" w:rsidRDefault="00613612" w:rsidP="00AB5F0E">
            <w:pPr>
              <w:pStyle w:val="TAL"/>
              <w:rPr>
                <w:rFonts w:cs="Arial"/>
              </w:rPr>
            </w:pPr>
            <w:r>
              <w:rPr>
                <w:rFonts w:cs="Arial"/>
              </w:rPr>
              <w:t>Additional requirements defined for Band 54 in 3GPP TS 37.104, subclause 6.6.1.3.1 may apply in regions where FCC regulation applies.</w:t>
            </w:r>
          </w:p>
        </w:tc>
      </w:tr>
      <w:tr w:rsidR="00613612" w:rsidRPr="00090C64" w14:paraId="5B059C04"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25965827" w14:textId="77777777" w:rsidR="00613612" w:rsidRPr="00090C64" w:rsidRDefault="00613612" w:rsidP="00AB5F0E">
            <w:pPr>
              <w:pStyle w:val="TAL"/>
              <w:rPr>
                <w:rFonts w:cs="Arial"/>
              </w:rPr>
            </w:pPr>
            <w:r w:rsidRPr="00090C64">
              <w:rPr>
                <w:rFonts w:cs="Arial"/>
              </w:rPr>
              <w:t>6.8</w:t>
            </w:r>
          </w:p>
        </w:tc>
        <w:tc>
          <w:tcPr>
            <w:tcW w:w="2174" w:type="dxa"/>
            <w:tcBorders>
              <w:top w:val="single" w:sz="4" w:space="0" w:color="auto"/>
              <w:left w:val="single" w:sz="4" w:space="0" w:color="auto"/>
              <w:bottom w:val="single" w:sz="4" w:space="0" w:color="auto"/>
              <w:right w:val="single" w:sz="4" w:space="0" w:color="auto"/>
            </w:tcBorders>
          </w:tcPr>
          <w:p w14:paraId="13C0A969" w14:textId="77777777" w:rsidR="00613612" w:rsidRPr="00090C64" w:rsidRDefault="00613612" w:rsidP="00AB5F0E">
            <w:pPr>
              <w:pStyle w:val="TAL"/>
              <w:rPr>
                <w:rFonts w:cs="Arial"/>
              </w:rPr>
            </w:pPr>
            <w:r w:rsidRPr="00090C64">
              <w:rPr>
                <w:rFonts w:cs="Arial"/>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612FE16E" w14:textId="77777777" w:rsidR="00613612" w:rsidRDefault="00613612" w:rsidP="00AB5F0E">
            <w:pPr>
              <w:pStyle w:val="TAL"/>
              <w:rPr>
                <w:ins w:id="28" w:author="Michal Szydelko, Huawei" w:date="2024-11-08T21:23:00Z"/>
                <w:rFonts w:cs="Arial"/>
              </w:rPr>
            </w:pPr>
            <w:r w:rsidRPr="00090C64">
              <w:rPr>
                <w:rFonts w:cs="Arial"/>
              </w:rPr>
              <w:t>Additional requirements may apply in certain regions.</w:t>
            </w:r>
          </w:p>
          <w:p w14:paraId="04E83353" w14:textId="77777777" w:rsidR="00613612" w:rsidRPr="00090C64" w:rsidRDefault="00613612" w:rsidP="00AB5F0E">
            <w:pPr>
              <w:pStyle w:val="TAL"/>
              <w:rPr>
                <w:rFonts w:cs="Arial"/>
              </w:rPr>
            </w:pPr>
            <w:ins w:id="29" w:author="Michal Szydelko, Huawei" w:date="2024-11-08T21:23:00Z">
              <w:r w:rsidRPr="00B04A44">
                <w:rPr>
                  <w:rFonts w:cs="v5.0.0"/>
                </w:rPr>
                <w:t>In some regions, this requirement may be required to be applied to operating bands above [4.2] GHz.</w:t>
              </w:r>
            </w:ins>
          </w:p>
        </w:tc>
      </w:tr>
      <w:tr w:rsidR="00613612" w:rsidRPr="00090C64" w14:paraId="67B761CC"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013F2D62" w14:textId="77777777" w:rsidR="00613612" w:rsidRPr="00090C64" w:rsidRDefault="00613612" w:rsidP="00AB5F0E">
            <w:pPr>
              <w:pStyle w:val="TAL"/>
              <w:rPr>
                <w:rFonts w:cs="Arial"/>
              </w:rPr>
            </w:pPr>
            <w:r>
              <w:rPr>
                <w:rFonts w:cs="Arial" w:hint="eastAsia"/>
                <w:color w:val="000000"/>
                <w:lang w:eastAsia="ja-JP"/>
              </w:rPr>
              <w:t>7</w:t>
            </w:r>
            <w:r>
              <w:rPr>
                <w:rFonts w:cs="Arial"/>
                <w:color w:val="000000"/>
                <w:lang w:eastAsia="ja-JP"/>
              </w:rPr>
              <w:t>.5</w:t>
            </w:r>
          </w:p>
        </w:tc>
        <w:tc>
          <w:tcPr>
            <w:tcW w:w="2174" w:type="dxa"/>
            <w:tcBorders>
              <w:top w:val="single" w:sz="4" w:space="0" w:color="auto"/>
              <w:left w:val="single" w:sz="4" w:space="0" w:color="auto"/>
              <w:bottom w:val="single" w:sz="4" w:space="0" w:color="auto"/>
              <w:right w:val="single" w:sz="4" w:space="0" w:color="auto"/>
            </w:tcBorders>
          </w:tcPr>
          <w:p w14:paraId="6FBCB99A" w14:textId="77777777" w:rsidR="00613612" w:rsidRPr="00090C64" w:rsidRDefault="00613612" w:rsidP="00AB5F0E">
            <w:pPr>
              <w:pStyle w:val="TAL"/>
              <w:rPr>
                <w:rFonts w:cs="Arial"/>
              </w:rPr>
            </w:pPr>
            <w:r w:rsidRPr="00190D4E">
              <w:rPr>
                <w:rFonts w:cs="Arial"/>
                <w:color w:val="000000"/>
                <w:lang w:eastAsia="ja-JP"/>
              </w:rPr>
              <w:t>Additional BC3 blocking requirement</w:t>
            </w:r>
          </w:p>
        </w:tc>
        <w:tc>
          <w:tcPr>
            <w:tcW w:w="6393" w:type="dxa"/>
            <w:tcBorders>
              <w:top w:val="single" w:sz="4" w:space="0" w:color="auto"/>
              <w:left w:val="single" w:sz="4" w:space="0" w:color="auto"/>
              <w:bottom w:val="single" w:sz="4" w:space="0" w:color="auto"/>
              <w:right w:val="single" w:sz="4" w:space="0" w:color="auto"/>
            </w:tcBorders>
          </w:tcPr>
          <w:p w14:paraId="36294135" w14:textId="77777777" w:rsidR="00613612" w:rsidRPr="00090C64" w:rsidRDefault="00613612" w:rsidP="00AB5F0E">
            <w:pPr>
              <w:pStyle w:val="TAL"/>
              <w:rPr>
                <w:rFonts w:cs="Arial"/>
              </w:rPr>
            </w:pPr>
            <w:r w:rsidRPr="00190D4E">
              <w:rPr>
                <w:rFonts w:cs="Arial"/>
                <w:color w:val="000000"/>
                <w:lang w:eastAsia="ja-JP"/>
              </w:rPr>
              <w:t>This requirement may be applied for the protection of the BS receiver when an MSR BS is operating in the same geographical area as UTRA TDD.</w:t>
            </w:r>
          </w:p>
        </w:tc>
      </w:tr>
      <w:tr w:rsidR="00613612" w:rsidRPr="00090C64" w14:paraId="3A2B52CC"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012FBD42" w14:textId="77777777" w:rsidR="00613612" w:rsidRPr="00090C64" w:rsidRDefault="00613612" w:rsidP="00AB5F0E">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1F7C40E7" w14:textId="77777777" w:rsidR="00613612" w:rsidRPr="00090C64" w:rsidRDefault="00613612" w:rsidP="00AB5F0E">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7CD2B309" w14:textId="77777777" w:rsidR="00613612" w:rsidRPr="00090C64" w:rsidRDefault="00613612" w:rsidP="00AB5F0E">
            <w:pPr>
              <w:pStyle w:val="TAL"/>
              <w:rPr>
                <w:rFonts w:cs="Arial"/>
              </w:rPr>
            </w:pPr>
            <w:r w:rsidRPr="00090C64">
              <w:rPr>
                <w:rFonts w:cs="Arial"/>
              </w:rPr>
              <w:t>Co-location blocking requirements may be applied for the protection of the BS receiver when a BS operating in another frequency band is co-located with an AAS BS.</w:t>
            </w:r>
          </w:p>
        </w:tc>
      </w:tr>
      <w:tr w:rsidR="00613612" w:rsidRPr="00090C64" w14:paraId="4077AFF2"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2B143B58" w14:textId="77777777" w:rsidR="00613612" w:rsidRPr="00090C64" w:rsidRDefault="00613612" w:rsidP="00AB5F0E">
            <w:pPr>
              <w:pStyle w:val="TAL"/>
              <w:rPr>
                <w:rFonts w:cs="Arial"/>
              </w:rPr>
            </w:pPr>
            <w:r w:rsidRPr="00090C64">
              <w:rPr>
                <w:rFonts w:cs="Arial"/>
              </w:rPr>
              <w:t>7.6</w:t>
            </w:r>
          </w:p>
        </w:tc>
        <w:tc>
          <w:tcPr>
            <w:tcW w:w="2174" w:type="dxa"/>
            <w:tcBorders>
              <w:top w:val="single" w:sz="4" w:space="0" w:color="auto"/>
              <w:left w:val="single" w:sz="4" w:space="0" w:color="auto"/>
              <w:bottom w:val="single" w:sz="4" w:space="0" w:color="auto"/>
              <w:right w:val="single" w:sz="4" w:space="0" w:color="auto"/>
            </w:tcBorders>
          </w:tcPr>
          <w:p w14:paraId="423573A3" w14:textId="77777777" w:rsidR="00613612" w:rsidRPr="00090C64" w:rsidRDefault="00613612" w:rsidP="00AB5F0E">
            <w:pPr>
              <w:pStyle w:val="TAL"/>
              <w:rPr>
                <w:rFonts w:cs="Arial"/>
              </w:rPr>
            </w:pPr>
            <w:r w:rsidRPr="00090C64">
              <w:rPr>
                <w:rFonts w:cs="Arial"/>
              </w:rPr>
              <w:t>OTA Blocking</w:t>
            </w:r>
          </w:p>
        </w:tc>
        <w:tc>
          <w:tcPr>
            <w:tcW w:w="6393" w:type="dxa"/>
            <w:tcBorders>
              <w:top w:val="single" w:sz="4" w:space="0" w:color="auto"/>
              <w:left w:val="single" w:sz="4" w:space="0" w:color="auto"/>
              <w:bottom w:val="single" w:sz="4" w:space="0" w:color="auto"/>
              <w:right w:val="single" w:sz="4" w:space="0" w:color="auto"/>
            </w:tcBorders>
          </w:tcPr>
          <w:p w14:paraId="17A217CC" w14:textId="77777777" w:rsidR="00613612" w:rsidRPr="00090C64" w:rsidRDefault="00613612" w:rsidP="00AB5F0E">
            <w:pPr>
              <w:pStyle w:val="TAL"/>
              <w:rPr>
                <w:rFonts w:cs="Arial"/>
              </w:rPr>
            </w:pPr>
            <w:r w:rsidRPr="00090C64">
              <w:rPr>
                <w:rFonts w:cs="Arial"/>
              </w:rPr>
              <w:t>For the Public Safety LTE BS in Korea from 718 to 728 MHz in Band 28, regional blocking requirement is specified in TS 36.104 [4], clause 7.6.3.</w:t>
            </w:r>
          </w:p>
        </w:tc>
      </w:tr>
      <w:tr w:rsidR="00613612" w:rsidRPr="00090C64" w14:paraId="202739CE" w14:textId="77777777" w:rsidTr="00AB5F0E">
        <w:trPr>
          <w:cantSplit/>
          <w:jc w:val="center"/>
        </w:trPr>
        <w:tc>
          <w:tcPr>
            <w:tcW w:w="1149" w:type="dxa"/>
            <w:tcBorders>
              <w:top w:val="single" w:sz="4" w:space="0" w:color="auto"/>
              <w:left w:val="single" w:sz="4" w:space="0" w:color="auto"/>
              <w:bottom w:val="single" w:sz="4" w:space="0" w:color="auto"/>
              <w:right w:val="single" w:sz="4" w:space="0" w:color="auto"/>
            </w:tcBorders>
          </w:tcPr>
          <w:p w14:paraId="4AA5B1A7" w14:textId="77777777" w:rsidR="00613612" w:rsidRPr="00090C64" w:rsidRDefault="00613612" w:rsidP="00AB5F0E">
            <w:pPr>
              <w:pStyle w:val="TAL"/>
              <w:rPr>
                <w:rFonts w:cs="Arial"/>
              </w:rPr>
            </w:pPr>
            <w:r w:rsidRPr="00090C64">
              <w:rPr>
                <w:rFonts w:cs="Arial"/>
              </w:rPr>
              <w:t>7.7</w:t>
            </w:r>
          </w:p>
        </w:tc>
        <w:tc>
          <w:tcPr>
            <w:tcW w:w="2174" w:type="dxa"/>
            <w:tcBorders>
              <w:top w:val="single" w:sz="4" w:space="0" w:color="auto"/>
              <w:left w:val="single" w:sz="4" w:space="0" w:color="auto"/>
              <w:bottom w:val="single" w:sz="4" w:space="0" w:color="auto"/>
              <w:right w:val="single" w:sz="4" w:space="0" w:color="auto"/>
            </w:tcBorders>
          </w:tcPr>
          <w:p w14:paraId="519D2C3C" w14:textId="77777777" w:rsidR="00613612" w:rsidRPr="00090C64" w:rsidRDefault="00613612" w:rsidP="00AB5F0E">
            <w:pPr>
              <w:pStyle w:val="TAL"/>
              <w:rPr>
                <w:rFonts w:cs="Arial"/>
              </w:rPr>
            </w:pPr>
            <w:r w:rsidRPr="00090C64">
              <w:t>OTA Rx spurious emissions</w:t>
            </w:r>
          </w:p>
        </w:tc>
        <w:tc>
          <w:tcPr>
            <w:tcW w:w="6393" w:type="dxa"/>
            <w:tcBorders>
              <w:top w:val="single" w:sz="4" w:space="0" w:color="auto"/>
              <w:left w:val="single" w:sz="4" w:space="0" w:color="auto"/>
              <w:bottom w:val="single" w:sz="4" w:space="0" w:color="auto"/>
              <w:right w:val="single" w:sz="4" w:space="0" w:color="auto"/>
            </w:tcBorders>
          </w:tcPr>
          <w:p w14:paraId="15B6C81A" w14:textId="77777777" w:rsidR="00613612" w:rsidRPr="00090C64" w:rsidRDefault="00613612" w:rsidP="00AB5F0E">
            <w:pPr>
              <w:pStyle w:val="TAL"/>
              <w:rPr>
                <w:rFonts w:cs="Arial"/>
              </w:rPr>
            </w:pPr>
            <w:r w:rsidRPr="00090C64">
              <w:t xml:space="preserve">The emission limits specified as the </w:t>
            </w:r>
            <w:r w:rsidRPr="00090C64">
              <w:rPr>
                <w:i/>
              </w:rPr>
              <w:t>basic limit</w:t>
            </w:r>
            <w:r w:rsidRPr="00090C64">
              <w:t xml:space="preserve"> + X (dB) are applicable, unless stated differently in regional regulation.</w:t>
            </w:r>
          </w:p>
        </w:tc>
      </w:tr>
      <w:tr w:rsidR="00613612" w:rsidRPr="00090C64" w14:paraId="2F87768F" w14:textId="77777777" w:rsidTr="00AB5F0E">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1BE15BB2" w14:textId="77777777" w:rsidR="00613612" w:rsidRPr="00090C64" w:rsidRDefault="00613612" w:rsidP="00AB5F0E">
            <w:pPr>
              <w:pStyle w:val="TAN"/>
              <w:rPr>
                <w:rFonts w:cs="Arial"/>
              </w:rPr>
            </w:pPr>
            <w:r w:rsidRPr="00090C64">
              <w:rPr>
                <w:rFonts w:cs="Arial"/>
              </w:rPr>
              <w:t>NOTE:</w:t>
            </w:r>
            <w:r w:rsidRPr="00090C64">
              <w:rPr>
                <w:rFonts w:cs="Arial"/>
              </w:rPr>
              <w:tab/>
            </w:r>
            <w:r w:rsidRPr="00090C64">
              <w:rPr>
                <w:lang w:eastAsia="zh-CN"/>
              </w:rPr>
              <w:t xml:space="preserve">AAS BS does not support Band 46 operation, but additional spurious emissions requirements for Band 46 </w:t>
            </w:r>
            <w:r w:rsidRPr="00090C64">
              <w:rPr>
                <w:rFonts w:cs="Arial"/>
              </w:rPr>
              <w:t xml:space="preserve">as described in TS 37.104 [5] clause 6.6.1.3, </w:t>
            </w:r>
            <w:r w:rsidRPr="00090C64">
              <w:rPr>
                <w:lang w:eastAsia="zh-CN"/>
              </w:rPr>
              <w:t>are still applicable for AAS BS for protection of Band 46 operation.</w:t>
            </w:r>
          </w:p>
        </w:tc>
      </w:tr>
    </w:tbl>
    <w:p w14:paraId="6DF753FB" w14:textId="5D973982" w:rsidR="00A44DDF" w:rsidRDefault="00A44DDF" w:rsidP="00A44DDF">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6F224776" w14:textId="77777777" w:rsidR="00613612" w:rsidRPr="00090C64" w:rsidRDefault="00613612" w:rsidP="00613612">
      <w:pPr>
        <w:pStyle w:val="Heading2"/>
      </w:pPr>
      <w:bookmarkStart w:id="30" w:name="_Toc21125192"/>
      <w:bookmarkStart w:id="31" w:name="_Toc29768182"/>
      <w:bookmarkStart w:id="32" w:name="_Toc36044624"/>
      <w:bookmarkStart w:id="33" w:name="_Toc37230529"/>
      <w:bookmarkStart w:id="34" w:name="_Toc45907672"/>
      <w:bookmarkStart w:id="35" w:name="_Toc53181777"/>
      <w:bookmarkStart w:id="36" w:name="_Toc61127584"/>
      <w:bookmarkStart w:id="37" w:name="_Toc67054598"/>
      <w:bookmarkStart w:id="38" w:name="_Toc67061596"/>
      <w:bookmarkStart w:id="39" w:name="_Toc74735114"/>
      <w:bookmarkStart w:id="40" w:name="_Toc74753357"/>
      <w:bookmarkStart w:id="41" w:name="_Toc76507616"/>
      <w:bookmarkStart w:id="42" w:name="_Toc83109225"/>
      <w:bookmarkStart w:id="43" w:name="_Toc89878038"/>
      <w:bookmarkStart w:id="44" w:name="_Toc98709889"/>
      <w:bookmarkStart w:id="45" w:name="_Toc105691704"/>
      <w:bookmarkStart w:id="46" w:name="_Toc105694018"/>
      <w:bookmarkStart w:id="47" w:name="_Toc123139354"/>
      <w:bookmarkStart w:id="48" w:name="_Toc124166154"/>
      <w:bookmarkStart w:id="49" w:name="_Toc130923027"/>
      <w:bookmarkStart w:id="50" w:name="_Toc137303439"/>
      <w:bookmarkStart w:id="51" w:name="_Toc138889663"/>
      <w:bookmarkStart w:id="52" w:name="_Toc145111475"/>
      <w:bookmarkStart w:id="53" w:name="_Toc155265451"/>
      <w:bookmarkStart w:id="54" w:name="_Toc161853026"/>
      <w:r w:rsidRPr="00090C64">
        <w:lastRenderedPageBreak/>
        <w:t>6.8</w:t>
      </w:r>
      <w:r w:rsidRPr="00090C64">
        <w:tab/>
        <w:t>OTA Transmitter intermodulation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11C598E" w14:textId="77777777" w:rsidR="00613612" w:rsidRPr="00090C64" w:rsidRDefault="00613612" w:rsidP="00613612">
      <w:pPr>
        <w:pStyle w:val="Heading3"/>
        <w:rPr>
          <w:lang w:eastAsia="sv-SE"/>
        </w:rPr>
      </w:pPr>
      <w:bookmarkStart w:id="55" w:name="_Toc21125193"/>
      <w:bookmarkStart w:id="56" w:name="_Toc29768183"/>
      <w:bookmarkStart w:id="57" w:name="_Toc36044625"/>
      <w:bookmarkStart w:id="58" w:name="_Toc37230530"/>
      <w:bookmarkStart w:id="59" w:name="_Toc45907673"/>
      <w:bookmarkStart w:id="60" w:name="_Toc53181778"/>
      <w:bookmarkStart w:id="61" w:name="_Toc61127585"/>
      <w:bookmarkStart w:id="62" w:name="_Toc67054599"/>
      <w:bookmarkStart w:id="63" w:name="_Toc67061597"/>
      <w:bookmarkStart w:id="64" w:name="_Toc74735115"/>
      <w:bookmarkStart w:id="65" w:name="_Toc74753358"/>
      <w:bookmarkStart w:id="66" w:name="_Toc76507617"/>
      <w:bookmarkStart w:id="67" w:name="_Toc83109226"/>
      <w:bookmarkStart w:id="68" w:name="_Toc89878039"/>
      <w:bookmarkStart w:id="69" w:name="_Toc98709890"/>
      <w:bookmarkStart w:id="70" w:name="_Toc105691705"/>
      <w:bookmarkStart w:id="71" w:name="_Toc105694019"/>
      <w:bookmarkStart w:id="72" w:name="_Toc123139355"/>
      <w:bookmarkStart w:id="73" w:name="_Toc124166155"/>
      <w:bookmarkStart w:id="74" w:name="_Toc130923028"/>
      <w:bookmarkStart w:id="75" w:name="_Toc137303440"/>
      <w:bookmarkStart w:id="76" w:name="_Toc138889664"/>
      <w:bookmarkStart w:id="77" w:name="_Toc145111476"/>
      <w:bookmarkStart w:id="78" w:name="_Toc155265452"/>
      <w:bookmarkStart w:id="79" w:name="_Toc161853027"/>
      <w:r w:rsidRPr="00090C64">
        <w:rPr>
          <w:lang w:eastAsia="sv-SE"/>
        </w:rPr>
        <w:t>6.8.1</w:t>
      </w:r>
      <w:r w:rsidRPr="00090C64">
        <w:rPr>
          <w:lang w:eastAsia="sv-SE"/>
        </w:rPr>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A44E6B" w14:textId="77777777" w:rsidR="00613612" w:rsidRPr="00090C64" w:rsidRDefault="00613612" w:rsidP="00613612">
      <w:r w:rsidRPr="00090C6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90C64">
        <w:rPr>
          <w:i/>
        </w:rPr>
        <w:t>transmitter ON period</w:t>
      </w:r>
      <w:r w:rsidRPr="00090C64">
        <w:t xml:space="preserve"> and the </w:t>
      </w:r>
      <w:r w:rsidRPr="00090C64">
        <w:rPr>
          <w:i/>
        </w:rPr>
        <w:t>transmitter transient period</w:t>
      </w:r>
      <w:r w:rsidRPr="00090C64">
        <w:t>.</w:t>
      </w:r>
    </w:p>
    <w:p w14:paraId="45610A54" w14:textId="77777777" w:rsidR="00613612" w:rsidRPr="00090C64" w:rsidRDefault="00613612" w:rsidP="00613612">
      <w:r w:rsidRPr="00090C64">
        <w:t>The requirement applies at each RIB</w:t>
      </w:r>
      <w:r w:rsidRPr="00090C64">
        <w:rPr>
          <w:rFonts w:cs="v5.0.0"/>
        </w:rPr>
        <w:t xml:space="preserve"> supporting transmission in the operating band</w:t>
      </w:r>
      <w:r w:rsidRPr="00090C64">
        <w:t>.</w:t>
      </w:r>
    </w:p>
    <w:p w14:paraId="36D61FD8" w14:textId="77777777" w:rsidR="00613612" w:rsidRPr="00090C64" w:rsidRDefault="00613612" w:rsidP="00613612">
      <w:r w:rsidRPr="00090C64">
        <w:t xml:space="preserve">The transmitter intermodulation level is the </w:t>
      </w:r>
      <w:r w:rsidRPr="00090C64">
        <w:rPr>
          <w:i/>
        </w:rPr>
        <w:t>total radiated power</w:t>
      </w:r>
      <w:r w:rsidRPr="00090C64">
        <w:t xml:space="preserve"> of the intermodulation products when an interfering signal is injected into the CLTA.</w:t>
      </w:r>
    </w:p>
    <w:p w14:paraId="4F906773" w14:textId="77777777" w:rsidR="00613612" w:rsidRDefault="00613612" w:rsidP="00613612">
      <w:pPr>
        <w:rPr>
          <w:ins w:id="80" w:author="Michal Szydelko, Huawei" w:date="2024-11-08T21:24:00Z"/>
        </w:rPr>
      </w:pPr>
      <w:r w:rsidRPr="00090C64">
        <w:t xml:space="preserve">For </w:t>
      </w:r>
      <w:r w:rsidRPr="00090C64">
        <w:rPr>
          <w:i/>
        </w:rPr>
        <w:t>OTA</w:t>
      </w:r>
      <w:r w:rsidRPr="00090C64">
        <w:t xml:space="preserve"> </w:t>
      </w:r>
      <w:r w:rsidRPr="00090C64">
        <w:rPr>
          <w:i/>
        </w:rPr>
        <w:t>AAS BS</w:t>
      </w:r>
      <w:r w:rsidRPr="00090C64">
        <w:t>, the transmitter intermodulation requirement is captured by the co-location transmitter intermodulation scenario case, in which the interfering signal is injected into the CLTA.</w:t>
      </w:r>
    </w:p>
    <w:p w14:paraId="71DD99A4" w14:textId="77777777" w:rsidR="00613612" w:rsidRPr="00090C64" w:rsidRDefault="00613612" w:rsidP="00613612">
      <w:ins w:id="81" w:author="Michal Szydelko, Huawei" w:date="2024-11-08T21:24:00Z">
        <w:r>
          <w:t xml:space="preserve">This requirement does not apply to operating bands above [4.2] GHz (see also clause </w:t>
        </w:r>
      </w:ins>
      <w:ins w:id="82" w:author="Michal Szydelko, Huawei" w:date="2024-11-08T21:27:00Z">
        <w:r>
          <w:t>4.4</w:t>
        </w:r>
      </w:ins>
      <w:ins w:id="83" w:author="Michal Szydelko, Huawei" w:date="2024-11-08T21:24:00Z">
        <w:r>
          <w:t>).</w:t>
        </w:r>
      </w:ins>
    </w:p>
    <w:p w14:paraId="73BCFC21" w14:textId="57D5C988" w:rsidR="00BC63E3" w:rsidRPr="00A44DDF" w:rsidRDefault="00BC63E3" w:rsidP="00A44DDF">
      <w:pPr>
        <w:jc w:val="center"/>
        <w:rPr>
          <w:i/>
          <w:color w:val="0000FF"/>
        </w:rPr>
      </w:pPr>
      <w:r w:rsidRPr="00D15D29">
        <w:rPr>
          <w:i/>
          <w:color w:val="0000FF"/>
        </w:rPr>
        <w:t>------------------------------ End of modified section -------------------------</w:t>
      </w:r>
    </w:p>
    <w:sectPr w:rsidR="00BC63E3" w:rsidRPr="00A44DDF"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F9FC0" w14:textId="77777777" w:rsidR="00555951" w:rsidRDefault="00555951">
      <w:r>
        <w:separator/>
      </w:r>
    </w:p>
  </w:endnote>
  <w:endnote w:type="continuationSeparator" w:id="0">
    <w:p w14:paraId="5D4E2482" w14:textId="77777777" w:rsidR="00555951" w:rsidRDefault="0055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1557C" w14:textId="77777777" w:rsidR="00555951" w:rsidRDefault="00555951">
      <w:r>
        <w:separator/>
      </w:r>
    </w:p>
  </w:footnote>
  <w:footnote w:type="continuationSeparator" w:id="0">
    <w:p w14:paraId="0F365FA5" w14:textId="77777777" w:rsidR="00555951" w:rsidRDefault="0055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D6669"/>
    <w:rsid w:val="001E0234"/>
    <w:rsid w:val="001E03FE"/>
    <w:rsid w:val="001E1ACB"/>
    <w:rsid w:val="001E2888"/>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4DF4"/>
    <w:rsid w:val="00377065"/>
    <w:rsid w:val="0037762F"/>
    <w:rsid w:val="00382252"/>
    <w:rsid w:val="00385474"/>
    <w:rsid w:val="00392209"/>
    <w:rsid w:val="0039221F"/>
    <w:rsid w:val="00394684"/>
    <w:rsid w:val="00394B18"/>
    <w:rsid w:val="003A5119"/>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06B21"/>
    <w:rsid w:val="00511814"/>
    <w:rsid w:val="00511AA0"/>
    <w:rsid w:val="005141D9"/>
    <w:rsid w:val="0051580D"/>
    <w:rsid w:val="005213B8"/>
    <w:rsid w:val="005255C1"/>
    <w:rsid w:val="0053467F"/>
    <w:rsid w:val="00540543"/>
    <w:rsid w:val="0054108F"/>
    <w:rsid w:val="005439CE"/>
    <w:rsid w:val="00544D31"/>
    <w:rsid w:val="00547111"/>
    <w:rsid w:val="00547874"/>
    <w:rsid w:val="00550A2F"/>
    <w:rsid w:val="005542EF"/>
    <w:rsid w:val="00555951"/>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5748"/>
    <w:rsid w:val="005F6F1E"/>
    <w:rsid w:val="00613612"/>
    <w:rsid w:val="00613825"/>
    <w:rsid w:val="006150D5"/>
    <w:rsid w:val="00616520"/>
    <w:rsid w:val="00616DCB"/>
    <w:rsid w:val="00621188"/>
    <w:rsid w:val="00622881"/>
    <w:rsid w:val="00622963"/>
    <w:rsid w:val="00623022"/>
    <w:rsid w:val="00623958"/>
    <w:rsid w:val="006257ED"/>
    <w:rsid w:val="00626749"/>
    <w:rsid w:val="00630F33"/>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1401"/>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0CC9"/>
    <w:rsid w:val="00854114"/>
    <w:rsid w:val="00860C59"/>
    <w:rsid w:val="008626E7"/>
    <w:rsid w:val="00870EE7"/>
    <w:rsid w:val="00872928"/>
    <w:rsid w:val="008807E9"/>
    <w:rsid w:val="008863B9"/>
    <w:rsid w:val="008A2828"/>
    <w:rsid w:val="008A45A6"/>
    <w:rsid w:val="008B4850"/>
    <w:rsid w:val="008B4A62"/>
    <w:rsid w:val="008B56A5"/>
    <w:rsid w:val="008C3D49"/>
    <w:rsid w:val="008C43D8"/>
    <w:rsid w:val="008C7D62"/>
    <w:rsid w:val="008D00BE"/>
    <w:rsid w:val="008D3CCC"/>
    <w:rsid w:val="008D4409"/>
    <w:rsid w:val="008E0662"/>
    <w:rsid w:val="008E1253"/>
    <w:rsid w:val="008E1B35"/>
    <w:rsid w:val="008E20C2"/>
    <w:rsid w:val="008F3789"/>
    <w:rsid w:val="008F686C"/>
    <w:rsid w:val="009037BC"/>
    <w:rsid w:val="00905FE4"/>
    <w:rsid w:val="00906042"/>
    <w:rsid w:val="0091431A"/>
    <w:rsid w:val="009148DE"/>
    <w:rsid w:val="00916EEA"/>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3FBA"/>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304B"/>
    <w:rsid w:val="00A23594"/>
    <w:rsid w:val="00A246B6"/>
    <w:rsid w:val="00A271BF"/>
    <w:rsid w:val="00A35409"/>
    <w:rsid w:val="00A35E58"/>
    <w:rsid w:val="00A4115C"/>
    <w:rsid w:val="00A44DDF"/>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32A82"/>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47ED1"/>
    <w:rsid w:val="00C514F6"/>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7F29"/>
    <w:rsid w:val="00CC107D"/>
    <w:rsid w:val="00CC2695"/>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4540"/>
    <w:rsid w:val="00D761ED"/>
    <w:rsid w:val="00D816AB"/>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637"/>
    <w:rsid w:val="00DF3A3E"/>
    <w:rsid w:val="00DF782E"/>
    <w:rsid w:val="00E13F3D"/>
    <w:rsid w:val="00E21646"/>
    <w:rsid w:val="00E27102"/>
    <w:rsid w:val="00E30FCD"/>
    <w:rsid w:val="00E34898"/>
    <w:rsid w:val="00E355B5"/>
    <w:rsid w:val="00E40764"/>
    <w:rsid w:val="00E41306"/>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6781C"/>
    <w:rsid w:val="00F720B4"/>
    <w:rsid w:val="00F726D1"/>
    <w:rsid w:val="00F72877"/>
    <w:rsid w:val="00F72D0C"/>
    <w:rsid w:val="00F93623"/>
    <w:rsid w:val="00F953F8"/>
    <w:rsid w:val="00F96D0E"/>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470248686">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AF5FA-820E-409F-A7DF-BC3E89E78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2024-11-08T21:07:00Z</dcterms:created>
  <dcterms:modified xsi:type="dcterms:W3CDTF">2024-11-08T21:07:00Z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