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71A456A0" w:rsidR="009A5D49" w:rsidRPr="00DF65F7" w:rsidRDefault="009046DD"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#113</w:t>
      </w:r>
      <w:r w:rsidR="009A5D49" w:rsidRPr="00952411">
        <w:rPr>
          <w:rFonts w:cs="Arial"/>
          <w:sz w:val="24"/>
          <w:szCs w:val="24"/>
        </w:rPr>
        <w:tab/>
      </w:r>
      <w:r w:rsidR="000A00D5" w:rsidRPr="000A00D5">
        <w:rPr>
          <w:rFonts w:cs="Arial"/>
          <w:sz w:val="24"/>
          <w:szCs w:val="24"/>
        </w:rPr>
        <w:t>R4-2418653</w:t>
      </w:r>
    </w:p>
    <w:p w14:paraId="112CBD73" w14:textId="77777777" w:rsidR="009046DD" w:rsidRPr="0052514D" w:rsidRDefault="009046DD" w:rsidP="009046DD">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0366BFE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009046DD">
        <w:rPr>
          <w:rFonts w:ascii="Arial" w:hAnsi="Arial"/>
          <w:sz w:val="24"/>
          <w:lang w:val="en-US"/>
        </w:rPr>
        <w:t xml:space="preserve">  7</w:t>
      </w:r>
      <w:r w:rsidR="00C671ED">
        <w:rPr>
          <w:rFonts w:ascii="Arial" w:hAnsi="Arial"/>
          <w:sz w:val="24"/>
          <w:lang w:val="en-US"/>
        </w:rPr>
        <w:t>.</w:t>
      </w:r>
      <w:r w:rsidR="00146DF3">
        <w:rPr>
          <w:rFonts w:ascii="Arial" w:hAnsi="Arial"/>
          <w:sz w:val="24"/>
          <w:lang w:val="en-US"/>
        </w:rPr>
        <w:t>2</w:t>
      </w:r>
      <w:r w:rsidR="009046DD">
        <w:rPr>
          <w:rFonts w:ascii="Arial" w:hAnsi="Arial"/>
          <w:sz w:val="24"/>
          <w:lang w:val="en-US"/>
        </w:rPr>
        <w:t>2</w:t>
      </w:r>
      <w:r w:rsidR="00C671ED">
        <w:rPr>
          <w:rFonts w:ascii="Arial" w:hAnsi="Arial"/>
          <w:sz w:val="24"/>
          <w:lang w:val="en-US"/>
        </w:rPr>
        <w:t>.</w:t>
      </w:r>
      <w:r w:rsidR="00146DF3">
        <w:rPr>
          <w:rFonts w:ascii="Arial" w:hAnsi="Arial"/>
          <w:sz w:val="24"/>
          <w:lang w:val="en-US"/>
        </w:rPr>
        <w:t>2</w:t>
      </w:r>
      <w:r w:rsidR="009046DD">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116E4734"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01155" w:rsidRPr="00B01155">
        <w:rPr>
          <w:rFonts w:ascii="Arial" w:hAnsi="Arial"/>
          <w:sz w:val="24"/>
          <w:lang w:val="en-US"/>
        </w:rPr>
        <w:t xml:space="preserve">Discussion on RRM impact </w:t>
      </w:r>
      <w:r w:rsidR="00B01155">
        <w:rPr>
          <w:rFonts w:ascii="Arial" w:hAnsi="Arial"/>
          <w:sz w:val="24"/>
          <w:lang w:val="en-US"/>
        </w:rPr>
        <w:t>for</w:t>
      </w:r>
      <w:r w:rsidR="00B01155" w:rsidRPr="00B01155">
        <w:rPr>
          <w:rFonts w:ascii="Arial" w:hAnsi="Arial"/>
          <w:sz w:val="24"/>
          <w:lang w:val="en-US"/>
        </w:rPr>
        <w:t xml:space="preserve"> Rel-19 NES</w:t>
      </w:r>
      <w:r w:rsidR="00477A70">
        <w:rPr>
          <w:rFonts w:ascii="Arial" w:hAnsi="Arial"/>
          <w:sz w:val="24"/>
          <w:lang w:val="en-US"/>
        </w:rPr>
        <w:t xml:space="preserve"> OD-SSB</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24EBD2E" w14:textId="6463AD1D" w:rsidR="00772F89" w:rsidRDefault="00772F89" w:rsidP="00622EBC">
      <w:pPr>
        <w:rPr>
          <w:rFonts w:eastAsiaTheme="minorEastAsia"/>
          <w:lang w:val="en-US" w:eastAsia="zh-CN"/>
        </w:rPr>
      </w:pPr>
      <w:bookmarkStart w:id="2" w:name="_Hlk131426020"/>
      <w:r>
        <w:rPr>
          <w:rFonts w:eastAsiaTheme="minorEastAsia"/>
          <w:lang w:val="en-US" w:eastAsia="zh-CN"/>
        </w:rPr>
        <w:t>For Rel-19 NES, RAN</w:t>
      </w:r>
      <w:r w:rsidR="00F74C0D">
        <w:rPr>
          <w:rFonts w:eastAsiaTheme="minorEastAsia"/>
          <w:lang w:val="en-US" w:eastAsia="zh-CN"/>
        </w:rPr>
        <w:t>4</w:t>
      </w:r>
      <w:r>
        <w:rPr>
          <w:rFonts w:eastAsiaTheme="minorEastAsia"/>
          <w:lang w:val="en-US" w:eastAsia="zh-CN"/>
        </w:rPr>
        <w:t xml:space="preserve"> </w:t>
      </w:r>
      <w:r w:rsidR="00F74C0D">
        <w:rPr>
          <w:rFonts w:eastAsiaTheme="minorEastAsia"/>
          <w:lang w:val="en-US" w:eastAsia="zh-CN"/>
        </w:rPr>
        <w:t>discuss the RRM impacts of OD-SSB with issues and agreement</w:t>
      </w:r>
      <w:r>
        <w:rPr>
          <w:rFonts w:eastAsiaTheme="minorEastAsia"/>
          <w:lang w:val="en-US" w:eastAsia="zh-CN"/>
        </w:rPr>
        <w:t xml:space="preserve"> captured in [1]. In this paper, we provide our views on remaining issues with further progress in other WGs </w:t>
      </w:r>
      <w:r w:rsidR="00D56CB6">
        <w:rPr>
          <w:rFonts w:eastAsiaTheme="minorEastAsia"/>
          <w:lang w:val="en-US" w:eastAsia="zh-CN"/>
        </w:rPr>
        <w:t>considered</w:t>
      </w:r>
      <w:r>
        <w:rPr>
          <w:rFonts w:eastAsiaTheme="minorEastAsia"/>
          <w:lang w:val="en-US" w:eastAsia="zh-CN"/>
        </w:rPr>
        <w:t xml:space="preserve">. </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02CE4295" w14:textId="273367DE" w:rsidR="009916D1" w:rsidRDefault="009916D1" w:rsidP="00C53E11">
      <w:pPr>
        <w:rPr>
          <w:rFonts w:eastAsiaTheme="minorEastAsia"/>
          <w:lang w:val="en-US" w:eastAsia="zh-CN"/>
        </w:rPr>
      </w:pPr>
      <w:r>
        <w:rPr>
          <w:rFonts w:eastAsiaTheme="minorEastAsia"/>
          <w:lang w:val="en-US" w:eastAsia="zh-CN"/>
        </w:rPr>
        <w:t>Regarding the general issues of OD-SSB, RAN4 achieved following agreements in last meeting:</w:t>
      </w:r>
    </w:p>
    <w:tbl>
      <w:tblPr>
        <w:tblStyle w:val="TableGrid"/>
        <w:tblW w:w="0" w:type="auto"/>
        <w:tblLook w:val="04A0" w:firstRow="1" w:lastRow="0" w:firstColumn="1" w:lastColumn="0" w:noHBand="0" w:noVBand="1"/>
      </w:tblPr>
      <w:tblGrid>
        <w:gridCol w:w="9562"/>
      </w:tblGrid>
      <w:tr w:rsidR="009916D1" w14:paraId="35BE5265" w14:textId="77777777" w:rsidTr="009916D1">
        <w:tc>
          <w:tcPr>
            <w:tcW w:w="9562" w:type="dxa"/>
          </w:tcPr>
          <w:p w14:paraId="585F00B0" w14:textId="77777777" w:rsidR="009916D1" w:rsidRPr="006862D2" w:rsidRDefault="009916D1" w:rsidP="009916D1">
            <w:pPr>
              <w:tabs>
                <w:tab w:val="left" w:pos="1680"/>
              </w:tabs>
              <w:spacing w:after="120"/>
              <w:rPr>
                <w:b/>
                <w:u w:val="single"/>
                <w:lang w:eastAsia="zh-CN"/>
              </w:rPr>
            </w:pPr>
            <w:r w:rsidRPr="006862D2">
              <w:rPr>
                <w:b/>
                <w:u w:val="single"/>
                <w:lang w:eastAsia="zh-CN"/>
              </w:rPr>
              <w:t xml:space="preserve">Issue 1-1-2: OD-SSB </w:t>
            </w:r>
            <w:r w:rsidRPr="006862D2">
              <w:rPr>
                <w:rFonts w:hint="eastAsia"/>
                <w:b/>
                <w:u w:val="single"/>
                <w:lang w:eastAsia="zh-CN"/>
              </w:rPr>
              <w:t>impact on</w:t>
            </w:r>
            <w:r w:rsidRPr="006862D2">
              <w:rPr>
                <w:b/>
                <w:u w:val="single"/>
                <w:lang w:eastAsia="zh-CN"/>
              </w:rPr>
              <w:t xml:space="preserve"> neighbour cell measurement</w:t>
            </w:r>
          </w:p>
          <w:p w14:paraId="4FAA4025" w14:textId="77777777" w:rsidR="009916D1" w:rsidRPr="003C176E" w:rsidRDefault="009916D1" w:rsidP="009916D1">
            <w:pPr>
              <w:snapToGrid w:val="0"/>
              <w:spacing w:after="120"/>
              <w:rPr>
                <w:iCs/>
                <w:szCs w:val="21"/>
                <w:highlight w:val="green"/>
                <w:lang w:eastAsia="zh-CN"/>
              </w:rPr>
            </w:pPr>
            <w:r>
              <w:rPr>
                <w:rFonts w:hint="eastAsia"/>
                <w:iCs/>
                <w:szCs w:val="21"/>
                <w:highlight w:val="green"/>
                <w:lang w:eastAsia="zh-CN"/>
              </w:rPr>
              <w:t>Agreement:</w:t>
            </w:r>
          </w:p>
          <w:p w14:paraId="516BADF9" w14:textId="77777777" w:rsidR="009916D1" w:rsidRPr="003C176E" w:rsidRDefault="009916D1" w:rsidP="009916D1">
            <w:pPr>
              <w:pStyle w:val="ListParagraph"/>
              <w:numPr>
                <w:ilvl w:val="0"/>
                <w:numId w:val="36"/>
              </w:numPr>
              <w:snapToGrid w:val="0"/>
              <w:spacing w:after="120"/>
              <w:ind w:firstLineChars="0"/>
              <w:rPr>
                <w:iCs/>
                <w:szCs w:val="21"/>
              </w:rPr>
            </w:pPr>
            <w:r w:rsidRPr="003C176E">
              <w:rPr>
                <w:iCs/>
                <w:szCs w:val="21"/>
              </w:rPr>
              <w:t xml:space="preserve">For the RRM measurement on </w:t>
            </w:r>
            <w:proofErr w:type="spellStart"/>
            <w:r w:rsidRPr="003C176E">
              <w:rPr>
                <w:iCs/>
                <w:szCs w:val="21"/>
              </w:rPr>
              <w:t>neigboring</w:t>
            </w:r>
            <w:proofErr w:type="spellEnd"/>
            <w:r w:rsidRPr="003C176E">
              <w:rPr>
                <w:iCs/>
                <w:szCs w:val="21"/>
              </w:rPr>
              <w:t xml:space="preserve"> cell, the legacy </w:t>
            </w:r>
            <w:proofErr w:type="spellStart"/>
            <w:r w:rsidRPr="003C176E">
              <w:rPr>
                <w:iCs/>
                <w:szCs w:val="21"/>
              </w:rPr>
              <w:t>meaurement</w:t>
            </w:r>
            <w:proofErr w:type="spellEnd"/>
            <w:r w:rsidRPr="003C176E">
              <w:rPr>
                <w:iCs/>
                <w:szCs w:val="21"/>
              </w:rPr>
              <w:t xml:space="preserve"> framework is applied.</w:t>
            </w:r>
          </w:p>
          <w:p w14:paraId="2AFDFDD4" w14:textId="77777777" w:rsidR="009916D1" w:rsidRPr="003C176E" w:rsidRDefault="009916D1" w:rsidP="009916D1">
            <w:pPr>
              <w:pStyle w:val="ListParagraph"/>
              <w:numPr>
                <w:ilvl w:val="1"/>
                <w:numId w:val="36"/>
              </w:numPr>
              <w:snapToGrid w:val="0"/>
              <w:spacing w:after="120"/>
              <w:ind w:firstLineChars="0"/>
              <w:rPr>
                <w:iCs/>
                <w:szCs w:val="21"/>
              </w:rPr>
            </w:pPr>
            <w:r w:rsidRPr="003C176E">
              <w:rPr>
                <w:iCs/>
                <w:szCs w:val="21"/>
              </w:rPr>
              <w:t xml:space="preserve">Note: The discussion of SMTC configuration is a separate issue. </w:t>
            </w:r>
          </w:p>
          <w:p w14:paraId="6CFF75B8" w14:textId="77777777" w:rsidR="009916D1" w:rsidRPr="003C176E" w:rsidRDefault="009916D1" w:rsidP="009916D1">
            <w:pPr>
              <w:pStyle w:val="ListParagraph"/>
              <w:numPr>
                <w:ilvl w:val="0"/>
                <w:numId w:val="36"/>
              </w:numPr>
              <w:snapToGrid w:val="0"/>
              <w:spacing w:after="120"/>
              <w:ind w:firstLineChars="0"/>
              <w:rPr>
                <w:iCs/>
                <w:szCs w:val="21"/>
              </w:rPr>
            </w:pPr>
            <w:r w:rsidRPr="003C176E">
              <w:rPr>
                <w:iCs/>
                <w:szCs w:val="21"/>
              </w:rPr>
              <w:t>This agreement can be revisited if it is not aligned with further agreement in other WGs.</w:t>
            </w:r>
          </w:p>
          <w:p w14:paraId="1F540D88" w14:textId="77777777" w:rsidR="009916D1" w:rsidRDefault="009916D1" w:rsidP="009916D1">
            <w:pPr>
              <w:rPr>
                <w:lang w:eastAsia="zh-CN"/>
              </w:rPr>
            </w:pPr>
          </w:p>
          <w:p w14:paraId="7697CD48" w14:textId="77777777" w:rsidR="009916D1" w:rsidRPr="006862D2" w:rsidRDefault="009916D1" w:rsidP="009916D1">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1-1-3</w:t>
            </w:r>
            <w:r w:rsidRPr="006862D2">
              <w:rPr>
                <w:b/>
                <w:u w:val="single"/>
                <w:lang w:eastAsia="zh-CN"/>
              </w:rPr>
              <w:t>:</w:t>
            </w:r>
            <w:r w:rsidRPr="006862D2">
              <w:rPr>
                <w:rFonts w:hint="eastAsia"/>
                <w:b/>
                <w:u w:val="single"/>
                <w:lang w:eastAsia="zh-CN"/>
              </w:rPr>
              <w:t xml:space="preserve"> OD-SSB type</w:t>
            </w:r>
          </w:p>
          <w:p w14:paraId="38AB29CF" w14:textId="77777777" w:rsidR="009916D1" w:rsidRDefault="009916D1" w:rsidP="009916D1">
            <w:pPr>
              <w:rPr>
                <w:lang w:eastAsia="zh-CN"/>
              </w:rPr>
            </w:pPr>
            <w:r w:rsidRPr="00ED7686">
              <w:rPr>
                <w:rFonts w:hint="eastAsia"/>
                <w:highlight w:val="green"/>
                <w:lang w:eastAsia="zh-CN"/>
              </w:rPr>
              <w:t>Agreement:</w:t>
            </w:r>
          </w:p>
          <w:p w14:paraId="1B1CAA4F" w14:textId="415A91B0" w:rsidR="009916D1" w:rsidRPr="009916D1" w:rsidRDefault="009916D1" w:rsidP="00C53E11">
            <w:pPr>
              <w:pStyle w:val="ListParagraph"/>
              <w:numPr>
                <w:ilvl w:val="0"/>
                <w:numId w:val="37"/>
              </w:numPr>
              <w:tabs>
                <w:tab w:val="left" w:pos="360"/>
              </w:tabs>
              <w:autoSpaceDN w:val="0"/>
              <w:spacing w:after="120"/>
              <w:ind w:firstLineChars="0"/>
              <w:rPr>
                <w:lang w:eastAsia="zh-CN"/>
              </w:rPr>
            </w:pPr>
            <w:r>
              <w:rPr>
                <w:lang w:eastAsia="zh-CN"/>
              </w:rPr>
              <w:t>RAN4 to</w:t>
            </w:r>
            <w:r>
              <w:rPr>
                <w:rFonts w:eastAsiaTheme="minorEastAsia" w:hint="eastAsia"/>
                <w:lang w:eastAsia="zh-CN"/>
              </w:rPr>
              <w:t xml:space="preserve"> </w:t>
            </w:r>
            <w:r>
              <w:rPr>
                <w:rFonts w:hint="eastAsia"/>
                <w:lang w:eastAsia="zh-CN"/>
              </w:rPr>
              <w:t xml:space="preserve">first </w:t>
            </w:r>
            <w:r>
              <w:rPr>
                <w:rFonts w:eastAsiaTheme="minorEastAsia" w:hint="eastAsia"/>
                <w:lang w:eastAsia="zh-CN"/>
              </w:rPr>
              <w:t xml:space="preserve">take </w:t>
            </w:r>
            <w:r>
              <w:rPr>
                <w:rFonts w:hint="eastAsia"/>
                <w:lang w:eastAsia="zh-CN"/>
              </w:rPr>
              <w:t>NCD-SSB</w:t>
            </w:r>
            <w:r>
              <w:rPr>
                <w:rFonts w:eastAsiaTheme="minorEastAsia" w:hint="eastAsia"/>
                <w:lang w:eastAsia="zh-CN"/>
              </w:rPr>
              <w:t xml:space="preserve"> as a start point</w:t>
            </w:r>
            <w:r>
              <w:rPr>
                <w:rFonts w:hint="eastAsia"/>
                <w:lang w:eastAsia="zh-CN"/>
              </w:rPr>
              <w:t xml:space="preserve"> </w:t>
            </w:r>
            <w:r>
              <w:rPr>
                <w:rFonts w:eastAsiaTheme="minorEastAsia" w:hint="eastAsia"/>
                <w:lang w:eastAsia="zh-CN"/>
              </w:rPr>
              <w:t xml:space="preserve">for </w:t>
            </w:r>
            <w:r>
              <w:rPr>
                <w:rFonts w:hint="eastAsia"/>
                <w:lang w:eastAsia="zh-CN"/>
              </w:rPr>
              <w:t>OD-SSB requirements</w:t>
            </w:r>
            <w:r>
              <w:rPr>
                <w:rFonts w:eastAsiaTheme="minorEastAsia" w:hint="eastAsia"/>
                <w:lang w:eastAsia="zh-CN"/>
              </w:rPr>
              <w:t>.</w:t>
            </w:r>
            <w:r>
              <w:rPr>
                <w:rFonts w:hint="eastAsia"/>
                <w:lang w:eastAsia="zh-CN"/>
              </w:rPr>
              <w:t xml:space="preserve"> </w:t>
            </w:r>
          </w:p>
        </w:tc>
      </w:tr>
    </w:tbl>
    <w:p w14:paraId="7A2484B0" w14:textId="4A93D970" w:rsidR="009916D1" w:rsidRDefault="009916D1" w:rsidP="00C53E11">
      <w:pPr>
        <w:rPr>
          <w:rFonts w:eastAsiaTheme="minorEastAsia"/>
          <w:lang w:val="en-US" w:eastAsia="zh-CN"/>
        </w:rPr>
      </w:pPr>
    </w:p>
    <w:p w14:paraId="2A3C4282" w14:textId="77777777" w:rsidR="00C91B29" w:rsidRDefault="009916D1" w:rsidP="00C53E11">
      <w:pPr>
        <w:rPr>
          <w:rFonts w:eastAsiaTheme="minorEastAsia"/>
          <w:lang w:val="en-US" w:eastAsia="zh-CN"/>
        </w:rPr>
      </w:pPr>
      <w:r>
        <w:rPr>
          <w:rFonts w:eastAsiaTheme="minorEastAsia"/>
          <w:lang w:val="en-US" w:eastAsia="zh-CN"/>
        </w:rPr>
        <w:t xml:space="preserve">Besides, RAN4 send </w:t>
      </w:r>
      <w:r w:rsidR="00C91B29">
        <w:rPr>
          <w:rFonts w:eastAsiaTheme="minorEastAsia"/>
          <w:lang w:val="en-US" w:eastAsia="zh-CN"/>
        </w:rPr>
        <w:t>a</w:t>
      </w:r>
      <w:r>
        <w:rPr>
          <w:rFonts w:eastAsiaTheme="minorEastAsia"/>
          <w:lang w:val="en-US" w:eastAsia="zh-CN"/>
        </w:rPr>
        <w:t xml:space="preserve"> LS to RAN1 asking for clarification on relation between OD-SSB and AO-SSB in case 2 [2]</w:t>
      </w:r>
      <w:r w:rsidR="00C91B29">
        <w:rPr>
          <w:rFonts w:eastAsiaTheme="minorEastAsia"/>
          <w:lang w:val="en-US" w:eastAsia="zh-CN"/>
        </w:rPr>
        <w:t>. The question and answers are essential for further RAN4 discussion. Thus, RAN4 shall wait for RAN1 LS reply on important assumptions and the corresponding RAN4 agreements/assumption could be updated if needed.</w:t>
      </w:r>
    </w:p>
    <w:p w14:paraId="250988FD" w14:textId="1C81095D" w:rsidR="009916D1" w:rsidRPr="00C91B29" w:rsidRDefault="00C91B29" w:rsidP="00C53E11">
      <w:pPr>
        <w:rPr>
          <w:rFonts w:eastAsiaTheme="minorEastAsia"/>
          <w:b/>
          <w:lang w:val="en-US" w:eastAsia="zh-CN"/>
        </w:rPr>
      </w:pPr>
      <w:r w:rsidRPr="00C91B29">
        <w:rPr>
          <w:rFonts w:eastAsiaTheme="minorEastAsia"/>
          <w:b/>
          <w:lang w:val="en-US" w:eastAsia="zh-CN"/>
        </w:rPr>
        <w:t>Observation 1: RAN4 shall wait for RAN1 LS reply on important assumptions and the corresponding RAN4 agreements/assumption could be updated if needed in further meeting.</w:t>
      </w:r>
    </w:p>
    <w:p w14:paraId="06E5258C" w14:textId="7C121FB1" w:rsidR="00C91B29" w:rsidRDefault="00C91B29" w:rsidP="00C53E11">
      <w:pPr>
        <w:rPr>
          <w:rFonts w:eastAsiaTheme="minorEastAsia"/>
          <w:lang w:val="en-US" w:eastAsia="zh-CN"/>
        </w:rPr>
      </w:pPr>
      <w:r>
        <w:rPr>
          <w:rFonts w:eastAsiaTheme="minorEastAsia"/>
          <w:lang w:val="en-US" w:eastAsia="zh-CN"/>
        </w:rPr>
        <w:t>In the following part, we provide our views on RRM impacts for deactivated SCell measurement/SCell activation in case by case manners.</w:t>
      </w:r>
    </w:p>
    <w:p w14:paraId="57BDFCB4" w14:textId="3E9844D3" w:rsidR="00F74C0D" w:rsidRDefault="00F74C0D" w:rsidP="00B04AE8">
      <w:pPr>
        <w:pStyle w:val="Heading2"/>
        <w:rPr>
          <w:lang w:val="en-US" w:eastAsia="zh-CN"/>
        </w:rPr>
      </w:pPr>
      <w:r>
        <w:rPr>
          <w:lang w:val="en-US" w:eastAsia="zh-CN"/>
        </w:rPr>
        <w:t>D</w:t>
      </w:r>
      <w:r w:rsidRPr="00F74C0D">
        <w:rPr>
          <w:lang w:val="en-US" w:eastAsia="zh-CN"/>
        </w:rPr>
        <w:t>eactivated SCell L3 measurement</w:t>
      </w:r>
      <w:r>
        <w:rPr>
          <w:lang w:val="en-US" w:eastAsia="zh-CN"/>
        </w:rPr>
        <w:t xml:space="preserve"> (case 1)</w:t>
      </w:r>
      <w:r w:rsidRPr="00F74C0D">
        <w:rPr>
          <w:lang w:val="en-US" w:eastAsia="zh-CN"/>
        </w:rPr>
        <w:t xml:space="preserve"> </w:t>
      </w:r>
    </w:p>
    <w:p w14:paraId="0E805BD0" w14:textId="005A0140" w:rsidR="00F74C0D" w:rsidRDefault="00B74455" w:rsidP="00C53E11">
      <w:pPr>
        <w:rPr>
          <w:lang w:val="en-US" w:eastAsia="zh-CN"/>
        </w:rPr>
      </w:pPr>
      <w:r>
        <w:rPr>
          <w:lang w:val="en-US" w:eastAsia="zh-CN"/>
        </w:rPr>
        <w:t>For deactivated SCell L3 measurement in case 1, following agreements are achieved:</w:t>
      </w:r>
    </w:p>
    <w:tbl>
      <w:tblPr>
        <w:tblStyle w:val="TableGrid"/>
        <w:tblW w:w="0" w:type="auto"/>
        <w:tblLook w:val="04A0" w:firstRow="1" w:lastRow="0" w:firstColumn="1" w:lastColumn="0" w:noHBand="0" w:noVBand="1"/>
      </w:tblPr>
      <w:tblGrid>
        <w:gridCol w:w="9562"/>
      </w:tblGrid>
      <w:tr w:rsidR="00B74455" w14:paraId="5C1272AF" w14:textId="77777777" w:rsidTr="00B74455">
        <w:tc>
          <w:tcPr>
            <w:tcW w:w="9562" w:type="dxa"/>
          </w:tcPr>
          <w:p w14:paraId="4AC69D8F" w14:textId="77777777" w:rsidR="00B74455" w:rsidRPr="006862D2" w:rsidRDefault="00B74455" w:rsidP="00B74455">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1-2</w:t>
            </w:r>
            <w:r w:rsidRPr="006862D2">
              <w:rPr>
                <w:b/>
                <w:u w:val="single"/>
                <w:lang w:eastAsia="zh-CN"/>
              </w:rPr>
              <w:t>-</w:t>
            </w:r>
            <w:r w:rsidRPr="006862D2">
              <w:rPr>
                <w:rFonts w:hint="eastAsia"/>
                <w:b/>
                <w:u w:val="single"/>
                <w:lang w:eastAsia="zh-CN"/>
              </w:rPr>
              <w:t>1</w:t>
            </w:r>
            <w:r w:rsidRPr="006862D2">
              <w:rPr>
                <w:b/>
                <w:u w:val="single"/>
                <w:lang w:eastAsia="zh-CN"/>
              </w:rPr>
              <w:t>:</w:t>
            </w:r>
            <w:r w:rsidRPr="006862D2">
              <w:rPr>
                <w:rFonts w:hint="eastAsia"/>
                <w:b/>
                <w:u w:val="single"/>
                <w:lang w:eastAsia="zh-CN"/>
              </w:rPr>
              <w:t xml:space="preserve"> OD-SSB based deactivated SCell </w:t>
            </w:r>
            <w:proofErr w:type="gramStart"/>
            <w:r w:rsidRPr="006862D2">
              <w:rPr>
                <w:rFonts w:hint="eastAsia"/>
                <w:b/>
                <w:u w:val="single"/>
                <w:lang w:eastAsia="zh-CN"/>
              </w:rPr>
              <w:t>measurement(</w:t>
            </w:r>
            <w:proofErr w:type="gramEnd"/>
            <w:r w:rsidRPr="006862D2">
              <w:rPr>
                <w:rFonts w:hint="eastAsia"/>
                <w:b/>
                <w:u w:val="single"/>
                <w:lang w:eastAsia="zh-CN"/>
              </w:rPr>
              <w:t>Case 1)</w:t>
            </w:r>
          </w:p>
          <w:p w14:paraId="409745B3" w14:textId="77777777" w:rsidR="00B74455" w:rsidRPr="009A655D" w:rsidRDefault="00B74455" w:rsidP="00B74455">
            <w:pPr>
              <w:spacing w:after="120"/>
              <w:rPr>
                <w:rFonts w:eastAsiaTheme="minorEastAsia"/>
                <w:iCs/>
                <w:szCs w:val="22"/>
                <w:highlight w:val="green"/>
                <w:lang w:eastAsia="zh-CN"/>
              </w:rPr>
            </w:pPr>
            <w:r w:rsidRPr="009A655D">
              <w:rPr>
                <w:rFonts w:eastAsiaTheme="minorEastAsia" w:hint="eastAsia"/>
                <w:iCs/>
                <w:szCs w:val="22"/>
                <w:highlight w:val="green"/>
                <w:lang w:eastAsia="zh-CN"/>
              </w:rPr>
              <w:t>Agreements:</w:t>
            </w:r>
          </w:p>
          <w:p w14:paraId="0659BA33" w14:textId="77777777" w:rsidR="00B74455" w:rsidRPr="009A655D" w:rsidRDefault="00B74455" w:rsidP="00B74455">
            <w:pPr>
              <w:spacing w:after="120"/>
              <w:rPr>
                <w:color w:val="000000" w:themeColor="text1"/>
                <w:szCs w:val="24"/>
                <w:lang w:eastAsia="zh-CN"/>
              </w:rPr>
            </w:pPr>
            <w:r w:rsidRPr="009A655D">
              <w:rPr>
                <w:rFonts w:hint="eastAsia"/>
                <w:color w:val="000000" w:themeColor="text1"/>
                <w:szCs w:val="24"/>
                <w:lang w:eastAsia="zh-CN"/>
              </w:rPr>
              <w:t xml:space="preserve">Once UE receives the OD-SSB activation </w:t>
            </w:r>
            <w:r w:rsidRPr="009A655D">
              <w:rPr>
                <w:rFonts w:eastAsiaTheme="minorEastAsia" w:hint="eastAsia"/>
                <w:color w:val="000000" w:themeColor="text1"/>
                <w:szCs w:val="24"/>
                <w:lang w:eastAsia="zh-CN"/>
              </w:rPr>
              <w:t>indication</w:t>
            </w:r>
            <w:r w:rsidRPr="009A655D">
              <w:rPr>
                <w:rFonts w:hint="eastAsia"/>
                <w:color w:val="000000" w:themeColor="text1"/>
                <w:szCs w:val="24"/>
                <w:lang w:eastAsia="zh-CN"/>
              </w:rPr>
              <w:t xml:space="preserve">, UE performs the OD-SSB based fast L3 measurement for deactivated SCell within a time window. </w:t>
            </w:r>
          </w:p>
          <w:p w14:paraId="3B48E5A8" w14:textId="77777777" w:rsidR="00B74455" w:rsidRPr="009A655D" w:rsidRDefault="00B74455" w:rsidP="00B74455">
            <w:pPr>
              <w:pStyle w:val="ListParagraph"/>
              <w:numPr>
                <w:ilvl w:val="0"/>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hint="eastAsia"/>
                <w:color w:val="000000" w:themeColor="text1"/>
                <w:szCs w:val="24"/>
                <w:lang w:eastAsia="zh-CN"/>
              </w:rPr>
              <w:t xml:space="preserve">After the time window, UE can </w:t>
            </w:r>
            <w:r w:rsidRPr="009A655D">
              <w:rPr>
                <w:rFonts w:eastAsiaTheme="minorEastAsia" w:hint="eastAsia"/>
                <w:color w:val="000000" w:themeColor="text1"/>
                <w:szCs w:val="24"/>
                <w:lang w:eastAsia="zh-CN"/>
              </w:rPr>
              <w:t>perform</w:t>
            </w:r>
            <w:r w:rsidRPr="009A655D">
              <w:rPr>
                <w:rFonts w:hint="eastAsia"/>
                <w:color w:val="000000" w:themeColor="text1"/>
                <w:szCs w:val="24"/>
                <w:lang w:eastAsia="zh-CN"/>
              </w:rPr>
              <w:t xml:space="preserve"> deactivated SCell measurement</w:t>
            </w:r>
            <w:r w:rsidRPr="009A655D">
              <w:rPr>
                <w:rFonts w:eastAsiaTheme="minorEastAsia" w:hint="eastAsia"/>
                <w:color w:val="000000" w:themeColor="text1"/>
                <w:szCs w:val="24"/>
                <w:lang w:eastAsia="zh-CN"/>
              </w:rPr>
              <w:t xml:space="preserve"> with a slow mode</w:t>
            </w:r>
            <w:r w:rsidRPr="009A655D">
              <w:rPr>
                <w:rFonts w:hint="eastAsia"/>
                <w:color w:val="000000" w:themeColor="text1"/>
                <w:szCs w:val="24"/>
                <w:lang w:eastAsia="zh-CN"/>
              </w:rPr>
              <w:t>.</w:t>
            </w:r>
          </w:p>
          <w:p w14:paraId="769F4188" w14:textId="77777777" w:rsidR="00B74455" w:rsidRPr="009A655D" w:rsidRDefault="00B74455" w:rsidP="00B74455">
            <w:pPr>
              <w:pStyle w:val="ListParagraph"/>
              <w:numPr>
                <w:ilvl w:val="1"/>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lastRenderedPageBreak/>
              <w:t xml:space="preserve">Option 2-1: </w:t>
            </w:r>
            <w:proofErr w:type="spellStart"/>
            <w:r w:rsidRPr="009A655D">
              <w:rPr>
                <w:rFonts w:eastAsiaTheme="minorEastAsia" w:hint="eastAsia"/>
                <w:color w:val="000000" w:themeColor="text1"/>
                <w:szCs w:val="24"/>
                <w:lang w:eastAsia="zh-CN"/>
              </w:rPr>
              <w:t>fallback</w:t>
            </w:r>
            <w:proofErr w:type="spellEnd"/>
            <w:r w:rsidRPr="009A655D">
              <w:rPr>
                <w:rFonts w:eastAsiaTheme="minorEastAsia" w:hint="eastAsia"/>
                <w:color w:val="000000" w:themeColor="text1"/>
                <w:szCs w:val="24"/>
                <w:lang w:eastAsia="zh-CN"/>
              </w:rPr>
              <w:t xml:space="preserve"> legacy requirement</w:t>
            </w:r>
          </w:p>
          <w:p w14:paraId="56A20700" w14:textId="77777777" w:rsidR="00B74455" w:rsidRPr="009A655D" w:rsidRDefault="00B74455" w:rsidP="00B74455">
            <w:pPr>
              <w:pStyle w:val="ListParagraph"/>
              <w:numPr>
                <w:ilvl w:val="1"/>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Option 2-2: stop measurement</w:t>
            </w:r>
          </w:p>
          <w:p w14:paraId="20F369F0" w14:textId="77777777" w:rsidR="00B74455" w:rsidRPr="009A655D" w:rsidRDefault="00B74455" w:rsidP="00B74455">
            <w:pPr>
              <w:pStyle w:val="ListParagraph"/>
              <w:numPr>
                <w:ilvl w:val="1"/>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Option 2-3: No requirement</w:t>
            </w:r>
          </w:p>
          <w:p w14:paraId="3533D4FC" w14:textId="77777777" w:rsidR="00B74455" w:rsidRPr="009A655D" w:rsidRDefault="00B74455" w:rsidP="00B74455">
            <w:pPr>
              <w:pStyle w:val="ListParagraph"/>
              <w:numPr>
                <w:ilvl w:val="0"/>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Time window means the time duration starting from</w:t>
            </w:r>
            <w:r w:rsidRPr="009A655D">
              <w:rPr>
                <w:rFonts w:hint="eastAsia"/>
                <w:color w:val="000000" w:themeColor="text1"/>
                <w:szCs w:val="24"/>
                <w:lang w:eastAsia="zh-CN"/>
              </w:rPr>
              <w:t xml:space="preserve"> </w:t>
            </w:r>
            <w:r w:rsidRPr="009A655D">
              <w:rPr>
                <w:rFonts w:eastAsiaTheme="minorEastAsia" w:hint="eastAsia"/>
                <w:color w:val="000000" w:themeColor="text1"/>
                <w:szCs w:val="24"/>
                <w:lang w:eastAsia="zh-CN"/>
              </w:rPr>
              <w:t xml:space="preserve">receiving </w:t>
            </w:r>
            <w:r w:rsidRPr="009A655D">
              <w:rPr>
                <w:rFonts w:hint="eastAsia"/>
                <w:color w:val="000000" w:themeColor="text1"/>
                <w:szCs w:val="24"/>
                <w:lang w:eastAsia="zh-CN"/>
              </w:rPr>
              <w:t xml:space="preserve">OD-SSB </w:t>
            </w:r>
            <w:r w:rsidRPr="009A655D">
              <w:rPr>
                <w:rFonts w:eastAsiaTheme="minorEastAsia" w:hint="eastAsia"/>
                <w:color w:val="000000" w:themeColor="text1"/>
                <w:szCs w:val="24"/>
                <w:lang w:eastAsia="zh-CN"/>
              </w:rPr>
              <w:t>activation indication</w:t>
            </w:r>
          </w:p>
          <w:p w14:paraId="207E9540" w14:textId="77777777" w:rsidR="00B74455" w:rsidRPr="009A655D" w:rsidRDefault="00B74455" w:rsidP="00B74455">
            <w:pPr>
              <w:pStyle w:val="ListParagraph"/>
              <w:numPr>
                <w:ilvl w:val="1"/>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FFS the time window configuration or pre-defined</w:t>
            </w:r>
          </w:p>
          <w:p w14:paraId="33307997" w14:textId="77777777" w:rsidR="00B74455" w:rsidRPr="009A655D" w:rsidRDefault="00B74455" w:rsidP="00B74455">
            <w:pPr>
              <w:pStyle w:val="ListParagraph"/>
              <w:numPr>
                <w:ilvl w:val="0"/>
                <w:numId w:val="38"/>
              </w:numPr>
              <w:overflowPunct w:val="0"/>
              <w:autoSpaceDE w:val="0"/>
              <w:autoSpaceDN w:val="0"/>
              <w:adjustRightInd w:val="0"/>
              <w:spacing w:after="120"/>
              <w:ind w:firstLineChars="0"/>
              <w:textAlignment w:val="baseline"/>
              <w:rPr>
                <w:color w:val="000000" w:themeColor="text1"/>
                <w:szCs w:val="24"/>
                <w:lang w:eastAsia="zh-CN"/>
              </w:rPr>
            </w:pPr>
            <w:r w:rsidRPr="009A655D">
              <w:rPr>
                <w:rFonts w:eastAsiaTheme="minorEastAsia" w:hint="eastAsia"/>
                <w:color w:val="000000" w:themeColor="text1"/>
                <w:szCs w:val="24"/>
                <w:lang w:eastAsia="zh-CN"/>
              </w:rPr>
              <w:t xml:space="preserve">FFS the </w:t>
            </w:r>
            <w:r w:rsidRPr="009A655D">
              <w:rPr>
                <w:rFonts w:eastAsia="宋体" w:hint="eastAsia"/>
                <w:color w:val="000000" w:themeColor="text1"/>
                <w:szCs w:val="24"/>
                <w:lang w:eastAsia="zh-CN"/>
              </w:rPr>
              <w:t>fast L3 measurement requirement</w:t>
            </w:r>
          </w:p>
          <w:p w14:paraId="65B55851" w14:textId="77777777" w:rsidR="00B74455" w:rsidRPr="00304BA4" w:rsidRDefault="00B74455" w:rsidP="00B74455">
            <w:pPr>
              <w:pStyle w:val="ListParagraph"/>
              <w:numPr>
                <w:ilvl w:val="0"/>
                <w:numId w:val="38"/>
              </w:numPr>
              <w:overflowPunct w:val="0"/>
              <w:autoSpaceDE w:val="0"/>
              <w:autoSpaceDN w:val="0"/>
              <w:adjustRightInd w:val="0"/>
              <w:spacing w:after="120"/>
              <w:ind w:firstLineChars="0"/>
              <w:textAlignment w:val="baseline"/>
              <w:rPr>
                <w:szCs w:val="24"/>
                <w:lang w:eastAsia="zh-CN"/>
              </w:rPr>
            </w:pPr>
            <w:r w:rsidRPr="00304BA4">
              <w:rPr>
                <w:rFonts w:eastAsiaTheme="minorEastAsia" w:hint="eastAsia"/>
                <w:szCs w:val="24"/>
                <w:lang w:eastAsia="zh-CN"/>
              </w:rPr>
              <w:t>FFS the relation between time window and OD-SSB deactivation command in the time domain</w:t>
            </w:r>
          </w:p>
          <w:p w14:paraId="534A14F2" w14:textId="1655D70E" w:rsidR="00B74455" w:rsidRPr="0026744C" w:rsidRDefault="00B74455" w:rsidP="0026744C">
            <w:pPr>
              <w:spacing w:after="120"/>
              <w:rPr>
                <w:rFonts w:eastAsiaTheme="minorEastAsia"/>
                <w:color w:val="000000" w:themeColor="text1"/>
                <w:szCs w:val="24"/>
                <w:lang w:eastAsia="zh-CN"/>
              </w:rPr>
            </w:pPr>
            <w:r w:rsidRPr="009A655D">
              <w:rPr>
                <w:rFonts w:hint="eastAsia"/>
                <w:color w:val="000000" w:themeColor="text1"/>
                <w:szCs w:val="24"/>
                <w:lang w:eastAsia="zh-CN"/>
              </w:rPr>
              <w:t xml:space="preserve">When UE </w:t>
            </w:r>
            <w:r w:rsidRPr="009A655D">
              <w:rPr>
                <w:color w:val="000000" w:themeColor="text1"/>
                <w:szCs w:val="24"/>
                <w:lang w:eastAsia="zh-CN"/>
              </w:rPr>
              <w:t>receives</w:t>
            </w:r>
            <w:r w:rsidRPr="009A655D">
              <w:rPr>
                <w:rFonts w:hint="eastAsia"/>
                <w:color w:val="000000" w:themeColor="text1"/>
                <w:szCs w:val="24"/>
                <w:lang w:eastAsia="zh-CN"/>
              </w:rPr>
              <w:t xml:space="preserve"> OD-SSB deactivation</w:t>
            </w:r>
            <w:r w:rsidRPr="009A655D">
              <w:rPr>
                <w:rFonts w:eastAsiaTheme="minorEastAsia" w:hint="eastAsia"/>
                <w:color w:val="000000" w:themeColor="text1"/>
                <w:szCs w:val="24"/>
                <w:lang w:eastAsia="zh-CN"/>
              </w:rPr>
              <w:t>, UE is not required to measure the deactivated SCell.</w:t>
            </w:r>
          </w:p>
        </w:tc>
      </w:tr>
    </w:tbl>
    <w:p w14:paraId="17EEB331" w14:textId="4072C5AD" w:rsidR="00B74455" w:rsidRDefault="00B74455" w:rsidP="00C53E11">
      <w:pPr>
        <w:rPr>
          <w:lang w:val="en-US" w:eastAsia="zh-CN"/>
        </w:rPr>
      </w:pPr>
    </w:p>
    <w:p w14:paraId="0E166208" w14:textId="6E7F7064" w:rsidR="0026744C" w:rsidRDefault="0026744C" w:rsidP="00C53E11">
      <w:pPr>
        <w:rPr>
          <w:lang w:val="en-US" w:eastAsia="zh-CN"/>
        </w:rPr>
      </w:pPr>
      <w:r>
        <w:rPr>
          <w:lang w:val="en-US" w:eastAsia="zh-CN"/>
        </w:rPr>
        <w:t>Based on above agreements, the expected UE behavior is shown in following figure.</w:t>
      </w:r>
    </w:p>
    <w:p w14:paraId="2A07A351" w14:textId="7C209AF4" w:rsidR="0026744C" w:rsidRDefault="0026744C" w:rsidP="00C53E11">
      <w:pPr>
        <w:rPr>
          <w:lang w:val="en-US" w:eastAsia="zh-CN"/>
        </w:rPr>
      </w:pPr>
      <w:r>
        <w:rPr>
          <w:noProof/>
        </w:rPr>
        <w:drawing>
          <wp:inline distT="0" distB="0" distL="0" distR="0" wp14:anchorId="670C5B2E" wp14:editId="6A1FBDEF">
            <wp:extent cx="6078220" cy="1628280"/>
            <wp:effectExtent l="0" t="0" r="0" b="0"/>
            <wp:docPr id="3" name="Picture 3" descr="C:\Users\s00514387\AppData\Local\Microsoft\Windows\INetCache\Content.MSO\B598C43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514387\AppData\Local\Microsoft\Windows\INetCache\Content.MSO\B598C43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8220" cy="1628280"/>
                    </a:xfrm>
                    <a:prstGeom prst="rect">
                      <a:avLst/>
                    </a:prstGeom>
                    <a:noFill/>
                    <a:ln>
                      <a:noFill/>
                    </a:ln>
                  </pic:spPr>
                </pic:pic>
              </a:graphicData>
            </a:graphic>
          </wp:inline>
        </w:drawing>
      </w:r>
    </w:p>
    <w:p w14:paraId="65DE8B1A" w14:textId="755A3E05" w:rsidR="0026744C" w:rsidRPr="00EB6CEC" w:rsidRDefault="0026744C" w:rsidP="00C53E11">
      <w:pPr>
        <w:rPr>
          <w:b/>
          <w:lang w:val="en-US" w:eastAsia="zh-CN"/>
        </w:rPr>
      </w:pPr>
      <w:r w:rsidRPr="00EB6CEC">
        <w:rPr>
          <w:b/>
          <w:lang w:val="en-US" w:eastAsia="zh-CN"/>
        </w:rPr>
        <w:t xml:space="preserve">Fig.1 </w:t>
      </w:r>
      <w:r w:rsidR="003322B9" w:rsidRPr="00EB6CEC">
        <w:rPr>
          <w:b/>
          <w:lang w:val="en-US" w:eastAsia="zh-CN"/>
        </w:rPr>
        <w:t>Deactivated SCell measurement based on OD-SSB in Case 1</w:t>
      </w:r>
    </w:p>
    <w:p w14:paraId="1FC843E4" w14:textId="176C2819" w:rsidR="003322B9" w:rsidRDefault="003322B9" w:rsidP="00C53E11">
      <w:pPr>
        <w:rPr>
          <w:lang w:val="en-US" w:eastAsia="zh-CN"/>
        </w:rPr>
      </w:pPr>
      <w:r>
        <w:rPr>
          <w:lang w:val="en-US" w:eastAsia="zh-CN"/>
        </w:rPr>
        <w:t>Thus, we think following question should be discussed to have a full picture of UE measurement behavior:</w:t>
      </w:r>
    </w:p>
    <w:p w14:paraId="2B4B08F2" w14:textId="46971858" w:rsidR="003322B9" w:rsidRDefault="003322B9" w:rsidP="003322B9">
      <w:pPr>
        <w:pStyle w:val="ListParagraph"/>
        <w:numPr>
          <w:ilvl w:val="0"/>
          <w:numId w:val="39"/>
        </w:numPr>
        <w:ind w:firstLineChars="0"/>
        <w:rPr>
          <w:lang w:val="en-US" w:eastAsia="zh-CN"/>
        </w:rPr>
      </w:pPr>
      <w:r>
        <w:rPr>
          <w:lang w:val="en-US" w:eastAsia="zh-CN"/>
        </w:rPr>
        <w:t xml:space="preserve">Aspect 1: </w:t>
      </w:r>
      <w:r w:rsidRPr="003322B9">
        <w:rPr>
          <w:lang w:val="en-US" w:eastAsia="zh-CN"/>
        </w:rPr>
        <w:t>The length of time window (T1 in the figure)</w:t>
      </w:r>
    </w:p>
    <w:p w14:paraId="3172CA2D" w14:textId="1575F218" w:rsidR="003322B9" w:rsidRDefault="003322B9" w:rsidP="003322B9">
      <w:pPr>
        <w:pStyle w:val="ListParagraph"/>
        <w:numPr>
          <w:ilvl w:val="0"/>
          <w:numId w:val="39"/>
        </w:numPr>
        <w:ind w:firstLineChars="0"/>
        <w:rPr>
          <w:lang w:val="en-US" w:eastAsia="zh-CN"/>
        </w:rPr>
      </w:pPr>
      <w:r>
        <w:rPr>
          <w:lang w:val="en-US" w:eastAsia="zh-CN"/>
        </w:rPr>
        <w:t>Aspect 2: The interval between two activated OD-SSB</w:t>
      </w:r>
      <w:r w:rsidR="004A3106">
        <w:rPr>
          <w:lang w:val="en-US" w:eastAsia="zh-CN"/>
        </w:rPr>
        <w:t xml:space="preserve"> (T2 in the figure)</w:t>
      </w:r>
    </w:p>
    <w:p w14:paraId="5DAFE861" w14:textId="062688C7" w:rsidR="0026744C" w:rsidRDefault="003322B9" w:rsidP="00C53E11">
      <w:pPr>
        <w:rPr>
          <w:lang w:val="en-US" w:eastAsia="zh-CN"/>
        </w:rPr>
      </w:pPr>
      <w:r>
        <w:rPr>
          <w:lang w:val="en-US" w:eastAsia="zh-CN"/>
        </w:rPr>
        <w:t xml:space="preserve">For Aspect 1, we think the number of the available OD-SSB bursts shall guarantee at least one-time measurement. Taking existing requirements in clause 9.2.5.1 as reference, in FR2-1, UE needs 24 samples for Cell detection and measurement. Thus, the number of available OD-SSB bursts shall larger than the number of samples needed for Cell detection and/or cell measurement. </w:t>
      </w:r>
    </w:p>
    <w:p w14:paraId="0F59E501" w14:textId="75A9FD46" w:rsidR="00307C2F" w:rsidRDefault="00307C2F" w:rsidP="00C53E11">
      <w:pPr>
        <w:rPr>
          <w:lang w:val="en-US" w:eastAsia="zh-CN"/>
        </w:rPr>
      </w:pPr>
      <w:r w:rsidRPr="00307C2F">
        <w:rPr>
          <w:b/>
          <w:lang w:val="en-US" w:eastAsia="zh-CN"/>
        </w:rPr>
        <w:t>Proposal 1: The number of available OD-SSB bursts shall be larger than number of samples needed for Cell detection and/or cell measurement.</w:t>
      </w:r>
      <w:r w:rsidRPr="00307C2F">
        <w:rPr>
          <w:lang w:val="en-US" w:eastAsia="zh-CN"/>
        </w:rPr>
        <w:t xml:space="preserve"> </w:t>
      </w:r>
    </w:p>
    <w:p w14:paraId="7EBFE349" w14:textId="77777777" w:rsidR="00206079" w:rsidRDefault="00307C2F" w:rsidP="00307C2F">
      <w:pPr>
        <w:spacing w:after="120"/>
        <w:rPr>
          <w:color w:val="000000" w:themeColor="text1"/>
          <w:szCs w:val="24"/>
          <w:lang w:eastAsia="zh-CN"/>
        </w:rPr>
      </w:pPr>
      <w:r>
        <w:rPr>
          <w:lang w:val="en-US" w:eastAsia="zh-CN"/>
        </w:rPr>
        <w:t xml:space="preserve">Thus, regarding the length of the time window, we think it is straightforward that </w:t>
      </w:r>
      <w:r w:rsidRPr="009A655D">
        <w:rPr>
          <w:rFonts w:hint="eastAsia"/>
          <w:color w:val="000000" w:themeColor="text1"/>
          <w:szCs w:val="24"/>
          <w:lang w:eastAsia="zh-CN"/>
        </w:rPr>
        <w:t>UE</w:t>
      </w:r>
      <w:r>
        <w:rPr>
          <w:color w:val="000000" w:themeColor="text1"/>
          <w:szCs w:val="24"/>
          <w:lang w:eastAsia="zh-CN"/>
        </w:rPr>
        <w:t xml:space="preserve"> shall</w:t>
      </w:r>
      <w:r w:rsidRPr="009A655D">
        <w:rPr>
          <w:rFonts w:hint="eastAsia"/>
          <w:color w:val="000000" w:themeColor="text1"/>
          <w:szCs w:val="24"/>
          <w:lang w:eastAsia="zh-CN"/>
        </w:rPr>
        <w:t xml:space="preserve"> performs the OD-SSB based fast L3 measurement for deactivated SCell </w:t>
      </w:r>
      <w:r w:rsidR="00206079">
        <w:rPr>
          <w:color w:val="000000" w:themeColor="text1"/>
          <w:szCs w:val="24"/>
          <w:lang w:eastAsia="zh-CN"/>
        </w:rPr>
        <w:t>for at least one complete measurement, and after that there is no requirements on UE measurement behaviour until next OD-SSB activation.</w:t>
      </w:r>
    </w:p>
    <w:p w14:paraId="4667BE2E" w14:textId="25AA758E" w:rsidR="00307C2F" w:rsidRPr="00206079" w:rsidRDefault="00206079" w:rsidP="00307C2F">
      <w:pPr>
        <w:spacing w:after="120"/>
        <w:rPr>
          <w:b/>
          <w:color w:val="000000" w:themeColor="text1"/>
          <w:szCs w:val="24"/>
          <w:lang w:eastAsia="zh-CN"/>
        </w:rPr>
      </w:pPr>
      <w:r w:rsidRPr="00206079">
        <w:rPr>
          <w:b/>
          <w:color w:val="000000" w:themeColor="text1"/>
          <w:szCs w:val="24"/>
          <w:lang w:eastAsia="zh-CN"/>
        </w:rPr>
        <w:t xml:space="preserve">Proposal 2: </w:t>
      </w:r>
      <w:r w:rsidRPr="00206079">
        <w:rPr>
          <w:rFonts w:hint="eastAsia"/>
          <w:b/>
          <w:color w:val="000000" w:themeColor="text1"/>
          <w:szCs w:val="24"/>
          <w:lang w:eastAsia="zh-CN"/>
        </w:rPr>
        <w:t>UE</w:t>
      </w:r>
      <w:r w:rsidRPr="00206079">
        <w:rPr>
          <w:b/>
          <w:color w:val="000000" w:themeColor="text1"/>
          <w:szCs w:val="24"/>
          <w:lang w:eastAsia="zh-CN"/>
        </w:rPr>
        <w:t xml:space="preserve"> shall</w:t>
      </w:r>
      <w:r w:rsidRPr="00206079">
        <w:rPr>
          <w:rFonts w:hint="eastAsia"/>
          <w:b/>
          <w:color w:val="000000" w:themeColor="text1"/>
          <w:szCs w:val="24"/>
          <w:lang w:eastAsia="zh-CN"/>
        </w:rPr>
        <w:t xml:space="preserve"> </w:t>
      </w:r>
      <w:r w:rsidRPr="00206079">
        <w:rPr>
          <w:b/>
          <w:color w:val="000000" w:themeColor="text1"/>
          <w:szCs w:val="24"/>
          <w:lang w:eastAsia="zh-CN"/>
        </w:rPr>
        <w:t>perform</w:t>
      </w:r>
      <w:r w:rsidRPr="00206079">
        <w:rPr>
          <w:rFonts w:hint="eastAsia"/>
          <w:b/>
          <w:color w:val="000000" w:themeColor="text1"/>
          <w:szCs w:val="24"/>
          <w:lang w:eastAsia="zh-CN"/>
        </w:rPr>
        <w:t xml:space="preserve"> the OD-SSB based fast L3 measurement for deactivated SCell </w:t>
      </w:r>
      <w:r w:rsidRPr="00206079">
        <w:rPr>
          <w:b/>
          <w:color w:val="000000" w:themeColor="text1"/>
          <w:szCs w:val="24"/>
          <w:lang w:eastAsia="zh-CN"/>
        </w:rPr>
        <w:t>for at least one complete measurement.</w:t>
      </w:r>
    </w:p>
    <w:p w14:paraId="176C8E7F" w14:textId="6D0FE1B7" w:rsidR="00206079" w:rsidRDefault="00206079" w:rsidP="00307C2F">
      <w:pPr>
        <w:spacing w:after="120"/>
        <w:rPr>
          <w:color w:val="000000" w:themeColor="text1"/>
          <w:szCs w:val="24"/>
          <w:lang w:eastAsia="zh-CN"/>
        </w:rPr>
      </w:pPr>
      <w:r>
        <w:rPr>
          <w:color w:val="000000" w:themeColor="text1"/>
          <w:szCs w:val="24"/>
          <w:lang w:eastAsia="zh-CN"/>
        </w:rPr>
        <w:t>Considering that different UE may have different capabilities on measurement in terms of number of samples needed. Thus, there is no need to configure the length of the window as long as UE complete the measurement.</w:t>
      </w:r>
    </w:p>
    <w:p w14:paraId="5D9E75C5" w14:textId="2093FCE4" w:rsidR="00206079" w:rsidRPr="00206079" w:rsidRDefault="00206079" w:rsidP="00307C2F">
      <w:pPr>
        <w:spacing w:after="120"/>
        <w:rPr>
          <w:b/>
          <w:color w:val="000000" w:themeColor="text1"/>
          <w:szCs w:val="24"/>
          <w:lang w:eastAsia="zh-CN"/>
        </w:rPr>
      </w:pPr>
      <w:r w:rsidRPr="00206079">
        <w:rPr>
          <w:b/>
          <w:color w:val="000000" w:themeColor="text1"/>
          <w:szCs w:val="24"/>
          <w:lang w:eastAsia="zh-CN"/>
        </w:rPr>
        <w:t>Observation 2: Different UE may have different capabilities on measurement in terms of number of samples needed.</w:t>
      </w:r>
    </w:p>
    <w:p w14:paraId="15666A62" w14:textId="4D78F51B" w:rsidR="00307C2F" w:rsidRPr="00206079" w:rsidRDefault="00206079" w:rsidP="00C53E11">
      <w:pPr>
        <w:rPr>
          <w:b/>
          <w:lang w:eastAsia="zh-CN"/>
        </w:rPr>
      </w:pPr>
      <w:r w:rsidRPr="00206079">
        <w:rPr>
          <w:b/>
          <w:lang w:eastAsia="zh-CN"/>
        </w:rPr>
        <w:t xml:space="preserve">Proposal 3: </w:t>
      </w:r>
      <w:r w:rsidR="00FE5D34">
        <w:rPr>
          <w:b/>
          <w:lang w:eastAsia="zh-CN"/>
        </w:rPr>
        <w:t>Based on P2, n</w:t>
      </w:r>
      <w:r w:rsidRPr="00206079">
        <w:rPr>
          <w:b/>
          <w:lang w:eastAsia="zh-CN"/>
        </w:rPr>
        <w:t xml:space="preserve">o need to configured the length of the window and UE can stop “fast </w:t>
      </w:r>
      <w:r w:rsidR="004A3106" w:rsidRPr="00206079">
        <w:rPr>
          <w:b/>
          <w:lang w:eastAsia="zh-CN"/>
        </w:rPr>
        <w:t xml:space="preserve">measurement” </w:t>
      </w:r>
      <w:r w:rsidR="004A3106">
        <w:rPr>
          <w:b/>
          <w:lang w:eastAsia="zh-CN"/>
        </w:rPr>
        <w:t>as</w:t>
      </w:r>
      <w:r w:rsidRPr="00206079">
        <w:rPr>
          <w:b/>
          <w:color w:val="000000" w:themeColor="text1"/>
          <w:szCs w:val="24"/>
          <w:lang w:eastAsia="zh-CN"/>
        </w:rPr>
        <w:t xml:space="preserve"> long as UE has </w:t>
      </w:r>
      <w:r w:rsidR="002B1662" w:rsidRPr="00206079">
        <w:rPr>
          <w:b/>
          <w:color w:val="000000" w:themeColor="text1"/>
          <w:szCs w:val="24"/>
          <w:lang w:eastAsia="zh-CN"/>
        </w:rPr>
        <w:t>completed</w:t>
      </w:r>
      <w:r w:rsidRPr="00206079">
        <w:rPr>
          <w:b/>
          <w:color w:val="000000" w:themeColor="text1"/>
          <w:szCs w:val="24"/>
          <w:lang w:eastAsia="zh-CN"/>
        </w:rPr>
        <w:t xml:space="preserve"> the measurement.</w:t>
      </w:r>
    </w:p>
    <w:p w14:paraId="7FE5E78C" w14:textId="3E00C987" w:rsidR="00B74455" w:rsidRDefault="004A3106" w:rsidP="00C53E11">
      <w:pPr>
        <w:rPr>
          <w:lang w:val="en-US" w:eastAsia="zh-CN"/>
        </w:rPr>
      </w:pPr>
      <w:r>
        <w:rPr>
          <w:lang w:val="en-US" w:eastAsia="zh-CN"/>
        </w:rPr>
        <w:t xml:space="preserve">For aspect 2, the deactivated SCell measurement is not a one-shot measurement, instead UE is required monitor the quality of the deactivated SCell periodically for potential SCell modification/activation. Thus, RAN4 shall consider how to perform long-term deactivated SCell monitoring based on OD-SSB. </w:t>
      </w:r>
    </w:p>
    <w:p w14:paraId="3F4008CC" w14:textId="49E60FEE" w:rsidR="004A3106" w:rsidRPr="004A3106" w:rsidRDefault="004A3106" w:rsidP="00C53E11">
      <w:pPr>
        <w:rPr>
          <w:b/>
          <w:lang w:val="en-US" w:eastAsia="zh-CN"/>
        </w:rPr>
      </w:pPr>
      <w:r w:rsidRPr="004A3106">
        <w:rPr>
          <w:b/>
          <w:lang w:val="en-US" w:eastAsia="zh-CN"/>
        </w:rPr>
        <w:lastRenderedPageBreak/>
        <w:t>Observation 3: RAN4 shall consider how to perform long-term deactivated SCell monitoring based on OD-SSB instead of one-shot measurement.</w:t>
      </w:r>
    </w:p>
    <w:p w14:paraId="19FDFD4C" w14:textId="39E412FC" w:rsidR="004A3106" w:rsidRDefault="004A3106" w:rsidP="00C53E11">
      <w:pPr>
        <w:rPr>
          <w:lang w:val="en-US" w:eastAsia="zh-CN"/>
        </w:rPr>
      </w:pPr>
      <w:r>
        <w:rPr>
          <w:lang w:val="en-US" w:eastAsia="zh-CN"/>
        </w:rPr>
        <w:t>Based on observation 3, two aspect shall be considered:</w:t>
      </w:r>
    </w:p>
    <w:p w14:paraId="7DB926B5" w14:textId="7E4DC156" w:rsidR="004A3106" w:rsidRPr="00F6353C" w:rsidRDefault="004A3106" w:rsidP="00F6353C">
      <w:pPr>
        <w:pStyle w:val="ListParagraph"/>
        <w:numPr>
          <w:ilvl w:val="0"/>
          <w:numId w:val="40"/>
        </w:numPr>
        <w:ind w:firstLineChars="0"/>
        <w:rPr>
          <w:lang w:val="en-US" w:eastAsia="zh-CN"/>
        </w:rPr>
      </w:pPr>
      <w:r w:rsidRPr="00F6353C">
        <w:rPr>
          <w:lang w:val="en-US" w:eastAsia="zh-CN"/>
        </w:rPr>
        <w:t xml:space="preserve">Aspect 2-1: UE is not required to perform “fast measurement” to frequently as UE is required to perform measurement per OD-SSB periodicity instead of </w:t>
      </w:r>
      <w:proofErr w:type="spellStart"/>
      <w:r w:rsidRPr="00F6353C">
        <w:rPr>
          <w:lang w:val="en-US" w:eastAsia="zh-CN"/>
        </w:rPr>
        <w:t>meas</w:t>
      </w:r>
      <w:r w:rsidR="00F6353C" w:rsidRPr="00F6353C">
        <w:rPr>
          <w:lang w:val="en-US" w:eastAsia="zh-CN"/>
        </w:rPr>
        <w:t>C</w:t>
      </w:r>
      <w:r w:rsidRPr="00F6353C">
        <w:rPr>
          <w:lang w:val="en-US" w:eastAsia="zh-CN"/>
        </w:rPr>
        <w:t>ycle</w:t>
      </w:r>
      <w:proofErr w:type="spellEnd"/>
      <w:r w:rsidRPr="00F6353C">
        <w:rPr>
          <w:lang w:val="en-US" w:eastAsia="zh-CN"/>
        </w:rPr>
        <w:t xml:space="preserve">. </w:t>
      </w:r>
    </w:p>
    <w:p w14:paraId="37798B02" w14:textId="1E984717" w:rsidR="004A3106" w:rsidRPr="00F6353C" w:rsidRDefault="004A3106" w:rsidP="00F6353C">
      <w:pPr>
        <w:pStyle w:val="ListParagraph"/>
        <w:numPr>
          <w:ilvl w:val="0"/>
          <w:numId w:val="40"/>
        </w:numPr>
        <w:ind w:firstLineChars="0"/>
        <w:rPr>
          <w:lang w:val="en-US" w:eastAsia="zh-CN"/>
        </w:rPr>
      </w:pPr>
      <w:r w:rsidRPr="00F6353C">
        <w:rPr>
          <w:lang w:val="en-US" w:eastAsia="zh-CN"/>
        </w:rPr>
        <w:t xml:space="preserve">Aspect 2-2: The interval between </w:t>
      </w:r>
      <w:r w:rsidR="00F6353C" w:rsidRPr="00F6353C">
        <w:rPr>
          <w:lang w:val="en-US" w:eastAsia="zh-CN"/>
        </w:rPr>
        <w:t>two activated OD-SSB shall not be too far away that UE needs to search the Cell again.</w:t>
      </w:r>
    </w:p>
    <w:p w14:paraId="198A67BD" w14:textId="6F4D53DE" w:rsidR="00EB6CEC" w:rsidRDefault="00F6353C" w:rsidP="0064577F">
      <w:pPr>
        <w:jc w:val="both"/>
        <w:rPr>
          <w:lang w:val="en-US" w:eastAsia="zh-CN"/>
        </w:rPr>
      </w:pPr>
      <w:r>
        <w:rPr>
          <w:lang w:val="en-US" w:eastAsia="zh-CN"/>
        </w:rPr>
        <w:t xml:space="preserve">For Aspect 2-1, as mentioned by many companies, in legacy cases, the minimum measurement cycle is derived based on </w:t>
      </w:r>
      <w:proofErr w:type="spellStart"/>
      <w:r>
        <w:rPr>
          <w:lang w:val="en-US" w:eastAsia="zh-CN"/>
        </w:rPr>
        <w:t>measCycle</w:t>
      </w:r>
      <w:proofErr w:type="spellEnd"/>
      <w:r>
        <w:rPr>
          <w:lang w:val="en-US" w:eastAsia="zh-CN"/>
        </w:rPr>
        <w:t xml:space="preserve"> equal to 160 </w:t>
      </w:r>
      <w:proofErr w:type="spellStart"/>
      <w:r>
        <w:rPr>
          <w:lang w:val="en-US" w:eastAsia="zh-CN"/>
        </w:rPr>
        <w:t>ms.</w:t>
      </w:r>
      <w:proofErr w:type="spellEnd"/>
      <w:r>
        <w:rPr>
          <w:lang w:val="en-US" w:eastAsia="zh-CN"/>
        </w:rPr>
        <w:t xml:space="preserve"> </w:t>
      </w:r>
      <w:r w:rsidR="00EB6CEC">
        <w:rPr>
          <w:lang w:val="en-US" w:eastAsia="zh-CN"/>
        </w:rPr>
        <w:t>When take</w:t>
      </w:r>
      <w:r>
        <w:rPr>
          <w:lang w:val="en-US" w:eastAsia="zh-CN"/>
        </w:rPr>
        <w:t xml:space="preserve"> FR2 </w:t>
      </w:r>
      <w:r w:rsidR="00670F0E">
        <w:rPr>
          <w:lang w:val="en-US" w:eastAsia="zh-CN"/>
        </w:rPr>
        <w:t xml:space="preserve">PC3 as example, UE is required to measurement the FR2 deactivated SCell </w:t>
      </w:r>
      <w:r w:rsidR="00EB6CEC">
        <w:rPr>
          <w:lang w:val="en-US" w:eastAsia="zh-CN"/>
        </w:rPr>
        <w:t xml:space="preserve">every 160*24 =3840 </w:t>
      </w:r>
      <w:proofErr w:type="spellStart"/>
      <w:r w:rsidR="00EB6CEC">
        <w:rPr>
          <w:lang w:val="en-US" w:eastAsia="zh-CN"/>
        </w:rPr>
        <w:t>ms.</w:t>
      </w:r>
      <w:proofErr w:type="spellEnd"/>
      <w:r w:rsidR="00EB6CEC">
        <w:rPr>
          <w:lang w:val="en-US" w:eastAsia="zh-CN"/>
        </w:rPr>
        <w:t xml:space="preserve"> For OD-SSB, if </w:t>
      </w:r>
      <w:proofErr w:type="spellStart"/>
      <w:r w:rsidR="00EB6CEC">
        <w:rPr>
          <w:lang w:val="en-US" w:eastAsia="zh-CN"/>
        </w:rPr>
        <w:t>gNB</w:t>
      </w:r>
      <w:proofErr w:type="spellEnd"/>
      <w:r w:rsidR="00EB6CEC">
        <w:rPr>
          <w:lang w:val="en-US" w:eastAsia="zh-CN"/>
        </w:rPr>
        <w:t xml:space="preserve"> triggers another OD-SSB immediately after the previous OD-SSB, UE shall not be required to continuously performing measurement for power consumption issue</w:t>
      </w:r>
      <w:r w:rsidR="0064577F">
        <w:rPr>
          <w:lang w:val="en-US" w:eastAsia="zh-CN"/>
        </w:rPr>
        <w:t>, as shown in Fig.2. Another issue needs to be considered is the available OD-SSB for measurement should not be too far away from each other. The consequence is that UE may loss tracking of the Cell and UE has to search the Cell before measurement. Thus, NW has no idea whether the SCell be activated as a known cell</w:t>
      </w:r>
      <w:r w:rsidR="007862CA">
        <w:rPr>
          <w:lang w:val="en-US" w:eastAsia="zh-CN"/>
        </w:rPr>
        <w:t xml:space="preserve"> or fast SCell activated based on Rel-18 </w:t>
      </w:r>
      <w:r w:rsidR="006F3B3E">
        <w:rPr>
          <w:lang w:val="en-US" w:eastAsia="zh-CN"/>
        </w:rPr>
        <w:t>enhancement (i.e. L3 report after SCell activation)</w:t>
      </w:r>
      <w:r w:rsidR="0064577F">
        <w:rPr>
          <w:lang w:val="en-US" w:eastAsia="zh-CN"/>
        </w:rPr>
        <w:t>.</w:t>
      </w:r>
    </w:p>
    <w:p w14:paraId="31E37D28" w14:textId="5738B284" w:rsidR="00EB6CEC" w:rsidRDefault="00EB6CEC" w:rsidP="00C53E11">
      <w:pPr>
        <w:rPr>
          <w:lang w:val="en-US" w:eastAsia="zh-CN"/>
        </w:rPr>
      </w:pPr>
      <w:r>
        <w:rPr>
          <w:noProof/>
        </w:rPr>
        <w:drawing>
          <wp:inline distT="0" distB="0" distL="0" distR="0" wp14:anchorId="1DFD05EF" wp14:editId="2B9201DB">
            <wp:extent cx="5127699" cy="2861733"/>
            <wp:effectExtent l="0" t="0" r="0" b="0"/>
            <wp:docPr id="4" name="Picture 4" descr="C:\Users\s00514387\AppData\Local\Microsoft\Windows\INetCache\Content.MSO\489D3F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00514387\AppData\Local\Microsoft\Windows\INetCache\Content.MSO\489D3FB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253" cy="2863158"/>
                    </a:xfrm>
                    <a:prstGeom prst="rect">
                      <a:avLst/>
                    </a:prstGeom>
                    <a:noFill/>
                    <a:ln>
                      <a:noFill/>
                    </a:ln>
                  </pic:spPr>
                </pic:pic>
              </a:graphicData>
            </a:graphic>
          </wp:inline>
        </w:drawing>
      </w:r>
    </w:p>
    <w:p w14:paraId="4BF7C9E9" w14:textId="269EAC13" w:rsidR="00EB6CEC" w:rsidRPr="00EB6CEC" w:rsidRDefault="00EB6CEC" w:rsidP="00C53E11">
      <w:pPr>
        <w:rPr>
          <w:b/>
          <w:lang w:val="en-US" w:eastAsia="zh-CN"/>
        </w:rPr>
      </w:pPr>
      <w:r w:rsidRPr="00EB6CEC">
        <w:rPr>
          <w:b/>
          <w:lang w:val="en-US" w:eastAsia="zh-CN"/>
        </w:rPr>
        <w:t>Fig.</w:t>
      </w:r>
      <w:r>
        <w:rPr>
          <w:b/>
          <w:lang w:val="en-US" w:eastAsia="zh-CN"/>
        </w:rPr>
        <w:t>2</w:t>
      </w:r>
      <w:r w:rsidRPr="00EB6CEC">
        <w:rPr>
          <w:b/>
          <w:lang w:val="en-US" w:eastAsia="zh-CN"/>
        </w:rPr>
        <w:t xml:space="preserve"> Deactivated SCell measurement based on OD-SSB in Case 1</w:t>
      </w:r>
      <w:r>
        <w:rPr>
          <w:b/>
          <w:lang w:val="en-US" w:eastAsia="zh-CN"/>
        </w:rPr>
        <w:t xml:space="preserve"> with too short/too long interval</w:t>
      </w:r>
    </w:p>
    <w:p w14:paraId="072D7201" w14:textId="70F96F4E" w:rsidR="00EB6CEC" w:rsidRPr="0064577F" w:rsidRDefault="00EB6CEC" w:rsidP="00C53E11">
      <w:pPr>
        <w:rPr>
          <w:b/>
          <w:lang w:val="en-US" w:eastAsia="zh-CN"/>
        </w:rPr>
      </w:pPr>
      <w:r w:rsidRPr="0064577F">
        <w:rPr>
          <w:b/>
          <w:lang w:val="en-US" w:eastAsia="zh-CN"/>
        </w:rPr>
        <w:t>Proposal 4:</w:t>
      </w:r>
      <w:r w:rsidR="0064577F">
        <w:rPr>
          <w:b/>
          <w:lang w:val="en-US" w:eastAsia="zh-CN"/>
        </w:rPr>
        <w:t xml:space="preserve"> In order to have clear understanding from NW perspective on how to configure/trigger OD-SSB for deactivated SCell</w:t>
      </w:r>
      <w:r w:rsidRPr="0064577F">
        <w:rPr>
          <w:b/>
          <w:lang w:val="en-US" w:eastAsia="zh-CN"/>
        </w:rPr>
        <w:t>, RAN4 to specify following two conditions</w:t>
      </w:r>
      <w:r w:rsidR="0064577F" w:rsidRPr="0064577F">
        <w:rPr>
          <w:b/>
          <w:lang w:val="en-US" w:eastAsia="zh-CN"/>
        </w:rPr>
        <w:t xml:space="preserve"> </w:t>
      </w:r>
      <w:r w:rsidR="0064577F">
        <w:rPr>
          <w:b/>
          <w:lang w:val="en-US" w:eastAsia="zh-CN"/>
        </w:rPr>
        <w:t>f</w:t>
      </w:r>
      <w:r w:rsidR="0064577F" w:rsidRPr="0064577F">
        <w:rPr>
          <w:b/>
          <w:lang w:val="en-US" w:eastAsia="zh-CN"/>
        </w:rPr>
        <w:t>or the interval between activated OD-SSB for deactivated SCell measurement</w:t>
      </w:r>
      <w:r w:rsidRPr="0064577F">
        <w:rPr>
          <w:b/>
          <w:lang w:val="en-US" w:eastAsia="zh-CN"/>
        </w:rPr>
        <w:t>:</w:t>
      </w:r>
    </w:p>
    <w:p w14:paraId="4B9EA769" w14:textId="4114ACAC" w:rsidR="00EB6CEC" w:rsidRPr="0064577F" w:rsidRDefault="00EB6CEC" w:rsidP="00EB6CEC">
      <w:pPr>
        <w:pStyle w:val="ListParagraph"/>
        <w:numPr>
          <w:ilvl w:val="0"/>
          <w:numId w:val="41"/>
        </w:numPr>
        <w:ind w:firstLineChars="0"/>
        <w:rPr>
          <w:b/>
          <w:lang w:val="en-US" w:eastAsia="zh-CN"/>
        </w:rPr>
      </w:pPr>
      <w:r w:rsidRPr="0064577F">
        <w:rPr>
          <w:b/>
          <w:lang w:val="en-US" w:eastAsia="zh-CN"/>
        </w:rPr>
        <w:t xml:space="preserve">The expected minimum interval between activated OD-SSB for deactivated SCell measurement, which can take exiting measurement period when </w:t>
      </w:r>
      <w:proofErr w:type="spellStart"/>
      <w:r w:rsidRPr="0064577F">
        <w:rPr>
          <w:b/>
          <w:lang w:val="en-US" w:eastAsia="zh-CN"/>
        </w:rPr>
        <w:t>MeasCycle</w:t>
      </w:r>
      <w:proofErr w:type="spellEnd"/>
      <w:r w:rsidRPr="0064577F">
        <w:rPr>
          <w:b/>
          <w:lang w:val="en-US" w:eastAsia="zh-CN"/>
        </w:rPr>
        <w:t xml:space="preserve"> =160 </w:t>
      </w:r>
      <w:proofErr w:type="spellStart"/>
      <w:r w:rsidRPr="0064577F">
        <w:rPr>
          <w:b/>
          <w:lang w:val="en-US" w:eastAsia="zh-CN"/>
        </w:rPr>
        <w:t>ms</w:t>
      </w:r>
      <w:proofErr w:type="spellEnd"/>
      <w:r w:rsidRPr="0064577F">
        <w:rPr>
          <w:b/>
          <w:lang w:val="en-US" w:eastAsia="zh-CN"/>
        </w:rPr>
        <w:t xml:space="preserve"> as reference.</w:t>
      </w:r>
      <w:r w:rsidR="0064577F">
        <w:rPr>
          <w:b/>
          <w:lang w:val="en-US" w:eastAsia="zh-CN"/>
        </w:rPr>
        <w:t xml:space="preserve"> UE is not required to perform “fast measurement” more frequently than the minimum interval.</w:t>
      </w:r>
    </w:p>
    <w:p w14:paraId="0A963E92" w14:textId="26AEEF2E" w:rsidR="00EB6CEC" w:rsidRPr="0064577F" w:rsidRDefault="00EB6CEC" w:rsidP="0064577F">
      <w:pPr>
        <w:pStyle w:val="ListParagraph"/>
        <w:numPr>
          <w:ilvl w:val="0"/>
          <w:numId w:val="41"/>
        </w:numPr>
        <w:ind w:firstLineChars="0"/>
        <w:rPr>
          <w:b/>
          <w:lang w:val="en-US" w:eastAsia="zh-CN"/>
        </w:rPr>
      </w:pPr>
      <w:r w:rsidRPr="0064577F">
        <w:rPr>
          <w:b/>
          <w:lang w:val="en-US" w:eastAsia="zh-CN"/>
        </w:rPr>
        <w:t xml:space="preserve">The expected maximum interval between activated OD-SSB for deactivated SCell measurement, </w:t>
      </w:r>
      <w:r w:rsidR="00AB2024" w:rsidRPr="0064577F">
        <w:rPr>
          <w:b/>
          <w:lang w:val="en-US" w:eastAsia="zh-CN"/>
        </w:rPr>
        <w:t>when UE can perform measurement without Cell detection</w:t>
      </w:r>
      <w:r w:rsidR="0064577F" w:rsidRPr="0064577F">
        <w:rPr>
          <w:b/>
          <w:lang w:val="en-US" w:eastAsia="zh-CN"/>
        </w:rPr>
        <w:t>.</w:t>
      </w:r>
      <w:r w:rsidR="00AB2024" w:rsidRPr="0064577F">
        <w:rPr>
          <w:b/>
          <w:lang w:val="en-US" w:eastAsia="zh-CN"/>
        </w:rPr>
        <w:t xml:space="preserve"> </w:t>
      </w:r>
    </w:p>
    <w:p w14:paraId="4A56409A" w14:textId="5788C3DC" w:rsidR="00EB6CEC" w:rsidRDefault="0064577F" w:rsidP="00C53E11">
      <w:pPr>
        <w:rPr>
          <w:lang w:val="en-US" w:eastAsia="zh-CN"/>
        </w:rPr>
      </w:pPr>
      <w:r>
        <w:rPr>
          <w:lang w:val="en-US" w:eastAsia="zh-CN"/>
        </w:rPr>
        <w:t xml:space="preserve">Based on proposal 4, </w:t>
      </w:r>
      <w:proofErr w:type="spellStart"/>
      <w:r>
        <w:rPr>
          <w:lang w:val="en-US" w:eastAsia="zh-CN"/>
        </w:rPr>
        <w:t>gNB</w:t>
      </w:r>
      <w:proofErr w:type="spellEnd"/>
      <w:r>
        <w:rPr>
          <w:lang w:val="en-US" w:eastAsia="zh-CN"/>
        </w:rPr>
        <w:t xml:space="preserve"> will have better understanding on how to trigger OD-SSB for UE to perform deactivated SCell measurement.</w:t>
      </w:r>
    </w:p>
    <w:p w14:paraId="3743A896" w14:textId="7B4F7DD3" w:rsidR="004A3106" w:rsidRDefault="002A314A" w:rsidP="00F379F4">
      <w:pPr>
        <w:jc w:val="both"/>
        <w:rPr>
          <w:lang w:val="en-US" w:eastAsia="zh-CN"/>
        </w:rPr>
      </w:pPr>
      <w:r>
        <w:rPr>
          <w:lang w:val="en-US" w:eastAsia="zh-CN"/>
        </w:rPr>
        <w:t xml:space="preserve">However, another issue is about neighbor cell measurement. In legacy case, UE performs measurement per frequency layer/MO. When there is deactivated SCell on the frequency layer, UE will measurement both serving cell and neighbor cell using </w:t>
      </w:r>
      <w:proofErr w:type="spellStart"/>
      <w:r>
        <w:rPr>
          <w:lang w:val="en-US" w:eastAsia="zh-CN"/>
        </w:rPr>
        <w:t>measCycle</w:t>
      </w:r>
      <w:proofErr w:type="spellEnd"/>
      <w:r>
        <w:rPr>
          <w:lang w:val="en-US" w:eastAsia="zh-CN"/>
        </w:rPr>
        <w:t xml:space="preserve">. However, if UE performs measurement for OD-SSB </w:t>
      </w:r>
      <w:r w:rsidR="00F379F4">
        <w:rPr>
          <w:lang w:val="en-US" w:eastAsia="zh-CN"/>
        </w:rPr>
        <w:t>for deactivated SCell as described above, it is not clear how to perform neighbor cell measurement since it is not likely that the SSB of neighbor cell always overlapped with OD-SSB from serving cell.</w:t>
      </w:r>
    </w:p>
    <w:p w14:paraId="339AF92B" w14:textId="00781E0C" w:rsidR="00F379F4" w:rsidRPr="00F379F4" w:rsidRDefault="00F379F4" w:rsidP="00F379F4">
      <w:pPr>
        <w:jc w:val="both"/>
        <w:rPr>
          <w:b/>
          <w:lang w:val="en-US" w:eastAsia="zh-CN"/>
        </w:rPr>
      </w:pPr>
      <w:r w:rsidRPr="00F379F4">
        <w:rPr>
          <w:b/>
          <w:lang w:val="en-US" w:eastAsia="zh-CN"/>
        </w:rPr>
        <w:lastRenderedPageBreak/>
        <w:t>Proposal 5: For neighbor cell measurement when UE performs deactivated SCell L3 measurement based on OD-SSB, RAN4 to considering following two options:</w:t>
      </w:r>
    </w:p>
    <w:p w14:paraId="1B2553B4" w14:textId="6E76888E" w:rsidR="00F379F4" w:rsidRPr="00F379F4" w:rsidRDefault="00F379F4" w:rsidP="00F379F4">
      <w:pPr>
        <w:pStyle w:val="ListParagraph"/>
        <w:numPr>
          <w:ilvl w:val="0"/>
          <w:numId w:val="42"/>
        </w:numPr>
        <w:ind w:firstLineChars="0"/>
        <w:jc w:val="both"/>
        <w:rPr>
          <w:b/>
          <w:lang w:val="en-US" w:eastAsia="zh-CN"/>
        </w:rPr>
      </w:pPr>
      <w:r w:rsidRPr="00F379F4">
        <w:rPr>
          <w:b/>
          <w:lang w:val="en-US" w:eastAsia="zh-CN"/>
        </w:rPr>
        <w:t>UE is not required to perform neighbor cell measurement</w:t>
      </w:r>
    </w:p>
    <w:p w14:paraId="54619E08" w14:textId="42C3A293" w:rsidR="00F379F4" w:rsidRPr="00F379F4" w:rsidRDefault="00F379F4" w:rsidP="00F379F4">
      <w:pPr>
        <w:pStyle w:val="ListParagraph"/>
        <w:numPr>
          <w:ilvl w:val="0"/>
          <w:numId w:val="42"/>
        </w:numPr>
        <w:ind w:firstLineChars="0"/>
        <w:jc w:val="both"/>
        <w:rPr>
          <w:b/>
          <w:lang w:val="en-US" w:eastAsia="zh-CN"/>
        </w:rPr>
      </w:pPr>
      <w:r w:rsidRPr="00F379F4">
        <w:rPr>
          <w:b/>
          <w:lang w:val="en-US" w:eastAsia="zh-CN"/>
        </w:rPr>
        <w:t xml:space="preserve">UE performs neighbor cell measurement based </w:t>
      </w:r>
      <w:proofErr w:type="spellStart"/>
      <w:r w:rsidRPr="00F379F4">
        <w:rPr>
          <w:b/>
          <w:lang w:val="en-US" w:eastAsia="zh-CN"/>
        </w:rPr>
        <w:t>MeasCycle</w:t>
      </w:r>
      <w:proofErr w:type="spellEnd"/>
      <w:r w:rsidRPr="00F379F4">
        <w:rPr>
          <w:b/>
          <w:lang w:val="en-US" w:eastAsia="zh-CN"/>
        </w:rPr>
        <w:t>.</w:t>
      </w:r>
    </w:p>
    <w:p w14:paraId="6B0FA84F" w14:textId="30F5D164" w:rsidR="00F74C0D" w:rsidRDefault="00F74C0D" w:rsidP="00B04AE8">
      <w:pPr>
        <w:pStyle w:val="Heading2"/>
        <w:rPr>
          <w:lang w:val="en-US" w:eastAsia="zh-CN"/>
        </w:rPr>
      </w:pPr>
      <w:r>
        <w:rPr>
          <w:lang w:val="en-US" w:eastAsia="zh-CN"/>
        </w:rPr>
        <w:t>D</w:t>
      </w:r>
      <w:r w:rsidRPr="00F74C0D">
        <w:rPr>
          <w:lang w:val="en-US" w:eastAsia="zh-CN"/>
        </w:rPr>
        <w:t>eactivated SCell L3 measurement</w:t>
      </w:r>
      <w:r>
        <w:rPr>
          <w:lang w:val="en-US" w:eastAsia="zh-CN"/>
        </w:rPr>
        <w:t xml:space="preserve"> (case 2)</w:t>
      </w:r>
      <w:r w:rsidRPr="00F74C0D">
        <w:rPr>
          <w:lang w:val="en-US" w:eastAsia="zh-CN"/>
        </w:rPr>
        <w:t xml:space="preserve"> </w:t>
      </w:r>
    </w:p>
    <w:p w14:paraId="0AA9A94E" w14:textId="4C0E07D2" w:rsidR="00F74C0D" w:rsidRDefault="002A314A" w:rsidP="00C53E11">
      <w:pPr>
        <w:rPr>
          <w:lang w:val="en-US" w:eastAsia="zh-CN"/>
        </w:rPr>
      </w:pPr>
      <w:r>
        <w:rPr>
          <w:lang w:val="en-US" w:eastAsia="zh-CN"/>
        </w:rPr>
        <w:t xml:space="preserve">For deactivated SCell L3 measurement </w:t>
      </w:r>
      <w:r w:rsidR="00F379F4">
        <w:rPr>
          <w:lang w:val="en-US" w:eastAsia="zh-CN"/>
        </w:rPr>
        <w:t>in case 2, RAN4 achieved following agreements in last meeting:</w:t>
      </w:r>
    </w:p>
    <w:tbl>
      <w:tblPr>
        <w:tblStyle w:val="TableGrid"/>
        <w:tblW w:w="0" w:type="auto"/>
        <w:tblLook w:val="04A0" w:firstRow="1" w:lastRow="0" w:firstColumn="1" w:lastColumn="0" w:noHBand="0" w:noVBand="1"/>
      </w:tblPr>
      <w:tblGrid>
        <w:gridCol w:w="9562"/>
      </w:tblGrid>
      <w:tr w:rsidR="00F379F4" w14:paraId="4C201331" w14:textId="77777777" w:rsidTr="00F379F4">
        <w:tc>
          <w:tcPr>
            <w:tcW w:w="9562" w:type="dxa"/>
          </w:tcPr>
          <w:p w14:paraId="058D22FC" w14:textId="77777777" w:rsidR="00F379F4" w:rsidRPr="006862D2" w:rsidRDefault="00F379F4" w:rsidP="00F379F4">
            <w:pPr>
              <w:snapToGrid w:val="0"/>
              <w:spacing w:after="120"/>
              <w:rPr>
                <w:b/>
                <w:u w:val="single"/>
                <w:lang w:val="en-US"/>
              </w:rPr>
            </w:pPr>
            <w:r w:rsidRPr="006862D2">
              <w:rPr>
                <w:b/>
                <w:u w:val="single"/>
                <w:lang w:val="en-US"/>
              </w:rPr>
              <w:t>Issue 1-3-1: Always-on SSB and OD-SSB time/frequency domain relation</w:t>
            </w:r>
          </w:p>
          <w:p w14:paraId="1283CB68" w14:textId="77777777" w:rsidR="00F379F4" w:rsidRPr="00C837DF" w:rsidRDefault="00F379F4" w:rsidP="00F379F4">
            <w:pPr>
              <w:pStyle w:val="ListParagraph"/>
              <w:numPr>
                <w:ilvl w:val="0"/>
                <w:numId w:val="37"/>
              </w:numPr>
              <w:autoSpaceDN w:val="0"/>
              <w:snapToGrid w:val="0"/>
              <w:spacing w:after="120"/>
              <w:ind w:firstLineChars="0"/>
              <w:rPr>
                <w:color w:val="000000" w:themeColor="text1"/>
                <w:szCs w:val="21"/>
              </w:rPr>
            </w:pPr>
            <w:r w:rsidRPr="00C837DF">
              <w:rPr>
                <w:color w:val="000000" w:themeColor="text1"/>
                <w:szCs w:val="21"/>
              </w:rPr>
              <w:t>Background</w:t>
            </w:r>
          </w:p>
          <w:p w14:paraId="651F0E8D" w14:textId="77777777" w:rsidR="00F379F4" w:rsidRPr="00C837DF" w:rsidRDefault="00F379F4" w:rsidP="00F379F4">
            <w:pPr>
              <w:snapToGrid w:val="0"/>
              <w:spacing w:after="120"/>
              <w:ind w:left="284"/>
              <w:rPr>
                <w:color w:val="000000" w:themeColor="text1"/>
                <w:sz w:val="21"/>
                <w:szCs w:val="21"/>
                <w:lang w:eastAsia="zh-CN"/>
              </w:rPr>
            </w:pPr>
            <w:r w:rsidRPr="00C837DF">
              <w:rPr>
                <w:color w:val="000000" w:themeColor="text1"/>
                <w:sz w:val="21"/>
                <w:szCs w:val="21"/>
                <w:lang w:eastAsia="zh-CN"/>
              </w:rPr>
              <w:t>From moderator’s understanding, the following scenarios for always-on SSB and OD-SSB relation are possible based on RAN1’s current agreements.</w:t>
            </w:r>
          </w:p>
          <w:p w14:paraId="737E12C8" w14:textId="77777777" w:rsidR="00F379F4" w:rsidRPr="00C837DF" w:rsidRDefault="00F379F4" w:rsidP="00F379F4">
            <w:pPr>
              <w:pStyle w:val="ListParagraph"/>
              <w:numPr>
                <w:ilvl w:val="1"/>
                <w:numId w:val="37"/>
              </w:numPr>
              <w:autoSpaceDN w:val="0"/>
              <w:snapToGrid w:val="0"/>
              <w:spacing w:after="120"/>
              <w:ind w:firstLineChars="0"/>
              <w:rPr>
                <w:color w:val="000000" w:themeColor="text1"/>
                <w:szCs w:val="21"/>
              </w:rPr>
            </w:pPr>
            <w:r w:rsidRPr="00C837DF">
              <w:rPr>
                <w:color w:val="000000" w:themeColor="text1"/>
                <w:szCs w:val="21"/>
              </w:rPr>
              <w:t>Scenario 1: OD-SSB and always-on SSB are with same frequency, same offset but different periodicities.</w:t>
            </w:r>
          </w:p>
          <w:p w14:paraId="46A38183" w14:textId="77777777" w:rsidR="00F379F4" w:rsidRPr="00C837DF" w:rsidRDefault="00F379F4" w:rsidP="00F379F4">
            <w:pPr>
              <w:pStyle w:val="ListParagraph"/>
              <w:numPr>
                <w:ilvl w:val="1"/>
                <w:numId w:val="37"/>
              </w:numPr>
              <w:autoSpaceDN w:val="0"/>
              <w:snapToGrid w:val="0"/>
              <w:spacing w:after="120"/>
              <w:ind w:firstLineChars="0"/>
              <w:rPr>
                <w:color w:val="000000" w:themeColor="text1"/>
                <w:szCs w:val="21"/>
              </w:rPr>
            </w:pPr>
            <w:r w:rsidRPr="00C837DF">
              <w:rPr>
                <w:color w:val="000000" w:themeColor="text1"/>
                <w:szCs w:val="21"/>
              </w:rPr>
              <w:t>Scenario 2: OD-SSB and always-on SSB are with same frequency, different offsets and periodicities.</w:t>
            </w:r>
          </w:p>
          <w:p w14:paraId="09AC4600" w14:textId="77777777" w:rsidR="00F379F4" w:rsidRPr="00C837DF" w:rsidRDefault="00F379F4" w:rsidP="00F379F4">
            <w:pPr>
              <w:pStyle w:val="ListParagraph"/>
              <w:numPr>
                <w:ilvl w:val="1"/>
                <w:numId w:val="37"/>
              </w:numPr>
              <w:autoSpaceDN w:val="0"/>
              <w:snapToGrid w:val="0"/>
              <w:spacing w:after="120"/>
              <w:ind w:firstLineChars="0"/>
              <w:rPr>
                <w:color w:val="000000" w:themeColor="text1"/>
                <w:szCs w:val="21"/>
              </w:rPr>
            </w:pPr>
            <w:r w:rsidRPr="00C837DF">
              <w:rPr>
                <w:color w:val="000000" w:themeColor="text1"/>
                <w:szCs w:val="21"/>
              </w:rPr>
              <w:t>Scenario 3: OD-SSB and always-on SSB are within different frequencies.</w:t>
            </w:r>
          </w:p>
          <w:p w14:paraId="31062573" w14:textId="77777777" w:rsidR="00F379F4" w:rsidRPr="0031651B" w:rsidRDefault="00F379F4" w:rsidP="00F379F4">
            <w:pPr>
              <w:snapToGrid w:val="0"/>
              <w:spacing w:after="120"/>
              <w:rPr>
                <w:sz w:val="21"/>
                <w:szCs w:val="21"/>
                <w:lang w:val="en-US" w:eastAsia="zh-CN"/>
              </w:rPr>
            </w:pPr>
            <w:r w:rsidRPr="00EE1B72">
              <w:rPr>
                <w:rFonts w:hint="eastAsia"/>
                <w:sz w:val="21"/>
                <w:szCs w:val="21"/>
                <w:highlight w:val="green"/>
                <w:lang w:val="en-US" w:eastAsia="zh-CN"/>
              </w:rPr>
              <w:t>A</w:t>
            </w:r>
            <w:r w:rsidRPr="00EE1B72">
              <w:rPr>
                <w:sz w:val="21"/>
                <w:szCs w:val="21"/>
                <w:highlight w:val="green"/>
                <w:lang w:val="en-US" w:eastAsia="zh-CN"/>
              </w:rPr>
              <w:t>greement:</w:t>
            </w:r>
          </w:p>
          <w:p w14:paraId="53D77023" w14:textId="77777777" w:rsidR="00F379F4" w:rsidRPr="00304BA4" w:rsidRDefault="00F379F4" w:rsidP="00F379F4">
            <w:pPr>
              <w:pStyle w:val="ListParagraph"/>
              <w:numPr>
                <w:ilvl w:val="0"/>
                <w:numId w:val="37"/>
              </w:numPr>
              <w:autoSpaceDN w:val="0"/>
              <w:snapToGrid w:val="0"/>
              <w:spacing w:after="120"/>
              <w:ind w:firstLineChars="0"/>
              <w:rPr>
                <w:szCs w:val="21"/>
              </w:rPr>
            </w:pPr>
            <w:r w:rsidRPr="0031651B">
              <w:rPr>
                <w:color w:val="000000" w:themeColor="text1"/>
                <w:szCs w:val="21"/>
              </w:rPr>
              <w:t xml:space="preserve">In OD-SSB Case 2, RAN4 to first discuss the deactivated SCell requirement for Scenario 1. RAN4 to further discuss whether to define the requirement for the scenario 2 and 3 </w:t>
            </w:r>
            <w:r w:rsidRPr="003D70B1">
              <w:rPr>
                <w:szCs w:val="21"/>
              </w:rPr>
              <w:t>if scenario 2 and 3 are supported in RAN1 based</w:t>
            </w:r>
            <w:r w:rsidRPr="00304BA4">
              <w:rPr>
                <w:szCs w:val="21"/>
              </w:rPr>
              <w:t xml:space="preserve"> on RAN1’s </w:t>
            </w:r>
            <w:r w:rsidRPr="00304BA4">
              <w:rPr>
                <w:szCs w:val="21"/>
                <w:u w:val="single"/>
              </w:rPr>
              <w:t>agreement</w:t>
            </w:r>
            <w:r w:rsidRPr="00304BA4">
              <w:rPr>
                <w:szCs w:val="21"/>
              </w:rPr>
              <w:t>.</w:t>
            </w:r>
          </w:p>
          <w:p w14:paraId="0AF5D3DF" w14:textId="77777777" w:rsidR="00F379F4" w:rsidRPr="00304BA4" w:rsidRDefault="00F379F4" w:rsidP="00F379F4">
            <w:pPr>
              <w:pStyle w:val="ListParagraph"/>
              <w:numPr>
                <w:ilvl w:val="1"/>
                <w:numId w:val="37"/>
              </w:numPr>
              <w:autoSpaceDN w:val="0"/>
              <w:snapToGrid w:val="0"/>
              <w:spacing w:after="120"/>
              <w:ind w:firstLineChars="0"/>
              <w:rPr>
                <w:szCs w:val="21"/>
              </w:rPr>
            </w:pPr>
            <w:r w:rsidRPr="00304BA4">
              <w:rPr>
                <w:szCs w:val="21"/>
              </w:rPr>
              <w:t>Scenario 1: OD-SSB and always-on SSB are with same SSB carrier frequency, same offset but different periodicities.</w:t>
            </w:r>
          </w:p>
          <w:p w14:paraId="13CDCDBC" w14:textId="77777777" w:rsidR="00F379F4" w:rsidRPr="00304BA4" w:rsidRDefault="00F379F4" w:rsidP="00F379F4">
            <w:pPr>
              <w:pStyle w:val="ListParagraph"/>
              <w:numPr>
                <w:ilvl w:val="1"/>
                <w:numId w:val="37"/>
              </w:numPr>
              <w:autoSpaceDN w:val="0"/>
              <w:snapToGrid w:val="0"/>
              <w:spacing w:after="120"/>
              <w:ind w:firstLineChars="0"/>
              <w:rPr>
                <w:szCs w:val="21"/>
              </w:rPr>
            </w:pPr>
            <w:r w:rsidRPr="00304BA4">
              <w:rPr>
                <w:szCs w:val="21"/>
              </w:rPr>
              <w:t>Scenario 2: OD-SSB and always-on SSB are with same SSB carrier frequency, different offsets and periodicities.</w:t>
            </w:r>
          </w:p>
          <w:p w14:paraId="595A4FDB" w14:textId="77777777" w:rsidR="00F379F4" w:rsidRPr="0031651B" w:rsidRDefault="00F379F4" w:rsidP="00F379F4">
            <w:pPr>
              <w:pStyle w:val="ListParagraph"/>
              <w:numPr>
                <w:ilvl w:val="1"/>
                <w:numId w:val="37"/>
              </w:numPr>
              <w:autoSpaceDN w:val="0"/>
              <w:snapToGrid w:val="0"/>
              <w:spacing w:after="120"/>
              <w:ind w:firstLineChars="0"/>
              <w:rPr>
                <w:color w:val="000000" w:themeColor="text1"/>
                <w:szCs w:val="21"/>
              </w:rPr>
            </w:pPr>
            <w:r w:rsidRPr="00304BA4">
              <w:rPr>
                <w:szCs w:val="21"/>
              </w:rPr>
              <w:t>Scenario 3: OD-SSB and always-on SSB are within different SSB carrier frequencies</w:t>
            </w:r>
            <w:r w:rsidRPr="0031651B">
              <w:rPr>
                <w:color w:val="000000" w:themeColor="text1"/>
                <w:szCs w:val="21"/>
              </w:rPr>
              <w:t>.</w:t>
            </w:r>
          </w:p>
          <w:p w14:paraId="78B664FD" w14:textId="77777777" w:rsidR="00F379F4" w:rsidRPr="0031651B" w:rsidRDefault="00F379F4" w:rsidP="00F379F4">
            <w:pPr>
              <w:pStyle w:val="ListParagraph"/>
              <w:numPr>
                <w:ilvl w:val="0"/>
                <w:numId w:val="37"/>
              </w:numPr>
              <w:autoSpaceDN w:val="0"/>
              <w:snapToGrid w:val="0"/>
              <w:spacing w:after="120"/>
              <w:ind w:firstLineChars="0"/>
              <w:rPr>
                <w:color w:val="000000" w:themeColor="text1"/>
                <w:szCs w:val="21"/>
              </w:rPr>
            </w:pPr>
            <w:r w:rsidRPr="0031651B">
              <w:rPr>
                <w:rFonts w:hint="eastAsia"/>
                <w:color w:val="000000" w:themeColor="text1"/>
                <w:szCs w:val="21"/>
              </w:rPr>
              <w:t>S</w:t>
            </w:r>
            <w:r w:rsidRPr="0031651B">
              <w:rPr>
                <w:color w:val="000000" w:themeColor="text1"/>
                <w:szCs w:val="21"/>
              </w:rPr>
              <w:t>end the above information to RAN1, further discuss the text including the questions to RAN1 in the LS.</w:t>
            </w:r>
          </w:p>
          <w:p w14:paraId="084D3559" w14:textId="77777777" w:rsidR="00F379F4" w:rsidRPr="0031651B" w:rsidRDefault="00F379F4" w:rsidP="00F379F4">
            <w:pPr>
              <w:pStyle w:val="ListParagraph"/>
              <w:numPr>
                <w:ilvl w:val="0"/>
                <w:numId w:val="37"/>
              </w:numPr>
              <w:autoSpaceDN w:val="0"/>
              <w:snapToGrid w:val="0"/>
              <w:spacing w:after="120"/>
              <w:ind w:firstLineChars="0"/>
              <w:rPr>
                <w:color w:val="000000" w:themeColor="text1"/>
                <w:szCs w:val="21"/>
              </w:rPr>
            </w:pPr>
            <w:r w:rsidRPr="0031651B">
              <w:rPr>
                <w:color w:val="000000" w:themeColor="text1"/>
                <w:szCs w:val="21"/>
              </w:rPr>
              <w:t>RAN4 will inform RAN1 if any further agreement.</w:t>
            </w:r>
          </w:p>
          <w:p w14:paraId="15045F7E" w14:textId="77777777" w:rsidR="00F379F4" w:rsidRDefault="00F379F4" w:rsidP="00F379F4">
            <w:pPr>
              <w:autoSpaceDN w:val="0"/>
              <w:snapToGrid w:val="0"/>
              <w:spacing w:after="120"/>
              <w:rPr>
                <w:b/>
                <w:color w:val="0070C0"/>
                <w:u w:val="single"/>
                <w:lang w:eastAsia="ko-KR"/>
              </w:rPr>
            </w:pPr>
          </w:p>
          <w:p w14:paraId="63D0152D" w14:textId="77777777" w:rsidR="00F379F4" w:rsidRPr="006862D2" w:rsidRDefault="00F379F4" w:rsidP="00F379F4">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w:t>
            </w:r>
            <w:r w:rsidRPr="006862D2">
              <w:rPr>
                <w:b/>
                <w:u w:val="single"/>
                <w:lang w:eastAsia="zh-CN"/>
              </w:rPr>
              <w:t>-</w:t>
            </w:r>
            <w:r w:rsidRPr="006862D2">
              <w:rPr>
                <w:rFonts w:hint="eastAsia"/>
                <w:b/>
                <w:u w:val="single"/>
                <w:lang w:eastAsia="zh-CN"/>
              </w:rPr>
              <w:t>3</w:t>
            </w:r>
            <w:r w:rsidRPr="006862D2">
              <w:rPr>
                <w:b/>
                <w:u w:val="single"/>
                <w:lang w:eastAsia="zh-CN"/>
              </w:rPr>
              <w:t>-</w:t>
            </w:r>
            <w:r w:rsidRPr="006862D2">
              <w:rPr>
                <w:rFonts w:hint="eastAsia"/>
                <w:b/>
                <w:u w:val="single"/>
                <w:lang w:eastAsia="zh-CN"/>
              </w:rPr>
              <w:t>2</w:t>
            </w:r>
            <w:r w:rsidRPr="006862D2">
              <w:rPr>
                <w:b/>
                <w:u w:val="single"/>
                <w:lang w:eastAsia="zh-CN"/>
              </w:rPr>
              <w:t>:</w:t>
            </w:r>
            <w:r w:rsidRPr="006862D2">
              <w:rPr>
                <w:rFonts w:hint="eastAsia"/>
                <w:b/>
                <w:u w:val="single"/>
                <w:lang w:eastAsia="zh-CN"/>
              </w:rPr>
              <w:t xml:space="preserve"> Deactivated SCell measurement before OD-SSB transmission activation</w:t>
            </w:r>
          </w:p>
          <w:p w14:paraId="40C94639" w14:textId="77777777" w:rsidR="00F379F4" w:rsidRDefault="00F379F4" w:rsidP="00F379F4">
            <w:pPr>
              <w:rPr>
                <w:lang w:eastAsia="zh-CN"/>
              </w:rPr>
            </w:pPr>
            <w:r w:rsidRPr="00CB5FA5">
              <w:rPr>
                <w:rFonts w:hint="eastAsia"/>
                <w:highlight w:val="green"/>
                <w:lang w:eastAsia="zh-CN"/>
              </w:rPr>
              <w:t>Agreement:</w:t>
            </w:r>
          </w:p>
          <w:p w14:paraId="0497E19C" w14:textId="77777777" w:rsidR="00F379F4" w:rsidRPr="003C176E" w:rsidRDefault="00F379F4" w:rsidP="00F379F4">
            <w:pPr>
              <w:pStyle w:val="ListParagraph"/>
              <w:numPr>
                <w:ilvl w:val="0"/>
                <w:numId w:val="37"/>
              </w:numPr>
              <w:tabs>
                <w:tab w:val="left" w:pos="360"/>
              </w:tabs>
              <w:autoSpaceDN w:val="0"/>
              <w:spacing w:after="120"/>
              <w:ind w:firstLineChars="0"/>
              <w:rPr>
                <w:lang w:eastAsia="zh-CN"/>
              </w:rPr>
            </w:pPr>
            <w:r w:rsidRPr="003C176E">
              <w:rPr>
                <w:rFonts w:hint="eastAsia"/>
                <w:lang w:eastAsia="zh-CN"/>
              </w:rPr>
              <w:t>T</w:t>
            </w:r>
            <w:r w:rsidRPr="003C176E">
              <w:rPr>
                <w:lang w:eastAsia="zh-CN"/>
              </w:rPr>
              <w:t>he UE is assumed to perform deactivated SCell measurement based on legacy SSB</w:t>
            </w:r>
            <w:r w:rsidRPr="003C176E">
              <w:rPr>
                <w:rFonts w:hint="eastAsia"/>
                <w:lang w:eastAsia="zh-CN"/>
              </w:rPr>
              <w:t xml:space="preserve"> (</w:t>
            </w:r>
            <w:proofErr w:type="spellStart"/>
            <w:r w:rsidRPr="003C176E">
              <w:rPr>
                <w:lang w:eastAsia="zh-CN"/>
              </w:rPr>
              <w:t>measCycleSCell</w:t>
            </w:r>
            <w:proofErr w:type="spellEnd"/>
            <w:r w:rsidRPr="003C176E">
              <w:rPr>
                <w:rFonts w:hint="eastAsia"/>
                <w:lang w:eastAsia="zh-CN"/>
              </w:rPr>
              <w:t>)</w:t>
            </w:r>
            <w:r w:rsidRPr="003C176E">
              <w:rPr>
                <w:lang w:eastAsia="zh-CN"/>
              </w:rPr>
              <w:t xml:space="preserve"> before UE receiving OD-SSB transmission indication</w:t>
            </w:r>
            <w:r w:rsidRPr="003C176E">
              <w:rPr>
                <w:rFonts w:hint="eastAsia"/>
                <w:lang w:eastAsia="zh-CN"/>
              </w:rPr>
              <w:t>.</w:t>
            </w:r>
          </w:p>
          <w:p w14:paraId="51B6DC89" w14:textId="77777777" w:rsidR="00F379F4" w:rsidRDefault="00F379F4" w:rsidP="00F379F4">
            <w:pPr>
              <w:tabs>
                <w:tab w:val="left" w:pos="360"/>
              </w:tabs>
              <w:spacing w:after="120"/>
              <w:rPr>
                <w:lang w:eastAsia="zh-CN"/>
              </w:rPr>
            </w:pPr>
          </w:p>
          <w:p w14:paraId="6F375CD1" w14:textId="77777777" w:rsidR="00F379F4" w:rsidRPr="006862D2" w:rsidRDefault="00F379F4" w:rsidP="00F379F4">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w:t>
            </w:r>
            <w:r w:rsidRPr="006862D2">
              <w:rPr>
                <w:b/>
                <w:u w:val="single"/>
                <w:lang w:eastAsia="zh-CN"/>
              </w:rPr>
              <w:t>-</w:t>
            </w:r>
            <w:r w:rsidRPr="006862D2">
              <w:rPr>
                <w:rFonts w:hint="eastAsia"/>
                <w:b/>
                <w:u w:val="single"/>
                <w:lang w:eastAsia="zh-CN"/>
              </w:rPr>
              <w:t>3</w:t>
            </w:r>
            <w:r w:rsidRPr="006862D2">
              <w:rPr>
                <w:b/>
                <w:u w:val="single"/>
                <w:lang w:eastAsia="zh-CN"/>
              </w:rPr>
              <w:t>-</w:t>
            </w:r>
            <w:r w:rsidRPr="006862D2">
              <w:rPr>
                <w:rFonts w:hint="eastAsia"/>
                <w:b/>
                <w:u w:val="single"/>
                <w:lang w:eastAsia="zh-CN"/>
              </w:rPr>
              <w:t>3</w:t>
            </w:r>
            <w:r w:rsidRPr="006862D2">
              <w:rPr>
                <w:b/>
                <w:u w:val="single"/>
                <w:lang w:eastAsia="zh-CN"/>
              </w:rPr>
              <w:t>:</w:t>
            </w:r>
            <w:r w:rsidRPr="006862D2">
              <w:rPr>
                <w:rFonts w:hint="eastAsia"/>
                <w:b/>
                <w:u w:val="single"/>
                <w:lang w:eastAsia="zh-CN"/>
              </w:rPr>
              <w:t xml:space="preserve"> Deactivated SCell measurement after OD-SSB transmission deactivation</w:t>
            </w:r>
          </w:p>
          <w:p w14:paraId="39F0B117" w14:textId="77777777" w:rsidR="00F379F4" w:rsidRDefault="00F379F4" w:rsidP="00F379F4">
            <w:pPr>
              <w:rPr>
                <w:lang w:eastAsia="zh-CN"/>
              </w:rPr>
            </w:pPr>
            <w:r w:rsidRPr="00CB5FA5">
              <w:rPr>
                <w:rFonts w:hint="eastAsia"/>
                <w:highlight w:val="green"/>
                <w:lang w:eastAsia="zh-CN"/>
              </w:rPr>
              <w:t>Agreement:</w:t>
            </w:r>
          </w:p>
          <w:p w14:paraId="61C6A03C" w14:textId="77777777" w:rsidR="00F379F4" w:rsidRPr="003C176E" w:rsidRDefault="00F379F4" w:rsidP="00F379F4">
            <w:pPr>
              <w:pStyle w:val="ListParagraph"/>
              <w:numPr>
                <w:ilvl w:val="0"/>
                <w:numId w:val="37"/>
              </w:numPr>
              <w:tabs>
                <w:tab w:val="left" w:pos="360"/>
              </w:tabs>
              <w:autoSpaceDN w:val="0"/>
              <w:spacing w:after="120"/>
              <w:ind w:firstLineChars="0"/>
              <w:rPr>
                <w:lang w:eastAsia="zh-CN"/>
              </w:rPr>
            </w:pPr>
            <w:r w:rsidRPr="0058291F">
              <w:rPr>
                <w:rFonts w:hint="eastAsia"/>
                <w:lang w:eastAsia="zh-CN"/>
              </w:rPr>
              <w:t>T</w:t>
            </w:r>
            <w:r w:rsidRPr="0058291F">
              <w:rPr>
                <w:lang w:eastAsia="zh-CN"/>
              </w:rPr>
              <w:t>he UE is assumed to perform deactivated SCell measurement based on legacy SSB</w:t>
            </w:r>
            <w:r>
              <w:rPr>
                <w:rFonts w:eastAsiaTheme="minorEastAsia" w:hint="eastAsia"/>
                <w:lang w:eastAsia="zh-CN"/>
              </w:rPr>
              <w:t xml:space="preserve"> </w:t>
            </w:r>
            <w:r w:rsidRPr="0058291F">
              <w:rPr>
                <w:rFonts w:hint="eastAsia"/>
                <w:lang w:eastAsia="zh-CN"/>
              </w:rPr>
              <w:t>(</w:t>
            </w:r>
            <w:proofErr w:type="spellStart"/>
            <w:r w:rsidRPr="0058291F">
              <w:rPr>
                <w:lang w:eastAsia="zh-CN"/>
              </w:rPr>
              <w:t>measCycleSCell</w:t>
            </w:r>
            <w:proofErr w:type="spellEnd"/>
            <w:r w:rsidRPr="0058291F">
              <w:rPr>
                <w:rFonts w:hint="eastAsia"/>
                <w:lang w:eastAsia="zh-CN"/>
              </w:rPr>
              <w:t>)</w:t>
            </w:r>
            <w:r w:rsidRPr="0058291F">
              <w:rPr>
                <w:lang w:eastAsia="zh-CN"/>
              </w:rPr>
              <w:t xml:space="preserve"> after the OD-SSB transmission deactivation</w:t>
            </w:r>
            <w:r w:rsidRPr="0058291F">
              <w:rPr>
                <w:rFonts w:hint="eastAsia"/>
                <w:lang w:eastAsia="zh-CN"/>
              </w:rPr>
              <w:t>.</w:t>
            </w:r>
          </w:p>
          <w:p w14:paraId="1BFE18AF" w14:textId="77777777" w:rsidR="00F379F4" w:rsidRDefault="00F379F4" w:rsidP="00F379F4">
            <w:pPr>
              <w:spacing w:after="120"/>
              <w:rPr>
                <w:color w:val="000000" w:themeColor="text1"/>
                <w:szCs w:val="24"/>
                <w:lang w:eastAsia="zh-CN"/>
              </w:rPr>
            </w:pPr>
          </w:p>
          <w:p w14:paraId="7E05A0DA" w14:textId="77777777" w:rsidR="00F379F4" w:rsidRPr="006862D2" w:rsidRDefault="00F379F4" w:rsidP="00F379F4">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w:t>
            </w:r>
            <w:r w:rsidRPr="006862D2">
              <w:rPr>
                <w:b/>
                <w:u w:val="single"/>
                <w:lang w:eastAsia="zh-CN"/>
              </w:rPr>
              <w:t>-</w:t>
            </w:r>
            <w:r w:rsidRPr="006862D2">
              <w:rPr>
                <w:rFonts w:hint="eastAsia"/>
                <w:b/>
                <w:u w:val="single"/>
                <w:lang w:eastAsia="zh-CN"/>
              </w:rPr>
              <w:t>3</w:t>
            </w:r>
            <w:r w:rsidRPr="006862D2">
              <w:rPr>
                <w:b/>
                <w:u w:val="single"/>
                <w:lang w:eastAsia="zh-CN"/>
              </w:rPr>
              <w:t>-</w:t>
            </w:r>
            <w:r w:rsidRPr="006862D2">
              <w:rPr>
                <w:rFonts w:hint="eastAsia"/>
                <w:b/>
                <w:u w:val="single"/>
                <w:lang w:eastAsia="zh-CN"/>
              </w:rPr>
              <w:t>4</w:t>
            </w:r>
            <w:r w:rsidRPr="006862D2">
              <w:rPr>
                <w:b/>
                <w:u w:val="single"/>
                <w:lang w:eastAsia="zh-CN"/>
              </w:rPr>
              <w:t>:</w:t>
            </w:r>
            <w:r w:rsidRPr="006862D2">
              <w:rPr>
                <w:rFonts w:hint="eastAsia"/>
                <w:b/>
                <w:u w:val="single"/>
                <w:lang w:eastAsia="zh-CN"/>
              </w:rPr>
              <w:t xml:space="preserve"> OD-SSB based deactivated SCell L3 measurement when OD-SSB transmission is </w:t>
            </w:r>
            <w:proofErr w:type="gramStart"/>
            <w:r w:rsidRPr="006862D2">
              <w:rPr>
                <w:rFonts w:hint="eastAsia"/>
                <w:b/>
                <w:u w:val="single"/>
                <w:lang w:eastAsia="zh-CN"/>
              </w:rPr>
              <w:t>triggered(</w:t>
            </w:r>
            <w:proofErr w:type="gramEnd"/>
            <w:r w:rsidRPr="006862D2">
              <w:rPr>
                <w:rFonts w:hint="eastAsia"/>
                <w:b/>
                <w:u w:val="single"/>
                <w:lang w:eastAsia="zh-CN"/>
              </w:rPr>
              <w:t xml:space="preserve">Case 2)  </w:t>
            </w:r>
          </w:p>
          <w:p w14:paraId="38F8BCA3" w14:textId="77777777" w:rsidR="00F379F4" w:rsidRPr="008253F6" w:rsidRDefault="00F379F4" w:rsidP="00F379F4">
            <w:pPr>
              <w:spacing w:after="120"/>
              <w:rPr>
                <w:highlight w:val="green"/>
                <w:lang w:eastAsia="zh-CN"/>
              </w:rPr>
            </w:pPr>
            <w:r w:rsidRPr="008253F6">
              <w:rPr>
                <w:rFonts w:hint="eastAsia"/>
                <w:highlight w:val="green"/>
                <w:lang w:eastAsia="zh-CN"/>
              </w:rPr>
              <w:t>Agreements:</w:t>
            </w:r>
          </w:p>
          <w:p w14:paraId="3969935B" w14:textId="77777777" w:rsidR="00F379F4" w:rsidRPr="008253F6" w:rsidRDefault="00F379F4" w:rsidP="00F379F4">
            <w:pPr>
              <w:spacing w:after="120"/>
              <w:rPr>
                <w:iCs/>
                <w:szCs w:val="22"/>
              </w:rPr>
            </w:pPr>
            <w:r w:rsidRPr="008253F6">
              <w:rPr>
                <w:rFonts w:hint="eastAsia"/>
                <w:iCs/>
                <w:szCs w:val="22"/>
              </w:rPr>
              <w:t xml:space="preserve">OD-SSB based deactivated SCell L3 measurement when OD-SSB transmission is </w:t>
            </w:r>
            <w:proofErr w:type="gramStart"/>
            <w:r w:rsidRPr="008253F6">
              <w:rPr>
                <w:rFonts w:hint="eastAsia"/>
                <w:iCs/>
                <w:szCs w:val="22"/>
              </w:rPr>
              <w:t>triggered(</w:t>
            </w:r>
            <w:proofErr w:type="gramEnd"/>
            <w:r w:rsidRPr="008253F6">
              <w:rPr>
                <w:rFonts w:hint="eastAsia"/>
                <w:iCs/>
                <w:szCs w:val="22"/>
              </w:rPr>
              <w:t>Case 2)</w:t>
            </w:r>
          </w:p>
          <w:p w14:paraId="2246D13E" w14:textId="77777777" w:rsidR="00F379F4" w:rsidRPr="008253F6" w:rsidRDefault="00F379F4" w:rsidP="00F379F4">
            <w:pPr>
              <w:pStyle w:val="ListParagraph"/>
              <w:numPr>
                <w:ilvl w:val="1"/>
                <w:numId w:val="37"/>
              </w:numPr>
              <w:autoSpaceDN w:val="0"/>
              <w:spacing w:after="120"/>
              <w:ind w:firstLineChars="0"/>
              <w:rPr>
                <w:rFonts w:eastAsia="宋体"/>
                <w:color w:val="000000" w:themeColor="text1"/>
                <w:szCs w:val="24"/>
                <w:lang w:eastAsia="zh-CN"/>
              </w:rPr>
            </w:pPr>
            <w:r w:rsidRPr="008253F6">
              <w:rPr>
                <w:rFonts w:eastAsia="宋体" w:hint="eastAsia"/>
                <w:color w:val="000000" w:themeColor="text1"/>
                <w:szCs w:val="24"/>
                <w:lang w:eastAsia="zh-CN"/>
              </w:rPr>
              <w:t xml:space="preserve">Option 1: </w:t>
            </w:r>
            <w:r w:rsidRPr="008253F6">
              <w:rPr>
                <w:rFonts w:eastAsiaTheme="minorEastAsia" w:hint="eastAsia"/>
                <w:iCs/>
                <w:szCs w:val="22"/>
                <w:lang w:eastAsia="zh-CN"/>
              </w:rPr>
              <w:t>RAN4 requirement is defined based on</w:t>
            </w:r>
            <w:r w:rsidRPr="008253F6">
              <w:rPr>
                <w:rFonts w:hint="eastAsia"/>
                <w:iCs/>
                <w:szCs w:val="22"/>
              </w:rPr>
              <w:t xml:space="preserve"> OD-SSB</w:t>
            </w:r>
            <w:r w:rsidRPr="008253F6">
              <w:rPr>
                <w:rFonts w:eastAsiaTheme="minorEastAsia" w:hint="eastAsia"/>
                <w:iCs/>
                <w:szCs w:val="22"/>
                <w:lang w:eastAsia="zh-CN"/>
              </w:rPr>
              <w:t xml:space="preserve"> </w:t>
            </w:r>
            <w:proofErr w:type="gramStart"/>
            <w:r w:rsidRPr="008253F6">
              <w:rPr>
                <w:rFonts w:eastAsiaTheme="minorEastAsia" w:hint="eastAsia"/>
                <w:iCs/>
                <w:szCs w:val="22"/>
                <w:lang w:eastAsia="zh-CN"/>
              </w:rPr>
              <w:t>periodicity.(</w:t>
            </w:r>
            <w:proofErr w:type="gramEnd"/>
            <w:r w:rsidRPr="008253F6">
              <w:rPr>
                <w:rFonts w:eastAsiaTheme="minorEastAsia" w:hint="eastAsia"/>
                <w:iCs/>
                <w:szCs w:val="22"/>
                <w:lang w:eastAsia="zh-CN"/>
              </w:rPr>
              <w:t>CATT, Samsung, CMCC, ZTE)</w:t>
            </w:r>
          </w:p>
          <w:p w14:paraId="11D6006F" w14:textId="77777777" w:rsidR="00F379F4" w:rsidRPr="008253F6" w:rsidRDefault="00F379F4" w:rsidP="00F379F4">
            <w:pPr>
              <w:pStyle w:val="ListParagraph"/>
              <w:numPr>
                <w:ilvl w:val="1"/>
                <w:numId w:val="37"/>
              </w:numPr>
              <w:autoSpaceDN w:val="0"/>
              <w:spacing w:after="120"/>
              <w:ind w:firstLineChars="0"/>
              <w:rPr>
                <w:rFonts w:eastAsia="宋体"/>
                <w:color w:val="000000" w:themeColor="text1"/>
                <w:szCs w:val="24"/>
                <w:lang w:eastAsia="zh-CN"/>
              </w:rPr>
            </w:pPr>
            <w:r w:rsidRPr="008253F6">
              <w:rPr>
                <w:rFonts w:eastAsia="宋体" w:hint="eastAsia"/>
                <w:color w:val="000000" w:themeColor="text1"/>
                <w:szCs w:val="24"/>
                <w:lang w:eastAsia="zh-CN"/>
              </w:rPr>
              <w:lastRenderedPageBreak/>
              <w:t xml:space="preserve">Option 2: </w:t>
            </w:r>
            <w:r w:rsidRPr="008253F6">
              <w:rPr>
                <w:rFonts w:eastAsiaTheme="minorEastAsia" w:hint="eastAsia"/>
                <w:iCs/>
                <w:szCs w:val="22"/>
                <w:lang w:eastAsia="zh-CN"/>
              </w:rPr>
              <w:t>RAN4 requirement is defined based on</w:t>
            </w:r>
            <w:r w:rsidRPr="008253F6">
              <w:rPr>
                <w:rFonts w:hint="eastAsia"/>
                <w:iCs/>
                <w:szCs w:val="22"/>
              </w:rPr>
              <w:t xml:space="preserve"> </w:t>
            </w:r>
            <w:r w:rsidRPr="008253F6">
              <w:rPr>
                <w:rFonts w:eastAsiaTheme="minorEastAsia" w:hint="eastAsia"/>
                <w:iCs/>
                <w:szCs w:val="22"/>
                <w:lang w:eastAsia="zh-CN"/>
              </w:rPr>
              <w:t xml:space="preserve">legacy </w:t>
            </w:r>
            <w:proofErr w:type="spellStart"/>
            <w:r w:rsidRPr="008253F6">
              <w:rPr>
                <w:rFonts w:eastAsiaTheme="minorEastAsia" w:hint="eastAsia"/>
                <w:i/>
                <w:szCs w:val="22"/>
                <w:lang w:eastAsia="zh-CN"/>
              </w:rPr>
              <w:t>measCycleSCell</w:t>
            </w:r>
            <w:proofErr w:type="spellEnd"/>
            <w:r w:rsidRPr="008253F6">
              <w:rPr>
                <w:rFonts w:eastAsiaTheme="minorEastAsia" w:hint="eastAsia"/>
                <w:i/>
                <w:szCs w:val="22"/>
                <w:lang w:eastAsia="zh-CN"/>
              </w:rPr>
              <w:t xml:space="preserve"> </w:t>
            </w:r>
            <w:r w:rsidRPr="008253F6">
              <w:rPr>
                <w:rFonts w:eastAsiaTheme="minorEastAsia" w:hint="eastAsia"/>
                <w:iCs/>
                <w:szCs w:val="22"/>
                <w:lang w:eastAsia="zh-CN"/>
              </w:rPr>
              <w:t>(Apple, Xiaomi, vivo, OPPO)</w:t>
            </w:r>
          </w:p>
          <w:p w14:paraId="59DB4BAF" w14:textId="77777777" w:rsidR="00F379F4" w:rsidRPr="008253F6" w:rsidRDefault="00F379F4" w:rsidP="00F379F4">
            <w:pPr>
              <w:pStyle w:val="ListParagraph"/>
              <w:numPr>
                <w:ilvl w:val="1"/>
                <w:numId w:val="37"/>
              </w:numPr>
              <w:autoSpaceDN w:val="0"/>
              <w:spacing w:after="120"/>
              <w:ind w:firstLineChars="0"/>
              <w:rPr>
                <w:rFonts w:eastAsia="宋体"/>
                <w:color w:val="000000" w:themeColor="text1"/>
                <w:szCs w:val="24"/>
                <w:lang w:eastAsia="zh-CN"/>
              </w:rPr>
            </w:pPr>
            <w:r w:rsidRPr="008253F6">
              <w:rPr>
                <w:rFonts w:eastAsiaTheme="minorEastAsia" w:hint="eastAsia"/>
                <w:iCs/>
                <w:szCs w:val="22"/>
                <w:lang w:eastAsia="zh-CN"/>
              </w:rPr>
              <w:t xml:space="preserve">Option 3: </w:t>
            </w:r>
            <w:r w:rsidRPr="008253F6">
              <w:rPr>
                <w:rFonts w:eastAsia="宋体" w:hint="eastAsia"/>
                <w:color w:val="000000" w:themeColor="text1"/>
                <w:szCs w:val="24"/>
                <w:lang w:eastAsia="zh-CN"/>
              </w:rPr>
              <w:t xml:space="preserve"> </w:t>
            </w:r>
            <w:r w:rsidRPr="008253F6">
              <w:rPr>
                <w:rFonts w:eastAsiaTheme="minorEastAsia" w:hint="eastAsia"/>
                <w:iCs/>
                <w:szCs w:val="22"/>
                <w:lang w:eastAsia="zh-CN"/>
              </w:rPr>
              <w:t>RAN4 requirement is defined</w:t>
            </w:r>
            <w:r w:rsidRPr="008253F6">
              <w:rPr>
                <w:iCs/>
                <w:szCs w:val="22"/>
              </w:rPr>
              <w:t xml:space="preserve"> </w:t>
            </w:r>
            <w:r w:rsidRPr="008253F6">
              <w:rPr>
                <w:rFonts w:eastAsiaTheme="minorEastAsia" w:hint="eastAsia"/>
                <w:iCs/>
                <w:szCs w:val="22"/>
                <w:lang w:eastAsia="zh-CN"/>
              </w:rPr>
              <w:t>based on</w:t>
            </w:r>
            <w:r w:rsidRPr="008253F6">
              <w:rPr>
                <w:iCs/>
                <w:szCs w:val="22"/>
                <w:lang w:eastAsia="zh-CN"/>
              </w:rPr>
              <w:t xml:space="preserve"> combining the</w:t>
            </w:r>
            <w:r w:rsidRPr="008253F6">
              <w:rPr>
                <w:iCs/>
                <w:szCs w:val="22"/>
              </w:rPr>
              <w:t xml:space="preserve"> </w:t>
            </w:r>
            <w:r w:rsidRPr="008253F6">
              <w:rPr>
                <w:rFonts w:eastAsiaTheme="minorEastAsia" w:hint="eastAsia"/>
                <w:iCs/>
                <w:szCs w:val="22"/>
                <w:lang w:eastAsia="zh-CN"/>
              </w:rPr>
              <w:t>always-on</w:t>
            </w:r>
            <w:r w:rsidRPr="008253F6">
              <w:rPr>
                <w:iCs/>
                <w:szCs w:val="22"/>
              </w:rPr>
              <w:t xml:space="preserve"> SSB and OD-SSB</w:t>
            </w:r>
            <w:r w:rsidRPr="008253F6">
              <w:rPr>
                <w:rFonts w:eastAsiaTheme="minorEastAsia" w:hint="eastAsia"/>
                <w:iCs/>
                <w:szCs w:val="22"/>
                <w:lang w:eastAsia="zh-CN"/>
              </w:rPr>
              <w:t>. (Ericsson, LG, ZTE)</w:t>
            </w:r>
          </w:p>
          <w:p w14:paraId="4CF35C9A" w14:textId="77777777" w:rsidR="00F379F4" w:rsidRPr="008253F6" w:rsidRDefault="00F379F4" w:rsidP="00F379F4">
            <w:pPr>
              <w:pStyle w:val="ListParagraph"/>
              <w:numPr>
                <w:ilvl w:val="1"/>
                <w:numId w:val="37"/>
              </w:numPr>
              <w:autoSpaceDN w:val="0"/>
              <w:spacing w:after="120"/>
              <w:ind w:firstLineChars="0"/>
              <w:rPr>
                <w:rFonts w:eastAsia="宋体"/>
                <w:color w:val="000000" w:themeColor="text1"/>
                <w:szCs w:val="24"/>
                <w:lang w:eastAsia="zh-CN"/>
              </w:rPr>
            </w:pPr>
            <w:r w:rsidRPr="008253F6">
              <w:rPr>
                <w:rFonts w:eastAsiaTheme="minorEastAsia" w:hint="eastAsia"/>
                <w:iCs/>
                <w:szCs w:val="22"/>
                <w:lang w:eastAsia="zh-CN"/>
              </w:rPr>
              <w:t>Option 4: RAN4 for further discussion (Nokia, LG, CMCC, ZTE</w:t>
            </w:r>
            <w:r>
              <w:rPr>
                <w:rFonts w:eastAsiaTheme="minorEastAsia" w:hint="eastAsia"/>
                <w:iCs/>
                <w:szCs w:val="22"/>
                <w:lang w:eastAsia="zh-CN"/>
              </w:rPr>
              <w:t>, Qualcomm</w:t>
            </w:r>
            <w:r w:rsidRPr="008253F6">
              <w:rPr>
                <w:rFonts w:eastAsiaTheme="minorEastAsia" w:hint="eastAsia"/>
                <w:iCs/>
                <w:szCs w:val="22"/>
                <w:lang w:eastAsia="zh-CN"/>
              </w:rPr>
              <w:t>)</w:t>
            </w:r>
          </w:p>
          <w:p w14:paraId="70501AC6" w14:textId="4FA883A4" w:rsidR="00F379F4" w:rsidRPr="00F379F4" w:rsidRDefault="00F379F4" w:rsidP="00C53E11">
            <w:pPr>
              <w:pStyle w:val="ListParagraph"/>
              <w:numPr>
                <w:ilvl w:val="1"/>
                <w:numId w:val="37"/>
              </w:numPr>
              <w:autoSpaceDN w:val="0"/>
              <w:spacing w:after="120"/>
              <w:ind w:firstLineChars="0"/>
              <w:rPr>
                <w:rFonts w:eastAsiaTheme="minorEastAsia"/>
                <w:iCs/>
                <w:szCs w:val="22"/>
                <w:lang w:eastAsia="zh-CN"/>
              </w:rPr>
            </w:pPr>
            <w:r w:rsidRPr="008253F6">
              <w:rPr>
                <w:rFonts w:eastAsiaTheme="minorEastAsia" w:hint="eastAsia"/>
                <w:iCs/>
                <w:szCs w:val="22"/>
                <w:lang w:eastAsia="zh-CN"/>
              </w:rPr>
              <w:t>Option 5: RAN4 requirement is defined</w:t>
            </w:r>
            <w:r w:rsidRPr="008253F6">
              <w:rPr>
                <w:iCs/>
                <w:szCs w:val="22"/>
              </w:rPr>
              <w:t xml:space="preserve"> </w:t>
            </w:r>
            <w:r w:rsidRPr="008253F6">
              <w:rPr>
                <w:rFonts w:eastAsiaTheme="minorEastAsia" w:hint="eastAsia"/>
                <w:iCs/>
                <w:szCs w:val="22"/>
                <w:lang w:eastAsia="zh-CN"/>
              </w:rPr>
              <w:t>based on</w:t>
            </w:r>
            <w:r w:rsidRPr="008253F6">
              <w:rPr>
                <w:iCs/>
                <w:szCs w:val="22"/>
                <w:lang w:eastAsia="zh-CN"/>
              </w:rPr>
              <w:t xml:space="preserve"> </w:t>
            </w:r>
            <w:r>
              <w:rPr>
                <w:rFonts w:eastAsiaTheme="minorEastAsia" w:hint="eastAsia"/>
                <w:iCs/>
                <w:szCs w:val="22"/>
                <w:lang w:eastAsia="zh-CN"/>
              </w:rPr>
              <w:t xml:space="preserve">the indicated measurement periodicity (either OD-SSB periodicity or </w:t>
            </w:r>
            <w:proofErr w:type="spellStart"/>
            <w:r w:rsidRPr="008253F6">
              <w:rPr>
                <w:rFonts w:eastAsiaTheme="minorEastAsia" w:hint="eastAsia"/>
                <w:i/>
                <w:szCs w:val="22"/>
                <w:lang w:eastAsia="zh-CN"/>
              </w:rPr>
              <w:t>measCycleSCell</w:t>
            </w:r>
            <w:proofErr w:type="spellEnd"/>
            <w:r>
              <w:rPr>
                <w:rFonts w:eastAsiaTheme="minorEastAsia" w:hint="eastAsia"/>
                <w:i/>
                <w:szCs w:val="22"/>
                <w:lang w:eastAsia="zh-CN"/>
              </w:rPr>
              <w:t xml:space="preserve"> </w:t>
            </w:r>
            <w:r>
              <w:rPr>
                <w:rFonts w:eastAsiaTheme="minorEastAsia" w:hint="eastAsia"/>
                <w:iCs/>
                <w:szCs w:val="22"/>
                <w:lang w:eastAsia="zh-CN"/>
              </w:rPr>
              <w:t xml:space="preserve">for always-on SSB) </w:t>
            </w:r>
            <w:r w:rsidRPr="008253F6">
              <w:rPr>
                <w:rFonts w:eastAsiaTheme="minorEastAsia" w:hint="eastAsia"/>
                <w:iCs/>
                <w:szCs w:val="22"/>
                <w:lang w:eastAsia="zh-CN"/>
              </w:rPr>
              <w:t>(vivo)</w:t>
            </w:r>
          </w:p>
        </w:tc>
      </w:tr>
    </w:tbl>
    <w:p w14:paraId="514EE24C" w14:textId="1E899355" w:rsidR="00F379F4" w:rsidRDefault="00F379F4" w:rsidP="00C53E11">
      <w:pPr>
        <w:rPr>
          <w:lang w:val="en-US" w:eastAsia="zh-CN"/>
        </w:rPr>
      </w:pPr>
    </w:p>
    <w:p w14:paraId="1EE5EE96" w14:textId="5B7B7206" w:rsidR="001E1E00" w:rsidRDefault="001E1E00" w:rsidP="00C53E11">
      <w:pPr>
        <w:rPr>
          <w:lang w:val="en-US" w:eastAsia="zh-CN"/>
        </w:rPr>
      </w:pPr>
      <w:r>
        <w:rPr>
          <w:lang w:val="en-US" w:eastAsia="zh-CN"/>
        </w:rPr>
        <w:t xml:space="preserve">From our understanding, the only difference between case 1 and case 2 is that UE can only rely on AO-SSB, and the measurement behavior can be exactly the same as legacy case. However, we think it is also possible to performance measurement as described in case 1. </w:t>
      </w:r>
    </w:p>
    <w:p w14:paraId="29D245AB" w14:textId="7137EEB9" w:rsidR="001E1E00" w:rsidRPr="001A117E" w:rsidRDefault="001E1E00" w:rsidP="00C53E11">
      <w:pPr>
        <w:rPr>
          <w:b/>
          <w:lang w:val="en-US" w:eastAsia="zh-CN"/>
        </w:rPr>
      </w:pPr>
      <w:r w:rsidRPr="001A117E">
        <w:rPr>
          <w:b/>
          <w:lang w:val="en-US" w:eastAsia="zh-CN"/>
        </w:rPr>
        <w:t>Proposal 6: For case 2, the baseline requirements is that UE perform measurement based on AO-SSB, where the legacy requirements can apply.</w:t>
      </w:r>
    </w:p>
    <w:p w14:paraId="348EA962" w14:textId="40131F40" w:rsidR="001E1E00" w:rsidRDefault="001E1E00" w:rsidP="00C53E11">
      <w:pPr>
        <w:rPr>
          <w:lang w:val="en-US" w:eastAsia="zh-CN"/>
        </w:rPr>
      </w:pPr>
      <w:r>
        <w:rPr>
          <w:lang w:val="en-US" w:eastAsia="zh-CN"/>
        </w:rPr>
        <w:t xml:space="preserve">Apart from the above baseline solution, we think it is also beneficial to perform measurement as described for case 1 from both </w:t>
      </w:r>
      <w:proofErr w:type="spellStart"/>
      <w:r>
        <w:rPr>
          <w:lang w:val="en-US" w:eastAsia="zh-CN"/>
        </w:rPr>
        <w:t>gNB</w:t>
      </w:r>
      <w:proofErr w:type="spellEnd"/>
      <w:r>
        <w:rPr>
          <w:lang w:val="en-US" w:eastAsia="zh-CN"/>
        </w:rPr>
        <w:t xml:space="preserve"> side and UE side. Specifically, NW can configure long periodicity AO-SSB, and trigger OD-SSB for deactivated SCell measurement occasionally which can obtain network power saving. At the same time without increase UE power consumption.</w:t>
      </w:r>
    </w:p>
    <w:p w14:paraId="09332F64" w14:textId="6CEFD1AC" w:rsidR="002A314A" w:rsidRPr="001E1E00" w:rsidRDefault="001E1E00" w:rsidP="00C53E11">
      <w:pPr>
        <w:rPr>
          <w:b/>
          <w:lang w:val="en-US" w:eastAsia="zh-CN"/>
        </w:rPr>
      </w:pPr>
      <w:r w:rsidRPr="001E1E00">
        <w:rPr>
          <w:b/>
          <w:lang w:val="en-US" w:eastAsia="zh-CN"/>
        </w:rPr>
        <w:t>Proposal 7: For case 2, RAN4 also specify UE measurement behavior/requirements specified for case 1 when UE performs deactivated SCell measurement based on OD-SSB.</w:t>
      </w:r>
    </w:p>
    <w:p w14:paraId="62E00646" w14:textId="474BB470" w:rsidR="00F74C0D" w:rsidRDefault="001E1E00" w:rsidP="001E1E00">
      <w:pPr>
        <w:pStyle w:val="Heading2"/>
        <w:rPr>
          <w:lang w:val="en-US" w:eastAsia="zh-CN"/>
        </w:rPr>
      </w:pPr>
      <w:r>
        <w:rPr>
          <w:lang w:val="en-US" w:eastAsia="zh-CN"/>
        </w:rPr>
        <w:t>OD-SSB based SCell activation</w:t>
      </w:r>
    </w:p>
    <w:p w14:paraId="136F6AA0" w14:textId="4EA670BE" w:rsidR="00772F89" w:rsidRDefault="001E1E00" w:rsidP="00C53E11">
      <w:pPr>
        <w:rPr>
          <w:lang w:val="en-US" w:eastAsia="zh-CN"/>
        </w:rPr>
      </w:pPr>
      <w:r>
        <w:rPr>
          <w:lang w:val="en-US" w:eastAsia="zh-CN"/>
        </w:rPr>
        <w:t>For OD-SSB based SCell activation, RAN4 achieved following agreements in last meeting.</w:t>
      </w:r>
    </w:p>
    <w:tbl>
      <w:tblPr>
        <w:tblStyle w:val="TableGrid"/>
        <w:tblW w:w="0" w:type="auto"/>
        <w:tblLook w:val="04A0" w:firstRow="1" w:lastRow="0" w:firstColumn="1" w:lastColumn="0" w:noHBand="0" w:noVBand="1"/>
      </w:tblPr>
      <w:tblGrid>
        <w:gridCol w:w="9562"/>
      </w:tblGrid>
      <w:tr w:rsidR="00772F89" w14:paraId="4DAE49A2" w14:textId="77777777" w:rsidTr="00772F89">
        <w:tc>
          <w:tcPr>
            <w:tcW w:w="9562" w:type="dxa"/>
          </w:tcPr>
          <w:p w14:paraId="43260DC4" w14:textId="77777777" w:rsidR="001E1E00" w:rsidRPr="006862D2" w:rsidRDefault="001E1E00" w:rsidP="001E1E00">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1-4-1</w:t>
            </w:r>
            <w:r w:rsidRPr="006862D2">
              <w:rPr>
                <w:b/>
                <w:u w:val="single"/>
                <w:lang w:eastAsia="zh-CN"/>
              </w:rPr>
              <w:t>:</w:t>
            </w:r>
            <w:r w:rsidRPr="006862D2">
              <w:rPr>
                <w:rFonts w:hint="eastAsia"/>
                <w:b/>
                <w:u w:val="single"/>
                <w:lang w:eastAsia="zh-CN"/>
              </w:rPr>
              <w:t xml:space="preserve"> General </w:t>
            </w:r>
          </w:p>
          <w:p w14:paraId="25EAF2DE" w14:textId="77777777" w:rsidR="001E1E00" w:rsidRDefault="001E1E00" w:rsidP="001E1E00">
            <w:pPr>
              <w:rPr>
                <w:lang w:eastAsia="zh-CN"/>
              </w:rPr>
            </w:pPr>
            <w:r w:rsidRPr="00CB5FA5">
              <w:rPr>
                <w:rFonts w:hint="eastAsia"/>
                <w:highlight w:val="green"/>
                <w:lang w:eastAsia="zh-CN"/>
              </w:rPr>
              <w:t>Agreement:</w:t>
            </w:r>
          </w:p>
          <w:p w14:paraId="4174003F" w14:textId="77777777" w:rsidR="001E1E00" w:rsidRDefault="001E1E00" w:rsidP="001E1E00">
            <w:pPr>
              <w:pStyle w:val="ListParagraph"/>
              <w:numPr>
                <w:ilvl w:val="0"/>
                <w:numId w:val="37"/>
              </w:numPr>
              <w:tabs>
                <w:tab w:val="left" w:pos="360"/>
              </w:tabs>
              <w:autoSpaceDN w:val="0"/>
              <w:spacing w:after="120"/>
              <w:ind w:firstLineChars="0"/>
              <w:rPr>
                <w:rFonts w:eastAsia="宋体"/>
                <w:color w:val="000000" w:themeColor="text1"/>
                <w:szCs w:val="24"/>
                <w:lang w:eastAsia="zh-CN"/>
              </w:rPr>
            </w:pPr>
            <w:r>
              <w:rPr>
                <w:iCs/>
                <w:szCs w:val="22"/>
              </w:rPr>
              <w:t>RAN4 focus</w:t>
            </w:r>
            <w:r>
              <w:rPr>
                <w:rFonts w:eastAsiaTheme="minorEastAsia" w:hint="eastAsia"/>
                <w:iCs/>
                <w:szCs w:val="22"/>
                <w:lang w:eastAsia="zh-CN"/>
              </w:rPr>
              <w:t>es</w:t>
            </w:r>
            <w:r>
              <w:rPr>
                <w:iCs/>
                <w:szCs w:val="22"/>
              </w:rPr>
              <w:t xml:space="preserve"> </w:t>
            </w:r>
            <w:r>
              <w:rPr>
                <w:iCs/>
                <w:szCs w:val="22"/>
                <w:lang w:eastAsia="zh-CN"/>
              </w:rPr>
              <w:t xml:space="preserve">on </w:t>
            </w:r>
            <w:r>
              <w:rPr>
                <w:iCs/>
                <w:szCs w:val="22"/>
              </w:rPr>
              <w:t xml:space="preserve">OD-SSB based SCell activation </w:t>
            </w:r>
            <w:r>
              <w:rPr>
                <w:iCs/>
                <w:szCs w:val="22"/>
                <w:lang w:eastAsia="zh-CN"/>
              </w:rPr>
              <w:t xml:space="preserve">known and unknown </w:t>
            </w:r>
            <w:r>
              <w:rPr>
                <w:iCs/>
                <w:szCs w:val="22"/>
              </w:rPr>
              <w:t xml:space="preserve">requirement for both Case 1 and Case 2 and </w:t>
            </w:r>
            <w:r>
              <w:rPr>
                <w:iCs/>
                <w:szCs w:val="22"/>
                <w:lang w:val="en-US"/>
              </w:rPr>
              <w:t>not speci</w:t>
            </w:r>
            <w:r>
              <w:rPr>
                <w:iCs/>
                <w:szCs w:val="22"/>
                <w:lang w:val="en-US" w:eastAsia="zh-CN"/>
              </w:rPr>
              <w:t>fica</w:t>
            </w:r>
            <w:r>
              <w:rPr>
                <w:iCs/>
                <w:szCs w:val="22"/>
                <w:lang w:val="en-US"/>
              </w:rPr>
              <w:t xml:space="preserve">lly differentiate </w:t>
            </w:r>
            <w:r>
              <w:rPr>
                <w:iCs/>
                <w:szCs w:val="22"/>
                <w:lang w:val="en-US" w:eastAsia="zh-CN"/>
              </w:rPr>
              <w:t>Scenario</w:t>
            </w:r>
            <w:r>
              <w:rPr>
                <w:iCs/>
                <w:szCs w:val="22"/>
                <w:lang w:val="en-US"/>
              </w:rPr>
              <w:t xml:space="preserve"> 2/2</w:t>
            </w:r>
            <w:r>
              <w:rPr>
                <w:rFonts w:eastAsiaTheme="minorEastAsia" w:hint="eastAsia"/>
                <w:iCs/>
                <w:szCs w:val="22"/>
                <w:lang w:val="en-US" w:eastAsia="zh-CN"/>
              </w:rPr>
              <w:t>A</w:t>
            </w:r>
            <w:r>
              <w:rPr>
                <w:iCs/>
                <w:szCs w:val="22"/>
                <w:lang w:val="en-US"/>
              </w:rPr>
              <w:t xml:space="preserve"> scenarios</w:t>
            </w:r>
            <w:r>
              <w:rPr>
                <w:rFonts w:eastAsia="宋体" w:hint="eastAsia"/>
                <w:color w:val="000000" w:themeColor="text1"/>
                <w:szCs w:val="24"/>
                <w:lang w:eastAsia="zh-CN"/>
              </w:rPr>
              <w:t>.</w:t>
            </w:r>
          </w:p>
          <w:p w14:paraId="1A3A434F" w14:textId="77777777" w:rsidR="001E1E00" w:rsidRPr="009B1AF8" w:rsidRDefault="001E1E00" w:rsidP="001E1E00">
            <w:pPr>
              <w:rPr>
                <w:lang w:val="en-US" w:eastAsia="zh-CN"/>
              </w:rPr>
            </w:pPr>
          </w:p>
          <w:p w14:paraId="4835000C" w14:textId="77777777" w:rsidR="001E1E00" w:rsidRPr="006862D2" w:rsidRDefault="001E1E00" w:rsidP="001E1E00">
            <w:pPr>
              <w:tabs>
                <w:tab w:val="left" w:pos="1680"/>
              </w:tabs>
              <w:spacing w:after="120"/>
              <w:rPr>
                <w:b/>
                <w:u w:val="single"/>
                <w:lang w:eastAsia="zh-CN"/>
              </w:rPr>
            </w:pPr>
            <w:r w:rsidRPr="006862D2">
              <w:rPr>
                <w:b/>
                <w:u w:val="single"/>
                <w:lang w:eastAsia="zh-CN"/>
              </w:rPr>
              <w:t xml:space="preserve">Issue </w:t>
            </w:r>
            <w:r w:rsidRPr="006862D2">
              <w:rPr>
                <w:rFonts w:hint="eastAsia"/>
                <w:b/>
                <w:u w:val="single"/>
                <w:lang w:eastAsia="zh-CN"/>
              </w:rPr>
              <w:t>1-4-3</w:t>
            </w:r>
            <w:r w:rsidRPr="006862D2">
              <w:rPr>
                <w:b/>
                <w:u w:val="single"/>
                <w:lang w:eastAsia="zh-CN"/>
              </w:rPr>
              <w:t>:</w:t>
            </w:r>
            <w:r w:rsidRPr="006862D2">
              <w:rPr>
                <w:rFonts w:hint="eastAsia"/>
                <w:b/>
                <w:u w:val="single"/>
                <w:lang w:eastAsia="zh-CN"/>
              </w:rPr>
              <w:t xml:space="preserve"> known cell condition design </w:t>
            </w:r>
            <w:r w:rsidRPr="006862D2">
              <w:rPr>
                <w:b/>
                <w:u w:val="single"/>
                <w:lang w:eastAsia="zh-CN"/>
              </w:rPr>
              <w:t>–</w:t>
            </w:r>
            <w:r w:rsidRPr="006862D2">
              <w:rPr>
                <w:rFonts w:hint="eastAsia"/>
                <w:b/>
                <w:u w:val="single"/>
                <w:lang w:eastAsia="zh-CN"/>
              </w:rPr>
              <w:t xml:space="preserve"> principle</w:t>
            </w:r>
          </w:p>
          <w:p w14:paraId="344F97BD" w14:textId="77777777" w:rsidR="001E1E00" w:rsidRDefault="001E1E00" w:rsidP="001E1E00">
            <w:pPr>
              <w:rPr>
                <w:lang w:eastAsia="zh-CN"/>
              </w:rPr>
            </w:pPr>
            <w:r w:rsidRPr="00CB5FA5">
              <w:rPr>
                <w:rFonts w:hint="eastAsia"/>
                <w:highlight w:val="green"/>
                <w:lang w:eastAsia="zh-CN"/>
              </w:rPr>
              <w:t>Agreement:</w:t>
            </w:r>
          </w:p>
          <w:p w14:paraId="6C7CFD28" w14:textId="77777777" w:rsidR="001E1E00" w:rsidRDefault="001E1E00" w:rsidP="001E1E00">
            <w:pPr>
              <w:pStyle w:val="ListParagraph"/>
              <w:numPr>
                <w:ilvl w:val="0"/>
                <w:numId w:val="37"/>
              </w:numPr>
              <w:tabs>
                <w:tab w:val="left" w:pos="360"/>
              </w:tabs>
              <w:autoSpaceDN w:val="0"/>
              <w:spacing w:after="120"/>
              <w:ind w:firstLineChars="0"/>
              <w:rPr>
                <w:rFonts w:eastAsia="宋体"/>
                <w:color w:val="000000" w:themeColor="text1"/>
                <w:szCs w:val="24"/>
                <w:lang w:eastAsia="zh-CN"/>
              </w:rPr>
            </w:pPr>
            <w:r>
              <w:rPr>
                <w:lang w:val="en-US" w:eastAsia="zh-CN"/>
              </w:rPr>
              <w:t xml:space="preserve">The legacy known condition </w:t>
            </w:r>
            <w:r w:rsidRPr="0058291F">
              <w:rPr>
                <w:rFonts w:eastAsiaTheme="minorEastAsia"/>
                <w:lang w:val="en-US" w:eastAsia="zh-CN"/>
              </w:rPr>
              <w:t>principle</w:t>
            </w:r>
            <w:r w:rsidRPr="0058291F">
              <w:rPr>
                <w:rFonts w:eastAsiaTheme="minorEastAsia" w:hint="eastAsia"/>
                <w:lang w:val="en-US" w:eastAsia="zh-CN"/>
              </w:rPr>
              <w:t xml:space="preserve"> </w:t>
            </w:r>
            <w:r w:rsidRPr="0058291F">
              <w:rPr>
                <w:lang w:val="en-US" w:eastAsia="zh-CN"/>
              </w:rPr>
              <w:t>can be reused</w:t>
            </w:r>
            <w:r>
              <w:rPr>
                <w:lang w:val="en-US" w:eastAsia="zh-CN"/>
              </w:rPr>
              <w:t>, which is defined based on if the UE has sent a valid measurement report during a ‘period’ before the reception of the SCell activation command</w:t>
            </w:r>
            <w:r>
              <w:rPr>
                <w:rFonts w:eastAsiaTheme="minorEastAsia" w:hint="eastAsia"/>
                <w:lang w:val="en-US" w:eastAsia="zh-CN"/>
              </w:rPr>
              <w:t>.</w:t>
            </w:r>
          </w:p>
          <w:p w14:paraId="1208DD06" w14:textId="77777777" w:rsidR="001E1E00" w:rsidRDefault="001E1E00" w:rsidP="001E1E00">
            <w:pPr>
              <w:pStyle w:val="ListParagraph"/>
              <w:numPr>
                <w:ilvl w:val="0"/>
                <w:numId w:val="37"/>
              </w:numPr>
              <w:tabs>
                <w:tab w:val="left" w:pos="360"/>
              </w:tabs>
              <w:autoSpaceDN w:val="0"/>
              <w:spacing w:after="120"/>
              <w:ind w:firstLineChars="0"/>
              <w:rPr>
                <w:lang w:val="en-US" w:eastAsia="zh-CN"/>
              </w:rPr>
            </w:pPr>
            <w:r w:rsidRPr="0058291F">
              <w:rPr>
                <w:lang w:val="en-US" w:eastAsia="zh-CN"/>
              </w:rPr>
              <w:t xml:space="preserve">When OD-SSB transmission is before/together with the SCell activation </w:t>
            </w:r>
            <w:proofErr w:type="gramStart"/>
            <w:r w:rsidRPr="0058291F">
              <w:rPr>
                <w:lang w:val="en-US" w:eastAsia="zh-CN"/>
              </w:rPr>
              <w:t>command</w:t>
            </w:r>
            <w:r w:rsidRPr="0058291F">
              <w:rPr>
                <w:rFonts w:hint="eastAsia"/>
                <w:lang w:val="en-US" w:eastAsia="zh-CN"/>
              </w:rPr>
              <w:t>(</w:t>
            </w:r>
            <w:proofErr w:type="gramEnd"/>
            <w:r w:rsidRPr="0058291F">
              <w:rPr>
                <w:rFonts w:hint="eastAsia"/>
                <w:lang w:val="en-US" w:eastAsia="zh-CN"/>
              </w:rPr>
              <w:t>Scenario #2/Scenario #2A)</w:t>
            </w:r>
            <w:r w:rsidRPr="0058291F">
              <w:rPr>
                <w:lang w:val="en-US" w:eastAsia="zh-CN"/>
              </w:rPr>
              <w:t>, UE follows the principles of legacy known/unknown SCell activation requirement once the known</w:t>
            </w:r>
            <w:r w:rsidRPr="0058291F">
              <w:rPr>
                <w:rFonts w:hint="eastAsia"/>
                <w:lang w:val="en-US" w:eastAsia="zh-CN"/>
              </w:rPr>
              <w:t>/unknown</w:t>
            </w:r>
            <w:r w:rsidRPr="0058291F">
              <w:rPr>
                <w:lang w:val="en-US" w:eastAsia="zh-CN"/>
              </w:rPr>
              <w:t xml:space="preserve"> condition is met.</w:t>
            </w:r>
          </w:p>
          <w:p w14:paraId="7913DB76" w14:textId="77777777" w:rsidR="001E1E00" w:rsidRDefault="001E1E00" w:rsidP="001E1E00">
            <w:pPr>
              <w:pStyle w:val="ListParagraph"/>
              <w:numPr>
                <w:ilvl w:val="1"/>
                <w:numId w:val="37"/>
              </w:numPr>
              <w:tabs>
                <w:tab w:val="left" w:pos="360"/>
              </w:tabs>
              <w:autoSpaceDN w:val="0"/>
              <w:spacing w:after="120"/>
              <w:ind w:firstLineChars="0"/>
              <w:rPr>
                <w:lang w:val="en-US" w:eastAsia="zh-CN"/>
              </w:rPr>
            </w:pPr>
            <w:r>
              <w:rPr>
                <w:lang w:val="en-US" w:eastAsia="zh-CN"/>
              </w:rPr>
              <w:t xml:space="preserve">FFS how known/unknown condition is defined i.e. based on always-on SSB and/or OD-SSB </w:t>
            </w:r>
          </w:p>
          <w:p w14:paraId="09D7251F" w14:textId="77777777" w:rsidR="001E1E00" w:rsidRPr="0058291F" w:rsidRDefault="001E1E00" w:rsidP="001E1E00">
            <w:pPr>
              <w:pStyle w:val="ListParagraph"/>
              <w:numPr>
                <w:ilvl w:val="0"/>
                <w:numId w:val="37"/>
              </w:numPr>
              <w:tabs>
                <w:tab w:val="left" w:pos="360"/>
              </w:tabs>
              <w:autoSpaceDN w:val="0"/>
              <w:spacing w:after="120"/>
              <w:ind w:firstLineChars="0"/>
              <w:rPr>
                <w:lang w:val="en-US" w:eastAsia="zh-CN"/>
              </w:rPr>
            </w:pPr>
            <w:r>
              <w:rPr>
                <w:rFonts w:eastAsiaTheme="minorEastAsia" w:hint="eastAsia"/>
                <w:lang w:val="en-US" w:eastAsia="zh-CN"/>
              </w:rPr>
              <w:t>O</w:t>
            </w:r>
            <w:r>
              <w:rPr>
                <w:rFonts w:eastAsiaTheme="minorEastAsia"/>
                <w:lang w:val="en-US" w:eastAsia="zh-CN"/>
              </w:rPr>
              <w:t>ther principles are not precluded.</w:t>
            </w:r>
          </w:p>
          <w:p w14:paraId="1DB7D56E" w14:textId="77777777" w:rsidR="001E1E00" w:rsidRDefault="001E1E00" w:rsidP="001E1E00">
            <w:pPr>
              <w:tabs>
                <w:tab w:val="left" w:pos="360"/>
              </w:tabs>
              <w:spacing w:after="120"/>
              <w:rPr>
                <w:lang w:val="en-US" w:eastAsia="zh-CN"/>
              </w:rPr>
            </w:pPr>
          </w:p>
          <w:p w14:paraId="30839529" w14:textId="77777777" w:rsidR="001E1E00" w:rsidRPr="00304BA4" w:rsidRDefault="001E1E00" w:rsidP="001E1E00">
            <w:pPr>
              <w:tabs>
                <w:tab w:val="left" w:pos="360"/>
              </w:tabs>
              <w:spacing w:after="120"/>
              <w:rPr>
                <w:b/>
                <w:u w:val="single"/>
                <w:lang w:eastAsia="zh-CN"/>
              </w:rPr>
            </w:pPr>
            <w:r w:rsidRPr="00304BA4">
              <w:rPr>
                <w:b/>
                <w:u w:val="single"/>
                <w:lang w:eastAsia="zh-CN"/>
              </w:rPr>
              <w:t xml:space="preserve">Issue </w:t>
            </w:r>
            <w:r w:rsidRPr="00304BA4">
              <w:rPr>
                <w:rFonts w:hint="eastAsia"/>
                <w:b/>
                <w:u w:val="single"/>
                <w:lang w:eastAsia="zh-CN"/>
              </w:rPr>
              <w:t>1-4-5</w:t>
            </w:r>
            <w:r w:rsidRPr="00304BA4">
              <w:rPr>
                <w:b/>
                <w:u w:val="single"/>
                <w:lang w:eastAsia="zh-CN"/>
              </w:rPr>
              <w:t>:</w:t>
            </w:r>
            <w:r w:rsidRPr="00304BA4">
              <w:rPr>
                <w:rFonts w:hint="eastAsia"/>
                <w:b/>
                <w:u w:val="single"/>
                <w:lang w:eastAsia="zh-CN"/>
              </w:rPr>
              <w:t xml:space="preserve"> Which type of SSB is used during SCell activation</w:t>
            </w:r>
          </w:p>
          <w:p w14:paraId="42FE0236" w14:textId="77777777" w:rsidR="001E1E00" w:rsidRDefault="001E1E00" w:rsidP="001E1E00">
            <w:pPr>
              <w:rPr>
                <w:lang w:eastAsia="zh-CN"/>
              </w:rPr>
            </w:pPr>
            <w:r w:rsidRPr="00CB5FA5">
              <w:rPr>
                <w:rFonts w:hint="eastAsia"/>
                <w:highlight w:val="green"/>
                <w:lang w:eastAsia="zh-CN"/>
              </w:rPr>
              <w:t>Agreement:</w:t>
            </w:r>
          </w:p>
          <w:p w14:paraId="25A7B3ED" w14:textId="77777777" w:rsidR="001E1E00" w:rsidRPr="00304BA4" w:rsidRDefault="001E1E00" w:rsidP="001E1E00">
            <w:pPr>
              <w:pStyle w:val="ListParagraph"/>
              <w:numPr>
                <w:ilvl w:val="1"/>
                <w:numId w:val="37"/>
              </w:numPr>
              <w:tabs>
                <w:tab w:val="left" w:pos="1680"/>
              </w:tabs>
              <w:autoSpaceDN w:val="0"/>
              <w:spacing w:after="120"/>
              <w:ind w:firstLineChars="0"/>
              <w:rPr>
                <w:rFonts w:eastAsia="宋体"/>
                <w:color w:val="000000" w:themeColor="text1"/>
                <w:szCs w:val="24"/>
                <w:lang w:eastAsia="zh-CN"/>
              </w:rPr>
            </w:pPr>
            <w:r w:rsidRPr="00304BA4">
              <w:rPr>
                <w:rFonts w:eastAsia="宋体" w:hint="eastAsia"/>
                <w:color w:val="000000" w:themeColor="text1"/>
                <w:szCs w:val="24"/>
                <w:lang w:eastAsia="zh-CN"/>
              </w:rPr>
              <w:t xml:space="preserve">In Case 1, </w:t>
            </w:r>
            <w:r w:rsidRPr="00304BA4">
              <w:rPr>
                <w:iCs/>
                <w:szCs w:val="22"/>
              </w:rPr>
              <w:t xml:space="preserve">UE is required to </w:t>
            </w:r>
            <w:r w:rsidRPr="00304BA4">
              <w:rPr>
                <w:b/>
                <w:bCs/>
                <w:iCs/>
                <w:szCs w:val="22"/>
                <w:lang w:eastAsia="zh-CN"/>
              </w:rPr>
              <w:t>always use</w:t>
            </w:r>
            <w:r w:rsidRPr="00304BA4">
              <w:rPr>
                <w:b/>
                <w:bCs/>
                <w:iCs/>
                <w:szCs w:val="22"/>
              </w:rPr>
              <w:t xml:space="preserve"> OD-SSB</w:t>
            </w:r>
            <w:r w:rsidRPr="00304BA4">
              <w:rPr>
                <w:iCs/>
                <w:szCs w:val="22"/>
              </w:rPr>
              <w:t xml:space="preserve"> for </w:t>
            </w:r>
            <w:proofErr w:type="spellStart"/>
            <w:r w:rsidRPr="00304BA4">
              <w:rPr>
                <w:iCs/>
                <w:szCs w:val="22"/>
              </w:rPr>
              <w:t>Scell</w:t>
            </w:r>
            <w:proofErr w:type="spellEnd"/>
            <w:r w:rsidRPr="00304BA4">
              <w:rPr>
                <w:iCs/>
                <w:szCs w:val="22"/>
              </w:rPr>
              <w:t xml:space="preserve"> activation</w:t>
            </w:r>
            <w:r w:rsidRPr="00304BA4">
              <w:rPr>
                <w:rFonts w:eastAsiaTheme="minorEastAsia" w:hint="eastAsia"/>
                <w:iCs/>
                <w:szCs w:val="22"/>
                <w:lang w:eastAsia="zh-CN"/>
              </w:rPr>
              <w:t>.</w:t>
            </w:r>
          </w:p>
          <w:p w14:paraId="2DAE4A90" w14:textId="77777777" w:rsidR="001E1E00" w:rsidRPr="00304BA4" w:rsidRDefault="001E1E00" w:rsidP="001E1E00">
            <w:pPr>
              <w:pStyle w:val="ListParagraph"/>
              <w:numPr>
                <w:ilvl w:val="1"/>
                <w:numId w:val="37"/>
              </w:numPr>
              <w:tabs>
                <w:tab w:val="left" w:pos="1680"/>
              </w:tabs>
              <w:autoSpaceDN w:val="0"/>
              <w:spacing w:after="120"/>
              <w:ind w:firstLineChars="0"/>
              <w:rPr>
                <w:rFonts w:eastAsia="宋体"/>
                <w:color w:val="000000" w:themeColor="text1"/>
                <w:szCs w:val="24"/>
                <w:lang w:eastAsia="zh-CN"/>
              </w:rPr>
            </w:pPr>
            <w:r w:rsidRPr="00304BA4">
              <w:rPr>
                <w:rFonts w:eastAsia="宋体" w:hint="eastAsia"/>
                <w:color w:val="000000" w:themeColor="text1"/>
                <w:szCs w:val="24"/>
                <w:lang w:eastAsia="zh-CN"/>
              </w:rPr>
              <w:t xml:space="preserve">In Case 2, when </w:t>
            </w:r>
            <w:r w:rsidRPr="00304BA4">
              <w:rPr>
                <w:rFonts w:eastAsia="宋体" w:hint="eastAsia"/>
                <w:szCs w:val="24"/>
                <w:lang w:eastAsia="zh-CN"/>
              </w:rPr>
              <w:t xml:space="preserve">both OD-SSB and always-on SSB are transmitted, </w:t>
            </w:r>
          </w:p>
          <w:p w14:paraId="126F4A63" w14:textId="77777777" w:rsidR="001E1E00" w:rsidRPr="00304BA4" w:rsidRDefault="001E1E00" w:rsidP="001E1E00">
            <w:pPr>
              <w:pStyle w:val="ListParagraph"/>
              <w:numPr>
                <w:ilvl w:val="2"/>
                <w:numId w:val="37"/>
              </w:numPr>
              <w:tabs>
                <w:tab w:val="left" w:pos="1680"/>
              </w:tabs>
              <w:autoSpaceDN w:val="0"/>
              <w:spacing w:after="120"/>
              <w:ind w:firstLineChars="0"/>
              <w:rPr>
                <w:rFonts w:eastAsiaTheme="minorEastAsia"/>
                <w:iCs/>
                <w:szCs w:val="22"/>
                <w:lang w:eastAsia="zh-CN"/>
              </w:rPr>
            </w:pPr>
            <w:r w:rsidRPr="00304BA4">
              <w:rPr>
                <w:rFonts w:eastAsiaTheme="minorEastAsia" w:hint="eastAsia"/>
                <w:iCs/>
                <w:szCs w:val="22"/>
                <w:lang w:eastAsia="zh-CN"/>
              </w:rPr>
              <w:t xml:space="preserve">RAN4 assumes UE to </w:t>
            </w:r>
            <w:r w:rsidRPr="00304BA4">
              <w:rPr>
                <w:rFonts w:eastAsiaTheme="minorEastAsia"/>
                <w:iCs/>
                <w:szCs w:val="22"/>
                <w:lang w:eastAsia="zh-CN"/>
              </w:rPr>
              <w:t>use OD-SSB</w:t>
            </w:r>
            <w:r w:rsidRPr="00304BA4">
              <w:rPr>
                <w:rFonts w:eastAsiaTheme="minorEastAsia" w:hint="eastAsia"/>
                <w:iCs/>
                <w:szCs w:val="22"/>
                <w:lang w:eastAsia="zh-CN"/>
              </w:rPr>
              <w:t xml:space="preserve"> to perform SCell activation as a baseline</w:t>
            </w:r>
          </w:p>
          <w:p w14:paraId="528563CC" w14:textId="77777777" w:rsidR="001E1E00" w:rsidRPr="00304BA4" w:rsidRDefault="001E1E00" w:rsidP="001E1E00">
            <w:pPr>
              <w:pStyle w:val="ListParagraph"/>
              <w:numPr>
                <w:ilvl w:val="2"/>
                <w:numId w:val="37"/>
              </w:numPr>
              <w:tabs>
                <w:tab w:val="left" w:pos="360"/>
                <w:tab w:val="left" w:pos="1680"/>
              </w:tabs>
              <w:autoSpaceDN w:val="0"/>
              <w:spacing w:after="120"/>
              <w:ind w:firstLineChars="0"/>
              <w:rPr>
                <w:rFonts w:eastAsiaTheme="minorEastAsia"/>
                <w:iCs/>
                <w:szCs w:val="22"/>
                <w:lang w:eastAsia="zh-CN"/>
              </w:rPr>
            </w:pPr>
            <w:r w:rsidRPr="00304BA4">
              <w:rPr>
                <w:rFonts w:eastAsiaTheme="minorEastAsia" w:hint="eastAsia"/>
                <w:iCs/>
                <w:szCs w:val="22"/>
                <w:lang w:eastAsia="zh-CN"/>
              </w:rPr>
              <w:t>The agreement can be revisited if different with other WG</w:t>
            </w:r>
          </w:p>
          <w:p w14:paraId="008A1E05" w14:textId="77777777" w:rsidR="00772F89" w:rsidRPr="001E1E00" w:rsidRDefault="00772F89" w:rsidP="00C53E11">
            <w:pPr>
              <w:rPr>
                <w:lang w:eastAsia="zh-CN"/>
              </w:rPr>
            </w:pPr>
          </w:p>
        </w:tc>
      </w:tr>
    </w:tbl>
    <w:p w14:paraId="7ECE2DD6" w14:textId="62526CE9" w:rsidR="00772F89" w:rsidRDefault="00772F89" w:rsidP="00C53E11">
      <w:pPr>
        <w:rPr>
          <w:lang w:val="en-US" w:eastAsia="zh-CN"/>
        </w:rPr>
      </w:pPr>
    </w:p>
    <w:p w14:paraId="3ACCEAA3" w14:textId="59C6B83A" w:rsidR="00B94AF2" w:rsidRDefault="00B94AF2" w:rsidP="00B94AF2">
      <w:pPr>
        <w:rPr>
          <w:lang w:val="en-US" w:eastAsia="zh-CN"/>
        </w:rPr>
      </w:pPr>
      <w:r>
        <w:rPr>
          <w:lang w:val="en-US" w:eastAsia="zh-CN"/>
        </w:rPr>
        <w:t xml:space="preserve">Apart from the high-level principles agreed in last meeting, one important scenario should be considered is the Rel-18 SCell activation enhancement with L3 reporting after SCell activation command, which is mentioned during the online discussion. For unknown SCell activation with L3 report after SCell activation, there is no </w:t>
      </w:r>
      <w:r w:rsidRPr="00DA6CD1">
        <w:rPr>
          <w:lang w:val="en-US" w:eastAsia="zh-CN"/>
        </w:rPr>
        <w:t>AGC/Search/L1-RSRP</w:t>
      </w:r>
      <w:r>
        <w:rPr>
          <w:lang w:val="en-US" w:eastAsia="zh-CN"/>
        </w:rPr>
        <w:t xml:space="preserve"> during the SCell activation procedure. However, one possible enhancement is that UE report L3 report based on OD-SSB in deactivated state. In Rel-18 discussion, RAN4 didn’t define the condition w.r.t measurement period that UE can report valid L3 reporting after receiving SCell activation command. </w:t>
      </w:r>
    </w:p>
    <w:p w14:paraId="6FE803DC" w14:textId="6D6A4B52" w:rsidR="00B94AF2" w:rsidRDefault="00B94AF2" w:rsidP="00C53E11">
      <w:pPr>
        <w:rPr>
          <w:b/>
          <w:lang w:val="en-US" w:eastAsia="zh-CN"/>
        </w:rPr>
      </w:pPr>
      <w:r w:rsidRPr="00F35A29">
        <w:rPr>
          <w:b/>
          <w:lang w:val="en-US" w:eastAsia="zh-CN"/>
        </w:rPr>
        <w:t>Proposal 8:</w:t>
      </w:r>
      <w:r w:rsidR="0063153B" w:rsidRPr="00F35A29">
        <w:rPr>
          <w:b/>
          <w:lang w:val="en-US" w:eastAsia="zh-CN"/>
        </w:rPr>
        <w:t xml:space="preserve"> RAN4 to define requirements for </w:t>
      </w:r>
      <w:r w:rsidRPr="00F35A29">
        <w:rPr>
          <w:b/>
          <w:lang w:val="en-US" w:eastAsia="zh-CN"/>
        </w:rPr>
        <w:t>unknown SCell activation with L3 report after SCell activation</w:t>
      </w:r>
      <w:r w:rsidR="00F35A29" w:rsidRPr="00F35A29">
        <w:rPr>
          <w:b/>
          <w:lang w:val="en-US" w:eastAsia="zh-CN"/>
        </w:rPr>
        <w:t xml:space="preserve"> </w:t>
      </w:r>
      <w:r w:rsidRPr="00F35A29">
        <w:rPr>
          <w:b/>
          <w:lang w:val="en-US" w:eastAsia="zh-CN"/>
        </w:rPr>
        <w:t>when the L3 measurement report is based on OD-SSB (Scenario#2)</w:t>
      </w:r>
      <w:r w:rsidR="000A62F8">
        <w:rPr>
          <w:b/>
          <w:lang w:val="en-US" w:eastAsia="zh-CN"/>
        </w:rPr>
        <w:t xml:space="preserve"> measurement</w:t>
      </w:r>
      <w:r w:rsidR="00F35A29">
        <w:rPr>
          <w:b/>
          <w:lang w:val="en-US" w:eastAsia="zh-CN"/>
        </w:rPr>
        <w:t>.</w:t>
      </w:r>
    </w:p>
    <w:p w14:paraId="7892DA97" w14:textId="5498A566" w:rsidR="00F35A29" w:rsidRDefault="00F35A29" w:rsidP="00F35A29">
      <w:pPr>
        <w:pStyle w:val="Heading2"/>
        <w:rPr>
          <w:lang w:val="en-US" w:eastAsia="zh-CN"/>
        </w:rPr>
      </w:pPr>
      <w:r>
        <w:rPr>
          <w:lang w:val="en-US" w:eastAsia="zh-CN"/>
        </w:rPr>
        <w:t xml:space="preserve">OD-SSB triggering offset </w:t>
      </w:r>
    </w:p>
    <w:p w14:paraId="7781F1ED" w14:textId="6B387922" w:rsidR="00BC1491" w:rsidRDefault="00BC1491" w:rsidP="00CA19CB">
      <w:pPr>
        <w:jc w:val="both"/>
        <w:rPr>
          <w:lang w:val="en-US" w:eastAsia="zh-CN"/>
        </w:rPr>
      </w:pPr>
      <w:r>
        <w:rPr>
          <w:lang w:val="en-US" w:eastAsia="zh-CN"/>
        </w:rPr>
        <w:t>RAN1 also discussed the time offset between the OD-SSB and MAC CE which triggers the OD-SSB, and RAN1 send a LS to RAN4 to ask about the minimum value of the time offset [</w:t>
      </w:r>
      <w:r w:rsidR="00D56CB6">
        <w:rPr>
          <w:lang w:val="en-US" w:eastAsia="zh-CN"/>
        </w:rPr>
        <w:t>3</w:t>
      </w:r>
      <w:r>
        <w:rPr>
          <w:lang w:val="en-US" w:eastAsia="zh-CN"/>
        </w:rPr>
        <w:t xml:space="preserve">]. RAN1 asks RAN4 to confirm the minimum value of </w:t>
      </w:r>
      <w:proofErr w:type="spellStart"/>
      <w:r w:rsidRPr="00BC1491">
        <w:rPr>
          <w:lang w:val="en-US" w:eastAsia="zh-CN"/>
        </w:rPr>
        <w:t>T_mi</w:t>
      </w:r>
      <w:r>
        <w:rPr>
          <w:lang w:val="en-US" w:eastAsia="zh-CN"/>
        </w:rPr>
        <w:t>n</w:t>
      </w:r>
      <w:proofErr w:type="spellEnd"/>
      <w:r>
        <w:rPr>
          <w:lang w:val="en-US" w:eastAsia="zh-CN"/>
        </w:rPr>
        <w:t xml:space="preserve">. The relevant agreements </w:t>
      </w:r>
      <w:r w:rsidR="00F35A29">
        <w:rPr>
          <w:lang w:val="en-US" w:eastAsia="zh-CN"/>
        </w:rPr>
        <w:t xml:space="preserve">were further updated in last RAN1 meeting which is shown </w:t>
      </w:r>
      <w:r>
        <w:rPr>
          <w:lang w:val="en-US" w:eastAsia="zh-CN"/>
        </w:rPr>
        <w:t>as follows:</w:t>
      </w:r>
    </w:p>
    <w:tbl>
      <w:tblPr>
        <w:tblStyle w:val="TableGrid"/>
        <w:tblW w:w="0" w:type="auto"/>
        <w:tblLook w:val="04A0" w:firstRow="1" w:lastRow="0" w:firstColumn="1" w:lastColumn="0" w:noHBand="0" w:noVBand="1"/>
      </w:tblPr>
      <w:tblGrid>
        <w:gridCol w:w="9562"/>
      </w:tblGrid>
      <w:tr w:rsidR="00BC1491" w14:paraId="4BC46322" w14:textId="77777777" w:rsidTr="00BC1491">
        <w:tc>
          <w:tcPr>
            <w:tcW w:w="9562" w:type="dxa"/>
          </w:tcPr>
          <w:p w14:paraId="558B7A69" w14:textId="77777777" w:rsidR="00F35A29" w:rsidRPr="00C52214" w:rsidRDefault="00F35A29" w:rsidP="00F35A29">
            <w:pPr>
              <w:contextualSpacing/>
              <w:jc w:val="both"/>
              <w:rPr>
                <w:rFonts w:eastAsia="Malgun Gothic"/>
                <w:b/>
                <w:bCs/>
              </w:rPr>
            </w:pPr>
            <w:r w:rsidRPr="00C52214">
              <w:rPr>
                <w:rFonts w:eastAsia="Malgun Gothic"/>
                <w:b/>
                <w:bCs/>
                <w:highlight w:val="green"/>
              </w:rPr>
              <w:t>Agreement</w:t>
            </w:r>
            <w:r>
              <w:rPr>
                <w:rFonts w:eastAsia="Malgun Gothic"/>
                <w:b/>
                <w:bCs/>
                <w:highlight w:val="green"/>
              </w:rPr>
              <w:t xml:space="preserve"> 118b</w:t>
            </w:r>
          </w:p>
          <w:p w14:paraId="62E3FC36" w14:textId="77777777" w:rsidR="00F35A29" w:rsidRDefault="00F35A29" w:rsidP="00F35A29">
            <w:pPr>
              <w:spacing w:line="256" w:lineRule="auto"/>
              <w:contextualSpacing/>
              <w:jc w:val="both"/>
              <w:rPr>
                <w:rFonts w:eastAsia="Malgun Gothic"/>
                <w:lang w:eastAsia="ko-KR"/>
              </w:rPr>
            </w:pPr>
            <w:r>
              <w:rPr>
                <w:rFonts w:eastAsia="Malgun Gothic" w:hint="eastAsia"/>
                <w:lang w:eastAsia="ko-KR"/>
              </w:rPr>
              <w:t xml:space="preserve">The previous RAN1 agreement is </w:t>
            </w:r>
            <w:r>
              <w:rPr>
                <w:rFonts w:eastAsia="Malgun Gothic"/>
                <w:lang w:eastAsia="ko-KR"/>
              </w:rPr>
              <w:t xml:space="preserve">partly confirmed and </w:t>
            </w:r>
            <w:r>
              <w:rPr>
                <w:rFonts w:eastAsia="Malgun Gothic" w:hint="eastAsia"/>
                <w:color w:val="FF0000"/>
                <w:lang w:eastAsia="ko-KR"/>
              </w:rPr>
              <w:t xml:space="preserve">further revised </w:t>
            </w:r>
            <w:r>
              <w:rPr>
                <w:rFonts w:eastAsia="Malgun Gothic" w:hint="eastAsia"/>
                <w:lang w:eastAsia="ko-KR"/>
              </w:rPr>
              <w:t>as follows.</w:t>
            </w:r>
          </w:p>
          <w:p w14:paraId="5F4F9D4D" w14:textId="77777777" w:rsidR="00F35A29" w:rsidRDefault="00F35A29" w:rsidP="00F35A29">
            <w:pPr>
              <w:numPr>
                <w:ilvl w:val="0"/>
                <w:numId w:val="23"/>
              </w:numPr>
              <w:spacing w:after="0"/>
              <w:contextualSpacing/>
              <w:jc w:val="both"/>
              <w:rPr>
                <w:lang w:eastAsia="ko-KR"/>
              </w:rPr>
            </w:pPr>
            <w:r>
              <w:rPr>
                <w:lang w:eastAsia="ko-KR"/>
              </w:rPr>
              <w:t xml:space="preserve">For SSB burst(s) indicated by on-demand SSB SCell operation via </w:t>
            </w:r>
            <w:r w:rsidRPr="00513920">
              <w:rPr>
                <w:rFonts w:hint="eastAsia"/>
                <w:color w:val="FF0000"/>
                <w:lang w:eastAsia="ko-KR"/>
              </w:rPr>
              <w:t xml:space="preserve">a </w:t>
            </w:r>
            <w:r>
              <w:rPr>
                <w:lang w:eastAsia="ko-KR"/>
              </w:rPr>
              <w:t xml:space="preserve">MAC CE, UE expects that on-demand SSB </w:t>
            </w:r>
            <w:r w:rsidRPr="007568AE">
              <w:rPr>
                <w:strike/>
                <w:color w:val="FF0000"/>
                <w:lang w:eastAsia="ko-KR"/>
              </w:rPr>
              <w:t>burst(s)</w:t>
            </w:r>
            <w:r>
              <w:rPr>
                <w:lang w:eastAsia="ko-KR"/>
              </w:rPr>
              <w:t xml:space="preserve"> is transmitted from time instance A which is determined as follows.</w:t>
            </w:r>
          </w:p>
          <w:p w14:paraId="0C526C37" w14:textId="77777777" w:rsidR="00F35A29" w:rsidRDefault="00F35A29" w:rsidP="00F35A29">
            <w:pPr>
              <w:numPr>
                <w:ilvl w:val="1"/>
                <w:numId w:val="23"/>
              </w:numPr>
              <w:spacing w:after="0"/>
              <w:contextualSpacing/>
              <w:jc w:val="both"/>
              <w:rPr>
                <w:lang w:eastAsia="ko-KR"/>
              </w:rPr>
            </w:pPr>
            <w:r>
              <w:rPr>
                <w:lang w:eastAsia="ko-KR"/>
              </w:rPr>
              <w:t xml:space="preserve">Alt 3-1: Time instance A is </w:t>
            </w:r>
            <w:r>
              <w:rPr>
                <w:rFonts w:hint="eastAsia"/>
                <w:lang w:eastAsia="ko-KR"/>
              </w:rPr>
              <w:t xml:space="preserve">the beginning of the first slot containing </w:t>
            </w:r>
            <w:r w:rsidRPr="00A513E4">
              <w:rPr>
                <w:rFonts w:hint="eastAsia"/>
                <w:strike/>
                <w:color w:val="FF0000"/>
                <w:lang w:eastAsia="ko-KR"/>
              </w:rPr>
              <w:t xml:space="preserve">[candidate SSB index 0 or </w:t>
            </w:r>
            <w:r w:rsidRPr="00C46970">
              <w:rPr>
                <w:rFonts w:hint="eastAsia"/>
                <w:lang w:eastAsia="ko-KR"/>
              </w:rPr>
              <w:t>the first actually transmitted SSB index</w:t>
            </w:r>
            <w:r w:rsidRPr="00A513E4">
              <w:rPr>
                <w:rFonts w:hint="eastAsia"/>
                <w:strike/>
                <w:color w:val="FF0000"/>
                <w:lang w:eastAsia="ko-KR"/>
              </w:rPr>
              <w:t>]</w:t>
            </w:r>
            <w:r>
              <w:rPr>
                <w:rFonts w:hint="eastAsia"/>
                <w:lang w:eastAsia="ko-KR"/>
              </w:rPr>
              <w:t xml:space="preserve"> </w:t>
            </w:r>
            <w:proofErr w:type="spellStart"/>
            <w:r w:rsidRPr="006F5A9B">
              <w:rPr>
                <w:strike/>
                <w:color w:val="FF0000"/>
                <w:lang w:eastAsia="ko-KR"/>
              </w:rPr>
              <w:t>of</w:t>
            </w:r>
            <w:r w:rsidRPr="006F5A9B">
              <w:rPr>
                <w:color w:val="FF0000"/>
                <w:lang w:eastAsia="ko-KR"/>
              </w:rPr>
              <w:t>within</w:t>
            </w:r>
            <w:proofErr w:type="spellEnd"/>
            <w:r>
              <w:rPr>
                <w:rFonts w:hint="eastAsia"/>
                <w:lang w:eastAsia="ko-KR"/>
              </w:rPr>
              <w:t xml:space="preserve"> </w:t>
            </w:r>
            <w:r w:rsidRPr="0082186A">
              <w:rPr>
                <w:color w:val="FF0000"/>
                <w:lang w:eastAsia="ko-KR"/>
              </w:rPr>
              <w:t>the first</w:t>
            </w:r>
            <w:r>
              <w:rPr>
                <w:color w:val="FF0000"/>
                <w:lang w:eastAsia="ko-KR"/>
              </w:rPr>
              <w:t xml:space="preserve"> “</w:t>
            </w:r>
            <w:r>
              <w:rPr>
                <w:rFonts w:hint="eastAsia"/>
                <w:color w:val="FF0000"/>
                <w:lang w:eastAsia="ko-KR"/>
              </w:rPr>
              <w:t>possible</w:t>
            </w:r>
            <w:r>
              <w:rPr>
                <w:color w:val="FF0000"/>
                <w:lang w:eastAsia="ko-KR"/>
              </w:rPr>
              <w:t>”</w:t>
            </w:r>
            <w:r w:rsidRPr="0082186A">
              <w:rPr>
                <w:color w:val="FF0000"/>
                <w:lang w:eastAsia="ko-KR"/>
              </w:rPr>
              <w:t xml:space="preserve"> </w:t>
            </w:r>
            <w:r>
              <w:rPr>
                <w:rFonts w:hint="eastAsia"/>
                <w:lang w:eastAsia="ko-KR"/>
              </w:rPr>
              <w:t xml:space="preserve">on-demand SSB burst </w:t>
            </w:r>
            <w:r>
              <w:rPr>
                <w:lang w:eastAsia="ko-KR"/>
              </w:rPr>
              <w:t xml:space="preserve">which </w:t>
            </w:r>
            <w:r w:rsidRPr="00E06E70">
              <w:rPr>
                <w:lang w:eastAsia="ko-KR"/>
              </w:rPr>
              <w:t xml:space="preserve">is </w:t>
            </w:r>
            <w:r w:rsidRPr="006F5A9B">
              <w:rPr>
                <w:rFonts w:hint="eastAsia"/>
                <w:highlight w:val="green"/>
                <w:lang w:eastAsia="ko-KR"/>
              </w:rPr>
              <w:t>at least</w:t>
            </w:r>
            <w:r w:rsidRPr="00E06E70">
              <w:rPr>
                <w:rFonts w:hint="eastAsia"/>
                <w:lang w:eastAsia="ko-KR"/>
              </w:rPr>
              <w:t xml:space="preserve"> </w:t>
            </w:r>
            <w:r w:rsidRPr="00E06E70">
              <w:rPr>
                <w:lang w:eastAsia="ko-KR"/>
              </w:rPr>
              <w:t xml:space="preserve">T </w:t>
            </w:r>
            <w:r>
              <w:rPr>
                <w:lang w:eastAsia="ko-KR"/>
              </w:rPr>
              <w:t xml:space="preserve">slots after the slot where UE receives a signalling from </w:t>
            </w:r>
            <w:proofErr w:type="spellStart"/>
            <w:r>
              <w:rPr>
                <w:lang w:eastAsia="ko-KR"/>
              </w:rPr>
              <w:t>gNB</w:t>
            </w:r>
            <w:proofErr w:type="spellEnd"/>
            <w:r>
              <w:rPr>
                <w:lang w:eastAsia="ko-KR"/>
              </w:rPr>
              <w:t xml:space="preserve"> to indicate on-demand SSB transmission</w:t>
            </w:r>
          </w:p>
          <w:p w14:paraId="510E3A45" w14:textId="77777777" w:rsidR="00F35A29" w:rsidRDefault="00F35A29" w:rsidP="00F35A29">
            <w:pPr>
              <w:numPr>
                <w:ilvl w:val="2"/>
                <w:numId w:val="23"/>
              </w:numPr>
              <w:spacing w:after="0"/>
              <w:contextualSpacing/>
              <w:jc w:val="both"/>
              <w:rPr>
                <w:lang w:eastAsia="ko-KR"/>
              </w:rPr>
            </w:pPr>
            <w:r>
              <w:rPr>
                <w:lang w:eastAsia="ko-KR"/>
              </w:rPr>
              <w:t xml:space="preserve">The SSB time domain positions </w:t>
            </w:r>
            <w:r w:rsidRPr="005D25DC">
              <w:rPr>
                <w:lang w:eastAsia="ko-KR"/>
              </w:rPr>
              <w:t xml:space="preserve">of </w:t>
            </w:r>
            <w:r>
              <w:rPr>
                <w:lang w:eastAsia="ko-KR"/>
              </w:rPr>
              <w:t xml:space="preserve">on-demand SSB burst are configured by </w:t>
            </w:r>
            <w:proofErr w:type="spellStart"/>
            <w:r>
              <w:rPr>
                <w:lang w:eastAsia="ko-KR"/>
              </w:rPr>
              <w:t>gNB</w:t>
            </w:r>
            <w:proofErr w:type="spellEnd"/>
            <w:r>
              <w:rPr>
                <w:lang w:eastAsia="ko-KR"/>
              </w:rPr>
              <w:t>.</w:t>
            </w:r>
          </w:p>
          <w:p w14:paraId="29DE3D10" w14:textId="77777777" w:rsidR="00F35A29" w:rsidRDefault="00F35A29" w:rsidP="00F35A29">
            <w:pPr>
              <w:numPr>
                <w:ilvl w:val="3"/>
                <w:numId w:val="23"/>
              </w:numPr>
              <w:spacing w:after="0"/>
              <w:contextualSpacing/>
              <w:jc w:val="both"/>
              <w:rPr>
                <w:color w:val="FF0000"/>
                <w:lang w:eastAsia="ko-KR"/>
              </w:rPr>
            </w:pPr>
            <w:r w:rsidRPr="00513920">
              <w:rPr>
                <w:color w:val="FF0000"/>
                <w:lang w:eastAsia="ko-KR"/>
              </w:rPr>
              <w:t>The location</w:t>
            </w:r>
            <w:r>
              <w:rPr>
                <w:color w:val="FF0000"/>
                <w:lang w:eastAsia="ko-KR"/>
              </w:rPr>
              <w:t>(s)</w:t>
            </w:r>
            <w:r>
              <w:rPr>
                <w:rFonts w:hint="eastAsia"/>
                <w:color w:val="FF0000"/>
                <w:lang w:eastAsia="ko-KR"/>
              </w:rPr>
              <w:t xml:space="preserve"> (</w:t>
            </w:r>
            <w:r>
              <w:rPr>
                <w:color w:val="FF0000"/>
                <w:lang w:eastAsia="ko-KR"/>
              </w:rPr>
              <w:t>e.g.</w:t>
            </w:r>
            <w:r>
              <w:rPr>
                <w:rFonts w:hint="eastAsia"/>
                <w:color w:val="FF0000"/>
                <w:lang w:eastAsia="ko-KR"/>
              </w:rPr>
              <w:t>, SFN offset, half frame index)</w:t>
            </w:r>
            <w:r w:rsidRPr="00513920">
              <w:rPr>
                <w:color w:val="FF0000"/>
                <w:lang w:eastAsia="ko-KR"/>
              </w:rPr>
              <w:t xml:space="preserve"> in the time domain </w:t>
            </w:r>
            <w:r>
              <w:rPr>
                <w:color w:val="FF0000"/>
                <w:lang w:eastAsia="ko-KR"/>
              </w:rPr>
              <w:t>of “</w:t>
            </w:r>
            <w:r>
              <w:rPr>
                <w:rFonts w:hint="eastAsia"/>
                <w:color w:val="FF0000"/>
                <w:lang w:eastAsia="ko-KR"/>
              </w:rPr>
              <w:t>possible</w:t>
            </w:r>
            <w:r>
              <w:rPr>
                <w:color w:val="FF0000"/>
                <w:lang w:eastAsia="ko-KR"/>
              </w:rPr>
              <w:t xml:space="preserve">” </w:t>
            </w:r>
            <w:r w:rsidRPr="00513920">
              <w:rPr>
                <w:rFonts w:hint="eastAsia"/>
                <w:color w:val="FF0000"/>
                <w:lang w:eastAsia="ko-KR"/>
              </w:rPr>
              <w:t>on-demand SSB</w:t>
            </w:r>
            <w:r w:rsidRPr="00513920">
              <w:rPr>
                <w:color w:val="FF0000"/>
                <w:lang w:eastAsia="ko-KR"/>
              </w:rPr>
              <w:t xml:space="preserve"> </w:t>
            </w:r>
            <w:r>
              <w:rPr>
                <w:color w:val="FF0000"/>
                <w:lang w:eastAsia="ko-KR"/>
              </w:rPr>
              <w:t>burst</w:t>
            </w:r>
            <w:r w:rsidRPr="00513920">
              <w:rPr>
                <w:color w:val="FF0000"/>
                <w:lang w:eastAsia="ko-KR"/>
              </w:rPr>
              <w:t xml:space="preserve"> </w:t>
            </w:r>
            <w:r>
              <w:rPr>
                <w:color w:val="FF0000"/>
                <w:lang w:eastAsia="ko-KR"/>
              </w:rPr>
              <w:t xml:space="preserve">and SSB position within the burst should be configured by the </w:t>
            </w:r>
            <w:proofErr w:type="spellStart"/>
            <w:r>
              <w:rPr>
                <w:color w:val="FF0000"/>
                <w:lang w:eastAsia="ko-KR"/>
              </w:rPr>
              <w:t>gNB</w:t>
            </w:r>
            <w:proofErr w:type="spellEnd"/>
          </w:p>
          <w:p w14:paraId="4DD95A0A" w14:textId="77777777" w:rsidR="00F35A29" w:rsidRDefault="00F35A29" w:rsidP="00F35A29">
            <w:pPr>
              <w:numPr>
                <w:ilvl w:val="1"/>
                <w:numId w:val="23"/>
              </w:numPr>
              <w:spacing w:after="0"/>
              <w:contextualSpacing/>
              <w:jc w:val="both"/>
              <w:rPr>
                <w:lang w:eastAsia="ko-KR"/>
              </w:rPr>
            </w:pPr>
            <w:r>
              <w:rPr>
                <w:lang w:eastAsia="ko-KR"/>
              </w:rPr>
              <w:t xml:space="preserve">Note: The value of T is not less than existing timeline required for UE’s MAC CE processing for SCell activation </w:t>
            </w:r>
          </w:p>
          <w:p w14:paraId="2660198F" w14:textId="77777777" w:rsidR="00F35A29" w:rsidRDefault="00F35A29" w:rsidP="00F35A29">
            <w:pPr>
              <w:numPr>
                <w:ilvl w:val="1"/>
                <w:numId w:val="23"/>
              </w:numPr>
              <w:spacing w:after="0"/>
              <w:contextualSpacing/>
              <w:jc w:val="both"/>
              <w:rPr>
                <w:lang w:eastAsia="ko-KR"/>
              </w:rPr>
            </w:pPr>
            <w:r>
              <w:rPr>
                <w:rFonts w:hint="eastAsia"/>
                <w:lang w:eastAsia="ko-KR"/>
              </w:rPr>
              <w:t>(</w:t>
            </w:r>
            <w:r>
              <w:rPr>
                <w:rFonts w:hint="eastAsia"/>
                <w:highlight w:val="darkYellow"/>
                <w:lang w:eastAsia="ko-KR"/>
              </w:rPr>
              <w:t>Working assumption</w:t>
            </w:r>
            <w:r>
              <w:rPr>
                <w:rFonts w:hint="eastAsia"/>
                <w:lang w:eastAsia="ko-KR"/>
              </w:rPr>
              <w:t xml:space="preserve">): T is not less than </w:t>
            </w:r>
            <w:proofErr w:type="spellStart"/>
            <w:r>
              <w:rPr>
                <w:rFonts w:hint="eastAsia"/>
                <w:lang w:eastAsia="ko-KR"/>
              </w:rPr>
              <w:t>T_min</w:t>
            </w:r>
            <w:proofErr w:type="spellEnd"/>
            <w:r>
              <w:rPr>
                <w:rFonts w:hint="eastAsia"/>
                <w:lang w:eastAsia="ko-KR"/>
              </w:rPr>
              <w:t>=</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bCs/>
                <w:lang w:eastAsia="ko-KR"/>
              </w:rPr>
              <w:t>+1</w:t>
            </w:r>
            <w:r>
              <w:rPr>
                <w:rFonts w:hint="eastAsia"/>
                <w:bCs/>
                <w:lang w:eastAsia="ko-KR"/>
              </w:rPr>
              <w:t xml:space="preserve"> where slot </w:t>
            </w:r>
            <w:proofErr w:type="spellStart"/>
            <w:r>
              <w:rPr>
                <w:rFonts w:hint="eastAsia"/>
                <w:bCs/>
                <w:i/>
                <w:iCs/>
                <w:lang w:eastAsia="ko-KR"/>
              </w:rPr>
              <w:t>n</w:t>
            </w:r>
            <w:r>
              <w:rPr>
                <w:rFonts w:hint="eastAsia"/>
                <w:bCs/>
                <w:lang w:eastAsia="ko-KR"/>
              </w:rPr>
              <w:t>+</w:t>
            </w:r>
            <w:r>
              <w:rPr>
                <w:rFonts w:hint="eastAsia"/>
                <w:bCs/>
                <w:i/>
                <w:iCs/>
                <w:lang w:eastAsia="ko-KR"/>
              </w:rPr>
              <w:t>m</w:t>
            </w:r>
            <w:proofErr w:type="spellEnd"/>
            <w:r>
              <w:rPr>
                <w:rFonts w:hint="eastAsia"/>
                <w:bCs/>
                <w:lang w:eastAsia="ko-KR"/>
              </w:rPr>
              <w:t xml:space="preserve"> </w:t>
            </w:r>
            <w:r>
              <w:rPr>
                <w:iCs/>
                <w:lang w:eastAsia="ko-KR"/>
              </w:rPr>
              <w:t xml:space="preserve">is a slot indicated for PUCCH transmission with HARQ-QCK information </w:t>
            </w:r>
            <w:r>
              <w:rPr>
                <w:rFonts w:hint="eastAsia"/>
                <w:iCs/>
                <w:lang w:eastAsia="ko-KR"/>
              </w:rPr>
              <w:t xml:space="preserve">when the UE receives MAC CE </w:t>
            </w:r>
            <w:proofErr w:type="spellStart"/>
            <w:r>
              <w:rPr>
                <w:rFonts w:hint="eastAsia"/>
                <w:iCs/>
                <w:lang w:eastAsia="ko-KR"/>
              </w:rPr>
              <w:t>signaling</w:t>
            </w:r>
            <w:proofErr w:type="spellEnd"/>
            <w:r>
              <w:rPr>
                <w:rFonts w:hint="eastAsia"/>
                <w:iCs/>
                <w:lang w:eastAsia="ko-KR"/>
              </w:rPr>
              <w:t xml:space="preserve"> to indicate on-demand SSB transmission ending in</w:t>
            </w:r>
            <w:r>
              <w:rPr>
                <w:iCs/>
                <w:lang w:eastAsia="ko-KR"/>
              </w:rPr>
              <w:t xml:space="preserve"> slot </w:t>
            </w:r>
            <w:r>
              <w:rPr>
                <w:i/>
                <w:lang w:eastAsia="ko-KR"/>
              </w:rPr>
              <w:t>n</w:t>
            </w:r>
            <w:r>
              <w:rPr>
                <w:rFonts w:hint="eastAsia"/>
                <w:iCs/>
                <w:lang w:eastAsia="ko-KR"/>
              </w:rPr>
              <w:t xml:space="preserve">, and </w:t>
            </w:r>
            <m:oMath>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rFonts w:hint="eastAsia"/>
                <w:iCs/>
                <w:lang w:eastAsia="ko-KR"/>
              </w:rPr>
              <w:t xml:space="preserve"> is as defined in </w:t>
            </w:r>
            <w:r>
              <w:rPr>
                <w:iCs/>
                <w:lang w:eastAsia="ko-KR"/>
              </w:rPr>
              <w:t>current</w:t>
            </w:r>
            <w:r>
              <w:rPr>
                <w:rFonts w:hint="eastAsia"/>
                <w:iCs/>
                <w:lang w:eastAsia="ko-KR"/>
              </w:rPr>
              <w:t xml:space="preserve"> specification</w:t>
            </w:r>
            <w:r>
              <w:rPr>
                <w:iCs/>
                <w:lang w:eastAsia="ko-KR"/>
              </w:rPr>
              <w:t>.</w:t>
            </w:r>
          </w:p>
          <w:p w14:paraId="4FC15A51" w14:textId="77777777" w:rsidR="00F35A29" w:rsidRDefault="00F35A29" w:rsidP="00F35A29">
            <w:pPr>
              <w:numPr>
                <w:ilvl w:val="2"/>
                <w:numId w:val="23"/>
              </w:numPr>
              <w:spacing w:after="0"/>
              <w:contextualSpacing/>
              <w:jc w:val="both"/>
              <w:rPr>
                <w:lang w:eastAsia="ko-KR"/>
              </w:rPr>
            </w:pPr>
            <w:r>
              <w:rPr>
                <w:rFonts w:hint="eastAsia"/>
                <w:iCs/>
                <w:lang w:eastAsia="ko-KR"/>
              </w:rPr>
              <w:t xml:space="preserve">RAN4 to confirm that </w:t>
            </w:r>
            <w:proofErr w:type="spellStart"/>
            <w:r>
              <w:rPr>
                <w:rFonts w:hint="eastAsia"/>
                <w:iCs/>
                <w:lang w:eastAsia="ko-KR"/>
              </w:rPr>
              <w:t>T_min</w:t>
            </w:r>
            <w:proofErr w:type="spellEnd"/>
            <w:r>
              <w:rPr>
                <w:rFonts w:hint="eastAsia"/>
                <w:iCs/>
                <w:lang w:eastAsia="ko-KR"/>
              </w:rPr>
              <w:t xml:space="preserve"> can be equal to </w:t>
            </w:r>
            <m:oMath>
              <m:r>
                <w:rPr>
                  <w:rFonts w:ascii="Cambria Math" w:hAnsi="Cambria Math"/>
                  <w:lang w:eastAsia="ko-KR"/>
                </w:rPr>
                <m:t>m+3</m:t>
              </m:r>
              <m:sSubSup>
                <m:sSubSupPr>
                  <m:ctrlPr>
                    <w:rPr>
                      <w:rFonts w:ascii="Cambria Math" w:hAnsi="Cambria Math"/>
                      <w:bCs/>
                      <w:i/>
                      <w:lang w:eastAsia="ko-KR"/>
                    </w:rPr>
                  </m:ctrlPr>
                </m:sSubSupPr>
                <m:e>
                  <m:r>
                    <w:rPr>
                      <w:rFonts w:ascii="Cambria Math" w:hAnsi="Cambria Math"/>
                      <w:lang w:eastAsia="ko-KR"/>
                    </w:rPr>
                    <m:t>N</m:t>
                  </m:r>
                </m:e>
                <m:sub>
                  <m:r>
                    <m:rPr>
                      <m:nor/>
                    </m:rPr>
                    <w:rPr>
                      <w:bCs/>
                      <w:i/>
                      <w:lang w:eastAsia="ko-KR"/>
                    </w:rPr>
                    <m:t>slot</m:t>
                  </m:r>
                </m:sub>
                <m:sup>
                  <m:r>
                    <m:rPr>
                      <m:nor/>
                    </m:rPr>
                    <w:rPr>
                      <w:bCs/>
                      <w:i/>
                      <w:lang w:eastAsia="ko-KR"/>
                    </w:rPr>
                    <m:t>subframe</m:t>
                  </m:r>
                  <m:r>
                    <w:rPr>
                      <w:rFonts w:ascii="Cambria Math" w:hAnsi="Cambria Math"/>
                      <w:lang w:eastAsia="ko-KR"/>
                    </w:rPr>
                    <m:t>,μ</m:t>
                  </m:r>
                </m:sup>
              </m:sSubSup>
            </m:oMath>
            <w:r>
              <w:rPr>
                <w:lang w:eastAsia="ko-KR"/>
              </w:rPr>
              <w:t>+1</w:t>
            </w:r>
          </w:p>
          <w:p w14:paraId="47B2A752" w14:textId="77777777" w:rsidR="00F35A29" w:rsidRPr="00E06E70" w:rsidRDefault="00F35A29" w:rsidP="00F35A29">
            <w:pPr>
              <w:numPr>
                <w:ilvl w:val="1"/>
                <w:numId w:val="23"/>
              </w:numPr>
              <w:spacing w:after="0"/>
              <w:contextualSpacing/>
              <w:jc w:val="both"/>
              <w:rPr>
                <w:lang w:eastAsia="ko-KR"/>
              </w:rPr>
            </w:pPr>
            <w:r w:rsidRPr="00E06E70">
              <w:rPr>
                <w:rFonts w:hint="eastAsia"/>
                <w:highlight w:val="darkYellow"/>
                <w:lang w:eastAsia="ko-KR"/>
              </w:rPr>
              <w:t>(Working assumption)</w:t>
            </w:r>
            <w:r w:rsidRPr="00E06E70">
              <w:rPr>
                <w:lang w:eastAsia="ko-KR"/>
              </w:rPr>
              <w:t xml:space="preserve"> </w:t>
            </w:r>
            <w:r w:rsidRPr="00E06E70">
              <w:rPr>
                <w:rFonts w:hint="eastAsia"/>
                <w:lang w:eastAsia="ko-KR"/>
              </w:rPr>
              <w:t>T=</w:t>
            </w:r>
            <w:proofErr w:type="spellStart"/>
            <w:r w:rsidRPr="00E06E70">
              <w:rPr>
                <w:rFonts w:hint="eastAsia"/>
                <w:lang w:eastAsia="ko-KR"/>
              </w:rPr>
              <w:t>T_min</w:t>
            </w:r>
            <w:proofErr w:type="spellEnd"/>
          </w:p>
          <w:p w14:paraId="236A9AE1" w14:textId="57C9908A" w:rsidR="00BC1491" w:rsidRPr="00F35A29" w:rsidRDefault="00F35A29" w:rsidP="00CA19CB">
            <w:pPr>
              <w:numPr>
                <w:ilvl w:val="0"/>
                <w:numId w:val="23"/>
              </w:numPr>
              <w:spacing w:after="0"/>
              <w:contextualSpacing/>
              <w:jc w:val="both"/>
              <w:rPr>
                <w:lang w:eastAsia="ko-KR"/>
              </w:rPr>
            </w:pPr>
            <w:r>
              <w:rPr>
                <w:lang w:eastAsia="ko-KR"/>
              </w:rPr>
              <w:t>Above applies at least for the case where SCell with on demand SSB transmission and cell with signalling transmission have the same numerology.</w:t>
            </w:r>
          </w:p>
        </w:tc>
      </w:tr>
    </w:tbl>
    <w:p w14:paraId="70A30BE9" w14:textId="77777777" w:rsidR="00BC1491" w:rsidRPr="00BC1491" w:rsidRDefault="00BC1491" w:rsidP="00CA19CB">
      <w:pPr>
        <w:jc w:val="both"/>
        <w:rPr>
          <w:rFonts w:eastAsiaTheme="minorEastAsia"/>
          <w:lang w:val="en-US" w:eastAsia="zh-CN"/>
        </w:rPr>
      </w:pPr>
    </w:p>
    <w:p w14:paraId="00A21BD8" w14:textId="402E5EDE" w:rsidR="00151C3E" w:rsidRDefault="00F35A29" w:rsidP="00FA07DE">
      <w:pPr>
        <w:jc w:val="both"/>
        <w:rPr>
          <w:lang w:val="en-US" w:eastAsia="zh-CN"/>
        </w:rPr>
      </w:pPr>
      <w:r>
        <w:rPr>
          <w:lang w:val="en-US" w:eastAsia="zh-CN"/>
        </w:rPr>
        <w:t>Base on discussion in last RAN4 meeting, companies have different views on whether to have additional processing time on top of RAN1 working assumptions.</w:t>
      </w:r>
      <w:r w:rsidR="000B33E2">
        <w:rPr>
          <w:lang w:val="en-US" w:eastAsia="zh-CN"/>
        </w:rPr>
        <w:t xml:space="preserve"> As commented in last meeting, how to define the value of </w:t>
      </w:r>
      <w:proofErr w:type="spellStart"/>
      <w:r w:rsidR="000B33E2">
        <w:rPr>
          <w:lang w:val="en-US" w:eastAsia="zh-CN"/>
        </w:rPr>
        <w:t>Tmin</w:t>
      </w:r>
      <w:proofErr w:type="spellEnd"/>
      <w:r w:rsidR="000B33E2">
        <w:rPr>
          <w:lang w:val="en-US" w:eastAsia="zh-CN"/>
        </w:rPr>
        <w:t xml:space="preserve"> highly depends on the conclusion on the LS sent to RAN 1</w:t>
      </w:r>
      <w:r w:rsidR="00FA07DE">
        <w:rPr>
          <w:lang w:val="en-US" w:eastAsia="zh-CN"/>
        </w:rPr>
        <w:t>. For case#2 when there is always-on SSB, it is possible that the first OD-SSB is very close to the previous AO-SSB, which is shown in Fig.1. UE may have problem to process the OD-SSB, if UE is required to measure both of them. Another aspect is relate</w:t>
      </w:r>
      <w:r w:rsidR="00151C3E">
        <w:rPr>
          <w:lang w:val="en-US" w:eastAsia="zh-CN"/>
        </w:rPr>
        <w:t>d</w:t>
      </w:r>
      <w:r w:rsidR="00FA07DE">
        <w:rPr>
          <w:lang w:val="en-US" w:eastAsia="zh-CN"/>
        </w:rPr>
        <w:t xml:space="preserve"> to the F/T location of OD-SSB AO-SSB. RAN1 is still under discussion on how to </w:t>
      </w:r>
      <w:r w:rsidR="00151C3E">
        <w:rPr>
          <w:lang w:val="en-US" w:eastAsia="zh-CN"/>
        </w:rPr>
        <w:t>allocate the AO-SSB and OD-SSB. One case is that the AO-SSB and OD-SSB is in different frequency</w:t>
      </w:r>
      <w:r w:rsidR="000B33E2">
        <w:rPr>
          <w:lang w:val="en-US" w:eastAsia="zh-CN"/>
        </w:rPr>
        <w:t xml:space="preserve">. </w:t>
      </w:r>
      <w:r w:rsidR="00151C3E">
        <w:rPr>
          <w:lang w:val="en-US" w:eastAsia="zh-CN"/>
        </w:rPr>
        <w:t>For this case, UE may need to switch to another frequency for OD-SSB measurement, and RAN4 shall investigate whether there is additional time.</w:t>
      </w:r>
    </w:p>
    <w:p w14:paraId="32DA4544" w14:textId="77777777" w:rsidR="00FA07DE" w:rsidRDefault="00FA07DE" w:rsidP="00C53E11">
      <w:pPr>
        <w:rPr>
          <w:lang w:val="en-US" w:eastAsia="zh-CN"/>
        </w:rPr>
      </w:pPr>
    </w:p>
    <w:p w14:paraId="51D15E86" w14:textId="04AACF61" w:rsidR="00FA07DE" w:rsidRDefault="00FA07DE" w:rsidP="00C53E11">
      <w:pPr>
        <w:rPr>
          <w:lang w:val="en-US" w:eastAsia="zh-CN"/>
        </w:rPr>
      </w:pPr>
      <w:r>
        <w:rPr>
          <w:lang w:val="en-US" w:eastAsia="zh-CN"/>
        </w:rPr>
        <w:lastRenderedPageBreak/>
        <w:t xml:space="preserve"> </w:t>
      </w:r>
      <w:r>
        <w:rPr>
          <w:noProof/>
        </w:rPr>
        <w:drawing>
          <wp:inline distT="0" distB="0" distL="0" distR="0" wp14:anchorId="371EA4D8" wp14:editId="53B06A76">
            <wp:extent cx="4160871" cy="1477433"/>
            <wp:effectExtent l="0" t="0" r="0" b="8890"/>
            <wp:docPr id="2" name="Picture 2" descr="C:\Users\s00514387\AppData\Local\Microsoft\Windows\INetCache\Content.MSO\498E19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s00514387\AppData\Local\Microsoft\Windows\INetCache\Content.MSO\498E19FF.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2465" cy="1488651"/>
                    </a:xfrm>
                    <a:prstGeom prst="rect">
                      <a:avLst/>
                    </a:prstGeom>
                    <a:noFill/>
                    <a:ln>
                      <a:noFill/>
                    </a:ln>
                  </pic:spPr>
                </pic:pic>
              </a:graphicData>
            </a:graphic>
          </wp:inline>
        </w:drawing>
      </w:r>
    </w:p>
    <w:p w14:paraId="424895FE" w14:textId="7BD9DA51" w:rsidR="00FA07DE" w:rsidRDefault="00FA07DE" w:rsidP="00C53E11">
      <w:pPr>
        <w:rPr>
          <w:lang w:val="en-US" w:eastAsia="zh-CN"/>
        </w:rPr>
      </w:pPr>
      <w:r>
        <w:rPr>
          <w:lang w:val="en-US" w:eastAsia="zh-CN"/>
        </w:rPr>
        <w:t>Fig.1 Case#2 when the OD-SSB is very close to AO-SSB</w:t>
      </w:r>
    </w:p>
    <w:p w14:paraId="6F993E2C" w14:textId="77777777" w:rsidR="00FA07DE" w:rsidRDefault="00FA07DE" w:rsidP="00C53E11">
      <w:pPr>
        <w:rPr>
          <w:lang w:val="en-US" w:eastAsia="zh-CN"/>
        </w:rPr>
      </w:pPr>
    </w:p>
    <w:p w14:paraId="590D74E7" w14:textId="02E32DF5" w:rsidR="00FA07DE" w:rsidRDefault="00151C3E" w:rsidP="00C53E11">
      <w:pPr>
        <w:rPr>
          <w:lang w:val="en-US" w:eastAsia="zh-CN"/>
        </w:rPr>
      </w:pPr>
      <w:r>
        <w:rPr>
          <w:noProof/>
        </w:rPr>
        <w:drawing>
          <wp:inline distT="0" distB="0" distL="0" distR="0" wp14:anchorId="30B90673" wp14:editId="5E051ABE">
            <wp:extent cx="4061362" cy="1676400"/>
            <wp:effectExtent l="0" t="0" r="0" b="0"/>
            <wp:docPr id="5" name="Picture 5" descr="C:\Users\s00514387\AppData\Local\Microsoft\Windows\INetCache\Content.MSO\EA139FB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s00514387\AppData\Local\Microsoft\Windows\INetCache\Content.MSO\EA139FBB.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74163" cy="1681684"/>
                    </a:xfrm>
                    <a:prstGeom prst="rect">
                      <a:avLst/>
                    </a:prstGeom>
                    <a:noFill/>
                    <a:ln>
                      <a:noFill/>
                    </a:ln>
                  </pic:spPr>
                </pic:pic>
              </a:graphicData>
            </a:graphic>
          </wp:inline>
        </w:drawing>
      </w:r>
    </w:p>
    <w:p w14:paraId="55A99BC9" w14:textId="4EF07B82" w:rsidR="00151C3E" w:rsidRDefault="00151C3E" w:rsidP="00151C3E">
      <w:pPr>
        <w:rPr>
          <w:lang w:val="en-US" w:eastAsia="zh-CN"/>
        </w:rPr>
      </w:pPr>
      <w:r>
        <w:rPr>
          <w:lang w:val="en-US" w:eastAsia="zh-CN"/>
        </w:rPr>
        <w:t>Fig.</w:t>
      </w:r>
      <w:r w:rsidR="000B33E2">
        <w:rPr>
          <w:lang w:val="en-US" w:eastAsia="zh-CN"/>
        </w:rPr>
        <w:t xml:space="preserve">3 </w:t>
      </w:r>
      <w:r>
        <w:rPr>
          <w:lang w:val="en-US" w:eastAsia="zh-CN"/>
        </w:rPr>
        <w:t>Case#2 when the OD-SSB and AO-SSB is in different frequency</w:t>
      </w:r>
    </w:p>
    <w:p w14:paraId="2884AA07" w14:textId="1E91BDAF" w:rsidR="00CA19CB" w:rsidRPr="007A1B51" w:rsidRDefault="00151C3E" w:rsidP="00C53E11">
      <w:pPr>
        <w:rPr>
          <w:b/>
          <w:lang w:val="en-US" w:eastAsia="zh-CN"/>
        </w:rPr>
      </w:pPr>
      <w:r w:rsidRPr="007A1B51">
        <w:rPr>
          <w:b/>
          <w:lang w:val="en-US" w:eastAsia="zh-CN"/>
        </w:rPr>
        <w:t xml:space="preserve">Proposal </w:t>
      </w:r>
      <w:r w:rsidR="000B33E2">
        <w:rPr>
          <w:b/>
          <w:lang w:val="en-US" w:eastAsia="zh-CN"/>
        </w:rPr>
        <w:t>9</w:t>
      </w:r>
      <w:r w:rsidRPr="007A1B51">
        <w:rPr>
          <w:b/>
          <w:lang w:val="en-US" w:eastAsia="zh-CN"/>
        </w:rPr>
        <w:t xml:space="preserve">: For the value </w:t>
      </w:r>
      <w:proofErr w:type="spellStart"/>
      <w:r w:rsidRPr="007A1B51">
        <w:rPr>
          <w:b/>
          <w:lang w:val="en-US" w:eastAsia="zh-CN"/>
        </w:rPr>
        <w:t>T_min</w:t>
      </w:r>
      <w:proofErr w:type="spellEnd"/>
      <w:r w:rsidRPr="007A1B51">
        <w:rPr>
          <w:b/>
          <w:lang w:val="en-US" w:eastAsia="zh-CN"/>
        </w:rPr>
        <w:t xml:space="preserve"> for OD-SSB triggering, RAN4 confirm the MAC CE processing time</w:t>
      </w:r>
      <w:r w:rsidR="007A1B51" w:rsidRPr="007A1B51">
        <w:rPr>
          <w:b/>
          <w:lang w:val="en-US" w:eastAsia="zh-CN"/>
        </w:rPr>
        <w:t xml:space="preserve"> as RAN1’s working assumption. RAN4 to further investigate whether to consider additional processing time for following cases, which depend</w:t>
      </w:r>
      <w:r w:rsidR="006F35C8">
        <w:rPr>
          <w:b/>
          <w:lang w:val="en-US" w:eastAsia="zh-CN"/>
        </w:rPr>
        <w:t>s</w:t>
      </w:r>
      <w:r w:rsidR="007A1B51" w:rsidRPr="007A1B51">
        <w:rPr>
          <w:b/>
          <w:lang w:val="en-US" w:eastAsia="zh-CN"/>
        </w:rPr>
        <w:t xml:space="preserve"> on further RAN1 </w:t>
      </w:r>
      <w:r w:rsidR="000B33E2">
        <w:rPr>
          <w:b/>
          <w:lang w:val="en-US" w:eastAsia="zh-CN"/>
        </w:rPr>
        <w:t>clarifications on relation between OD-SSN and AO-SSB.</w:t>
      </w:r>
    </w:p>
    <w:p w14:paraId="38C989B9" w14:textId="2D26D6CD" w:rsidR="007A1B51" w:rsidRPr="007A1B51" w:rsidRDefault="007A1B51" w:rsidP="007A1B51">
      <w:pPr>
        <w:pStyle w:val="ListParagraph"/>
        <w:numPr>
          <w:ilvl w:val="0"/>
          <w:numId w:val="24"/>
        </w:numPr>
        <w:ind w:firstLineChars="0"/>
        <w:rPr>
          <w:b/>
          <w:lang w:val="en-US" w:eastAsia="zh-CN"/>
        </w:rPr>
      </w:pPr>
      <w:r w:rsidRPr="007A1B51">
        <w:rPr>
          <w:b/>
          <w:lang w:val="en-US" w:eastAsia="zh-CN"/>
        </w:rPr>
        <w:t>when the OD-SSB is very close to the last AO-SSB in time domain</w:t>
      </w:r>
    </w:p>
    <w:p w14:paraId="2D792C82" w14:textId="5CDE06F0" w:rsidR="00D270E3" w:rsidRPr="000B33E2" w:rsidRDefault="007A1B51" w:rsidP="00456E67">
      <w:pPr>
        <w:pStyle w:val="ListParagraph"/>
        <w:numPr>
          <w:ilvl w:val="0"/>
          <w:numId w:val="24"/>
        </w:numPr>
        <w:ind w:firstLineChars="0"/>
        <w:rPr>
          <w:b/>
          <w:lang w:val="en-US" w:eastAsia="zh-CN"/>
        </w:rPr>
      </w:pPr>
      <w:r w:rsidRPr="007A1B51">
        <w:rPr>
          <w:b/>
          <w:lang w:val="en-US" w:eastAsia="zh-CN"/>
        </w:rPr>
        <w:t>when the OD-SSB and AO-SSB is in different frequency</w:t>
      </w:r>
      <w:r w:rsidR="00E5661E">
        <w:rPr>
          <w:b/>
          <w:lang w:val="en-US" w:eastAsia="zh-CN"/>
        </w:rPr>
        <w:t xml:space="preserve"> (frequency location w.r.t active BWP).</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1E5E0867" w14:textId="77777777" w:rsidR="000B33E2" w:rsidRPr="00C91B29" w:rsidRDefault="000B33E2" w:rsidP="000B33E2">
      <w:pPr>
        <w:rPr>
          <w:rFonts w:eastAsiaTheme="minorEastAsia"/>
          <w:b/>
          <w:lang w:val="en-US" w:eastAsia="zh-CN"/>
        </w:rPr>
      </w:pPr>
      <w:r w:rsidRPr="00C91B29">
        <w:rPr>
          <w:rFonts w:eastAsiaTheme="minorEastAsia"/>
          <w:b/>
          <w:lang w:val="en-US" w:eastAsia="zh-CN"/>
        </w:rPr>
        <w:t>Observation 1: RAN4 shall wait for RAN1 LS reply on important assumptions and the corresponding RAN4 agreements/assumption could be updated if needed in further meeting.</w:t>
      </w:r>
    </w:p>
    <w:p w14:paraId="1875232C" w14:textId="77777777" w:rsidR="000B33E2" w:rsidRDefault="000B33E2" w:rsidP="000B33E2">
      <w:pPr>
        <w:rPr>
          <w:lang w:val="en-US" w:eastAsia="zh-CN"/>
        </w:rPr>
      </w:pPr>
      <w:r w:rsidRPr="00307C2F">
        <w:rPr>
          <w:b/>
          <w:lang w:val="en-US" w:eastAsia="zh-CN"/>
        </w:rPr>
        <w:t>Proposal 1: The number of available OD-SSB bursts shall be larger than number of samples needed for Cell detection and/or cell measurement.</w:t>
      </w:r>
      <w:r w:rsidRPr="00307C2F">
        <w:rPr>
          <w:lang w:val="en-US" w:eastAsia="zh-CN"/>
        </w:rPr>
        <w:t xml:space="preserve"> </w:t>
      </w:r>
    </w:p>
    <w:p w14:paraId="60D31AF6" w14:textId="77777777" w:rsidR="000B33E2" w:rsidRPr="00206079" w:rsidRDefault="000B33E2" w:rsidP="000B33E2">
      <w:pPr>
        <w:spacing w:after="120"/>
        <w:rPr>
          <w:b/>
          <w:color w:val="000000" w:themeColor="text1"/>
          <w:szCs w:val="24"/>
          <w:lang w:eastAsia="zh-CN"/>
        </w:rPr>
      </w:pPr>
      <w:r w:rsidRPr="00206079">
        <w:rPr>
          <w:b/>
          <w:color w:val="000000" w:themeColor="text1"/>
          <w:szCs w:val="24"/>
          <w:lang w:eastAsia="zh-CN"/>
        </w:rPr>
        <w:t xml:space="preserve">Proposal 2: </w:t>
      </w:r>
      <w:r w:rsidRPr="00206079">
        <w:rPr>
          <w:rFonts w:hint="eastAsia"/>
          <w:b/>
          <w:color w:val="000000" w:themeColor="text1"/>
          <w:szCs w:val="24"/>
          <w:lang w:eastAsia="zh-CN"/>
        </w:rPr>
        <w:t>UE</w:t>
      </w:r>
      <w:r w:rsidRPr="00206079">
        <w:rPr>
          <w:b/>
          <w:color w:val="000000" w:themeColor="text1"/>
          <w:szCs w:val="24"/>
          <w:lang w:eastAsia="zh-CN"/>
        </w:rPr>
        <w:t xml:space="preserve"> shall</w:t>
      </w:r>
      <w:r w:rsidRPr="00206079">
        <w:rPr>
          <w:rFonts w:hint="eastAsia"/>
          <w:b/>
          <w:color w:val="000000" w:themeColor="text1"/>
          <w:szCs w:val="24"/>
          <w:lang w:eastAsia="zh-CN"/>
        </w:rPr>
        <w:t xml:space="preserve"> </w:t>
      </w:r>
      <w:r w:rsidRPr="00206079">
        <w:rPr>
          <w:b/>
          <w:color w:val="000000" w:themeColor="text1"/>
          <w:szCs w:val="24"/>
          <w:lang w:eastAsia="zh-CN"/>
        </w:rPr>
        <w:t>perform</w:t>
      </w:r>
      <w:r w:rsidRPr="00206079">
        <w:rPr>
          <w:rFonts w:hint="eastAsia"/>
          <w:b/>
          <w:color w:val="000000" w:themeColor="text1"/>
          <w:szCs w:val="24"/>
          <w:lang w:eastAsia="zh-CN"/>
        </w:rPr>
        <w:t xml:space="preserve"> the OD-SSB based fast L3 measurement for deactivated SCell </w:t>
      </w:r>
      <w:r w:rsidRPr="00206079">
        <w:rPr>
          <w:b/>
          <w:color w:val="000000" w:themeColor="text1"/>
          <w:szCs w:val="24"/>
          <w:lang w:eastAsia="zh-CN"/>
        </w:rPr>
        <w:t>for at least one complete measurement.</w:t>
      </w:r>
    </w:p>
    <w:p w14:paraId="1DBE3040" w14:textId="77777777" w:rsidR="000B33E2" w:rsidRPr="00206079" w:rsidRDefault="000B33E2" w:rsidP="000B33E2">
      <w:pPr>
        <w:spacing w:after="120"/>
        <w:rPr>
          <w:b/>
          <w:color w:val="000000" w:themeColor="text1"/>
          <w:szCs w:val="24"/>
          <w:lang w:eastAsia="zh-CN"/>
        </w:rPr>
      </w:pPr>
      <w:r w:rsidRPr="00206079">
        <w:rPr>
          <w:b/>
          <w:color w:val="000000" w:themeColor="text1"/>
          <w:szCs w:val="24"/>
          <w:lang w:eastAsia="zh-CN"/>
        </w:rPr>
        <w:t>Observation 2: Different UE may have different capabilities on measurement in terms of number of samples needed.</w:t>
      </w:r>
    </w:p>
    <w:p w14:paraId="244DDBC5" w14:textId="77777777" w:rsidR="000B33E2" w:rsidRPr="00206079" w:rsidRDefault="000B33E2" w:rsidP="000B33E2">
      <w:pPr>
        <w:rPr>
          <w:b/>
          <w:lang w:eastAsia="zh-CN"/>
        </w:rPr>
      </w:pPr>
      <w:r w:rsidRPr="00206079">
        <w:rPr>
          <w:b/>
          <w:lang w:eastAsia="zh-CN"/>
        </w:rPr>
        <w:t xml:space="preserve">Proposal 3: </w:t>
      </w:r>
      <w:r>
        <w:rPr>
          <w:b/>
          <w:lang w:eastAsia="zh-CN"/>
        </w:rPr>
        <w:t>Based on P2, n</w:t>
      </w:r>
      <w:r w:rsidRPr="00206079">
        <w:rPr>
          <w:b/>
          <w:lang w:eastAsia="zh-CN"/>
        </w:rPr>
        <w:t xml:space="preserve">o need to configured the length of the window and UE can stop “fast measurement” </w:t>
      </w:r>
      <w:r>
        <w:rPr>
          <w:b/>
          <w:lang w:eastAsia="zh-CN"/>
        </w:rPr>
        <w:t>as</w:t>
      </w:r>
      <w:r w:rsidRPr="00206079">
        <w:rPr>
          <w:b/>
          <w:color w:val="000000" w:themeColor="text1"/>
          <w:szCs w:val="24"/>
          <w:lang w:eastAsia="zh-CN"/>
        </w:rPr>
        <w:t xml:space="preserve"> long as UE has completed the measurement.</w:t>
      </w:r>
    </w:p>
    <w:p w14:paraId="59F4EA35" w14:textId="77777777" w:rsidR="000B33E2" w:rsidRPr="004A3106" w:rsidRDefault="000B33E2" w:rsidP="000B33E2">
      <w:pPr>
        <w:rPr>
          <w:b/>
          <w:lang w:val="en-US" w:eastAsia="zh-CN"/>
        </w:rPr>
      </w:pPr>
      <w:r w:rsidRPr="004A3106">
        <w:rPr>
          <w:b/>
          <w:lang w:val="en-US" w:eastAsia="zh-CN"/>
        </w:rPr>
        <w:t>Observation 3: RAN4 shall consider how to perform long-term deactivated SCell monitoring based on OD-SSB instead of one-shot measurement.</w:t>
      </w:r>
    </w:p>
    <w:p w14:paraId="23C9E4B3" w14:textId="77777777" w:rsidR="000B33E2" w:rsidRPr="0064577F" w:rsidRDefault="000B33E2" w:rsidP="000B33E2">
      <w:pPr>
        <w:rPr>
          <w:b/>
          <w:lang w:val="en-US" w:eastAsia="zh-CN"/>
        </w:rPr>
      </w:pPr>
      <w:r w:rsidRPr="0064577F">
        <w:rPr>
          <w:b/>
          <w:lang w:val="en-US" w:eastAsia="zh-CN"/>
        </w:rPr>
        <w:t>Proposal 4:</w:t>
      </w:r>
      <w:r>
        <w:rPr>
          <w:b/>
          <w:lang w:val="en-US" w:eastAsia="zh-CN"/>
        </w:rPr>
        <w:t xml:space="preserve"> In order to have clear understanding from NW perspective on how to configure/trigger OD-SSB for deactivated SCell</w:t>
      </w:r>
      <w:r w:rsidRPr="0064577F">
        <w:rPr>
          <w:b/>
          <w:lang w:val="en-US" w:eastAsia="zh-CN"/>
        </w:rPr>
        <w:t xml:space="preserve">, RAN4 to specify following two conditions </w:t>
      </w:r>
      <w:r>
        <w:rPr>
          <w:b/>
          <w:lang w:val="en-US" w:eastAsia="zh-CN"/>
        </w:rPr>
        <w:t>f</w:t>
      </w:r>
      <w:r w:rsidRPr="0064577F">
        <w:rPr>
          <w:b/>
          <w:lang w:val="en-US" w:eastAsia="zh-CN"/>
        </w:rPr>
        <w:t>or the interval between activated OD-SSB for deactivated SCell measurement:</w:t>
      </w:r>
    </w:p>
    <w:p w14:paraId="13575AA8" w14:textId="77777777" w:rsidR="000B33E2" w:rsidRPr="0064577F" w:rsidRDefault="000B33E2" w:rsidP="000B33E2">
      <w:pPr>
        <w:pStyle w:val="ListParagraph"/>
        <w:numPr>
          <w:ilvl w:val="0"/>
          <w:numId w:val="41"/>
        </w:numPr>
        <w:ind w:firstLineChars="0"/>
        <w:rPr>
          <w:b/>
          <w:lang w:val="en-US" w:eastAsia="zh-CN"/>
        </w:rPr>
      </w:pPr>
      <w:r w:rsidRPr="0064577F">
        <w:rPr>
          <w:b/>
          <w:lang w:val="en-US" w:eastAsia="zh-CN"/>
        </w:rPr>
        <w:lastRenderedPageBreak/>
        <w:t xml:space="preserve">The expected minimum interval between activated OD-SSB for deactivated SCell measurement, which can take exiting measurement period when </w:t>
      </w:r>
      <w:proofErr w:type="spellStart"/>
      <w:r w:rsidRPr="0064577F">
        <w:rPr>
          <w:b/>
          <w:lang w:val="en-US" w:eastAsia="zh-CN"/>
        </w:rPr>
        <w:t>MeasCycle</w:t>
      </w:r>
      <w:proofErr w:type="spellEnd"/>
      <w:r w:rsidRPr="0064577F">
        <w:rPr>
          <w:b/>
          <w:lang w:val="en-US" w:eastAsia="zh-CN"/>
        </w:rPr>
        <w:t xml:space="preserve"> =160 </w:t>
      </w:r>
      <w:proofErr w:type="spellStart"/>
      <w:r w:rsidRPr="0064577F">
        <w:rPr>
          <w:b/>
          <w:lang w:val="en-US" w:eastAsia="zh-CN"/>
        </w:rPr>
        <w:t>ms</w:t>
      </w:r>
      <w:proofErr w:type="spellEnd"/>
      <w:r w:rsidRPr="0064577F">
        <w:rPr>
          <w:b/>
          <w:lang w:val="en-US" w:eastAsia="zh-CN"/>
        </w:rPr>
        <w:t xml:space="preserve"> as reference.</w:t>
      </w:r>
      <w:r>
        <w:rPr>
          <w:b/>
          <w:lang w:val="en-US" w:eastAsia="zh-CN"/>
        </w:rPr>
        <w:t xml:space="preserve"> UE is not required to perform “fast measurement” more frequently than the minimum interval.</w:t>
      </w:r>
    </w:p>
    <w:p w14:paraId="193D9847" w14:textId="77777777" w:rsidR="000B33E2" w:rsidRPr="0064577F" w:rsidRDefault="000B33E2" w:rsidP="000B33E2">
      <w:pPr>
        <w:pStyle w:val="ListParagraph"/>
        <w:numPr>
          <w:ilvl w:val="0"/>
          <w:numId w:val="41"/>
        </w:numPr>
        <w:ind w:firstLineChars="0"/>
        <w:rPr>
          <w:b/>
          <w:lang w:val="en-US" w:eastAsia="zh-CN"/>
        </w:rPr>
      </w:pPr>
      <w:r w:rsidRPr="0064577F">
        <w:rPr>
          <w:b/>
          <w:lang w:val="en-US" w:eastAsia="zh-CN"/>
        </w:rPr>
        <w:t xml:space="preserve">The expected maximum interval between activated OD-SSB for deactivated SCell measurement, when UE can perform measurement without Cell detection. </w:t>
      </w:r>
    </w:p>
    <w:p w14:paraId="6B07ACF0" w14:textId="77777777" w:rsidR="000B33E2" w:rsidRPr="00F379F4" w:rsidRDefault="000B33E2" w:rsidP="000B33E2">
      <w:pPr>
        <w:jc w:val="both"/>
        <w:rPr>
          <w:b/>
          <w:lang w:val="en-US" w:eastAsia="zh-CN"/>
        </w:rPr>
      </w:pPr>
      <w:r w:rsidRPr="00F379F4">
        <w:rPr>
          <w:b/>
          <w:lang w:val="en-US" w:eastAsia="zh-CN"/>
        </w:rPr>
        <w:t>Proposal 5: For neighbor cell measurement when UE performs deactivated SCell L3 measurement based on OD-SSB, RAN4 to considering following two options:</w:t>
      </w:r>
    </w:p>
    <w:p w14:paraId="20826887" w14:textId="77777777" w:rsidR="000B33E2" w:rsidRPr="00F379F4" w:rsidRDefault="000B33E2" w:rsidP="000B33E2">
      <w:pPr>
        <w:pStyle w:val="ListParagraph"/>
        <w:numPr>
          <w:ilvl w:val="0"/>
          <w:numId w:val="42"/>
        </w:numPr>
        <w:ind w:firstLineChars="0"/>
        <w:jc w:val="both"/>
        <w:rPr>
          <w:b/>
          <w:lang w:val="en-US" w:eastAsia="zh-CN"/>
        </w:rPr>
      </w:pPr>
      <w:r w:rsidRPr="00F379F4">
        <w:rPr>
          <w:b/>
          <w:lang w:val="en-US" w:eastAsia="zh-CN"/>
        </w:rPr>
        <w:t>UE is not required to perform neighbor cell measurement</w:t>
      </w:r>
    </w:p>
    <w:p w14:paraId="45F0C7E7" w14:textId="77777777" w:rsidR="000B33E2" w:rsidRPr="00F379F4" w:rsidRDefault="000B33E2" w:rsidP="000B33E2">
      <w:pPr>
        <w:pStyle w:val="ListParagraph"/>
        <w:numPr>
          <w:ilvl w:val="0"/>
          <w:numId w:val="42"/>
        </w:numPr>
        <w:ind w:firstLineChars="0"/>
        <w:jc w:val="both"/>
        <w:rPr>
          <w:b/>
          <w:lang w:val="en-US" w:eastAsia="zh-CN"/>
        </w:rPr>
      </w:pPr>
      <w:r w:rsidRPr="00F379F4">
        <w:rPr>
          <w:b/>
          <w:lang w:val="en-US" w:eastAsia="zh-CN"/>
        </w:rPr>
        <w:t xml:space="preserve">UE performs neighbor cell measurement based </w:t>
      </w:r>
      <w:proofErr w:type="spellStart"/>
      <w:r w:rsidRPr="00F379F4">
        <w:rPr>
          <w:b/>
          <w:lang w:val="en-US" w:eastAsia="zh-CN"/>
        </w:rPr>
        <w:t>MeasCycle</w:t>
      </w:r>
      <w:proofErr w:type="spellEnd"/>
      <w:r w:rsidRPr="00F379F4">
        <w:rPr>
          <w:b/>
          <w:lang w:val="en-US" w:eastAsia="zh-CN"/>
        </w:rPr>
        <w:t>.</w:t>
      </w:r>
    </w:p>
    <w:p w14:paraId="6C870816" w14:textId="4A0FE814" w:rsidR="001A117E" w:rsidRDefault="001A117E" w:rsidP="000B33E2">
      <w:pPr>
        <w:rPr>
          <w:b/>
          <w:lang w:val="en-US" w:eastAsia="zh-CN"/>
        </w:rPr>
      </w:pPr>
      <w:r w:rsidRPr="001A117E">
        <w:rPr>
          <w:b/>
          <w:lang w:val="en-US" w:eastAsia="zh-CN"/>
        </w:rPr>
        <w:t>Proposal 6: For case 2, the baseline requirements is that UE perform measurement based on AO-SSB, where the legacy requirements can apply.</w:t>
      </w:r>
    </w:p>
    <w:p w14:paraId="4131BFFC" w14:textId="3B5FFD59" w:rsidR="000B33E2" w:rsidRPr="001E1E00" w:rsidRDefault="000B33E2" w:rsidP="000B33E2">
      <w:pPr>
        <w:rPr>
          <w:b/>
          <w:lang w:val="en-US" w:eastAsia="zh-CN"/>
        </w:rPr>
      </w:pPr>
      <w:r w:rsidRPr="001E1E00">
        <w:rPr>
          <w:b/>
          <w:lang w:val="en-US" w:eastAsia="zh-CN"/>
        </w:rPr>
        <w:t>Proposal 7: For case 2, RAN4 also specify UE measurement behavior/requirements specified for case 1 when UE performs deactivated SCell measurement based on OD-SSB.</w:t>
      </w:r>
    </w:p>
    <w:p w14:paraId="2C9F02EF" w14:textId="77777777" w:rsidR="000B33E2" w:rsidRDefault="000B33E2" w:rsidP="000B33E2">
      <w:pPr>
        <w:rPr>
          <w:b/>
          <w:lang w:val="en-US" w:eastAsia="zh-CN"/>
        </w:rPr>
      </w:pPr>
      <w:r w:rsidRPr="00F35A29">
        <w:rPr>
          <w:b/>
          <w:lang w:val="en-US" w:eastAsia="zh-CN"/>
        </w:rPr>
        <w:t>Proposal 8: RAN4 to define requirements for unknown SCell activation with L3 report after SCell activation when the L3 measurement report is based on OD-SSB (Scenario#2)</w:t>
      </w:r>
      <w:r>
        <w:rPr>
          <w:b/>
          <w:lang w:val="en-US" w:eastAsia="zh-CN"/>
        </w:rPr>
        <w:t>.</w:t>
      </w:r>
    </w:p>
    <w:p w14:paraId="6B40633D" w14:textId="77777777" w:rsidR="000B33E2" w:rsidRPr="007A1B51" w:rsidRDefault="000B33E2" w:rsidP="000B33E2">
      <w:pPr>
        <w:rPr>
          <w:b/>
          <w:lang w:val="en-US" w:eastAsia="zh-CN"/>
        </w:rPr>
      </w:pPr>
      <w:r w:rsidRPr="007A1B51">
        <w:rPr>
          <w:b/>
          <w:lang w:val="en-US" w:eastAsia="zh-CN"/>
        </w:rPr>
        <w:t xml:space="preserve">Proposal </w:t>
      </w:r>
      <w:r>
        <w:rPr>
          <w:b/>
          <w:lang w:val="en-US" w:eastAsia="zh-CN"/>
        </w:rPr>
        <w:t>9</w:t>
      </w:r>
      <w:r w:rsidRPr="007A1B51">
        <w:rPr>
          <w:b/>
          <w:lang w:val="en-US" w:eastAsia="zh-CN"/>
        </w:rPr>
        <w:t xml:space="preserve">: For the value </w:t>
      </w:r>
      <w:proofErr w:type="spellStart"/>
      <w:r w:rsidRPr="007A1B51">
        <w:rPr>
          <w:b/>
          <w:lang w:val="en-US" w:eastAsia="zh-CN"/>
        </w:rPr>
        <w:t>T_min</w:t>
      </w:r>
      <w:proofErr w:type="spellEnd"/>
      <w:r w:rsidRPr="007A1B51">
        <w:rPr>
          <w:b/>
          <w:lang w:val="en-US" w:eastAsia="zh-CN"/>
        </w:rPr>
        <w:t xml:space="preserve"> for OD-SSB triggering, RAN4 confirm the MAC CE processing time as RAN1’s working assumption. RAN4 to further investigate whether to consider additional processing time for following cases, which depend</w:t>
      </w:r>
      <w:r>
        <w:rPr>
          <w:b/>
          <w:lang w:val="en-US" w:eastAsia="zh-CN"/>
        </w:rPr>
        <w:t>s</w:t>
      </w:r>
      <w:r w:rsidRPr="007A1B51">
        <w:rPr>
          <w:b/>
          <w:lang w:val="en-US" w:eastAsia="zh-CN"/>
        </w:rPr>
        <w:t xml:space="preserve"> on further RAN1 </w:t>
      </w:r>
      <w:r>
        <w:rPr>
          <w:b/>
          <w:lang w:val="en-US" w:eastAsia="zh-CN"/>
        </w:rPr>
        <w:t>clarifications on relation between OD-SSN and AO-SSB.</w:t>
      </w:r>
    </w:p>
    <w:p w14:paraId="202C01E4" w14:textId="77777777" w:rsidR="000B33E2" w:rsidRPr="007A1B51" w:rsidRDefault="000B33E2" w:rsidP="000B33E2">
      <w:pPr>
        <w:pStyle w:val="ListParagraph"/>
        <w:numPr>
          <w:ilvl w:val="0"/>
          <w:numId w:val="24"/>
        </w:numPr>
        <w:ind w:firstLineChars="0"/>
        <w:rPr>
          <w:b/>
          <w:lang w:val="en-US" w:eastAsia="zh-CN"/>
        </w:rPr>
      </w:pPr>
      <w:r w:rsidRPr="007A1B51">
        <w:rPr>
          <w:b/>
          <w:lang w:val="en-US" w:eastAsia="zh-CN"/>
        </w:rPr>
        <w:t>when the OD-SSB is very close to the last AO-SSB in time domain</w:t>
      </w:r>
    </w:p>
    <w:p w14:paraId="04828612" w14:textId="7B0F8589" w:rsidR="000B33E2" w:rsidRPr="000B33E2" w:rsidRDefault="000B33E2" w:rsidP="000B33E2">
      <w:pPr>
        <w:pStyle w:val="ListParagraph"/>
        <w:numPr>
          <w:ilvl w:val="0"/>
          <w:numId w:val="24"/>
        </w:numPr>
        <w:ind w:firstLineChars="0"/>
        <w:rPr>
          <w:b/>
          <w:lang w:val="en-US" w:eastAsia="zh-CN"/>
        </w:rPr>
      </w:pPr>
      <w:r w:rsidRPr="007A1B51">
        <w:rPr>
          <w:b/>
          <w:lang w:val="en-US" w:eastAsia="zh-CN"/>
        </w:rPr>
        <w:t>when the OD-SSB and AO-SSB is in different frequency</w:t>
      </w:r>
      <w:r>
        <w:rPr>
          <w:b/>
          <w:lang w:val="en-US" w:eastAsia="zh-CN"/>
        </w:rPr>
        <w:t xml:space="preserve"> (frequency location w.r.t active BWP).</w:t>
      </w:r>
    </w:p>
    <w:p w14:paraId="61FC3516" w14:textId="77777777" w:rsidR="00DF0231" w:rsidRPr="002D2977" w:rsidRDefault="00DF0231" w:rsidP="00DF0231">
      <w:pPr>
        <w:pStyle w:val="Heading1"/>
        <w:tabs>
          <w:tab w:val="clear" w:pos="432"/>
        </w:tabs>
        <w:ind w:left="0" w:firstLine="0"/>
        <w:rPr>
          <w:lang w:val="en-US"/>
        </w:rPr>
      </w:pPr>
      <w:bookmarkStart w:id="3" w:name="_GoBack"/>
      <w:bookmarkEnd w:id="3"/>
      <w:r w:rsidRPr="002D2977">
        <w:rPr>
          <w:lang w:val="en-US"/>
        </w:rPr>
        <w:t>References</w:t>
      </w:r>
    </w:p>
    <w:p w14:paraId="4CBC55A2" w14:textId="1F3F127B" w:rsidR="007E1DD2" w:rsidRDefault="00850948">
      <w:pPr>
        <w:rPr>
          <w:rFonts w:eastAsiaTheme="minorEastAsia"/>
          <w:lang w:eastAsia="zh-CN"/>
        </w:rPr>
      </w:pPr>
      <w:r>
        <w:rPr>
          <w:rFonts w:eastAsiaTheme="minorEastAsia"/>
          <w:lang w:eastAsia="zh-CN"/>
        </w:rPr>
        <w:t xml:space="preserve">[1] </w:t>
      </w:r>
      <w:r w:rsidR="00F74C0D" w:rsidRPr="00F74C0D">
        <w:rPr>
          <w:rFonts w:eastAsiaTheme="minorEastAsia"/>
          <w:lang w:eastAsia="zh-CN"/>
        </w:rPr>
        <w:t>R4-2416916</w:t>
      </w:r>
      <w:r w:rsidR="00F74C0D">
        <w:rPr>
          <w:rFonts w:eastAsiaTheme="minorEastAsia"/>
          <w:lang w:eastAsia="zh-CN"/>
        </w:rPr>
        <w:t xml:space="preserve"> </w:t>
      </w:r>
      <w:r w:rsidR="00F74C0D" w:rsidRPr="00F74C0D">
        <w:rPr>
          <w:rFonts w:eastAsiaTheme="minorEastAsia"/>
          <w:lang w:eastAsia="zh-CN"/>
        </w:rPr>
        <w:t>WF on RRM requirements for Netw_Energy_NR_enh_Part1</w:t>
      </w:r>
    </w:p>
    <w:p w14:paraId="36E3FFC7" w14:textId="7133BD09" w:rsidR="00D56CB6" w:rsidRDefault="00D56CB6">
      <w:pPr>
        <w:rPr>
          <w:rFonts w:eastAsiaTheme="minorEastAsia"/>
          <w:lang w:eastAsia="zh-CN"/>
        </w:rPr>
      </w:pPr>
      <w:r>
        <w:rPr>
          <w:rFonts w:eastAsiaTheme="minorEastAsia"/>
          <w:lang w:eastAsia="zh-CN"/>
        </w:rPr>
        <w:t xml:space="preserve">[2] </w:t>
      </w:r>
      <w:r w:rsidR="009916D1" w:rsidRPr="009916D1">
        <w:rPr>
          <w:rFonts w:eastAsiaTheme="minorEastAsia"/>
          <w:lang w:eastAsia="zh-CN"/>
        </w:rPr>
        <w:t>R4-2416913</w:t>
      </w:r>
      <w:r w:rsidR="009916D1">
        <w:rPr>
          <w:rFonts w:eastAsiaTheme="minorEastAsia"/>
          <w:lang w:eastAsia="zh-CN"/>
        </w:rPr>
        <w:t xml:space="preserve"> </w:t>
      </w:r>
      <w:r w:rsidR="009916D1" w:rsidRPr="009916D1">
        <w:rPr>
          <w:rFonts w:eastAsiaTheme="minorEastAsia"/>
          <w:lang w:eastAsia="zh-CN"/>
        </w:rPr>
        <w:t xml:space="preserve">LS on SSB relation in OD-SSB and SSB adaptation on </w:t>
      </w:r>
      <w:proofErr w:type="spellStart"/>
      <w:r w:rsidR="009916D1" w:rsidRPr="009916D1">
        <w:rPr>
          <w:rFonts w:eastAsiaTheme="minorEastAsia"/>
          <w:lang w:eastAsia="zh-CN"/>
        </w:rPr>
        <w:t>Scell</w:t>
      </w:r>
      <w:proofErr w:type="spellEnd"/>
    </w:p>
    <w:p w14:paraId="1C6DF69B" w14:textId="17BE9F53" w:rsidR="00DA6CD1" w:rsidRDefault="00BC1491" w:rsidP="00DA6CD1">
      <w:r>
        <w:rPr>
          <w:rFonts w:eastAsiaTheme="minorEastAsia"/>
          <w:lang w:eastAsia="zh-CN"/>
        </w:rPr>
        <w:t>[</w:t>
      </w:r>
      <w:r w:rsidR="00D56CB6">
        <w:rPr>
          <w:rFonts w:eastAsiaTheme="minorEastAsia"/>
          <w:lang w:eastAsia="zh-CN"/>
        </w:rPr>
        <w:t>3</w:t>
      </w:r>
      <w:r>
        <w:rPr>
          <w:rFonts w:eastAsiaTheme="minorEastAsia"/>
          <w:lang w:eastAsia="zh-CN"/>
        </w:rPr>
        <w:t xml:space="preserve">] </w:t>
      </w:r>
      <w:r w:rsidR="00DA6CD1" w:rsidRPr="00DA6CD1">
        <w:rPr>
          <w:rFonts w:eastAsiaTheme="minorEastAsia"/>
          <w:lang w:eastAsia="zh-CN"/>
        </w:rPr>
        <w:t>R1-2407565</w:t>
      </w:r>
      <w:r w:rsidR="00DA6CD1">
        <w:rPr>
          <w:rFonts w:eastAsiaTheme="minorEastAsia"/>
          <w:lang w:eastAsia="zh-CN"/>
        </w:rPr>
        <w:t xml:space="preserve"> </w:t>
      </w:r>
      <w:r w:rsidR="00DA6CD1">
        <w:t>LS on timeline for On-demand SSB operation on SCell</w:t>
      </w:r>
    </w:p>
    <w:p w14:paraId="13F3D016" w14:textId="4EBCA6EA" w:rsidR="00BC1491" w:rsidRDefault="00BC1491">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21323" w14:textId="77777777" w:rsidR="00456415" w:rsidRDefault="00456415">
      <w:pPr>
        <w:spacing w:after="0"/>
      </w:pPr>
      <w:r>
        <w:separator/>
      </w:r>
    </w:p>
  </w:endnote>
  <w:endnote w:type="continuationSeparator" w:id="0">
    <w:p w14:paraId="0026B1CE" w14:textId="77777777" w:rsidR="00456415" w:rsidRDefault="00456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B04AE8" w:rsidRDefault="00B04A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B04AE8" w:rsidRDefault="00B04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B04AE8" w:rsidRDefault="00B04A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B04AE8" w:rsidRDefault="00B04AE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60D9F" w14:textId="77777777" w:rsidR="00456415" w:rsidRDefault="00456415">
      <w:pPr>
        <w:spacing w:after="0"/>
      </w:pPr>
      <w:r>
        <w:separator/>
      </w:r>
    </w:p>
  </w:footnote>
  <w:footnote w:type="continuationSeparator" w:id="0">
    <w:p w14:paraId="1A401B0C" w14:textId="77777777" w:rsidR="00456415" w:rsidRDefault="004564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0562A"/>
    <w:multiLevelType w:val="multilevel"/>
    <w:tmpl w:val="C67E5B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71D1ED2"/>
    <w:multiLevelType w:val="multilevel"/>
    <w:tmpl w:val="0FA81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F5DA9"/>
    <w:multiLevelType w:val="hybridMultilevel"/>
    <w:tmpl w:val="E3BA08A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37A6CAD"/>
    <w:multiLevelType w:val="multilevel"/>
    <w:tmpl w:val="0D4A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CD6DEE"/>
    <w:multiLevelType w:val="hybridMultilevel"/>
    <w:tmpl w:val="14F67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C4423E"/>
    <w:multiLevelType w:val="multilevel"/>
    <w:tmpl w:val="FB92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516FCD"/>
    <w:multiLevelType w:val="multilevel"/>
    <w:tmpl w:val="9C526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B25166"/>
    <w:multiLevelType w:val="multilevel"/>
    <w:tmpl w:val="D38E9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EE7DA7"/>
    <w:multiLevelType w:val="multilevel"/>
    <w:tmpl w:val="907C6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B303A9"/>
    <w:multiLevelType w:val="hybridMultilevel"/>
    <w:tmpl w:val="2BCE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B2085C"/>
    <w:multiLevelType w:val="multilevel"/>
    <w:tmpl w:val="B0F40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0022E8"/>
    <w:multiLevelType w:val="hybridMultilevel"/>
    <w:tmpl w:val="C898F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E3412"/>
    <w:multiLevelType w:val="multilevel"/>
    <w:tmpl w:val="8B3600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F6E17"/>
    <w:multiLevelType w:val="multilevel"/>
    <w:tmpl w:val="9580CA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4E66757"/>
    <w:multiLevelType w:val="hybridMultilevel"/>
    <w:tmpl w:val="9C18B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06F0F"/>
    <w:multiLevelType w:val="hybridMultilevel"/>
    <w:tmpl w:val="AD0C1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4774F"/>
    <w:multiLevelType w:val="multilevel"/>
    <w:tmpl w:val="B0F067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9D21964"/>
    <w:multiLevelType w:val="multilevel"/>
    <w:tmpl w:val="7004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8D069B"/>
    <w:multiLevelType w:val="multilevel"/>
    <w:tmpl w:val="446C6C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6D1315"/>
    <w:multiLevelType w:val="multilevel"/>
    <w:tmpl w:val="A2BA2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3F5E46"/>
    <w:multiLevelType w:val="hybridMultilevel"/>
    <w:tmpl w:val="F65CA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25131A"/>
    <w:multiLevelType w:val="hybridMultilevel"/>
    <w:tmpl w:val="07A20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D5DD2"/>
    <w:multiLevelType w:val="multilevel"/>
    <w:tmpl w:val="F39078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F81569"/>
    <w:multiLevelType w:val="hybridMultilevel"/>
    <w:tmpl w:val="46C2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D7EF1"/>
    <w:multiLevelType w:val="hybridMultilevel"/>
    <w:tmpl w:val="727EC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231BCC"/>
    <w:multiLevelType w:val="multilevel"/>
    <w:tmpl w:val="4D6A6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233194"/>
    <w:multiLevelType w:val="multilevel"/>
    <w:tmpl w:val="8EB438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531ADD"/>
    <w:multiLevelType w:val="hybridMultilevel"/>
    <w:tmpl w:val="9E12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3337D"/>
    <w:multiLevelType w:val="hybridMultilevel"/>
    <w:tmpl w:val="15887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2404FCC"/>
    <w:multiLevelType w:val="multilevel"/>
    <w:tmpl w:val="FB72E2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B60576"/>
    <w:multiLevelType w:val="multilevel"/>
    <w:tmpl w:val="5C7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2238E3"/>
    <w:multiLevelType w:val="multilevel"/>
    <w:tmpl w:val="59466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3D2137"/>
    <w:multiLevelType w:val="multilevel"/>
    <w:tmpl w:val="DE1C81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AE71C4"/>
    <w:multiLevelType w:val="multilevel"/>
    <w:tmpl w:val="89BC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1352EA"/>
    <w:multiLevelType w:val="hybridMultilevel"/>
    <w:tmpl w:val="C9E27712"/>
    <w:lvl w:ilvl="0" w:tplc="7E14534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40"/>
  </w:num>
  <w:num w:numId="4">
    <w:abstractNumId w:val="5"/>
  </w:num>
  <w:num w:numId="5">
    <w:abstractNumId w:val="33"/>
  </w:num>
  <w:num w:numId="6">
    <w:abstractNumId w:val="11"/>
  </w:num>
  <w:num w:numId="7">
    <w:abstractNumId w:val="0"/>
  </w:num>
  <w:num w:numId="8">
    <w:abstractNumId w:val="16"/>
  </w:num>
  <w:num w:numId="9">
    <w:abstractNumId w:val="25"/>
  </w:num>
  <w:num w:numId="10">
    <w:abstractNumId w:val="22"/>
  </w:num>
  <w:num w:numId="11">
    <w:abstractNumId w:val="14"/>
  </w:num>
  <w:num w:numId="12">
    <w:abstractNumId w:val="13"/>
  </w:num>
  <w:num w:numId="13">
    <w:abstractNumId w:val="32"/>
  </w:num>
  <w:num w:numId="14">
    <w:abstractNumId w:val="26"/>
  </w:num>
  <w:num w:numId="15">
    <w:abstractNumId w:val="2"/>
  </w:num>
  <w:num w:numId="16">
    <w:abstractNumId w:val="8"/>
  </w:num>
  <w:num w:numId="17">
    <w:abstractNumId w:val="37"/>
  </w:num>
  <w:num w:numId="18">
    <w:abstractNumId w:val="17"/>
  </w:num>
  <w:num w:numId="19">
    <w:abstractNumId w:val="38"/>
  </w:num>
  <w:num w:numId="20">
    <w:abstractNumId w:val="24"/>
  </w:num>
  <w:num w:numId="21">
    <w:abstractNumId w:val="41"/>
  </w:num>
  <w:num w:numId="22">
    <w:abstractNumId w:val="23"/>
  </w:num>
  <w:num w:numId="23">
    <w:abstractNumId w:val="18"/>
  </w:num>
  <w:num w:numId="24">
    <w:abstractNumId w:val="21"/>
  </w:num>
  <w:num w:numId="25">
    <w:abstractNumId w:val="28"/>
  </w:num>
  <w:num w:numId="26">
    <w:abstractNumId w:val="15"/>
  </w:num>
  <w:num w:numId="27">
    <w:abstractNumId w:val="1"/>
  </w:num>
  <w:num w:numId="28">
    <w:abstractNumId w:val="9"/>
  </w:num>
  <w:num w:numId="29">
    <w:abstractNumId w:val="29"/>
  </w:num>
  <w:num w:numId="30">
    <w:abstractNumId w:val="42"/>
  </w:num>
  <w:num w:numId="31">
    <w:abstractNumId w:val="12"/>
  </w:num>
  <w:num w:numId="32">
    <w:abstractNumId w:val="39"/>
  </w:num>
  <w:num w:numId="33">
    <w:abstractNumId w:val="35"/>
  </w:num>
  <w:num w:numId="34">
    <w:abstractNumId w:val="4"/>
  </w:num>
  <w:num w:numId="35">
    <w:abstractNumId w:val="34"/>
  </w:num>
  <w:num w:numId="36">
    <w:abstractNumId w:val="3"/>
  </w:num>
  <w:num w:numId="37">
    <w:abstractNumId w:val="7"/>
  </w:num>
  <w:num w:numId="38">
    <w:abstractNumId w:val="10"/>
  </w:num>
  <w:num w:numId="39">
    <w:abstractNumId w:val="6"/>
  </w:num>
  <w:num w:numId="40">
    <w:abstractNumId w:val="20"/>
  </w:num>
  <w:num w:numId="41">
    <w:abstractNumId w:val="30"/>
  </w:num>
  <w:num w:numId="42">
    <w:abstractNumId w:val="27"/>
  </w:num>
  <w:num w:numId="43">
    <w:abstractNumId w:val="31"/>
  </w:num>
  <w:num w:numId="44">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C75"/>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0A80"/>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2DE8"/>
    <w:rsid w:val="000731A5"/>
    <w:rsid w:val="00076C0A"/>
    <w:rsid w:val="00080187"/>
    <w:rsid w:val="0008165F"/>
    <w:rsid w:val="00084E32"/>
    <w:rsid w:val="00086874"/>
    <w:rsid w:val="00087858"/>
    <w:rsid w:val="000903D2"/>
    <w:rsid w:val="00092907"/>
    <w:rsid w:val="00095431"/>
    <w:rsid w:val="00096503"/>
    <w:rsid w:val="000971F3"/>
    <w:rsid w:val="00097E39"/>
    <w:rsid w:val="000A00D5"/>
    <w:rsid w:val="000A078B"/>
    <w:rsid w:val="000A12FD"/>
    <w:rsid w:val="000A16F5"/>
    <w:rsid w:val="000A1878"/>
    <w:rsid w:val="000A2ED7"/>
    <w:rsid w:val="000A4BCB"/>
    <w:rsid w:val="000A5097"/>
    <w:rsid w:val="000A62F8"/>
    <w:rsid w:val="000A7A19"/>
    <w:rsid w:val="000B0883"/>
    <w:rsid w:val="000B1439"/>
    <w:rsid w:val="000B15EC"/>
    <w:rsid w:val="000B2A9A"/>
    <w:rsid w:val="000B33E2"/>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1C3E"/>
    <w:rsid w:val="00152334"/>
    <w:rsid w:val="001531EC"/>
    <w:rsid w:val="00153CFF"/>
    <w:rsid w:val="00161733"/>
    <w:rsid w:val="00161981"/>
    <w:rsid w:val="00163083"/>
    <w:rsid w:val="00163724"/>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117E"/>
    <w:rsid w:val="001A1CB3"/>
    <w:rsid w:val="001A1E7C"/>
    <w:rsid w:val="001A63AD"/>
    <w:rsid w:val="001C4240"/>
    <w:rsid w:val="001C5D98"/>
    <w:rsid w:val="001D01D3"/>
    <w:rsid w:val="001D151D"/>
    <w:rsid w:val="001D154C"/>
    <w:rsid w:val="001D2A26"/>
    <w:rsid w:val="001D3006"/>
    <w:rsid w:val="001D4901"/>
    <w:rsid w:val="001E17E6"/>
    <w:rsid w:val="001E1E00"/>
    <w:rsid w:val="001E24D0"/>
    <w:rsid w:val="001E7174"/>
    <w:rsid w:val="001F03D0"/>
    <w:rsid w:val="001F07CD"/>
    <w:rsid w:val="001F0CA6"/>
    <w:rsid w:val="001F20C5"/>
    <w:rsid w:val="001F2A21"/>
    <w:rsid w:val="001F4680"/>
    <w:rsid w:val="001F5CB2"/>
    <w:rsid w:val="001F6CF4"/>
    <w:rsid w:val="0020000C"/>
    <w:rsid w:val="0020033A"/>
    <w:rsid w:val="00200678"/>
    <w:rsid w:val="00202BE4"/>
    <w:rsid w:val="00204DA3"/>
    <w:rsid w:val="00204EED"/>
    <w:rsid w:val="00206079"/>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73AC"/>
    <w:rsid w:val="0026744C"/>
    <w:rsid w:val="00267D3F"/>
    <w:rsid w:val="00272F1F"/>
    <w:rsid w:val="0027365E"/>
    <w:rsid w:val="002736F0"/>
    <w:rsid w:val="002825C6"/>
    <w:rsid w:val="00282D3C"/>
    <w:rsid w:val="00285F00"/>
    <w:rsid w:val="00290B5F"/>
    <w:rsid w:val="00291198"/>
    <w:rsid w:val="00294B79"/>
    <w:rsid w:val="00295C83"/>
    <w:rsid w:val="002978A7"/>
    <w:rsid w:val="002A023F"/>
    <w:rsid w:val="002A0BB1"/>
    <w:rsid w:val="002A0F1F"/>
    <w:rsid w:val="002A1F07"/>
    <w:rsid w:val="002A235C"/>
    <w:rsid w:val="002A23E5"/>
    <w:rsid w:val="002A2EF8"/>
    <w:rsid w:val="002A314A"/>
    <w:rsid w:val="002A5E54"/>
    <w:rsid w:val="002A677B"/>
    <w:rsid w:val="002A68E7"/>
    <w:rsid w:val="002B05C8"/>
    <w:rsid w:val="002B1318"/>
    <w:rsid w:val="002B1662"/>
    <w:rsid w:val="002B431A"/>
    <w:rsid w:val="002B45C3"/>
    <w:rsid w:val="002B5D5D"/>
    <w:rsid w:val="002B6FD5"/>
    <w:rsid w:val="002C2688"/>
    <w:rsid w:val="002C2693"/>
    <w:rsid w:val="002C33C3"/>
    <w:rsid w:val="002C45D3"/>
    <w:rsid w:val="002C6834"/>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07C2F"/>
    <w:rsid w:val="00310619"/>
    <w:rsid w:val="00311CF9"/>
    <w:rsid w:val="003158EC"/>
    <w:rsid w:val="00315B32"/>
    <w:rsid w:val="00321181"/>
    <w:rsid w:val="00322CBC"/>
    <w:rsid w:val="00323702"/>
    <w:rsid w:val="003322B9"/>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1F5"/>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1B80"/>
    <w:rsid w:val="0045581F"/>
    <w:rsid w:val="00455DD9"/>
    <w:rsid w:val="00455FD0"/>
    <w:rsid w:val="00456415"/>
    <w:rsid w:val="004569BB"/>
    <w:rsid w:val="00456E67"/>
    <w:rsid w:val="00463743"/>
    <w:rsid w:val="00466D02"/>
    <w:rsid w:val="00470799"/>
    <w:rsid w:val="00471E01"/>
    <w:rsid w:val="004753AC"/>
    <w:rsid w:val="00475D4F"/>
    <w:rsid w:val="00477263"/>
    <w:rsid w:val="00477A70"/>
    <w:rsid w:val="004800B2"/>
    <w:rsid w:val="00482BDE"/>
    <w:rsid w:val="00485549"/>
    <w:rsid w:val="00485B29"/>
    <w:rsid w:val="00485D88"/>
    <w:rsid w:val="00493850"/>
    <w:rsid w:val="00494BF2"/>
    <w:rsid w:val="0049501A"/>
    <w:rsid w:val="004A0CA4"/>
    <w:rsid w:val="004A0F19"/>
    <w:rsid w:val="004A29B2"/>
    <w:rsid w:val="004A3106"/>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0790"/>
    <w:rsid w:val="005C337F"/>
    <w:rsid w:val="005C64C1"/>
    <w:rsid w:val="005D11C7"/>
    <w:rsid w:val="005D15A2"/>
    <w:rsid w:val="005D1EA8"/>
    <w:rsid w:val="005D231A"/>
    <w:rsid w:val="005D2B8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153B"/>
    <w:rsid w:val="00637A49"/>
    <w:rsid w:val="00640FCE"/>
    <w:rsid w:val="006420CE"/>
    <w:rsid w:val="0064577F"/>
    <w:rsid w:val="00651B4A"/>
    <w:rsid w:val="006538FE"/>
    <w:rsid w:val="0065634B"/>
    <w:rsid w:val="006573AB"/>
    <w:rsid w:val="006617B8"/>
    <w:rsid w:val="0066186B"/>
    <w:rsid w:val="00661AFF"/>
    <w:rsid w:val="00664D04"/>
    <w:rsid w:val="00670F0E"/>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5C8"/>
    <w:rsid w:val="006F3B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48DE"/>
    <w:rsid w:val="00766048"/>
    <w:rsid w:val="007669B9"/>
    <w:rsid w:val="0077068C"/>
    <w:rsid w:val="007711B8"/>
    <w:rsid w:val="0077159B"/>
    <w:rsid w:val="00771E1C"/>
    <w:rsid w:val="00772F89"/>
    <w:rsid w:val="007818A0"/>
    <w:rsid w:val="007825B4"/>
    <w:rsid w:val="00782C5D"/>
    <w:rsid w:val="00783B52"/>
    <w:rsid w:val="00784099"/>
    <w:rsid w:val="007862CA"/>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C09"/>
    <w:rsid w:val="008E79C6"/>
    <w:rsid w:val="008E7BEF"/>
    <w:rsid w:val="008F3787"/>
    <w:rsid w:val="008F37B0"/>
    <w:rsid w:val="008F37CA"/>
    <w:rsid w:val="008F4CD0"/>
    <w:rsid w:val="008F67CF"/>
    <w:rsid w:val="00901AF1"/>
    <w:rsid w:val="00902B5D"/>
    <w:rsid w:val="009046D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6BF6"/>
    <w:rsid w:val="00952411"/>
    <w:rsid w:val="009524AD"/>
    <w:rsid w:val="00957098"/>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16D1"/>
    <w:rsid w:val="00992D3B"/>
    <w:rsid w:val="00993157"/>
    <w:rsid w:val="009968CF"/>
    <w:rsid w:val="009A237B"/>
    <w:rsid w:val="009A355B"/>
    <w:rsid w:val="009A4B6B"/>
    <w:rsid w:val="009A5118"/>
    <w:rsid w:val="009A5D49"/>
    <w:rsid w:val="009A5F4B"/>
    <w:rsid w:val="009B2DF1"/>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D7667"/>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25A2"/>
    <w:rsid w:val="00A1597D"/>
    <w:rsid w:val="00A22790"/>
    <w:rsid w:val="00A22FDA"/>
    <w:rsid w:val="00A25160"/>
    <w:rsid w:val="00A264D0"/>
    <w:rsid w:val="00A26AB0"/>
    <w:rsid w:val="00A275B9"/>
    <w:rsid w:val="00A3035D"/>
    <w:rsid w:val="00A34913"/>
    <w:rsid w:val="00A35F07"/>
    <w:rsid w:val="00A36D03"/>
    <w:rsid w:val="00A377B1"/>
    <w:rsid w:val="00A42E3A"/>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1634"/>
    <w:rsid w:val="00AA2B17"/>
    <w:rsid w:val="00AA31F0"/>
    <w:rsid w:val="00AB044A"/>
    <w:rsid w:val="00AB0D70"/>
    <w:rsid w:val="00AB1128"/>
    <w:rsid w:val="00AB2024"/>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E6D81"/>
    <w:rsid w:val="00AF02CB"/>
    <w:rsid w:val="00AF0A5E"/>
    <w:rsid w:val="00AF0A96"/>
    <w:rsid w:val="00AF2875"/>
    <w:rsid w:val="00AF5966"/>
    <w:rsid w:val="00B00EDB"/>
    <w:rsid w:val="00B01155"/>
    <w:rsid w:val="00B02A13"/>
    <w:rsid w:val="00B0495D"/>
    <w:rsid w:val="00B04AE8"/>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4455"/>
    <w:rsid w:val="00B76F4D"/>
    <w:rsid w:val="00B7736D"/>
    <w:rsid w:val="00B77412"/>
    <w:rsid w:val="00B77752"/>
    <w:rsid w:val="00B77CBC"/>
    <w:rsid w:val="00B83BC0"/>
    <w:rsid w:val="00B8567D"/>
    <w:rsid w:val="00B87A6F"/>
    <w:rsid w:val="00B91028"/>
    <w:rsid w:val="00B91712"/>
    <w:rsid w:val="00B92509"/>
    <w:rsid w:val="00B9316D"/>
    <w:rsid w:val="00B94AF2"/>
    <w:rsid w:val="00B96494"/>
    <w:rsid w:val="00B9763F"/>
    <w:rsid w:val="00BA0FB3"/>
    <w:rsid w:val="00BA3C63"/>
    <w:rsid w:val="00BA4C0A"/>
    <w:rsid w:val="00BB26D2"/>
    <w:rsid w:val="00BB2A32"/>
    <w:rsid w:val="00BB5CFE"/>
    <w:rsid w:val="00BB6484"/>
    <w:rsid w:val="00BC0BC9"/>
    <w:rsid w:val="00BC1491"/>
    <w:rsid w:val="00BC24F8"/>
    <w:rsid w:val="00BC3920"/>
    <w:rsid w:val="00BC428B"/>
    <w:rsid w:val="00BC45EF"/>
    <w:rsid w:val="00BC47AB"/>
    <w:rsid w:val="00BC7061"/>
    <w:rsid w:val="00BD0D7C"/>
    <w:rsid w:val="00BD13CF"/>
    <w:rsid w:val="00BD2306"/>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07F4"/>
    <w:rsid w:val="00C83525"/>
    <w:rsid w:val="00C83C95"/>
    <w:rsid w:val="00C87DEB"/>
    <w:rsid w:val="00C9095C"/>
    <w:rsid w:val="00C91B29"/>
    <w:rsid w:val="00CA1729"/>
    <w:rsid w:val="00CA17E1"/>
    <w:rsid w:val="00CA1984"/>
    <w:rsid w:val="00CA19CB"/>
    <w:rsid w:val="00CA1DAE"/>
    <w:rsid w:val="00CA234E"/>
    <w:rsid w:val="00CA2793"/>
    <w:rsid w:val="00CA4BFC"/>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270E3"/>
    <w:rsid w:val="00D3442D"/>
    <w:rsid w:val="00D34F1B"/>
    <w:rsid w:val="00D35ED3"/>
    <w:rsid w:val="00D374FD"/>
    <w:rsid w:val="00D41D2D"/>
    <w:rsid w:val="00D463A3"/>
    <w:rsid w:val="00D50358"/>
    <w:rsid w:val="00D51833"/>
    <w:rsid w:val="00D55894"/>
    <w:rsid w:val="00D56B66"/>
    <w:rsid w:val="00D56CB6"/>
    <w:rsid w:val="00D57BE5"/>
    <w:rsid w:val="00D64B8B"/>
    <w:rsid w:val="00D66E05"/>
    <w:rsid w:val="00D67ABE"/>
    <w:rsid w:val="00D70E16"/>
    <w:rsid w:val="00D73373"/>
    <w:rsid w:val="00D74CA3"/>
    <w:rsid w:val="00D753CF"/>
    <w:rsid w:val="00D76666"/>
    <w:rsid w:val="00D828E1"/>
    <w:rsid w:val="00D8441F"/>
    <w:rsid w:val="00D844F6"/>
    <w:rsid w:val="00D850B9"/>
    <w:rsid w:val="00D93695"/>
    <w:rsid w:val="00D94E39"/>
    <w:rsid w:val="00D9789C"/>
    <w:rsid w:val="00DA3FC0"/>
    <w:rsid w:val="00DA6CD1"/>
    <w:rsid w:val="00DA7CE8"/>
    <w:rsid w:val="00DB0655"/>
    <w:rsid w:val="00DB10D2"/>
    <w:rsid w:val="00DB1DD4"/>
    <w:rsid w:val="00DB61B3"/>
    <w:rsid w:val="00DC3E47"/>
    <w:rsid w:val="00DC49A6"/>
    <w:rsid w:val="00DD0915"/>
    <w:rsid w:val="00DD1DFF"/>
    <w:rsid w:val="00DD33C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29A1"/>
    <w:rsid w:val="00E5661E"/>
    <w:rsid w:val="00E5666B"/>
    <w:rsid w:val="00E577DD"/>
    <w:rsid w:val="00E60458"/>
    <w:rsid w:val="00E60540"/>
    <w:rsid w:val="00E60952"/>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3AEA"/>
    <w:rsid w:val="00EB6CEC"/>
    <w:rsid w:val="00EB7895"/>
    <w:rsid w:val="00EC42A1"/>
    <w:rsid w:val="00ED06AD"/>
    <w:rsid w:val="00ED06E2"/>
    <w:rsid w:val="00ED1FFF"/>
    <w:rsid w:val="00EE0C42"/>
    <w:rsid w:val="00EE1CF7"/>
    <w:rsid w:val="00EE22BF"/>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35A29"/>
    <w:rsid w:val="00F379F4"/>
    <w:rsid w:val="00F40DB6"/>
    <w:rsid w:val="00F413E7"/>
    <w:rsid w:val="00F42BFC"/>
    <w:rsid w:val="00F45711"/>
    <w:rsid w:val="00F45BF6"/>
    <w:rsid w:val="00F4766A"/>
    <w:rsid w:val="00F47BBD"/>
    <w:rsid w:val="00F52FBD"/>
    <w:rsid w:val="00F52FE8"/>
    <w:rsid w:val="00F543C6"/>
    <w:rsid w:val="00F559F3"/>
    <w:rsid w:val="00F5790A"/>
    <w:rsid w:val="00F608B2"/>
    <w:rsid w:val="00F609CD"/>
    <w:rsid w:val="00F61DAD"/>
    <w:rsid w:val="00F628EA"/>
    <w:rsid w:val="00F6353C"/>
    <w:rsid w:val="00F66108"/>
    <w:rsid w:val="00F663BC"/>
    <w:rsid w:val="00F71261"/>
    <w:rsid w:val="00F7251E"/>
    <w:rsid w:val="00F72D98"/>
    <w:rsid w:val="00F74C0D"/>
    <w:rsid w:val="00F76B81"/>
    <w:rsid w:val="00F770D2"/>
    <w:rsid w:val="00F83F8A"/>
    <w:rsid w:val="00F87D53"/>
    <w:rsid w:val="00F941E7"/>
    <w:rsid w:val="00F949AB"/>
    <w:rsid w:val="00FA07DE"/>
    <w:rsid w:val="00FA1028"/>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5D34"/>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C156A-CC7C-4E46-BD29-3CA74D1A0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11212</TotalTime>
  <Pages>8</Pages>
  <Words>2884</Words>
  <Characters>16444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57</cp:revision>
  <dcterms:created xsi:type="dcterms:W3CDTF">2022-09-19T08:46:00Z</dcterms:created>
  <dcterms:modified xsi:type="dcterms:W3CDTF">2024-11-08T08:46:00Z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