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CE85F" w14:textId="46982C51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9B5179">
        <w:rPr>
          <w:rFonts w:ascii="Arial" w:hAnsi="Arial" w:cs="Arial"/>
          <w:b/>
          <w:bCs/>
          <w:sz w:val="22"/>
        </w:rPr>
        <w:t>1</w:t>
      </w:r>
      <w:r w:rsidR="003B7D56">
        <w:rPr>
          <w:rFonts w:ascii="Arial" w:hAnsi="Arial" w:cs="Arial"/>
          <w:b/>
          <w:bCs/>
          <w:sz w:val="22"/>
        </w:rPr>
        <w:t>2</w:t>
      </w:r>
      <w:r w:rsidR="005D67D6">
        <w:rPr>
          <w:rFonts w:ascii="Arial" w:hAnsi="Arial" w:cs="Arial"/>
          <w:b/>
          <w:bCs/>
          <w:sz w:val="22"/>
        </w:rPr>
        <w:t>6</w:t>
      </w:r>
      <w:r>
        <w:rPr>
          <w:rFonts w:ascii="Arial" w:hAnsi="Arial" w:cs="Arial"/>
          <w:b/>
          <w:bCs/>
          <w:sz w:val="22"/>
        </w:rPr>
        <w:tab/>
      </w:r>
      <w:r w:rsidR="00D24338" w:rsidRPr="00D24338">
        <w:rPr>
          <w:rFonts w:ascii="Arial" w:hAnsi="Arial" w:cs="Arial"/>
          <w:b/>
          <w:bCs/>
          <w:sz w:val="22"/>
        </w:rPr>
        <w:t>R2-</w:t>
      </w:r>
      <w:r w:rsidR="00317F7C">
        <w:rPr>
          <w:rFonts w:ascii="Arial" w:hAnsi="Arial" w:cs="Arial"/>
          <w:b/>
          <w:bCs/>
          <w:sz w:val="22"/>
        </w:rPr>
        <w:t>2</w:t>
      </w:r>
      <w:r w:rsidR="00C57BD5">
        <w:rPr>
          <w:rFonts w:ascii="Arial" w:hAnsi="Arial" w:cs="Arial"/>
          <w:b/>
          <w:bCs/>
          <w:sz w:val="22"/>
        </w:rPr>
        <w:t>40</w:t>
      </w:r>
      <w:r w:rsidR="00E7017E">
        <w:rPr>
          <w:rFonts w:ascii="Arial" w:hAnsi="Arial" w:cs="Arial"/>
          <w:b/>
          <w:bCs/>
          <w:sz w:val="22"/>
        </w:rPr>
        <w:t>xxxx</w:t>
      </w:r>
    </w:p>
    <w:p w14:paraId="619B785A" w14:textId="5B98C80D" w:rsidR="00463675" w:rsidRDefault="005D67D6" w:rsidP="003A24D9">
      <w:pPr>
        <w:pStyle w:val="Header"/>
        <w:rPr>
          <w:rFonts w:ascii="Arial" w:hAnsi="Arial" w:cs="Arial"/>
          <w:b/>
          <w:bCs/>
          <w:sz w:val="22"/>
        </w:rPr>
      </w:pPr>
      <w:r w:rsidRPr="005D67D6">
        <w:rPr>
          <w:rFonts w:ascii="Arial" w:hAnsi="Arial" w:cs="Arial"/>
          <w:b/>
          <w:bCs/>
          <w:sz w:val="22"/>
        </w:rPr>
        <w:t>Fukuoka, Japan, 20 – 25 May 2024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650CD1A9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6D1114">
        <w:rPr>
          <w:rFonts w:ascii="Arial" w:hAnsi="Arial" w:cs="Arial"/>
          <w:b/>
        </w:rPr>
        <w:t>[</w:t>
      </w:r>
      <w:r w:rsidR="006D1114" w:rsidRPr="00C52AEB">
        <w:rPr>
          <w:rFonts w:ascii="Arial" w:hAnsi="Arial" w:cs="Arial"/>
          <w:b/>
          <w:highlight w:val="yellow"/>
        </w:rPr>
        <w:t>DRAFT</w:t>
      </w:r>
      <w:r w:rsidR="006D1114">
        <w:rPr>
          <w:rFonts w:ascii="Arial" w:hAnsi="Arial" w:cs="Arial"/>
          <w:b/>
        </w:rPr>
        <w:t xml:space="preserve">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5F28D2" w:rsidRPr="005F28D2">
        <w:rPr>
          <w:rFonts w:ascii="Arial" w:hAnsi="Arial" w:cs="Arial"/>
          <w:bCs/>
        </w:rPr>
        <w:t>multi-modality awareness at RAN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063236B3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2B1F61">
        <w:rPr>
          <w:rFonts w:ascii="Arial" w:hAnsi="Arial" w:cs="Arial"/>
          <w:bCs/>
        </w:rPr>
        <w:t>8</w:t>
      </w:r>
    </w:p>
    <w:p w14:paraId="6AC83482" w14:textId="5CCF6F8E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727B46" w:rsidRPr="00727B46">
        <w:rPr>
          <w:rFonts w:ascii="Arial" w:hAnsi="Arial" w:cs="Arial"/>
          <w:bCs/>
          <w:lang w:val="en-US"/>
        </w:rPr>
        <w:t>NR_XR_Ph3-Core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43B6BFDD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F23FFC">
        <w:rPr>
          <w:rFonts w:ascii="Arial" w:hAnsi="Arial" w:cs="Arial"/>
          <w:bCs/>
        </w:rPr>
        <w:t>Nokia [</w:t>
      </w:r>
      <w:r w:rsidR="00A8524C" w:rsidRPr="00C52AEB">
        <w:rPr>
          <w:rFonts w:ascii="Arial" w:hAnsi="Arial" w:cs="Arial"/>
          <w:bCs/>
          <w:highlight w:val="yellow"/>
        </w:rPr>
        <w:t>TSG RAN WG2</w:t>
      </w:r>
      <w:r w:rsidR="00F23FFC">
        <w:rPr>
          <w:rFonts w:ascii="Arial" w:hAnsi="Arial" w:cs="Arial"/>
          <w:bCs/>
        </w:rPr>
        <w:t>]</w:t>
      </w:r>
    </w:p>
    <w:p w14:paraId="706E9330" w14:textId="79390E9E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 xml:space="preserve">TSG </w:t>
      </w:r>
      <w:r w:rsidR="00727B46">
        <w:rPr>
          <w:rFonts w:ascii="Arial" w:hAnsi="Arial" w:cs="Arial"/>
          <w:bCs/>
        </w:rPr>
        <w:t>RAN SA2</w:t>
      </w:r>
    </w:p>
    <w:p w14:paraId="4EFE95BE" w14:textId="201A7D75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061F1126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</w:p>
    <w:p w14:paraId="719CCBF0" w14:textId="0AF06039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5403D7">
        <w:rPr>
          <w:rFonts w:cs="Arial"/>
          <w:b w:val="0"/>
          <w:bCs/>
        </w:rPr>
        <w:t>Sunyoung LEE</w:t>
      </w:r>
    </w:p>
    <w:p w14:paraId="2748A78E" w14:textId="10FEBAB1" w:rsidR="00463675" w:rsidRPr="00E560E7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E560E7">
        <w:rPr>
          <w:rFonts w:cs="Arial"/>
          <w:lang w:val="en-US"/>
        </w:rPr>
        <w:t>E-mail Address:</w:t>
      </w:r>
      <w:r w:rsidRPr="00E560E7">
        <w:rPr>
          <w:rFonts w:cs="Arial"/>
          <w:b w:val="0"/>
          <w:bCs/>
          <w:lang w:val="en-US"/>
        </w:rPr>
        <w:tab/>
      </w:r>
      <w:proofErr w:type="spellStart"/>
      <w:r w:rsidR="005403D7">
        <w:rPr>
          <w:rFonts w:cs="Arial"/>
          <w:b w:val="0"/>
          <w:bCs/>
          <w:lang w:val="en-US"/>
        </w:rPr>
        <w:t>sunyoung.lee</w:t>
      </w:r>
      <w:proofErr w:type="spellEnd"/>
      <w:r w:rsidR="005403D7" w:rsidRPr="00E560E7">
        <w:rPr>
          <w:rFonts w:cs="Arial"/>
          <w:b w:val="0"/>
          <w:bCs/>
          <w:lang w:val="en-US"/>
        </w:rPr>
        <w:t xml:space="preserve"> </w:t>
      </w:r>
      <w:r w:rsidR="00385529" w:rsidRPr="00E560E7">
        <w:rPr>
          <w:rFonts w:cs="Arial"/>
          <w:b w:val="0"/>
          <w:bCs/>
          <w:lang w:val="en-US"/>
        </w:rPr>
        <w:t>@nokia.com</w:t>
      </w:r>
    </w:p>
    <w:p w14:paraId="2950C5AF" w14:textId="77777777" w:rsidR="00463675" w:rsidRPr="00E560E7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27F1C473" w14:textId="0884EDFD" w:rsidR="005F28D2" w:rsidRDefault="00C315B5" w:rsidP="005F28D2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 w:eastAsia="ko-KR"/>
        </w:rPr>
      </w:pPr>
      <w:r>
        <w:rPr>
          <w:rFonts w:ascii="Arial" w:hAnsi="Arial" w:cs="Arial"/>
          <w:lang w:val="en-US" w:eastAsia="ko-KR"/>
        </w:rPr>
        <w:t>As part of the Rel-19 work on XR,</w:t>
      </w:r>
      <w:r w:rsidR="00053A82">
        <w:rPr>
          <w:rFonts w:ascii="Arial" w:hAnsi="Arial" w:cs="Arial"/>
          <w:lang w:val="en-US" w:eastAsia="ko-KR"/>
        </w:rPr>
        <w:t xml:space="preserve"> RAN2 </w:t>
      </w:r>
      <w:r>
        <w:rPr>
          <w:rFonts w:ascii="Arial" w:hAnsi="Arial" w:cs="Arial"/>
          <w:lang w:val="en-US" w:eastAsia="ko-KR"/>
        </w:rPr>
        <w:t xml:space="preserve">has been discussing </w:t>
      </w:r>
      <w:r w:rsidR="005F28D2">
        <w:rPr>
          <w:rFonts w:ascii="Arial" w:hAnsi="Arial" w:cs="Arial"/>
          <w:lang w:val="en-US" w:eastAsia="ko-KR"/>
        </w:rPr>
        <w:t xml:space="preserve">if there </w:t>
      </w:r>
      <w:r w:rsidR="004E441F">
        <w:rPr>
          <w:rFonts w:ascii="Arial" w:hAnsi="Arial" w:cs="Arial"/>
          <w:lang w:val="en-US" w:eastAsia="ko-KR"/>
        </w:rPr>
        <w:t xml:space="preserve">are </w:t>
      </w:r>
      <w:r w:rsidR="005F28D2">
        <w:rPr>
          <w:rFonts w:ascii="Arial" w:hAnsi="Arial" w:cs="Arial"/>
          <w:lang w:val="en-US" w:eastAsia="ko-KR"/>
        </w:rPr>
        <w:t>any benefit</w:t>
      </w:r>
      <w:r w:rsidR="004E441F">
        <w:rPr>
          <w:rFonts w:ascii="Arial" w:hAnsi="Arial" w:cs="Arial"/>
          <w:lang w:val="en-US" w:eastAsia="ko-KR"/>
        </w:rPr>
        <w:t>s</w:t>
      </w:r>
      <w:r w:rsidR="005F28D2">
        <w:rPr>
          <w:rFonts w:ascii="Arial" w:hAnsi="Arial" w:cs="Arial"/>
          <w:lang w:val="en-US" w:eastAsia="ko-KR"/>
        </w:rPr>
        <w:t xml:space="preserve"> or need of R</w:t>
      </w:r>
      <w:r w:rsidR="00053A82">
        <w:rPr>
          <w:rFonts w:ascii="Arial" w:hAnsi="Arial" w:cs="Arial"/>
          <w:lang w:val="en-US" w:eastAsia="ko-KR"/>
        </w:rPr>
        <w:t xml:space="preserve">AN </w:t>
      </w:r>
      <w:r w:rsidR="005F28D2">
        <w:rPr>
          <w:rFonts w:ascii="Arial" w:hAnsi="Arial" w:cs="Arial"/>
          <w:lang w:val="en-US" w:eastAsia="ko-KR"/>
        </w:rPr>
        <w:t xml:space="preserve">enhancement for </w:t>
      </w:r>
      <w:r w:rsidR="009F303E">
        <w:rPr>
          <w:rFonts w:ascii="Arial" w:hAnsi="Arial" w:cs="Arial"/>
          <w:lang w:val="en-US" w:eastAsia="ko-KR"/>
        </w:rPr>
        <w:t xml:space="preserve">the </w:t>
      </w:r>
      <w:r w:rsidR="005F28D2">
        <w:rPr>
          <w:rFonts w:ascii="Arial" w:hAnsi="Arial" w:cs="Arial"/>
          <w:lang w:val="en-US" w:eastAsia="ko-KR"/>
        </w:rPr>
        <w:t>support of multi-modal traffic</w:t>
      </w:r>
      <w:del w:id="0" w:author="ZTE(Eswar)" w:date="2024-05-22T06:54:00Z" w16du:dateUtc="2024-05-22T05:54:00Z">
        <w:r w:rsidR="005F28D2" w:rsidDel="009A15B6">
          <w:rPr>
            <w:rFonts w:ascii="Arial" w:hAnsi="Arial" w:cs="Arial"/>
            <w:lang w:val="en-US" w:eastAsia="ko-KR"/>
          </w:rPr>
          <w:delText xml:space="preserve">. </w:delText>
        </w:r>
        <w:commentRangeStart w:id="1"/>
        <w:r w:rsidR="00303079" w:rsidDel="009A15B6">
          <w:rPr>
            <w:rFonts w:ascii="Arial" w:hAnsi="Arial" w:cs="Arial"/>
            <w:lang w:val="en-US" w:eastAsia="ko-KR"/>
          </w:rPr>
          <w:delText xml:space="preserve">While </w:delText>
        </w:r>
        <w:r w:rsidR="005155E2" w:rsidDel="009A15B6">
          <w:rPr>
            <w:rFonts w:ascii="Arial" w:hAnsi="Arial" w:cs="Arial"/>
            <w:lang w:val="en-US" w:eastAsia="ko-KR"/>
          </w:rPr>
          <w:delText xml:space="preserve">some </w:delText>
        </w:r>
        <w:r w:rsidR="00197EC5" w:rsidDel="009A15B6">
          <w:rPr>
            <w:rFonts w:ascii="Arial" w:hAnsi="Arial" w:cs="Arial"/>
            <w:lang w:val="en-US" w:eastAsia="ko-KR"/>
          </w:rPr>
          <w:delText xml:space="preserve">companies believe that </w:delText>
        </w:r>
        <w:r w:rsidR="006A5327" w:rsidDel="009A15B6">
          <w:rPr>
            <w:rFonts w:ascii="Arial" w:hAnsi="Arial" w:cs="Arial"/>
            <w:lang w:val="en-US" w:eastAsia="ko-KR"/>
          </w:rPr>
          <w:delText xml:space="preserve">relying on the application and/or on NAS mechanisms is enough and that </w:delText>
        </w:r>
        <w:r w:rsidR="009F598B" w:rsidDel="009A15B6">
          <w:rPr>
            <w:rFonts w:ascii="Arial" w:hAnsi="Arial" w:cs="Arial"/>
            <w:lang w:val="en-US" w:eastAsia="ko-KR"/>
          </w:rPr>
          <w:delText xml:space="preserve">potential gains from other mechanisms remain unclear, a majority of companies believe </w:delText>
        </w:r>
        <w:r w:rsidR="006A5327" w:rsidDel="009A15B6">
          <w:rPr>
            <w:rFonts w:ascii="Arial" w:hAnsi="Arial" w:cs="Arial"/>
            <w:lang w:val="en-US" w:eastAsia="ko-KR"/>
          </w:rPr>
          <w:delText xml:space="preserve">that </w:delText>
        </w:r>
        <w:r w:rsidR="00197EC5" w:rsidDel="009A15B6">
          <w:rPr>
            <w:rFonts w:ascii="Arial" w:hAnsi="Arial" w:cs="Arial"/>
            <w:lang w:val="en-US" w:eastAsia="ko-KR"/>
          </w:rPr>
          <w:delText>RAN enhancement</w:delText>
        </w:r>
        <w:r w:rsidR="005155E2" w:rsidDel="009A15B6">
          <w:rPr>
            <w:rFonts w:ascii="Arial" w:hAnsi="Arial" w:cs="Arial"/>
            <w:lang w:val="en-US" w:eastAsia="ko-KR"/>
          </w:rPr>
          <w:delText>s</w:delText>
        </w:r>
        <w:r w:rsidR="00197EC5" w:rsidDel="009A15B6">
          <w:rPr>
            <w:rFonts w:ascii="Arial" w:hAnsi="Arial" w:cs="Arial"/>
            <w:lang w:val="en-US" w:eastAsia="ko-KR"/>
          </w:rPr>
          <w:delText xml:space="preserve"> </w:delText>
        </w:r>
        <w:r w:rsidR="005155E2" w:rsidDel="009A15B6">
          <w:rPr>
            <w:rFonts w:ascii="Arial" w:hAnsi="Arial" w:cs="Arial"/>
            <w:lang w:val="en-US" w:eastAsia="ko-KR"/>
          </w:rPr>
          <w:delText xml:space="preserve">are </w:delText>
        </w:r>
        <w:r w:rsidR="00B44248" w:rsidDel="009A15B6">
          <w:rPr>
            <w:rFonts w:ascii="Arial" w:hAnsi="Arial" w:cs="Arial"/>
            <w:lang w:val="en-US" w:eastAsia="ko-KR"/>
          </w:rPr>
          <w:delText>needed</w:delText>
        </w:r>
      </w:del>
      <w:r w:rsidR="00B44248">
        <w:rPr>
          <w:rFonts w:ascii="Arial" w:hAnsi="Arial" w:cs="Arial"/>
          <w:lang w:val="en-US" w:eastAsia="ko-KR"/>
        </w:rPr>
        <w:t xml:space="preserve"> </w:t>
      </w:r>
      <w:commentRangeEnd w:id="1"/>
      <w:r w:rsidR="006A266D">
        <w:rPr>
          <w:rStyle w:val="CommentReference"/>
          <w:rFonts w:ascii="Arial" w:hAnsi="Arial"/>
        </w:rPr>
        <w:commentReference w:id="1"/>
      </w:r>
      <w:r w:rsidR="009F598B">
        <w:rPr>
          <w:rFonts w:ascii="Arial" w:hAnsi="Arial" w:cs="Arial"/>
          <w:lang w:val="en-US" w:eastAsia="ko-KR"/>
        </w:rPr>
        <w:t xml:space="preserve">and </w:t>
      </w:r>
      <w:del w:id="2" w:author="ZTE(Eswar)" w:date="2024-05-22T06:54:00Z" w16du:dateUtc="2024-05-22T05:54:00Z">
        <w:r w:rsidR="009F598B" w:rsidDel="009A15B6">
          <w:rPr>
            <w:rFonts w:ascii="Arial" w:hAnsi="Arial" w:cs="Arial"/>
            <w:lang w:val="en-US" w:eastAsia="ko-KR"/>
          </w:rPr>
          <w:delText xml:space="preserve">thus </w:delText>
        </w:r>
      </w:del>
      <w:del w:id="3" w:author="ZTE(Eswar)" w:date="2024-05-22T06:56:00Z" w16du:dateUtc="2024-05-22T05:56:00Z">
        <w:r w:rsidR="009F598B" w:rsidDel="009A15B6">
          <w:rPr>
            <w:rFonts w:ascii="Arial" w:hAnsi="Arial" w:cs="Arial"/>
            <w:lang w:val="en-US" w:eastAsia="ko-KR"/>
          </w:rPr>
          <w:delText xml:space="preserve">RAN2 </w:delText>
        </w:r>
      </w:del>
      <w:r w:rsidR="009F598B">
        <w:rPr>
          <w:rFonts w:ascii="Arial" w:hAnsi="Arial" w:cs="Arial"/>
          <w:lang w:val="en-US" w:eastAsia="ko-KR"/>
        </w:rPr>
        <w:t>agreed that awareness of multi-modality</w:t>
      </w:r>
      <w:r w:rsidR="00B44248">
        <w:rPr>
          <w:rFonts w:ascii="Arial" w:hAnsi="Arial" w:cs="Arial"/>
          <w:lang w:val="en-US" w:eastAsia="ko-KR"/>
        </w:rPr>
        <w:t xml:space="preserve"> </w:t>
      </w:r>
      <w:r w:rsidR="003F1B5C">
        <w:rPr>
          <w:rFonts w:ascii="Arial" w:hAnsi="Arial" w:cs="Arial"/>
          <w:lang w:val="en-US" w:eastAsia="ko-KR"/>
        </w:rPr>
        <w:t>needs to be supported in the RAN</w:t>
      </w:r>
      <w:ins w:id="4" w:author="ZTE(Eswar)" w:date="2024-05-22T06:56:00Z" w16du:dateUtc="2024-05-22T05:56:00Z">
        <w:r w:rsidR="009A15B6">
          <w:rPr>
            <w:rFonts w:ascii="Arial" w:hAnsi="Arial" w:cs="Arial"/>
            <w:lang w:val="en-US" w:eastAsia="ko-KR"/>
          </w:rPr>
          <w:t xml:space="preserve"> in Rel-19 for both UL and DL</w:t>
        </w:r>
      </w:ins>
      <w:r w:rsidR="00197EC5">
        <w:rPr>
          <w:rFonts w:ascii="Arial" w:hAnsi="Arial" w:cs="Arial"/>
          <w:lang w:val="en-US" w:eastAsia="ko-KR"/>
        </w:rPr>
        <w:t xml:space="preserve">. </w:t>
      </w:r>
    </w:p>
    <w:p w14:paraId="4C4BC5CA" w14:textId="1B9EA8B0" w:rsidR="009A15B6" w:rsidRDefault="007D7DE8" w:rsidP="00E7017E">
      <w:pPr>
        <w:pStyle w:val="Header"/>
        <w:spacing w:after="120"/>
        <w:rPr>
          <w:ins w:id="5" w:author="ZTE(Eswar)" w:date="2024-05-22T07:01:00Z" w16du:dateUtc="2024-05-22T06:01:00Z"/>
          <w:rFonts w:ascii="Arial" w:hAnsi="Arial" w:cs="Arial"/>
          <w:lang w:val="en-US" w:eastAsia="ko-KR"/>
        </w:rPr>
      </w:pPr>
      <w:del w:id="6" w:author="ZTE(Eswar)" w:date="2024-05-22T06:57:00Z" w16du:dateUtc="2024-05-22T05:57:00Z">
        <w:r w:rsidDel="009A15B6">
          <w:rPr>
            <w:rFonts w:ascii="Arial" w:hAnsi="Arial" w:cs="Arial"/>
            <w:lang w:val="en-US" w:eastAsia="ko-KR"/>
          </w:rPr>
          <w:delText xml:space="preserve">In order to discuss further possible </w:delText>
        </w:r>
      </w:del>
      <w:r>
        <w:rPr>
          <w:rFonts w:ascii="Arial" w:hAnsi="Arial" w:cs="Arial"/>
          <w:lang w:val="en-US" w:eastAsia="ko-KR"/>
        </w:rPr>
        <w:t>RAN</w:t>
      </w:r>
      <w:ins w:id="7" w:author="ZTE(Eswar)" w:date="2024-05-22T06:57:00Z" w16du:dateUtc="2024-05-22T05:57:00Z">
        <w:r w:rsidR="009A15B6">
          <w:rPr>
            <w:rFonts w:ascii="Arial" w:hAnsi="Arial" w:cs="Arial"/>
            <w:lang w:val="en-US" w:eastAsia="ko-KR"/>
          </w:rPr>
          <w:t xml:space="preserve">2 is considering to use </w:t>
        </w:r>
      </w:ins>
      <w:ins w:id="8" w:author="ZTE(Eswar)" w:date="2024-05-22T07:00:00Z" w16du:dateUtc="2024-05-22T06:00:00Z">
        <w:r w:rsidR="009A15B6">
          <w:rPr>
            <w:rFonts w:ascii="Arial" w:hAnsi="Arial" w:cs="Arial"/>
            <w:lang w:val="en-US" w:eastAsia="ko-KR"/>
          </w:rPr>
          <w:t>the multi-modality awareness</w:t>
        </w:r>
      </w:ins>
      <w:ins w:id="9" w:author="ZTE(Eswar)" w:date="2024-05-22T08:06:00Z" w16du:dateUtc="2024-05-22T07:06:00Z">
        <w:r w:rsidR="00F925DF">
          <w:rPr>
            <w:rFonts w:ascii="Arial" w:hAnsi="Arial" w:cs="Arial"/>
            <w:lang w:val="en-US" w:eastAsia="ko-KR"/>
          </w:rPr>
          <w:t xml:space="preserve"> (e.g. MMSID and synchronization thresholds)</w:t>
        </w:r>
      </w:ins>
      <w:ins w:id="10" w:author="ZTE(Eswar)" w:date="2024-05-22T06:58:00Z" w16du:dateUtc="2024-05-22T05:58:00Z">
        <w:r w:rsidR="009A15B6">
          <w:rPr>
            <w:rFonts w:ascii="Arial" w:hAnsi="Arial" w:cs="Arial"/>
            <w:lang w:val="en-US" w:eastAsia="ko-KR"/>
          </w:rPr>
          <w:t xml:space="preserve"> </w:t>
        </w:r>
      </w:ins>
      <w:ins w:id="11" w:author="ZTE(Eswar)" w:date="2024-05-22T08:06:00Z" w16du:dateUtc="2024-05-22T07:06:00Z">
        <w:r w:rsidR="00F925DF">
          <w:rPr>
            <w:rFonts w:ascii="Arial" w:hAnsi="Arial" w:cs="Arial"/>
            <w:lang w:val="en-US" w:eastAsia="ko-KR"/>
          </w:rPr>
          <w:t>for</w:t>
        </w:r>
      </w:ins>
      <w:del w:id="12" w:author="ZTE(Eswar)" w:date="2024-05-22T06:58:00Z" w16du:dateUtc="2024-05-22T05:58:00Z">
        <w:r w:rsidDel="009A15B6">
          <w:rPr>
            <w:rFonts w:ascii="Arial" w:hAnsi="Arial" w:cs="Arial"/>
            <w:lang w:val="en-US" w:eastAsia="ko-KR"/>
          </w:rPr>
          <w:delText xml:space="preserve"> enhancement such as</w:delText>
        </w:r>
      </w:del>
      <w:r>
        <w:rPr>
          <w:rFonts w:ascii="Arial" w:hAnsi="Arial" w:cs="Arial"/>
          <w:lang w:val="en-US" w:eastAsia="ko-KR"/>
        </w:rPr>
        <w:t xml:space="preserve"> coordinated handling of multi-modal flows</w:t>
      </w:r>
      <w:ins w:id="13" w:author="ZTE(Eswar)" w:date="2024-05-22T06:58:00Z" w16du:dateUtc="2024-05-22T05:58:00Z">
        <w:r w:rsidR="009A15B6">
          <w:rPr>
            <w:rFonts w:ascii="Arial" w:hAnsi="Arial" w:cs="Arial"/>
            <w:lang w:val="en-US" w:eastAsia="ko-KR"/>
          </w:rPr>
          <w:t xml:space="preserve"> </w:t>
        </w:r>
      </w:ins>
      <w:commentRangeStart w:id="14"/>
      <w:ins w:id="15" w:author="ZTE(Eswar)" w:date="2024-05-22T07:00:00Z" w16du:dateUtc="2024-05-22T06:00:00Z">
        <w:r w:rsidR="009A15B6">
          <w:rPr>
            <w:rFonts w:ascii="Arial" w:hAnsi="Arial" w:cs="Arial"/>
            <w:lang w:val="en-US" w:eastAsia="ko-KR"/>
          </w:rPr>
          <w:t>to improve RAN capacity and</w:t>
        </w:r>
      </w:ins>
      <w:ins w:id="16" w:author="ZTE(Eswar)" w:date="2024-05-22T07:01:00Z" w16du:dateUtc="2024-05-22T06:01:00Z">
        <w:r w:rsidR="009A15B6">
          <w:rPr>
            <w:rFonts w:ascii="Arial" w:hAnsi="Arial" w:cs="Arial"/>
            <w:lang w:val="en-US" w:eastAsia="ko-KR"/>
          </w:rPr>
          <w:t xml:space="preserve">/or to achieve power saving gains </w:t>
        </w:r>
      </w:ins>
      <w:ins w:id="17" w:author="ZTE(Eswar)" w:date="2024-05-22T06:58:00Z" w16du:dateUtc="2024-05-22T05:58:00Z">
        <w:r w:rsidR="009A15B6">
          <w:rPr>
            <w:rFonts w:ascii="Arial" w:hAnsi="Arial" w:cs="Arial"/>
            <w:lang w:val="en-US" w:eastAsia="ko-KR"/>
          </w:rPr>
          <w:t>for multi-modal flows</w:t>
        </w:r>
      </w:ins>
      <w:ins w:id="18" w:author="ZTE(Eswar)" w:date="2024-05-22T07:03:00Z" w16du:dateUtc="2024-05-22T06:03:00Z">
        <w:r w:rsidR="006A266D">
          <w:rPr>
            <w:rFonts w:ascii="Arial" w:hAnsi="Arial" w:cs="Arial"/>
            <w:lang w:val="en-US" w:eastAsia="ko-KR"/>
          </w:rPr>
          <w:t xml:space="preserve"> by ensuring that the </w:t>
        </w:r>
      </w:ins>
      <w:ins w:id="19" w:author="ZTE(Eswar)" w:date="2024-05-22T07:05:00Z" w16du:dateUtc="2024-05-22T06:05:00Z">
        <w:r w:rsidR="006A266D">
          <w:rPr>
            <w:rFonts w:ascii="Arial" w:hAnsi="Arial" w:cs="Arial"/>
            <w:lang w:val="en-US" w:eastAsia="ko-KR"/>
          </w:rPr>
          <w:t xml:space="preserve">multi-modal dependencies and synchronization </w:t>
        </w:r>
      </w:ins>
      <w:ins w:id="20" w:author="ZTE(Eswar)" w:date="2024-05-22T08:01:00Z" w16du:dateUtc="2024-05-22T07:01:00Z">
        <w:r w:rsidR="00A4109D">
          <w:rPr>
            <w:rFonts w:ascii="Arial" w:hAnsi="Arial" w:cs="Arial"/>
            <w:lang w:val="en-US" w:eastAsia="ko-KR"/>
          </w:rPr>
          <w:t>requirements</w:t>
        </w:r>
      </w:ins>
      <w:ins w:id="21" w:author="ZTE(Eswar)" w:date="2024-05-22T07:05:00Z" w16du:dateUtc="2024-05-22T06:05:00Z">
        <w:r w:rsidR="006A266D">
          <w:rPr>
            <w:rFonts w:ascii="Arial" w:hAnsi="Arial" w:cs="Arial"/>
            <w:lang w:val="en-US" w:eastAsia="ko-KR"/>
          </w:rPr>
          <w:t>, if any, are respected</w:t>
        </w:r>
      </w:ins>
      <w:commentRangeEnd w:id="14"/>
      <w:ins w:id="22" w:author="ZTE(Eswar)" w:date="2024-05-22T07:16:00Z" w16du:dateUtc="2024-05-22T06:16:00Z">
        <w:r w:rsidR="005E6281">
          <w:rPr>
            <w:rStyle w:val="CommentReference"/>
            <w:rFonts w:ascii="Arial" w:hAnsi="Arial"/>
          </w:rPr>
          <w:commentReference w:id="14"/>
        </w:r>
      </w:ins>
      <w:ins w:id="23" w:author="ZTE(Eswar)" w:date="2024-05-22T07:01:00Z" w16du:dateUtc="2024-05-22T06:01:00Z">
        <w:r w:rsidR="009A15B6">
          <w:rPr>
            <w:rFonts w:ascii="Arial" w:hAnsi="Arial" w:cs="Arial"/>
            <w:lang w:val="en-US" w:eastAsia="ko-KR"/>
          </w:rPr>
          <w:t>.</w:t>
        </w:r>
      </w:ins>
      <w:del w:id="24" w:author="ZTE(Eswar)" w:date="2024-05-22T07:01:00Z" w16du:dateUtc="2024-05-22T06:01:00Z">
        <w:r w:rsidR="00625AD7" w:rsidDel="009A15B6">
          <w:rPr>
            <w:rFonts w:ascii="Arial" w:hAnsi="Arial" w:cs="Arial"/>
            <w:lang w:val="en-US" w:eastAsia="ko-KR"/>
          </w:rPr>
          <w:delText>,</w:delText>
        </w:r>
      </w:del>
      <w:del w:id="25" w:author="ZTE(Eswar)" w:date="2024-05-22T07:02:00Z" w16du:dateUtc="2024-05-22T06:02:00Z">
        <w:r w:rsidR="00625AD7" w:rsidDel="009A15B6">
          <w:rPr>
            <w:rFonts w:ascii="Arial" w:hAnsi="Arial" w:cs="Arial"/>
            <w:lang w:val="en-US" w:eastAsia="ko-KR"/>
          </w:rPr>
          <w:delText xml:space="preserve"> </w:delText>
        </w:r>
      </w:del>
    </w:p>
    <w:p w14:paraId="208112E0" w14:textId="46422377" w:rsidR="00053A82" w:rsidRPr="00727B46" w:rsidRDefault="003F1B5C" w:rsidP="00E7017E">
      <w:pPr>
        <w:pStyle w:val="Header"/>
        <w:spacing w:after="120"/>
        <w:rPr>
          <w:rFonts w:ascii="Arial" w:hAnsi="Arial" w:cs="Arial"/>
          <w:lang w:val="en-US" w:eastAsia="ko-KR"/>
        </w:rPr>
      </w:pPr>
      <w:r>
        <w:rPr>
          <w:rFonts w:ascii="Arial" w:hAnsi="Arial" w:cs="Arial"/>
          <w:lang w:val="en-US" w:eastAsia="ko-KR"/>
        </w:rPr>
        <w:t>RAN2</w:t>
      </w:r>
      <w:r w:rsidR="00197EC5">
        <w:rPr>
          <w:rFonts w:ascii="Arial" w:hAnsi="Arial" w:cs="Arial"/>
          <w:lang w:val="en-US" w:eastAsia="ko-KR"/>
        </w:rPr>
        <w:t xml:space="preserve"> would like to know whether and what multi-modal information can be provided to RAN</w:t>
      </w:r>
      <w:r w:rsidR="00070E34">
        <w:rPr>
          <w:rFonts w:ascii="Arial" w:hAnsi="Arial" w:cs="Arial"/>
          <w:lang w:val="en-US" w:eastAsia="ko-KR"/>
        </w:rPr>
        <w:t xml:space="preserve"> for both uplink and downlink</w:t>
      </w:r>
      <w:ins w:id="26" w:author="ZTE(Eswar)" w:date="2024-05-22T07:06:00Z" w16du:dateUtc="2024-05-22T06:06:00Z">
        <w:r w:rsidR="006A266D">
          <w:rPr>
            <w:rFonts w:ascii="Arial" w:hAnsi="Arial" w:cs="Arial"/>
            <w:lang w:val="en-US" w:eastAsia="ko-KR"/>
          </w:rPr>
          <w:t xml:space="preserve"> to achieve the above</w:t>
        </w:r>
      </w:ins>
      <w:r w:rsidR="00197EC5">
        <w:rPr>
          <w:rFonts w:ascii="Arial" w:hAnsi="Arial" w:cs="Arial"/>
          <w:lang w:val="en-US" w:eastAsia="ko-KR"/>
        </w:rPr>
        <w:t xml:space="preserve">. </w:t>
      </w:r>
    </w:p>
    <w:p w14:paraId="30AD4A4A" w14:textId="77777777" w:rsidR="005F28D2" w:rsidRPr="00E7017E" w:rsidRDefault="005F28D2" w:rsidP="002633C1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3B2866B5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2E2483">
        <w:rPr>
          <w:rFonts w:ascii="Arial" w:hAnsi="Arial" w:cs="Arial"/>
          <w:b/>
        </w:rPr>
        <w:t>SA2</w:t>
      </w:r>
      <w:r>
        <w:rPr>
          <w:rFonts w:ascii="Arial" w:hAnsi="Arial" w:cs="Arial"/>
          <w:b/>
        </w:rPr>
        <w:t>.</w:t>
      </w:r>
    </w:p>
    <w:p w14:paraId="61BB3C70" w14:textId="6A5B6951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RAN2 respectfully asks </w:t>
      </w:r>
      <w:r w:rsidR="002E2483">
        <w:rPr>
          <w:rFonts w:ascii="Arial" w:hAnsi="Arial" w:cs="Arial"/>
        </w:rPr>
        <w:t xml:space="preserve">SA2 to </w:t>
      </w:r>
      <w:r w:rsidR="002F16B9">
        <w:rPr>
          <w:rFonts w:ascii="Arial" w:hAnsi="Arial" w:cs="Arial"/>
        </w:rPr>
        <w:t>answer</w:t>
      </w:r>
      <w:r w:rsidR="002E2483">
        <w:rPr>
          <w:rFonts w:ascii="Arial" w:hAnsi="Arial" w:cs="Arial"/>
        </w:rPr>
        <w:t xml:space="preserve"> whether and </w:t>
      </w:r>
      <w:commentRangeStart w:id="27"/>
      <w:r w:rsidR="002E2483">
        <w:rPr>
          <w:rFonts w:ascii="Arial" w:hAnsi="Arial" w:cs="Arial"/>
        </w:rPr>
        <w:t xml:space="preserve">what multi-modal information </w:t>
      </w:r>
      <w:commentRangeEnd w:id="27"/>
      <w:r w:rsidR="005E6281">
        <w:rPr>
          <w:rStyle w:val="CommentReference"/>
          <w:rFonts w:ascii="Arial" w:hAnsi="Arial"/>
        </w:rPr>
        <w:commentReference w:id="27"/>
      </w:r>
      <w:ins w:id="28" w:author="ZTE(Eswar)" w:date="2024-05-22T08:09:00Z" w16du:dateUtc="2024-05-22T07:09:00Z">
        <w:r w:rsidR="003128EF">
          <w:rPr>
            <w:rFonts w:ascii="Arial" w:hAnsi="Arial" w:cs="Arial"/>
          </w:rPr>
          <w:t xml:space="preserve">for UL and DL </w:t>
        </w:r>
      </w:ins>
      <w:r w:rsidR="002E2483">
        <w:rPr>
          <w:rFonts w:ascii="Arial" w:hAnsi="Arial" w:cs="Arial"/>
        </w:rPr>
        <w:t>can be provided to RAN</w:t>
      </w:r>
      <w:r w:rsidR="002F16B9">
        <w:rPr>
          <w:rFonts w:ascii="Arial" w:hAnsi="Arial" w:cs="Arial"/>
        </w:rPr>
        <w:t>, if any</w:t>
      </w:r>
      <w:ins w:id="29" w:author="ZTE(Eswar)" w:date="2024-05-22T07:06:00Z" w16du:dateUtc="2024-05-22T06:06:00Z">
        <w:r w:rsidR="006A266D">
          <w:rPr>
            <w:rFonts w:ascii="Arial" w:hAnsi="Arial" w:cs="Arial"/>
          </w:rPr>
          <w:t>, to achieve coordinated handling of multi-modal flows in RAN</w:t>
        </w:r>
      </w:ins>
      <w:ins w:id="30" w:author="ZTE(Eswar)" w:date="2024-05-22T07:20:00Z" w16du:dateUtc="2024-05-22T06:20:00Z">
        <w:r w:rsidR="005E6281">
          <w:rPr>
            <w:rFonts w:ascii="Arial" w:hAnsi="Arial" w:cs="Arial"/>
          </w:rPr>
          <w:t xml:space="preserve"> as noted above</w:t>
        </w:r>
      </w:ins>
      <w:r w:rsidR="00952417">
        <w:rPr>
          <w:rFonts w:ascii="Arial" w:hAnsi="Arial" w:cs="Arial"/>
        </w:rPr>
        <w:t>.</w:t>
      </w: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1BBAFE39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Meeting:</w:t>
      </w:r>
    </w:p>
    <w:p w14:paraId="0B5A0E35" w14:textId="77777777" w:rsidR="00BD46DB" w:rsidRDefault="00BD46DB" w:rsidP="00BD46D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</w:t>
      </w:r>
      <w:r>
        <w:rPr>
          <w:rFonts w:ascii="Arial" w:hAnsi="Arial" w:cs="Arial"/>
          <w:bCs/>
          <w:lang w:val="en-US"/>
        </w:rPr>
        <w:t>#</w:t>
      </w:r>
      <w:r>
        <w:rPr>
          <w:rFonts w:ascii="Arial" w:hAnsi="Arial" w:cs="Arial"/>
          <w:bCs/>
        </w:rPr>
        <w:t>127</w:t>
      </w:r>
      <w:r>
        <w:rPr>
          <w:rFonts w:ascii="Arial" w:hAnsi="Arial" w:cs="Arial"/>
          <w:bCs/>
        </w:rPr>
        <w:tab/>
        <w:t>from 2024-08-19</w:t>
      </w:r>
      <w:r>
        <w:rPr>
          <w:rFonts w:ascii="Arial" w:hAnsi="Arial" w:cs="Arial"/>
          <w:bCs/>
        </w:rPr>
        <w:tab/>
        <w:t>to 2024-08-23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Maastricht, NL</w:t>
      </w:r>
    </w:p>
    <w:p w14:paraId="6D1079A3" w14:textId="0BAE4C71" w:rsidR="007347D4" w:rsidRDefault="00F31AC2" w:rsidP="005C0ED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RAN2#127bis</w:t>
      </w:r>
      <w:r>
        <w:rPr>
          <w:rFonts w:ascii="Arial" w:hAnsi="Arial" w:cs="Arial"/>
          <w:bCs/>
        </w:rPr>
        <w:tab/>
        <w:t>from 2024-</w:t>
      </w:r>
      <w:r w:rsidR="00D810B7">
        <w:rPr>
          <w:rFonts w:ascii="Arial" w:hAnsi="Arial" w:cs="Arial"/>
          <w:bCs/>
        </w:rPr>
        <w:t>10-14</w:t>
      </w:r>
      <w:r w:rsidR="00D810B7">
        <w:rPr>
          <w:rFonts w:ascii="Arial" w:hAnsi="Arial" w:cs="Arial"/>
          <w:bCs/>
        </w:rPr>
        <w:tab/>
        <w:t>to 2024-10-18</w:t>
      </w:r>
      <w:r w:rsidR="00D810B7">
        <w:rPr>
          <w:rFonts w:ascii="Arial" w:hAnsi="Arial" w:cs="Arial"/>
          <w:bCs/>
        </w:rPr>
        <w:tab/>
      </w:r>
      <w:r w:rsidR="00D810B7">
        <w:rPr>
          <w:rFonts w:ascii="Arial" w:hAnsi="Arial" w:cs="Arial"/>
          <w:bCs/>
        </w:rPr>
        <w:tab/>
        <w:t>China, TBC</w:t>
      </w:r>
    </w:p>
    <w:sectPr w:rsidR="007347D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" w:author="ZTE(Eswar)" w:date="2024-05-22T07:08:00Z" w:initials="Z(EV)">
    <w:p w14:paraId="0A9C46EF" w14:textId="1EB786B4" w:rsidR="006A266D" w:rsidRDefault="006A266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We are not </w:t>
      </w:r>
      <w:r w:rsidR="005F6B57">
        <w:rPr>
          <w:rStyle w:val="CommentReference"/>
        </w:rPr>
        <w:t xml:space="preserve">convinced how </w:t>
      </w:r>
      <w:r>
        <w:rPr>
          <w:rStyle w:val="CommentReference"/>
        </w:rPr>
        <w:t xml:space="preserve">this information </w:t>
      </w:r>
      <w:r w:rsidR="005F6B57">
        <w:rPr>
          <w:rStyle w:val="CommentReference"/>
        </w:rPr>
        <w:t>would help S</w:t>
      </w:r>
      <w:r>
        <w:rPr>
          <w:rStyle w:val="CommentReference"/>
        </w:rPr>
        <w:t>A2</w:t>
      </w:r>
      <w:r w:rsidR="005F6B57">
        <w:rPr>
          <w:rStyle w:val="CommentReference"/>
        </w:rPr>
        <w:t xml:space="preserve"> to answer our questions</w:t>
      </w:r>
      <w:r>
        <w:rPr>
          <w:rStyle w:val="CommentReference"/>
        </w:rPr>
        <w:t>. We should aim to understand from this LS if SA2 can provide with the necessary information or not, so that we can proceed with the work (i.e. to</w:t>
      </w:r>
      <w:r w:rsidR="009F62CF">
        <w:rPr>
          <w:rStyle w:val="CommentReference"/>
        </w:rPr>
        <w:t xml:space="preserve"> decide whether to</w:t>
      </w:r>
      <w:r>
        <w:rPr>
          <w:rStyle w:val="CommentReference"/>
        </w:rPr>
        <w:t xml:space="preserve"> just rely on UE assistance or if CN can also provide some information for this). </w:t>
      </w:r>
      <w:r>
        <w:t xml:space="preserve"> </w:t>
      </w:r>
    </w:p>
  </w:comment>
  <w:comment w:id="14" w:author="ZTE(Eswar)" w:date="2024-05-22T07:16:00Z" w:initials="Z(EV)">
    <w:p w14:paraId="77C1BE71" w14:textId="77777777" w:rsidR="005E6281" w:rsidRDefault="005E6281">
      <w:pPr>
        <w:pStyle w:val="CommentText"/>
      </w:pPr>
      <w:r>
        <w:rPr>
          <w:rStyle w:val="CommentReference"/>
        </w:rPr>
        <w:annotationRef/>
      </w:r>
      <w:r>
        <w:t xml:space="preserve">As agreed, it would be good to provide some details on how we want to use this information so that SA2 can determine what information is relevant/possible. Otherwise, it may be unclear for SA2 what information RAN finds relevant/useful. </w:t>
      </w:r>
    </w:p>
    <w:p w14:paraId="2A583AC4" w14:textId="77777777" w:rsidR="005E6281" w:rsidRDefault="005E6281">
      <w:pPr>
        <w:pStyle w:val="CommentText"/>
      </w:pPr>
    </w:p>
    <w:p w14:paraId="574E46C7" w14:textId="48B7ADFA" w:rsidR="005E6281" w:rsidRDefault="005E6281">
      <w:pPr>
        <w:pStyle w:val="CommentText"/>
      </w:pPr>
      <w:r>
        <w:t xml:space="preserve">Ideally, we should </w:t>
      </w:r>
      <w:r w:rsidR="005F6B57">
        <w:t>tell</w:t>
      </w:r>
      <w:r>
        <w:t xml:space="preserve"> exactly what RAN finds useful and ask if SA2 can provide this information</w:t>
      </w:r>
      <w:r w:rsidR="009F62CF">
        <w:t xml:space="preserve"> or not (rather than asking SA2 to determine what might be useful for RAN). </w:t>
      </w:r>
      <w:r>
        <w:t xml:space="preserve"> </w:t>
      </w:r>
    </w:p>
  </w:comment>
  <w:comment w:id="27" w:author="ZTE(Eswar)" w:date="2024-05-22T07:20:00Z" w:initials="Z(EV)">
    <w:p w14:paraId="32BD26D8" w14:textId="0766BE8E" w:rsidR="005E6281" w:rsidRDefault="005E628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As noted above, we think it might be better to be clear on what information RAN finds useful and ask if such information </w:t>
      </w:r>
      <w:r w:rsidR="006B66B1">
        <w:rPr>
          <w:rStyle w:val="CommentReference"/>
        </w:rPr>
        <w:t>(e.g. MMSID</w:t>
      </w:r>
      <w:r w:rsidR="005F6B57">
        <w:rPr>
          <w:rStyle w:val="CommentReference"/>
        </w:rPr>
        <w:t>??</w:t>
      </w:r>
      <w:r w:rsidR="006B66B1">
        <w:rPr>
          <w:rStyle w:val="CommentReference"/>
        </w:rPr>
        <w:t>, synchronization thresholds</w:t>
      </w:r>
      <w:r w:rsidR="005F6B57">
        <w:rPr>
          <w:rStyle w:val="CommentReference"/>
        </w:rPr>
        <w:t>??</w:t>
      </w:r>
      <w:r w:rsidR="006B66B1">
        <w:rPr>
          <w:rStyle w:val="CommentReference"/>
        </w:rPr>
        <w:t xml:space="preserve"> as noted above) </w:t>
      </w:r>
      <w:r>
        <w:rPr>
          <w:rStyle w:val="CommentReference"/>
        </w:rPr>
        <w:t>can be provided or not. But, happy to hear other views on this</w:t>
      </w:r>
      <w:r w:rsidR="009F62CF">
        <w:rPr>
          <w:rStyle w:val="CommentReference"/>
        </w:rPr>
        <w:t xml:space="preserve"> as it</w:t>
      </w:r>
      <w:r>
        <w:rPr>
          <w:rStyle w:val="CommentReference"/>
        </w:rPr>
        <w:t xml:space="preserve"> may be controversial </w:t>
      </w:r>
      <w:r w:rsidRPr="005E6281">
        <w:rPr>
          <w:rStyle w:val="CommentReference"/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F6B57">
        <w:rPr>
          <w:rStyle w:val="CommentReference"/>
        </w:rPr>
        <w:t>… but may be mentioning at least MMSID explicitly could be acceptable perhaps?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A9C46EF" w15:done="0"/>
  <w15:commentEx w15:paraId="574E46C7" w15:done="0"/>
  <w15:commentEx w15:paraId="32BD26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73EF3B5" w16cex:dateUtc="2024-05-22T06:08:00Z"/>
  <w16cex:commentExtensible w16cex:durableId="5C3F51F5" w16cex:dateUtc="2024-05-22T06:16:00Z"/>
  <w16cex:commentExtensible w16cex:durableId="3804D1DA" w16cex:dateUtc="2024-05-22T06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A9C46EF" w16cid:durableId="573EF3B5"/>
  <w16cid:commentId w16cid:paraId="574E46C7" w16cid:durableId="5C3F51F5"/>
  <w16cid:commentId w16cid:paraId="32BD26D8" w16cid:durableId="3804D1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55707" w14:textId="77777777" w:rsidR="009828AC" w:rsidRDefault="009828AC">
      <w:r>
        <w:separator/>
      </w:r>
    </w:p>
  </w:endnote>
  <w:endnote w:type="continuationSeparator" w:id="0">
    <w:p w14:paraId="3120771B" w14:textId="77777777" w:rsidR="009828AC" w:rsidRDefault="009828AC">
      <w:r>
        <w:continuationSeparator/>
      </w:r>
    </w:p>
  </w:endnote>
  <w:endnote w:type="continuationNotice" w:id="1">
    <w:p w14:paraId="43662B95" w14:textId="77777777" w:rsidR="009828AC" w:rsidRDefault="009828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61438" w14:textId="77777777" w:rsidR="003128EF" w:rsidRDefault="00312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34233" w14:textId="77777777" w:rsidR="003128EF" w:rsidRDefault="003128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32DF4" w14:textId="77777777" w:rsidR="003128EF" w:rsidRDefault="00312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0AF7F" w14:textId="77777777" w:rsidR="009828AC" w:rsidRDefault="009828AC">
      <w:r>
        <w:separator/>
      </w:r>
    </w:p>
  </w:footnote>
  <w:footnote w:type="continuationSeparator" w:id="0">
    <w:p w14:paraId="3B3B7077" w14:textId="77777777" w:rsidR="009828AC" w:rsidRDefault="009828AC">
      <w:r>
        <w:continuationSeparator/>
      </w:r>
    </w:p>
  </w:footnote>
  <w:footnote w:type="continuationNotice" w:id="1">
    <w:p w14:paraId="73008FF2" w14:textId="77777777" w:rsidR="009828AC" w:rsidRDefault="009828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86903" w14:textId="77777777" w:rsidR="003128EF" w:rsidRDefault="00312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B1400" w14:textId="77777777" w:rsidR="003128EF" w:rsidRDefault="00312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23A63" w14:textId="77777777" w:rsidR="003128EF" w:rsidRDefault="00312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600F4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A8B2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48A5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5088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523C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EE49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005B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610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FADF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04C6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5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887992">
    <w:abstractNumId w:val="18"/>
  </w:num>
  <w:num w:numId="2" w16cid:durableId="1307589789">
    <w:abstractNumId w:val="17"/>
  </w:num>
  <w:num w:numId="3" w16cid:durableId="1953433346">
    <w:abstractNumId w:val="14"/>
  </w:num>
  <w:num w:numId="4" w16cid:durableId="910777064">
    <w:abstractNumId w:val="10"/>
  </w:num>
  <w:num w:numId="5" w16cid:durableId="80234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9959143">
    <w:abstractNumId w:val="12"/>
  </w:num>
  <w:num w:numId="7" w16cid:durableId="1223102954">
    <w:abstractNumId w:val="11"/>
  </w:num>
  <w:num w:numId="8" w16cid:durableId="1270089718">
    <w:abstractNumId w:val="20"/>
  </w:num>
  <w:num w:numId="9" w16cid:durableId="1777629406">
    <w:abstractNumId w:val="16"/>
  </w:num>
  <w:num w:numId="10" w16cid:durableId="1712924797">
    <w:abstractNumId w:val="15"/>
  </w:num>
  <w:num w:numId="11" w16cid:durableId="1110779652">
    <w:abstractNumId w:val="13"/>
  </w:num>
  <w:num w:numId="12" w16cid:durableId="724328473">
    <w:abstractNumId w:val="9"/>
  </w:num>
  <w:num w:numId="13" w16cid:durableId="331643659">
    <w:abstractNumId w:val="7"/>
  </w:num>
  <w:num w:numId="14" w16cid:durableId="189035110">
    <w:abstractNumId w:val="6"/>
  </w:num>
  <w:num w:numId="15" w16cid:durableId="2025933744">
    <w:abstractNumId w:val="5"/>
  </w:num>
  <w:num w:numId="16" w16cid:durableId="289287421">
    <w:abstractNumId w:val="4"/>
  </w:num>
  <w:num w:numId="17" w16cid:durableId="1995447328">
    <w:abstractNumId w:val="8"/>
  </w:num>
  <w:num w:numId="18" w16cid:durableId="2099279632">
    <w:abstractNumId w:val="3"/>
  </w:num>
  <w:num w:numId="19" w16cid:durableId="1933004044">
    <w:abstractNumId w:val="2"/>
  </w:num>
  <w:num w:numId="20" w16cid:durableId="1168598921">
    <w:abstractNumId w:val="1"/>
  </w:num>
  <w:num w:numId="21" w16cid:durableId="1746494791">
    <w:abstractNumId w:val="0"/>
  </w:num>
  <w:num w:numId="22" w16cid:durableId="403187277">
    <w:abstractNumId w:val="2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ZTE(Eswar)">
    <w15:presenceInfo w15:providerId="None" w15:userId="ZTE(Eswar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1441"/>
    <w:rsid w:val="00005965"/>
    <w:rsid w:val="0003565A"/>
    <w:rsid w:val="0003719B"/>
    <w:rsid w:val="0004522A"/>
    <w:rsid w:val="00045511"/>
    <w:rsid w:val="00053A82"/>
    <w:rsid w:val="00070E34"/>
    <w:rsid w:val="00076965"/>
    <w:rsid w:val="00086D22"/>
    <w:rsid w:val="00096232"/>
    <w:rsid w:val="000A4AEA"/>
    <w:rsid w:val="000B16CD"/>
    <w:rsid w:val="000D113A"/>
    <w:rsid w:val="000E5414"/>
    <w:rsid w:val="000F12FD"/>
    <w:rsid w:val="000F1331"/>
    <w:rsid w:val="00100352"/>
    <w:rsid w:val="00103E7F"/>
    <w:rsid w:val="001063EA"/>
    <w:rsid w:val="00126CCE"/>
    <w:rsid w:val="001576BB"/>
    <w:rsid w:val="0016069B"/>
    <w:rsid w:val="00163412"/>
    <w:rsid w:val="00172D36"/>
    <w:rsid w:val="00177DA3"/>
    <w:rsid w:val="00193164"/>
    <w:rsid w:val="00197EC5"/>
    <w:rsid w:val="001A7080"/>
    <w:rsid w:val="001B008D"/>
    <w:rsid w:val="001C0EF4"/>
    <w:rsid w:val="001D2108"/>
    <w:rsid w:val="001F7FE1"/>
    <w:rsid w:val="00220708"/>
    <w:rsid w:val="00222A4F"/>
    <w:rsid w:val="0024067D"/>
    <w:rsid w:val="002431E8"/>
    <w:rsid w:val="00254238"/>
    <w:rsid w:val="00261C7D"/>
    <w:rsid w:val="002633C1"/>
    <w:rsid w:val="00270DF0"/>
    <w:rsid w:val="00273740"/>
    <w:rsid w:val="0027716B"/>
    <w:rsid w:val="00282B21"/>
    <w:rsid w:val="00282DA9"/>
    <w:rsid w:val="00283A52"/>
    <w:rsid w:val="002A0310"/>
    <w:rsid w:val="002A542F"/>
    <w:rsid w:val="002A6E4C"/>
    <w:rsid w:val="002B1F61"/>
    <w:rsid w:val="002B775E"/>
    <w:rsid w:val="002D095E"/>
    <w:rsid w:val="002E117D"/>
    <w:rsid w:val="002E2483"/>
    <w:rsid w:val="002F16B9"/>
    <w:rsid w:val="002F3D66"/>
    <w:rsid w:val="002F417B"/>
    <w:rsid w:val="0030138D"/>
    <w:rsid w:val="00303079"/>
    <w:rsid w:val="0030356A"/>
    <w:rsid w:val="003044C2"/>
    <w:rsid w:val="003100EB"/>
    <w:rsid w:val="003128EF"/>
    <w:rsid w:val="00317F7C"/>
    <w:rsid w:val="00320C11"/>
    <w:rsid w:val="003212BA"/>
    <w:rsid w:val="003221D8"/>
    <w:rsid w:val="00324418"/>
    <w:rsid w:val="003277A4"/>
    <w:rsid w:val="003341F9"/>
    <w:rsid w:val="00334438"/>
    <w:rsid w:val="00335FAB"/>
    <w:rsid w:val="00343101"/>
    <w:rsid w:val="00353FB7"/>
    <w:rsid w:val="003632EE"/>
    <w:rsid w:val="00366EBC"/>
    <w:rsid w:val="00380437"/>
    <w:rsid w:val="003807F6"/>
    <w:rsid w:val="00380BAF"/>
    <w:rsid w:val="00385529"/>
    <w:rsid w:val="00390712"/>
    <w:rsid w:val="003945F8"/>
    <w:rsid w:val="003946BE"/>
    <w:rsid w:val="003A24D9"/>
    <w:rsid w:val="003B117D"/>
    <w:rsid w:val="003B7D56"/>
    <w:rsid w:val="003B7F92"/>
    <w:rsid w:val="003C3065"/>
    <w:rsid w:val="003C44A3"/>
    <w:rsid w:val="003E0EE0"/>
    <w:rsid w:val="003F1B5C"/>
    <w:rsid w:val="004120BA"/>
    <w:rsid w:val="004147C2"/>
    <w:rsid w:val="00417F6D"/>
    <w:rsid w:val="00420399"/>
    <w:rsid w:val="004233D8"/>
    <w:rsid w:val="00437F70"/>
    <w:rsid w:val="0044183B"/>
    <w:rsid w:val="004453AD"/>
    <w:rsid w:val="00452B0D"/>
    <w:rsid w:val="00463675"/>
    <w:rsid w:val="00496CBC"/>
    <w:rsid w:val="00496D50"/>
    <w:rsid w:val="004A03EC"/>
    <w:rsid w:val="004C6071"/>
    <w:rsid w:val="004D1605"/>
    <w:rsid w:val="004E2356"/>
    <w:rsid w:val="004E441F"/>
    <w:rsid w:val="004F3AA9"/>
    <w:rsid w:val="0050174F"/>
    <w:rsid w:val="00501F64"/>
    <w:rsid w:val="00505F59"/>
    <w:rsid w:val="00506014"/>
    <w:rsid w:val="005155E2"/>
    <w:rsid w:val="00524050"/>
    <w:rsid w:val="005403D7"/>
    <w:rsid w:val="00557D6F"/>
    <w:rsid w:val="0058264E"/>
    <w:rsid w:val="0058337B"/>
    <w:rsid w:val="00591547"/>
    <w:rsid w:val="005921A6"/>
    <w:rsid w:val="00594DA5"/>
    <w:rsid w:val="005C0EDB"/>
    <w:rsid w:val="005C30DB"/>
    <w:rsid w:val="005C373E"/>
    <w:rsid w:val="005C7689"/>
    <w:rsid w:val="005D1733"/>
    <w:rsid w:val="005D3735"/>
    <w:rsid w:val="005D558D"/>
    <w:rsid w:val="005D5906"/>
    <w:rsid w:val="005D67D6"/>
    <w:rsid w:val="005E5DB4"/>
    <w:rsid w:val="005E6281"/>
    <w:rsid w:val="005F05E0"/>
    <w:rsid w:val="005F28D2"/>
    <w:rsid w:val="005F2A39"/>
    <w:rsid w:val="005F6B57"/>
    <w:rsid w:val="005F7506"/>
    <w:rsid w:val="005F7637"/>
    <w:rsid w:val="006009FC"/>
    <w:rsid w:val="00600A7E"/>
    <w:rsid w:val="00612CC9"/>
    <w:rsid w:val="00620C26"/>
    <w:rsid w:val="006249D2"/>
    <w:rsid w:val="00625AD7"/>
    <w:rsid w:val="00633743"/>
    <w:rsid w:val="00642CAC"/>
    <w:rsid w:val="006431E6"/>
    <w:rsid w:val="00653E6B"/>
    <w:rsid w:val="0066467A"/>
    <w:rsid w:val="00667F66"/>
    <w:rsid w:val="0067303B"/>
    <w:rsid w:val="006775AB"/>
    <w:rsid w:val="00680ECD"/>
    <w:rsid w:val="006950A3"/>
    <w:rsid w:val="006A266D"/>
    <w:rsid w:val="006A2E30"/>
    <w:rsid w:val="006A36E9"/>
    <w:rsid w:val="006A473B"/>
    <w:rsid w:val="006A5327"/>
    <w:rsid w:val="006A6B3E"/>
    <w:rsid w:val="006A6FB2"/>
    <w:rsid w:val="006B2129"/>
    <w:rsid w:val="006B66B1"/>
    <w:rsid w:val="006D1114"/>
    <w:rsid w:val="006D5FCC"/>
    <w:rsid w:val="006F5745"/>
    <w:rsid w:val="006F7688"/>
    <w:rsid w:val="00701A2B"/>
    <w:rsid w:val="00706717"/>
    <w:rsid w:val="007141F1"/>
    <w:rsid w:val="007261FF"/>
    <w:rsid w:val="00727B46"/>
    <w:rsid w:val="007347D4"/>
    <w:rsid w:val="0078073E"/>
    <w:rsid w:val="007822EF"/>
    <w:rsid w:val="00787EAC"/>
    <w:rsid w:val="007A2A4E"/>
    <w:rsid w:val="007A671D"/>
    <w:rsid w:val="007D6F54"/>
    <w:rsid w:val="007D7DE8"/>
    <w:rsid w:val="007F4FC7"/>
    <w:rsid w:val="00806E3A"/>
    <w:rsid w:val="00812259"/>
    <w:rsid w:val="0082536A"/>
    <w:rsid w:val="0084501F"/>
    <w:rsid w:val="00845F63"/>
    <w:rsid w:val="0084604E"/>
    <w:rsid w:val="00847CE4"/>
    <w:rsid w:val="00855F73"/>
    <w:rsid w:val="008612CD"/>
    <w:rsid w:val="008650BE"/>
    <w:rsid w:val="00865ED7"/>
    <w:rsid w:val="00870081"/>
    <w:rsid w:val="00876787"/>
    <w:rsid w:val="00881F64"/>
    <w:rsid w:val="008831D9"/>
    <w:rsid w:val="00883DB4"/>
    <w:rsid w:val="00892B0D"/>
    <w:rsid w:val="008B3116"/>
    <w:rsid w:val="008B5521"/>
    <w:rsid w:val="008D1B54"/>
    <w:rsid w:val="008F358E"/>
    <w:rsid w:val="008F581B"/>
    <w:rsid w:val="008F5D99"/>
    <w:rsid w:val="00907392"/>
    <w:rsid w:val="00916145"/>
    <w:rsid w:val="00923E7C"/>
    <w:rsid w:val="00941A45"/>
    <w:rsid w:val="00950DE4"/>
    <w:rsid w:val="00952417"/>
    <w:rsid w:val="00955602"/>
    <w:rsid w:val="0096221E"/>
    <w:rsid w:val="009778A3"/>
    <w:rsid w:val="00977DB0"/>
    <w:rsid w:val="009828AC"/>
    <w:rsid w:val="00984727"/>
    <w:rsid w:val="00997008"/>
    <w:rsid w:val="009A15B6"/>
    <w:rsid w:val="009B2EB9"/>
    <w:rsid w:val="009B5179"/>
    <w:rsid w:val="009C7046"/>
    <w:rsid w:val="009D594E"/>
    <w:rsid w:val="009D7275"/>
    <w:rsid w:val="009E0233"/>
    <w:rsid w:val="009E27E2"/>
    <w:rsid w:val="009E5C7E"/>
    <w:rsid w:val="009E75D0"/>
    <w:rsid w:val="009F303E"/>
    <w:rsid w:val="009F598B"/>
    <w:rsid w:val="009F62CF"/>
    <w:rsid w:val="00A1282E"/>
    <w:rsid w:val="00A12A2B"/>
    <w:rsid w:val="00A12ABA"/>
    <w:rsid w:val="00A1443B"/>
    <w:rsid w:val="00A151A0"/>
    <w:rsid w:val="00A245CA"/>
    <w:rsid w:val="00A312E1"/>
    <w:rsid w:val="00A3454C"/>
    <w:rsid w:val="00A40236"/>
    <w:rsid w:val="00A4109D"/>
    <w:rsid w:val="00A45BD7"/>
    <w:rsid w:val="00A56D45"/>
    <w:rsid w:val="00A6412A"/>
    <w:rsid w:val="00A64731"/>
    <w:rsid w:val="00A64F79"/>
    <w:rsid w:val="00A8524C"/>
    <w:rsid w:val="00A87B43"/>
    <w:rsid w:val="00A921BA"/>
    <w:rsid w:val="00AA0D21"/>
    <w:rsid w:val="00AA3789"/>
    <w:rsid w:val="00AA637B"/>
    <w:rsid w:val="00AC66D5"/>
    <w:rsid w:val="00AD35B0"/>
    <w:rsid w:val="00AE5661"/>
    <w:rsid w:val="00AF3D59"/>
    <w:rsid w:val="00AF3FA4"/>
    <w:rsid w:val="00B218A7"/>
    <w:rsid w:val="00B255A7"/>
    <w:rsid w:val="00B33A9B"/>
    <w:rsid w:val="00B33E47"/>
    <w:rsid w:val="00B34F34"/>
    <w:rsid w:val="00B365A3"/>
    <w:rsid w:val="00B44248"/>
    <w:rsid w:val="00B478DC"/>
    <w:rsid w:val="00B544D2"/>
    <w:rsid w:val="00B5648B"/>
    <w:rsid w:val="00B62844"/>
    <w:rsid w:val="00B66CC7"/>
    <w:rsid w:val="00B70E77"/>
    <w:rsid w:val="00B7368D"/>
    <w:rsid w:val="00B866C0"/>
    <w:rsid w:val="00BA2AD5"/>
    <w:rsid w:val="00BB01AC"/>
    <w:rsid w:val="00BB0CAD"/>
    <w:rsid w:val="00BC2519"/>
    <w:rsid w:val="00BC61E2"/>
    <w:rsid w:val="00BD1997"/>
    <w:rsid w:val="00BD46DB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244C9"/>
    <w:rsid w:val="00C315B5"/>
    <w:rsid w:val="00C467B9"/>
    <w:rsid w:val="00C51C0C"/>
    <w:rsid w:val="00C52AEB"/>
    <w:rsid w:val="00C57BD5"/>
    <w:rsid w:val="00C656B0"/>
    <w:rsid w:val="00C750D8"/>
    <w:rsid w:val="00C77D7A"/>
    <w:rsid w:val="00C80332"/>
    <w:rsid w:val="00CA0491"/>
    <w:rsid w:val="00CA4AF5"/>
    <w:rsid w:val="00CB2DDF"/>
    <w:rsid w:val="00CC7915"/>
    <w:rsid w:val="00CF669B"/>
    <w:rsid w:val="00D237C3"/>
    <w:rsid w:val="00D24338"/>
    <w:rsid w:val="00D2606D"/>
    <w:rsid w:val="00D40BEF"/>
    <w:rsid w:val="00D42DF3"/>
    <w:rsid w:val="00D53B06"/>
    <w:rsid w:val="00D65530"/>
    <w:rsid w:val="00D74A1C"/>
    <w:rsid w:val="00D75660"/>
    <w:rsid w:val="00D810B7"/>
    <w:rsid w:val="00D876BF"/>
    <w:rsid w:val="00D8797D"/>
    <w:rsid w:val="00D9577F"/>
    <w:rsid w:val="00DC4F4B"/>
    <w:rsid w:val="00DC6C67"/>
    <w:rsid w:val="00DF7F04"/>
    <w:rsid w:val="00E02B07"/>
    <w:rsid w:val="00E261AC"/>
    <w:rsid w:val="00E353EE"/>
    <w:rsid w:val="00E5415D"/>
    <w:rsid w:val="00E560E7"/>
    <w:rsid w:val="00E57BA2"/>
    <w:rsid w:val="00E7017E"/>
    <w:rsid w:val="00E73827"/>
    <w:rsid w:val="00E83F3C"/>
    <w:rsid w:val="00E9508B"/>
    <w:rsid w:val="00EA1BD7"/>
    <w:rsid w:val="00EC2503"/>
    <w:rsid w:val="00ED133C"/>
    <w:rsid w:val="00ED4B16"/>
    <w:rsid w:val="00F11820"/>
    <w:rsid w:val="00F17587"/>
    <w:rsid w:val="00F212EE"/>
    <w:rsid w:val="00F23FFC"/>
    <w:rsid w:val="00F25224"/>
    <w:rsid w:val="00F31AC2"/>
    <w:rsid w:val="00F32CDF"/>
    <w:rsid w:val="00F54C66"/>
    <w:rsid w:val="00F67FE4"/>
    <w:rsid w:val="00F769F4"/>
    <w:rsid w:val="00F77A25"/>
    <w:rsid w:val="00F925DF"/>
    <w:rsid w:val="00F9583D"/>
    <w:rsid w:val="00FD3596"/>
    <w:rsid w:val="00FE7C70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57BD5"/>
  </w:style>
  <w:style w:type="paragraph" w:styleId="BlockText">
    <w:name w:val="Block Text"/>
    <w:basedOn w:val="Normal"/>
    <w:uiPriority w:val="99"/>
    <w:semiHidden/>
    <w:unhideWhenUsed/>
    <w:rsid w:val="00C57BD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7B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7BD5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57B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7BD5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57BD5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C57BD5"/>
    <w:rPr>
      <w:rFonts w:ascii="Arial" w:hAnsi="Arial" w:cs="Arial"/>
      <w:color w:val="FF000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57BD5"/>
    <w:rPr>
      <w:rFonts w:ascii="Arial" w:hAnsi="Arial" w:cs="Arial"/>
      <w:color w:val="FF000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7B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7BD5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57BD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57BD5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57B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7BD5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57BD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7BD5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7BD5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57BD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57BD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BD5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57BD5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BD5"/>
    <w:rPr>
      <w:rFonts w:ascii="Arial" w:hAnsi="Arial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7BD5"/>
  </w:style>
  <w:style w:type="character" w:customStyle="1" w:styleId="DateChar">
    <w:name w:val="Date Char"/>
    <w:basedOn w:val="DefaultParagraphFont"/>
    <w:link w:val="Date"/>
    <w:uiPriority w:val="99"/>
    <w:semiHidden/>
    <w:rsid w:val="00C57BD5"/>
    <w:rPr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57BD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57BD5"/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7BD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7BD5"/>
    <w:rPr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57BD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57BD5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7BD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BD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57BD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57BD5"/>
    <w:rPr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7BD5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7BD5"/>
    <w:rPr>
      <w:rFonts w:ascii="Consolas" w:hAnsi="Consolas" w:cs="Consolas"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C57BD5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C57BD5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C57BD5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C57BD5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C57BD5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C57BD5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C57BD5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C57BD5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C57BD5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7BD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B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BD5"/>
    <w:rPr>
      <w:i/>
      <w:iCs/>
      <w:color w:val="5B9BD5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57BD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57BD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57BD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57BD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57BD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57BD5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57BD5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57BD5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57BD5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57BD5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57BD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57BD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57BD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57BD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57BD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57BD5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57BD5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57BD5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57BD5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57BD5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qFormat/>
    <w:rsid w:val="00C57BD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57B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57BD5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7B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7BD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57BD5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C57BD5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57BD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57BD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57BD5"/>
    <w:rPr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7BD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7BD5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57B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7BD5"/>
    <w:rPr>
      <w:i/>
      <w:iCs/>
      <w:color w:val="404040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57BD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57BD5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57BD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57BD5"/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B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57BD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57BD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57BD5"/>
  </w:style>
  <w:style w:type="paragraph" w:styleId="Title">
    <w:name w:val="Title"/>
    <w:basedOn w:val="Normal"/>
    <w:next w:val="Normal"/>
    <w:link w:val="TitleChar"/>
    <w:uiPriority w:val="10"/>
    <w:qFormat/>
    <w:rsid w:val="00C57B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7BD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57B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C57BD5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C57BD5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unhideWhenUsed/>
    <w:rsid w:val="00C57BD5"/>
    <w:pPr>
      <w:spacing w:after="100"/>
      <w:ind w:left="400"/>
    </w:pPr>
  </w:style>
  <w:style w:type="paragraph" w:styleId="TOC4">
    <w:name w:val="toc 4"/>
    <w:basedOn w:val="Normal"/>
    <w:next w:val="Normal"/>
    <w:uiPriority w:val="39"/>
    <w:semiHidden/>
    <w:unhideWhenUsed/>
    <w:rsid w:val="00C57BD5"/>
    <w:pPr>
      <w:spacing w:after="100"/>
      <w:ind w:left="600"/>
    </w:pPr>
  </w:style>
  <w:style w:type="paragraph" w:styleId="TOC5">
    <w:name w:val="toc 5"/>
    <w:basedOn w:val="Normal"/>
    <w:next w:val="Normal"/>
    <w:uiPriority w:val="39"/>
    <w:semiHidden/>
    <w:unhideWhenUsed/>
    <w:rsid w:val="00C57BD5"/>
    <w:pPr>
      <w:spacing w:after="100"/>
      <w:ind w:left="800"/>
    </w:pPr>
  </w:style>
  <w:style w:type="paragraph" w:styleId="TOC6">
    <w:name w:val="toc 6"/>
    <w:basedOn w:val="Normal"/>
    <w:next w:val="Normal"/>
    <w:uiPriority w:val="39"/>
    <w:semiHidden/>
    <w:unhideWhenUsed/>
    <w:rsid w:val="00C57BD5"/>
    <w:pPr>
      <w:spacing w:after="100"/>
      <w:ind w:left="1000"/>
    </w:pPr>
  </w:style>
  <w:style w:type="paragraph" w:styleId="TOC7">
    <w:name w:val="toc 7"/>
    <w:basedOn w:val="Normal"/>
    <w:next w:val="Normal"/>
    <w:uiPriority w:val="39"/>
    <w:semiHidden/>
    <w:unhideWhenUsed/>
    <w:rsid w:val="00C57BD5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unhideWhenUsed/>
    <w:rsid w:val="00C57BD5"/>
    <w:pPr>
      <w:spacing w:after="100"/>
      <w:ind w:left="1400"/>
    </w:pPr>
  </w:style>
  <w:style w:type="paragraph" w:styleId="TOC9">
    <w:name w:val="toc 9"/>
    <w:basedOn w:val="Normal"/>
    <w:next w:val="Normal"/>
    <w:uiPriority w:val="39"/>
    <w:semiHidden/>
    <w:unhideWhenUsed/>
    <w:rsid w:val="00C57BD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BD5"/>
    <w:pPr>
      <w:keepLines/>
      <w:spacing w:before="240" w:after="0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customStyle="1" w:styleId="Agreement">
    <w:name w:val="Agreement"/>
    <w:basedOn w:val="Normal"/>
    <w:next w:val="Normal"/>
    <w:uiPriority w:val="99"/>
    <w:qFormat/>
    <w:rsid w:val="00053A82"/>
    <w:pPr>
      <w:numPr>
        <w:numId w:val="22"/>
      </w:numPr>
      <w:spacing w:before="60"/>
    </w:pPr>
    <w:rPr>
      <w:rFonts w:ascii="Arial" w:eastAsia="MS Mincho" w:hAnsi="Arial"/>
      <w:b/>
      <w:szCs w:val="24"/>
      <w:lang w:eastAsia="en-GB"/>
    </w:rPr>
  </w:style>
  <w:style w:type="paragraph" w:styleId="Revision">
    <w:name w:val="Revision"/>
    <w:hidden/>
    <w:uiPriority w:val="99"/>
    <w:semiHidden/>
    <w:rsid w:val="001C0EF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RBI5PAMIO524-1616901215-19876</_dlc_DocId>
    <_dlc_DocIdUrl xmlns="71c5aaf6-e6ce-465b-b873-5148d2a4c105">
      <Url>https://nokia.sharepoint.com/sites/gxp/_layouts/15/DocIdRedir.aspx?ID=RBI5PAMIO524-1616901215-19876</Url>
      <Description>RBI5PAMIO524-1616901215-19876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4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12055-49B4-4F1C-9C96-1BA8D9C23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7275bb01-7583-478d-bc14-e839a2dd5989"/>
    <ds:schemaRef ds:uri="3f2ce089-3858-4176-9a21-a30f9204848e"/>
  </ds:schemaRefs>
</ds:datastoreItem>
</file>

<file path=customXml/itemProps4.xml><?xml version="1.0" encoding="utf-8"?>
<ds:datastoreItem xmlns:ds="http://schemas.openxmlformats.org/officeDocument/2006/customXml" ds:itemID="{34E68311-CAAE-45C8-8786-7CBD860F72A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Manager/>
  <Company>ETSI Sophia Antipolis</Company>
  <LinksUpToDate>false</LinksUpToDate>
  <CharactersWithSpaces>1882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SunYoung Lee (Nokia)</dc:creator>
  <cp:keywords/>
  <dc:description/>
  <cp:lastModifiedBy>ZTE(Eswar)</cp:lastModifiedBy>
  <cp:revision>9</cp:revision>
  <cp:lastPrinted>2002-04-23T00:10:00Z</cp:lastPrinted>
  <dcterms:created xsi:type="dcterms:W3CDTF">2024-05-22T06:24:00Z</dcterms:created>
  <dcterms:modified xsi:type="dcterms:W3CDTF">2024-05-22T07:09:00Z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da85a27f-de6f-43b9-ab8d-2ae872369cb6</vt:lpwstr>
  </property>
  <property fmtid="{D5CDD505-2E9C-101B-9397-08002B2CF9AE}" pid="4" name="MediaServiceImageTags">
    <vt:lpwstr/>
  </property>
</Properties>
</file>