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w:t>
      </w:r>
      <w:proofErr w:type="gramStart"/>
      <w:r w:rsidR="004209C7" w:rsidRPr="004209C7">
        <w:rPr>
          <w:rFonts w:ascii="Arial" w:eastAsiaTheme="minorEastAsia" w:hAnsi="Arial" w:cs="Arial"/>
          <w:b/>
          <w:sz w:val="22"/>
          <w:lang w:eastAsia="ja-JP"/>
        </w:rPr>
        <w:t>126][</w:t>
      </w:r>
      <w:proofErr w:type="gramEnd"/>
      <w:r w:rsidR="004209C7" w:rsidRPr="004209C7">
        <w:rPr>
          <w:rFonts w:ascii="Arial" w:eastAsiaTheme="minorEastAsia" w:hAnsi="Arial" w:cs="Arial"/>
          <w:b/>
          <w:sz w:val="22"/>
          <w:lang w:eastAsia="ja-JP"/>
        </w:rPr>
        <w:t>502][R18MobE]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w:t>
      </w:r>
      <w:proofErr w:type="gramStart"/>
      <w:r>
        <w:t>126][</w:t>
      </w:r>
      <w:proofErr w:type="gramEnd"/>
      <w:r>
        <w:t>502][R18MobE]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w:t>
      </w:r>
      <w:proofErr w:type="gramStart"/>
      <w:r>
        <w:t>If</w:t>
      </w:r>
      <w:proofErr w:type="gramEnd"/>
      <w:r>
        <w:t xml:space="preserve">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77777777" w:rsidR="00163A7D" w:rsidRPr="00665BCC" w:rsidRDefault="00163A7D" w:rsidP="008E3796">
            <w:pPr>
              <w:pStyle w:val="BodyText"/>
              <w:rPr>
                <w:rFonts w:eastAsia="DengXian"/>
                <w:lang w:eastAsia="zh-CN"/>
              </w:rPr>
            </w:pPr>
          </w:p>
        </w:tc>
        <w:tc>
          <w:tcPr>
            <w:tcW w:w="2520" w:type="dxa"/>
            <w:tcBorders>
              <w:top w:val="single" w:sz="4" w:space="0" w:color="auto"/>
              <w:left w:val="single" w:sz="4" w:space="0" w:color="auto"/>
              <w:bottom w:val="single" w:sz="4" w:space="0" w:color="auto"/>
              <w:right w:val="single" w:sz="4" w:space="0" w:color="auto"/>
            </w:tcBorders>
          </w:tcPr>
          <w:p w14:paraId="3322DEF1" w14:textId="77777777" w:rsidR="00163A7D" w:rsidRPr="00665BCC" w:rsidRDefault="00163A7D" w:rsidP="008E3796">
            <w:pPr>
              <w:pStyle w:val="BodyText"/>
              <w:rPr>
                <w:rFonts w:eastAsia="DengXian"/>
                <w:lang w:eastAsia="zh-CN"/>
              </w:rPr>
            </w:pPr>
          </w:p>
        </w:tc>
        <w:tc>
          <w:tcPr>
            <w:tcW w:w="5044" w:type="dxa"/>
            <w:tcBorders>
              <w:top w:val="single" w:sz="4" w:space="0" w:color="auto"/>
              <w:left w:val="single" w:sz="4" w:space="0" w:color="auto"/>
              <w:bottom w:val="single" w:sz="4" w:space="0" w:color="auto"/>
              <w:right w:val="single" w:sz="4" w:space="0" w:color="auto"/>
            </w:tcBorders>
          </w:tcPr>
          <w:p w14:paraId="5BCF954C" w14:textId="77777777" w:rsidR="00163A7D" w:rsidRPr="00665BCC" w:rsidRDefault="00163A7D" w:rsidP="008E3796">
            <w:pPr>
              <w:pStyle w:val="BodyText"/>
              <w:rPr>
                <w:rFonts w:eastAsia="DengXian"/>
                <w:lang w:eastAsia="zh-CN"/>
              </w:rPr>
            </w:pP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596B98A7"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7EECFEE9"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64FC2E26" w14:textId="77777777" w:rsidR="00163A7D" w:rsidRDefault="00163A7D" w:rsidP="008E3796">
            <w:pPr>
              <w:pStyle w:val="BodyText"/>
            </w:pP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43" w:hangingChars="656" w:hanging="1443"/>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77777777" w:rsidR="00163A7D" w:rsidRPr="00F302E8" w:rsidRDefault="00163A7D" w:rsidP="008E3796">
            <w:pPr>
              <w:rPr>
                <w:rFonts w:eastAsiaTheme="minorEastAsia"/>
                <w:lang w:eastAsia="ja-JP"/>
              </w:rPr>
            </w:pPr>
          </w:p>
        </w:tc>
        <w:tc>
          <w:tcPr>
            <w:tcW w:w="1843" w:type="dxa"/>
          </w:tcPr>
          <w:p w14:paraId="6BAEFD9B" w14:textId="77777777" w:rsidR="00163A7D" w:rsidRPr="00F302E8" w:rsidRDefault="00163A7D" w:rsidP="008E3796">
            <w:pPr>
              <w:rPr>
                <w:rFonts w:eastAsiaTheme="minorEastAsia"/>
                <w:lang w:eastAsia="ja-JP"/>
              </w:rPr>
            </w:pPr>
          </w:p>
        </w:tc>
        <w:tc>
          <w:tcPr>
            <w:tcW w:w="5806" w:type="dxa"/>
          </w:tcPr>
          <w:p w14:paraId="3344235D" w14:textId="77777777" w:rsidR="00163A7D" w:rsidRPr="00F302E8" w:rsidRDefault="00163A7D" w:rsidP="008E3796">
            <w:pPr>
              <w:rPr>
                <w:rFonts w:eastAsiaTheme="minorEastAsia"/>
                <w:lang w:eastAsia="ja-JP"/>
              </w:rPr>
            </w:pPr>
          </w:p>
        </w:tc>
      </w:tr>
      <w:tr w:rsidR="00163A7D" w:rsidRPr="00F302E8" w14:paraId="39635AD7" w14:textId="77777777" w:rsidTr="008E3796">
        <w:tc>
          <w:tcPr>
            <w:tcW w:w="1980" w:type="dxa"/>
          </w:tcPr>
          <w:p w14:paraId="15BF31D2" w14:textId="77777777" w:rsidR="00163A7D" w:rsidRPr="00F302E8" w:rsidRDefault="00163A7D" w:rsidP="008E3796">
            <w:pPr>
              <w:rPr>
                <w:rFonts w:eastAsiaTheme="minorEastAsia"/>
                <w:lang w:eastAsia="ja-JP"/>
              </w:rPr>
            </w:pPr>
          </w:p>
        </w:tc>
        <w:tc>
          <w:tcPr>
            <w:tcW w:w="1843" w:type="dxa"/>
          </w:tcPr>
          <w:p w14:paraId="62E70EA4" w14:textId="77777777" w:rsidR="00163A7D" w:rsidRPr="00F302E8" w:rsidRDefault="00163A7D" w:rsidP="008E3796">
            <w:pPr>
              <w:rPr>
                <w:rFonts w:eastAsiaTheme="minorEastAsia"/>
                <w:lang w:eastAsia="ja-JP"/>
              </w:rPr>
            </w:pPr>
          </w:p>
        </w:tc>
        <w:tc>
          <w:tcPr>
            <w:tcW w:w="5806" w:type="dxa"/>
          </w:tcPr>
          <w:p w14:paraId="5529A31C" w14:textId="77777777" w:rsidR="00163A7D" w:rsidRPr="00F302E8" w:rsidRDefault="00163A7D" w:rsidP="008E3796">
            <w:pPr>
              <w:rPr>
                <w:rFonts w:eastAsiaTheme="minorEastAsia"/>
                <w:lang w:eastAsia="ja-JP"/>
              </w:rPr>
            </w:pPr>
          </w:p>
        </w:tc>
      </w:tr>
      <w:tr w:rsidR="00163A7D" w:rsidRPr="00F302E8" w14:paraId="4FFFC07D" w14:textId="77777777" w:rsidTr="008E3796">
        <w:tc>
          <w:tcPr>
            <w:tcW w:w="1980" w:type="dxa"/>
          </w:tcPr>
          <w:p w14:paraId="33A0B2A3" w14:textId="77777777" w:rsidR="00163A7D" w:rsidRPr="00F302E8" w:rsidRDefault="00163A7D" w:rsidP="008E3796">
            <w:pPr>
              <w:rPr>
                <w:rFonts w:eastAsiaTheme="minorEastAsia"/>
                <w:lang w:eastAsia="ja-JP"/>
              </w:rPr>
            </w:pPr>
          </w:p>
        </w:tc>
        <w:tc>
          <w:tcPr>
            <w:tcW w:w="1843" w:type="dxa"/>
          </w:tcPr>
          <w:p w14:paraId="36F1EA76" w14:textId="77777777" w:rsidR="00163A7D" w:rsidRPr="00F302E8" w:rsidRDefault="00163A7D" w:rsidP="008E3796">
            <w:pPr>
              <w:rPr>
                <w:rFonts w:eastAsiaTheme="minorEastAsia"/>
                <w:lang w:eastAsia="ja-JP"/>
              </w:rPr>
            </w:pPr>
          </w:p>
        </w:tc>
        <w:tc>
          <w:tcPr>
            <w:tcW w:w="5806" w:type="dxa"/>
          </w:tcPr>
          <w:p w14:paraId="79BC8323" w14:textId="77777777" w:rsidR="00163A7D" w:rsidRPr="00F302E8" w:rsidRDefault="00163A7D" w:rsidP="008E3796">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Discussion point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w:t>
            </w:r>
            <w:proofErr w:type="gramStart"/>
            <w:r w:rsidR="00CE6B91">
              <w:rPr>
                <w:rFonts w:eastAsiaTheme="minorEastAsia"/>
                <w:lang w:eastAsia="ja-JP"/>
              </w:rPr>
              <w:t>taken into account</w:t>
            </w:r>
            <w:proofErr w:type="gramEnd"/>
            <w:r w:rsidR="00CE6B91">
              <w:rPr>
                <w:rFonts w:eastAsiaTheme="minorEastAsia"/>
                <w:lang w:eastAsia="ja-JP"/>
              </w:rPr>
              <w:t xml:space="preserve">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w:t>
            </w:r>
            <w:r>
              <w:rPr>
                <w:rFonts w:eastAsiaTheme="minorEastAsia"/>
                <w:lang w:eastAsia="ja-JP"/>
              </w:rPr>
              <w:t>is without any</w:t>
            </w:r>
            <w:r>
              <w:rPr>
                <w:rFonts w:eastAsiaTheme="minorEastAsia"/>
                <w:lang w:eastAsia="ja-JP"/>
              </w:rPr>
              <w:t xml:space="preserve"> signalling overhead reduction. </w:t>
            </w:r>
          </w:p>
          <w:p w14:paraId="65A606BB" w14:textId="77777777"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Pr>
                <w:rFonts w:eastAsiaTheme="minorEastAsia"/>
                <w:lang w:eastAsia="ja-JP"/>
              </w:rPr>
              <w:t>supportedBandListNR</w:t>
            </w:r>
            <w:proofErr w:type="spellEnd"/>
            <w:r>
              <w:rPr>
                <w:rFonts w:eastAsiaTheme="minorEastAsia"/>
                <w:lang w:eastAsia="ja-JP"/>
              </w:rPr>
              <w:t xml:space="preserve">.  If it is clear that the UE will not support more than 100 target bands for each source band in a band combination, we can think of further signalling overhead reduction.  However, with FS, such list/bitmap can be reused and thus there may not be a need for this optimisation.  One further point mentioned during the offline is that of </w:t>
            </w:r>
            <w:proofErr w:type="spellStart"/>
            <w:r>
              <w:rPr>
                <w:rFonts w:eastAsiaTheme="minorEastAsia"/>
                <w:lang w:eastAsia="ja-JP"/>
              </w:rPr>
              <w:t>fallback</w:t>
            </w:r>
            <w:proofErr w:type="spellEnd"/>
            <w:r>
              <w:rPr>
                <w:rFonts w:eastAsiaTheme="minorEastAsia"/>
                <w:lang w:eastAsia="ja-JP"/>
              </w:rPr>
              <w:t xml:space="preserve"> BC where UE may want to indicate more target bands than the parent BC for a band in a band combination.  For this case, the </w:t>
            </w:r>
            <w:proofErr w:type="spellStart"/>
            <w:r>
              <w:rPr>
                <w:rFonts w:eastAsiaTheme="minorEastAsia"/>
                <w:lang w:eastAsia="ja-JP"/>
              </w:rPr>
              <w:t>fallback</w:t>
            </w:r>
            <w:proofErr w:type="spellEnd"/>
            <w:r>
              <w:rPr>
                <w:rFonts w:eastAsiaTheme="minorEastAsia"/>
                <w:lang w:eastAsia="ja-JP"/>
              </w:rPr>
              <w:t xml:space="preserve">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w:t>
            </w:r>
            <w:r>
              <w:rPr>
                <w:rFonts w:eastAsiaTheme="minorEastAsia"/>
                <w:lang w:eastAsia="ja-JP"/>
              </w:rPr>
              <w:t xml:space="preserve"> Maybe it is ok for the </w:t>
            </w:r>
            <w:bookmarkStart w:id="1" w:name="_GoBack"/>
            <w:bookmarkEnd w:id="1"/>
            <w:r>
              <w:rPr>
                <w:rFonts w:eastAsiaTheme="minorEastAsia"/>
                <w:lang w:eastAsia="ja-JP"/>
              </w:rPr>
              <w:t xml:space="preserve">UE to also include the new capability in the </w:t>
            </w:r>
            <w:proofErr w:type="spellStart"/>
            <w:r>
              <w:rPr>
                <w:rFonts w:eastAsiaTheme="minorEastAsia"/>
                <w:lang w:eastAsia="ja-JP"/>
              </w:rPr>
              <w:t>RRCReconfigurationComplete</w:t>
            </w:r>
            <w:proofErr w:type="spellEnd"/>
            <w:r>
              <w:rPr>
                <w:rFonts w:eastAsiaTheme="minorEastAsia"/>
                <w:lang w:eastAsia="ja-JP"/>
              </w:rPr>
              <w:t>.</w:t>
            </w:r>
            <w:r>
              <w:rPr>
                <w:rFonts w:eastAsiaTheme="minorEastAsia"/>
                <w:lang w:eastAsia="ja-JP"/>
              </w:rPr>
              <w:t xml:space="preserve">   </w:t>
            </w:r>
          </w:p>
        </w:tc>
      </w:tr>
      <w:tr w:rsidR="00631495" w:rsidRPr="00F302E8" w14:paraId="0534E8EE" w14:textId="77777777" w:rsidTr="00631495">
        <w:tc>
          <w:tcPr>
            <w:tcW w:w="1980" w:type="dxa"/>
          </w:tcPr>
          <w:p w14:paraId="1FDBFAFC" w14:textId="77777777" w:rsidR="00631495" w:rsidRPr="00F302E8" w:rsidRDefault="00631495" w:rsidP="00631495">
            <w:pPr>
              <w:rPr>
                <w:rFonts w:eastAsiaTheme="minorEastAsia"/>
                <w:lang w:eastAsia="ja-JP"/>
              </w:rPr>
            </w:pPr>
          </w:p>
        </w:tc>
        <w:tc>
          <w:tcPr>
            <w:tcW w:w="7654" w:type="dxa"/>
          </w:tcPr>
          <w:p w14:paraId="6F9D6B93" w14:textId="77777777" w:rsidR="00631495" w:rsidRPr="00F302E8" w:rsidRDefault="00631495" w:rsidP="00631495">
            <w:pPr>
              <w:rPr>
                <w:rFonts w:eastAsiaTheme="minorEastAsia"/>
                <w:lang w:eastAsia="ja-JP"/>
              </w:rPr>
            </w:pPr>
          </w:p>
        </w:tc>
      </w:tr>
      <w:tr w:rsidR="00631495" w:rsidRPr="00F302E8" w14:paraId="263FA516" w14:textId="77777777" w:rsidTr="00631495">
        <w:tc>
          <w:tcPr>
            <w:tcW w:w="1980" w:type="dxa"/>
          </w:tcPr>
          <w:p w14:paraId="59D8B61F" w14:textId="77777777" w:rsidR="00631495" w:rsidRPr="00F302E8" w:rsidRDefault="00631495" w:rsidP="00631495">
            <w:pPr>
              <w:rPr>
                <w:rFonts w:eastAsiaTheme="minorEastAsia"/>
                <w:lang w:eastAsia="ja-JP"/>
              </w:rPr>
            </w:pPr>
          </w:p>
        </w:tc>
        <w:tc>
          <w:tcPr>
            <w:tcW w:w="7654" w:type="dxa"/>
          </w:tcPr>
          <w:p w14:paraId="5CEA5EB1" w14:textId="77777777" w:rsidR="00631495" w:rsidRPr="00F302E8" w:rsidRDefault="00631495" w:rsidP="00631495">
            <w:pPr>
              <w:rPr>
                <w:rFonts w:eastAsiaTheme="minorEastAsia"/>
                <w:lang w:eastAsia="ja-JP"/>
              </w:rPr>
            </w:pPr>
          </w:p>
        </w:tc>
      </w:tr>
      <w:tr w:rsidR="00631495" w:rsidRPr="00F302E8" w14:paraId="512A814D" w14:textId="77777777" w:rsidTr="00631495">
        <w:tc>
          <w:tcPr>
            <w:tcW w:w="1980" w:type="dxa"/>
          </w:tcPr>
          <w:p w14:paraId="72AD0F56" w14:textId="77777777" w:rsidR="00631495" w:rsidRPr="00F302E8" w:rsidRDefault="00631495" w:rsidP="00631495">
            <w:pPr>
              <w:rPr>
                <w:rFonts w:eastAsiaTheme="minorEastAsia"/>
                <w:lang w:eastAsia="ja-JP"/>
              </w:rPr>
            </w:pPr>
          </w:p>
        </w:tc>
        <w:tc>
          <w:tcPr>
            <w:tcW w:w="7654" w:type="dxa"/>
          </w:tcPr>
          <w:p w14:paraId="48005E32" w14:textId="77777777" w:rsidR="00631495" w:rsidRPr="00F302E8" w:rsidRDefault="00631495" w:rsidP="00631495">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22EA" w14:textId="77777777" w:rsidR="009C77D8" w:rsidRDefault="009C77D8">
      <w:r>
        <w:separator/>
      </w:r>
    </w:p>
  </w:endnote>
  <w:endnote w:type="continuationSeparator" w:id="0">
    <w:p w14:paraId="65A03832" w14:textId="77777777" w:rsidR="009C77D8" w:rsidRDefault="009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Microsoft JhengHei"/>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CC9D" w14:textId="77777777" w:rsidR="009C77D8" w:rsidRDefault="009C77D8">
      <w:r>
        <w:separator/>
      </w:r>
    </w:p>
  </w:footnote>
  <w:footnote w:type="continuationSeparator" w:id="0">
    <w:p w14:paraId="1477BDFB" w14:textId="77777777" w:rsidR="009C77D8" w:rsidRDefault="009C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23"/>
  </w:num>
  <w:num w:numId="10">
    <w:abstractNumId w:val="30"/>
  </w:num>
  <w:num w:numId="11">
    <w:abstractNumId w:val="13"/>
  </w:num>
  <w:num w:numId="12">
    <w:abstractNumId w:val="28"/>
  </w:num>
  <w:num w:numId="13">
    <w:abstractNumId w:val="7"/>
  </w:num>
  <w:num w:numId="14">
    <w:abstractNumId w:val="20"/>
  </w:num>
  <w:num w:numId="15">
    <w:abstractNumId w:val="15"/>
  </w:num>
  <w:num w:numId="16">
    <w:abstractNumId w:val="27"/>
  </w:num>
  <w:num w:numId="17">
    <w:abstractNumId w:val="29"/>
  </w:num>
  <w:num w:numId="18">
    <w:abstractNumId w:val="16"/>
  </w:num>
  <w:num w:numId="19">
    <w:abstractNumId w:val="14"/>
  </w:num>
  <w:num w:numId="20">
    <w:abstractNumId w:val="8"/>
  </w:num>
  <w:num w:numId="21">
    <w:abstractNumId w:val="1"/>
  </w:num>
  <w:num w:numId="22">
    <w:abstractNumId w:val="26"/>
  </w:num>
  <w:num w:numId="23">
    <w:abstractNumId w:val="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2"/>
  </w:num>
  <w:num w:numId="28">
    <w:abstractNumId w:val="19"/>
  </w:num>
  <w:num w:numId="29">
    <w:abstractNumId w:val="25"/>
  </w:num>
  <w:num w:numId="30">
    <w:abstractNumId w:val="18"/>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MS Mincho"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MS Mincho"/>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a6">
    <w:name w:val="修订"/>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7">
    <w:name w:val="吹き出し"/>
    <w:basedOn w:val="Normal"/>
    <w:semiHidden/>
    <w:qFormat/>
    <w:rsid w:val="00FD02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2">
    <w:name w:val="吹き出し1"/>
    <w:basedOn w:val="Normal"/>
    <w:uiPriority w:val="99"/>
    <w:semiHidden/>
    <w:qFormat/>
    <w:rsid w:val="00FD02AF"/>
    <w:rPr>
      <w:rFonts w:ascii="Tahoma" w:eastAsia="MS Mincho" w:hAnsi="Tahoma" w:cs="Tahoma"/>
      <w:sz w:val="16"/>
      <w:szCs w:val="16"/>
      <w:lang w:eastAsia="ko-KR"/>
    </w:rPr>
  </w:style>
  <w:style w:type="paragraph" w:customStyle="1" w:styleId="21">
    <w:name w:val="吹き出し2"/>
    <w:basedOn w:val="Normal"/>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3">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8">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8"/>
    <w:qFormat/>
    <w:rsid w:val="00FD02AF"/>
    <w:rPr>
      <w:rFonts w:ascii="Arial" w:eastAsia="Arial" w:hAnsi="Arial"/>
      <w:b/>
      <w:bCs/>
      <w:noProof/>
      <w:sz w:val="22"/>
      <w:lang w:val="en-GB" w:eastAsia="en-US"/>
    </w:rPr>
  </w:style>
  <w:style w:type="paragraph" w:customStyle="1" w:styleId="14">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MS Mincho" w:hAnsi="Tahoma" w:cs="Tahoma"/>
      <w:sz w:val="16"/>
      <w:szCs w:val="16"/>
    </w:rPr>
  </w:style>
  <w:style w:type="paragraph" w:customStyle="1" w:styleId="5">
    <w:name w:val="吹き出し5"/>
    <w:basedOn w:val="Normal"/>
    <w:uiPriority w:val="99"/>
    <w:semiHidden/>
    <w:qFormat/>
    <w:rsid w:val="00FD02AF"/>
    <w:rPr>
      <w:rFonts w:ascii="Tahoma" w:eastAsia="MS Mincho"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5">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2">
    <w:name w:val="吹き出し4"/>
    <w:basedOn w:val="Normal"/>
    <w:uiPriority w:val="99"/>
    <w:semiHidden/>
    <w:qFormat/>
    <w:rsid w:val="00FD02AF"/>
    <w:rPr>
      <w:rFonts w:ascii="Tahoma" w:eastAsia="MS Mincho"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MS Mincho"/>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MS Mincho"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9">
    <w:name w:val="수정"/>
    <w:hidden/>
    <w:semiHidden/>
    <w:qFormat/>
    <w:rsid w:val="00FD02AF"/>
    <w:rPr>
      <w:rFonts w:eastAsia="Batang"/>
      <w:lang w:val="en-GB" w:eastAsia="en-US"/>
    </w:rPr>
  </w:style>
  <w:style w:type="paragraph" w:customStyle="1" w:styleId="aa">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b"/>
    <w:qFormat/>
    <w:locked/>
    <w:rsid w:val="00FD02AF"/>
    <w:rPr>
      <w:rFonts w:ascii="Calibri" w:eastAsia="SimSun" w:hAnsi="Calibri"/>
      <w:kern w:val="2"/>
      <w:sz w:val="21"/>
    </w:rPr>
  </w:style>
  <w:style w:type="paragraph" w:customStyle="1" w:styleId="ab">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c">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d">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e">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f">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MS PGothic"/>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2D8F-EB35-437B-8144-D620A3A49B6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Huawei, HiSilicon</cp:lastModifiedBy>
  <cp:revision>2</cp:revision>
  <cp:lastPrinted>2009-04-22T00:01:00Z</cp:lastPrinted>
  <dcterms:created xsi:type="dcterms:W3CDTF">2024-05-22T05:23:00Z</dcterms:created>
  <dcterms:modified xsi:type="dcterms:W3CDTF">2024-05-22T05:23:00Z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