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:rsidR="004E3939" w:rsidRPr="00DA53A0" w:rsidRDefault="00CE308A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62C53">
        <w:rPr>
          <w:rFonts w:ascii="Arial" w:hAnsi="Arial" w:cs="Arial"/>
          <w:b/>
          <w:bCs/>
          <w:sz w:val="22"/>
          <w:szCs w:val="22"/>
        </w:rPr>
        <w:t>IoT_NTN_Enh-Core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during the timer T390 (uplink transmission extension)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>understanding that connected mode random access to Pcell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:rsidR="005349BD" w:rsidRPr="00903998" w:rsidRDefault="005349BD" w:rsidP="005349BD">
      <w:pPr>
        <w:pStyle w:val="Agreement"/>
      </w:pPr>
      <w:r w:rsidRPr="00706508">
        <w:t xml:space="preserve">Network ensures that neither inter-cell handover or conditional handover is triggered to target cell while T390 is running via network implementation. No stage 3 impact.  </w:t>
      </w:r>
    </w:p>
    <w:p w:rsidR="00CE308A" w:rsidRDefault="00CE308A" w:rsidP="000F6242"/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r w:rsidR="00CE308A">
        <w:t>RAN2 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  <w:bookmarkStart w:id="10" w:name="_GoBack"/>
      <w:bookmarkEnd w:id="10"/>
    </w:p>
    <w:p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4B" w:rsidRDefault="0097234B">
      <w:pPr>
        <w:spacing w:after="0"/>
      </w:pPr>
      <w:r>
        <w:separator/>
      </w:r>
    </w:p>
  </w:endnote>
  <w:endnote w:type="continuationSeparator" w:id="0">
    <w:p w:rsidR="0097234B" w:rsidRDefault="00972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4B" w:rsidRDefault="0097234B">
      <w:pPr>
        <w:spacing w:after="0"/>
      </w:pPr>
      <w:r>
        <w:separator/>
      </w:r>
    </w:p>
  </w:footnote>
  <w:footnote w:type="continuationSeparator" w:id="0">
    <w:p w:rsidR="0097234B" w:rsidRDefault="009723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2CC0"/>
    <w:rsid w:val="000668BC"/>
    <w:rsid w:val="000A52C9"/>
    <w:rsid w:val="000F6242"/>
    <w:rsid w:val="00191ADD"/>
    <w:rsid w:val="002F1940"/>
    <w:rsid w:val="00383545"/>
    <w:rsid w:val="003E6C35"/>
    <w:rsid w:val="00433500"/>
    <w:rsid w:val="00433F71"/>
    <w:rsid w:val="00440D43"/>
    <w:rsid w:val="004E3939"/>
    <w:rsid w:val="005349BD"/>
    <w:rsid w:val="005C549E"/>
    <w:rsid w:val="005E0A79"/>
    <w:rsid w:val="006A29FA"/>
    <w:rsid w:val="007F4F92"/>
    <w:rsid w:val="00862393"/>
    <w:rsid w:val="008D772F"/>
    <w:rsid w:val="0097234B"/>
    <w:rsid w:val="0099764C"/>
    <w:rsid w:val="00A62C53"/>
    <w:rsid w:val="00B159CF"/>
    <w:rsid w:val="00B16F69"/>
    <w:rsid w:val="00B97703"/>
    <w:rsid w:val="00C1298D"/>
    <w:rsid w:val="00C71386"/>
    <w:rsid w:val="00C83B70"/>
    <w:rsid w:val="00CC1F39"/>
    <w:rsid w:val="00CE308A"/>
    <w:rsid w:val="00CF6087"/>
    <w:rsid w:val="00D31442"/>
    <w:rsid w:val="00D86723"/>
    <w:rsid w:val="00E0401F"/>
    <w:rsid w:val="00E2324B"/>
    <w:rsid w:val="00E42A9A"/>
    <w:rsid w:val="00EA1365"/>
    <w:rsid w:val="00F340F0"/>
    <w:rsid w:val="00F92379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853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Normal"/>
    <w:next w:val="Normal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Jonas Sedin</cp:lastModifiedBy>
  <cp:revision>9</cp:revision>
  <cp:lastPrinted>2002-04-23T07:10:00Z</cp:lastPrinted>
  <dcterms:created xsi:type="dcterms:W3CDTF">2024-05-23T01:24:00Z</dcterms:created>
  <dcterms:modified xsi:type="dcterms:W3CDTF">2024-05-23T06:33:00Z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