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proofErr w:type="spellStart"/>
            <w:r>
              <w:rPr>
                <w:rFonts w:hint="eastAsia"/>
                <w:lang w:val="en-US"/>
              </w:rPr>
              <w:t>Taewoo</w:t>
            </w:r>
            <w:proofErr w:type="spellEnd"/>
            <w:r>
              <w:rPr>
                <w:rFonts w:hint="eastAsia"/>
                <w:lang w:val="en-US"/>
              </w:rPr>
              <w:t xml:space="preserve">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맑은 고딕"/>
                <w:lang w:val="en-US" w:eastAsia="ko-KR"/>
              </w:rPr>
            </w:pPr>
            <w:r>
              <w:rPr>
                <w:rFonts w:eastAsia="맑은 고딕" w:hint="eastAsia"/>
                <w:lang w:val="en-US" w:eastAsia="ko-KR"/>
              </w:rPr>
              <w:t>Jaenam Shim</w:t>
            </w:r>
          </w:p>
        </w:tc>
        <w:tc>
          <w:tcPr>
            <w:tcW w:w="3086" w:type="dxa"/>
          </w:tcPr>
          <w:p w14:paraId="7CD342D9" w14:textId="77777777" w:rsidR="002B13ED" w:rsidRDefault="00E32751">
            <w:pPr>
              <w:spacing w:before="180"/>
              <w:rPr>
                <w:rFonts w:eastAsia="맑은 고딕"/>
                <w:lang w:val="en-US" w:eastAsia="ko-KR"/>
              </w:rPr>
            </w:pPr>
            <w:r>
              <w:rPr>
                <w:rFonts w:eastAsia="맑은 고딕"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맑은 고딕"/>
                <w:lang w:val="en-US" w:eastAsia="ko-KR"/>
              </w:rPr>
            </w:pPr>
            <w:r>
              <w:rPr>
                <w:rFonts w:eastAsia="맑은 고딕" w:hint="eastAsia"/>
                <w:lang w:val="en-US" w:eastAsia="ko-KR"/>
              </w:rPr>
              <w:t>Minwoo Song</w:t>
            </w:r>
          </w:p>
        </w:tc>
        <w:tc>
          <w:tcPr>
            <w:tcW w:w="3086" w:type="dxa"/>
          </w:tcPr>
          <w:p w14:paraId="059A5FE6" w14:textId="77777777" w:rsidR="002B13ED" w:rsidRDefault="00E32751">
            <w:pPr>
              <w:spacing w:before="180"/>
              <w:rPr>
                <w:lang w:val="en-US"/>
              </w:rPr>
            </w:pPr>
            <w:r>
              <w:rPr>
                <w:rFonts w:eastAsia="맑은 고딕"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맑은 고딕"/>
                <w:lang w:val="en-US" w:eastAsia="ko-KR"/>
              </w:rPr>
            </w:pPr>
            <w:r>
              <w:rPr>
                <w:rFonts w:eastAsia="맑은 고딕" w:hint="eastAsia"/>
                <w:lang w:val="en-US" w:eastAsia="ko-KR"/>
              </w:rPr>
              <w:lastRenderedPageBreak/>
              <w:t>Hyunsoo Ko</w:t>
            </w:r>
          </w:p>
        </w:tc>
        <w:tc>
          <w:tcPr>
            <w:tcW w:w="3086" w:type="dxa"/>
          </w:tcPr>
          <w:p w14:paraId="6A6B166B" w14:textId="77777777" w:rsidR="002B13ED" w:rsidRDefault="00E32751">
            <w:pPr>
              <w:spacing w:before="180"/>
              <w:rPr>
                <w:lang w:val="en-US"/>
              </w:rPr>
            </w:pPr>
            <w:r>
              <w:rPr>
                <w:rFonts w:eastAsia="맑은 고딕" w:hint="eastAsia"/>
                <w:lang w:val="en-US" w:eastAsia="ko-KR"/>
              </w:rPr>
              <w:t>LG Electronics</w:t>
            </w:r>
          </w:p>
        </w:tc>
        <w:tc>
          <w:tcPr>
            <w:tcW w:w="4343" w:type="dxa"/>
          </w:tcPr>
          <w:p w14:paraId="2947F4B8" w14:textId="77777777" w:rsidR="002B13ED" w:rsidRDefault="00E32751">
            <w:pPr>
              <w:spacing w:before="180"/>
              <w:rPr>
                <w:rFonts w:eastAsia="맑은 고딕"/>
                <w:lang w:val="en-US" w:eastAsia="ko-KR"/>
              </w:rPr>
            </w:pPr>
            <w:r>
              <w:rPr>
                <w:rFonts w:eastAsia="맑은 고딕" w:hint="eastAsia"/>
                <w:lang w:val="en-US" w:eastAsia="ko-KR"/>
              </w:rPr>
              <w:t>h</w:t>
            </w:r>
            <w:r>
              <w:rPr>
                <w:rFonts w:eastAsia="맑은 고딕"/>
                <w:lang w:val="en-US" w:eastAsia="ko-KR"/>
              </w:rPr>
              <w:t>yunsoo</w:t>
            </w:r>
            <w:r>
              <w:rPr>
                <w:rFonts w:eastAsia="맑은 고딕"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맑은 고딕" w:hint="eastAsia"/>
                <w:lang w:val="en-US" w:eastAsia="ko-KR"/>
              </w:rPr>
              <w:t>Y</w:t>
            </w:r>
            <w:r>
              <w:rPr>
                <w:rFonts w:eastAsia="맑은 고딕"/>
                <w:lang w:val="en-US" w:eastAsia="ko-KR"/>
              </w:rPr>
              <w:t>ongsun</w:t>
            </w:r>
            <w:proofErr w:type="spellEnd"/>
            <w:r>
              <w:rPr>
                <w:rFonts w:eastAsia="맑은 고딕"/>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맑은 고딕" w:hint="eastAsia"/>
                <w:lang w:val="en-US" w:eastAsia="ko-KR"/>
              </w:rPr>
              <w:t>E</w:t>
            </w:r>
            <w:r>
              <w:rPr>
                <w:rFonts w:eastAsia="맑은 고딕"/>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맑은 고딕" w:hint="eastAsia"/>
                <w:lang w:val="en-US" w:eastAsia="ko-KR"/>
              </w:rPr>
              <w:t>d</w:t>
            </w:r>
            <w:r>
              <w:rPr>
                <w:rFonts w:eastAsia="맑은 고딕"/>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맑은 고딕" w:hint="eastAsia"/>
                <w:lang w:val="en-US" w:eastAsia="ko-KR"/>
              </w:rPr>
              <w:t>K</w:t>
            </w:r>
            <w:r>
              <w:rPr>
                <w:rFonts w:eastAsia="맑은 고딕"/>
                <w:lang w:val="en-US" w:eastAsia="ko-KR"/>
              </w:rPr>
              <w:t>apseok</w:t>
            </w:r>
            <w:proofErr w:type="spellEnd"/>
            <w:r>
              <w:rPr>
                <w:rFonts w:eastAsia="맑은 고딕"/>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맑은 고딕" w:hint="eastAsia"/>
                <w:lang w:val="en-US" w:eastAsia="ko-KR"/>
              </w:rPr>
              <w:t>E</w:t>
            </w:r>
            <w:r>
              <w:rPr>
                <w:rFonts w:eastAsia="맑은 고딕"/>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맑은 고딕" w:hint="eastAsia"/>
                <w:lang w:val="en-US" w:eastAsia="ko-KR"/>
              </w:rPr>
              <w:t>k</w:t>
            </w:r>
            <w:r>
              <w:rPr>
                <w:rFonts w:eastAsia="맑은 고딕"/>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E32751">
            <w:pPr>
              <w:spacing w:after="0" w:afterAutospacing="0"/>
              <w:rPr>
                <w:rFonts w:eastAsiaTheme="minorEastAsia"/>
                <w:lang w:val="en-US"/>
              </w:rPr>
            </w:pPr>
            <w:hyperlink r:id="rId11" w:history="1">
              <w:r>
                <w:rPr>
                  <w:rStyle w:val="af4"/>
                  <w:rFonts w:eastAsiaTheme="minorEastAsia"/>
                  <w:lang w:val="en-US"/>
                </w:rPr>
                <w:t>Jerome.vogedes@att.com</w:t>
              </w:r>
            </w:hyperlink>
            <w:r>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r w:rsidR="004A2596">
              <w:fldChar w:fldCharType="begin"/>
            </w:r>
            <w:r w:rsidR="004A2596">
              <w:instrText xml:space="preserve"> HYPERLINK "mailto:jov_travel1024@outlook.com" </w:instrText>
            </w:r>
            <w:r w:rsidR="004A2596">
              <w:fldChar w:fldCharType="separate"/>
            </w:r>
            <w:r w:rsidRPr="00E370A3">
              <w:rPr>
                <w:rStyle w:val="af4"/>
                <w:rFonts w:eastAsiaTheme="minorEastAsia"/>
                <w:lang w:val="pt-BR"/>
              </w:rPr>
              <w:t>jov_travel1024@outlook.com</w:t>
            </w:r>
            <w:r w:rsidR="004A2596">
              <w:rPr>
                <w:rStyle w:val="af4"/>
                <w:rFonts w:eastAsiaTheme="minorEastAsia"/>
                <w:lang w:val="pt-BR"/>
              </w:rPr>
              <w:fldChar w:fldCharType="end"/>
            </w:r>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 xml:space="preserve">Claes </w:t>
            </w:r>
            <w:proofErr w:type="spellStart"/>
            <w:r>
              <w:rPr>
                <w:rFonts w:eastAsiaTheme="minorEastAsia"/>
                <w:lang w:val="en-US"/>
              </w:rPr>
              <w:t>Tidestav</w:t>
            </w:r>
            <w:proofErr w:type="spellEnd"/>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SimSun"/>
                <w:lang w:val="en-US" w:eastAsia="zh-CN"/>
              </w:rPr>
              <w:t>Mingju</w:t>
            </w:r>
            <w:proofErr w:type="spellEnd"/>
            <w:r>
              <w:rPr>
                <w:rFonts w:eastAsia="SimSun"/>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2" w:history="1">
              <w:r>
                <w:rPr>
                  <w:rStyle w:val="af4"/>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3" w:history="1">
              <w:r>
                <w:rPr>
                  <w:rStyle w:val="af4"/>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af4"/>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af4"/>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af4"/>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af4"/>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af4"/>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af4"/>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af4"/>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af4"/>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af4"/>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af4"/>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af4"/>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af4"/>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6" w:history="1">
              <w:r>
                <w:rPr>
                  <w:rStyle w:val="af4"/>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7" w:history="1">
              <w:r>
                <w:rPr>
                  <w:rStyle w:val="af4"/>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af4"/>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af4"/>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af4"/>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af4"/>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af4"/>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3" w:history="1">
              <w:r>
                <w:rPr>
                  <w:rStyle w:val="af4"/>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E32751">
            <w:pPr>
              <w:snapToGrid/>
              <w:spacing w:before="180" w:after="0" w:afterAutospacing="0" w:line="0" w:lineRule="atLeast"/>
              <w:contextualSpacing/>
              <w:jc w:val="left"/>
            </w:pPr>
            <w:hyperlink r:id="rId34" w:history="1">
              <w:r>
                <w:rPr>
                  <w:rStyle w:val="af4"/>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E32751">
            <w:pPr>
              <w:snapToGrid/>
              <w:spacing w:before="180" w:after="0" w:afterAutospacing="0" w:line="0" w:lineRule="atLeast"/>
              <w:contextualSpacing/>
              <w:jc w:val="left"/>
            </w:pPr>
            <w:hyperlink r:id="rId35" w:history="1">
              <w:r>
                <w:rPr>
                  <w:rStyle w:val="af4"/>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E32751">
            <w:pPr>
              <w:snapToGrid/>
              <w:spacing w:before="180" w:after="0" w:afterAutospacing="0" w:line="0" w:lineRule="atLeast"/>
              <w:contextualSpacing/>
              <w:jc w:val="left"/>
            </w:pPr>
            <w:hyperlink r:id="rId36" w:history="1">
              <w:r>
                <w:rPr>
                  <w:rStyle w:val="af4"/>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E32751">
            <w:pPr>
              <w:snapToGrid/>
              <w:spacing w:before="180" w:after="0" w:afterAutospacing="0" w:line="0" w:lineRule="atLeast"/>
              <w:contextualSpacing/>
              <w:jc w:val="left"/>
            </w:pPr>
            <w:hyperlink r:id="rId37" w:history="1">
              <w:r>
                <w:rPr>
                  <w:rStyle w:val="af4"/>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E32751">
            <w:pPr>
              <w:snapToGrid/>
              <w:spacing w:before="180" w:after="0" w:afterAutospacing="0" w:line="0" w:lineRule="atLeast"/>
              <w:contextualSpacing/>
              <w:jc w:val="left"/>
            </w:pPr>
            <w:hyperlink r:id="rId38" w:history="1">
              <w:r>
                <w:rPr>
                  <w:rStyle w:val="af4"/>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9" w:history="1">
              <w:r>
                <w:rPr>
                  <w:rStyle w:val="af4"/>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a0"/>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proofErr w:type="gramStart"/>
      <w:r>
        <w:rPr>
          <w:rFonts w:hint="eastAsia"/>
          <w:highlight w:val="yellow"/>
        </w:rPr>
        <w:t>Yes(</w:t>
      </w:r>
      <w:proofErr w:type="gramEnd"/>
      <w:r>
        <w:rPr>
          <w:rFonts w:hint="eastAsia"/>
          <w:highlight w:val="yellow"/>
        </w:rPr>
        <w:t>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gNB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B13ED" w14:paraId="6397155A" w14:textId="77777777" w:rsidTr="00F56B05">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F56B05">
        <w:tc>
          <w:tcPr>
            <w:tcW w:w="1702"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F56B05">
        <w:tc>
          <w:tcPr>
            <w:tcW w:w="1702"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F56B05">
        <w:tc>
          <w:tcPr>
            <w:tcW w:w="1702" w:type="dxa"/>
          </w:tcPr>
          <w:p w14:paraId="5716F0DF" w14:textId="77777777" w:rsidR="002B13ED" w:rsidRDefault="00E32751">
            <w:pPr>
              <w:spacing w:before="180"/>
              <w:rPr>
                <w:rFonts w:eastAsia="맑은 고딕"/>
                <w:lang w:val="en-US" w:eastAsia="ko-KR"/>
              </w:rPr>
            </w:pPr>
            <w:r>
              <w:rPr>
                <w:rFonts w:eastAsia="맑은 고딕"/>
                <w:lang w:val="en-US" w:eastAsia="ko-KR"/>
              </w:rPr>
              <w:t>Google</w:t>
            </w:r>
          </w:p>
        </w:tc>
        <w:tc>
          <w:tcPr>
            <w:tcW w:w="6158" w:type="dxa"/>
          </w:tcPr>
          <w:p w14:paraId="26237E72" w14:textId="77777777" w:rsidR="002B13ED" w:rsidRDefault="00E32751">
            <w:pPr>
              <w:spacing w:before="180"/>
              <w:rPr>
                <w:rFonts w:eastAsia="맑은 고딕"/>
                <w:lang w:val="en-US" w:eastAsia="ko-KR"/>
              </w:rPr>
            </w:pPr>
            <w:r>
              <w:rPr>
                <w:rFonts w:eastAsia="맑은 고딕"/>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맑은 고딕"/>
                <w:lang w:val="en-US" w:eastAsia="ko-KR"/>
              </w:rPr>
            </w:pPr>
            <w:r>
              <w:rPr>
                <w:rFonts w:eastAsia="맑은 고딕"/>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F56B05">
        <w:tc>
          <w:tcPr>
            <w:tcW w:w="1702"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F56B05">
        <w:tc>
          <w:tcPr>
            <w:tcW w:w="1702"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F56B05">
        <w:tc>
          <w:tcPr>
            <w:tcW w:w="1702"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F56B05">
        <w:tc>
          <w:tcPr>
            <w:tcW w:w="1702" w:type="dxa"/>
          </w:tcPr>
          <w:p w14:paraId="14C5D054" w14:textId="71A4FC56" w:rsidR="003D6227" w:rsidRDefault="003D6227" w:rsidP="003D6227">
            <w:pPr>
              <w:spacing w:before="180"/>
              <w:jc w:val="left"/>
              <w:rPr>
                <w:rFonts w:eastAsia="SimSun"/>
                <w:lang w:val="en-US" w:eastAsia="zh-CN"/>
              </w:rPr>
            </w:pPr>
            <w:r>
              <w:rPr>
                <w:rFonts w:eastAsia="맑은 고딕"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맑은 고딕"/>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맑은 고딕" w:hint="eastAsia"/>
                <w:lang w:val="en-US" w:eastAsia="ko-KR"/>
              </w:rPr>
              <w:t xml:space="preserve">take </w:t>
            </w:r>
            <w:r w:rsidRPr="00E90DB9">
              <w:rPr>
                <w:rFonts w:eastAsia="맑은 고딕" w:hint="eastAsia"/>
                <w:b/>
                <w:bCs/>
                <w:lang w:val="en-US" w:eastAsia="ko-KR"/>
              </w:rPr>
              <w:t>approach 2</w:t>
            </w:r>
            <w:r>
              <w:rPr>
                <w:rFonts w:eastAsia="맑은 고딕" w:hint="eastAsia"/>
                <w:lang w:val="en-US" w:eastAsia="ko-KR"/>
              </w:rPr>
              <w:t xml:space="preserve"> for now, unless any </w:t>
            </w:r>
            <w:r w:rsidRPr="00D83D3C">
              <w:rPr>
                <w:rFonts w:eastAsia="맑은 고딕"/>
                <w:lang w:val="en-US" w:eastAsia="ko-KR"/>
              </w:rPr>
              <w:t>further progress is made in the MIMO WI</w:t>
            </w:r>
            <w:r>
              <w:rPr>
                <w:rFonts w:eastAsia="맑은 고딕"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F56B05">
        <w:tc>
          <w:tcPr>
            <w:tcW w:w="1702" w:type="dxa"/>
          </w:tcPr>
          <w:p w14:paraId="1DA92D9F" w14:textId="60479D71" w:rsidR="003D6227" w:rsidRDefault="00CC1D7B" w:rsidP="003D6227">
            <w:pPr>
              <w:spacing w:before="180"/>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6158" w:type="dxa"/>
          </w:tcPr>
          <w:p w14:paraId="7E47DB97" w14:textId="07265C27" w:rsidR="003D6227" w:rsidRDefault="00CC1D7B" w:rsidP="00CC1D7B">
            <w:pPr>
              <w:spacing w:before="180"/>
              <w:rPr>
                <w:rFonts w:eastAsia="SimSun"/>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F56B05">
        <w:tc>
          <w:tcPr>
            <w:tcW w:w="1702"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F56B05">
        <w:tc>
          <w:tcPr>
            <w:tcW w:w="1702" w:type="dxa"/>
          </w:tcPr>
          <w:p w14:paraId="19BC8441" w14:textId="3FA12F1D" w:rsidR="00A30CD6" w:rsidRDefault="00A30CD6" w:rsidP="00243BDD">
            <w:pPr>
              <w:spacing w:before="180"/>
              <w:rPr>
                <w:rFonts w:eastAsia="맑은 고딕"/>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gNB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F56B05">
        <w:tc>
          <w:tcPr>
            <w:tcW w:w="1702"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F56B05">
        <w:tc>
          <w:tcPr>
            <w:tcW w:w="1702"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F56B05">
        <w:tc>
          <w:tcPr>
            <w:tcW w:w="1702"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a0"/>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w:t>
            </w:r>
            <w:proofErr w:type="spellStart"/>
            <w:r>
              <w:rPr>
                <w:rFonts w:eastAsiaTheme="minorEastAsia"/>
              </w:rPr>
              <w:t>necesary</w:t>
            </w:r>
            <w:proofErr w:type="spellEnd"/>
          </w:p>
          <w:p w14:paraId="5DAFECCE" w14:textId="77777777" w:rsidR="00CB7354" w:rsidRDefault="00CB7354" w:rsidP="00CB7354">
            <w:pPr>
              <w:pStyle w:val="a0"/>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a0"/>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w:t>
            </w:r>
            <w:proofErr w:type="spellStart"/>
            <w:r w:rsidRPr="006F5B71">
              <w:rPr>
                <w:rFonts w:eastAsia="SimSun" w:hint="eastAsia"/>
                <w:color w:val="00B050"/>
                <w:lang w:eastAsia="zh-CN"/>
              </w:rPr>
              <w:t>QCLed</w:t>
            </w:r>
            <w:proofErr w:type="spellEnd"/>
            <w:r w:rsidRPr="006F5B71">
              <w:rPr>
                <w:rFonts w:eastAsia="SimSun" w:hint="eastAsia"/>
                <w:color w:val="00B050"/>
                <w:lang w:eastAsia="zh-CN"/>
              </w:rPr>
              <w:t xml:space="preserve">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F56B05">
        <w:tc>
          <w:tcPr>
            <w:tcW w:w="1702" w:type="dxa"/>
          </w:tcPr>
          <w:p w14:paraId="24931884" w14:textId="6BFFFEC5" w:rsidR="003D6227" w:rsidRPr="00115FF9" w:rsidRDefault="008145F8" w:rsidP="003D6227">
            <w:pPr>
              <w:spacing w:before="180"/>
              <w:rPr>
                <w:rFonts w:eastAsia="SimSun"/>
                <w:lang w:eastAsia="ko-KR"/>
              </w:rPr>
            </w:pPr>
            <w:proofErr w:type="spellStart"/>
            <w:r>
              <w:rPr>
                <w:rFonts w:eastAsia="SimSun"/>
                <w:lang w:eastAsia="ko-KR"/>
              </w:rPr>
              <w:t>InterDigital</w:t>
            </w:r>
            <w:proofErr w:type="spellEnd"/>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F56B05">
        <w:tc>
          <w:tcPr>
            <w:tcW w:w="1702" w:type="dxa"/>
          </w:tcPr>
          <w:p w14:paraId="4FF6F5BE" w14:textId="714ECE23" w:rsidR="003D6227" w:rsidRDefault="007D2F9F" w:rsidP="003D6227">
            <w:pPr>
              <w:spacing w:before="180"/>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6158" w:type="dxa"/>
          </w:tcPr>
          <w:p w14:paraId="5488FD13" w14:textId="77777777" w:rsidR="007D2F9F" w:rsidRPr="00992ED2" w:rsidRDefault="007D2F9F" w:rsidP="007D2F9F">
            <w:pPr>
              <w:spacing w:before="180"/>
              <w:rPr>
                <w:rFonts w:eastAsia="SimSun"/>
                <w:lang w:val="en-US" w:eastAsia="zh-CN"/>
              </w:rPr>
            </w:pPr>
            <w:r w:rsidRPr="00992ED2">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26619620" w14:textId="77777777" w:rsidR="007D2F9F" w:rsidRPr="00992ED2" w:rsidRDefault="007D2F9F" w:rsidP="007D2F9F">
            <w:pPr>
              <w:spacing w:before="180"/>
              <w:rPr>
                <w:rFonts w:eastAsia="SimSun"/>
                <w:lang w:val="en-US" w:eastAsia="zh-CN"/>
              </w:rPr>
            </w:pPr>
            <w:r w:rsidRPr="00992ED2">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맑은 고딕"/>
                <w:lang w:val="en-US" w:eastAsia="ko-KR"/>
              </w:rPr>
            </w:pPr>
            <w:r w:rsidRPr="001A494B">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F56B05">
        <w:tc>
          <w:tcPr>
            <w:tcW w:w="1702" w:type="dxa"/>
          </w:tcPr>
          <w:p w14:paraId="717E83BE" w14:textId="214FE511" w:rsidR="003D6227" w:rsidRPr="002F439F" w:rsidRDefault="002F439F" w:rsidP="003D6227">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1D9113D3" w14:textId="1F0F0E7F" w:rsidR="003D6227" w:rsidRDefault="002F439F" w:rsidP="003D6227">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F56B05">
        <w:tc>
          <w:tcPr>
            <w:tcW w:w="1702" w:type="dxa"/>
          </w:tcPr>
          <w:p w14:paraId="6313505B" w14:textId="57A52DE9" w:rsidR="003D6227" w:rsidRDefault="001433E8" w:rsidP="003D6227">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58" w:type="dxa"/>
          </w:tcPr>
          <w:p w14:paraId="76FE95F6" w14:textId="1D15C7D5" w:rsidR="003D6227" w:rsidRDefault="001433E8" w:rsidP="003D6227">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1FCBF595" w14:textId="77777777" w:rsidR="003D6227" w:rsidRDefault="003D6227" w:rsidP="003D6227">
            <w:pPr>
              <w:spacing w:before="180"/>
              <w:ind w:left="480" w:hanging="480"/>
              <w:rPr>
                <w:lang w:val="en-US"/>
              </w:rPr>
            </w:pPr>
          </w:p>
        </w:tc>
      </w:tr>
      <w:tr w:rsidR="00F56B05" w14:paraId="28A7086B" w14:textId="77777777" w:rsidTr="00F56B05">
        <w:tc>
          <w:tcPr>
            <w:tcW w:w="1702" w:type="dxa"/>
          </w:tcPr>
          <w:p w14:paraId="7FE0747F" w14:textId="3035EE7A" w:rsidR="00F56B05" w:rsidRDefault="00F56B05" w:rsidP="00F56B05">
            <w:pPr>
              <w:spacing w:before="180"/>
              <w:rPr>
                <w:rFonts w:eastAsia="SimSun"/>
                <w:lang w:eastAsia="zh-CN"/>
              </w:rPr>
            </w:pPr>
            <w:r>
              <w:rPr>
                <w:rFonts w:eastAsia="맑은 고딕" w:hint="eastAsia"/>
                <w:lang w:val="en-US" w:eastAsia="ko-KR"/>
              </w:rPr>
              <w:t>LG</w:t>
            </w:r>
          </w:p>
        </w:tc>
        <w:tc>
          <w:tcPr>
            <w:tcW w:w="6158" w:type="dxa"/>
          </w:tcPr>
          <w:p w14:paraId="60E21629" w14:textId="200A7F5C" w:rsidR="00F56B05" w:rsidRDefault="00F56B05" w:rsidP="00F56B05">
            <w:pPr>
              <w:spacing w:before="180"/>
              <w:rPr>
                <w:rFonts w:eastAsia="SimSun"/>
                <w:lang w:val="en-US" w:eastAsia="zh-CN"/>
              </w:rPr>
            </w:pPr>
            <w:r>
              <w:rPr>
                <w:rFonts w:eastAsia="맑은 고딕"/>
                <w:lang w:val="en-US" w:eastAsia="ko-KR"/>
              </w:rPr>
              <w:t>W</w:t>
            </w:r>
            <w:r>
              <w:rPr>
                <w:rFonts w:eastAsia="맑은 고딕" w:hint="eastAsia"/>
                <w:lang w:val="en-US" w:eastAsia="ko-KR"/>
              </w:rPr>
              <w:t xml:space="preserve">e support Alt 2. </w:t>
            </w:r>
            <w:r>
              <w:rPr>
                <w:rFonts w:eastAsia="맑은 고딕"/>
                <w:lang w:val="en-US" w:eastAsia="ko-KR"/>
              </w:rPr>
              <w:t>A</w:t>
            </w:r>
            <w:r>
              <w:rPr>
                <w:rFonts w:eastAsia="맑은 고딕" w:hint="eastAsia"/>
                <w:lang w:val="en-US" w:eastAsia="ko-KR"/>
              </w:rPr>
              <w:t xml:space="preserve">s other companies mentioned, there is no clear method how UE knows whether candidate cell activated SP CSI-RS or not. </w:t>
            </w:r>
            <w:r>
              <w:rPr>
                <w:rFonts w:eastAsia="맑은 고딕"/>
                <w:lang w:val="en-US" w:eastAsia="ko-KR"/>
              </w:rPr>
              <w:t>W</w:t>
            </w:r>
            <w:r>
              <w:rPr>
                <w:rFonts w:eastAsia="맑은 고딕" w:hint="eastAsia"/>
                <w:lang w:val="en-US" w:eastAsia="ko-KR"/>
              </w:rPr>
              <w:t>e agree with the benefit of SP CSI-RS but because of above reason, we don</w:t>
            </w:r>
            <w:r>
              <w:rPr>
                <w:rFonts w:eastAsia="맑은 고딕"/>
                <w:lang w:val="en-US" w:eastAsia="ko-KR"/>
              </w:rPr>
              <w:t>’</w:t>
            </w:r>
            <w:r>
              <w:rPr>
                <w:rFonts w:eastAsia="맑은 고딕" w:hint="eastAsia"/>
                <w:lang w:val="en-US" w:eastAsia="ko-KR"/>
              </w:rPr>
              <w:t>t support the Alt 1.</w:t>
            </w:r>
          </w:p>
        </w:tc>
        <w:tc>
          <w:tcPr>
            <w:tcW w:w="2197" w:type="dxa"/>
            <w:gridSpan w:val="2"/>
          </w:tcPr>
          <w:p w14:paraId="5C78FDA2" w14:textId="77777777" w:rsidR="00F56B05" w:rsidRDefault="00F56B05" w:rsidP="00F56B05">
            <w:pPr>
              <w:spacing w:before="180"/>
              <w:ind w:left="960" w:hanging="480"/>
              <w:rPr>
                <w:lang w:val="en-US"/>
              </w:rPr>
            </w:pPr>
          </w:p>
        </w:tc>
      </w:tr>
      <w:tr w:rsidR="00F56B05" w14:paraId="3B8B2201" w14:textId="77777777" w:rsidTr="00F56B05">
        <w:tc>
          <w:tcPr>
            <w:tcW w:w="1702" w:type="dxa"/>
          </w:tcPr>
          <w:p w14:paraId="2AFABF2C" w14:textId="77777777" w:rsidR="00F56B05" w:rsidRDefault="00F56B05" w:rsidP="00F56B05">
            <w:pPr>
              <w:spacing w:before="180"/>
              <w:rPr>
                <w:rFonts w:eastAsia="맑은 고딕"/>
                <w:lang w:eastAsia="ko-KR"/>
              </w:rPr>
            </w:pPr>
          </w:p>
        </w:tc>
        <w:tc>
          <w:tcPr>
            <w:tcW w:w="6158" w:type="dxa"/>
          </w:tcPr>
          <w:p w14:paraId="7084CDB4" w14:textId="77777777" w:rsidR="00F56B05" w:rsidRDefault="00F56B05" w:rsidP="00F56B05">
            <w:pPr>
              <w:spacing w:before="180"/>
              <w:rPr>
                <w:rFonts w:eastAsia="맑은 고딕"/>
                <w:lang w:val="en-US" w:eastAsia="ko-KR"/>
              </w:rPr>
            </w:pPr>
          </w:p>
        </w:tc>
        <w:tc>
          <w:tcPr>
            <w:tcW w:w="2197" w:type="dxa"/>
            <w:gridSpan w:val="2"/>
          </w:tcPr>
          <w:p w14:paraId="31D4609D" w14:textId="77777777" w:rsidR="00F56B05" w:rsidRDefault="00F56B05" w:rsidP="00F56B05">
            <w:pPr>
              <w:spacing w:before="180"/>
              <w:ind w:left="960" w:hanging="480"/>
              <w:rPr>
                <w:lang w:val="en-US"/>
              </w:rPr>
            </w:pPr>
          </w:p>
        </w:tc>
      </w:tr>
      <w:tr w:rsidR="00F56B05" w14:paraId="2543C98C" w14:textId="77777777" w:rsidTr="00F56B05">
        <w:tc>
          <w:tcPr>
            <w:tcW w:w="1702" w:type="dxa"/>
          </w:tcPr>
          <w:p w14:paraId="63A45854" w14:textId="77777777" w:rsidR="00F56B05" w:rsidRDefault="00F56B05" w:rsidP="00F56B05">
            <w:pPr>
              <w:spacing w:before="180"/>
              <w:rPr>
                <w:rFonts w:eastAsiaTheme="minorEastAsia"/>
              </w:rPr>
            </w:pPr>
          </w:p>
        </w:tc>
        <w:tc>
          <w:tcPr>
            <w:tcW w:w="6158" w:type="dxa"/>
          </w:tcPr>
          <w:p w14:paraId="32DD71CC" w14:textId="77777777" w:rsidR="00F56B05" w:rsidRDefault="00F56B05" w:rsidP="00F56B05">
            <w:pPr>
              <w:spacing w:before="180"/>
              <w:rPr>
                <w:rFonts w:eastAsiaTheme="minorEastAsia"/>
                <w:lang w:val="en-US"/>
              </w:rPr>
            </w:pPr>
          </w:p>
        </w:tc>
        <w:tc>
          <w:tcPr>
            <w:tcW w:w="2197" w:type="dxa"/>
            <w:gridSpan w:val="2"/>
          </w:tcPr>
          <w:p w14:paraId="74636C6F" w14:textId="77777777" w:rsidR="00F56B05" w:rsidRDefault="00F56B05" w:rsidP="00F56B05">
            <w:pPr>
              <w:spacing w:before="180"/>
              <w:ind w:left="960" w:hanging="480"/>
              <w:rPr>
                <w:lang w:val="en-US"/>
              </w:rPr>
            </w:pPr>
          </w:p>
        </w:tc>
      </w:tr>
      <w:tr w:rsidR="00F56B05" w14:paraId="5B060CCC" w14:textId="77777777" w:rsidTr="00F56B05">
        <w:tc>
          <w:tcPr>
            <w:tcW w:w="1702" w:type="dxa"/>
          </w:tcPr>
          <w:p w14:paraId="3497D701" w14:textId="77777777" w:rsidR="00F56B05" w:rsidRDefault="00F56B05" w:rsidP="00F56B05">
            <w:pPr>
              <w:spacing w:before="180"/>
              <w:rPr>
                <w:rFonts w:eastAsia="맑은 고딕"/>
                <w:lang w:val="en-US" w:eastAsia="ko-KR"/>
              </w:rPr>
            </w:pPr>
          </w:p>
        </w:tc>
        <w:tc>
          <w:tcPr>
            <w:tcW w:w="6158" w:type="dxa"/>
          </w:tcPr>
          <w:p w14:paraId="401FFE5B" w14:textId="77777777" w:rsidR="00F56B05" w:rsidRDefault="00F56B05" w:rsidP="00F56B05">
            <w:pPr>
              <w:spacing w:before="180"/>
              <w:rPr>
                <w:rFonts w:eastAsia="맑은 고딕"/>
                <w:lang w:val="en-US" w:eastAsia="ko-KR"/>
              </w:rPr>
            </w:pPr>
          </w:p>
        </w:tc>
        <w:tc>
          <w:tcPr>
            <w:tcW w:w="2197" w:type="dxa"/>
            <w:gridSpan w:val="2"/>
          </w:tcPr>
          <w:p w14:paraId="266DBD5B" w14:textId="77777777" w:rsidR="00F56B05" w:rsidRDefault="00F56B05" w:rsidP="00F56B05">
            <w:pPr>
              <w:spacing w:before="180"/>
              <w:ind w:left="960" w:hanging="480"/>
              <w:rPr>
                <w:lang w:val="en-US"/>
              </w:rPr>
            </w:pPr>
          </w:p>
        </w:tc>
      </w:tr>
      <w:tr w:rsidR="00F56B05" w14:paraId="7CDEF4DB" w14:textId="77777777" w:rsidTr="00F56B05">
        <w:tc>
          <w:tcPr>
            <w:tcW w:w="1702" w:type="dxa"/>
          </w:tcPr>
          <w:p w14:paraId="1225C58E" w14:textId="77777777" w:rsidR="00F56B05" w:rsidRDefault="00F56B05" w:rsidP="00F56B05">
            <w:pPr>
              <w:spacing w:before="180"/>
              <w:ind w:left="480" w:hanging="480"/>
              <w:rPr>
                <w:rFonts w:eastAsia="맑은 고딕"/>
                <w:lang w:eastAsia="ko-KR"/>
              </w:rPr>
            </w:pPr>
          </w:p>
        </w:tc>
        <w:tc>
          <w:tcPr>
            <w:tcW w:w="6158" w:type="dxa"/>
          </w:tcPr>
          <w:p w14:paraId="4E188B16" w14:textId="77777777" w:rsidR="00F56B05" w:rsidRDefault="00F56B05" w:rsidP="00F56B05">
            <w:pPr>
              <w:spacing w:before="180"/>
              <w:ind w:left="480" w:hanging="480"/>
              <w:rPr>
                <w:rFonts w:eastAsia="SimSun"/>
                <w:lang w:val="en-US" w:eastAsia="ko-KR"/>
              </w:rPr>
            </w:pPr>
          </w:p>
        </w:tc>
        <w:tc>
          <w:tcPr>
            <w:tcW w:w="2197" w:type="dxa"/>
            <w:gridSpan w:val="2"/>
          </w:tcPr>
          <w:p w14:paraId="1E9CB52B" w14:textId="77777777" w:rsidR="00F56B05" w:rsidRDefault="00F56B05" w:rsidP="00F56B05">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proofErr w:type="gramStart"/>
      <w:r>
        <w:rPr>
          <w:rFonts w:hint="eastAsia"/>
        </w:rPr>
        <w:t>Yes</w:t>
      </w:r>
      <w:r>
        <w:rPr>
          <w:rFonts w:hint="eastAsia"/>
          <w:highlight w:val="yellow"/>
        </w:rPr>
        <w:t>(</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맑은 고딕"/>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B13ED" w14:paraId="0F41FC30"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4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7" w:type="dxa"/>
            <w:gridSpan w:val="3"/>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F56B05">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4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0483A793" w14:textId="77777777" w:rsidR="002B13ED" w:rsidRDefault="002B13ED">
            <w:pPr>
              <w:spacing w:before="180"/>
              <w:ind w:left="960" w:hanging="480"/>
              <w:rPr>
                <w:rFonts w:eastAsia="SimSun"/>
                <w:lang w:val="en-US" w:eastAsia="zh-CN"/>
              </w:rPr>
            </w:pPr>
          </w:p>
        </w:tc>
      </w:tr>
      <w:tr w:rsidR="002B13ED" w14:paraId="401D601D" w14:textId="77777777" w:rsidTr="00F56B05">
        <w:tc>
          <w:tcPr>
            <w:tcW w:w="1702"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4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77F2FE94" w14:textId="77777777" w:rsidR="002B13ED" w:rsidRDefault="002B13ED">
            <w:pPr>
              <w:spacing w:before="180"/>
              <w:ind w:left="960" w:hanging="480"/>
              <w:rPr>
                <w:lang w:val="en-US"/>
              </w:rPr>
            </w:pPr>
          </w:p>
        </w:tc>
      </w:tr>
      <w:tr w:rsidR="002B13ED" w14:paraId="372273CA" w14:textId="77777777" w:rsidTr="00F56B05">
        <w:tc>
          <w:tcPr>
            <w:tcW w:w="1702" w:type="dxa"/>
          </w:tcPr>
          <w:p w14:paraId="41FD0530" w14:textId="77777777" w:rsidR="002B13ED" w:rsidRDefault="00E32751">
            <w:pPr>
              <w:spacing w:before="180"/>
              <w:rPr>
                <w:rFonts w:eastAsia="맑은 고딕"/>
                <w:lang w:val="en-US" w:eastAsia="ko-KR"/>
              </w:rPr>
            </w:pPr>
            <w:r>
              <w:rPr>
                <w:rFonts w:eastAsia="맑은 고딕"/>
                <w:lang w:val="en-US" w:eastAsia="ko-KR"/>
              </w:rPr>
              <w:t>Google</w:t>
            </w:r>
          </w:p>
        </w:tc>
        <w:tc>
          <w:tcPr>
            <w:tcW w:w="6148" w:type="dxa"/>
          </w:tcPr>
          <w:p w14:paraId="22BCD54F" w14:textId="77777777" w:rsidR="002B13ED" w:rsidRDefault="00E32751">
            <w:pPr>
              <w:spacing w:before="180"/>
              <w:rPr>
                <w:rFonts w:eastAsia="맑은 고딕"/>
                <w:lang w:val="en-US" w:eastAsia="ko-KR"/>
              </w:rPr>
            </w:pPr>
            <w:r>
              <w:rPr>
                <w:rFonts w:eastAsia="맑은 고딕"/>
                <w:lang w:val="en-US" w:eastAsia="ko-KR"/>
              </w:rPr>
              <w:t xml:space="preserve">Support </w:t>
            </w:r>
          </w:p>
        </w:tc>
        <w:tc>
          <w:tcPr>
            <w:tcW w:w="2207" w:type="dxa"/>
            <w:gridSpan w:val="3"/>
          </w:tcPr>
          <w:p w14:paraId="41500D7E" w14:textId="77777777" w:rsidR="002B13ED" w:rsidRDefault="002B13ED">
            <w:pPr>
              <w:spacing w:before="180"/>
              <w:ind w:left="960" w:hanging="480"/>
              <w:rPr>
                <w:lang w:val="en-US"/>
              </w:rPr>
            </w:pPr>
          </w:p>
        </w:tc>
      </w:tr>
      <w:tr w:rsidR="002B13ED" w14:paraId="51976CD0" w14:textId="77777777" w:rsidTr="00F56B05">
        <w:tc>
          <w:tcPr>
            <w:tcW w:w="1702"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4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7" w:type="dxa"/>
            <w:gridSpan w:val="3"/>
          </w:tcPr>
          <w:p w14:paraId="2A13B870" w14:textId="77777777" w:rsidR="002B13ED" w:rsidRDefault="002B13ED">
            <w:pPr>
              <w:spacing w:before="180"/>
              <w:ind w:left="960" w:hanging="480"/>
              <w:rPr>
                <w:lang w:val="en-US"/>
              </w:rPr>
            </w:pPr>
          </w:p>
        </w:tc>
      </w:tr>
      <w:tr w:rsidR="002B13ED" w14:paraId="2EB1B376" w14:textId="77777777" w:rsidTr="00F56B05">
        <w:tc>
          <w:tcPr>
            <w:tcW w:w="1702"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4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7" w:type="dxa"/>
            <w:gridSpan w:val="3"/>
          </w:tcPr>
          <w:p w14:paraId="3B93C322" w14:textId="77777777" w:rsidR="002B13ED" w:rsidRDefault="002B13ED">
            <w:pPr>
              <w:spacing w:before="180"/>
              <w:ind w:left="960" w:hanging="480"/>
              <w:rPr>
                <w:lang w:val="en-US"/>
              </w:rPr>
            </w:pPr>
          </w:p>
        </w:tc>
      </w:tr>
      <w:tr w:rsidR="006F42CD" w14:paraId="1BDB2D91" w14:textId="77777777" w:rsidTr="00F56B05">
        <w:tc>
          <w:tcPr>
            <w:tcW w:w="1702"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4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7" w:type="dxa"/>
            <w:gridSpan w:val="3"/>
          </w:tcPr>
          <w:p w14:paraId="07C496D5" w14:textId="77777777" w:rsidR="006F42CD" w:rsidRDefault="006F42CD" w:rsidP="006F42CD">
            <w:pPr>
              <w:spacing w:before="180"/>
              <w:ind w:left="960" w:hanging="480"/>
              <w:rPr>
                <w:lang w:val="en-US"/>
              </w:rPr>
            </w:pPr>
          </w:p>
        </w:tc>
      </w:tr>
      <w:tr w:rsidR="00820E0C" w14:paraId="5DCE95C6" w14:textId="77777777" w:rsidTr="00F56B05">
        <w:tc>
          <w:tcPr>
            <w:tcW w:w="1702" w:type="dxa"/>
          </w:tcPr>
          <w:p w14:paraId="426FD264" w14:textId="09FD461C" w:rsidR="00820E0C" w:rsidRDefault="00820E0C" w:rsidP="00820E0C">
            <w:pPr>
              <w:spacing w:before="180"/>
              <w:rPr>
                <w:rFonts w:eastAsia="SimSun"/>
                <w:lang w:val="en-US" w:eastAsia="zh-CN"/>
              </w:rPr>
            </w:pPr>
            <w:r>
              <w:rPr>
                <w:rFonts w:eastAsia="맑은 고딕" w:hint="eastAsia"/>
                <w:lang w:val="en-US" w:eastAsia="ko-KR"/>
              </w:rPr>
              <w:t>Qualcomm</w:t>
            </w:r>
          </w:p>
        </w:tc>
        <w:tc>
          <w:tcPr>
            <w:tcW w:w="6148" w:type="dxa"/>
          </w:tcPr>
          <w:p w14:paraId="56E72171" w14:textId="547744BC" w:rsidR="00820E0C" w:rsidRDefault="00820E0C" w:rsidP="00820E0C">
            <w:pPr>
              <w:spacing w:before="180"/>
              <w:rPr>
                <w:rFonts w:eastAsia="SimSun"/>
                <w:lang w:val="en-US" w:eastAsia="zh-CN"/>
              </w:rPr>
            </w:pPr>
            <w:r>
              <w:rPr>
                <w:rFonts w:eastAsia="맑은 고딕" w:hint="eastAsia"/>
                <w:lang w:val="en-US" w:eastAsia="ko-KR"/>
              </w:rPr>
              <w:t>Support</w:t>
            </w:r>
          </w:p>
        </w:tc>
        <w:tc>
          <w:tcPr>
            <w:tcW w:w="2207" w:type="dxa"/>
            <w:gridSpan w:val="3"/>
          </w:tcPr>
          <w:p w14:paraId="7BFAC117" w14:textId="77777777" w:rsidR="00820E0C" w:rsidRDefault="00820E0C" w:rsidP="00820E0C">
            <w:pPr>
              <w:spacing w:before="180"/>
              <w:ind w:left="960" w:hanging="480"/>
              <w:rPr>
                <w:lang w:val="en-US"/>
              </w:rPr>
            </w:pPr>
          </w:p>
        </w:tc>
      </w:tr>
      <w:tr w:rsidR="00820E0C" w14:paraId="1FD87F7A" w14:textId="77777777" w:rsidTr="00F56B05">
        <w:tc>
          <w:tcPr>
            <w:tcW w:w="1702"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00859602" w14:textId="77777777" w:rsidR="00820E0C" w:rsidRDefault="00820E0C" w:rsidP="00820E0C">
            <w:pPr>
              <w:spacing w:before="180"/>
              <w:ind w:left="960" w:hanging="480"/>
              <w:rPr>
                <w:lang w:val="en-US"/>
              </w:rPr>
            </w:pPr>
          </w:p>
        </w:tc>
      </w:tr>
      <w:tr w:rsidR="00B07C88" w14:paraId="0B3F9EB5" w14:textId="77777777" w:rsidTr="00F56B05">
        <w:tc>
          <w:tcPr>
            <w:tcW w:w="1702"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48"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7" w:type="dxa"/>
            <w:gridSpan w:val="3"/>
          </w:tcPr>
          <w:p w14:paraId="46A6E22C" w14:textId="77777777" w:rsidR="00B07C88" w:rsidRDefault="00B07C88" w:rsidP="00B07C88">
            <w:pPr>
              <w:spacing w:before="180"/>
              <w:ind w:left="960" w:hanging="480"/>
              <w:rPr>
                <w:lang w:val="en-US"/>
              </w:rPr>
            </w:pPr>
          </w:p>
        </w:tc>
      </w:tr>
      <w:tr w:rsidR="0024303C" w14:paraId="1495B87F" w14:textId="77777777" w:rsidTr="00F56B05">
        <w:tc>
          <w:tcPr>
            <w:tcW w:w="1702"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1DCB1FF5" w14:textId="77777777" w:rsidR="0024303C" w:rsidRDefault="0024303C" w:rsidP="004E420B">
            <w:pPr>
              <w:spacing w:before="180"/>
              <w:ind w:left="960" w:hanging="480"/>
              <w:rPr>
                <w:lang w:val="en-US"/>
              </w:rPr>
            </w:pPr>
          </w:p>
        </w:tc>
      </w:tr>
      <w:tr w:rsidR="00622924" w14:paraId="5980E8E6" w14:textId="77777777" w:rsidTr="00F56B05">
        <w:tc>
          <w:tcPr>
            <w:tcW w:w="1702"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48"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098F4CC5" w14:textId="77777777" w:rsidR="00622924" w:rsidRDefault="00622924" w:rsidP="00AF3F08">
            <w:pPr>
              <w:spacing w:before="180"/>
              <w:ind w:left="960" w:hanging="480"/>
              <w:rPr>
                <w:lang w:val="en-US"/>
              </w:rPr>
            </w:pPr>
          </w:p>
        </w:tc>
      </w:tr>
      <w:tr w:rsidR="00AB3AB0" w14:paraId="60C79182" w14:textId="77777777" w:rsidTr="00F56B05">
        <w:trPr>
          <w:gridAfter w:val="1"/>
          <w:wAfter w:w="119"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48"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w:t>
            </w:r>
            <w:proofErr w:type="spellStart"/>
            <w:r w:rsidRPr="005630ED">
              <w:rPr>
                <w:i/>
                <w:iCs/>
                <w:lang w:val="en-US"/>
              </w:rPr>
              <w:t>ResourceConfigMobility</w:t>
            </w:r>
            <w:proofErr w:type="spellEnd"/>
            <w:r w:rsidRPr="005630ED">
              <w:rPr>
                <w:i/>
                <w:iCs/>
                <w:lang w:val="en-US"/>
              </w:rPr>
              <w:t xml:space="preserve">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8" w:type="dxa"/>
            <w:gridSpan w:val="2"/>
          </w:tcPr>
          <w:p w14:paraId="13207F7D" w14:textId="77777777" w:rsidR="00AB3AB0" w:rsidRDefault="00AB3AB0" w:rsidP="000D42B2">
            <w:pPr>
              <w:spacing w:before="180"/>
              <w:ind w:left="960" w:hanging="480"/>
              <w:rPr>
                <w:lang w:val="en-US"/>
              </w:rPr>
            </w:pPr>
          </w:p>
        </w:tc>
      </w:tr>
      <w:tr w:rsidR="007D2F9F" w14:paraId="12AB5BF3" w14:textId="77777777" w:rsidTr="00F56B05">
        <w:tc>
          <w:tcPr>
            <w:tcW w:w="1702" w:type="dxa"/>
          </w:tcPr>
          <w:p w14:paraId="22B84EBC" w14:textId="1627B631" w:rsidR="007D2F9F" w:rsidRPr="00622924" w:rsidRDefault="007D2F9F" w:rsidP="007D2F9F">
            <w:pPr>
              <w:spacing w:before="180"/>
              <w:rPr>
                <w:rFonts w:eastAsia="SimSun"/>
                <w:lang w:eastAsia="zh-CN"/>
              </w:rPr>
            </w:pPr>
            <w:r>
              <w:rPr>
                <w:rFonts w:eastAsia="맑은 고딕" w:hint="eastAsia"/>
                <w:lang w:val="en-US" w:eastAsia="ko-KR"/>
              </w:rPr>
              <w:t>E</w:t>
            </w:r>
            <w:r>
              <w:rPr>
                <w:rFonts w:eastAsia="맑은 고딕"/>
                <w:lang w:val="en-US" w:eastAsia="ko-KR"/>
              </w:rPr>
              <w:t>TRI</w:t>
            </w:r>
          </w:p>
        </w:tc>
        <w:tc>
          <w:tcPr>
            <w:tcW w:w="6148" w:type="dxa"/>
          </w:tcPr>
          <w:p w14:paraId="13B158FE" w14:textId="0C85277B" w:rsidR="007D2F9F" w:rsidRDefault="007D2F9F" w:rsidP="007D2F9F">
            <w:pPr>
              <w:spacing w:before="180"/>
              <w:rPr>
                <w:rFonts w:eastAsia="SimSun"/>
                <w:lang w:val="en-US" w:eastAsia="zh-CN"/>
              </w:rPr>
            </w:pPr>
            <w:r>
              <w:rPr>
                <w:rFonts w:eastAsia="맑은 고딕" w:hint="eastAsia"/>
                <w:lang w:val="en-US" w:eastAsia="ko-KR"/>
              </w:rPr>
              <w:t>S</w:t>
            </w:r>
            <w:r>
              <w:rPr>
                <w:rFonts w:eastAsia="맑은 고딕"/>
                <w:lang w:val="en-US" w:eastAsia="ko-KR"/>
              </w:rPr>
              <w:t>upport</w:t>
            </w:r>
          </w:p>
        </w:tc>
        <w:tc>
          <w:tcPr>
            <w:tcW w:w="2207" w:type="dxa"/>
            <w:gridSpan w:val="3"/>
          </w:tcPr>
          <w:p w14:paraId="15AFC1D2" w14:textId="77777777" w:rsidR="007D2F9F" w:rsidRDefault="007D2F9F" w:rsidP="007D2F9F">
            <w:pPr>
              <w:spacing w:before="180"/>
              <w:ind w:left="960" w:hanging="480"/>
              <w:rPr>
                <w:lang w:val="en-US"/>
              </w:rPr>
            </w:pPr>
          </w:p>
        </w:tc>
      </w:tr>
      <w:tr w:rsidR="007D2F9F" w14:paraId="43C8F12D" w14:textId="77777777" w:rsidTr="00F56B05">
        <w:tc>
          <w:tcPr>
            <w:tcW w:w="1702" w:type="dxa"/>
          </w:tcPr>
          <w:p w14:paraId="52F337C4" w14:textId="5A6BB39C"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57AF46C6" w14:textId="22D60C87" w:rsidR="007D2F9F" w:rsidRPr="002F439F" w:rsidRDefault="002F439F" w:rsidP="007D2F9F">
            <w:pPr>
              <w:spacing w:before="180"/>
              <w:rPr>
                <w:rFonts w:eastAsia="PMingLiU"/>
                <w:lang w:val="en-US" w:eastAsia="zh-TW"/>
              </w:rPr>
            </w:pPr>
            <w:proofErr w:type="spellStart"/>
            <w:r>
              <w:rPr>
                <w:rFonts w:eastAsia="PMingLiU" w:hint="eastAsia"/>
                <w:lang w:val="en-US" w:eastAsia="zh-TW"/>
              </w:rPr>
              <w:t>S</w:t>
            </w:r>
            <w:r>
              <w:rPr>
                <w:rFonts w:eastAsia="PMingLiU"/>
                <w:lang w:val="en-US" w:eastAsia="zh-TW"/>
              </w:rPr>
              <w:t>uuport</w:t>
            </w:r>
            <w:proofErr w:type="spellEnd"/>
            <w:r>
              <w:rPr>
                <w:rFonts w:eastAsia="PMingLiU"/>
                <w:lang w:val="en-US" w:eastAsia="zh-TW"/>
              </w:rPr>
              <w:t>.</w:t>
            </w:r>
          </w:p>
        </w:tc>
        <w:tc>
          <w:tcPr>
            <w:tcW w:w="2207" w:type="dxa"/>
            <w:gridSpan w:val="3"/>
          </w:tcPr>
          <w:p w14:paraId="7A3AFB55" w14:textId="77777777" w:rsidR="007D2F9F" w:rsidRDefault="007D2F9F" w:rsidP="007D2F9F">
            <w:pPr>
              <w:spacing w:before="180"/>
              <w:ind w:left="960" w:hanging="480"/>
              <w:rPr>
                <w:lang w:val="en-US"/>
              </w:rPr>
            </w:pPr>
          </w:p>
        </w:tc>
      </w:tr>
      <w:tr w:rsidR="002940F7" w14:paraId="2D3EEEFC" w14:textId="77777777" w:rsidTr="00F56B05">
        <w:tc>
          <w:tcPr>
            <w:tcW w:w="1702" w:type="dxa"/>
          </w:tcPr>
          <w:p w14:paraId="1C5E732E"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4" w:type="dxa"/>
            <w:gridSpan w:val="2"/>
          </w:tcPr>
          <w:p w14:paraId="6E757F1B" w14:textId="77777777" w:rsidR="002940F7" w:rsidRDefault="002940F7" w:rsidP="00AC783D">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2C9A0F05" w14:textId="77777777" w:rsidR="002940F7" w:rsidRDefault="002940F7" w:rsidP="00AC783D">
            <w:pPr>
              <w:spacing w:before="180"/>
              <w:ind w:left="960" w:hanging="480"/>
              <w:rPr>
                <w:lang w:val="en-US"/>
              </w:rPr>
            </w:pPr>
          </w:p>
        </w:tc>
      </w:tr>
      <w:tr w:rsidR="00F56B05" w14:paraId="197F0424" w14:textId="77777777" w:rsidTr="00F56B05">
        <w:tc>
          <w:tcPr>
            <w:tcW w:w="1702" w:type="dxa"/>
          </w:tcPr>
          <w:p w14:paraId="0ED92A96" w14:textId="6A8C34C5" w:rsidR="00F56B05" w:rsidRDefault="00F56B05" w:rsidP="00F56B05">
            <w:pPr>
              <w:spacing w:before="180"/>
              <w:rPr>
                <w:rFonts w:eastAsia="SimSun"/>
                <w:lang w:val="en-US" w:eastAsia="ko-KR"/>
              </w:rPr>
            </w:pPr>
            <w:r>
              <w:rPr>
                <w:rFonts w:eastAsia="맑은 고딕" w:hint="eastAsia"/>
                <w:lang w:val="en-US" w:eastAsia="ko-KR"/>
              </w:rPr>
              <w:t>LG</w:t>
            </w:r>
          </w:p>
        </w:tc>
        <w:tc>
          <w:tcPr>
            <w:tcW w:w="6148" w:type="dxa"/>
          </w:tcPr>
          <w:p w14:paraId="3C436ACC" w14:textId="1FD14B93" w:rsidR="00F56B05" w:rsidRDefault="00F56B05" w:rsidP="00F56B05">
            <w:pPr>
              <w:spacing w:before="180"/>
              <w:ind w:left="480" w:hanging="480"/>
              <w:jc w:val="left"/>
              <w:rPr>
                <w:rFonts w:eastAsia="SimSun"/>
                <w:lang w:val="en-US" w:eastAsia="ko-KR"/>
              </w:rPr>
            </w:pPr>
            <w:r>
              <w:rPr>
                <w:rFonts w:eastAsia="맑은 고딕" w:hint="eastAsia"/>
                <w:lang w:val="en-US" w:eastAsia="ko-KR"/>
              </w:rPr>
              <w:t>Support</w:t>
            </w:r>
          </w:p>
        </w:tc>
        <w:tc>
          <w:tcPr>
            <w:tcW w:w="2207" w:type="dxa"/>
            <w:gridSpan w:val="3"/>
          </w:tcPr>
          <w:p w14:paraId="0164F7B1" w14:textId="77777777" w:rsidR="00F56B05" w:rsidRDefault="00F56B05" w:rsidP="00F56B05">
            <w:pPr>
              <w:spacing w:before="180"/>
              <w:ind w:left="960" w:hanging="480"/>
              <w:rPr>
                <w:lang w:val="en-US"/>
              </w:rPr>
            </w:pPr>
          </w:p>
        </w:tc>
      </w:tr>
      <w:tr w:rsidR="00F56B05" w14:paraId="17D9BB17" w14:textId="77777777" w:rsidTr="00F56B05">
        <w:tc>
          <w:tcPr>
            <w:tcW w:w="1702" w:type="dxa"/>
          </w:tcPr>
          <w:p w14:paraId="38CE8D74" w14:textId="77777777" w:rsidR="00F56B05" w:rsidRDefault="00F56B05" w:rsidP="00F56B05">
            <w:pPr>
              <w:spacing w:before="180"/>
              <w:rPr>
                <w:rFonts w:eastAsia="맑은 고딕"/>
                <w:lang w:val="en-US" w:eastAsia="ko-KR"/>
              </w:rPr>
            </w:pPr>
          </w:p>
        </w:tc>
        <w:tc>
          <w:tcPr>
            <w:tcW w:w="6148" w:type="dxa"/>
          </w:tcPr>
          <w:p w14:paraId="67157F35" w14:textId="77777777" w:rsidR="00F56B05" w:rsidRDefault="00F56B05" w:rsidP="00F56B05">
            <w:pPr>
              <w:spacing w:before="180"/>
              <w:rPr>
                <w:rFonts w:eastAsia="맑은 고딕"/>
                <w:lang w:val="en-US" w:eastAsia="ko-KR"/>
              </w:rPr>
            </w:pPr>
          </w:p>
        </w:tc>
        <w:tc>
          <w:tcPr>
            <w:tcW w:w="2207" w:type="dxa"/>
            <w:gridSpan w:val="3"/>
          </w:tcPr>
          <w:p w14:paraId="3EBDF12A" w14:textId="77777777" w:rsidR="00F56B05" w:rsidRDefault="00F56B05" w:rsidP="00F56B05">
            <w:pPr>
              <w:spacing w:before="180"/>
              <w:ind w:left="960" w:hanging="480"/>
              <w:rPr>
                <w:lang w:val="en-US"/>
              </w:rPr>
            </w:pPr>
          </w:p>
        </w:tc>
      </w:tr>
      <w:tr w:rsidR="00F56B05" w14:paraId="72BBB862" w14:textId="77777777" w:rsidTr="00F56B05">
        <w:tc>
          <w:tcPr>
            <w:tcW w:w="1702" w:type="dxa"/>
          </w:tcPr>
          <w:p w14:paraId="16EB2B3D" w14:textId="77777777" w:rsidR="00F56B05" w:rsidRDefault="00F56B05" w:rsidP="00F56B05">
            <w:pPr>
              <w:spacing w:before="180"/>
              <w:rPr>
                <w:rFonts w:eastAsia="SimSun"/>
                <w:lang w:val="en-US" w:eastAsia="zh-CN"/>
              </w:rPr>
            </w:pPr>
          </w:p>
        </w:tc>
        <w:tc>
          <w:tcPr>
            <w:tcW w:w="6148" w:type="dxa"/>
          </w:tcPr>
          <w:p w14:paraId="56E67A62" w14:textId="77777777" w:rsidR="00F56B05" w:rsidRDefault="00F56B05" w:rsidP="00F56B05">
            <w:pPr>
              <w:spacing w:before="180"/>
              <w:jc w:val="left"/>
              <w:rPr>
                <w:rFonts w:eastAsia="SimSun"/>
                <w:lang w:val="en-US" w:eastAsia="zh-CN"/>
              </w:rPr>
            </w:pPr>
          </w:p>
        </w:tc>
        <w:tc>
          <w:tcPr>
            <w:tcW w:w="2207" w:type="dxa"/>
            <w:gridSpan w:val="3"/>
          </w:tcPr>
          <w:p w14:paraId="62F1D66B" w14:textId="77777777" w:rsidR="00F56B05" w:rsidRDefault="00F56B05" w:rsidP="00F56B05">
            <w:pPr>
              <w:spacing w:before="180"/>
              <w:ind w:left="480" w:hanging="480"/>
              <w:rPr>
                <w:lang w:val="en-US"/>
              </w:rPr>
            </w:pPr>
          </w:p>
        </w:tc>
      </w:tr>
      <w:tr w:rsidR="00F56B05" w14:paraId="560269AB" w14:textId="77777777" w:rsidTr="00F56B05">
        <w:tc>
          <w:tcPr>
            <w:tcW w:w="1702" w:type="dxa"/>
          </w:tcPr>
          <w:p w14:paraId="269D8EED" w14:textId="77777777" w:rsidR="00F56B05" w:rsidRDefault="00F56B05" w:rsidP="00F56B05">
            <w:pPr>
              <w:spacing w:before="180"/>
              <w:rPr>
                <w:rFonts w:eastAsia="SimSun"/>
                <w:lang w:eastAsia="ko-KR"/>
              </w:rPr>
            </w:pPr>
          </w:p>
        </w:tc>
        <w:tc>
          <w:tcPr>
            <w:tcW w:w="6148" w:type="dxa"/>
          </w:tcPr>
          <w:p w14:paraId="0580CF60" w14:textId="77777777" w:rsidR="00F56B05" w:rsidRDefault="00F56B05" w:rsidP="00F56B05">
            <w:pPr>
              <w:spacing w:before="180"/>
              <w:ind w:left="480" w:hanging="480"/>
              <w:jc w:val="left"/>
              <w:rPr>
                <w:rFonts w:eastAsia="SimSun"/>
                <w:lang w:val="en-US" w:eastAsia="ko-KR"/>
              </w:rPr>
            </w:pPr>
          </w:p>
        </w:tc>
        <w:tc>
          <w:tcPr>
            <w:tcW w:w="2207" w:type="dxa"/>
            <w:gridSpan w:val="3"/>
          </w:tcPr>
          <w:p w14:paraId="39A04EF9" w14:textId="77777777" w:rsidR="00F56B05" w:rsidRDefault="00F56B05" w:rsidP="00F56B05">
            <w:pPr>
              <w:spacing w:before="180"/>
              <w:ind w:left="960" w:hanging="480"/>
              <w:rPr>
                <w:lang w:val="en-US"/>
              </w:rPr>
            </w:pPr>
          </w:p>
        </w:tc>
      </w:tr>
      <w:tr w:rsidR="00F56B05" w14:paraId="57BF8F4F" w14:textId="77777777" w:rsidTr="00F56B05">
        <w:tc>
          <w:tcPr>
            <w:tcW w:w="1702" w:type="dxa"/>
          </w:tcPr>
          <w:p w14:paraId="359C9C57" w14:textId="77777777" w:rsidR="00F56B05" w:rsidRDefault="00F56B05" w:rsidP="00F56B05">
            <w:pPr>
              <w:spacing w:before="180"/>
              <w:rPr>
                <w:rFonts w:eastAsia="SimSun"/>
                <w:lang w:val="en-US" w:eastAsia="zh-CN"/>
              </w:rPr>
            </w:pPr>
          </w:p>
        </w:tc>
        <w:tc>
          <w:tcPr>
            <w:tcW w:w="6148" w:type="dxa"/>
          </w:tcPr>
          <w:p w14:paraId="54267991" w14:textId="77777777" w:rsidR="00F56B05" w:rsidRDefault="00F56B05" w:rsidP="00F56B05">
            <w:pPr>
              <w:spacing w:before="180"/>
              <w:ind w:left="480" w:hanging="480"/>
              <w:jc w:val="left"/>
              <w:rPr>
                <w:rFonts w:eastAsia="SimSun"/>
                <w:lang w:val="en-US" w:eastAsia="zh-CN"/>
              </w:rPr>
            </w:pPr>
          </w:p>
        </w:tc>
        <w:tc>
          <w:tcPr>
            <w:tcW w:w="2207" w:type="dxa"/>
            <w:gridSpan w:val="3"/>
          </w:tcPr>
          <w:p w14:paraId="63127FD9" w14:textId="77777777" w:rsidR="00F56B05" w:rsidRDefault="00F56B05" w:rsidP="00F56B05">
            <w:pPr>
              <w:spacing w:before="180"/>
              <w:ind w:left="960" w:hanging="480"/>
              <w:rPr>
                <w:lang w:val="en-US"/>
              </w:rPr>
            </w:pPr>
          </w:p>
        </w:tc>
      </w:tr>
      <w:tr w:rsidR="00F56B05" w14:paraId="32B55D26" w14:textId="77777777" w:rsidTr="00F56B05">
        <w:tc>
          <w:tcPr>
            <w:tcW w:w="1702" w:type="dxa"/>
          </w:tcPr>
          <w:p w14:paraId="6AE99D9E" w14:textId="77777777" w:rsidR="00F56B05" w:rsidRDefault="00F56B05" w:rsidP="00F56B05">
            <w:pPr>
              <w:spacing w:before="180"/>
              <w:rPr>
                <w:rFonts w:eastAsia="SimSun"/>
                <w:lang w:val="en-US" w:eastAsia="zh-CN"/>
              </w:rPr>
            </w:pPr>
          </w:p>
        </w:tc>
        <w:tc>
          <w:tcPr>
            <w:tcW w:w="6148" w:type="dxa"/>
          </w:tcPr>
          <w:p w14:paraId="1F50A106" w14:textId="77777777" w:rsidR="00F56B05" w:rsidRDefault="00F56B05" w:rsidP="00F56B05">
            <w:pPr>
              <w:spacing w:before="180"/>
              <w:ind w:left="480" w:hanging="480"/>
              <w:jc w:val="left"/>
              <w:rPr>
                <w:rFonts w:eastAsia="SimSun"/>
                <w:lang w:val="en-US" w:eastAsia="zh-CN"/>
              </w:rPr>
            </w:pPr>
          </w:p>
        </w:tc>
        <w:tc>
          <w:tcPr>
            <w:tcW w:w="2207" w:type="dxa"/>
            <w:gridSpan w:val="3"/>
          </w:tcPr>
          <w:p w14:paraId="733E28EF" w14:textId="77777777" w:rsidR="00F56B05" w:rsidRDefault="00F56B05" w:rsidP="00F56B05">
            <w:pPr>
              <w:spacing w:before="180"/>
              <w:ind w:left="960" w:hanging="480"/>
              <w:rPr>
                <w:lang w:val="en-US"/>
              </w:rPr>
            </w:pPr>
          </w:p>
        </w:tc>
      </w:tr>
      <w:tr w:rsidR="00F56B05" w14:paraId="3CC073DB" w14:textId="77777777" w:rsidTr="00F56B05">
        <w:tc>
          <w:tcPr>
            <w:tcW w:w="1702" w:type="dxa"/>
          </w:tcPr>
          <w:p w14:paraId="72C34C40" w14:textId="77777777" w:rsidR="00F56B05" w:rsidRDefault="00F56B05" w:rsidP="00F56B05">
            <w:pPr>
              <w:spacing w:before="180"/>
              <w:rPr>
                <w:rFonts w:eastAsia="맑은 고딕"/>
                <w:lang w:val="en-US" w:eastAsia="ko-KR"/>
              </w:rPr>
            </w:pPr>
          </w:p>
        </w:tc>
        <w:tc>
          <w:tcPr>
            <w:tcW w:w="6148" w:type="dxa"/>
          </w:tcPr>
          <w:p w14:paraId="49511E19" w14:textId="77777777" w:rsidR="00F56B05" w:rsidRDefault="00F56B05" w:rsidP="00F56B05">
            <w:pPr>
              <w:spacing w:before="180"/>
              <w:rPr>
                <w:rFonts w:eastAsia="맑은 고딕"/>
                <w:lang w:val="en-US" w:eastAsia="ko-KR"/>
              </w:rPr>
            </w:pPr>
          </w:p>
        </w:tc>
        <w:tc>
          <w:tcPr>
            <w:tcW w:w="2207" w:type="dxa"/>
            <w:gridSpan w:val="3"/>
          </w:tcPr>
          <w:p w14:paraId="47FC7FD2" w14:textId="77777777" w:rsidR="00F56B05" w:rsidRDefault="00F56B05" w:rsidP="00F56B05">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B13ED" w14:paraId="50DA0B06" w14:textId="77777777" w:rsidTr="002940F7">
        <w:trPr>
          <w:cnfStyle w:val="100000000000" w:firstRow="1" w:lastRow="0" w:firstColumn="0" w:lastColumn="0" w:oddVBand="0" w:evenVBand="0" w:oddHBand="0" w:evenHBand="0" w:firstRowFirstColumn="0" w:firstRowLastColumn="0" w:lastRowFirstColumn="0" w:lastRowLastColumn="0"/>
        </w:trPr>
        <w:tc>
          <w:tcPr>
            <w:tcW w:w="1701"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47"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9"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940F7">
        <w:tc>
          <w:tcPr>
            <w:tcW w:w="1701"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47"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2940F7">
        <w:tc>
          <w:tcPr>
            <w:tcW w:w="1701"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47"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53311E78" w14:textId="77777777" w:rsidR="002B13ED" w:rsidRDefault="002B13ED">
            <w:pPr>
              <w:spacing w:before="180"/>
              <w:ind w:left="960" w:hanging="480"/>
              <w:rPr>
                <w:lang w:val="en-US"/>
              </w:rPr>
            </w:pPr>
          </w:p>
        </w:tc>
      </w:tr>
      <w:tr w:rsidR="002B13ED" w14:paraId="64A28B49" w14:textId="77777777" w:rsidTr="002940F7">
        <w:tc>
          <w:tcPr>
            <w:tcW w:w="1701" w:type="dxa"/>
          </w:tcPr>
          <w:p w14:paraId="02A7C057" w14:textId="77777777" w:rsidR="002B13ED" w:rsidRDefault="00E32751">
            <w:pPr>
              <w:spacing w:before="180"/>
              <w:rPr>
                <w:rFonts w:eastAsia="맑은 고딕"/>
                <w:lang w:val="en-US" w:eastAsia="ko-KR"/>
              </w:rPr>
            </w:pPr>
            <w:r>
              <w:rPr>
                <w:rFonts w:eastAsia="맑은 고딕"/>
                <w:lang w:val="en-US" w:eastAsia="ko-KR"/>
              </w:rPr>
              <w:t>Goggle</w:t>
            </w:r>
          </w:p>
        </w:tc>
        <w:tc>
          <w:tcPr>
            <w:tcW w:w="6147"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7512931C" w14:textId="77777777" w:rsidR="002B13ED" w:rsidRDefault="002B13ED">
            <w:pPr>
              <w:spacing w:before="180"/>
              <w:ind w:left="960" w:hanging="480"/>
              <w:rPr>
                <w:lang w:val="en-US"/>
              </w:rPr>
            </w:pPr>
          </w:p>
        </w:tc>
      </w:tr>
      <w:tr w:rsidR="002B13ED" w14:paraId="35F74CE8" w14:textId="77777777" w:rsidTr="002940F7">
        <w:tc>
          <w:tcPr>
            <w:tcW w:w="1701"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47"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4188BE3F" w14:textId="77777777" w:rsidR="002B13ED" w:rsidRDefault="002B13ED">
            <w:pPr>
              <w:spacing w:before="180"/>
              <w:ind w:left="960" w:hanging="480"/>
              <w:rPr>
                <w:lang w:val="en-US"/>
              </w:rPr>
            </w:pPr>
          </w:p>
        </w:tc>
      </w:tr>
      <w:tr w:rsidR="002B13ED" w14:paraId="42F2E479" w14:textId="77777777" w:rsidTr="002940F7">
        <w:tc>
          <w:tcPr>
            <w:tcW w:w="1701"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47"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42D250B" w14:textId="77777777" w:rsidR="002B13ED" w:rsidRDefault="002B13ED">
            <w:pPr>
              <w:spacing w:before="180"/>
              <w:ind w:left="960" w:hanging="480"/>
              <w:rPr>
                <w:lang w:val="en-US"/>
              </w:rPr>
            </w:pPr>
          </w:p>
        </w:tc>
      </w:tr>
      <w:tr w:rsidR="006F42CD" w14:paraId="57A63786" w14:textId="77777777" w:rsidTr="002940F7">
        <w:tc>
          <w:tcPr>
            <w:tcW w:w="1701"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47"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9" w:type="dxa"/>
            <w:gridSpan w:val="2"/>
          </w:tcPr>
          <w:p w14:paraId="59456E52" w14:textId="77777777" w:rsidR="006F42CD" w:rsidRDefault="006F42CD" w:rsidP="006F42CD">
            <w:pPr>
              <w:spacing w:before="180"/>
              <w:ind w:left="960" w:hanging="480"/>
              <w:rPr>
                <w:lang w:val="en-US"/>
              </w:rPr>
            </w:pPr>
          </w:p>
        </w:tc>
      </w:tr>
      <w:tr w:rsidR="002A51D8" w14:paraId="748EAE71" w14:textId="77777777" w:rsidTr="002940F7">
        <w:tc>
          <w:tcPr>
            <w:tcW w:w="1701" w:type="dxa"/>
          </w:tcPr>
          <w:p w14:paraId="1EACF390" w14:textId="1C33E24A" w:rsidR="002A51D8" w:rsidRDefault="002A51D8" w:rsidP="002A51D8">
            <w:pPr>
              <w:spacing w:before="180"/>
              <w:ind w:left="480" w:hanging="480"/>
              <w:jc w:val="left"/>
              <w:rPr>
                <w:rFonts w:eastAsia="SimSun"/>
                <w:lang w:val="en-US" w:eastAsia="zh-CN"/>
              </w:rPr>
            </w:pPr>
            <w:r>
              <w:rPr>
                <w:rFonts w:eastAsia="맑은 고딕" w:hint="eastAsia"/>
                <w:lang w:val="en-US" w:eastAsia="ko-KR"/>
              </w:rPr>
              <w:t>Qualcomm</w:t>
            </w:r>
          </w:p>
        </w:tc>
        <w:tc>
          <w:tcPr>
            <w:tcW w:w="6147" w:type="dxa"/>
          </w:tcPr>
          <w:p w14:paraId="6C0893A8" w14:textId="0D7CE077" w:rsidR="002A51D8" w:rsidRDefault="002A51D8" w:rsidP="002A51D8">
            <w:pPr>
              <w:spacing w:before="180"/>
              <w:rPr>
                <w:rFonts w:eastAsia="SimSun"/>
                <w:lang w:val="en-US" w:eastAsia="zh-CN"/>
              </w:rPr>
            </w:pPr>
            <w:r>
              <w:rPr>
                <w:rFonts w:eastAsia="맑은 고딕" w:hint="eastAsia"/>
                <w:lang w:val="en-US" w:eastAsia="ko-KR"/>
              </w:rPr>
              <w:t>Support approach 2.</w:t>
            </w:r>
          </w:p>
        </w:tc>
        <w:tc>
          <w:tcPr>
            <w:tcW w:w="2209" w:type="dxa"/>
            <w:gridSpan w:val="2"/>
          </w:tcPr>
          <w:p w14:paraId="201584A7" w14:textId="77777777" w:rsidR="002A51D8" w:rsidRDefault="002A51D8" w:rsidP="002A51D8">
            <w:pPr>
              <w:spacing w:before="180"/>
              <w:ind w:left="960" w:hanging="480"/>
              <w:rPr>
                <w:lang w:val="en-US"/>
              </w:rPr>
            </w:pPr>
          </w:p>
        </w:tc>
      </w:tr>
      <w:tr w:rsidR="002A51D8" w14:paraId="77118F29" w14:textId="77777777" w:rsidTr="002940F7">
        <w:tc>
          <w:tcPr>
            <w:tcW w:w="1701" w:type="dxa"/>
          </w:tcPr>
          <w:p w14:paraId="20C71299" w14:textId="23D896AF" w:rsidR="002A51D8" w:rsidRDefault="00B60C5A" w:rsidP="002A51D8">
            <w:pPr>
              <w:spacing w:before="180"/>
              <w:rPr>
                <w:rFonts w:eastAsia="SimSun"/>
                <w:lang w:val="en-US" w:eastAsia="zh-CN"/>
              </w:rPr>
            </w:pPr>
            <w:proofErr w:type="spellStart"/>
            <w:r>
              <w:rPr>
                <w:rFonts w:eastAsia="SimSun" w:hint="eastAsia"/>
                <w:lang w:val="en-US" w:eastAsia="zh-CN"/>
              </w:rPr>
              <w:t>Spreadtrum</w:t>
            </w:r>
            <w:proofErr w:type="spellEnd"/>
          </w:p>
        </w:tc>
        <w:tc>
          <w:tcPr>
            <w:tcW w:w="6147" w:type="dxa"/>
          </w:tcPr>
          <w:p w14:paraId="102140A4" w14:textId="151A94AF" w:rsidR="002A51D8" w:rsidRDefault="00B60C5A" w:rsidP="002A51D8">
            <w:pPr>
              <w:spacing w:before="180"/>
              <w:rPr>
                <w:lang w:val="en-US"/>
              </w:rPr>
            </w:pPr>
            <w:r>
              <w:rPr>
                <w:rFonts w:eastAsia="맑은 고딕" w:hint="eastAsia"/>
                <w:lang w:val="en-US" w:eastAsia="ko-KR"/>
              </w:rPr>
              <w:t>Support approach 2</w:t>
            </w:r>
          </w:p>
        </w:tc>
        <w:tc>
          <w:tcPr>
            <w:tcW w:w="2209" w:type="dxa"/>
            <w:gridSpan w:val="2"/>
          </w:tcPr>
          <w:p w14:paraId="66B98AE0" w14:textId="77777777" w:rsidR="002A51D8" w:rsidRDefault="002A51D8" w:rsidP="002A51D8">
            <w:pPr>
              <w:spacing w:before="180"/>
              <w:ind w:left="960" w:hanging="480"/>
              <w:rPr>
                <w:lang w:val="en-US"/>
              </w:rPr>
            </w:pPr>
          </w:p>
        </w:tc>
      </w:tr>
      <w:tr w:rsidR="00B361C8" w14:paraId="7C327910" w14:textId="77777777" w:rsidTr="002940F7">
        <w:tc>
          <w:tcPr>
            <w:tcW w:w="1701"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9" w:type="dxa"/>
            <w:gridSpan w:val="2"/>
          </w:tcPr>
          <w:p w14:paraId="2DED1B06" w14:textId="77777777" w:rsidR="00B361C8" w:rsidRDefault="00B361C8" w:rsidP="00B361C8">
            <w:pPr>
              <w:spacing w:before="180"/>
              <w:ind w:left="960" w:hanging="480"/>
              <w:rPr>
                <w:lang w:val="en-US"/>
              </w:rPr>
            </w:pPr>
          </w:p>
        </w:tc>
      </w:tr>
      <w:tr w:rsidR="00B07C88" w14:paraId="1075FF8F" w14:textId="77777777" w:rsidTr="002940F7">
        <w:tc>
          <w:tcPr>
            <w:tcW w:w="1701"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47"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19B00329" w14:textId="77777777" w:rsidR="00B07C88" w:rsidRDefault="00B07C88" w:rsidP="00B07C88">
            <w:pPr>
              <w:spacing w:before="180"/>
              <w:ind w:left="960" w:hanging="480"/>
              <w:rPr>
                <w:lang w:val="en-US"/>
              </w:rPr>
            </w:pPr>
          </w:p>
        </w:tc>
      </w:tr>
      <w:tr w:rsidR="00925792" w14:paraId="42E9D2DB" w14:textId="77777777" w:rsidTr="002940F7">
        <w:tc>
          <w:tcPr>
            <w:tcW w:w="1701"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174B6837" w14:textId="77777777" w:rsidR="00925792" w:rsidRDefault="00925792" w:rsidP="004E420B">
            <w:pPr>
              <w:spacing w:before="180"/>
              <w:ind w:left="960" w:hanging="480"/>
              <w:rPr>
                <w:lang w:val="en-US"/>
              </w:rPr>
            </w:pPr>
          </w:p>
        </w:tc>
      </w:tr>
      <w:tr w:rsidR="00622924" w14:paraId="16ADCA09" w14:textId="77777777" w:rsidTr="002940F7">
        <w:tc>
          <w:tcPr>
            <w:tcW w:w="1701"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47"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9" w:type="dxa"/>
            <w:gridSpan w:val="2"/>
          </w:tcPr>
          <w:p w14:paraId="40E119F6" w14:textId="77777777" w:rsidR="00622924" w:rsidRDefault="00622924" w:rsidP="00AF3F08">
            <w:pPr>
              <w:spacing w:before="180"/>
              <w:ind w:left="960" w:hanging="480"/>
              <w:rPr>
                <w:lang w:val="en-US"/>
              </w:rPr>
            </w:pPr>
          </w:p>
        </w:tc>
      </w:tr>
      <w:tr w:rsidR="005E5F21" w14:paraId="688B4CDB" w14:textId="77777777" w:rsidTr="002940F7">
        <w:trPr>
          <w:gridAfter w:val="1"/>
          <w:wAfter w:w="120" w:type="dxa"/>
        </w:trPr>
        <w:tc>
          <w:tcPr>
            <w:tcW w:w="1701"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47"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2940F7">
        <w:tc>
          <w:tcPr>
            <w:tcW w:w="1701" w:type="dxa"/>
          </w:tcPr>
          <w:p w14:paraId="19D9C540" w14:textId="60F90D05" w:rsidR="007D2F9F" w:rsidRPr="00622924" w:rsidRDefault="007D2F9F" w:rsidP="007D2F9F">
            <w:pPr>
              <w:spacing w:before="180"/>
              <w:rPr>
                <w:rFonts w:eastAsia="SimSun"/>
                <w:lang w:eastAsia="zh-CN"/>
              </w:rPr>
            </w:pPr>
            <w:r>
              <w:rPr>
                <w:rFonts w:eastAsia="맑은 고딕" w:hint="eastAsia"/>
                <w:lang w:val="en-US" w:eastAsia="ko-KR"/>
              </w:rPr>
              <w:t>E</w:t>
            </w:r>
            <w:r>
              <w:rPr>
                <w:rFonts w:eastAsia="맑은 고딕"/>
                <w:lang w:val="en-US" w:eastAsia="ko-KR"/>
              </w:rPr>
              <w:t>TRI</w:t>
            </w:r>
          </w:p>
        </w:tc>
        <w:tc>
          <w:tcPr>
            <w:tcW w:w="6147" w:type="dxa"/>
          </w:tcPr>
          <w:p w14:paraId="5270F9D9" w14:textId="4D7552E1" w:rsidR="007D2F9F" w:rsidRDefault="007D2F9F" w:rsidP="007D2F9F">
            <w:pPr>
              <w:spacing w:before="180"/>
              <w:rPr>
                <w:rFonts w:eastAsia="맑은 고딕"/>
                <w:lang w:val="en-US" w:eastAsia="ko-KR"/>
              </w:rPr>
            </w:pPr>
            <w:r>
              <w:rPr>
                <w:rFonts w:eastAsia="맑은 고딕" w:hint="eastAsia"/>
                <w:lang w:val="en-US" w:eastAsia="ko-KR"/>
              </w:rPr>
              <w:t>W</w:t>
            </w:r>
            <w:r>
              <w:rPr>
                <w:rFonts w:eastAsia="맑은 고딕"/>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532DCC41" w14:textId="77777777" w:rsidR="007D2F9F" w:rsidRDefault="007D2F9F" w:rsidP="007D2F9F">
            <w:pPr>
              <w:spacing w:before="180"/>
              <w:ind w:left="960" w:hanging="480"/>
              <w:rPr>
                <w:lang w:val="en-US"/>
              </w:rPr>
            </w:pPr>
          </w:p>
        </w:tc>
      </w:tr>
      <w:tr w:rsidR="002F439F" w14:paraId="2537C563" w14:textId="77777777" w:rsidTr="002940F7">
        <w:tc>
          <w:tcPr>
            <w:tcW w:w="1701" w:type="dxa"/>
          </w:tcPr>
          <w:p w14:paraId="29FDFA48" w14:textId="2723FAFB" w:rsidR="002F43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0F77746D" w14:textId="1266DB6D" w:rsidR="002F439F" w:rsidRDefault="002F439F" w:rsidP="002F439F">
            <w:pPr>
              <w:spacing w:before="180"/>
              <w:rPr>
                <w:rFonts w:eastAsia="맑은 고딕"/>
                <w:lang w:val="en-US" w:eastAsia="ko-KR"/>
              </w:rPr>
            </w:pPr>
            <w:r>
              <w:t>We prefer approach 2.</w:t>
            </w:r>
          </w:p>
        </w:tc>
        <w:tc>
          <w:tcPr>
            <w:tcW w:w="2209" w:type="dxa"/>
            <w:gridSpan w:val="2"/>
          </w:tcPr>
          <w:p w14:paraId="74BA2C06" w14:textId="77777777" w:rsidR="002F439F" w:rsidRDefault="002F439F" w:rsidP="007D2F9F">
            <w:pPr>
              <w:spacing w:before="180"/>
              <w:ind w:left="960" w:hanging="480"/>
              <w:rPr>
                <w:lang w:val="en-US"/>
              </w:rPr>
            </w:pPr>
          </w:p>
        </w:tc>
      </w:tr>
      <w:tr w:rsidR="002940F7" w14:paraId="1F48F8E4" w14:textId="77777777" w:rsidTr="002940F7">
        <w:tc>
          <w:tcPr>
            <w:tcW w:w="1701" w:type="dxa"/>
          </w:tcPr>
          <w:p w14:paraId="3E945AA7"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147" w:type="dxa"/>
          </w:tcPr>
          <w:p w14:paraId="5C668219" w14:textId="77777777" w:rsidR="002940F7" w:rsidRDefault="002940F7" w:rsidP="00AC783D">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6399D338" w14:textId="77777777" w:rsidR="002940F7" w:rsidRDefault="002940F7" w:rsidP="00AC783D">
            <w:pPr>
              <w:spacing w:before="180"/>
              <w:ind w:left="960" w:hanging="480"/>
              <w:rPr>
                <w:lang w:val="en-US"/>
              </w:rPr>
            </w:pPr>
          </w:p>
        </w:tc>
      </w:tr>
      <w:tr w:rsidR="00F56B05" w14:paraId="2EA2F672" w14:textId="77777777" w:rsidTr="002940F7">
        <w:tc>
          <w:tcPr>
            <w:tcW w:w="1701" w:type="dxa"/>
          </w:tcPr>
          <w:p w14:paraId="6072877C" w14:textId="21B16589" w:rsidR="00F56B05" w:rsidRPr="002940F7" w:rsidRDefault="00F56B05" w:rsidP="00F56B05">
            <w:pPr>
              <w:spacing w:before="180"/>
              <w:rPr>
                <w:rFonts w:eastAsia="PMingLiU"/>
                <w:lang w:eastAsia="zh-TW"/>
              </w:rPr>
            </w:pPr>
            <w:r>
              <w:rPr>
                <w:rFonts w:eastAsia="맑은 고딕" w:hint="eastAsia"/>
                <w:lang w:val="en-US" w:eastAsia="ko-KR"/>
              </w:rPr>
              <w:t>LG</w:t>
            </w:r>
          </w:p>
        </w:tc>
        <w:tc>
          <w:tcPr>
            <w:tcW w:w="6147" w:type="dxa"/>
          </w:tcPr>
          <w:p w14:paraId="24C491A4" w14:textId="2D90EBDF" w:rsidR="00F56B05" w:rsidRDefault="00F56B05" w:rsidP="00F56B05">
            <w:pPr>
              <w:spacing w:before="180"/>
            </w:pPr>
            <w:r>
              <w:rPr>
                <w:rFonts w:eastAsia="맑은 고딕"/>
                <w:lang w:val="en-US" w:eastAsia="ko-KR"/>
              </w:rPr>
              <w:t>S</w:t>
            </w:r>
            <w:r>
              <w:rPr>
                <w:rFonts w:eastAsia="맑은 고딕" w:hint="eastAsia"/>
                <w:lang w:val="en-US" w:eastAsia="ko-KR"/>
              </w:rPr>
              <w:t>upport approach 2.</w:t>
            </w:r>
          </w:p>
        </w:tc>
        <w:tc>
          <w:tcPr>
            <w:tcW w:w="2209" w:type="dxa"/>
            <w:gridSpan w:val="2"/>
          </w:tcPr>
          <w:p w14:paraId="24140224" w14:textId="77777777" w:rsidR="00F56B05" w:rsidRDefault="00F56B05" w:rsidP="00F56B05">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 xml:space="preserve">The measurement resource for candidate cells </w:t>
      </w:r>
      <w:proofErr w:type="gramStart"/>
      <w:r>
        <w:t>are</w:t>
      </w:r>
      <w:proofErr w:type="gramEnd"/>
      <w:r>
        <w:t xml:space="preserv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맑은 고딕"/>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B13ED" w14:paraId="35C6B91C" w14:textId="77777777" w:rsidTr="002940F7">
        <w:trPr>
          <w:cnfStyle w:val="100000000000" w:firstRow="1" w:lastRow="0" w:firstColumn="0" w:lastColumn="0" w:oddVBand="0" w:evenVBand="0" w:oddHBand="0" w:evenHBand="0" w:firstRowFirstColumn="0" w:firstRowLastColumn="0" w:lastRowFirstColumn="0" w:lastRowLastColumn="0"/>
        </w:trPr>
        <w:tc>
          <w:tcPr>
            <w:tcW w:w="1702"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5" w:type="dxa"/>
            <w:gridSpan w:val="3"/>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940F7">
        <w:tc>
          <w:tcPr>
            <w:tcW w:w="1702"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205" w:type="dxa"/>
            <w:gridSpan w:val="3"/>
          </w:tcPr>
          <w:p w14:paraId="36C25C07" w14:textId="77777777" w:rsidR="002B13ED" w:rsidRDefault="002B13ED">
            <w:pPr>
              <w:spacing w:before="180"/>
              <w:ind w:left="960" w:hanging="480"/>
              <w:rPr>
                <w:rFonts w:eastAsia="SimSun"/>
                <w:lang w:val="en-US" w:eastAsia="zh-CN"/>
              </w:rPr>
            </w:pPr>
          </w:p>
        </w:tc>
      </w:tr>
      <w:tr w:rsidR="002B13ED" w14:paraId="5A49DDCE" w14:textId="77777777" w:rsidTr="002940F7">
        <w:tc>
          <w:tcPr>
            <w:tcW w:w="1702"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5217133D" w14:textId="77777777" w:rsidR="002B13ED" w:rsidRDefault="002B13ED">
            <w:pPr>
              <w:spacing w:before="180"/>
              <w:ind w:left="960" w:hanging="480"/>
              <w:rPr>
                <w:lang w:val="en-US"/>
              </w:rPr>
            </w:pPr>
          </w:p>
        </w:tc>
      </w:tr>
      <w:tr w:rsidR="002B13ED" w14:paraId="3797DEFD" w14:textId="77777777" w:rsidTr="002940F7">
        <w:tc>
          <w:tcPr>
            <w:tcW w:w="1702"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0" w:type="dxa"/>
          </w:tcPr>
          <w:p w14:paraId="4882A45F" w14:textId="77777777" w:rsidR="002B13ED" w:rsidRDefault="00E32751">
            <w:pPr>
              <w:spacing w:before="180"/>
              <w:rPr>
                <w:rFonts w:eastAsia="SimSun"/>
                <w:lang w:val="en-US" w:eastAsia="zh-CN"/>
              </w:rPr>
            </w:pPr>
            <w:r>
              <w:rPr>
                <w:rFonts w:eastAsia="SimSun"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w:t>
            </w:r>
            <w:proofErr w:type="gramStart"/>
            <w:r>
              <w:rPr>
                <w:rFonts w:eastAsia="SimSun" w:hint="eastAsia"/>
                <w:lang w:val="en-US" w:eastAsia="zh-CN"/>
              </w:rPr>
              <w:t>So</w:t>
            </w:r>
            <w:proofErr w:type="gramEnd"/>
            <w:r>
              <w:rPr>
                <w:rFonts w:eastAsia="SimSun" w:hint="eastAsia"/>
                <w:lang w:val="en-US" w:eastAsia="zh-CN"/>
              </w:rPr>
              <w:t xml:space="preserve">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57A8046" w14:textId="77777777" w:rsidR="002B13ED" w:rsidRDefault="002B13ED">
            <w:pPr>
              <w:spacing w:before="180"/>
              <w:ind w:left="960" w:hanging="480"/>
              <w:rPr>
                <w:lang w:val="en-US"/>
              </w:rPr>
            </w:pPr>
          </w:p>
        </w:tc>
      </w:tr>
      <w:tr w:rsidR="006F42CD" w14:paraId="48BE7809" w14:textId="77777777" w:rsidTr="002940F7">
        <w:tc>
          <w:tcPr>
            <w:tcW w:w="1702"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5" w:type="dxa"/>
            <w:gridSpan w:val="3"/>
          </w:tcPr>
          <w:p w14:paraId="09E59CD6" w14:textId="77777777" w:rsidR="006F42CD" w:rsidRDefault="006F42CD" w:rsidP="006F42CD">
            <w:pPr>
              <w:spacing w:before="180"/>
              <w:ind w:left="960" w:hanging="480"/>
              <w:rPr>
                <w:lang w:val="en-US"/>
              </w:rPr>
            </w:pPr>
          </w:p>
        </w:tc>
      </w:tr>
      <w:tr w:rsidR="006F42CD" w14:paraId="0188D400" w14:textId="77777777" w:rsidTr="002940F7">
        <w:tc>
          <w:tcPr>
            <w:tcW w:w="1702" w:type="dxa"/>
          </w:tcPr>
          <w:p w14:paraId="4E0FD73F" w14:textId="05E61DBE" w:rsidR="006F42CD" w:rsidRDefault="00B60C5A" w:rsidP="006F42CD">
            <w:pPr>
              <w:spacing w:before="180"/>
              <w:rPr>
                <w:rFonts w:eastAsia="SimSun"/>
                <w:lang w:val="en-US" w:eastAsia="zh-CN"/>
              </w:rPr>
            </w:pPr>
            <w:proofErr w:type="spellStart"/>
            <w:r>
              <w:rPr>
                <w:rFonts w:eastAsia="SimSun" w:hint="eastAsia"/>
                <w:lang w:val="en-US" w:eastAsia="zh-CN"/>
              </w:rPr>
              <w:t>Spreadtrum</w:t>
            </w:r>
            <w:proofErr w:type="spellEnd"/>
          </w:p>
        </w:tc>
        <w:tc>
          <w:tcPr>
            <w:tcW w:w="6150"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27A1B426" w14:textId="77777777" w:rsidR="006F42CD" w:rsidRDefault="006F42CD" w:rsidP="006F42CD">
            <w:pPr>
              <w:spacing w:before="180"/>
              <w:ind w:left="960" w:hanging="480"/>
              <w:rPr>
                <w:lang w:val="en-US"/>
              </w:rPr>
            </w:pPr>
          </w:p>
        </w:tc>
      </w:tr>
      <w:tr w:rsidR="00B07C88" w14:paraId="2C8F9455" w14:textId="77777777" w:rsidTr="002940F7">
        <w:tc>
          <w:tcPr>
            <w:tcW w:w="1702"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0"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5912428A" w14:textId="77777777" w:rsidR="00B07C88" w:rsidRDefault="00B07C88" w:rsidP="00B07C88">
            <w:pPr>
              <w:spacing w:before="180"/>
              <w:ind w:left="960" w:hanging="480"/>
              <w:rPr>
                <w:lang w:val="en-US"/>
              </w:rPr>
            </w:pPr>
          </w:p>
        </w:tc>
      </w:tr>
      <w:tr w:rsidR="00925792" w14:paraId="5B88CF5D" w14:textId="77777777" w:rsidTr="002940F7">
        <w:tc>
          <w:tcPr>
            <w:tcW w:w="1702"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proofErr w:type="spellStart"/>
            <w:r w:rsidRPr="00775B9A">
              <w:rPr>
                <w:rFonts w:eastAsia="SimSun"/>
                <w:i/>
                <w:lang w:val="en-US" w:eastAsia="zh-CN"/>
              </w:rPr>
              <w:t>ltm</w:t>
            </w:r>
            <w:proofErr w:type="spellEnd"/>
            <w:r w:rsidRPr="00775B9A">
              <w:rPr>
                <w:rFonts w:eastAsia="SimSun"/>
                <w:i/>
                <w:lang w:val="en-US" w:eastAsia="zh-CN"/>
              </w:rPr>
              <w:t>-NZP-CSI-RS-</w:t>
            </w:r>
            <w:proofErr w:type="spellStart"/>
            <w:r w:rsidRPr="00775B9A">
              <w:rPr>
                <w:rFonts w:eastAsia="SimSun"/>
                <w:i/>
                <w:lang w:val="en-US" w:eastAsia="zh-CN"/>
              </w:rPr>
              <w:t>ResourceToAddModList</w:t>
            </w:r>
            <w:proofErr w:type="spellEnd"/>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w:t>
            </w:r>
            <w:proofErr w:type="spellStart"/>
            <w:r w:rsidRPr="00775B9A">
              <w:rPr>
                <w:rFonts w:eastAsiaTheme="minorEastAsia"/>
                <w:i/>
                <w:lang w:val="en-US"/>
              </w:rPr>
              <w:t>ResourceSet</w:t>
            </w:r>
            <w:proofErr w:type="spellEnd"/>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proofErr w:type="spellStart"/>
            <w:r w:rsidRPr="00775B9A">
              <w:rPr>
                <w:rFonts w:eastAsia="SimSun"/>
                <w:i/>
                <w:lang w:val="en-US" w:eastAsia="zh-CN"/>
              </w:rPr>
              <w:t>trs</w:t>
            </w:r>
            <w:proofErr w:type="spellEnd"/>
            <w:r w:rsidRPr="00775B9A">
              <w:rPr>
                <w:rFonts w:eastAsia="SimSun"/>
                <w:i/>
                <w:lang w:val="en-US" w:eastAsia="zh-CN"/>
              </w:rPr>
              <w:t>-info</w:t>
            </w:r>
            <w:r>
              <w:rPr>
                <w:rFonts w:eastAsia="SimSun"/>
                <w:lang w:val="en-US" w:eastAsia="zh-CN"/>
              </w:rPr>
              <w:t>”. 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w:t>
            </w:r>
            <w:proofErr w:type="gramStart"/>
            <w:r>
              <w:rPr>
                <w:rFonts w:eastAsia="SimSun"/>
                <w:lang w:val="en-US" w:eastAsia="zh-CN"/>
              </w:rPr>
              <w:t>forth</w:t>
            </w:r>
            <w:proofErr w:type="gramEnd"/>
            <w:r>
              <w:rPr>
                <w:rFonts w:eastAsia="SimSun"/>
                <w:lang w:val="en-US" w:eastAsia="zh-CN"/>
              </w:rPr>
              <w:t xml:space="preserve">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SimSun"/>
                <w:i/>
                <w:lang w:val="en-US" w:eastAsia="zh-CN"/>
              </w:rPr>
              <w:t>ltm</w:t>
            </w:r>
            <w:proofErr w:type="spellEnd"/>
            <w:r w:rsidRPr="00775B9A">
              <w:rPr>
                <w:rFonts w:eastAsia="SimSun"/>
                <w:i/>
                <w:lang w:val="en-US" w:eastAsia="zh-CN"/>
              </w:rPr>
              <w:t>-CSI-</w:t>
            </w:r>
            <w:proofErr w:type="spellStart"/>
            <w:r w:rsidRPr="00775B9A">
              <w:rPr>
                <w:rFonts w:eastAsia="SimSun"/>
                <w:i/>
                <w:lang w:val="en-US" w:eastAsia="zh-CN"/>
              </w:rPr>
              <w:t>ResourcConfig</w:t>
            </w:r>
            <w:proofErr w:type="spellEnd"/>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4644E16C" w14:textId="77777777" w:rsidR="00925792" w:rsidRDefault="00925792" w:rsidP="004E420B">
            <w:pPr>
              <w:spacing w:before="180"/>
              <w:ind w:left="960" w:hanging="480"/>
              <w:rPr>
                <w:lang w:val="en-US"/>
              </w:rPr>
            </w:pPr>
          </w:p>
        </w:tc>
      </w:tr>
      <w:tr w:rsidR="00606C4E" w14:paraId="47F7E1FC" w14:textId="77777777" w:rsidTr="002940F7">
        <w:trPr>
          <w:gridAfter w:val="1"/>
          <w:wAfter w:w="119"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0"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w:t>
            </w:r>
            <w:proofErr w:type="spellStart"/>
            <w:r w:rsidRPr="00FB5D0E">
              <w:rPr>
                <w:i/>
                <w:iCs/>
              </w:rPr>
              <w:t>ResourceConfig</w:t>
            </w:r>
            <w:proofErr w:type="spellEnd"/>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w:t>
            </w:r>
            <w:proofErr w:type="spellStart"/>
            <w:r w:rsidRPr="00FB5D0E">
              <w:rPr>
                <w:i/>
                <w:iCs/>
              </w:rPr>
              <w:t>ResourceSet</w:t>
            </w:r>
            <w:proofErr w:type="spellEnd"/>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w:t>
            </w:r>
            <w:proofErr w:type="spellStart"/>
            <w:r w:rsidRPr="00FB5D0E">
              <w:rPr>
                <w:i/>
                <w:iCs/>
              </w:rPr>
              <w:t>ResourceSet</w:t>
            </w:r>
            <w:proofErr w:type="spellEnd"/>
            <w:r>
              <w:rPr>
                <w:rFonts w:eastAsia="SimSun" w:hint="eastAsia"/>
                <w:i/>
                <w:iCs/>
                <w:lang w:eastAsia="zh-CN"/>
              </w:rPr>
              <w:t xml:space="preserve"> </w:t>
            </w:r>
            <w:r>
              <w:rPr>
                <w:rFonts w:eastAsia="SimSun" w:hint="eastAsia"/>
                <w:iCs/>
                <w:lang w:eastAsia="zh-CN"/>
              </w:rPr>
              <w:t xml:space="preserve">in one </w:t>
            </w:r>
            <w:r w:rsidRPr="00FB5D0E">
              <w:rPr>
                <w:i/>
                <w:iCs/>
              </w:rPr>
              <w:t>LTM-CSI-</w:t>
            </w:r>
            <w:proofErr w:type="spellStart"/>
            <w:r w:rsidRPr="00FB5D0E">
              <w:rPr>
                <w:i/>
                <w:iCs/>
              </w:rPr>
              <w:t>ResourceConfig</w:t>
            </w:r>
            <w:proofErr w:type="spellEnd"/>
            <w:r>
              <w:rPr>
                <w:rFonts w:eastAsia="SimSun" w:hint="eastAsia"/>
                <w:iCs/>
                <w:lang w:eastAsia="zh-CN"/>
              </w:rPr>
              <w:t xml:space="preserve"> is not quite clear.</w:t>
            </w:r>
          </w:p>
        </w:tc>
        <w:tc>
          <w:tcPr>
            <w:tcW w:w="2086" w:type="dxa"/>
            <w:gridSpan w:val="2"/>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2940F7">
        <w:tc>
          <w:tcPr>
            <w:tcW w:w="1702" w:type="dxa"/>
          </w:tcPr>
          <w:p w14:paraId="1B3A3F72" w14:textId="329D62BD" w:rsidR="006F42CD" w:rsidRPr="002F439F" w:rsidRDefault="002F439F" w:rsidP="006F42CD">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24A0C598" w14:textId="3FE2AC56" w:rsidR="006F42CD" w:rsidRDefault="002F439F" w:rsidP="006F42CD">
            <w:pPr>
              <w:spacing w:before="180"/>
              <w:rPr>
                <w:rFonts w:eastAsia="SimSun"/>
                <w:lang w:val="en-US" w:eastAsia="zh-CN"/>
              </w:rPr>
            </w:pPr>
            <w:r>
              <w:t>Fine with the proposal in principle.</w:t>
            </w:r>
          </w:p>
        </w:tc>
        <w:tc>
          <w:tcPr>
            <w:tcW w:w="2205" w:type="dxa"/>
            <w:gridSpan w:val="3"/>
          </w:tcPr>
          <w:p w14:paraId="46C90F24" w14:textId="77777777" w:rsidR="006F42CD" w:rsidRDefault="006F42CD" w:rsidP="006F42CD">
            <w:pPr>
              <w:spacing w:before="180"/>
              <w:ind w:left="960" w:hanging="480"/>
              <w:rPr>
                <w:lang w:val="en-US"/>
              </w:rPr>
            </w:pPr>
          </w:p>
        </w:tc>
      </w:tr>
      <w:tr w:rsidR="002940F7" w14:paraId="4D0551A8" w14:textId="77777777" w:rsidTr="002940F7">
        <w:tc>
          <w:tcPr>
            <w:tcW w:w="1702" w:type="dxa"/>
          </w:tcPr>
          <w:p w14:paraId="2E55351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6" w:type="dxa"/>
            <w:gridSpan w:val="2"/>
          </w:tcPr>
          <w:p w14:paraId="15E189CC" w14:textId="77777777" w:rsidR="002940F7" w:rsidRDefault="002940F7" w:rsidP="00AC783D">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08700891" w14:textId="77777777" w:rsidR="002940F7" w:rsidRDefault="002940F7" w:rsidP="00AC783D">
            <w:pPr>
              <w:spacing w:before="180"/>
              <w:ind w:left="960" w:hanging="480"/>
              <w:rPr>
                <w:lang w:val="en-US"/>
              </w:rPr>
            </w:pPr>
          </w:p>
        </w:tc>
      </w:tr>
      <w:tr w:rsidR="00F56B05" w14:paraId="316E867E" w14:textId="77777777" w:rsidTr="002940F7">
        <w:tc>
          <w:tcPr>
            <w:tcW w:w="1702" w:type="dxa"/>
          </w:tcPr>
          <w:p w14:paraId="5BC62C9A" w14:textId="22D000CD" w:rsidR="00F56B05" w:rsidRPr="002940F7" w:rsidRDefault="00F56B05" w:rsidP="00F56B05">
            <w:pPr>
              <w:spacing w:before="180"/>
              <w:rPr>
                <w:rFonts w:eastAsia="SimSun"/>
                <w:lang w:eastAsia="zh-CN"/>
              </w:rPr>
            </w:pPr>
            <w:r>
              <w:rPr>
                <w:rFonts w:eastAsia="맑은 고딕" w:hint="eastAsia"/>
                <w:lang w:val="en-US" w:eastAsia="ko-KR"/>
              </w:rPr>
              <w:t>LG</w:t>
            </w:r>
          </w:p>
        </w:tc>
        <w:tc>
          <w:tcPr>
            <w:tcW w:w="6150" w:type="dxa"/>
          </w:tcPr>
          <w:p w14:paraId="5CA9EF67" w14:textId="20BB8BDF" w:rsidR="00F56B05" w:rsidRPr="002F439F" w:rsidRDefault="00F56B05" w:rsidP="00F56B05">
            <w:pPr>
              <w:spacing w:before="180"/>
              <w:rPr>
                <w:lang w:val="en-US"/>
              </w:rPr>
            </w:pPr>
            <w:r>
              <w:rPr>
                <w:rFonts w:eastAsia="맑은 고딕"/>
                <w:lang w:val="en-US" w:eastAsia="ko-KR"/>
              </w:rPr>
              <w:t>W</w:t>
            </w:r>
            <w:r>
              <w:rPr>
                <w:rFonts w:eastAsia="맑은 고딕" w:hint="eastAsia"/>
                <w:lang w:val="en-US" w:eastAsia="ko-KR"/>
              </w:rPr>
              <w:t>e support FL</w:t>
            </w:r>
            <w:r>
              <w:rPr>
                <w:rFonts w:eastAsia="맑은 고딕"/>
                <w:lang w:val="en-US" w:eastAsia="ko-KR"/>
              </w:rPr>
              <w:t>’</w:t>
            </w:r>
            <w:r>
              <w:rPr>
                <w:rFonts w:eastAsia="맑은 고딕" w:hint="eastAsia"/>
                <w:lang w:val="en-US" w:eastAsia="ko-KR"/>
              </w:rPr>
              <w:t xml:space="preserve">s intention to use same framework of Rel-18 SSB. </w:t>
            </w:r>
            <w:r>
              <w:rPr>
                <w:rFonts w:eastAsia="맑은 고딕"/>
                <w:lang w:val="en-US" w:eastAsia="ko-KR"/>
              </w:rPr>
              <w:t>B</w:t>
            </w:r>
            <w:r>
              <w:rPr>
                <w:rFonts w:eastAsia="맑은 고딕" w:hint="eastAsia"/>
                <w:lang w:val="en-US" w:eastAsia="ko-KR"/>
              </w:rPr>
              <w:t xml:space="preserve">ut regarding </w:t>
            </w:r>
            <w:r>
              <w:rPr>
                <w:i/>
                <w:iCs/>
              </w:rPr>
              <w:t>NZP-CSI-RS-</w:t>
            </w:r>
            <w:proofErr w:type="spellStart"/>
            <w:r>
              <w:rPr>
                <w:i/>
                <w:iCs/>
              </w:rPr>
              <w:t>ResourceSet</w:t>
            </w:r>
            <w:proofErr w:type="spellEnd"/>
            <w:r>
              <w:rPr>
                <w:rFonts w:eastAsia="맑은 고딕" w:hint="eastAsia"/>
                <w:i/>
                <w:iCs/>
                <w:lang w:eastAsia="ko-KR"/>
              </w:rPr>
              <w:t xml:space="preserve"> </w:t>
            </w:r>
            <w:r>
              <w:rPr>
                <w:rFonts w:eastAsia="맑은 고딕" w:hint="eastAsia"/>
                <w:lang w:eastAsia="ko-KR"/>
              </w:rPr>
              <w:t>in 2</w:t>
            </w:r>
            <w:r w:rsidRPr="009D465A">
              <w:rPr>
                <w:rFonts w:eastAsia="맑은 고딕" w:hint="eastAsia"/>
                <w:vertAlign w:val="superscript"/>
                <w:lang w:eastAsia="ko-KR"/>
              </w:rPr>
              <w:t>nd</w:t>
            </w:r>
            <w:r>
              <w:rPr>
                <w:rFonts w:eastAsia="맑은 고딕" w:hint="eastAsia"/>
                <w:lang w:eastAsia="ko-KR"/>
              </w:rPr>
              <w:t xml:space="preserve"> </w:t>
            </w:r>
            <w:r>
              <w:rPr>
                <w:rFonts w:eastAsia="맑은 고딕"/>
                <w:lang w:eastAsia="ko-KR"/>
              </w:rPr>
              <w:t>sub bullet</w:t>
            </w:r>
            <w:r>
              <w:rPr>
                <w:rFonts w:eastAsia="맑은 고딕" w:hint="eastAsia"/>
                <w:lang w:eastAsia="ko-KR"/>
              </w:rPr>
              <w:t xml:space="preserve">, it need be clarified the </w:t>
            </w:r>
            <w:r w:rsidRPr="009D465A">
              <w:rPr>
                <w:rFonts w:eastAsia="맑은 고딕"/>
                <w:lang w:val="en-US" w:eastAsia="ko-KR"/>
              </w:rPr>
              <w:t>NZP-CSI-RS-</w:t>
            </w:r>
            <w:proofErr w:type="spellStart"/>
            <w:r w:rsidRPr="009D465A">
              <w:rPr>
                <w:rFonts w:eastAsia="맑은 고딕"/>
                <w:lang w:val="en-US" w:eastAsia="ko-KR"/>
              </w:rPr>
              <w:t>ResourceSet</w:t>
            </w:r>
            <w:proofErr w:type="spellEnd"/>
            <w:r>
              <w:rPr>
                <w:rFonts w:eastAsia="맑은 고딕" w:hint="eastAsia"/>
                <w:lang w:val="en-US" w:eastAsia="ko-KR"/>
              </w:rPr>
              <w:t xml:space="preserve"> implies the CSI-RS resource for BM included in </w:t>
            </w:r>
            <w:r w:rsidRPr="009D465A">
              <w:rPr>
                <w:rFonts w:eastAsia="맑은 고딕"/>
                <w:i/>
                <w:iCs/>
                <w:lang w:val="en-US" w:eastAsia="ko-KR"/>
              </w:rPr>
              <w:t>LTM-TCI-Info</w:t>
            </w:r>
            <w:r>
              <w:rPr>
                <w:rFonts w:eastAsia="맑은 고딕" w:hint="eastAsia"/>
                <w:i/>
                <w:iCs/>
                <w:lang w:val="en-US" w:eastAsia="ko-KR"/>
              </w:rPr>
              <w:t xml:space="preserve">. </w:t>
            </w:r>
            <w:r>
              <w:rPr>
                <w:rFonts w:eastAsia="맑은 고딕" w:hint="eastAsia"/>
                <w:lang w:eastAsia="ko-KR"/>
              </w:rPr>
              <w:t xml:space="preserve">So, we suggest to use new parameter </w:t>
            </w:r>
            <w:r>
              <w:rPr>
                <w:rFonts w:eastAsia="맑은 고딕"/>
                <w:lang w:eastAsia="ko-KR"/>
              </w:rPr>
              <w:t>‘</w:t>
            </w:r>
            <w:proofErr w:type="spellStart"/>
            <w:r w:rsidRPr="009D465A">
              <w:rPr>
                <w:rFonts w:eastAsia="맑은 고딕"/>
                <w:lang w:val="en-US" w:eastAsia="ko-KR"/>
              </w:rPr>
              <w:t>ltm</w:t>
            </w:r>
            <w:proofErr w:type="spellEnd"/>
            <w:r w:rsidRPr="009D465A">
              <w:rPr>
                <w:rFonts w:eastAsia="맑은 고딕"/>
                <w:lang w:val="en-US" w:eastAsia="ko-KR"/>
              </w:rPr>
              <w:t>-NZP-CSI-RS-</w:t>
            </w:r>
            <w:proofErr w:type="spellStart"/>
            <w:r w:rsidRPr="009D465A">
              <w:rPr>
                <w:rFonts w:eastAsia="맑은 고딕"/>
                <w:lang w:val="en-US" w:eastAsia="ko-KR"/>
              </w:rPr>
              <w:t>ResourceSet</w:t>
            </w:r>
            <w:proofErr w:type="spellEnd"/>
            <w:r>
              <w:rPr>
                <w:rFonts w:eastAsia="맑은 고딕"/>
                <w:lang w:val="en-US" w:eastAsia="ko-KR"/>
              </w:rPr>
              <w:t>’</w:t>
            </w:r>
          </w:p>
        </w:tc>
        <w:tc>
          <w:tcPr>
            <w:tcW w:w="2205" w:type="dxa"/>
            <w:gridSpan w:val="3"/>
          </w:tcPr>
          <w:p w14:paraId="7E522BFD" w14:textId="77777777" w:rsidR="00F56B05" w:rsidRDefault="00F56B05" w:rsidP="00F56B05">
            <w:pPr>
              <w:spacing w:before="180"/>
              <w:ind w:left="960" w:hanging="480"/>
              <w:rPr>
                <w:lang w:val="en-US"/>
              </w:rPr>
            </w:pPr>
          </w:p>
        </w:tc>
      </w:tr>
      <w:tr w:rsidR="00F56B05" w14:paraId="76E53832" w14:textId="77777777" w:rsidTr="002940F7">
        <w:tc>
          <w:tcPr>
            <w:tcW w:w="1702" w:type="dxa"/>
          </w:tcPr>
          <w:p w14:paraId="782A53BB" w14:textId="77777777" w:rsidR="00F56B05" w:rsidRDefault="00F56B05" w:rsidP="00F56B05">
            <w:pPr>
              <w:spacing w:before="180"/>
              <w:rPr>
                <w:rFonts w:eastAsia="SimSun"/>
                <w:lang w:val="en-US" w:eastAsia="zh-CN"/>
              </w:rPr>
            </w:pPr>
          </w:p>
        </w:tc>
        <w:tc>
          <w:tcPr>
            <w:tcW w:w="6150" w:type="dxa"/>
          </w:tcPr>
          <w:p w14:paraId="0ADB2379" w14:textId="77777777" w:rsidR="00F56B05" w:rsidRDefault="00F56B05" w:rsidP="00F56B05">
            <w:pPr>
              <w:spacing w:before="180"/>
              <w:rPr>
                <w:rFonts w:eastAsia="SimSun"/>
                <w:lang w:val="en-US" w:eastAsia="zh-CN"/>
              </w:rPr>
            </w:pPr>
          </w:p>
        </w:tc>
        <w:tc>
          <w:tcPr>
            <w:tcW w:w="2205" w:type="dxa"/>
            <w:gridSpan w:val="3"/>
          </w:tcPr>
          <w:p w14:paraId="13EC9A39" w14:textId="77777777" w:rsidR="00F56B05" w:rsidRDefault="00F56B05" w:rsidP="00F56B05">
            <w:pPr>
              <w:spacing w:before="180"/>
              <w:ind w:left="960" w:hanging="480"/>
              <w:rPr>
                <w:lang w:val="en-US"/>
              </w:rPr>
            </w:pPr>
          </w:p>
        </w:tc>
      </w:tr>
      <w:tr w:rsidR="00F56B05" w14:paraId="20B3FC72" w14:textId="77777777" w:rsidTr="002940F7">
        <w:tc>
          <w:tcPr>
            <w:tcW w:w="1702" w:type="dxa"/>
          </w:tcPr>
          <w:p w14:paraId="52A9DEE8" w14:textId="77777777" w:rsidR="00F56B05" w:rsidRDefault="00F56B05" w:rsidP="00F56B05">
            <w:pPr>
              <w:spacing w:before="180"/>
              <w:rPr>
                <w:rFonts w:eastAsia="SimSun"/>
                <w:lang w:val="en-US" w:eastAsia="zh-CN"/>
              </w:rPr>
            </w:pPr>
          </w:p>
        </w:tc>
        <w:tc>
          <w:tcPr>
            <w:tcW w:w="6150" w:type="dxa"/>
          </w:tcPr>
          <w:p w14:paraId="59D95727" w14:textId="77777777" w:rsidR="00F56B05" w:rsidRDefault="00F56B05" w:rsidP="00F56B05">
            <w:pPr>
              <w:spacing w:before="180"/>
              <w:rPr>
                <w:rFonts w:eastAsia="SimSun"/>
                <w:lang w:val="en-US" w:eastAsia="zh-CN"/>
              </w:rPr>
            </w:pPr>
          </w:p>
        </w:tc>
        <w:tc>
          <w:tcPr>
            <w:tcW w:w="2205" w:type="dxa"/>
            <w:gridSpan w:val="3"/>
          </w:tcPr>
          <w:p w14:paraId="01F14A17" w14:textId="77777777" w:rsidR="00F56B05" w:rsidRDefault="00F56B05" w:rsidP="00F56B05">
            <w:pPr>
              <w:spacing w:before="180"/>
              <w:ind w:left="960" w:hanging="480"/>
              <w:rPr>
                <w:lang w:val="en-US"/>
              </w:rPr>
            </w:pPr>
          </w:p>
        </w:tc>
      </w:tr>
      <w:tr w:rsidR="00F56B05" w14:paraId="6E868303" w14:textId="77777777" w:rsidTr="002940F7">
        <w:tc>
          <w:tcPr>
            <w:tcW w:w="1702" w:type="dxa"/>
          </w:tcPr>
          <w:p w14:paraId="33E85BB6" w14:textId="77777777" w:rsidR="00F56B05" w:rsidRDefault="00F56B05" w:rsidP="00F56B05">
            <w:pPr>
              <w:spacing w:before="180"/>
              <w:rPr>
                <w:rFonts w:eastAsia="SimSun"/>
                <w:lang w:val="en-US" w:eastAsia="zh-CN"/>
              </w:rPr>
            </w:pPr>
          </w:p>
        </w:tc>
        <w:tc>
          <w:tcPr>
            <w:tcW w:w="6150" w:type="dxa"/>
          </w:tcPr>
          <w:p w14:paraId="74132BBB" w14:textId="77777777" w:rsidR="00F56B05" w:rsidRDefault="00F56B05" w:rsidP="00F56B05">
            <w:pPr>
              <w:spacing w:before="180"/>
              <w:rPr>
                <w:rFonts w:eastAsia="맑은 고딕"/>
                <w:lang w:val="en-US" w:eastAsia="ko-KR"/>
              </w:rPr>
            </w:pPr>
          </w:p>
        </w:tc>
        <w:tc>
          <w:tcPr>
            <w:tcW w:w="2205" w:type="dxa"/>
            <w:gridSpan w:val="3"/>
          </w:tcPr>
          <w:p w14:paraId="1E81A43D" w14:textId="77777777" w:rsidR="00F56B05" w:rsidRDefault="00F56B05" w:rsidP="00F56B05">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바탕"/>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a0"/>
        <w:numPr>
          <w:ilvl w:val="0"/>
          <w:numId w:val="14"/>
        </w:numPr>
        <w:rPr>
          <w:lang w:eastAsia="zh-CN"/>
        </w:rPr>
      </w:pPr>
      <w:r>
        <w:t>CSI-RS based L1-RSRP report is supported for gNB scheduled measurement reporting</w:t>
      </w:r>
    </w:p>
    <w:p w14:paraId="6CC547CB" w14:textId="77777777" w:rsidR="002B13ED" w:rsidRDefault="00E32751">
      <w:pPr>
        <w:pStyle w:val="a0"/>
        <w:numPr>
          <w:ilvl w:val="0"/>
          <w:numId w:val="14"/>
        </w:numPr>
      </w:pPr>
      <w:r>
        <w:t>FFS: CSI-RS based L1-SINR report is supported for gNB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 xml:space="preserve">Support </w:t>
      </w:r>
      <w:proofErr w:type="gramStart"/>
      <w:r>
        <w:t>group based</w:t>
      </w:r>
      <w:proofErr w:type="gramEnd"/>
      <w:r>
        <w:t xml:space="preserve">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바탕"/>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바탕"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B13ED" w14:paraId="704E4E68" w14:textId="77777777" w:rsidTr="00F56B05">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1"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6" w:type="dxa"/>
            <w:gridSpan w:val="3"/>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F56B05">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1"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6E776C30" w14:textId="77777777" w:rsidR="002B13ED" w:rsidRDefault="002B13ED">
            <w:pPr>
              <w:spacing w:before="180"/>
              <w:rPr>
                <w:rFonts w:eastAsia="SimSun"/>
                <w:lang w:val="en-US" w:eastAsia="zh-CN"/>
              </w:rPr>
            </w:pPr>
          </w:p>
        </w:tc>
      </w:tr>
      <w:tr w:rsidR="002B13ED" w14:paraId="4459461D" w14:textId="77777777" w:rsidTr="00F56B05">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1"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6" w:type="dxa"/>
            <w:gridSpan w:val="3"/>
          </w:tcPr>
          <w:p w14:paraId="1FD4DE1A" w14:textId="77777777" w:rsidR="002B13ED" w:rsidRDefault="002B13ED">
            <w:pPr>
              <w:spacing w:before="180"/>
              <w:rPr>
                <w:lang w:val="en-US"/>
              </w:rPr>
            </w:pPr>
          </w:p>
        </w:tc>
      </w:tr>
      <w:tr w:rsidR="002B13ED" w14:paraId="455264CB" w14:textId="77777777" w:rsidTr="00F56B05">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1"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0E35E9AE" w14:textId="77777777" w:rsidR="002B13ED" w:rsidRDefault="002B13ED">
            <w:pPr>
              <w:spacing w:before="180"/>
              <w:rPr>
                <w:lang w:val="en-US"/>
              </w:rPr>
            </w:pPr>
          </w:p>
        </w:tc>
      </w:tr>
      <w:tr w:rsidR="002B13ED" w14:paraId="6E9EDB8C" w14:textId="77777777" w:rsidTr="00F56B05">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1"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4E24A370" w14:textId="77777777" w:rsidR="002B13ED" w:rsidRDefault="002B13ED">
            <w:pPr>
              <w:spacing w:before="180"/>
              <w:rPr>
                <w:lang w:val="en-US"/>
              </w:rPr>
            </w:pPr>
          </w:p>
        </w:tc>
      </w:tr>
      <w:tr w:rsidR="002B13ED" w14:paraId="172657C5" w14:textId="77777777" w:rsidTr="00F56B05">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1" w:type="dxa"/>
          </w:tcPr>
          <w:p w14:paraId="074C2DFF" w14:textId="77777777" w:rsidR="002B13ED" w:rsidRDefault="00E32751">
            <w:pPr>
              <w:spacing w:before="180"/>
              <w:rPr>
                <w:rFonts w:eastAsia="SimSun"/>
                <w:lang w:val="en-US" w:eastAsia="zh-CN"/>
              </w:rPr>
            </w:pPr>
            <w:r>
              <w:rPr>
                <w:rFonts w:eastAsia="SimSun" w:hint="eastAsia"/>
                <w:lang w:val="en-US" w:eastAsia="zh-CN"/>
              </w:rPr>
              <w:t xml:space="preserve">We agree with the understanding from Ericsson, that is, LTM can directly follow the design of UEIBR. Besides, another </w:t>
            </w:r>
            <w:proofErr w:type="gramStart"/>
            <w:r>
              <w:rPr>
                <w:rFonts w:eastAsia="SimSun" w:hint="eastAsia"/>
                <w:lang w:val="en-US" w:eastAsia="zh-CN"/>
              </w:rPr>
              <w:t>relative</w:t>
            </w:r>
            <w:proofErr w:type="gramEnd"/>
            <w:r>
              <w:rPr>
                <w:rFonts w:eastAsia="SimSun" w:hint="eastAsia"/>
                <w:lang w:val="en-US" w:eastAsia="zh-CN"/>
              </w:rPr>
              <w:t xml:space="preserve"> simple approach is to introduce a new parameter in RRC to indicate RS type for event evaluation.</w:t>
            </w:r>
          </w:p>
        </w:tc>
        <w:tc>
          <w:tcPr>
            <w:tcW w:w="2216" w:type="dxa"/>
            <w:gridSpan w:val="3"/>
          </w:tcPr>
          <w:p w14:paraId="108D4896" w14:textId="77777777" w:rsidR="002B13ED" w:rsidRDefault="002B13ED">
            <w:pPr>
              <w:spacing w:before="180"/>
              <w:rPr>
                <w:lang w:val="en-US"/>
              </w:rPr>
            </w:pPr>
          </w:p>
        </w:tc>
      </w:tr>
      <w:tr w:rsidR="006F42CD" w14:paraId="0D4B7707" w14:textId="77777777" w:rsidTr="00F56B05">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451"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w:t>
            </w:r>
            <w:proofErr w:type="spellStart"/>
            <w:r w:rsidRPr="00E32751">
              <w:rPr>
                <w:rFonts w:eastAsia="SimSun"/>
                <w:i/>
                <w:color w:val="000000"/>
                <w:sz w:val="20"/>
                <w:lang w:eastAsia="en-US"/>
              </w:rPr>
              <w:t>ResourceSet</w:t>
            </w:r>
            <w:proofErr w:type="spellEnd"/>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 xml:space="preserve">indicates one of the following quasi co-location </w:t>
            </w:r>
            <w:proofErr w:type="gramStart"/>
            <w:r w:rsidRPr="00E32751">
              <w:rPr>
                <w:rFonts w:eastAsia="SimSun"/>
                <w:sz w:val="20"/>
                <w:lang w:eastAsia="en-US"/>
              </w:rPr>
              <w:t>type</w:t>
            </w:r>
            <w:proofErr w:type="gramEnd"/>
            <w:r w:rsidRPr="00E32751">
              <w:rPr>
                <w:rFonts w:eastAsia="SimSun"/>
                <w:sz w:val="20"/>
                <w:lang w:eastAsia="en-US"/>
              </w:rPr>
              <w:t>(s):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6" w:type="dxa"/>
            <w:gridSpan w:val="3"/>
          </w:tcPr>
          <w:p w14:paraId="07A62E50" w14:textId="77777777" w:rsidR="006F42CD" w:rsidRDefault="006F42CD" w:rsidP="006F42CD">
            <w:pPr>
              <w:spacing w:before="180"/>
              <w:rPr>
                <w:lang w:val="en-US"/>
              </w:rPr>
            </w:pPr>
          </w:p>
        </w:tc>
      </w:tr>
      <w:tr w:rsidR="00B71BD3" w14:paraId="099DA08B" w14:textId="77777777" w:rsidTr="00F56B05">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맑은 고딕" w:hint="eastAsia"/>
                <w:lang w:val="en-US" w:eastAsia="ko-KR"/>
              </w:rPr>
              <w:t>Qualcomm</w:t>
            </w:r>
          </w:p>
        </w:tc>
        <w:tc>
          <w:tcPr>
            <w:tcW w:w="6451" w:type="dxa"/>
          </w:tcPr>
          <w:p w14:paraId="6834F12B" w14:textId="48998983" w:rsidR="00B71BD3" w:rsidRDefault="00B71BD3" w:rsidP="00B71BD3">
            <w:pPr>
              <w:spacing w:before="180"/>
              <w:rPr>
                <w:rFonts w:eastAsia="SimSun"/>
                <w:lang w:val="en-US" w:eastAsia="zh-CN"/>
              </w:rPr>
            </w:pPr>
            <w:r>
              <w:rPr>
                <w:rFonts w:eastAsia="맑은 고딕" w:hint="eastAsia"/>
                <w:lang w:val="en-US" w:eastAsia="ko-KR"/>
              </w:rPr>
              <w:t xml:space="preserve">We share the same view as </w:t>
            </w:r>
            <w:proofErr w:type="spellStart"/>
            <w:r>
              <w:rPr>
                <w:rFonts w:eastAsia="맑은 고딕" w:hint="eastAsia"/>
                <w:lang w:val="en-US" w:eastAsia="ko-KR"/>
              </w:rPr>
              <w:t>Ericssion</w:t>
            </w:r>
            <w:r>
              <w:rPr>
                <w:rFonts w:eastAsia="맑은 고딕"/>
                <w:lang w:val="en-US" w:eastAsia="ko-KR"/>
              </w:rPr>
              <w:t>’</w:t>
            </w:r>
            <w:r>
              <w:rPr>
                <w:rFonts w:eastAsia="맑은 고딕" w:hint="eastAsia"/>
                <w:lang w:val="en-US" w:eastAsia="ko-KR"/>
              </w:rPr>
              <w:t>s</w:t>
            </w:r>
            <w:proofErr w:type="spellEnd"/>
            <w:r>
              <w:rPr>
                <w:rFonts w:eastAsia="맑은 고딕" w:hint="eastAsia"/>
                <w:lang w:val="en-US" w:eastAsia="ko-KR"/>
              </w:rPr>
              <w:t>. We can leverage the agreed design in MIMO Ph5 UEIBM, and some rows (rows 2, 4, and 6) are not fully aligned with the UEIBM agreements.</w:t>
            </w:r>
          </w:p>
        </w:tc>
        <w:tc>
          <w:tcPr>
            <w:tcW w:w="2216" w:type="dxa"/>
            <w:gridSpan w:val="3"/>
          </w:tcPr>
          <w:p w14:paraId="5214F8E7" w14:textId="77777777" w:rsidR="00B71BD3" w:rsidRDefault="00B71BD3" w:rsidP="00B71BD3">
            <w:pPr>
              <w:spacing w:before="180"/>
              <w:rPr>
                <w:lang w:val="en-US"/>
              </w:rPr>
            </w:pPr>
          </w:p>
        </w:tc>
      </w:tr>
      <w:tr w:rsidR="00B71BD3" w14:paraId="34CD0C9B" w14:textId="77777777" w:rsidTr="00F56B05">
        <w:trPr>
          <w:gridBefore w:val="1"/>
          <w:wBefore w:w="6" w:type="dxa"/>
        </w:trPr>
        <w:tc>
          <w:tcPr>
            <w:tcW w:w="1384" w:type="dxa"/>
          </w:tcPr>
          <w:p w14:paraId="7F24BA2D" w14:textId="3BC6C309" w:rsidR="00B71BD3" w:rsidRDefault="00B60C5A" w:rsidP="00B71BD3">
            <w:pPr>
              <w:spacing w:before="180"/>
              <w:rPr>
                <w:rFonts w:eastAsia="SimSun"/>
                <w:lang w:val="en-US" w:eastAsia="zh-CN"/>
              </w:rPr>
            </w:pPr>
            <w:proofErr w:type="spellStart"/>
            <w:r>
              <w:rPr>
                <w:rFonts w:eastAsia="SimSun" w:hint="eastAsia"/>
                <w:lang w:val="en-US" w:eastAsia="zh-CN"/>
              </w:rPr>
              <w:t>Spreadtrum</w:t>
            </w:r>
            <w:proofErr w:type="spellEnd"/>
          </w:p>
        </w:tc>
        <w:tc>
          <w:tcPr>
            <w:tcW w:w="6451"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163CC7E3" w14:textId="77777777" w:rsidR="00B71BD3" w:rsidRDefault="00B71BD3" w:rsidP="00B71BD3">
            <w:pPr>
              <w:spacing w:before="180"/>
              <w:rPr>
                <w:lang w:val="en-US"/>
              </w:rPr>
            </w:pPr>
          </w:p>
        </w:tc>
      </w:tr>
      <w:tr w:rsidR="00B71BD3" w14:paraId="7D8F330C" w14:textId="77777777" w:rsidTr="00F56B05">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1"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6A91FC76" w14:textId="77777777" w:rsidR="00B71BD3" w:rsidRDefault="00B71BD3" w:rsidP="00B71BD3">
            <w:pPr>
              <w:spacing w:before="180"/>
              <w:rPr>
                <w:lang w:val="en-US"/>
              </w:rPr>
            </w:pPr>
          </w:p>
        </w:tc>
      </w:tr>
      <w:tr w:rsidR="00D1197D" w14:paraId="07570BC0" w14:textId="77777777" w:rsidTr="00F56B05">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5712CD33" w14:textId="77777777" w:rsidR="00D1197D" w:rsidRDefault="00D1197D" w:rsidP="00D1197D">
            <w:pPr>
              <w:spacing w:before="180"/>
              <w:rPr>
                <w:lang w:val="en-US"/>
              </w:rPr>
            </w:pPr>
          </w:p>
        </w:tc>
      </w:tr>
      <w:tr w:rsidR="00B07C88" w14:paraId="117FE8CF" w14:textId="77777777" w:rsidTr="00F56B05">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맑은 고딕"/>
                <w:lang w:val="en-US" w:eastAsia="ko-KR"/>
              </w:rPr>
              <w:lastRenderedPageBreak/>
              <w:t>Samsung</w:t>
            </w:r>
          </w:p>
        </w:tc>
        <w:tc>
          <w:tcPr>
            <w:tcW w:w="6451" w:type="dxa"/>
          </w:tcPr>
          <w:p w14:paraId="1B987C0D" w14:textId="77777777" w:rsidR="00B07C88" w:rsidRDefault="00B07C88" w:rsidP="00B07C88">
            <w:pPr>
              <w:spacing w:before="180"/>
              <w:rPr>
                <w:rFonts w:eastAsia="맑은 고딕"/>
                <w:lang w:val="en-US" w:eastAsia="ko-KR"/>
              </w:rPr>
            </w:pPr>
            <w:r>
              <w:rPr>
                <w:rFonts w:eastAsia="맑은 고딕"/>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맑은 고딕"/>
                <w:lang w:val="en-US" w:eastAsia="ko-KR"/>
              </w:rPr>
            </w:pPr>
          </w:p>
          <w:p w14:paraId="5DAFADF0" w14:textId="77777777" w:rsidR="00B07C88" w:rsidRDefault="00B07C88" w:rsidP="00B07C88">
            <w:pPr>
              <w:spacing w:before="180"/>
              <w:rPr>
                <w:rFonts w:eastAsia="SimSun"/>
                <w:lang w:val="en-US" w:eastAsia="zh-CN"/>
              </w:rPr>
            </w:pPr>
          </w:p>
        </w:tc>
        <w:tc>
          <w:tcPr>
            <w:tcW w:w="2216" w:type="dxa"/>
            <w:gridSpan w:val="3"/>
          </w:tcPr>
          <w:p w14:paraId="37B0B797" w14:textId="77777777" w:rsidR="00B07C88" w:rsidRDefault="00B07C88" w:rsidP="00B07C88">
            <w:pPr>
              <w:spacing w:before="180"/>
              <w:rPr>
                <w:lang w:val="en-US"/>
              </w:rPr>
            </w:pPr>
          </w:p>
        </w:tc>
      </w:tr>
      <w:tr w:rsidR="009D41FB" w14:paraId="155DB2B9" w14:textId="77777777" w:rsidTr="00F56B05">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141F71CE" w14:textId="77777777" w:rsidR="009D41FB" w:rsidRDefault="009D41FB" w:rsidP="004E420B">
            <w:pPr>
              <w:spacing w:before="180"/>
              <w:rPr>
                <w:lang w:val="en-US"/>
              </w:rPr>
            </w:pPr>
          </w:p>
        </w:tc>
      </w:tr>
      <w:tr w:rsidR="00622924" w14:paraId="0CFCDBD2" w14:textId="77777777" w:rsidTr="00F56B05">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1"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 xml:space="preserve">Support Case 1, 3, 5 when candidate cell RS is SSB, SSB </w:t>
            </w:r>
            <w:proofErr w:type="spellStart"/>
            <w:r>
              <w:rPr>
                <w:rFonts w:eastAsia="SimSun" w:hint="eastAsia"/>
                <w:lang w:val="en-US" w:eastAsia="zh-CN"/>
              </w:rPr>
              <w:t>QCLed</w:t>
            </w:r>
            <w:proofErr w:type="spellEnd"/>
            <w:r>
              <w:rPr>
                <w:rFonts w:eastAsia="SimSun" w:hint="eastAsia"/>
                <w:lang w:val="en-US" w:eastAsia="zh-CN"/>
              </w:rPr>
              <w:t xml:space="preserve">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26224D51" w14:textId="77777777" w:rsidR="00622924" w:rsidRDefault="00622924" w:rsidP="00AF3F08">
            <w:pPr>
              <w:spacing w:before="180"/>
              <w:rPr>
                <w:lang w:val="en-US"/>
              </w:rPr>
            </w:pPr>
          </w:p>
        </w:tc>
      </w:tr>
      <w:tr w:rsidR="00AE257D" w:rsidRPr="00AE257D" w14:paraId="153CD725" w14:textId="77777777" w:rsidTr="00F56B05">
        <w:trPr>
          <w:gridAfter w:val="1"/>
          <w:wAfter w:w="119"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1"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proofErr w:type="spellStart"/>
            <w:r w:rsidRPr="00AE257D">
              <w:rPr>
                <w:rFonts w:eastAsia="SimSun"/>
                <w:color w:val="000000" w:themeColor="text1"/>
                <w:lang w:val="en-US" w:eastAsia="zh-CN"/>
              </w:rPr>
              <w:t>signalling</w:t>
            </w:r>
            <w:proofErr w:type="spellEnd"/>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w:t>
            </w:r>
            <w:proofErr w:type="spellStart"/>
            <w:r w:rsidRPr="00AE257D">
              <w:rPr>
                <w:rFonts w:eastAsia="SimSun" w:hint="eastAsia"/>
                <w:color w:val="000000" w:themeColor="text1"/>
                <w:lang w:val="en-US" w:eastAsia="zh-CN"/>
              </w:rPr>
              <w:t>ResourceSet</w:t>
            </w:r>
            <w:proofErr w:type="spellEnd"/>
            <w:r w:rsidRPr="00AE257D">
              <w:rPr>
                <w:rFonts w:eastAsia="SimSun" w:hint="eastAsia"/>
                <w:color w:val="000000" w:themeColor="text1"/>
                <w:lang w:val="en-US" w:eastAsia="zh-CN"/>
              </w:rPr>
              <w:t xml:space="preserve">, both serving cell measurement RS and candidate cell measurement RS can be configured. </w:t>
            </w:r>
          </w:p>
        </w:tc>
        <w:tc>
          <w:tcPr>
            <w:tcW w:w="2097" w:type="dxa"/>
            <w:gridSpan w:val="2"/>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F56B05">
        <w:trPr>
          <w:gridBefore w:val="1"/>
          <w:wBefore w:w="6" w:type="dxa"/>
        </w:trPr>
        <w:tc>
          <w:tcPr>
            <w:tcW w:w="1384" w:type="dxa"/>
          </w:tcPr>
          <w:p w14:paraId="73131594" w14:textId="0DC12FBA" w:rsidR="00B71BD3" w:rsidRPr="002F439F" w:rsidRDefault="002F439F" w:rsidP="00B71BD3">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E2FBA70" w14:textId="4750B3AF" w:rsidR="00B71BD3" w:rsidRDefault="002F439F" w:rsidP="00B71BD3">
            <w:pPr>
              <w:spacing w:before="180"/>
              <w:rPr>
                <w:rFonts w:eastAsia="SimSun"/>
                <w:lang w:val="en-US" w:eastAsia="zh-CN"/>
              </w:rPr>
            </w:pPr>
            <w:r>
              <w:rPr>
                <w:rFonts w:eastAsia="맑은 고딕"/>
                <w:lang w:eastAsia="ko-KR"/>
              </w:rPr>
              <w:t>S</w:t>
            </w:r>
            <w:r>
              <w:rPr>
                <w:rFonts w:eastAsia="맑은 고딕" w:hint="eastAsia"/>
                <w:lang w:val="en-US" w:eastAsia="ko-KR"/>
              </w:rPr>
              <w:t xml:space="preserve">hare the same view as </w:t>
            </w:r>
            <w:proofErr w:type="spellStart"/>
            <w:r>
              <w:rPr>
                <w:rFonts w:eastAsia="맑은 고딕" w:hint="eastAsia"/>
                <w:lang w:val="en-US" w:eastAsia="ko-KR"/>
              </w:rPr>
              <w:t>Ericssion</w:t>
            </w:r>
            <w:proofErr w:type="spellEnd"/>
            <w:r>
              <w:rPr>
                <w:rFonts w:eastAsia="SimSun" w:hint="eastAsia"/>
                <w:lang w:val="en-US" w:eastAsia="zh-CN"/>
              </w:rPr>
              <w:t>.</w:t>
            </w:r>
          </w:p>
        </w:tc>
        <w:tc>
          <w:tcPr>
            <w:tcW w:w="2216" w:type="dxa"/>
            <w:gridSpan w:val="3"/>
          </w:tcPr>
          <w:p w14:paraId="48103547" w14:textId="77777777" w:rsidR="00B71BD3" w:rsidRDefault="00B71BD3" w:rsidP="00B71BD3">
            <w:pPr>
              <w:spacing w:before="180"/>
              <w:rPr>
                <w:lang w:val="en-US"/>
              </w:rPr>
            </w:pPr>
          </w:p>
        </w:tc>
      </w:tr>
      <w:tr w:rsidR="002940F7" w14:paraId="7EA2C135" w14:textId="77777777" w:rsidTr="00F56B05">
        <w:tc>
          <w:tcPr>
            <w:tcW w:w="1390" w:type="dxa"/>
            <w:gridSpan w:val="2"/>
          </w:tcPr>
          <w:p w14:paraId="7421ED64"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1" w:type="dxa"/>
            <w:gridSpan w:val="2"/>
          </w:tcPr>
          <w:p w14:paraId="549D0CD6" w14:textId="77777777" w:rsidR="002940F7" w:rsidRPr="00B60C5A" w:rsidRDefault="002940F7" w:rsidP="00AC783D">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28026328" w14:textId="77777777" w:rsidR="002940F7" w:rsidRDefault="002940F7" w:rsidP="00AC783D">
            <w:pPr>
              <w:spacing w:before="180"/>
              <w:rPr>
                <w:lang w:val="en-US"/>
              </w:rPr>
            </w:pPr>
          </w:p>
        </w:tc>
      </w:tr>
      <w:tr w:rsidR="00F56B05" w14:paraId="49B0570D" w14:textId="77777777" w:rsidTr="00F56B05">
        <w:trPr>
          <w:gridBefore w:val="1"/>
          <w:wBefore w:w="6" w:type="dxa"/>
        </w:trPr>
        <w:tc>
          <w:tcPr>
            <w:tcW w:w="1384" w:type="dxa"/>
          </w:tcPr>
          <w:p w14:paraId="03CE98C8" w14:textId="39B4571F" w:rsidR="00F56B05" w:rsidRDefault="00F56B05" w:rsidP="00F56B05">
            <w:pPr>
              <w:spacing w:before="180"/>
              <w:rPr>
                <w:rFonts w:eastAsia="SimSun"/>
                <w:lang w:eastAsia="zh-CN"/>
              </w:rPr>
            </w:pPr>
            <w:r>
              <w:rPr>
                <w:rFonts w:eastAsia="맑은 고딕" w:hint="eastAsia"/>
                <w:lang w:eastAsia="ko-KR"/>
              </w:rPr>
              <w:t>LG</w:t>
            </w:r>
          </w:p>
        </w:tc>
        <w:tc>
          <w:tcPr>
            <w:tcW w:w="6451" w:type="dxa"/>
          </w:tcPr>
          <w:p w14:paraId="27C7DC44" w14:textId="567F17A1" w:rsidR="00F56B05" w:rsidRDefault="00F56B05" w:rsidP="00F56B05">
            <w:pPr>
              <w:spacing w:before="180"/>
              <w:rPr>
                <w:rFonts w:eastAsia="SimSun"/>
                <w:lang w:val="en-US" w:eastAsia="zh-CN"/>
              </w:rPr>
            </w:pPr>
            <w:r>
              <w:rPr>
                <w:rFonts w:eastAsia="맑은 고딕" w:hint="eastAsia"/>
                <w:lang w:val="en-US" w:eastAsia="ko-KR"/>
              </w:rPr>
              <w:t xml:space="preserve">Agree with Ericsson. </w:t>
            </w:r>
            <w:r>
              <w:rPr>
                <w:rFonts w:eastAsia="맑은 고딕"/>
                <w:lang w:val="en-US" w:eastAsia="ko-KR"/>
              </w:rPr>
              <w:t>I</w:t>
            </w:r>
            <w:r>
              <w:rPr>
                <w:rFonts w:eastAsia="맑은 고딕" w:hint="eastAsia"/>
                <w:lang w:val="en-US" w:eastAsia="ko-KR"/>
              </w:rPr>
              <w:t xml:space="preserve">f type measurement resources </w:t>
            </w:r>
            <w:r>
              <w:rPr>
                <w:rFonts w:eastAsia="맑은 고딕"/>
                <w:lang w:val="en-US" w:eastAsia="ko-KR"/>
              </w:rPr>
              <w:t>are</w:t>
            </w:r>
            <w:r>
              <w:rPr>
                <w:rFonts w:eastAsia="맑은 고딕" w:hint="eastAsia"/>
                <w:lang w:val="en-US" w:eastAsia="ko-KR"/>
              </w:rPr>
              <w:t xml:space="preserve"> not same, it can</w:t>
            </w:r>
            <w:r>
              <w:rPr>
                <w:rFonts w:eastAsia="맑은 고딕"/>
                <w:lang w:val="en-US" w:eastAsia="ko-KR"/>
              </w:rPr>
              <w:t>’</w:t>
            </w:r>
            <w:r>
              <w:rPr>
                <w:rFonts w:eastAsia="맑은 고딕" w:hint="eastAsia"/>
                <w:lang w:val="en-US" w:eastAsia="ko-KR"/>
              </w:rPr>
              <w:t xml:space="preserve">t be said it is fair comparison. </w:t>
            </w:r>
            <w:r>
              <w:rPr>
                <w:rFonts w:eastAsia="맑은 고딕"/>
                <w:lang w:val="en-US" w:eastAsia="ko-KR"/>
              </w:rPr>
              <w:t>I</w:t>
            </w:r>
            <w:r>
              <w:rPr>
                <w:rFonts w:eastAsia="맑은 고딕" w:hint="eastAsia"/>
                <w:lang w:val="en-US" w:eastAsia="ko-KR"/>
              </w:rPr>
              <w:t xml:space="preserve">f the type is different among comparing </w:t>
            </w:r>
            <w:r>
              <w:rPr>
                <w:rFonts w:eastAsia="맑은 고딕"/>
                <w:lang w:val="en-US" w:eastAsia="ko-KR"/>
              </w:rPr>
              <w:t>resources</w:t>
            </w:r>
            <w:r>
              <w:rPr>
                <w:rFonts w:eastAsia="맑은 고딕" w:hint="eastAsia"/>
                <w:lang w:val="en-US" w:eastAsia="ko-KR"/>
              </w:rPr>
              <w:t xml:space="preserve">, additional to power offset, beam width and time/frequency resource will be different. </w:t>
            </w:r>
            <w:r>
              <w:rPr>
                <w:rFonts w:eastAsia="맑은 고딕"/>
                <w:lang w:val="en-US" w:eastAsia="ko-KR"/>
              </w:rPr>
              <w:t>I</w:t>
            </w:r>
            <w:r>
              <w:rPr>
                <w:rFonts w:eastAsia="맑은 고딕" w:hint="eastAsia"/>
                <w:lang w:val="en-US" w:eastAsia="ko-KR"/>
              </w:rPr>
              <w:t>t should be unified to same type of resources to make comparison.</w:t>
            </w:r>
          </w:p>
        </w:tc>
        <w:tc>
          <w:tcPr>
            <w:tcW w:w="2216" w:type="dxa"/>
            <w:gridSpan w:val="3"/>
          </w:tcPr>
          <w:p w14:paraId="3959EB9A" w14:textId="77777777" w:rsidR="00F56B05" w:rsidRDefault="00F56B05" w:rsidP="00F56B05">
            <w:pPr>
              <w:spacing w:before="180"/>
              <w:rPr>
                <w:lang w:val="en-US"/>
              </w:rPr>
            </w:pPr>
          </w:p>
        </w:tc>
      </w:tr>
      <w:tr w:rsidR="00F56B05" w14:paraId="19DB1F5A" w14:textId="77777777" w:rsidTr="00F56B05">
        <w:trPr>
          <w:gridBefore w:val="1"/>
          <w:wBefore w:w="6" w:type="dxa"/>
        </w:trPr>
        <w:tc>
          <w:tcPr>
            <w:tcW w:w="1384" w:type="dxa"/>
          </w:tcPr>
          <w:p w14:paraId="0D085AFA" w14:textId="77777777" w:rsidR="00F56B05" w:rsidRDefault="00F56B05" w:rsidP="00F56B05">
            <w:pPr>
              <w:spacing w:before="180"/>
              <w:rPr>
                <w:rFonts w:eastAsia="SimSun"/>
                <w:lang w:eastAsia="zh-CN"/>
              </w:rPr>
            </w:pPr>
          </w:p>
        </w:tc>
        <w:tc>
          <w:tcPr>
            <w:tcW w:w="6451" w:type="dxa"/>
          </w:tcPr>
          <w:p w14:paraId="1496E6B7" w14:textId="77777777" w:rsidR="00F56B05" w:rsidRDefault="00F56B05" w:rsidP="00F56B05">
            <w:pPr>
              <w:spacing w:before="180"/>
            </w:pPr>
          </w:p>
        </w:tc>
        <w:tc>
          <w:tcPr>
            <w:tcW w:w="2216" w:type="dxa"/>
            <w:gridSpan w:val="3"/>
          </w:tcPr>
          <w:p w14:paraId="7C1DAF4D" w14:textId="77777777" w:rsidR="00F56B05" w:rsidRDefault="00F56B05" w:rsidP="00F56B05">
            <w:pPr>
              <w:spacing w:before="180"/>
              <w:rPr>
                <w:lang w:val="en-US"/>
              </w:rPr>
            </w:pPr>
          </w:p>
        </w:tc>
      </w:tr>
      <w:tr w:rsidR="00F56B05" w14:paraId="194CA124" w14:textId="77777777" w:rsidTr="00F56B05">
        <w:trPr>
          <w:gridBefore w:val="1"/>
          <w:wBefore w:w="6" w:type="dxa"/>
        </w:trPr>
        <w:tc>
          <w:tcPr>
            <w:tcW w:w="1384" w:type="dxa"/>
          </w:tcPr>
          <w:p w14:paraId="064E7546" w14:textId="77777777" w:rsidR="00F56B05" w:rsidRDefault="00F56B05" w:rsidP="00F56B05">
            <w:pPr>
              <w:spacing w:before="180"/>
              <w:rPr>
                <w:rFonts w:eastAsia="SimSun"/>
                <w:lang w:eastAsia="zh-CN"/>
              </w:rPr>
            </w:pPr>
          </w:p>
        </w:tc>
        <w:tc>
          <w:tcPr>
            <w:tcW w:w="6451" w:type="dxa"/>
          </w:tcPr>
          <w:p w14:paraId="0AF5AD0A" w14:textId="77777777" w:rsidR="00F56B05" w:rsidRDefault="00F56B05" w:rsidP="00F56B05">
            <w:pPr>
              <w:spacing w:before="180"/>
              <w:rPr>
                <w:rFonts w:eastAsia="SimSun"/>
                <w:lang w:val="en-US" w:eastAsia="zh-CN"/>
              </w:rPr>
            </w:pPr>
          </w:p>
        </w:tc>
        <w:tc>
          <w:tcPr>
            <w:tcW w:w="2216" w:type="dxa"/>
            <w:gridSpan w:val="3"/>
          </w:tcPr>
          <w:p w14:paraId="0DFC0B5D" w14:textId="77777777" w:rsidR="00F56B05" w:rsidRDefault="00F56B05" w:rsidP="00F56B05">
            <w:pPr>
              <w:spacing w:before="180"/>
              <w:rPr>
                <w:lang w:val="en-US"/>
              </w:rPr>
            </w:pPr>
          </w:p>
        </w:tc>
      </w:tr>
      <w:tr w:rsidR="00F56B05" w14:paraId="6BA11DDC" w14:textId="77777777" w:rsidTr="00F56B05">
        <w:trPr>
          <w:gridBefore w:val="1"/>
          <w:wBefore w:w="6" w:type="dxa"/>
        </w:trPr>
        <w:tc>
          <w:tcPr>
            <w:tcW w:w="1384" w:type="dxa"/>
          </w:tcPr>
          <w:p w14:paraId="2BCE97F4" w14:textId="77777777" w:rsidR="00F56B05" w:rsidRDefault="00F56B05" w:rsidP="00F56B05">
            <w:pPr>
              <w:spacing w:before="180"/>
              <w:rPr>
                <w:rFonts w:eastAsia="SimSun"/>
                <w:lang w:eastAsia="zh-CN"/>
              </w:rPr>
            </w:pPr>
          </w:p>
        </w:tc>
        <w:tc>
          <w:tcPr>
            <w:tcW w:w="6451" w:type="dxa"/>
          </w:tcPr>
          <w:p w14:paraId="2FA8361F" w14:textId="77777777" w:rsidR="00F56B05" w:rsidRDefault="00F56B05" w:rsidP="00F56B05">
            <w:pPr>
              <w:spacing w:before="180"/>
              <w:rPr>
                <w:rFonts w:eastAsia="SimSun"/>
                <w:lang w:eastAsia="zh-CN"/>
              </w:rPr>
            </w:pPr>
          </w:p>
        </w:tc>
        <w:tc>
          <w:tcPr>
            <w:tcW w:w="2216" w:type="dxa"/>
            <w:gridSpan w:val="3"/>
          </w:tcPr>
          <w:p w14:paraId="63310BDE" w14:textId="77777777" w:rsidR="00F56B05" w:rsidRDefault="00F56B05" w:rsidP="00F56B05">
            <w:pPr>
              <w:spacing w:before="180"/>
              <w:ind w:left="480" w:hanging="480"/>
              <w:rPr>
                <w:lang w:val="en-US"/>
              </w:rPr>
            </w:pPr>
          </w:p>
        </w:tc>
      </w:tr>
      <w:tr w:rsidR="00F56B05" w14:paraId="07454B7D" w14:textId="77777777" w:rsidTr="00F56B05">
        <w:trPr>
          <w:gridBefore w:val="1"/>
          <w:wBefore w:w="6" w:type="dxa"/>
        </w:trPr>
        <w:tc>
          <w:tcPr>
            <w:tcW w:w="1384" w:type="dxa"/>
          </w:tcPr>
          <w:p w14:paraId="1F037570" w14:textId="77777777" w:rsidR="00F56B05" w:rsidRDefault="00F56B05" w:rsidP="00F56B05">
            <w:pPr>
              <w:spacing w:before="180"/>
              <w:rPr>
                <w:rFonts w:eastAsia="PMingLiU"/>
                <w:lang w:eastAsia="zh-TW"/>
              </w:rPr>
            </w:pPr>
          </w:p>
        </w:tc>
        <w:tc>
          <w:tcPr>
            <w:tcW w:w="6451" w:type="dxa"/>
          </w:tcPr>
          <w:p w14:paraId="62BD0E8B" w14:textId="77777777" w:rsidR="00F56B05" w:rsidRDefault="00F56B05" w:rsidP="00F56B05">
            <w:pPr>
              <w:spacing w:before="180"/>
              <w:rPr>
                <w:rFonts w:eastAsia="PMingLiU"/>
                <w:lang w:val="en-US" w:eastAsia="zh-TW"/>
              </w:rPr>
            </w:pPr>
          </w:p>
        </w:tc>
        <w:tc>
          <w:tcPr>
            <w:tcW w:w="2216" w:type="dxa"/>
            <w:gridSpan w:val="3"/>
          </w:tcPr>
          <w:p w14:paraId="09E3E7EE" w14:textId="77777777" w:rsidR="00F56B05" w:rsidRDefault="00F56B05" w:rsidP="00F56B05">
            <w:pPr>
              <w:spacing w:before="180"/>
              <w:rPr>
                <w:lang w:val="en-US"/>
              </w:rPr>
            </w:pPr>
          </w:p>
        </w:tc>
      </w:tr>
      <w:tr w:rsidR="00F56B05" w14:paraId="679A0554" w14:textId="77777777" w:rsidTr="00F56B05">
        <w:trPr>
          <w:gridBefore w:val="1"/>
          <w:wBefore w:w="6" w:type="dxa"/>
        </w:trPr>
        <w:tc>
          <w:tcPr>
            <w:tcW w:w="1384" w:type="dxa"/>
          </w:tcPr>
          <w:p w14:paraId="086DAC77" w14:textId="77777777" w:rsidR="00F56B05" w:rsidRDefault="00F56B05" w:rsidP="00F56B05">
            <w:pPr>
              <w:spacing w:before="180"/>
              <w:rPr>
                <w:rFonts w:eastAsia="PMingLiU"/>
                <w:lang w:val="en-US" w:eastAsia="zh-TW"/>
              </w:rPr>
            </w:pPr>
          </w:p>
        </w:tc>
        <w:tc>
          <w:tcPr>
            <w:tcW w:w="6451" w:type="dxa"/>
          </w:tcPr>
          <w:p w14:paraId="727E1197" w14:textId="77777777" w:rsidR="00F56B05" w:rsidRDefault="00F56B05" w:rsidP="00F56B05">
            <w:pPr>
              <w:spacing w:before="180"/>
              <w:rPr>
                <w:rFonts w:eastAsia="PMingLiU"/>
                <w:lang w:val="en-US" w:eastAsia="zh-TW"/>
              </w:rPr>
            </w:pPr>
          </w:p>
        </w:tc>
        <w:tc>
          <w:tcPr>
            <w:tcW w:w="2216" w:type="dxa"/>
            <w:gridSpan w:val="3"/>
          </w:tcPr>
          <w:p w14:paraId="6975CF2E" w14:textId="77777777" w:rsidR="00F56B05" w:rsidRDefault="00F56B05" w:rsidP="00F56B05">
            <w:pPr>
              <w:spacing w:before="180"/>
              <w:rPr>
                <w:lang w:val="en-US"/>
              </w:rPr>
            </w:pPr>
          </w:p>
        </w:tc>
      </w:tr>
      <w:tr w:rsidR="00F56B05" w14:paraId="2B30573A" w14:textId="77777777" w:rsidTr="00F56B05">
        <w:trPr>
          <w:gridBefore w:val="1"/>
          <w:wBefore w:w="6" w:type="dxa"/>
        </w:trPr>
        <w:tc>
          <w:tcPr>
            <w:tcW w:w="1384" w:type="dxa"/>
          </w:tcPr>
          <w:p w14:paraId="1ACB5DC1" w14:textId="77777777" w:rsidR="00F56B05" w:rsidRDefault="00F56B05" w:rsidP="00F56B05">
            <w:pPr>
              <w:spacing w:before="180"/>
              <w:rPr>
                <w:rFonts w:eastAsiaTheme="minorEastAsia"/>
                <w:lang w:val="en-US"/>
              </w:rPr>
            </w:pPr>
          </w:p>
        </w:tc>
        <w:tc>
          <w:tcPr>
            <w:tcW w:w="6451" w:type="dxa"/>
          </w:tcPr>
          <w:p w14:paraId="06D880B8" w14:textId="77777777" w:rsidR="00F56B05" w:rsidRDefault="00F56B05" w:rsidP="00F56B05">
            <w:pPr>
              <w:spacing w:before="180"/>
              <w:rPr>
                <w:rFonts w:eastAsiaTheme="minorEastAsia"/>
                <w:lang w:val="en-US"/>
              </w:rPr>
            </w:pPr>
          </w:p>
        </w:tc>
        <w:tc>
          <w:tcPr>
            <w:tcW w:w="2216" w:type="dxa"/>
            <w:gridSpan w:val="3"/>
          </w:tcPr>
          <w:p w14:paraId="3ACED0E3" w14:textId="77777777" w:rsidR="00F56B05" w:rsidRDefault="00F56B05" w:rsidP="00F56B05">
            <w:pPr>
              <w:spacing w:before="180"/>
              <w:rPr>
                <w:lang w:val="en-US"/>
              </w:rPr>
            </w:pPr>
          </w:p>
        </w:tc>
      </w:tr>
      <w:tr w:rsidR="00F56B05" w14:paraId="267F8099" w14:textId="77777777" w:rsidTr="00F56B05">
        <w:trPr>
          <w:gridBefore w:val="1"/>
          <w:wBefore w:w="6" w:type="dxa"/>
        </w:trPr>
        <w:tc>
          <w:tcPr>
            <w:tcW w:w="1384" w:type="dxa"/>
          </w:tcPr>
          <w:p w14:paraId="788F1FD6" w14:textId="77777777" w:rsidR="00F56B05" w:rsidRDefault="00F56B05" w:rsidP="00F56B05">
            <w:pPr>
              <w:spacing w:before="180"/>
              <w:rPr>
                <w:rFonts w:eastAsia="맑은 고딕"/>
                <w:lang w:val="en-US" w:eastAsia="ko-KR"/>
              </w:rPr>
            </w:pPr>
          </w:p>
        </w:tc>
        <w:tc>
          <w:tcPr>
            <w:tcW w:w="6451" w:type="dxa"/>
          </w:tcPr>
          <w:p w14:paraId="25C557CB" w14:textId="77777777" w:rsidR="00F56B05" w:rsidRDefault="00F56B05" w:rsidP="00F56B05">
            <w:pPr>
              <w:spacing w:before="180"/>
              <w:rPr>
                <w:rFonts w:eastAsia="맑은 고딕"/>
                <w:lang w:val="en-US" w:eastAsia="ko-KR"/>
              </w:rPr>
            </w:pPr>
          </w:p>
        </w:tc>
        <w:tc>
          <w:tcPr>
            <w:tcW w:w="2216" w:type="dxa"/>
            <w:gridSpan w:val="3"/>
          </w:tcPr>
          <w:p w14:paraId="1EC5D4C0" w14:textId="77777777" w:rsidR="00F56B05" w:rsidRDefault="00F56B05" w:rsidP="00F56B05">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proofErr w:type="gramStart"/>
      <w:r>
        <w:rPr>
          <w:rFonts w:hint="eastAsia"/>
        </w:rPr>
        <w:t>Yes(</w:t>
      </w:r>
      <w:proofErr w:type="gramEnd"/>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1" w:history="1">
        <w:r>
          <w:rPr>
            <w:rStyle w:val="af4"/>
            <w:rFonts w:ascii="Arial" w:hAnsi="Arial" w:cs="Arial"/>
            <w:b/>
            <w:bCs/>
            <w:sz w:val="16"/>
            <w:szCs w:val="16"/>
          </w:rPr>
          <w:t>R1-2409771</w:t>
        </w:r>
      </w:hyperlink>
      <w:r>
        <w:rPr>
          <w:rStyle w:val="af4"/>
          <w:rFonts w:ascii="Arial" w:hAnsi="Arial" w:cs="Arial" w:hint="eastAsia"/>
          <w:b/>
          <w:bCs/>
          <w:sz w:val="16"/>
          <w:szCs w:val="16"/>
        </w:rPr>
        <w:t xml:space="preserve"> Nokia, </w:t>
      </w:r>
      <w:hyperlink r:id="rId42" w:history="1">
        <w:r>
          <w:rPr>
            <w:rStyle w:val="af4"/>
            <w:rFonts w:ascii="Arial" w:hAnsi="Arial" w:cs="Arial"/>
            <w:b/>
            <w:bCs/>
            <w:sz w:val="16"/>
            <w:szCs w:val="16"/>
          </w:rPr>
          <w:t>R1-2409975</w:t>
        </w:r>
      </w:hyperlink>
      <w:r>
        <w:rPr>
          <w:rStyle w:val="af4"/>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B13ED" w14:paraId="3FD43E9D"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F56B05">
        <w:tc>
          <w:tcPr>
            <w:tcW w:w="1389"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F56B05">
        <w:tc>
          <w:tcPr>
            <w:tcW w:w="1389"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F56B05">
        <w:tc>
          <w:tcPr>
            <w:tcW w:w="1389"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F56B05">
        <w:tc>
          <w:tcPr>
            <w:tcW w:w="1389"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F56B05">
        <w:tc>
          <w:tcPr>
            <w:tcW w:w="1389" w:type="dxa"/>
          </w:tcPr>
          <w:p w14:paraId="1AF6128F" w14:textId="546F68C6"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F56B05">
        <w:tc>
          <w:tcPr>
            <w:tcW w:w="1389"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F56B05">
        <w:tc>
          <w:tcPr>
            <w:tcW w:w="1389"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F56B05">
        <w:tc>
          <w:tcPr>
            <w:tcW w:w="1389"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F56B05">
        <w:tc>
          <w:tcPr>
            <w:tcW w:w="1389"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F56B05">
        <w:tc>
          <w:tcPr>
            <w:tcW w:w="1389"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F56B05">
        <w:tc>
          <w:tcPr>
            <w:tcW w:w="1389" w:type="dxa"/>
          </w:tcPr>
          <w:p w14:paraId="03967396" w14:textId="66C0EF7F" w:rsidR="009D41FB" w:rsidRPr="009D41FB" w:rsidRDefault="008145F8" w:rsidP="00B07C88">
            <w:pPr>
              <w:spacing w:before="180"/>
              <w:rPr>
                <w:rFonts w:eastAsia="SimSun"/>
                <w:lang w:eastAsia="zh-CN"/>
              </w:rPr>
            </w:pPr>
            <w:proofErr w:type="spellStart"/>
            <w:r>
              <w:rPr>
                <w:rFonts w:eastAsia="SimSun"/>
                <w:lang w:eastAsia="zh-CN"/>
              </w:rPr>
              <w:t>InterDigital</w:t>
            </w:r>
            <w:proofErr w:type="spellEnd"/>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r w:rsidR="002F439F" w14:paraId="6E49140D" w14:textId="77777777" w:rsidTr="00F56B05">
        <w:tc>
          <w:tcPr>
            <w:tcW w:w="1389" w:type="dxa"/>
          </w:tcPr>
          <w:p w14:paraId="69D6AF85" w14:textId="12C56702" w:rsidR="002F439F" w:rsidRPr="002F439F" w:rsidRDefault="002F439F" w:rsidP="00B07C88">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6C1878FA" w14:textId="19B9A100" w:rsidR="002F439F" w:rsidRDefault="002F439F" w:rsidP="00B07C88">
            <w:pPr>
              <w:spacing w:before="180"/>
              <w:rPr>
                <w:rFonts w:eastAsia="SimSun"/>
                <w:lang w:val="en-US" w:eastAsia="zh-CN"/>
              </w:rPr>
            </w:pPr>
            <w:r w:rsidRPr="0004074C">
              <w:t>Support approach 2</w:t>
            </w:r>
            <w:r>
              <w:t>.</w:t>
            </w:r>
          </w:p>
        </w:tc>
        <w:tc>
          <w:tcPr>
            <w:tcW w:w="2214" w:type="dxa"/>
            <w:gridSpan w:val="2"/>
          </w:tcPr>
          <w:p w14:paraId="01E5F733" w14:textId="77777777" w:rsidR="002F439F" w:rsidRDefault="002F439F" w:rsidP="00B07C88">
            <w:pPr>
              <w:spacing w:before="180"/>
              <w:rPr>
                <w:lang w:val="en-US"/>
              </w:rPr>
            </w:pPr>
          </w:p>
        </w:tc>
      </w:tr>
      <w:tr w:rsidR="002940F7" w14:paraId="1E806C60" w14:textId="77777777" w:rsidTr="00F56B05">
        <w:tc>
          <w:tcPr>
            <w:tcW w:w="1389" w:type="dxa"/>
          </w:tcPr>
          <w:p w14:paraId="6AE35291" w14:textId="08E448CF" w:rsidR="002940F7" w:rsidRPr="002940F7" w:rsidRDefault="002940F7" w:rsidP="00B07C88">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454" w:type="dxa"/>
          </w:tcPr>
          <w:p w14:paraId="2DE38388" w14:textId="0F5E4EC1" w:rsidR="002940F7" w:rsidRPr="002940F7" w:rsidRDefault="002940F7" w:rsidP="00B07C88">
            <w:pPr>
              <w:spacing w:before="180"/>
              <w:rPr>
                <w:rFonts w:eastAsia="SimSun"/>
                <w:lang w:eastAsia="zh-CN"/>
              </w:rPr>
            </w:pPr>
            <w:r>
              <w:rPr>
                <w:rFonts w:eastAsia="SimSun"/>
                <w:lang w:eastAsia="zh-CN"/>
              </w:rPr>
              <w:t>Support approach 2</w:t>
            </w:r>
          </w:p>
        </w:tc>
        <w:tc>
          <w:tcPr>
            <w:tcW w:w="2214" w:type="dxa"/>
            <w:gridSpan w:val="2"/>
          </w:tcPr>
          <w:p w14:paraId="0C39BFD1" w14:textId="77777777" w:rsidR="002940F7" w:rsidRDefault="002940F7" w:rsidP="00B07C88">
            <w:pPr>
              <w:spacing w:before="180"/>
              <w:rPr>
                <w:lang w:val="en-US"/>
              </w:rPr>
            </w:pPr>
          </w:p>
        </w:tc>
      </w:tr>
      <w:tr w:rsidR="00F56B05" w14:paraId="06AC2BA4" w14:textId="77777777" w:rsidTr="00F56B05">
        <w:tc>
          <w:tcPr>
            <w:tcW w:w="1389" w:type="dxa"/>
          </w:tcPr>
          <w:p w14:paraId="27107F73" w14:textId="1594D17C" w:rsidR="00F56B05" w:rsidRDefault="00F56B05" w:rsidP="00F56B05">
            <w:pPr>
              <w:spacing w:before="180"/>
              <w:rPr>
                <w:rFonts w:eastAsia="SimSun" w:hint="eastAsia"/>
                <w:lang w:eastAsia="zh-CN"/>
              </w:rPr>
            </w:pPr>
            <w:r>
              <w:rPr>
                <w:rFonts w:eastAsia="맑은 고딕" w:hint="eastAsia"/>
                <w:lang w:val="en-US" w:eastAsia="ko-KR"/>
              </w:rPr>
              <w:t>LG</w:t>
            </w:r>
          </w:p>
        </w:tc>
        <w:tc>
          <w:tcPr>
            <w:tcW w:w="6454" w:type="dxa"/>
          </w:tcPr>
          <w:p w14:paraId="3EF627AF" w14:textId="09354663" w:rsidR="00F56B05" w:rsidRDefault="00F56B05" w:rsidP="00F56B05">
            <w:pPr>
              <w:spacing w:before="180"/>
              <w:rPr>
                <w:rFonts w:eastAsia="SimSun"/>
                <w:lang w:eastAsia="zh-CN"/>
              </w:rPr>
            </w:pPr>
            <w:r>
              <w:rPr>
                <w:rFonts w:eastAsia="맑은 고딕" w:hint="eastAsia"/>
                <w:lang w:val="en-US" w:eastAsia="ko-KR"/>
              </w:rPr>
              <w:t xml:space="preserve">Support approach 2. It could be </w:t>
            </w:r>
            <w:r>
              <w:rPr>
                <w:rFonts w:eastAsia="맑은 고딕"/>
                <w:lang w:val="en-US" w:eastAsia="ko-KR"/>
              </w:rPr>
              <w:t>aligned</w:t>
            </w:r>
            <w:r>
              <w:rPr>
                <w:rFonts w:eastAsia="맑은 고딕" w:hint="eastAsia"/>
                <w:lang w:val="en-US" w:eastAsia="ko-KR"/>
              </w:rPr>
              <w:t xml:space="preserve"> with gNB indicated report which is agreed with UE implementation.</w:t>
            </w:r>
          </w:p>
        </w:tc>
        <w:tc>
          <w:tcPr>
            <w:tcW w:w="2214" w:type="dxa"/>
            <w:gridSpan w:val="2"/>
          </w:tcPr>
          <w:p w14:paraId="045D344D" w14:textId="77777777" w:rsidR="00F56B05" w:rsidRDefault="00F56B05" w:rsidP="00F56B05">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맑은 고딕"/>
          <w:lang w:eastAsia="ko-KR"/>
        </w:rPr>
        <w:t>it seems feasible to support the CSI-RS for LTM L1 measurement as a QCL source RS, at least for ‘</w:t>
      </w:r>
      <w:proofErr w:type="spellStart"/>
      <w:r>
        <w:rPr>
          <w:rFonts w:eastAsia="맑은 고딕"/>
          <w:lang w:eastAsia="ko-KR"/>
        </w:rPr>
        <w:t>typeD</w:t>
      </w:r>
      <w:proofErr w:type="spellEnd"/>
      <w:r>
        <w:rPr>
          <w:rFonts w:eastAsia="맑은 고딕"/>
          <w:lang w:eastAsia="ko-KR"/>
        </w:rPr>
        <w:t>’. However, even in this case, another TRS would still be needed as a QCL-</w:t>
      </w:r>
      <w:proofErr w:type="spellStart"/>
      <w:r>
        <w:rPr>
          <w:rFonts w:eastAsia="맑은 고딕"/>
          <w:lang w:eastAsia="ko-KR"/>
        </w:rPr>
        <w:t>TypeA</w:t>
      </w:r>
      <w:proofErr w:type="spellEnd"/>
      <w:r>
        <w:rPr>
          <w:rFonts w:eastAsia="맑은 고딕"/>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proofErr w:type="gramStart"/>
      <w:r>
        <w:rPr>
          <w:rFonts w:hint="eastAsia"/>
        </w:rPr>
        <w:t>No(</w:t>
      </w:r>
      <w:proofErr w:type="gramEnd"/>
      <w:r>
        <w:rPr>
          <w:rFonts w:hint="eastAsia"/>
        </w:rPr>
        <w:t>3): CATT, MediaTek</w:t>
      </w:r>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맑은 고딕"/>
          <w:lang w:eastAsia="ko-KR"/>
        </w:rPr>
        <w:t>it seems feasible to support the CSI-RS for LTM L1 measurement as a QCL source RS, at least for ‘</w:t>
      </w:r>
      <w:proofErr w:type="spellStart"/>
      <w:r>
        <w:rPr>
          <w:rFonts w:eastAsia="맑은 고딕"/>
          <w:lang w:eastAsia="ko-KR"/>
        </w:rPr>
        <w:t>typeD</w:t>
      </w:r>
      <w:proofErr w:type="spellEnd"/>
      <w:r>
        <w:rPr>
          <w:rFonts w:eastAsia="맑은 고딕"/>
          <w:lang w:eastAsia="ko-KR"/>
        </w:rPr>
        <w:t>’. However, even in this case, another TRS would still be needed as a QCL-</w:t>
      </w:r>
      <w:proofErr w:type="spellStart"/>
      <w:r>
        <w:rPr>
          <w:rFonts w:eastAsia="맑은 고딕"/>
          <w:lang w:eastAsia="ko-KR"/>
        </w:rPr>
        <w:t>TypeA</w:t>
      </w:r>
      <w:proofErr w:type="spellEnd"/>
      <w:r>
        <w:rPr>
          <w:rFonts w:eastAsia="맑은 고딕"/>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B13ED" w14:paraId="542F538D" w14:textId="77777777" w:rsidTr="002940F7">
        <w:trPr>
          <w:cnfStyle w:val="100000000000" w:firstRow="1" w:lastRow="0" w:firstColumn="0" w:lastColumn="0" w:oddVBand="0" w:evenVBand="0" w:oddHBand="0" w:evenHBand="0" w:firstRowFirstColumn="0" w:firstRowLastColumn="0" w:lastRowFirstColumn="0" w:lastRowLastColumn="0"/>
        </w:trPr>
        <w:tc>
          <w:tcPr>
            <w:tcW w:w="1388"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940F7">
        <w:tc>
          <w:tcPr>
            <w:tcW w:w="1388"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10ACDA41" w14:textId="77777777" w:rsidR="002B13ED" w:rsidRDefault="002B13ED">
            <w:pPr>
              <w:spacing w:before="180"/>
              <w:rPr>
                <w:rFonts w:eastAsia="SimSun"/>
                <w:lang w:val="en-US" w:eastAsia="zh-CN"/>
              </w:rPr>
            </w:pPr>
          </w:p>
        </w:tc>
      </w:tr>
      <w:tr w:rsidR="002B13ED" w14:paraId="0AC47DA2" w14:textId="77777777" w:rsidTr="002940F7">
        <w:tc>
          <w:tcPr>
            <w:tcW w:w="1388"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060BB8FD" w14:textId="77777777" w:rsidR="002B13ED" w:rsidRDefault="002B13ED">
            <w:pPr>
              <w:spacing w:before="180"/>
              <w:rPr>
                <w:lang w:val="en-US"/>
              </w:rPr>
            </w:pPr>
          </w:p>
        </w:tc>
      </w:tr>
      <w:tr w:rsidR="002B13ED" w14:paraId="74EF841C" w14:textId="77777777" w:rsidTr="002940F7">
        <w:tc>
          <w:tcPr>
            <w:tcW w:w="1388" w:type="dxa"/>
          </w:tcPr>
          <w:p w14:paraId="2F145A6A" w14:textId="77777777" w:rsidR="002B13ED" w:rsidRDefault="00E32751">
            <w:pPr>
              <w:spacing w:before="180"/>
              <w:rPr>
                <w:rFonts w:eastAsia="맑은 고딕"/>
                <w:lang w:val="en-US" w:eastAsia="ko-KR"/>
              </w:rPr>
            </w:pPr>
            <w:r>
              <w:rPr>
                <w:rFonts w:eastAsia="맑은 고딕"/>
                <w:lang w:val="en-US" w:eastAsia="ko-KR"/>
              </w:rPr>
              <w:t>Google</w:t>
            </w:r>
          </w:p>
        </w:tc>
        <w:tc>
          <w:tcPr>
            <w:tcW w:w="6455" w:type="dxa"/>
          </w:tcPr>
          <w:p w14:paraId="3ADD4E94" w14:textId="77777777" w:rsidR="002B13ED" w:rsidRDefault="00E32751">
            <w:pPr>
              <w:spacing w:before="180"/>
              <w:rPr>
                <w:rFonts w:eastAsia="맑은 고딕"/>
                <w:lang w:val="en-US" w:eastAsia="ko-KR"/>
              </w:rPr>
            </w:pPr>
            <w:r>
              <w:rPr>
                <w:rFonts w:eastAsia="맑은 고딕"/>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571C54D6" w14:textId="77777777" w:rsidR="002B13ED" w:rsidRDefault="002B13ED">
            <w:pPr>
              <w:spacing w:before="180"/>
              <w:rPr>
                <w:lang w:val="en-US"/>
              </w:rPr>
            </w:pPr>
          </w:p>
        </w:tc>
      </w:tr>
      <w:tr w:rsidR="002B13ED" w14:paraId="7AB022B0" w14:textId="77777777" w:rsidTr="002940F7">
        <w:tc>
          <w:tcPr>
            <w:tcW w:w="1388"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68009DBC" w14:textId="77777777" w:rsidR="002B13ED" w:rsidRDefault="002B13ED">
            <w:pPr>
              <w:spacing w:before="180"/>
              <w:rPr>
                <w:lang w:val="en-US"/>
              </w:rPr>
            </w:pPr>
          </w:p>
        </w:tc>
      </w:tr>
      <w:tr w:rsidR="002B13ED" w14:paraId="0E49BC79" w14:textId="77777777" w:rsidTr="002940F7">
        <w:tc>
          <w:tcPr>
            <w:tcW w:w="1388"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421A8414" w14:textId="77777777" w:rsidR="002B13ED" w:rsidRDefault="002B13ED">
            <w:pPr>
              <w:spacing w:before="180"/>
              <w:rPr>
                <w:lang w:val="en-US"/>
              </w:rPr>
            </w:pPr>
          </w:p>
        </w:tc>
      </w:tr>
      <w:tr w:rsidR="00E32751" w14:paraId="757FDAF8" w14:textId="77777777" w:rsidTr="002940F7">
        <w:tc>
          <w:tcPr>
            <w:tcW w:w="1388"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3"/>
          </w:tcPr>
          <w:p w14:paraId="3AEEC81D" w14:textId="77777777" w:rsidR="00E32751" w:rsidRDefault="00E32751" w:rsidP="00E32751">
            <w:pPr>
              <w:spacing w:before="180"/>
              <w:rPr>
                <w:lang w:val="en-US"/>
              </w:rPr>
            </w:pPr>
          </w:p>
        </w:tc>
      </w:tr>
      <w:tr w:rsidR="00B361C8" w14:paraId="0C25C5CF" w14:textId="77777777" w:rsidTr="002940F7">
        <w:tc>
          <w:tcPr>
            <w:tcW w:w="1388"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 xml:space="preserve">CSI-RS for BM as the </w:t>
            </w:r>
            <w:proofErr w:type="spellStart"/>
            <w:r w:rsidRPr="00186895">
              <w:rPr>
                <w:rFonts w:eastAsia="SimSun"/>
                <w:lang w:val="en-US" w:eastAsia="zh-CN"/>
              </w:rPr>
              <w:t>referenceSignal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an LTM TCI state</w:t>
            </w:r>
            <w:r>
              <w:rPr>
                <w:rFonts w:eastAsia="SimSun"/>
                <w:lang w:val="en-US" w:eastAsia="zh-CN"/>
              </w:rPr>
              <w:t>’ is not supported, we question the motivation of introducing CSI-RS based L1 measurement in R19 LTM.</w:t>
            </w:r>
          </w:p>
        </w:tc>
        <w:tc>
          <w:tcPr>
            <w:tcW w:w="2214" w:type="dxa"/>
            <w:gridSpan w:val="3"/>
          </w:tcPr>
          <w:p w14:paraId="1BCFC0D7" w14:textId="77777777" w:rsidR="00B361C8" w:rsidRDefault="00B361C8" w:rsidP="00B361C8">
            <w:pPr>
              <w:spacing w:before="180"/>
              <w:ind w:left="480" w:hanging="480"/>
              <w:rPr>
                <w:lang w:val="en-US"/>
              </w:rPr>
            </w:pPr>
          </w:p>
        </w:tc>
      </w:tr>
      <w:tr w:rsidR="00B361C8" w14:paraId="7824C97D" w14:textId="77777777" w:rsidTr="002940F7">
        <w:tc>
          <w:tcPr>
            <w:tcW w:w="1388"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w:t>
            </w:r>
            <w:proofErr w:type="gramStart"/>
            <w:r w:rsidRPr="00A66A08">
              <w:rPr>
                <w:rFonts w:eastAsia="SimSun" w:hint="eastAsia"/>
                <w:szCs w:val="24"/>
                <w:lang w:val="en-US" w:eastAsia="zh-CN"/>
              </w:rPr>
              <w:t>indicates</w:t>
            </w:r>
            <w:proofErr w:type="gramEnd"/>
            <w:r w:rsidRPr="00A66A08">
              <w:rPr>
                <w:rFonts w:eastAsia="SimSun" w:hint="eastAsia"/>
                <w:szCs w:val="24"/>
                <w:lang w:val="en-US" w:eastAsia="zh-CN"/>
              </w:rPr>
              <w:t xml:space="preserve"> </w:t>
            </w:r>
            <w:r>
              <w:rPr>
                <w:rFonts w:eastAsia="SimSun"/>
                <w:szCs w:val="24"/>
                <w:lang w:val="en-US" w:eastAsia="zh-CN"/>
              </w:rPr>
              <w:t>‘</w:t>
            </w:r>
            <w:r w:rsidRPr="00A66A08">
              <w:rPr>
                <w:rFonts w:eastAsia="SimSun" w:hint="eastAsia"/>
                <w:szCs w:val="24"/>
                <w:lang w:val="en-US" w:eastAsia="zh-CN"/>
              </w:rPr>
              <w:t xml:space="preserve">a </w:t>
            </w:r>
            <w:r w:rsidRPr="00A66A08">
              <w:rPr>
                <w:szCs w:val="24"/>
              </w:rPr>
              <w:t>'</w:t>
            </w:r>
            <w:proofErr w:type="spellStart"/>
            <w:r w:rsidRPr="00A66A08">
              <w:rPr>
                <w:szCs w:val="24"/>
              </w:rPr>
              <w:t>typeA</w:t>
            </w:r>
            <w:proofErr w:type="spellEnd"/>
            <w:r w:rsidRPr="00A66A08">
              <w:rPr>
                <w:szCs w:val="24"/>
              </w:rPr>
              <w:t xml:space="preserve">' with a CSI-RS resource in a </w:t>
            </w:r>
            <w:r w:rsidRPr="00A66A08">
              <w:rPr>
                <w:i/>
                <w:iCs/>
                <w:szCs w:val="24"/>
              </w:rPr>
              <w:t>NZP-CSI-RS-</w:t>
            </w:r>
            <w:proofErr w:type="spellStart"/>
            <w:r w:rsidRPr="00A66A08">
              <w:rPr>
                <w:i/>
                <w:iCs/>
                <w:szCs w:val="24"/>
              </w:rPr>
              <w:lastRenderedPageBreak/>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SimSun" w:hint="eastAsia"/>
                <w:lang w:eastAsia="zh-CN"/>
              </w:rPr>
              <w:t>.</w:t>
            </w:r>
          </w:p>
        </w:tc>
        <w:tc>
          <w:tcPr>
            <w:tcW w:w="2214" w:type="dxa"/>
            <w:gridSpan w:val="3"/>
          </w:tcPr>
          <w:p w14:paraId="6B1AA47A" w14:textId="77777777" w:rsidR="00B361C8" w:rsidRDefault="00B361C8" w:rsidP="00B361C8">
            <w:pPr>
              <w:spacing w:before="180"/>
              <w:ind w:left="480" w:hanging="480"/>
              <w:rPr>
                <w:lang w:val="en-US"/>
              </w:rPr>
            </w:pPr>
          </w:p>
        </w:tc>
      </w:tr>
      <w:tr w:rsidR="00964034" w14:paraId="4CE34C77" w14:textId="77777777" w:rsidTr="002940F7">
        <w:tc>
          <w:tcPr>
            <w:tcW w:w="1388"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2E31F07A" w14:textId="77777777" w:rsidR="00964034" w:rsidRDefault="00964034" w:rsidP="00964034">
            <w:pPr>
              <w:spacing w:before="180"/>
              <w:rPr>
                <w:lang w:val="en-US"/>
              </w:rPr>
            </w:pPr>
          </w:p>
        </w:tc>
      </w:tr>
      <w:tr w:rsidR="00B07C88" w14:paraId="15D8F121" w14:textId="77777777" w:rsidTr="002940F7">
        <w:tc>
          <w:tcPr>
            <w:tcW w:w="1388"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3"/>
          </w:tcPr>
          <w:p w14:paraId="17F10EFE" w14:textId="77777777" w:rsidR="00B07C88" w:rsidRDefault="00B07C88" w:rsidP="00B07C88">
            <w:pPr>
              <w:spacing w:before="180"/>
              <w:ind w:left="480" w:hanging="480"/>
              <w:rPr>
                <w:lang w:val="en-US"/>
              </w:rPr>
            </w:pPr>
          </w:p>
        </w:tc>
      </w:tr>
      <w:tr w:rsidR="009D41FB" w14:paraId="6DDC5D13" w14:textId="77777777" w:rsidTr="002940F7">
        <w:tc>
          <w:tcPr>
            <w:tcW w:w="1388"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proofErr w:type="spellStart"/>
            <w:r w:rsidRPr="00775B9A">
              <w:rPr>
                <w:rFonts w:eastAsia="SimSun"/>
                <w:i/>
                <w:lang w:val="en-US" w:eastAsia="zh-CN"/>
              </w:rPr>
              <w:t>CandidateTCI</w:t>
            </w:r>
            <w:proofErr w:type="spellEnd"/>
            <w:r w:rsidRPr="00775B9A">
              <w:rPr>
                <w:rFonts w:eastAsia="SimSun"/>
                <w:i/>
                <w:lang w:val="en-US" w:eastAsia="zh-CN"/>
              </w:rPr>
              <w:t xml:space="preserve">-State/ </w:t>
            </w:r>
            <w:proofErr w:type="spellStart"/>
            <w:r w:rsidRPr="00775B9A">
              <w:rPr>
                <w:rFonts w:eastAsia="SimSun"/>
                <w:i/>
                <w:lang w:val="en-US" w:eastAsia="zh-CN"/>
              </w:rPr>
              <w:t>CandidateTCI</w:t>
            </w:r>
            <w:proofErr w:type="spellEnd"/>
            <w:r w:rsidRPr="00775B9A">
              <w:rPr>
                <w:rFonts w:eastAsia="SimSun"/>
                <w:i/>
                <w:lang w:val="en-US" w:eastAsia="zh-CN"/>
              </w:rPr>
              <w:t>-UL-State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57658CEE" w14:textId="77777777" w:rsidR="009D41FB" w:rsidRDefault="009D41FB" w:rsidP="004E420B">
            <w:pPr>
              <w:spacing w:before="180"/>
              <w:ind w:left="480" w:hanging="480"/>
              <w:rPr>
                <w:lang w:val="en-US"/>
              </w:rPr>
            </w:pPr>
          </w:p>
        </w:tc>
      </w:tr>
      <w:tr w:rsidR="00622924" w14:paraId="7A25CCA5" w14:textId="77777777" w:rsidTr="002940F7">
        <w:tc>
          <w:tcPr>
            <w:tcW w:w="1388"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proofErr w:type="spellStart"/>
            <w:r w:rsidRPr="00C81F84">
              <w:rPr>
                <w:i/>
                <w:iCs/>
              </w:rPr>
              <w:t>referenceSignal</w:t>
            </w:r>
            <w:proofErr w:type="spellEnd"/>
            <w:r w:rsidRPr="00007005">
              <w:t xml:space="preserve"> with QCL-</w:t>
            </w:r>
            <w:proofErr w:type="spellStart"/>
            <w:r w:rsidRPr="00007005">
              <w:t>TypeD</w:t>
            </w:r>
            <w:proofErr w:type="spellEnd"/>
            <w:r w:rsidRPr="00007005">
              <w:t xml:space="preserve">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SimSun" w:hint="eastAsia"/>
                <w:lang w:val="en-US" w:eastAsia="zh-CN"/>
              </w:rPr>
              <w:t>ince</w:t>
            </w:r>
            <w:proofErr w:type="spellEnd"/>
            <w:r>
              <w:rPr>
                <w:rFonts w:eastAsia="SimSun" w:hint="eastAsia"/>
                <w:lang w:val="en-US" w:eastAsia="zh-CN"/>
              </w:rPr>
              <w:t xml:space="preserv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5F80D8FD" w14:textId="77777777" w:rsidR="001702A6" w:rsidRDefault="001702A6" w:rsidP="000D42B2">
            <w:pPr>
              <w:spacing w:before="180"/>
              <w:rPr>
                <w:lang w:val="en-US"/>
              </w:rPr>
            </w:pPr>
          </w:p>
        </w:tc>
      </w:tr>
      <w:tr w:rsidR="00B361C8" w14:paraId="6200CF93" w14:textId="77777777" w:rsidTr="002940F7">
        <w:tc>
          <w:tcPr>
            <w:tcW w:w="1388" w:type="dxa"/>
          </w:tcPr>
          <w:p w14:paraId="3EA74413" w14:textId="0929A51A" w:rsidR="00B361C8" w:rsidRPr="002F439F" w:rsidRDefault="002F439F" w:rsidP="00B361C8">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1EB5283" w14:textId="3865880F" w:rsidR="00B361C8" w:rsidRDefault="002F439F" w:rsidP="00B361C8">
            <w:pPr>
              <w:spacing w:before="180"/>
              <w:rPr>
                <w:lang w:val="en-US"/>
              </w:rPr>
            </w:pPr>
            <w:r>
              <w:t xml:space="preserve">Prefer to support the CSI-RS for BM </w:t>
            </w:r>
            <w:r w:rsidRPr="00186895">
              <w:rPr>
                <w:rFonts w:eastAsia="SimSun"/>
                <w:lang w:val="en-US" w:eastAsia="zh-CN"/>
              </w:rPr>
              <w:t>as the reference</w:t>
            </w:r>
            <w:r>
              <w:rPr>
                <w:rFonts w:eastAsia="SimSun"/>
                <w:lang w:eastAsia="zh-CN"/>
              </w:rPr>
              <w:t xml:space="preserve"> s</w:t>
            </w:r>
            <w:proofErr w:type="spellStart"/>
            <w:r w:rsidRPr="00186895">
              <w:rPr>
                <w:rFonts w:eastAsia="SimSun"/>
                <w:lang w:val="en-US" w:eastAsia="zh-CN"/>
              </w:rPr>
              <w:t>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 LTM TCI state</w:t>
            </w:r>
            <w:r>
              <w:rPr>
                <w:rFonts w:eastAsia="SimSun"/>
                <w:lang w:val="en-US" w:eastAsia="zh-CN"/>
              </w:rPr>
              <w:t>.</w:t>
            </w:r>
          </w:p>
        </w:tc>
        <w:tc>
          <w:tcPr>
            <w:tcW w:w="2214" w:type="dxa"/>
            <w:gridSpan w:val="3"/>
          </w:tcPr>
          <w:p w14:paraId="2BC93B9D" w14:textId="77777777" w:rsidR="00B361C8" w:rsidRDefault="00B361C8" w:rsidP="00B361C8">
            <w:pPr>
              <w:spacing w:before="180"/>
              <w:rPr>
                <w:lang w:val="en-US"/>
              </w:rPr>
            </w:pPr>
          </w:p>
        </w:tc>
      </w:tr>
      <w:tr w:rsidR="002940F7" w14:paraId="01433506" w14:textId="77777777" w:rsidTr="00AC783D">
        <w:tc>
          <w:tcPr>
            <w:tcW w:w="1385" w:type="dxa"/>
          </w:tcPr>
          <w:p w14:paraId="59976B16" w14:textId="77777777" w:rsidR="002940F7" w:rsidRDefault="002940F7" w:rsidP="00AC783D">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545" w:type="dxa"/>
            <w:gridSpan w:val="2"/>
          </w:tcPr>
          <w:p w14:paraId="20F40A61" w14:textId="77777777" w:rsidR="002940F7" w:rsidRPr="00197978" w:rsidRDefault="002940F7" w:rsidP="00AC783D">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4D3EE77B" w14:textId="77777777" w:rsidR="002940F7" w:rsidRDefault="002940F7" w:rsidP="00AC783D">
            <w:pPr>
              <w:spacing w:before="180"/>
              <w:rPr>
                <w:lang w:val="en-US"/>
              </w:rPr>
            </w:pPr>
          </w:p>
        </w:tc>
      </w:tr>
      <w:tr w:rsidR="00B361C8" w14:paraId="481DC719" w14:textId="77777777" w:rsidTr="002940F7">
        <w:tc>
          <w:tcPr>
            <w:tcW w:w="1388" w:type="dxa"/>
          </w:tcPr>
          <w:p w14:paraId="54281690" w14:textId="77777777" w:rsidR="00B361C8" w:rsidRDefault="00B361C8" w:rsidP="00B361C8">
            <w:pPr>
              <w:spacing w:before="180"/>
              <w:rPr>
                <w:rFonts w:eastAsia="맑은 고딕"/>
                <w:lang w:val="en-US" w:eastAsia="ko-KR"/>
              </w:rPr>
            </w:pPr>
          </w:p>
        </w:tc>
        <w:tc>
          <w:tcPr>
            <w:tcW w:w="6455" w:type="dxa"/>
          </w:tcPr>
          <w:p w14:paraId="20F67C30" w14:textId="77777777" w:rsidR="00B361C8" w:rsidRDefault="00B361C8" w:rsidP="00B361C8">
            <w:pPr>
              <w:spacing w:before="180"/>
              <w:rPr>
                <w:rFonts w:eastAsia="맑은 고딕"/>
                <w:lang w:val="en-US" w:eastAsia="ko-KR"/>
              </w:rPr>
            </w:pPr>
          </w:p>
        </w:tc>
        <w:tc>
          <w:tcPr>
            <w:tcW w:w="2214" w:type="dxa"/>
            <w:gridSpan w:val="3"/>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Rx beam refinement with ‘repetition’ set to ‘on’ is supported for both gNB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B13ED" w14:paraId="15A59C4A"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F56B05">
        <w:tc>
          <w:tcPr>
            <w:tcW w:w="1702"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F56B05">
        <w:tc>
          <w:tcPr>
            <w:tcW w:w="1702"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F56B05">
        <w:tc>
          <w:tcPr>
            <w:tcW w:w="1702" w:type="dxa"/>
          </w:tcPr>
          <w:p w14:paraId="495CDBEE" w14:textId="77777777" w:rsidR="002B13ED" w:rsidRDefault="00E32751">
            <w:pPr>
              <w:spacing w:before="180"/>
              <w:rPr>
                <w:rFonts w:eastAsia="맑은 고딕"/>
                <w:lang w:val="en-US" w:eastAsia="ko-KR"/>
              </w:rPr>
            </w:pPr>
            <w:r>
              <w:rPr>
                <w:rFonts w:eastAsia="맑은 고딕"/>
                <w:lang w:val="en-US" w:eastAsia="ko-KR"/>
              </w:rPr>
              <w:t>Nokia</w:t>
            </w:r>
          </w:p>
        </w:tc>
        <w:tc>
          <w:tcPr>
            <w:tcW w:w="6149" w:type="dxa"/>
          </w:tcPr>
          <w:p w14:paraId="0A6E0DFC" w14:textId="77777777" w:rsidR="002B13ED" w:rsidRDefault="00E32751">
            <w:pPr>
              <w:spacing w:before="180"/>
              <w:rPr>
                <w:rFonts w:eastAsia="맑은 고딕"/>
                <w:lang w:val="en-US" w:eastAsia="ko-KR"/>
              </w:rPr>
            </w:pPr>
            <w:r>
              <w:rPr>
                <w:rFonts w:eastAsia="맑은 고딕"/>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F56B05">
        <w:tc>
          <w:tcPr>
            <w:tcW w:w="1702"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F56B05">
        <w:tc>
          <w:tcPr>
            <w:tcW w:w="1702"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F56B05">
        <w:tc>
          <w:tcPr>
            <w:tcW w:w="1702" w:type="dxa"/>
          </w:tcPr>
          <w:p w14:paraId="30F5E5B1" w14:textId="66EF882A"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149" w:type="dxa"/>
          </w:tcPr>
          <w:p w14:paraId="64799243" w14:textId="37A76D0C" w:rsidR="00E32751" w:rsidRDefault="00365FE3" w:rsidP="00E32751">
            <w:pPr>
              <w:spacing w:before="180"/>
              <w:rPr>
                <w:rFonts w:eastAsia="맑은 고딕"/>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F56B05">
        <w:tc>
          <w:tcPr>
            <w:tcW w:w="1702"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F56B05">
        <w:tc>
          <w:tcPr>
            <w:tcW w:w="1702" w:type="dxa"/>
          </w:tcPr>
          <w:p w14:paraId="5AEAA368" w14:textId="762B3347" w:rsidR="00E32751" w:rsidRPr="002F439F" w:rsidRDefault="002F439F" w:rsidP="00E32751">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768BBA66" w14:textId="20BBEAD4" w:rsidR="00E32751" w:rsidRDefault="002F439F" w:rsidP="00E32751">
            <w:pPr>
              <w:spacing w:before="180"/>
              <w:rPr>
                <w:rFonts w:eastAsia="SimSun"/>
                <w:lang w:val="en-US" w:eastAsia="zh-CN"/>
              </w:rPr>
            </w:pPr>
            <w:r>
              <w:t>Support option 3.</w:t>
            </w:r>
          </w:p>
        </w:tc>
        <w:tc>
          <w:tcPr>
            <w:tcW w:w="2206" w:type="dxa"/>
            <w:gridSpan w:val="2"/>
          </w:tcPr>
          <w:p w14:paraId="697AD14A" w14:textId="77777777" w:rsidR="00E32751" w:rsidRDefault="00E32751" w:rsidP="00E32751">
            <w:pPr>
              <w:spacing w:before="180"/>
              <w:ind w:left="960" w:hanging="480"/>
              <w:rPr>
                <w:lang w:val="en-US"/>
              </w:rPr>
            </w:pPr>
          </w:p>
        </w:tc>
      </w:tr>
      <w:tr w:rsidR="00F56B05" w14:paraId="761D3528" w14:textId="77777777" w:rsidTr="00F56B05">
        <w:tc>
          <w:tcPr>
            <w:tcW w:w="1702" w:type="dxa"/>
          </w:tcPr>
          <w:p w14:paraId="70D929FA" w14:textId="13A5BCA8" w:rsidR="00F56B05" w:rsidRDefault="00F56B05" w:rsidP="00F56B05">
            <w:pPr>
              <w:spacing w:before="180"/>
              <w:rPr>
                <w:rFonts w:eastAsia="SimSun"/>
                <w:lang w:val="en-US" w:eastAsia="zh-CN"/>
              </w:rPr>
            </w:pPr>
            <w:r>
              <w:rPr>
                <w:rFonts w:eastAsia="맑은 고딕" w:hint="eastAsia"/>
                <w:lang w:val="en-US" w:eastAsia="ko-KR"/>
              </w:rPr>
              <w:t>LG</w:t>
            </w:r>
          </w:p>
        </w:tc>
        <w:tc>
          <w:tcPr>
            <w:tcW w:w="6149" w:type="dxa"/>
          </w:tcPr>
          <w:p w14:paraId="562C3CB4" w14:textId="58433832" w:rsidR="00F56B05" w:rsidRDefault="00F56B05" w:rsidP="00F56B05">
            <w:pPr>
              <w:spacing w:before="180"/>
              <w:rPr>
                <w:rFonts w:eastAsia="SimSun"/>
                <w:lang w:val="en-US" w:eastAsia="zh-CN"/>
              </w:rPr>
            </w:pPr>
            <w:r>
              <w:rPr>
                <w:rFonts w:eastAsia="맑은 고딕"/>
                <w:lang w:val="en-US" w:eastAsia="ko-KR"/>
              </w:rPr>
              <w:t>S</w:t>
            </w:r>
            <w:r>
              <w:rPr>
                <w:rFonts w:eastAsia="맑은 고딕" w:hint="eastAsia"/>
                <w:lang w:val="en-US" w:eastAsia="ko-KR"/>
              </w:rPr>
              <w:t>ame with ZTE, we should clarify motivation and spec impact first.</w:t>
            </w:r>
          </w:p>
        </w:tc>
        <w:tc>
          <w:tcPr>
            <w:tcW w:w="2206" w:type="dxa"/>
            <w:gridSpan w:val="2"/>
          </w:tcPr>
          <w:p w14:paraId="7A2199FB" w14:textId="77777777" w:rsidR="00F56B05" w:rsidRDefault="00F56B05" w:rsidP="00F56B05">
            <w:pPr>
              <w:spacing w:before="180"/>
              <w:ind w:left="960" w:hanging="480"/>
              <w:rPr>
                <w:lang w:val="en-US"/>
              </w:rPr>
            </w:pPr>
          </w:p>
        </w:tc>
      </w:tr>
      <w:tr w:rsidR="00F56B05" w14:paraId="76D5D110" w14:textId="77777777" w:rsidTr="00F56B05">
        <w:tc>
          <w:tcPr>
            <w:tcW w:w="1702" w:type="dxa"/>
          </w:tcPr>
          <w:p w14:paraId="598D2CDA" w14:textId="77777777" w:rsidR="00F56B05" w:rsidRDefault="00F56B05" w:rsidP="00F56B05">
            <w:pPr>
              <w:spacing w:before="180"/>
              <w:rPr>
                <w:rFonts w:eastAsia="SimSun"/>
                <w:lang w:val="en-US" w:eastAsia="zh-CN"/>
              </w:rPr>
            </w:pPr>
          </w:p>
        </w:tc>
        <w:tc>
          <w:tcPr>
            <w:tcW w:w="6149" w:type="dxa"/>
          </w:tcPr>
          <w:p w14:paraId="17FE81A3" w14:textId="77777777" w:rsidR="00F56B05" w:rsidRDefault="00F56B05" w:rsidP="00F56B05">
            <w:pPr>
              <w:spacing w:before="180"/>
              <w:rPr>
                <w:lang w:val="en-US"/>
              </w:rPr>
            </w:pPr>
          </w:p>
        </w:tc>
        <w:tc>
          <w:tcPr>
            <w:tcW w:w="2206" w:type="dxa"/>
            <w:gridSpan w:val="2"/>
          </w:tcPr>
          <w:p w14:paraId="19C006E9" w14:textId="77777777" w:rsidR="00F56B05" w:rsidRDefault="00F56B05" w:rsidP="00F56B05">
            <w:pPr>
              <w:spacing w:before="180"/>
              <w:ind w:left="960" w:hanging="480"/>
              <w:rPr>
                <w:lang w:val="en-US"/>
              </w:rPr>
            </w:pPr>
          </w:p>
        </w:tc>
      </w:tr>
      <w:tr w:rsidR="00F56B05" w14:paraId="5AD7F35C" w14:textId="77777777" w:rsidTr="00F56B05">
        <w:tc>
          <w:tcPr>
            <w:tcW w:w="1702" w:type="dxa"/>
          </w:tcPr>
          <w:p w14:paraId="03C24A67" w14:textId="77777777" w:rsidR="00F56B05" w:rsidRDefault="00F56B05" w:rsidP="00F56B05">
            <w:pPr>
              <w:spacing w:before="180"/>
              <w:rPr>
                <w:rFonts w:eastAsia="SimSun"/>
                <w:lang w:val="en-US" w:eastAsia="zh-CN"/>
              </w:rPr>
            </w:pPr>
          </w:p>
        </w:tc>
        <w:tc>
          <w:tcPr>
            <w:tcW w:w="6149" w:type="dxa"/>
          </w:tcPr>
          <w:p w14:paraId="4FAD00FF" w14:textId="77777777" w:rsidR="00F56B05" w:rsidRDefault="00F56B05" w:rsidP="00F56B05">
            <w:pPr>
              <w:spacing w:before="180"/>
              <w:rPr>
                <w:rFonts w:eastAsia="SimSun"/>
                <w:lang w:val="en-US" w:eastAsia="zh-CN"/>
              </w:rPr>
            </w:pPr>
          </w:p>
        </w:tc>
        <w:tc>
          <w:tcPr>
            <w:tcW w:w="2206" w:type="dxa"/>
            <w:gridSpan w:val="2"/>
          </w:tcPr>
          <w:p w14:paraId="3B0C1D97" w14:textId="77777777" w:rsidR="00F56B05" w:rsidRDefault="00F56B05" w:rsidP="00F56B05">
            <w:pPr>
              <w:spacing w:before="180"/>
              <w:ind w:left="960" w:hanging="480"/>
              <w:rPr>
                <w:lang w:val="en-US"/>
              </w:rPr>
            </w:pPr>
          </w:p>
        </w:tc>
      </w:tr>
      <w:tr w:rsidR="00F56B05" w14:paraId="0E748ABB" w14:textId="77777777" w:rsidTr="00F56B05">
        <w:tc>
          <w:tcPr>
            <w:tcW w:w="1702" w:type="dxa"/>
          </w:tcPr>
          <w:p w14:paraId="299FF188" w14:textId="77777777" w:rsidR="00F56B05" w:rsidRDefault="00F56B05" w:rsidP="00F56B05">
            <w:pPr>
              <w:spacing w:before="180"/>
              <w:rPr>
                <w:rFonts w:eastAsia="SimSun"/>
                <w:lang w:val="en-US" w:eastAsia="zh-CN"/>
              </w:rPr>
            </w:pPr>
          </w:p>
        </w:tc>
        <w:tc>
          <w:tcPr>
            <w:tcW w:w="6149" w:type="dxa"/>
          </w:tcPr>
          <w:p w14:paraId="7801B177" w14:textId="77777777" w:rsidR="00F56B05" w:rsidRDefault="00F56B05" w:rsidP="00F56B05">
            <w:pPr>
              <w:spacing w:before="180"/>
              <w:rPr>
                <w:lang w:val="en-US"/>
              </w:rPr>
            </w:pPr>
          </w:p>
        </w:tc>
        <w:tc>
          <w:tcPr>
            <w:tcW w:w="2206" w:type="dxa"/>
            <w:gridSpan w:val="2"/>
          </w:tcPr>
          <w:p w14:paraId="740211DF" w14:textId="77777777" w:rsidR="00F56B05" w:rsidRDefault="00F56B05" w:rsidP="00F56B05">
            <w:pPr>
              <w:spacing w:before="180"/>
              <w:ind w:left="960" w:hanging="480"/>
              <w:rPr>
                <w:lang w:val="en-US"/>
              </w:rPr>
            </w:pPr>
          </w:p>
        </w:tc>
      </w:tr>
      <w:tr w:rsidR="00F56B05" w14:paraId="7B579661" w14:textId="77777777" w:rsidTr="00F56B05">
        <w:tc>
          <w:tcPr>
            <w:tcW w:w="1702" w:type="dxa"/>
          </w:tcPr>
          <w:p w14:paraId="27FADF02" w14:textId="77777777" w:rsidR="00F56B05" w:rsidRDefault="00F56B05" w:rsidP="00F56B05">
            <w:pPr>
              <w:spacing w:before="180"/>
              <w:rPr>
                <w:rFonts w:eastAsia="SimSun"/>
                <w:lang w:val="en-US" w:eastAsia="zh-CN"/>
              </w:rPr>
            </w:pPr>
          </w:p>
        </w:tc>
        <w:tc>
          <w:tcPr>
            <w:tcW w:w="6149" w:type="dxa"/>
          </w:tcPr>
          <w:p w14:paraId="5E4A169B" w14:textId="77777777" w:rsidR="00F56B05" w:rsidRDefault="00F56B05" w:rsidP="00F56B05">
            <w:pPr>
              <w:spacing w:before="180"/>
              <w:rPr>
                <w:rFonts w:eastAsia="SimSun"/>
                <w:lang w:val="en-US" w:eastAsia="zh-CN"/>
              </w:rPr>
            </w:pPr>
          </w:p>
        </w:tc>
        <w:tc>
          <w:tcPr>
            <w:tcW w:w="2206" w:type="dxa"/>
            <w:gridSpan w:val="2"/>
          </w:tcPr>
          <w:p w14:paraId="5B523211" w14:textId="77777777" w:rsidR="00F56B05" w:rsidRDefault="00F56B05" w:rsidP="00F56B05">
            <w:pPr>
              <w:spacing w:before="180"/>
              <w:ind w:left="960" w:hanging="480"/>
              <w:rPr>
                <w:lang w:val="en-US"/>
              </w:rPr>
            </w:pPr>
          </w:p>
        </w:tc>
      </w:tr>
      <w:tr w:rsidR="00F56B05" w14:paraId="11F06A5F" w14:textId="77777777" w:rsidTr="00F56B05">
        <w:tc>
          <w:tcPr>
            <w:tcW w:w="1702" w:type="dxa"/>
          </w:tcPr>
          <w:p w14:paraId="6A311021" w14:textId="77777777" w:rsidR="00F56B05" w:rsidRDefault="00F56B05" w:rsidP="00F56B05">
            <w:pPr>
              <w:spacing w:before="180"/>
              <w:rPr>
                <w:rFonts w:eastAsia="맑은 고딕"/>
                <w:lang w:val="en-US" w:eastAsia="ko-KR"/>
              </w:rPr>
            </w:pPr>
          </w:p>
        </w:tc>
        <w:tc>
          <w:tcPr>
            <w:tcW w:w="6149" w:type="dxa"/>
          </w:tcPr>
          <w:p w14:paraId="7744BCCB" w14:textId="77777777" w:rsidR="00F56B05" w:rsidRDefault="00F56B05" w:rsidP="00F56B05">
            <w:pPr>
              <w:spacing w:before="180"/>
              <w:rPr>
                <w:rFonts w:eastAsia="맑은 고딕"/>
                <w:lang w:val="en-US" w:eastAsia="ko-KR"/>
              </w:rPr>
            </w:pPr>
          </w:p>
        </w:tc>
        <w:tc>
          <w:tcPr>
            <w:tcW w:w="2206" w:type="dxa"/>
            <w:gridSpan w:val="2"/>
          </w:tcPr>
          <w:p w14:paraId="230BACC9" w14:textId="77777777" w:rsidR="00F56B05" w:rsidRDefault="00F56B05" w:rsidP="00F56B05">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proofErr w:type="gramStart"/>
            <w:r>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B13ED" w14:paraId="7CABB52E"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F56B05">
        <w:tc>
          <w:tcPr>
            <w:tcW w:w="1389"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454"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202433F3" w14:textId="77777777" w:rsidR="002B13ED" w:rsidRDefault="002B13ED">
            <w:pPr>
              <w:spacing w:before="180"/>
              <w:rPr>
                <w:rFonts w:eastAsia="SimSun"/>
                <w:lang w:val="en-US" w:eastAsia="zh-CN"/>
              </w:rPr>
            </w:pPr>
          </w:p>
        </w:tc>
      </w:tr>
      <w:tr w:rsidR="002B13ED" w14:paraId="6023FA5E" w14:textId="77777777" w:rsidTr="00F56B05">
        <w:tc>
          <w:tcPr>
            <w:tcW w:w="1389"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345BB73" w14:textId="77777777" w:rsidR="002B13ED" w:rsidRDefault="00E32751">
            <w:pPr>
              <w:spacing w:before="180"/>
              <w:rPr>
                <w:lang w:val="en-US"/>
              </w:rPr>
            </w:pPr>
            <w:r>
              <w:rPr>
                <w:lang w:val="en-US"/>
              </w:rPr>
              <w:t xml:space="preserve">OK to drop Alt3. </w:t>
            </w:r>
          </w:p>
        </w:tc>
        <w:tc>
          <w:tcPr>
            <w:tcW w:w="2214" w:type="dxa"/>
            <w:gridSpan w:val="3"/>
          </w:tcPr>
          <w:p w14:paraId="053512EE" w14:textId="77777777" w:rsidR="002B13ED" w:rsidRDefault="002B13ED">
            <w:pPr>
              <w:spacing w:before="180"/>
              <w:rPr>
                <w:lang w:val="en-US"/>
              </w:rPr>
            </w:pPr>
          </w:p>
        </w:tc>
      </w:tr>
      <w:tr w:rsidR="002B13ED" w14:paraId="64852E68" w14:textId="77777777" w:rsidTr="00F56B05">
        <w:tc>
          <w:tcPr>
            <w:tcW w:w="1389"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4"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4" w:type="dxa"/>
            <w:gridSpan w:val="3"/>
          </w:tcPr>
          <w:p w14:paraId="5A39552B" w14:textId="77777777" w:rsidR="002B13ED" w:rsidRDefault="002B13ED">
            <w:pPr>
              <w:spacing w:before="180"/>
              <w:rPr>
                <w:lang w:val="en-US"/>
              </w:rPr>
            </w:pPr>
          </w:p>
        </w:tc>
      </w:tr>
      <w:tr w:rsidR="002B13ED" w14:paraId="4C06F4A1" w14:textId="77777777" w:rsidTr="00F56B05">
        <w:tc>
          <w:tcPr>
            <w:tcW w:w="1389"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4"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4" w:type="dxa"/>
            <w:gridSpan w:val="3"/>
          </w:tcPr>
          <w:p w14:paraId="5A856F2D" w14:textId="77777777" w:rsidR="002B13ED" w:rsidRDefault="002B13ED">
            <w:pPr>
              <w:spacing w:before="180"/>
              <w:rPr>
                <w:lang w:val="en-US"/>
              </w:rPr>
            </w:pPr>
          </w:p>
        </w:tc>
      </w:tr>
      <w:tr w:rsidR="002B13ED" w14:paraId="3BC4A161" w14:textId="77777777" w:rsidTr="00F56B05">
        <w:tc>
          <w:tcPr>
            <w:tcW w:w="1389"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4" w:type="dxa"/>
            <w:gridSpan w:val="3"/>
          </w:tcPr>
          <w:p w14:paraId="722CCD15" w14:textId="77777777" w:rsidR="002B13ED" w:rsidRDefault="002B13ED">
            <w:pPr>
              <w:spacing w:before="180"/>
              <w:rPr>
                <w:lang w:val="en-US"/>
              </w:rPr>
            </w:pPr>
          </w:p>
        </w:tc>
      </w:tr>
      <w:tr w:rsidR="002B13ED" w14:paraId="298AA3CF" w14:textId="77777777" w:rsidTr="00F56B05">
        <w:tc>
          <w:tcPr>
            <w:tcW w:w="1389" w:type="dxa"/>
          </w:tcPr>
          <w:p w14:paraId="016FDEBC" w14:textId="2299A63D" w:rsidR="002B13ED" w:rsidRDefault="00365FE3">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4" w:type="dxa"/>
            <w:gridSpan w:val="3"/>
          </w:tcPr>
          <w:p w14:paraId="6112CE8B" w14:textId="77777777" w:rsidR="002B13ED" w:rsidRDefault="002B13ED">
            <w:pPr>
              <w:spacing w:before="180"/>
              <w:rPr>
                <w:lang w:val="en-US"/>
              </w:rPr>
            </w:pPr>
          </w:p>
        </w:tc>
      </w:tr>
      <w:tr w:rsidR="002B13ED" w14:paraId="6B4A49E2" w14:textId="77777777" w:rsidTr="00F56B05">
        <w:tc>
          <w:tcPr>
            <w:tcW w:w="1389"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4"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615A9671" w14:textId="77777777" w:rsidR="002B13ED" w:rsidRDefault="002B13ED">
            <w:pPr>
              <w:spacing w:before="180"/>
              <w:rPr>
                <w:lang w:val="en-US"/>
              </w:rPr>
            </w:pPr>
          </w:p>
        </w:tc>
      </w:tr>
      <w:tr w:rsidR="008D16EA" w14:paraId="2EAC6588" w14:textId="77777777" w:rsidTr="00F56B05">
        <w:tc>
          <w:tcPr>
            <w:tcW w:w="1389"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17E105E8" w14:textId="77777777" w:rsidR="008D16EA" w:rsidRDefault="008D16EA" w:rsidP="008D16EA">
            <w:pPr>
              <w:spacing w:before="180"/>
              <w:rPr>
                <w:lang w:val="en-US"/>
              </w:rPr>
            </w:pPr>
          </w:p>
        </w:tc>
      </w:tr>
      <w:tr w:rsidR="00B07C88" w14:paraId="26C4D0C7" w14:textId="77777777" w:rsidTr="00F56B05">
        <w:tc>
          <w:tcPr>
            <w:tcW w:w="1389" w:type="dxa"/>
          </w:tcPr>
          <w:p w14:paraId="26BFDA7D" w14:textId="16F19E8B" w:rsidR="00B07C88" w:rsidRDefault="00B07C88" w:rsidP="00B07C88">
            <w:pPr>
              <w:spacing w:before="180"/>
              <w:rPr>
                <w:rFonts w:eastAsia="맑은 고딕"/>
                <w:lang w:val="en-US" w:eastAsia="ko-KR"/>
              </w:rPr>
            </w:pPr>
            <w:r>
              <w:rPr>
                <w:rFonts w:eastAsia="SimSun"/>
                <w:lang w:val="en-US" w:eastAsia="zh-CN"/>
              </w:rPr>
              <w:t>Samsung</w:t>
            </w:r>
          </w:p>
        </w:tc>
        <w:tc>
          <w:tcPr>
            <w:tcW w:w="6454"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w:t>
            </w:r>
            <w:proofErr w:type="spellStart"/>
            <w:r>
              <w:rPr>
                <w:rFonts w:eastAsia="SimSun"/>
                <w:lang w:val="en-US" w:eastAsia="zh-CN"/>
              </w:rPr>
              <w:t>tdoc</w:t>
            </w:r>
            <w:proofErr w:type="spellEnd"/>
            <w:r>
              <w:rPr>
                <w:rFonts w:eastAsia="SimSun"/>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맑은 고딕"/>
                <w:lang w:val="en-US" w:eastAsia="ko-KR"/>
              </w:rPr>
            </w:pPr>
          </w:p>
        </w:tc>
        <w:tc>
          <w:tcPr>
            <w:tcW w:w="2214" w:type="dxa"/>
            <w:gridSpan w:val="3"/>
          </w:tcPr>
          <w:p w14:paraId="5AC08540" w14:textId="77777777" w:rsidR="00B07C88" w:rsidRDefault="00B07C88" w:rsidP="00B07C88">
            <w:pPr>
              <w:spacing w:before="180"/>
              <w:rPr>
                <w:lang w:val="en-US"/>
              </w:rPr>
            </w:pPr>
          </w:p>
        </w:tc>
      </w:tr>
      <w:tr w:rsidR="009D41FB" w14:paraId="282373B3" w14:textId="77777777" w:rsidTr="00F56B05">
        <w:tc>
          <w:tcPr>
            <w:tcW w:w="1389"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07000DF0" w14:textId="77777777" w:rsidR="009D41FB" w:rsidRDefault="009D41FB" w:rsidP="004E420B">
            <w:pPr>
              <w:spacing w:before="180"/>
              <w:rPr>
                <w:lang w:val="en-US"/>
              </w:rPr>
            </w:pPr>
          </w:p>
        </w:tc>
      </w:tr>
      <w:tr w:rsidR="00622924" w14:paraId="29043485" w14:textId="77777777" w:rsidTr="00F56B05">
        <w:tc>
          <w:tcPr>
            <w:tcW w:w="1389"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4"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xml:space="preserve">, the resource overhead is same as Alt.1. While the spec impact of Alt.2 is large, e.g., how to trigger the aperiodic CSI </w:t>
            </w:r>
            <w:r>
              <w:rPr>
                <w:rFonts w:eastAsia="SimSun" w:hint="eastAsia"/>
                <w:lang w:val="en-US" w:eastAsia="zh-CN"/>
              </w:rPr>
              <w:lastRenderedPageBreak/>
              <w:t>report, how to define the CSI processing time, how to report the CSI.</w:t>
            </w:r>
          </w:p>
        </w:tc>
        <w:tc>
          <w:tcPr>
            <w:tcW w:w="2214" w:type="dxa"/>
            <w:gridSpan w:val="3"/>
          </w:tcPr>
          <w:p w14:paraId="3D84C19B" w14:textId="77777777" w:rsidR="00622924" w:rsidRDefault="00622924" w:rsidP="00AF3F08">
            <w:pPr>
              <w:spacing w:before="180"/>
              <w:rPr>
                <w:lang w:val="en-US"/>
              </w:rPr>
            </w:pPr>
          </w:p>
        </w:tc>
      </w:tr>
      <w:tr w:rsidR="007A3724" w14:paraId="215FC139" w14:textId="77777777" w:rsidTr="00F56B05">
        <w:trPr>
          <w:gridAfter w:val="1"/>
          <w:wAfter w:w="118"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4"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7BE528EB" w14:textId="77777777" w:rsidR="007A3724" w:rsidRDefault="007A3724" w:rsidP="000D42B2">
            <w:pPr>
              <w:spacing w:before="180"/>
              <w:rPr>
                <w:lang w:val="en-US"/>
              </w:rPr>
            </w:pPr>
          </w:p>
        </w:tc>
      </w:tr>
      <w:tr w:rsidR="002B13ED" w14:paraId="7A92E8CC" w14:textId="77777777" w:rsidTr="00F56B05">
        <w:tc>
          <w:tcPr>
            <w:tcW w:w="1389" w:type="dxa"/>
          </w:tcPr>
          <w:p w14:paraId="678A24AD" w14:textId="16B00B96" w:rsidR="002B13ED" w:rsidRPr="00622924" w:rsidRDefault="008145F8">
            <w:pPr>
              <w:spacing w:before="180"/>
              <w:rPr>
                <w:rFonts w:eastAsia="SimSun"/>
                <w:lang w:eastAsia="ko-KR"/>
              </w:rPr>
            </w:pPr>
            <w:proofErr w:type="spellStart"/>
            <w:r>
              <w:rPr>
                <w:rFonts w:eastAsia="SimSun"/>
                <w:lang w:eastAsia="ko-KR"/>
              </w:rPr>
              <w:t>InterDigital</w:t>
            </w:r>
            <w:proofErr w:type="spellEnd"/>
          </w:p>
        </w:tc>
        <w:tc>
          <w:tcPr>
            <w:tcW w:w="6454"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4" w:type="dxa"/>
            <w:gridSpan w:val="3"/>
          </w:tcPr>
          <w:p w14:paraId="630965CA" w14:textId="77777777" w:rsidR="002B13ED" w:rsidRDefault="002B13ED">
            <w:pPr>
              <w:spacing w:before="180"/>
              <w:rPr>
                <w:lang w:val="en-US"/>
              </w:rPr>
            </w:pPr>
          </w:p>
        </w:tc>
      </w:tr>
      <w:tr w:rsidR="007D2F9F" w14:paraId="1A3AE0EB" w14:textId="77777777" w:rsidTr="00F56B05">
        <w:tc>
          <w:tcPr>
            <w:tcW w:w="1389" w:type="dxa"/>
          </w:tcPr>
          <w:p w14:paraId="70F9C1F5" w14:textId="21E1C077" w:rsidR="007D2F9F" w:rsidRDefault="007D2F9F" w:rsidP="007D2F9F">
            <w:pPr>
              <w:spacing w:before="180"/>
              <w:rPr>
                <w:rFonts w:eastAsia="SimSun"/>
                <w:lang w:val="en-US" w:eastAsia="zh-CN"/>
              </w:rPr>
            </w:pPr>
            <w:r>
              <w:rPr>
                <w:rFonts w:eastAsia="맑은 고딕" w:hint="eastAsia"/>
                <w:lang w:val="en-US" w:eastAsia="ko-KR"/>
              </w:rPr>
              <w:t>E</w:t>
            </w:r>
            <w:r>
              <w:rPr>
                <w:rFonts w:eastAsia="맑은 고딕"/>
                <w:lang w:val="en-US" w:eastAsia="ko-KR"/>
              </w:rPr>
              <w:t>TRI</w:t>
            </w:r>
          </w:p>
        </w:tc>
        <w:tc>
          <w:tcPr>
            <w:tcW w:w="6454" w:type="dxa"/>
          </w:tcPr>
          <w:p w14:paraId="3892CAEA" w14:textId="63893DB2" w:rsidR="007D2F9F" w:rsidRDefault="007D2F9F" w:rsidP="007D2F9F">
            <w:pPr>
              <w:spacing w:before="180"/>
              <w:rPr>
                <w:rFonts w:eastAsia="SimSun"/>
                <w:lang w:val="en-US" w:eastAsia="zh-CN"/>
              </w:rPr>
            </w:pPr>
            <w:r>
              <w:rPr>
                <w:rFonts w:eastAsia="SimSun"/>
                <w:lang w:val="en-US" w:eastAsia="zh-CN"/>
              </w:rPr>
              <w:t>Support FL proposal</w:t>
            </w:r>
          </w:p>
        </w:tc>
        <w:tc>
          <w:tcPr>
            <w:tcW w:w="2214" w:type="dxa"/>
            <w:gridSpan w:val="3"/>
          </w:tcPr>
          <w:p w14:paraId="727F5709" w14:textId="77777777" w:rsidR="007D2F9F" w:rsidRDefault="007D2F9F" w:rsidP="007D2F9F">
            <w:pPr>
              <w:spacing w:before="180"/>
              <w:ind w:left="480" w:hanging="480"/>
              <w:rPr>
                <w:lang w:val="en-US"/>
              </w:rPr>
            </w:pPr>
          </w:p>
        </w:tc>
      </w:tr>
      <w:tr w:rsidR="007D2F9F" w14:paraId="2B0FA195" w14:textId="77777777" w:rsidTr="00F56B05">
        <w:tc>
          <w:tcPr>
            <w:tcW w:w="1389" w:type="dxa"/>
          </w:tcPr>
          <w:p w14:paraId="5FD35988" w14:textId="73BD707B"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4A1E9F28" w14:textId="2ADD95C9"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13CC98D3" w14:textId="77777777" w:rsidR="007D2F9F" w:rsidRDefault="007D2F9F" w:rsidP="007D2F9F">
            <w:pPr>
              <w:spacing w:before="180"/>
              <w:ind w:left="480" w:hanging="480"/>
              <w:rPr>
                <w:lang w:val="en-US"/>
              </w:rPr>
            </w:pPr>
          </w:p>
        </w:tc>
      </w:tr>
      <w:tr w:rsidR="002940F7" w14:paraId="02CAC3F2" w14:textId="77777777" w:rsidTr="00F56B05">
        <w:tc>
          <w:tcPr>
            <w:tcW w:w="1389" w:type="dxa"/>
          </w:tcPr>
          <w:p w14:paraId="78279BF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Silicon</w:t>
            </w:r>
            <w:proofErr w:type="spellEnd"/>
          </w:p>
        </w:tc>
        <w:tc>
          <w:tcPr>
            <w:tcW w:w="6542" w:type="dxa"/>
            <w:gridSpan w:val="2"/>
          </w:tcPr>
          <w:p w14:paraId="229675E5" w14:textId="77777777" w:rsidR="002940F7" w:rsidRDefault="002940F7" w:rsidP="00AC783D">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0135AA16" w14:textId="77777777" w:rsidR="002940F7" w:rsidRDefault="002940F7" w:rsidP="00AC783D">
            <w:pPr>
              <w:spacing w:before="180"/>
              <w:rPr>
                <w:lang w:val="en-US"/>
              </w:rPr>
            </w:pPr>
          </w:p>
        </w:tc>
      </w:tr>
      <w:tr w:rsidR="00F56B05" w14:paraId="0FDEAD23" w14:textId="77777777" w:rsidTr="00F56B05">
        <w:tc>
          <w:tcPr>
            <w:tcW w:w="1389" w:type="dxa"/>
          </w:tcPr>
          <w:p w14:paraId="11B69D2F" w14:textId="0531EAA1" w:rsidR="00F56B05" w:rsidRPr="002940F7" w:rsidRDefault="00F56B05" w:rsidP="00F56B05">
            <w:pPr>
              <w:spacing w:before="180"/>
              <w:rPr>
                <w:rFonts w:eastAsia="SimSun"/>
                <w:lang w:eastAsia="zh-CN"/>
              </w:rPr>
            </w:pPr>
            <w:r>
              <w:rPr>
                <w:rFonts w:eastAsia="맑은 고딕" w:hint="eastAsia"/>
                <w:lang w:val="en-US" w:eastAsia="ko-KR"/>
              </w:rPr>
              <w:t>LG</w:t>
            </w:r>
          </w:p>
        </w:tc>
        <w:tc>
          <w:tcPr>
            <w:tcW w:w="6454" w:type="dxa"/>
          </w:tcPr>
          <w:p w14:paraId="25B8D590" w14:textId="6702D1D7" w:rsidR="00F56B05" w:rsidRDefault="00F56B05" w:rsidP="00F56B05">
            <w:pPr>
              <w:spacing w:before="180"/>
              <w:rPr>
                <w:rFonts w:eastAsia="SimSun"/>
                <w:lang w:val="en-US" w:eastAsia="zh-CN"/>
              </w:rPr>
            </w:pPr>
            <w:r>
              <w:rPr>
                <w:rFonts w:eastAsia="맑은 고딕"/>
                <w:lang w:val="en-US" w:eastAsia="ko-KR"/>
              </w:rPr>
              <w:t>S</w:t>
            </w:r>
            <w:r>
              <w:rPr>
                <w:rFonts w:eastAsia="맑은 고딕" w:hint="eastAsia"/>
                <w:lang w:val="en-US" w:eastAsia="ko-KR"/>
              </w:rPr>
              <w:t>upport to narrow down the scope.</w:t>
            </w:r>
          </w:p>
        </w:tc>
        <w:tc>
          <w:tcPr>
            <w:tcW w:w="2214" w:type="dxa"/>
            <w:gridSpan w:val="3"/>
          </w:tcPr>
          <w:p w14:paraId="3EE5C5B6" w14:textId="77777777" w:rsidR="00F56B05" w:rsidRDefault="00F56B05" w:rsidP="00F56B05">
            <w:pPr>
              <w:spacing w:before="180"/>
              <w:rPr>
                <w:lang w:val="en-US"/>
              </w:rPr>
            </w:pPr>
          </w:p>
        </w:tc>
      </w:tr>
      <w:tr w:rsidR="00F56B05" w14:paraId="6D7031A3" w14:textId="77777777" w:rsidTr="00F56B05">
        <w:tc>
          <w:tcPr>
            <w:tcW w:w="1389" w:type="dxa"/>
          </w:tcPr>
          <w:p w14:paraId="6CA4DF45" w14:textId="77777777" w:rsidR="00F56B05" w:rsidRDefault="00F56B05" w:rsidP="00F56B05">
            <w:pPr>
              <w:spacing w:before="180"/>
              <w:rPr>
                <w:rFonts w:eastAsia="SimSun"/>
                <w:lang w:val="en-US" w:eastAsia="zh-CN"/>
              </w:rPr>
            </w:pPr>
          </w:p>
        </w:tc>
        <w:tc>
          <w:tcPr>
            <w:tcW w:w="6454" w:type="dxa"/>
          </w:tcPr>
          <w:p w14:paraId="0C1645D1" w14:textId="77777777" w:rsidR="00F56B05" w:rsidRDefault="00F56B05" w:rsidP="00F56B05">
            <w:pPr>
              <w:spacing w:before="180"/>
              <w:rPr>
                <w:rFonts w:eastAsia="SimSun"/>
                <w:lang w:val="en-US" w:eastAsia="zh-CN"/>
              </w:rPr>
            </w:pPr>
          </w:p>
        </w:tc>
        <w:tc>
          <w:tcPr>
            <w:tcW w:w="2214" w:type="dxa"/>
            <w:gridSpan w:val="3"/>
          </w:tcPr>
          <w:p w14:paraId="4D811E32" w14:textId="77777777" w:rsidR="00F56B05" w:rsidRDefault="00F56B05" w:rsidP="00F56B05">
            <w:pPr>
              <w:spacing w:before="180"/>
              <w:ind w:left="480" w:hanging="480"/>
              <w:rPr>
                <w:lang w:val="en-US"/>
              </w:rPr>
            </w:pPr>
          </w:p>
        </w:tc>
      </w:tr>
      <w:tr w:rsidR="00F56B05" w14:paraId="2324EE86" w14:textId="77777777" w:rsidTr="00F56B05">
        <w:tc>
          <w:tcPr>
            <w:tcW w:w="1389" w:type="dxa"/>
          </w:tcPr>
          <w:p w14:paraId="042D3361" w14:textId="77777777" w:rsidR="00F56B05" w:rsidRDefault="00F56B05" w:rsidP="00F56B05">
            <w:pPr>
              <w:spacing w:before="180"/>
              <w:rPr>
                <w:rFonts w:eastAsia="SimSun"/>
                <w:lang w:eastAsia="zh-CN"/>
              </w:rPr>
            </w:pPr>
          </w:p>
        </w:tc>
        <w:tc>
          <w:tcPr>
            <w:tcW w:w="6454" w:type="dxa"/>
          </w:tcPr>
          <w:p w14:paraId="5518B8C6" w14:textId="77777777" w:rsidR="00F56B05" w:rsidRDefault="00F56B05" w:rsidP="00F56B05">
            <w:pPr>
              <w:spacing w:before="180"/>
              <w:rPr>
                <w:rFonts w:eastAsia="SimSun"/>
                <w:lang w:val="en-US" w:eastAsia="zh-CN"/>
              </w:rPr>
            </w:pPr>
          </w:p>
        </w:tc>
        <w:tc>
          <w:tcPr>
            <w:tcW w:w="2214" w:type="dxa"/>
            <w:gridSpan w:val="3"/>
          </w:tcPr>
          <w:p w14:paraId="30756809" w14:textId="77777777" w:rsidR="00F56B05" w:rsidRDefault="00F56B05" w:rsidP="00F56B05">
            <w:pPr>
              <w:spacing w:before="180"/>
              <w:rPr>
                <w:lang w:val="en-US"/>
              </w:rPr>
            </w:pPr>
          </w:p>
        </w:tc>
      </w:tr>
      <w:tr w:rsidR="00F56B05" w14:paraId="6A803E90" w14:textId="77777777" w:rsidTr="00F56B05">
        <w:tc>
          <w:tcPr>
            <w:tcW w:w="1389" w:type="dxa"/>
          </w:tcPr>
          <w:p w14:paraId="5ADF4892" w14:textId="77777777" w:rsidR="00F56B05" w:rsidRDefault="00F56B05" w:rsidP="00F56B05">
            <w:pPr>
              <w:spacing w:before="180"/>
              <w:rPr>
                <w:rFonts w:eastAsia="SimSun"/>
                <w:lang w:eastAsia="zh-CN"/>
              </w:rPr>
            </w:pPr>
          </w:p>
        </w:tc>
        <w:tc>
          <w:tcPr>
            <w:tcW w:w="6454" w:type="dxa"/>
          </w:tcPr>
          <w:p w14:paraId="42EFE43A" w14:textId="77777777" w:rsidR="00F56B05" w:rsidRDefault="00F56B05" w:rsidP="00F56B05">
            <w:pPr>
              <w:spacing w:before="180"/>
              <w:rPr>
                <w:rFonts w:eastAsia="SimSun"/>
                <w:lang w:eastAsia="zh-CN"/>
              </w:rPr>
            </w:pPr>
          </w:p>
        </w:tc>
        <w:tc>
          <w:tcPr>
            <w:tcW w:w="2214" w:type="dxa"/>
            <w:gridSpan w:val="3"/>
          </w:tcPr>
          <w:p w14:paraId="08136116" w14:textId="77777777" w:rsidR="00F56B05" w:rsidRDefault="00F56B05" w:rsidP="00F56B05">
            <w:pPr>
              <w:spacing w:before="180"/>
              <w:rPr>
                <w:rFonts w:eastAsia="SimSun"/>
                <w:lang w:eastAsia="zh-CN"/>
              </w:rPr>
            </w:pPr>
          </w:p>
        </w:tc>
      </w:tr>
      <w:tr w:rsidR="00F56B05" w14:paraId="6FF182FF" w14:textId="77777777" w:rsidTr="00F56B05">
        <w:tc>
          <w:tcPr>
            <w:tcW w:w="1389" w:type="dxa"/>
          </w:tcPr>
          <w:p w14:paraId="54ED15A5" w14:textId="77777777" w:rsidR="00F56B05" w:rsidRDefault="00F56B05" w:rsidP="00F56B05">
            <w:pPr>
              <w:spacing w:before="180"/>
              <w:rPr>
                <w:rFonts w:eastAsia="PMingLiU"/>
                <w:lang w:eastAsia="zh-TW"/>
              </w:rPr>
            </w:pPr>
          </w:p>
        </w:tc>
        <w:tc>
          <w:tcPr>
            <w:tcW w:w="6454" w:type="dxa"/>
          </w:tcPr>
          <w:p w14:paraId="26643408" w14:textId="77777777" w:rsidR="00F56B05" w:rsidRDefault="00F56B05" w:rsidP="00F56B05">
            <w:pPr>
              <w:spacing w:before="180"/>
              <w:rPr>
                <w:rFonts w:eastAsia="PMingLiU"/>
                <w:lang w:val="en-US" w:eastAsia="zh-TW"/>
              </w:rPr>
            </w:pPr>
          </w:p>
        </w:tc>
        <w:tc>
          <w:tcPr>
            <w:tcW w:w="2214" w:type="dxa"/>
            <w:gridSpan w:val="3"/>
          </w:tcPr>
          <w:p w14:paraId="6D2CEF9E" w14:textId="77777777" w:rsidR="00F56B05" w:rsidRDefault="00F56B05" w:rsidP="00F56B05">
            <w:pPr>
              <w:spacing w:before="180"/>
              <w:rPr>
                <w:lang w:val="en-US"/>
              </w:rPr>
            </w:pPr>
          </w:p>
        </w:tc>
      </w:tr>
      <w:tr w:rsidR="00F56B05" w14:paraId="4529E853" w14:textId="77777777" w:rsidTr="00F56B05">
        <w:tc>
          <w:tcPr>
            <w:tcW w:w="1389" w:type="dxa"/>
          </w:tcPr>
          <w:p w14:paraId="1F3B618E" w14:textId="77777777" w:rsidR="00F56B05" w:rsidRDefault="00F56B05" w:rsidP="00F56B05">
            <w:pPr>
              <w:spacing w:before="180"/>
              <w:rPr>
                <w:rFonts w:eastAsia="SimSun"/>
                <w:lang w:eastAsia="zh-CN"/>
              </w:rPr>
            </w:pPr>
          </w:p>
        </w:tc>
        <w:tc>
          <w:tcPr>
            <w:tcW w:w="6454" w:type="dxa"/>
          </w:tcPr>
          <w:p w14:paraId="441A543C" w14:textId="77777777" w:rsidR="00F56B05" w:rsidRDefault="00F56B05" w:rsidP="00F56B05">
            <w:pPr>
              <w:spacing w:before="180"/>
              <w:rPr>
                <w:rFonts w:eastAsia="SimSun"/>
                <w:lang w:val="en-US" w:eastAsia="zh-CN"/>
              </w:rPr>
            </w:pPr>
          </w:p>
        </w:tc>
        <w:tc>
          <w:tcPr>
            <w:tcW w:w="2214" w:type="dxa"/>
            <w:gridSpan w:val="3"/>
          </w:tcPr>
          <w:p w14:paraId="411E5EDC" w14:textId="77777777" w:rsidR="00F56B05" w:rsidRDefault="00F56B05" w:rsidP="00F56B05">
            <w:pPr>
              <w:spacing w:before="180"/>
              <w:rPr>
                <w:lang w:val="en-US"/>
              </w:rPr>
            </w:pPr>
          </w:p>
        </w:tc>
      </w:tr>
      <w:tr w:rsidR="00F56B05" w14:paraId="46BC9BC1" w14:textId="77777777" w:rsidTr="00F56B05">
        <w:tc>
          <w:tcPr>
            <w:tcW w:w="1389" w:type="dxa"/>
          </w:tcPr>
          <w:p w14:paraId="73C2A026" w14:textId="77777777" w:rsidR="00F56B05" w:rsidRDefault="00F56B05" w:rsidP="00F56B05">
            <w:pPr>
              <w:spacing w:before="180"/>
              <w:rPr>
                <w:rFonts w:eastAsia="SimSun"/>
                <w:lang w:eastAsia="zh-CN"/>
              </w:rPr>
            </w:pPr>
          </w:p>
        </w:tc>
        <w:tc>
          <w:tcPr>
            <w:tcW w:w="6454" w:type="dxa"/>
          </w:tcPr>
          <w:p w14:paraId="0C86D682" w14:textId="77777777" w:rsidR="00F56B05" w:rsidRDefault="00F56B05" w:rsidP="00F56B05">
            <w:pPr>
              <w:spacing w:before="180"/>
              <w:rPr>
                <w:rFonts w:eastAsia="SimSun"/>
                <w:lang w:val="en-US" w:eastAsia="zh-CN"/>
              </w:rPr>
            </w:pPr>
          </w:p>
        </w:tc>
        <w:tc>
          <w:tcPr>
            <w:tcW w:w="2214" w:type="dxa"/>
            <w:gridSpan w:val="3"/>
          </w:tcPr>
          <w:p w14:paraId="2BDFE0B7" w14:textId="77777777" w:rsidR="00F56B05" w:rsidRDefault="00F56B05" w:rsidP="00F56B05">
            <w:pPr>
              <w:spacing w:before="180"/>
              <w:rPr>
                <w:lang w:val="en-US"/>
              </w:rPr>
            </w:pPr>
          </w:p>
        </w:tc>
      </w:tr>
      <w:tr w:rsidR="00F56B05" w14:paraId="43EC769D" w14:textId="77777777" w:rsidTr="00F56B05">
        <w:tc>
          <w:tcPr>
            <w:tcW w:w="1389" w:type="dxa"/>
          </w:tcPr>
          <w:p w14:paraId="4CB01BB2" w14:textId="77777777" w:rsidR="00F56B05" w:rsidRDefault="00F56B05" w:rsidP="00F56B05">
            <w:pPr>
              <w:spacing w:before="180"/>
              <w:rPr>
                <w:rFonts w:eastAsiaTheme="minorEastAsia"/>
              </w:rPr>
            </w:pPr>
          </w:p>
        </w:tc>
        <w:tc>
          <w:tcPr>
            <w:tcW w:w="6454" w:type="dxa"/>
          </w:tcPr>
          <w:p w14:paraId="1B235AAD" w14:textId="77777777" w:rsidR="00F56B05" w:rsidRDefault="00F56B05" w:rsidP="00F56B05">
            <w:pPr>
              <w:spacing w:before="180"/>
              <w:rPr>
                <w:rFonts w:eastAsiaTheme="minorEastAsia"/>
                <w:lang w:val="en-US"/>
              </w:rPr>
            </w:pPr>
          </w:p>
        </w:tc>
        <w:tc>
          <w:tcPr>
            <w:tcW w:w="2214" w:type="dxa"/>
            <w:gridSpan w:val="3"/>
          </w:tcPr>
          <w:p w14:paraId="365A5E9D" w14:textId="77777777" w:rsidR="00F56B05" w:rsidRDefault="00F56B05" w:rsidP="00F56B05">
            <w:pPr>
              <w:spacing w:before="180"/>
              <w:rPr>
                <w:lang w:val="en-US"/>
              </w:rPr>
            </w:pPr>
          </w:p>
        </w:tc>
      </w:tr>
      <w:tr w:rsidR="00F56B05" w14:paraId="6C5BFC80" w14:textId="77777777" w:rsidTr="00F56B05">
        <w:tc>
          <w:tcPr>
            <w:tcW w:w="1389" w:type="dxa"/>
          </w:tcPr>
          <w:p w14:paraId="618F4D1C" w14:textId="77777777" w:rsidR="00F56B05" w:rsidRDefault="00F56B05" w:rsidP="00F56B05">
            <w:pPr>
              <w:spacing w:before="180"/>
              <w:rPr>
                <w:rFonts w:eastAsia="맑은 고딕"/>
                <w:lang w:val="en-US" w:eastAsia="ko-KR"/>
              </w:rPr>
            </w:pPr>
          </w:p>
        </w:tc>
        <w:tc>
          <w:tcPr>
            <w:tcW w:w="6454" w:type="dxa"/>
          </w:tcPr>
          <w:p w14:paraId="518E1079" w14:textId="77777777" w:rsidR="00F56B05" w:rsidRDefault="00F56B05" w:rsidP="00F56B05">
            <w:pPr>
              <w:spacing w:before="180"/>
              <w:rPr>
                <w:rFonts w:eastAsia="맑은 고딕"/>
                <w:lang w:val="en-US" w:eastAsia="ko-KR"/>
              </w:rPr>
            </w:pPr>
          </w:p>
        </w:tc>
        <w:tc>
          <w:tcPr>
            <w:tcW w:w="2214" w:type="dxa"/>
            <w:gridSpan w:val="3"/>
          </w:tcPr>
          <w:p w14:paraId="521AE1F9" w14:textId="77777777" w:rsidR="00F56B05" w:rsidRDefault="00F56B05" w:rsidP="00F56B05">
            <w:pPr>
              <w:spacing w:before="180"/>
              <w:rPr>
                <w:lang w:val="en-US"/>
              </w:rPr>
            </w:pPr>
          </w:p>
        </w:tc>
      </w:tr>
      <w:tr w:rsidR="00F56B05" w14:paraId="03003711" w14:textId="77777777" w:rsidTr="00F56B05">
        <w:tc>
          <w:tcPr>
            <w:tcW w:w="1389" w:type="dxa"/>
          </w:tcPr>
          <w:p w14:paraId="1FF29BAF" w14:textId="77777777" w:rsidR="00F56B05" w:rsidRDefault="00F56B05" w:rsidP="00F56B05">
            <w:pPr>
              <w:spacing w:before="180"/>
              <w:ind w:left="480" w:hanging="480"/>
              <w:rPr>
                <w:rFonts w:eastAsia="맑은 고딕"/>
                <w:lang w:eastAsia="ko-KR"/>
              </w:rPr>
            </w:pPr>
          </w:p>
        </w:tc>
        <w:tc>
          <w:tcPr>
            <w:tcW w:w="6454" w:type="dxa"/>
          </w:tcPr>
          <w:p w14:paraId="394B52AE" w14:textId="77777777" w:rsidR="00F56B05" w:rsidRDefault="00F56B05" w:rsidP="00F56B05">
            <w:pPr>
              <w:spacing w:before="180"/>
              <w:rPr>
                <w:rFonts w:eastAsia="PMingLiU"/>
                <w:lang w:val="en-US" w:eastAsia="zh-TW"/>
              </w:rPr>
            </w:pPr>
          </w:p>
        </w:tc>
        <w:tc>
          <w:tcPr>
            <w:tcW w:w="2214" w:type="dxa"/>
            <w:gridSpan w:val="3"/>
          </w:tcPr>
          <w:p w14:paraId="19AFA957" w14:textId="77777777" w:rsidR="00F56B05" w:rsidRDefault="00F56B05" w:rsidP="00F56B05">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맑은 고딕"/>
          <w:sz w:val="21"/>
          <w:lang w:eastAsia="ko-KR"/>
        </w:rPr>
      </w:pPr>
      <w:r>
        <w:rPr>
          <w:rFonts w:eastAsiaTheme="minorEastAsia" w:hint="eastAsia"/>
        </w:rPr>
        <w:t xml:space="preserve">Alt-1: </w:t>
      </w:r>
      <w:r>
        <w:rPr>
          <w:rFonts w:eastAsia="맑은 고딕"/>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(e.g.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On CSI acquisition for LTM cell switch, do not support Type II codebook and subband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9D133" w14:textId="77777777" w:rsidR="00C84B67" w:rsidRDefault="00C84B67">
      <w:pPr>
        <w:spacing w:after="0"/>
      </w:pPr>
      <w:r>
        <w:separator/>
      </w:r>
    </w:p>
  </w:endnote>
  <w:endnote w:type="continuationSeparator" w:id="0">
    <w:p w14:paraId="66D7B50F" w14:textId="77777777" w:rsidR="00C84B67" w:rsidRDefault="00C84B67">
      <w:pPr>
        <w:spacing w:after="0"/>
      </w:pPr>
      <w:r>
        <w:continuationSeparator/>
      </w:r>
    </w:p>
  </w:endnote>
  <w:endnote w:type="continuationNotice" w:id="1">
    <w:p w14:paraId="3DE839C3" w14:textId="77777777" w:rsidR="00C84B67" w:rsidRDefault="00C84B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15FC6ADD" w:rsidR="00B60C5A" w:rsidRDefault="00B60C5A">
    <w:pPr>
      <w:pStyle w:val="ab"/>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9DF06" w14:textId="77777777" w:rsidR="00C84B67" w:rsidRDefault="00C84B67">
      <w:pPr>
        <w:spacing w:after="0"/>
      </w:pPr>
      <w:r>
        <w:separator/>
      </w:r>
    </w:p>
  </w:footnote>
  <w:footnote w:type="continuationSeparator" w:id="0">
    <w:p w14:paraId="4713C1E6" w14:textId="77777777" w:rsidR="00C84B67" w:rsidRDefault="00C84B67">
      <w:pPr>
        <w:spacing w:after="0"/>
      </w:pPr>
      <w:r>
        <w:continuationSeparator/>
      </w:r>
    </w:p>
  </w:footnote>
  <w:footnote w:type="continuationNotice" w:id="1">
    <w:p w14:paraId="61F92564" w14:textId="77777777" w:rsidR="00C84B67" w:rsidRDefault="00C84B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07428932">
    <w:abstractNumId w:val="23"/>
  </w:num>
  <w:num w:numId="2" w16cid:durableId="939415396">
    <w:abstractNumId w:val="1"/>
  </w:num>
  <w:num w:numId="3" w16cid:durableId="1154374035">
    <w:abstractNumId w:val="4"/>
  </w:num>
  <w:num w:numId="4" w16cid:durableId="2051496256">
    <w:abstractNumId w:val="3"/>
  </w:num>
  <w:num w:numId="5" w16cid:durableId="1224826076">
    <w:abstractNumId w:val="13"/>
  </w:num>
  <w:num w:numId="6" w16cid:durableId="1987392953">
    <w:abstractNumId w:val="0"/>
  </w:num>
  <w:num w:numId="7" w16cid:durableId="1674986557">
    <w:abstractNumId w:val="9"/>
  </w:num>
  <w:num w:numId="8" w16cid:durableId="624628769">
    <w:abstractNumId w:val="21"/>
  </w:num>
  <w:num w:numId="9" w16cid:durableId="967509942">
    <w:abstractNumId w:val="18"/>
  </w:num>
  <w:num w:numId="10" w16cid:durableId="975528095">
    <w:abstractNumId w:val="17"/>
  </w:num>
  <w:num w:numId="11" w16cid:durableId="548760538">
    <w:abstractNumId w:val="8"/>
  </w:num>
  <w:num w:numId="12" w16cid:durableId="35554712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28034772">
    <w:abstractNumId w:val="12"/>
  </w:num>
  <w:num w:numId="14" w16cid:durableId="281963221">
    <w:abstractNumId w:val="16"/>
  </w:num>
  <w:num w:numId="15" w16cid:durableId="595091380">
    <w:abstractNumId w:val="6"/>
  </w:num>
  <w:num w:numId="16" w16cid:durableId="289170151">
    <w:abstractNumId w:val="22"/>
  </w:num>
  <w:num w:numId="17" w16cid:durableId="1196506169">
    <w:abstractNumId w:val="11"/>
  </w:num>
  <w:num w:numId="18" w16cid:durableId="1467620468">
    <w:abstractNumId w:val="7"/>
  </w:num>
  <w:num w:numId="19" w16cid:durableId="1960842909">
    <w:abstractNumId w:val="5"/>
  </w:num>
  <w:num w:numId="20" w16cid:durableId="1477605350">
    <w:abstractNumId w:val="15"/>
  </w:num>
  <w:num w:numId="21" w16cid:durableId="717124254">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965251">
    <w:abstractNumId w:val="14"/>
  </w:num>
  <w:num w:numId="23" w16cid:durableId="1810052419">
    <w:abstractNumId w:val="19"/>
  </w:num>
  <w:num w:numId="24" w16cid:durableId="955865959">
    <w:abstractNumId w:val="10"/>
  </w:num>
  <w:num w:numId="25" w16cid:durableId="353192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Char"/>
    <w:uiPriority w:val="35"/>
    <w:qFormat/>
    <w:pPr>
      <w:spacing w:before="120" w:after="120"/>
    </w:pPr>
    <w:rPr>
      <w:b/>
      <w:lang w:eastAsia="zh-CN"/>
    </w:rPr>
  </w:style>
  <w:style w:type="paragraph" w:styleId="a6">
    <w:name w:val="Document Map"/>
    <w:basedOn w:val="a1"/>
    <w:semiHidden/>
    <w:qFormat/>
    <w:pPr>
      <w:shd w:val="clear" w:color="auto" w:fill="000080"/>
    </w:pPr>
    <w:rPr>
      <w:rFonts w:ascii="Tahoma" w:hAnsi="Tahoma" w:cs="Tahoma"/>
      <w:sz w:val="20"/>
    </w:rPr>
  </w:style>
  <w:style w:type="paragraph" w:styleId="a7">
    <w:name w:val="annotation text"/>
    <w:basedOn w:val="a1"/>
    <w:link w:val="Char0"/>
    <w:uiPriority w:val="99"/>
    <w:semiHidden/>
    <w:qFormat/>
    <w:pPr>
      <w:jc w:val="left"/>
    </w:pPr>
    <w:rPr>
      <w:lang w:eastAsia="zh-CN"/>
    </w:rPr>
  </w:style>
  <w:style w:type="paragraph" w:styleId="a8">
    <w:name w:val="Body Text"/>
    <w:basedOn w:val="a1"/>
    <w:qFormat/>
    <w:pPr>
      <w:snapToGrid/>
      <w:spacing w:after="120" w:afterAutospacing="0"/>
    </w:pPr>
    <w:rPr>
      <w:rFonts w:eastAsia="MS Mincho"/>
      <w:sz w:val="20"/>
      <w:szCs w:val="24"/>
      <w:lang w:val="en-US" w:eastAsia="en-US"/>
    </w:rPr>
  </w:style>
  <w:style w:type="paragraph" w:styleId="21">
    <w:name w:val="List 2"/>
    <w:basedOn w:val="a1"/>
    <w:uiPriority w:val="99"/>
    <w:semiHidden/>
    <w:unhideWhenUsed/>
    <w:qFormat/>
    <w:pPr>
      <w:ind w:leftChars="200" w:left="100" w:hangingChars="200" w:hanging="200"/>
      <w:contextualSpacing/>
    </w:pPr>
  </w:style>
  <w:style w:type="paragraph" w:styleId="a9">
    <w:name w:val="Plain Text"/>
    <w:basedOn w:val="a1"/>
    <w:link w:val="Char1"/>
    <w:uiPriority w:val="99"/>
    <w:semiHidden/>
    <w:unhideWhenUsed/>
    <w:qFormat/>
    <w:pPr>
      <w:snapToGrid/>
      <w:spacing w:after="0" w:afterAutospacing="0"/>
      <w:jc w:val="left"/>
    </w:pPr>
    <w:rPr>
      <w:rFonts w:ascii="MS Gothic" w:hAnsi="MS Gothic"/>
      <w:sz w:val="20"/>
      <w:lang w:val="zh-CN" w:eastAsia="zh-CN"/>
    </w:rPr>
  </w:style>
  <w:style w:type="paragraph" w:styleId="aa">
    <w:name w:val="Balloon Text"/>
    <w:basedOn w:val="a1"/>
    <w:semiHidden/>
    <w:qFormat/>
    <w:rPr>
      <w:rFonts w:ascii="Arial" w:hAnsi="Arial"/>
      <w:sz w:val="18"/>
      <w:szCs w:val="18"/>
    </w:rPr>
  </w:style>
  <w:style w:type="paragraph" w:styleId="ab">
    <w:name w:val="footer"/>
    <w:basedOn w:val="a1"/>
    <w:link w:val="Char2"/>
    <w:uiPriority w:val="99"/>
    <w:qFormat/>
    <w:pPr>
      <w:tabs>
        <w:tab w:val="center" w:pos="4252"/>
        <w:tab w:val="right" w:pos="8504"/>
      </w:tabs>
    </w:pPr>
    <w:rPr>
      <w:lang w:eastAsia="zh-CN"/>
    </w:rPr>
  </w:style>
  <w:style w:type="paragraph" w:styleId="ac">
    <w:name w:val="header"/>
    <w:basedOn w:val="a1"/>
    <w:link w:val="Char3"/>
    <w:qFormat/>
    <w:pPr>
      <w:widowControl w:val="0"/>
    </w:pPr>
    <w:rPr>
      <w:rFonts w:ascii="Arial" w:eastAsia="MS Mincho" w:hAnsi="Arial"/>
      <w:b/>
      <w:sz w:val="18"/>
    </w:rPr>
  </w:style>
  <w:style w:type="paragraph" w:styleId="ad">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e">
    <w:name w:val="annotation subject"/>
    <w:basedOn w:val="a7"/>
    <w:next w:val="a7"/>
    <w:semiHidden/>
    <w:qFormat/>
    <w:rPr>
      <w:b/>
      <w:bCs/>
    </w:rPr>
  </w:style>
  <w:style w:type="table" w:styleId="af">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0">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8"/>
      <w:szCs w:val="18"/>
    </w:rPr>
  </w:style>
  <w:style w:type="character" w:customStyle="1" w:styleId="1Char">
    <w:name w:val="제목 1 Char"/>
    <w:link w:val="10"/>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rPr>
  </w:style>
  <w:style w:type="character" w:customStyle="1" w:styleId="5Char">
    <w:name w:val="제목 5 Char"/>
    <w:basedOn w:val="a2"/>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c"/>
    <w:qFormat/>
    <w:locked/>
    <w:rPr>
      <w:rFonts w:ascii="Arial" w:hAnsi="Arial"/>
      <w:b/>
      <w:sz w:val="18"/>
      <w:lang w:val="en-GB"/>
    </w:rPr>
  </w:style>
  <w:style w:type="character" w:customStyle="1" w:styleId="Char">
    <w:name w:val="캡션 Char"/>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0">
    <w:name w:val="메모 텍스트 Char"/>
    <w:link w:val="a7"/>
    <w:uiPriority w:val="99"/>
    <w:semiHidden/>
    <w:qFormat/>
    <w:rPr>
      <w:rFonts w:ascii="Times New Roman" w:eastAsia="MS Gothic" w:hAnsi="Times New Roman"/>
      <w:sz w:val="24"/>
      <w:lang w:val="en-GB"/>
    </w:rPr>
  </w:style>
  <w:style w:type="character" w:customStyle="1" w:styleId="Char2">
    <w:name w:val="바닥글 Char"/>
    <w:link w:val="ab"/>
    <w:uiPriority w:val="99"/>
    <w:qFormat/>
    <w:rPr>
      <w:rFonts w:ascii="Times New Roman" w:eastAsia="MS Gothic" w:hAnsi="Times New Roman"/>
      <w:sz w:val="24"/>
      <w:lang w:val="en-GB"/>
    </w:rPr>
  </w:style>
  <w:style w:type="paragraph" w:customStyle="1" w:styleId="af6">
    <w:name w:val="スタイル 数式"/>
    <w:basedOn w:val="a1"/>
    <w:qFormat/>
    <w:pPr>
      <w:ind w:firstLine="720"/>
    </w:pPr>
    <w:rPr>
      <w:rFonts w:cs="MS Mincho"/>
    </w:rPr>
  </w:style>
  <w:style w:type="paragraph" w:styleId="af7">
    <w:name w:val="Quote"/>
    <w:basedOn w:val="a1"/>
    <w:next w:val="a1"/>
    <w:link w:val="Char4"/>
    <w:uiPriority w:val="29"/>
    <w:qFormat/>
    <w:rPr>
      <w:i/>
      <w:iCs/>
      <w:color w:val="000000"/>
      <w:lang w:eastAsia="zh-CN"/>
    </w:rPr>
  </w:style>
  <w:style w:type="character" w:customStyle="1" w:styleId="Char4">
    <w:name w:val="인용 Char"/>
    <w:link w:val="af7"/>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8">
    <w:name w:val="図表"/>
    <w:basedOn w:val="a5"/>
    <w:link w:val="af9"/>
    <w:qFormat/>
    <w:pPr>
      <w:jc w:val="center"/>
    </w:pPr>
  </w:style>
  <w:style w:type="character" w:customStyle="1" w:styleId="af9">
    <w:name w:val="図表 (文字)"/>
    <w:basedOn w:val="Char"/>
    <w:link w:val="af8"/>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글자만 Char"/>
    <w:link w:val="a9"/>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ñ弌’"/>
    <w:basedOn w:val="a1"/>
    <w:link w:val="Char5"/>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Char5">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0"/>
    <w:uiPriority w:val="34"/>
    <w:qFormat/>
    <w:rPr>
      <w:rFonts w:ascii="Times New Roman" w:eastAsia="MS Gothic"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eastAsia="zh-CN"/>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2"/>
    <w:link w:val="30"/>
    <w:qFormat/>
    <w:rPr>
      <w:rFonts w:ascii="Arial" w:eastAsia="MS Gothic"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a">
    <w:name w:val="リスト段落 (文字)"/>
    <w:basedOn w:val="a2"/>
    <w:uiPriority w:val="34"/>
    <w:qFormat/>
    <w:locked/>
    <w:rPr>
      <w:rFonts w:ascii="Yu Gothic" w:eastAsia="Yu Gothic" w:hAnsi="Yu Gothic"/>
    </w:rPr>
  </w:style>
  <w:style w:type="character" w:customStyle="1" w:styleId="afb">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바탕"/>
      <w:sz w:val="20"/>
      <w:lang w:eastAsia="en-US"/>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Char">
    <w:name w:val="제목 6 Char"/>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제목 7 Char"/>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5">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8"/>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8"/>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c">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6">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1"/>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7">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8">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3">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9">
    <w:name w:val="未解決のメンション1"/>
    <w:basedOn w:val="a2"/>
    <w:uiPriority w:val="99"/>
    <w:semiHidden/>
    <w:unhideWhenUsed/>
    <w:qFormat/>
    <w:rPr>
      <w:color w:val="605E5C"/>
      <w:shd w:val="clear" w:color="auto" w:fill="E1DFDD"/>
    </w:rPr>
  </w:style>
  <w:style w:type="paragraph" w:customStyle="1" w:styleId="1a">
    <w:name w:val="変更箇所1"/>
    <w:hidden/>
    <w:uiPriority w:val="99"/>
    <w:semiHidden/>
    <w:qFormat/>
    <w:rPr>
      <w:rFonts w:ascii="Times New Roman" w:eastAsia="MS Gothic" w:hAnsi="Times New Roman"/>
      <w:sz w:val="24"/>
      <w:lang w:val="en-GB"/>
    </w:rPr>
  </w:style>
  <w:style w:type="character" w:customStyle="1" w:styleId="24">
    <w:name w:val="未解決のメンション2"/>
    <w:basedOn w:val="a2"/>
    <w:uiPriority w:val="99"/>
    <w:semiHidden/>
    <w:unhideWhenUsed/>
    <w:qFormat/>
    <w:rPr>
      <w:color w:val="605E5C"/>
      <w:shd w:val="clear" w:color="auto" w:fill="E1DFDD"/>
    </w:rPr>
  </w:style>
  <w:style w:type="paragraph" w:customStyle="1" w:styleId="25">
    <w:name w:val="変更箇所2"/>
    <w:hidden/>
    <w:uiPriority w:val="99"/>
    <w:unhideWhenUsed/>
    <w:qFormat/>
    <w:rPr>
      <w:rFonts w:ascii="Times New Roman" w:eastAsia="MS Gothic"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422.zip" TargetMode="External"/><Relationship Id="rId18" Type="http://schemas.openxmlformats.org/officeDocument/2006/relationships/hyperlink" Target="https://www.3gpp.org/ftp/TSG_RAN/WG1_RL1/TSGR1_119/Docs/R1-2409696.zip" TargetMode="External"/><Relationship Id="rId26" Type="http://schemas.openxmlformats.org/officeDocument/2006/relationships/hyperlink" Target="https://www.3gpp.org/ftp/TSG_RAN/WG1_RL1/TSGR1_119/Docs/R1-2410017.zip" TargetMode="External"/><Relationship Id="rId39" Type="http://schemas.openxmlformats.org/officeDocument/2006/relationships/hyperlink" Target="https://www.3gpp.org/ftp/TSG_RAN/WG1_RL1/TSGR1_119/Docs/R1-2410543.zip" TargetMode="External"/><Relationship Id="rId21" Type="http://schemas.openxmlformats.org/officeDocument/2006/relationships/hyperlink" Target="https://www.3gpp.org/ftp/TSG_RAN/WG1_RL1/TSGR1_119/Docs/R1-2409909.zip" TargetMode="External"/><Relationship Id="rId34" Type="http://schemas.openxmlformats.org/officeDocument/2006/relationships/hyperlink" Target="https://www.3gpp.org/ftp/TSG_RAN/WG1_RL1/TSGR1_119/Docs/R1-2410276.zip" TargetMode="External"/><Relationship Id="rId42" Type="http://schemas.openxmlformats.org/officeDocument/2006/relationships/hyperlink" Target="https://www.3gpp.org/ftp/TSG_RAN/WG1_RL1/TSGR1_119/Docs/R1-240997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612.zip" TargetMode="External"/><Relationship Id="rId29" Type="http://schemas.openxmlformats.org/officeDocument/2006/relationships/hyperlink" Target="https://www.3gpp.org/ftp/TSG_RAN/WG1_RL1/TSGR1_119/Docs/R1-24101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5.zip" TargetMode="External"/><Relationship Id="rId32" Type="http://schemas.openxmlformats.org/officeDocument/2006/relationships/hyperlink" Target="https://www.3gpp.org/ftp/TSG_RAN/WG1_RL1/TSGR1_119/Docs/R1-2410238.zip" TargetMode="External"/><Relationship Id="rId37" Type="http://schemas.openxmlformats.org/officeDocument/2006/relationships/hyperlink" Target="https://www.3gpp.org/ftp/TSG_RAN/WG1_RL1/TSGR1_119/Docs/R1-2410432.zip"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9/Docs/R1-2409525.zip" TargetMode="External"/><Relationship Id="rId23" Type="http://schemas.openxmlformats.org/officeDocument/2006/relationships/hyperlink" Target="https://www.3gpp.org/ftp/TSG_RAN/WG1_RL1/TSGR1_119/Docs/R1-2409973.zip" TargetMode="External"/><Relationship Id="rId28" Type="http://schemas.openxmlformats.org/officeDocument/2006/relationships/hyperlink" Target="https://www.3gpp.org/ftp/TSG_RAN/WG1_RL1/TSGR1_119/Docs/R1-2410115.zip" TargetMode="External"/><Relationship Id="rId36" Type="http://schemas.openxmlformats.org/officeDocument/2006/relationships/hyperlink" Target="https://www.3gpp.org/ftp/TSG_RAN/WG1_RL1/TSGR1_119/Docs/R1-2410403.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771.zip" TargetMode="External"/><Relationship Id="rId31" Type="http://schemas.openxmlformats.org/officeDocument/2006/relationships/hyperlink" Target="https://www.3gpp.org/ftp/TSG_RAN/WG1_RL1/TSGR1_119/Docs/R1-2410212.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92.zip" TargetMode="External"/><Relationship Id="rId22" Type="http://schemas.openxmlformats.org/officeDocument/2006/relationships/hyperlink" Target="https://www.3gpp.org/ftp/TSG_RAN/WG1_RL1/TSGR1_119/Docs/R1-2409956.zip" TargetMode="External"/><Relationship Id="rId27" Type="http://schemas.openxmlformats.org/officeDocument/2006/relationships/hyperlink" Target="https://www.3gpp.org/ftp/TSG_RAN/WG1_RL1/TSGR1_119/Docs/R1-2410041.zip" TargetMode="External"/><Relationship Id="rId30" Type="http://schemas.openxmlformats.org/officeDocument/2006/relationships/hyperlink" Target="https://www.3gpp.org/ftp/TSG_RAN/WG1_RL1/TSGR1_119/Docs/R1-2410168.zip" TargetMode="External"/><Relationship Id="rId35" Type="http://schemas.openxmlformats.org/officeDocument/2006/relationships/hyperlink" Target="https://www.3gpp.org/ftp/TSG_RAN/WG1_RL1/TSGR1_119/Docs/R1-2410348.zip" TargetMode="External"/><Relationship Id="rId43"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9/Docs/R1-2409381.zip" TargetMode="External"/><Relationship Id="rId17" Type="http://schemas.openxmlformats.org/officeDocument/2006/relationships/hyperlink" Target="https://www.3gpp.org/ftp/TSG_RAN/WG1_RL1/TSGR1_119/Docs/R1-2409648.zip" TargetMode="External"/><Relationship Id="rId25" Type="http://schemas.openxmlformats.org/officeDocument/2006/relationships/hyperlink" Target="https://www.3gpp.org/ftp/TSG_RAN/WG1_RL1/TSGR1_119/Docs/R1-2409991.zip" TargetMode="External"/><Relationship Id="rId33" Type="http://schemas.openxmlformats.org/officeDocument/2006/relationships/hyperlink" Target="https://www.3gpp.org/ftp/TSG_RAN/WG1_RL1/TSGR1_119/Docs/R1-2410244.zip" TargetMode="External"/><Relationship Id="rId38" Type="http://schemas.openxmlformats.org/officeDocument/2006/relationships/hyperlink" Target="https://www.3gpp.org/ftp/TSG_RAN/WG1_RL1/TSGR1_119/Docs/R1-2410493.zip" TargetMode="External"/><Relationship Id="rId46" Type="http://schemas.openxmlformats.org/officeDocument/2006/relationships/theme" Target="theme/theme1.xml"/><Relationship Id="rId20" Type="http://schemas.openxmlformats.org/officeDocument/2006/relationships/hyperlink" Target="https://www.3gpp.org/ftp/TSG_RAN/WG1_RL1/TSGR1_119/Docs/R1-2409820.zip" TargetMode="External"/><Relationship Id="rId41" Type="http://schemas.openxmlformats.org/officeDocument/2006/relationships/hyperlink" Target="https://www.3gpp.org/ftp/TSG_RAN/WG1_RL1/TSGR1_119/Docs/R1-2409771.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65</Pages>
  <Words>15892</Words>
  <Characters>90589</Characters>
  <Application>Microsoft Office Word</Application>
  <DocSecurity>0</DocSecurity>
  <Lines>754</Lines>
  <Paragraphs>212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106269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minwoo song/5G Wireless Connect Standard Task</cp:lastModifiedBy>
  <cp:revision>2</cp:revision>
  <dcterms:created xsi:type="dcterms:W3CDTF">2024-11-18T16:44:00Z</dcterms:created>
  <dcterms:modified xsi:type="dcterms:W3CDTF">2024-11-18T16:44:00Z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