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MS Mincho"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SimSun"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7D24DE84"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A51F30" w:rsidRPr="000121EB">
        <w:rPr>
          <w:rFonts w:ascii="Arial" w:eastAsia="MS Mincho" w:hAnsi="Arial" w:hint="eastAsia"/>
          <w:bCs/>
          <w:lang w:val="en-US"/>
        </w:rPr>
        <w:t>[</w:t>
      </w:r>
      <w:r w:rsidR="00711FC7">
        <w:rPr>
          <w:rFonts w:ascii="Arial" w:eastAsia="MS Mincho" w:hAnsi="Arial" w:hint="eastAsia"/>
          <w:bCs/>
          <w:lang w:val="en-US"/>
        </w:rPr>
        <w:t>draft</w:t>
      </w:r>
      <w:r w:rsidR="00A51F30">
        <w:rPr>
          <w:rFonts w:ascii="Arial" w:eastAsia="MS Mincho" w:hAnsi="Arial" w:hint="eastAsia"/>
          <w:bCs/>
          <w:lang w:val="en-US"/>
        </w:rPr>
        <w:t xml:space="preserve">] </w:t>
      </w:r>
      <w:r>
        <w:rPr>
          <w:rFonts w:ascii="Arial" w:eastAsia="MS Mincho" w:hAnsi="Arial" w:hint="eastAsia"/>
          <w:bCs/>
          <w:lang w:val="en-US"/>
        </w:rPr>
        <w:t xml:space="preserve">FL </w:t>
      </w:r>
      <w:r>
        <w:rPr>
          <w:rFonts w:ascii="Arial" w:eastAsia="Malgun Gothic" w:hAnsi="Arial"/>
          <w:bCs/>
          <w:lang w:val="en-US" w:eastAsia="en-US"/>
        </w:rPr>
        <w:t>Summary #</w:t>
      </w:r>
      <w:r w:rsidR="00711FC7">
        <w:rPr>
          <w:rFonts w:ascii="Arial" w:eastAsia="MS Mincho" w:hAnsi="Arial" w:hint="eastAsia"/>
          <w:bCs/>
          <w:lang w:val="en-US"/>
        </w:rPr>
        <w:t>1</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3</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MS Mincho" w:cs="Batang"/>
          <w:sz w:val="22"/>
          <w:szCs w:val="22"/>
          <w:u w:val="single"/>
        </w:rPr>
        <w:t>Huawei</w:t>
      </w:r>
      <w:r w:rsidR="00FD4C48" w:rsidRPr="00EF4C7E">
        <w:rPr>
          <w:rFonts w:eastAsia="MS Mincho" w:cs="Batang"/>
          <w:sz w:val="22"/>
          <w:szCs w:val="22"/>
        </w:rPr>
        <w:t>, HiSilicon, China Unicom, ZTE, Sanechips, CATT</w:t>
      </w:r>
    </w:p>
    <w:p w14:paraId="0072EECC" w14:textId="6C4EDAE2"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559B2158"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p>
    <w:p w14:paraId="53E30CF0" w14:textId="3CDE33A6" w:rsidR="007D6A83" w:rsidRDefault="00245759">
      <w:pPr>
        <w:pStyle w:val="ListParagraph"/>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79F8685F"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Ericsson</w:t>
      </w:r>
    </w:p>
    <w:p w14:paraId="33A10DC6" w14:textId="5621A5B6"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Orange</w:t>
      </w:r>
      <w:r>
        <w:rPr>
          <w:rFonts w:eastAsia="MS Mincho" w:cs="Batang"/>
          <w:sz w:val="22"/>
          <w:szCs w:val="22"/>
        </w:rPr>
        <w:t>, ZTE, BT</w:t>
      </w:r>
    </w:p>
    <w:p w14:paraId="7CD24F2C" w14:textId="64167509"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Apple, Ericsson, MediaTek, NTT DOCOMO, Spreadtrum</w:t>
      </w:r>
    </w:p>
    <w:p w14:paraId="402B591B" w14:textId="77777777" w:rsidR="007D6A83" w:rsidRDefault="007D6A83">
      <w:pPr>
        <w:rPr>
          <w:b/>
        </w:rPr>
      </w:pPr>
    </w:p>
    <w:p w14:paraId="406A5F86" w14:textId="7803C755" w:rsidR="00C32C02" w:rsidRPr="00C32C02" w:rsidRDefault="00245759" w:rsidP="00C32C02">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MS Mincho" w:hAnsi="Arial"/>
          <w:sz w:val="28"/>
          <w:szCs w:val="32"/>
          <w:lang w:val="en-US"/>
        </w:rPr>
        <w:t>SRS beamforming for FR2 positioning</w:t>
      </w:r>
    </w:p>
    <w:p w14:paraId="54975E0F"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EF1E41">
            <w:pPr>
              <w:spacing w:after="0"/>
              <w:rPr>
                <w:rFonts w:ascii="Arial" w:eastAsia="MS Mincho" w:hAnsi="Arial"/>
                <w:sz w:val="20"/>
                <w:lang w:val="en-US"/>
              </w:rPr>
            </w:pPr>
            <w:r w:rsidRPr="000B59B6">
              <w:rPr>
                <w:rFonts w:ascii="Arial" w:eastAsia="MS Mincho" w:hAnsi="Arial" w:hint="eastAsia"/>
                <w:sz w:val="20"/>
                <w:lang w:val="en-US"/>
              </w:rPr>
              <w:t>[</w:t>
            </w:r>
            <w:r w:rsidRPr="000B59B6">
              <w:rPr>
                <w:rFonts w:ascii="Arial" w:eastAsia="MS Mincho"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RTT+AoA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t can been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Caption"/>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RTT+AoA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EF1E41">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Location evaluation InF-DH: (Central frequency=30GHz, ISD=20m)</w:t>
                  </w:r>
                </w:p>
              </w:tc>
            </w:tr>
            <w:tr w:rsidR="007B0E64" w:rsidRPr="000B59B6" w14:paraId="1EF52B7A" w14:textId="77777777" w:rsidTr="00EF1E41">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EF1E41">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(LoS)</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(LoS+MP)</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lastRenderedPageBreak/>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TableGrid"/>
              <w:tblW w:w="0" w:type="auto"/>
              <w:tblLook w:val="04A0" w:firstRow="1" w:lastRow="0" w:firstColumn="1" w:lastColumn="0" w:noHBand="0" w:noVBand="1"/>
            </w:tblPr>
            <w:tblGrid>
              <w:gridCol w:w="8931"/>
            </w:tblGrid>
            <w:tr w:rsidR="007B0E64" w:rsidRPr="000B59B6" w14:paraId="14674F66" w14:textId="77777777" w:rsidTr="00EF1E41">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r w:rsidRPr="000B59B6">
                    <w:rPr>
                      <w:i/>
                      <w:sz w:val="20"/>
                    </w:rPr>
                    <w:t>spatialRelationInfoPos</w:t>
                  </w:r>
                  <w:r w:rsidRPr="000B59B6">
                    <w:rPr>
                      <w:sz w:val="20"/>
                    </w:rPr>
                    <w:t xml:space="preserve"> the UE may use a fixed spatial domain transmission filter for transmissions of the SRS configured by the higher layer parameter </w:t>
                  </w:r>
                  <w:r w:rsidRPr="000B59B6">
                    <w:rPr>
                      <w:i/>
                      <w:iCs/>
                      <w:sz w:val="20"/>
                    </w:rPr>
                    <w:t xml:space="preserve">SRS-PosResource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Caption"/>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mmWave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lastRenderedPageBreak/>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Introduce a new RRC parameter for a positioning SRS resource set, indicating that the UE is expected to use different spatial transmission filters for the positioning SRS resources not configured with spatialRelationInfoPos.</w:t>
            </w:r>
          </w:p>
          <w:p w14:paraId="057E29A7" w14:textId="77777777" w:rsidR="007B0E64" w:rsidRPr="000B59B6" w:rsidRDefault="007B0E64" w:rsidP="007B0E64">
            <w:pPr>
              <w:pStyle w:val="3GPPAgreements"/>
              <w:numPr>
                <w:ilvl w:val="1"/>
                <w:numId w:val="26"/>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466491" w14:paraId="3D12A68C" w14:textId="77777777" w:rsidTr="00EF1E41">
        <w:tc>
          <w:tcPr>
            <w:tcW w:w="9628" w:type="dxa"/>
          </w:tcPr>
          <w:tbl>
            <w:tblPr>
              <w:tblStyle w:val="TableGrid"/>
              <w:tblW w:w="0" w:type="auto"/>
              <w:tblLook w:val="04A0" w:firstRow="1" w:lastRow="0" w:firstColumn="1" w:lastColumn="0" w:noHBand="0" w:noVBand="1"/>
            </w:tblPr>
            <w:tblGrid>
              <w:gridCol w:w="1659"/>
              <w:gridCol w:w="1116"/>
              <w:gridCol w:w="6627"/>
            </w:tblGrid>
            <w:tr w:rsidR="00466491" w14:paraId="6A37FF2F" w14:textId="77777777" w:rsidTr="00EF1E41">
              <w:tc>
                <w:tcPr>
                  <w:tcW w:w="1686" w:type="dxa"/>
                  <w:shd w:val="clear" w:color="auto" w:fill="F2F2F2" w:themeFill="background1" w:themeFillShade="F2"/>
                </w:tcPr>
                <w:p w14:paraId="3D0F76B8" w14:textId="77777777" w:rsidR="00466491" w:rsidRDefault="00466491" w:rsidP="00EF1E41">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EF1E41">
                  <w:pPr>
                    <w:spacing w:afterLines="50" w:after="120"/>
                    <w:jc w:val="both"/>
                    <w:rPr>
                      <w:sz w:val="22"/>
                      <w:lang w:val="en-US"/>
                    </w:rPr>
                  </w:pPr>
                  <w:r>
                    <w:rPr>
                      <w:rFonts w:hint="eastAsia"/>
                      <w:sz w:val="22"/>
                      <w:lang w:val="en-US"/>
                    </w:rPr>
                    <w:t>Supp</w:t>
                  </w:r>
                  <w:r>
                    <w:rPr>
                      <w:sz w:val="22"/>
                      <w:lang w:val="en-US"/>
                    </w:rPr>
                    <w:t>port (Y/N)</w:t>
                  </w:r>
                </w:p>
              </w:tc>
              <w:tc>
                <w:tcPr>
                  <w:tcW w:w="6821" w:type="dxa"/>
                  <w:shd w:val="clear" w:color="auto" w:fill="F2F2F2" w:themeFill="background1" w:themeFillShade="F2"/>
                </w:tcPr>
                <w:p w14:paraId="5EF4A3AD" w14:textId="77777777" w:rsidR="00466491" w:rsidRDefault="00466491" w:rsidP="00EF1E41">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EF1E41">
              <w:tc>
                <w:tcPr>
                  <w:tcW w:w="1686" w:type="dxa"/>
                </w:tcPr>
                <w:p w14:paraId="01459807"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EF1E41">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EF1E41">
                  <w:pPr>
                    <w:spacing w:after="0" w:line="278" w:lineRule="auto"/>
                    <w:jc w:val="both"/>
                    <w:rPr>
                      <w:sz w:val="22"/>
                      <w:lang w:val="en-US"/>
                    </w:rPr>
                  </w:pPr>
                  <w:r w:rsidRPr="00461871">
                    <w:rPr>
                      <w:sz w:val="22"/>
                      <w:lang w:val="en-US"/>
                    </w:rPr>
                    <w:t>We believe the discussion should be more general and should allow for greater UE flexibility, similar to the Tx-TEG-ID framework specified in Rel-17. Using the Rel-17 Tx-TEG reporting principles, this new feature would be more aligned with the current specifications as follows:</w:t>
                  </w:r>
                </w:p>
                <w:p w14:paraId="18D41749" w14:textId="77777777" w:rsidR="00466491" w:rsidRPr="00461871" w:rsidRDefault="00466491" w:rsidP="00EF1E41">
                  <w:pPr>
                    <w:numPr>
                      <w:ilvl w:val="0"/>
                      <w:numId w:val="27"/>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EF1E41">
                  <w:pPr>
                    <w:numPr>
                      <w:ilvl w:val="0"/>
                      <w:numId w:val="27"/>
                    </w:numPr>
                    <w:spacing w:after="0" w:line="278" w:lineRule="auto"/>
                    <w:jc w:val="both"/>
                    <w:rPr>
                      <w:sz w:val="22"/>
                      <w:lang w:val="en-US"/>
                    </w:rPr>
                  </w:pPr>
                  <w:r w:rsidRPr="00461871">
                    <w:rPr>
                      <w:sz w:val="22"/>
                      <w:lang w:val="en-US"/>
                    </w:rPr>
                    <w:t>Introduce a Tx-BeamIndex for SRS for Positioning transmission, which is reported in RRC for UL-TDOA in UEPositioningAssistanceInfo, or in LPP for M-RTT in the M-RTT measurement report.</w:t>
                  </w:r>
                </w:p>
                <w:p w14:paraId="35A99E33" w14:textId="77777777" w:rsidR="00466491" w:rsidRPr="00461871" w:rsidRDefault="00466491" w:rsidP="00EF1E41">
                  <w:pPr>
                    <w:tabs>
                      <w:tab w:val="left" w:pos="360"/>
                    </w:tabs>
                    <w:spacing w:after="0" w:line="278" w:lineRule="auto"/>
                    <w:jc w:val="both"/>
                    <w:rPr>
                      <w:sz w:val="22"/>
                      <w:lang w:val="en-US"/>
                    </w:rPr>
                  </w:pPr>
                  <w:r w:rsidRPr="00461871">
                    <w:rPr>
                      <w:color w:val="FF0000"/>
                      <w:sz w:val="22"/>
                      <w:lang w:val="en-US"/>
                    </w:rPr>
                    <w:t>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gNB, and what gNB reports to LMF is still the legacy measurements without any change necessary.</w:t>
                  </w:r>
                </w:p>
              </w:tc>
            </w:tr>
            <w:tr w:rsidR="00466491" w14:paraId="3E250C8A" w14:textId="77777777" w:rsidTr="00EF1E41">
              <w:tc>
                <w:tcPr>
                  <w:tcW w:w="1686" w:type="dxa"/>
                </w:tcPr>
                <w:p w14:paraId="3A3BFA03"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EF1E41">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EF1E41">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r w:rsidRPr="00461871">
                    <w:rPr>
                      <w:rFonts w:eastAsia="SimSun"/>
                      <w:i/>
                      <w:sz w:val="20"/>
                      <w:lang w:eastAsia="en-US"/>
                    </w:rPr>
                    <w:t>spatialRelationInfoPos</w:t>
                  </w:r>
                  <w:r w:rsidRPr="00461871">
                    <w:rPr>
                      <w:rFonts w:eastAsia="SimSun" w:hint="eastAsia"/>
                      <w:iCs/>
                      <w:sz w:val="20"/>
                      <w:lang w:eastAsia="zh-CN"/>
                    </w:rPr>
                    <w:t xml:space="preserve"> is not configured.</w:t>
                  </w:r>
                </w:p>
                <w:p w14:paraId="4482589B" w14:textId="77777777" w:rsidR="00466491" w:rsidRPr="00461871" w:rsidRDefault="00466491" w:rsidP="00EF1E41">
                  <w:pPr>
                    <w:spacing w:afterLines="50" w:after="120"/>
                    <w:jc w:val="both"/>
                    <w:rPr>
                      <w:rFonts w:eastAsiaTheme="minorEastAsia"/>
                      <w:sz w:val="22"/>
                      <w:lang w:val="en-US" w:eastAsia="zh-CN"/>
                    </w:rPr>
                  </w:pPr>
                  <w:r w:rsidRPr="00461871">
                    <w:rPr>
                      <w:rFonts w:eastAsiaTheme="minorEastAsia" w:hint="eastAsia"/>
                      <w:sz w:val="22"/>
                      <w:lang w:val="en-US" w:eastAsia="zh-CN"/>
                    </w:rPr>
                    <w:t xml:space="preserve">So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EF1E41">
                  <w:pPr>
                    <w:rPr>
                      <w:rFonts w:eastAsia="SimSun"/>
                      <w:color w:val="FF0000"/>
                      <w:sz w:val="20"/>
                      <w:lang w:val="en-US" w:eastAsia="zh-CN"/>
                    </w:rPr>
                  </w:pPr>
                  <w:r w:rsidRPr="00461871">
                    <w:rPr>
                      <w:rFonts w:eastAsia="SimSun"/>
                      <w:color w:val="FF0000"/>
                      <w:sz w:val="20"/>
                      <w:lang w:val="en-US" w:eastAsia="zh-CN"/>
                    </w:rPr>
                    <w:t xml:space="preserve">Subject to UE capability, the UE may be provided </w:t>
                  </w:r>
                  <w:r w:rsidRPr="00461871">
                    <w:rPr>
                      <w:rFonts w:eastAsia="SimSun"/>
                      <w:i/>
                      <w:color w:val="FF0000"/>
                      <w:sz w:val="20"/>
                      <w:lang w:val="en-US" w:eastAsia="zh-CN"/>
                    </w:rPr>
                    <w:t>useSameTxBeam</w:t>
                  </w:r>
                  <w:r w:rsidRPr="00461871">
                    <w:rPr>
                      <w:rFonts w:eastAsia="SimSun"/>
                      <w:color w:val="FF0000"/>
                      <w:sz w:val="20"/>
                      <w:lang w:val="en-US" w:eastAsia="zh-CN"/>
                    </w:rPr>
                    <w:t xml:space="preserve"> for an SRS resource set for positioning.</w:t>
                  </w:r>
                </w:p>
                <w:p w14:paraId="00271776" w14:textId="77777777" w:rsidR="00466491" w:rsidRPr="00461871" w:rsidRDefault="00466491" w:rsidP="00EF1E41">
                  <w:pPr>
                    <w:ind w:left="568" w:hanging="284"/>
                    <w:rPr>
                      <w:rFonts w:eastAsia="SimSun"/>
                      <w:color w:val="FF0000"/>
                      <w:sz w:val="20"/>
                      <w:lang w:eastAsia="en-US"/>
                    </w:rPr>
                  </w:pPr>
                  <w:r w:rsidRPr="00461871">
                    <w:rPr>
                      <w:rFonts w:eastAsia="SimSun"/>
                      <w:color w:val="FF0000"/>
                      <w:sz w:val="20"/>
                      <w:szCs w:val="22"/>
                      <w:lang w:val="en-US" w:eastAsia="en-US"/>
                    </w:rPr>
                    <w:t>-</w:t>
                  </w:r>
                  <w:r w:rsidRPr="00461871">
                    <w:rPr>
                      <w:rFonts w:eastAsia="SimSun"/>
                      <w:color w:val="FF0000"/>
                      <w:sz w:val="20"/>
                      <w:szCs w:val="22"/>
                      <w:lang w:val="en-US" w:eastAsia="en-US"/>
                    </w:rPr>
                    <w:tab/>
                  </w:r>
                  <w:r w:rsidRPr="00461871">
                    <w:rPr>
                      <w:rFonts w:eastAsia="SimSun"/>
                      <w:color w:val="FF0000"/>
                      <w:sz w:val="20"/>
                      <w:lang w:val="en-US" w:eastAsia="zh-CN"/>
                    </w:rPr>
                    <w:t xml:space="preserve">If </w:t>
                  </w:r>
                  <w:r w:rsidRPr="00461871">
                    <w:rPr>
                      <w:rFonts w:eastAsia="SimSun"/>
                      <w:i/>
                      <w:color w:val="FF0000"/>
                      <w:sz w:val="20"/>
                      <w:lang w:val="en-US" w:eastAsia="zh-CN"/>
                    </w:rPr>
                    <w:t>useSameTxBeam</w:t>
                  </w:r>
                  <w:r w:rsidRPr="00461871">
                    <w:rPr>
                      <w:rFonts w:eastAsia="SimSun"/>
                      <w:color w:val="FF0000"/>
                      <w:sz w:val="20"/>
                      <w:lang w:val="en-US" w:eastAsia="zh-CN"/>
                    </w:rPr>
                    <w:t xml:space="preserve"> is set to 1, the UE is expected to use the same spatial domain transmission filter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r w:rsidRPr="00461871">
                    <w:rPr>
                      <w:rFonts w:eastAsia="SimSun"/>
                      <w:i/>
                      <w:strike/>
                      <w:color w:val="FF0000"/>
                      <w:sz w:val="20"/>
                      <w:lang w:eastAsia="en-US"/>
                    </w:rPr>
                    <w:t>spatialRelationInfoPos</w:t>
                  </w:r>
                  <w:r w:rsidRPr="00461871">
                    <w:rPr>
                      <w:rFonts w:eastAsia="SimSun"/>
                      <w:strike/>
                      <w:color w:val="FF0000"/>
                      <w:sz w:val="20"/>
                      <w:lang w:eastAsia="en-US"/>
                    </w:rPr>
                    <w:t>.</w:t>
                  </w:r>
                </w:p>
                <w:p w14:paraId="76BBC9EE" w14:textId="77777777" w:rsidR="00466491" w:rsidRPr="00461871" w:rsidRDefault="00466491" w:rsidP="00EF1E41">
                  <w:pPr>
                    <w:ind w:left="568" w:hanging="284"/>
                    <w:rPr>
                      <w:rFonts w:eastAsia="SimSun"/>
                      <w:color w:val="FF0000"/>
                      <w:sz w:val="20"/>
                      <w:lang w:val="en-US" w:eastAsia="zh-CN"/>
                    </w:rPr>
                  </w:pPr>
                  <w:r w:rsidRPr="00461871">
                    <w:rPr>
                      <w:rFonts w:eastAsia="SimSun"/>
                      <w:color w:val="FF0000"/>
                      <w:sz w:val="20"/>
                      <w:lang w:eastAsia="en-US"/>
                    </w:rPr>
                    <w:t>-</w:t>
                  </w:r>
                  <w:r w:rsidRPr="00461871">
                    <w:rPr>
                      <w:rFonts w:eastAsia="SimSun"/>
                      <w:color w:val="FF0000"/>
                      <w:sz w:val="20"/>
                      <w:lang w:eastAsia="en-US"/>
                    </w:rPr>
                    <w:tab/>
                  </w:r>
                  <w:r w:rsidRPr="00461871">
                    <w:rPr>
                      <w:rFonts w:eastAsia="SimSun"/>
                      <w:color w:val="FF0000"/>
                      <w:sz w:val="20"/>
                      <w:lang w:eastAsia="zh-CN"/>
                    </w:rPr>
                    <w:t>I</w:t>
                  </w:r>
                  <w:r w:rsidRPr="00461871">
                    <w:rPr>
                      <w:rFonts w:eastAsia="SimSun"/>
                      <w:color w:val="FF0000"/>
                      <w:sz w:val="20"/>
                      <w:lang w:eastAsia="en-US"/>
                    </w:rPr>
                    <w:t>f</w:t>
                  </w:r>
                  <w:r w:rsidRPr="00461871">
                    <w:rPr>
                      <w:rFonts w:eastAsia="SimSun"/>
                      <w:i/>
                      <w:color w:val="FF0000"/>
                      <w:sz w:val="20"/>
                      <w:lang w:val="en-US" w:eastAsia="zh-CN"/>
                    </w:rPr>
                    <w:t xml:space="preserve"> useSameTxBeam</w:t>
                  </w:r>
                  <w:r w:rsidRPr="00461871">
                    <w:rPr>
                      <w:rFonts w:eastAsia="SimSun"/>
                      <w:color w:val="FF0000"/>
                      <w:sz w:val="20"/>
                      <w:lang w:val="en-US" w:eastAsia="zh-CN"/>
                    </w:rPr>
                    <w:t xml:space="preserve"> is set to 0, the UE is expected to use different spatial domain transmission filters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 xml:space="preserve">an </w:t>
                  </w:r>
                  <w:r w:rsidRPr="00461871">
                    <w:rPr>
                      <w:rFonts w:eastAsia="SimSun"/>
                      <w:color w:val="FF0000"/>
                      <w:sz w:val="20"/>
                      <w:lang w:val="en-US" w:eastAsia="zh-CN"/>
                    </w:rPr>
                    <w:lastRenderedPageBreak/>
                    <w:t>SRS resource set for positioning</w:t>
                  </w:r>
                  <w:r w:rsidRPr="00461871">
                    <w:rPr>
                      <w:rFonts w:eastAsia="SimSun"/>
                      <w:strike/>
                      <w:color w:val="FF0000"/>
                      <w:sz w:val="20"/>
                      <w:lang w:val="en-US" w:eastAsia="zh-CN"/>
                    </w:rPr>
                    <w:t xml:space="preserve"> configured with the same </w:t>
                  </w:r>
                  <w:r w:rsidRPr="00461871">
                    <w:rPr>
                      <w:rFonts w:eastAsia="SimSun"/>
                      <w:i/>
                      <w:strike/>
                      <w:color w:val="FF0000"/>
                      <w:sz w:val="20"/>
                      <w:lang w:eastAsia="en-US"/>
                    </w:rPr>
                    <w:t>spatialRelationInfoPos</w:t>
                  </w:r>
                  <w:r w:rsidRPr="00461871">
                    <w:rPr>
                      <w:rFonts w:eastAsia="SimSun"/>
                      <w:strike/>
                      <w:color w:val="FF0000"/>
                      <w:sz w:val="20"/>
                      <w:lang w:eastAsia="en-US"/>
                    </w:rPr>
                    <w:t>.</w:t>
                  </w:r>
                </w:p>
                <w:p w14:paraId="1D3E94EB" w14:textId="77777777" w:rsidR="00466491" w:rsidRPr="00461871" w:rsidRDefault="00466491" w:rsidP="00EF1E41">
                  <w:pPr>
                    <w:spacing w:afterLines="50" w:after="120"/>
                    <w:jc w:val="both"/>
                    <w:rPr>
                      <w:rFonts w:eastAsiaTheme="minorEastAsia"/>
                      <w:sz w:val="22"/>
                      <w:lang w:val="en-US" w:eastAsia="zh-CN"/>
                    </w:rPr>
                  </w:pPr>
                </w:p>
                <w:p w14:paraId="04E3BAFD" w14:textId="77777777" w:rsidR="00466491" w:rsidRPr="00461871" w:rsidRDefault="00466491" w:rsidP="00EF1E41">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EF1E41">
                  <w:pPr>
                    <w:spacing w:afterLines="50" w:after="120"/>
                    <w:jc w:val="both"/>
                    <w:rPr>
                      <w:rFonts w:eastAsiaTheme="minorEastAsia"/>
                      <w:sz w:val="22"/>
                      <w:lang w:val="en-US" w:eastAsia="zh-CN"/>
                    </w:rPr>
                  </w:pPr>
                </w:p>
              </w:tc>
            </w:tr>
            <w:tr w:rsidR="00466491" w14:paraId="6945F1A6" w14:textId="77777777" w:rsidTr="00EF1E41">
              <w:tc>
                <w:tcPr>
                  <w:tcW w:w="1686" w:type="dxa"/>
                </w:tcPr>
                <w:p w14:paraId="2E5EEEB0" w14:textId="77777777" w:rsidR="00466491" w:rsidRDefault="00466491" w:rsidP="00EF1E41">
                  <w:pPr>
                    <w:spacing w:afterLines="50" w:after="120"/>
                    <w:jc w:val="both"/>
                    <w:rPr>
                      <w:rFonts w:eastAsiaTheme="minorEastAsia"/>
                      <w:sz w:val="22"/>
                      <w:lang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1121" w:type="dxa"/>
                </w:tcPr>
                <w:p w14:paraId="0AF7A6A4"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EF1E41">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spatialrelationinfo by different Tx beam, which need a new UE capability. From our point of view, it is a corner case which can be solved by gNB to transmit PRS with a narrow beam. In this case, there will be only one best Rx beam for one PRS resources. </w:t>
                  </w:r>
                </w:p>
                <w:p w14:paraId="49FE0475" w14:textId="77777777" w:rsidR="00466491" w:rsidRPr="00461871" w:rsidRDefault="00466491" w:rsidP="00EF1E41">
                  <w:pPr>
                    <w:spacing w:afterLines="50" w:after="120"/>
                    <w:jc w:val="both"/>
                    <w:rPr>
                      <w:sz w:val="22"/>
                      <w:lang w:val="en-US"/>
                    </w:rPr>
                  </w:pPr>
                  <w:r w:rsidRPr="00461871">
                    <w:rPr>
                      <w:sz w:val="22"/>
                      <w:lang w:val="en-US"/>
                    </w:rPr>
                    <w:t>Even it happens, we think the spec impact is not restricted to the only one RRC parameter. Besides the RRC parameter, how to determine the maximum number of different Tx beam is also needed to be discussed. e.g, according to the number of RSRPP reported by UE?</w:t>
                  </w:r>
                </w:p>
                <w:p w14:paraId="30FDE9C0" w14:textId="77777777" w:rsidR="00466491" w:rsidRPr="00461871" w:rsidRDefault="00466491" w:rsidP="00EF1E41">
                  <w:pPr>
                    <w:spacing w:afterLines="50" w:after="120"/>
                    <w:jc w:val="both"/>
                    <w:rPr>
                      <w:sz w:val="22"/>
                      <w:lang w:val="en-US"/>
                    </w:rPr>
                  </w:pPr>
                </w:p>
                <w:p w14:paraId="17FD3E26" w14:textId="77777777" w:rsidR="00466491" w:rsidRPr="00461871" w:rsidRDefault="00466491" w:rsidP="00EF1E41">
                  <w:pPr>
                    <w:spacing w:afterLines="50" w:after="120"/>
                    <w:jc w:val="both"/>
                    <w:rPr>
                      <w:sz w:val="22"/>
                      <w:lang w:val="en-US"/>
                    </w:rPr>
                  </w:pPr>
                  <w:r w:rsidRPr="00461871">
                    <w:rPr>
                      <w:color w:val="FF0000"/>
                      <w:sz w:val="22"/>
                      <w:lang w:val="en-US"/>
                    </w:rPr>
                    <w:t>Huawei-&gt; UE capability will be defined as proposed. The proposed solution taking the minimum spec change will be restricted to a SRS resource set with two SRS resources, which will be requested by gNB to transmit using the same or different beams.</w:t>
                  </w:r>
                </w:p>
              </w:tc>
            </w:tr>
            <w:tr w:rsidR="00466491" w14:paraId="3D1D4F68" w14:textId="77777777" w:rsidTr="00EF1E41">
              <w:tc>
                <w:tcPr>
                  <w:tcW w:w="1686" w:type="dxa"/>
                </w:tcPr>
                <w:p w14:paraId="3B544FD6" w14:textId="77777777" w:rsidR="00466491" w:rsidRDefault="00466491" w:rsidP="00EF1E41">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EF1E41">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EF1E41">
                  <w:pPr>
                    <w:spacing w:afterLines="50" w:after="120"/>
                    <w:jc w:val="both"/>
                    <w:rPr>
                      <w:sz w:val="22"/>
                      <w:lang w:val="en-US"/>
                    </w:rPr>
                  </w:pPr>
                  <w:r w:rsidRPr="00461871">
                    <w:rPr>
                      <w:sz w:val="22"/>
                      <w:lang w:val="en-US"/>
                    </w:rPr>
                    <w:t>It depends on a scenario that for one DL, the UE happens to have two similarly good beams to Rx (and also corresponding for Tx), and when using that DL PRS as QCL source, the UE may use a different Tx beam. First, it is a corner case for optimization where, in the figure, one LoS link RSRP is comparable to one NLoS link RSRP, and that may only happen when the LoS link has strong penetration loss. However, for FR2 which is the considered scenario, such LoS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EF1E41">
                  <w:pPr>
                    <w:spacing w:afterLines="50" w:after="120"/>
                    <w:jc w:val="both"/>
                    <w:rPr>
                      <w:sz w:val="22"/>
                      <w:lang w:val="en-US"/>
                    </w:rPr>
                  </w:pPr>
                </w:p>
                <w:p w14:paraId="68C3DDB5" w14:textId="77777777" w:rsidR="00466491" w:rsidRPr="00461871" w:rsidRDefault="00466491" w:rsidP="00EF1E41">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EF1E41">
              <w:tc>
                <w:tcPr>
                  <w:tcW w:w="1686" w:type="dxa"/>
                </w:tcPr>
                <w:p w14:paraId="287C1CC7" w14:textId="77777777" w:rsidR="00466491" w:rsidRDefault="00466491" w:rsidP="00EF1E41">
                  <w:pPr>
                    <w:spacing w:afterLines="50" w:after="120"/>
                    <w:jc w:val="both"/>
                    <w:rPr>
                      <w:rFonts w:eastAsia="SimSun"/>
                      <w:sz w:val="22"/>
                      <w:lang w:val="en-US" w:eastAsia="zh-CN"/>
                    </w:rPr>
                  </w:pPr>
                  <w:r>
                    <w:rPr>
                      <w:rFonts w:eastAsia="SimSun" w:hint="eastAsia"/>
                      <w:sz w:val="22"/>
                      <w:lang w:val="en-US" w:eastAsia="zh-CN"/>
                    </w:rPr>
                    <w:t>China Unicom</w:t>
                  </w:r>
                </w:p>
              </w:tc>
              <w:tc>
                <w:tcPr>
                  <w:tcW w:w="1121" w:type="dxa"/>
                </w:tcPr>
                <w:p w14:paraId="3C68C986" w14:textId="77777777" w:rsidR="00466491" w:rsidRDefault="00466491" w:rsidP="00EF1E41">
                  <w:pPr>
                    <w:spacing w:afterLines="50" w:after="120"/>
                    <w:jc w:val="both"/>
                    <w:rPr>
                      <w:rFonts w:eastAsia="SimSun"/>
                      <w:sz w:val="22"/>
                      <w:lang w:val="en-US" w:eastAsia="zh-CN"/>
                    </w:rPr>
                  </w:pPr>
                  <w:r>
                    <w:rPr>
                      <w:rFonts w:eastAsia="SimSun" w:hint="eastAsia"/>
                      <w:sz w:val="22"/>
                      <w:lang w:val="en-US" w:eastAsia="zh-CN"/>
                    </w:rPr>
                    <w:t>Y</w:t>
                  </w:r>
                </w:p>
              </w:tc>
              <w:tc>
                <w:tcPr>
                  <w:tcW w:w="6821" w:type="dxa"/>
                </w:tcPr>
                <w:p w14:paraId="1B07DB3F" w14:textId="77777777" w:rsidR="00466491" w:rsidRDefault="00466491" w:rsidP="00EF1E41">
                  <w:pPr>
                    <w:spacing w:afterLines="50" w:after="120"/>
                    <w:jc w:val="both"/>
                    <w:rPr>
                      <w:sz w:val="22"/>
                      <w:lang w:val="en-US"/>
                    </w:rPr>
                  </w:pPr>
                  <w:r>
                    <w:rPr>
                      <w:rFonts w:eastAsia="SimSun"/>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EF1E41">
              <w:tc>
                <w:tcPr>
                  <w:tcW w:w="1686" w:type="dxa"/>
                </w:tcPr>
                <w:p w14:paraId="25F8ECBA" w14:textId="77777777" w:rsidR="00466491" w:rsidRDefault="00466491" w:rsidP="00EF1E41">
                  <w:pPr>
                    <w:spacing w:afterLines="50" w:after="120"/>
                    <w:jc w:val="both"/>
                    <w:rPr>
                      <w:rFonts w:eastAsia="SimSun"/>
                      <w:sz w:val="22"/>
                      <w:lang w:val="en-US" w:eastAsia="zh-CN"/>
                    </w:rPr>
                  </w:pPr>
                  <w:r>
                    <w:rPr>
                      <w:rFonts w:hint="eastAsia"/>
                      <w:sz w:val="22"/>
                      <w:lang w:val="en-US"/>
                    </w:rPr>
                    <w:t>Moderator</w:t>
                  </w:r>
                </w:p>
              </w:tc>
              <w:tc>
                <w:tcPr>
                  <w:tcW w:w="1121" w:type="dxa"/>
                </w:tcPr>
                <w:p w14:paraId="599E6380" w14:textId="77777777" w:rsidR="00466491" w:rsidRDefault="00466491" w:rsidP="00EF1E41">
                  <w:pPr>
                    <w:spacing w:afterLines="50" w:after="120"/>
                    <w:jc w:val="both"/>
                    <w:rPr>
                      <w:rFonts w:eastAsia="SimSun"/>
                      <w:sz w:val="22"/>
                      <w:lang w:val="en-US" w:eastAsia="zh-CN"/>
                    </w:rPr>
                  </w:pPr>
                </w:p>
              </w:tc>
              <w:tc>
                <w:tcPr>
                  <w:tcW w:w="6821" w:type="dxa"/>
                </w:tcPr>
                <w:p w14:paraId="2C5C0DBA" w14:textId="77777777" w:rsidR="00466491" w:rsidRDefault="00466491" w:rsidP="00EF1E41">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EF1E41">
                  <w:pPr>
                    <w:spacing w:afterLines="50" w:after="120"/>
                    <w:jc w:val="both"/>
                    <w:rPr>
                      <w:rFonts w:eastAsia="SimSun"/>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EF1E41">
              <w:tc>
                <w:tcPr>
                  <w:tcW w:w="1686" w:type="dxa"/>
                </w:tcPr>
                <w:p w14:paraId="1566573C" w14:textId="77777777" w:rsidR="00466491" w:rsidRDefault="00466491" w:rsidP="00EF1E41">
                  <w:pPr>
                    <w:spacing w:afterLines="50" w:after="120"/>
                    <w:jc w:val="both"/>
                    <w:rPr>
                      <w:sz w:val="22"/>
                      <w:lang w:val="en-US"/>
                    </w:rPr>
                  </w:pPr>
                  <w:r>
                    <w:rPr>
                      <w:sz w:val="22"/>
                      <w:lang w:val="en-US"/>
                    </w:rPr>
                    <w:t>Huawei, HiSilicon</w:t>
                  </w:r>
                </w:p>
              </w:tc>
              <w:tc>
                <w:tcPr>
                  <w:tcW w:w="1121" w:type="dxa"/>
                </w:tcPr>
                <w:p w14:paraId="122D4C93" w14:textId="77777777" w:rsidR="00466491" w:rsidRDefault="00466491" w:rsidP="00EF1E41">
                  <w:pPr>
                    <w:spacing w:afterLines="50" w:after="120"/>
                    <w:jc w:val="both"/>
                    <w:rPr>
                      <w:rFonts w:eastAsia="SimSun"/>
                      <w:sz w:val="22"/>
                      <w:lang w:val="en-US" w:eastAsia="zh-CN"/>
                    </w:rPr>
                  </w:pPr>
                </w:p>
              </w:tc>
              <w:tc>
                <w:tcPr>
                  <w:tcW w:w="6821" w:type="dxa"/>
                </w:tcPr>
                <w:p w14:paraId="6EDF6A95" w14:textId="77777777" w:rsidR="00466491" w:rsidRDefault="00466491" w:rsidP="00EF1E41">
                  <w:pPr>
                    <w:spacing w:afterLines="50" w:after="120"/>
                    <w:jc w:val="both"/>
                    <w:rPr>
                      <w:sz w:val="22"/>
                      <w:lang w:val="en-US"/>
                    </w:rPr>
                  </w:pPr>
                  <w:r>
                    <w:rPr>
                      <w:sz w:val="22"/>
                      <w:lang w:val="en-US"/>
                    </w:rPr>
                    <w:t xml:space="preserve">We as proponent thanks to the comments received and also responded to each, please check out. </w:t>
                  </w:r>
                </w:p>
              </w:tc>
            </w:tr>
            <w:tr w:rsidR="00466491" w14:paraId="1835ABE8" w14:textId="77777777" w:rsidTr="00EF1E41">
              <w:tc>
                <w:tcPr>
                  <w:tcW w:w="1686" w:type="dxa"/>
                  <w:shd w:val="clear" w:color="auto" w:fill="F2F2F2" w:themeFill="background1" w:themeFillShade="F2"/>
                </w:tcPr>
                <w:p w14:paraId="4789A9DA" w14:textId="77777777" w:rsidR="00466491" w:rsidRDefault="00466491" w:rsidP="00EF1E41">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EF1E41">
                  <w:pPr>
                    <w:spacing w:afterLines="50" w:after="120"/>
                    <w:jc w:val="both"/>
                    <w:rPr>
                      <w:rFonts w:eastAsia="SimSun"/>
                      <w:sz w:val="22"/>
                      <w:lang w:val="en-US" w:eastAsia="zh-CN"/>
                    </w:rPr>
                  </w:pPr>
                </w:p>
              </w:tc>
              <w:tc>
                <w:tcPr>
                  <w:tcW w:w="6821" w:type="dxa"/>
                  <w:shd w:val="clear" w:color="auto" w:fill="F2F2F2" w:themeFill="background1" w:themeFillShade="F2"/>
                </w:tcPr>
                <w:p w14:paraId="22C26F54" w14:textId="77777777" w:rsidR="00466491" w:rsidRDefault="00466491" w:rsidP="00EF1E41">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in Tuesday online session, we will not continue the discussion on this proposal in this meeting. </w:t>
                  </w:r>
                </w:p>
              </w:tc>
            </w:tr>
          </w:tbl>
          <w:p w14:paraId="5E109435" w14:textId="77777777" w:rsidR="00466491" w:rsidRDefault="00466491" w:rsidP="00EF1E41">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MS Mincho" w:cs="Batang"/>
          <w:sz w:val="22"/>
          <w:szCs w:val="22"/>
        </w:rPr>
      </w:pPr>
      <w:r>
        <w:rPr>
          <w:rFonts w:eastAsia="MS Mincho" w:cs="Batang"/>
          <w:sz w:val="22"/>
          <w:szCs w:val="22"/>
        </w:rPr>
        <w:lastRenderedPageBreak/>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sidR="00D33377">
        <w:rPr>
          <w:rFonts w:eastAsia="MS Mincho" w:cs="Batang" w:hint="eastAsia"/>
          <w:sz w:val="22"/>
          <w:szCs w:val="22"/>
        </w:rPr>
        <w:t>9</w:t>
      </w:r>
      <w:r>
        <w:rPr>
          <w:rFonts w:eastAsia="MS Mincho" w:cs="Batang"/>
          <w:sz w:val="22"/>
          <w:szCs w:val="22"/>
        </w:rPr>
        <w:t xml:space="preserve"> meeting.</w:t>
      </w:r>
    </w:p>
    <w:p w14:paraId="7034185E" w14:textId="1EB8EC50" w:rsidR="00C32C02" w:rsidRPr="00AD5375" w:rsidRDefault="00C32C02" w:rsidP="00C32C0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7B0E64">
        <w:rPr>
          <w:rFonts w:eastAsia="MS Mincho" w:cs="Batang" w:hint="eastAsia"/>
          <w:b/>
          <w:bCs/>
          <w:sz w:val="22"/>
          <w:szCs w:val="22"/>
        </w:rPr>
        <w:t>1</w:t>
      </w:r>
    </w:p>
    <w:p w14:paraId="17D7EB56" w14:textId="77777777" w:rsidR="007B0E64" w:rsidRPr="007B0E64" w:rsidRDefault="007B0E64" w:rsidP="007B0E64">
      <w:pPr>
        <w:pStyle w:val="ListParagraph"/>
        <w:numPr>
          <w:ilvl w:val="0"/>
          <w:numId w:val="20"/>
        </w:numPr>
        <w:ind w:leftChars="0"/>
        <w:jc w:val="both"/>
        <w:rPr>
          <w:b/>
          <w:szCs w:val="24"/>
        </w:rPr>
      </w:pPr>
      <w:r w:rsidRPr="007B0E64">
        <w:rPr>
          <w:b/>
          <w:szCs w:val="24"/>
        </w:rPr>
        <w:t>Introduce a new RRC parameter for a positioning SRS resource set, indicating that the UE is expected to use different spatial transmission filters for the positioning SRS resources not configured with spatialRelationInfoPos.</w:t>
      </w:r>
    </w:p>
    <w:p w14:paraId="516BF80A" w14:textId="77777777" w:rsidR="007B0E64" w:rsidRDefault="007B0E64" w:rsidP="007B0E64">
      <w:pPr>
        <w:pStyle w:val="ListParagraph"/>
        <w:numPr>
          <w:ilvl w:val="1"/>
          <w:numId w:val="20"/>
        </w:numPr>
        <w:ind w:leftChars="0"/>
        <w:jc w:val="both"/>
        <w:rPr>
          <w:b/>
          <w:szCs w:val="24"/>
        </w:rPr>
      </w:pPr>
      <w:r w:rsidRPr="007B0E64">
        <w:rPr>
          <w:b/>
          <w:szCs w:val="24"/>
        </w:rPr>
        <w:t>A per-band UE capability is introduced.</w:t>
      </w:r>
    </w:p>
    <w:p w14:paraId="70CD1160" w14:textId="5F0AAC62" w:rsidR="00053975" w:rsidRPr="00053975" w:rsidRDefault="00053975" w:rsidP="00053975">
      <w:pPr>
        <w:pStyle w:val="ListParagraph"/>
        <w:numPr>
          <w:ilvl w:val="0"/>
          <w:numId w:val="20"/>
        </w:numPr>
        <w:ind w:leftChars="0"/>
        <w:jc w:val="both"/>
        <w:rPr>
          <w:b/>
          <w:bCs/>
          <w:sz w:val="22"/>
          <w:szCs w:val="22"/>
        </w:rPr>
      </w:pPr>
      <w:r>
        <w:rPr>
          <w:rFonts w:hint="eastAsia"/>
          <w:b/>
        </w:rPr>
        <w:t>Endorse the</w:t>
      </w:r>
      <w:r>
        <w:rPr>
          <w:rFonts w:eastAsia="MS Mincho" w:cs="Batang" w:hint="eastAsia"/>
          <w:b/>
          <w:bCs/>
          <w:sz w:val="22"/>
          <w:szCs w:val="22"/>
        </w:rPr>
        <w:t xml:space="preserve"> following</w:t>
      </w:r>
      <w:r>
        <w:rPr>
          <w:rFonts w:eastAsia="MS Mincho" w:cs="Batang"/>
          <w:b/>
          <w:bCs/>
          <w:sz w:val="22"/>
          <w:szCs w:val="22"/>
        </w:rPr>
        <w:t xml:space="preserve"> TP for clause </w:t>
      </w:r>
      <w:r>
        <w:rPr>
          <w:rFonts w:eastAsia="MS Mincho" w:cs="Batang" w:hint="eastAsia"/>
          <w:b/>
          <w:bCs/>
          <w:sz w:val="22"/>
          <w:szCs w:val="22"/>
        </w:rPr>
        <w:t>6</w:t>
      </w:r>
      <w:r>
        <w:rPr>
          <w:rFonts w:eastAsia="MS Mincho" w:cs="Batang"/>
          <w:b/>
          <w:bCs/>
          <w:sz w:val="22"/>
          <w:szCs w:val="22"/>
        </w:rPr>
        <w:t>.</w:t>
      </w:r>
      <w:r>
        <w:rPr>
          <w:rFonts w:eastAsia="MS Mincho" w:cs="Batang" w:hint="eastAsia"/>
          <w:b/>
          <w:bCs/>
          <w:sz w:val="22"/>
          <w:szCs w:val="22"/>
        </w:rPr>
        <w:t>2</w:t>
      </w:r>
      <w:r>
        <w:rPr>
          <w:rFonts w:eastAsia="MS Mincho" w:cs="Batang"/>
          <w:b/>
          <w:bCs/>
          <w:sz w:val="22"/>
          <w:szCs w:val="22"/>
        </w:rPr>
        <w:t>.1</w:t>
      </w:r>
      <w:r>
        <w:rPr>
          <w:rFonts w:eastAsia="MS Mincho" w:cs="Batang" w:hint="eastAsia"/>
          <w:b/>
          <w:bCs/>
          <w:sz w:val="22"/>
          <w:szCs w:val="22"/>
        </w:rPr>
        <w:t>.4</w:t>
      </w:r>
      <w:r>
        <w:rPr>
          <w:rFonts w:eastAsia="MS Mincho" w:cs="Batang"/>
          <w:b/>
          <w:bCs/>
          <w:sz w:val="22"/>
          <w:szCs w:val="22"/>
        </w:rPr>
        <w:t xml:space="preserve"> in TS 38.21</w:t>
      </w:r>
      <w:r>
        <w:rPr>
          <w:rFonts w:eastAsia="MS Mincho" w:cs="Batang" w:hint="eastAsia"/>
          <w:b/>
          <w:bCs/>
          <w:sz w:val="22"/>
          <w:szCs w:val="22"/>
        </w:rPr>
        <w:t>4.</w:t>
      </w:r>
    </w:p>
    <w:tbl>
      <w:tblPr>
        <w:tblStyle w:val="TableGrid"/>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EF1E41">
            <w:pPr>
              <w:jc w:val="center"/>
              <w:rPr>
                <w:rFonts w:eastAsia="SimSun"/>
                <w:color w:val="FF0000"/>
                <w:sz w:val="20"/>
                <w:lang w:eastAsia="zh-CN"/>
              </w:rPr>
            </w:pPr>
            <w:r>
              <w:rPr>
                <w:rFonts w:eastAsia="SimSun"/>
                <w:color w:val="FF0000"/>
                <w:sz w:val="20"/>
                <w:lang w:eastAsia="zh-CN"/>
              </w:rPr>
              <w:t>========================= Unchanged parts =========================</w:t>
            </w:r>
          </w:p>
          <w:p w14:paraId="237B123F" w14:textId="77777777" w:rsidR="00FF3D3B" w:rsidRDefault="00FF3D3B" w:rsidP="00EF1E41">
            <w:pPr>
              <w:keepNext/>
              <w:keepLines/>
              <w:spacing w:before="120"/>
              <w:ind w:left="1418" w:hanging="1418"/>
              <w:outlineLvl w:val="3"/>
              <w:rPr>
                <w:rFonts w:ascii="Arial" w:eastAsia="SimSun" w:hAnsi="Arial"/>
                <w:lang w:val="en-US" w:eastAsia="en-US"/>
              </w:rPr>
            </w:pPr>
            <w:r>
              <w:rPr>
                <w:rFonts w:ascii="Arial" w:eastAsia="SimSun" w:hAnsi="Arial"/>
                <w:lang w:val="en-US" w:eastAsia="en-US"/>
              </w:rPr>
              <w:t>6.2.1.4</w:t>
            </w:r>
            <w:r>
              <w:rPr>
                <w:rFonts w:ascii="Arial" w:eastAsia="SimSun" w:hAnsi="Arial"/>
                <w:lang w:val="en-US" w:eastAsia="en-US"/>
              </w:rPr>
              <w:tab/>
              <w:t>UE sounding procedure for positioning purposes</w:t>
            </w:r>
          </w:p>
          <w:p w14:paraId="4377D1CE" w14:textId="77777777" w:rsidR="00FF3D3B" w:rsidRDefault="00FF3D3B" w:rsidP="00EF1E41">
            <w:pPr>
              <w:rPr>
                <w:rFonts w:eastAsia="SimSun"/>
                <w:sz w:val="20"/>
                <w:lang w:eastAsia="en-US"/>
              </w:rPr>
            </w:pPr>
            <w:r>
              <w:rPr>
                <w:rFonts w:eastAsia="SimSun"/>
                <w:sz w:val="20"/>
                <w:lang w:eastAsia="en-US"/>
              </w:rPr>
              <w:t xml:space="preserve">When the SRS is configured by the higher layer parameter </w:t>
            </w:r>
            <w:r>
              <w:rPr>
                <w:rFonts w:eastAsia="SimSun"/>
                <w:i/>
                <w:iCs/>
                <w:sz w:val="20"/>
                <w:lang w:eastAsia="en-US"/>
              </w:rPr>
              <w:t>SRS-PosResource</w:t>
            </w:r>
            <w:r>
              <w:rPr>
                <w:rFonts w:eastAsia="SimSun"/>
                <w:sz w:val="20"/>
                <w:lang w:eastAsia="en-US"/>
              </w:rPr>
              <w:t xml:space="preserve"> and if the higher layer parameter </w:t>
            </w:r>
            <w:r>
              <w:rPr>
                <w:rFonts w:eastAsia="SimSun"/>
                <w:i/>
                <w:sz w:val="20"/>
                <w:lang w:eastAsia="en-US"/>
              </w:rPr>
              <w:t xml:space="preserve">spatialRelationInfoPos </w:t>
            </w:r>
            <w:r>
              <w:rPr>
                <w:rFonts w:eastAsia="SimSun"/>
                <w:sz w:val="20"/>
                <w:lang w:eastAsia="en-US"/>
              </w:rPr>
              <w:t>is configured</w:t>
            </w:r>
            <w:r>
              <w:rPr>
                <w:rFonts w:eastAsia="SimSun"/>
                <w:i/>
                <w:sz w:val="20"/>
                <w:lang w:eastAsia="en-US"/>
              </w:rPr>
              <w:t xml:space="preserve">, </w:t>
            </w:r>
            <w:r>
              <w:rPr>
                <w:rFonts w:eastAsia="SimSun"/>
                <w:sz w:val="20"/>
                <w:lang w:eastAsia="en-US"/>
              </w:rPr>
              <w:t xml:space="preserve">it contains the ID of the configuration fields of a reference RS according to Clause 6.3.2 of [TS 38.331]. The reference RS can be an SRS configured by the higher layer parameter </w:t>
            </w:r>
            <w:r>
              <w:rPr>
                <w:rFonts w:eastAsia="SimSun"/>
                <w:i/>
                <w:iCs/>
                <w:sz w:val="20"/>
                <w:lang w:eastAsia="en-US"/>
              </w:rPr>
              <w:t>SRS-Resource</w:t>
            </w:r>
            <w:r>
              <w:rPr>
                <w:rFonts w:eastAsia="SimSun"/>
                <w:sz w:val="20"/>
                <w:lang w:eastAsia="en-US"/>
              </w:rPr>
              <w:t xml:space="preserve"> or </w:t>
            </w:r>
            <w:r>
              <w:rPr>
                <w:rFonts w:eastAsia="SimSun"/>
                <w:i/>
                <w:iCs/>
                <w:sz w:val="20"/>
                <w:lang w:eastAsia="en-US"/>
              </w:rPr>
              <w:t>SRS-PosResource</w:t>
            </w:r>
            <w:r>
              <w:rPr>
                <w:rFonts w:eastAsia="SimSun"/>
                <w:sz w:val="20"/>
                <w:lang w:eastAsia="en-US"/>
              </w:rPr>
              <w:t xml:space="preserve">, CSI-RS, SS/PBCH block, or a DL PRS configured on a serving cell or a SS/PBCH block or a DL PRS configured on a non-serving cell. If the UE is configured for transmission of </w:t>
            </w:r>
            <w:r>
              <w:rPr>
                <w:rFonts w:eastAsia="SimSun"/>
                <w:i/>
                <w:iCs/>
                <w:sz w:val="20"/>
                <w:lang w:eastAsia="en-US"/>
              </w:rPr>
              <w:t>SRS-PosResource</w:t>
            </w:r>
            <w:r>
              <w:rPr>
                <w:rFonts w:eastAsia="SimSun"/>
                <w:sz w:val="20"/>
                <w:lang w:eastAsia="en-US"/>
              </w:rPr>
              <w:t xml:space="preserve"> in RRC_INACTIVE mode, the configured </w:t>
            </w:r>
            <w:r>
              <w:rPr>
                <w:rFonts w:eastAsia="SimSun"/>
                <w:i/>
                <w:sz w:val="20"/>
                <w:lang w:eastAsia="en-US"/>
              </w:rPr>
              <w:t>spatialRelationInfoPos</w:t>
            </w:r>
            <w:r>
              <w:rPr>
                <w:rFonts w:eastAsia="SimSun"/>
                <w:sz w:val="20"/>
                <w:lang w:eastAsia="en-US"/>
              </w:rPr>
              <w:t xml:space="preserve"> is also applicable.</w:t>
            </w:r>
          </w:p>
          <w:p w14:paraId="66B89A49" w14:textId="77777777" w:rsidR="00FF3D3B" w:rsidRDefault="00FF3D3B" w:rsidP="00EF1E41">
            <w:pPr>
              <w:rPr>
                <w:rFonts w:eastAsia="SimSun"/>
                <w:sz w:val="20"/>
                <w:lang w:val="en-US" w:eastAsia="en-US"/>
              </w:rPr>
            </w:pPr>
            <w:r>
              <w:rPr>
                <w:rFonts w:eastAsia="SimSun"/>
                <w:sz w:val="20"/>
                <w:lang w:val="en-US" w:eastAsia="en-US"/>
              </w:rPr>
              <w:t>The UE is not expected to transmit multiple SRS resources with different spatial relations in the same OFDM symbol.</w:t>
            </w:r>
          </w:p>
          <w:p w14:paraId="5303C32D" w14:textId="77777777" w:rsidR="00FF3D3B" w:rsidRDefault="00FF3D3B" w:rsidP="00EF1E41">
            <w:pPr>
              <w:rPr>
                <w:rFonts w:eastAsia="SimSun"/>
                <w:sz w:val="20"/>
                <w:lang w:val="en-US" w:eastAsia="en-US"/>
              </w:rPr>
            </w:pPr>
            <w:r>
              <w:rPr>
                <w:rFonts w:eastAsia="SimSun"/>
                <w:sz w:val="20"/>
                <w:lang w:val="en-US" w:eastAsia="en-US"/>
              </w:rPr>
              <w:t xml:space="preserve">If the UE is not configured with the higher layer parameter </w:t>
            </w:r>
            <w:r>
              <w:rPr>
                <w:rFonts w:eastAsia="SimSun"/>
                <w:i/>
                <w:sz w:val="20"/>
                <w:lang w:eastAsia="en-US"/>
              </w:rPr>
              <w:t>spatialRelationInfoPos</w:t>
            </w:r>
            <w:r>
              <w:rPr>
                <w:rFonts w:eastAsia="SimSun"/>
                <w:sz w:val="20"/>
                <w:lang w:val="en-US" w:eastAsia="en-US"/>
              </w:rPr>
              <w:t xml:space="preserve"> the UE may use a fixed spatial domain transmission filter for transmissions of the SRS configured by the higher layer parameter </w:t>
            </w:r>
            <w:r>
              <w:rPr>
                <w:rFonts w:eastAsia="SimSun"/>
                <w:i/>
                <w:iCs/>
                <w:sz w:val="20"/>
                <w:lang w:eastAsia="en-US"/>
              </w:rPr>
              <w:t xml:space="preserve">SRS-PosResource </w:t>
            </w:r>
            <w:r>
              <w:rPr>
                <w:rFonts w:eastAsia="SimSun"/>
                <w:sz w:val="20"/>
                <w:lang w:val="en-US" w:eastAsia="en-US"/>
              </w:rPr>
              <w:t xml:space="preserve">across multiple SRS resources or it may use a different spatial domain transmission filter across multiple SRS resources. </w:t>
            </w:r>
          </w:p>
          <w:p w14:paraId="52637B53" w14:textId="77777777" w:rsidR="00FF3D3B" w:rsidRDefault="00FF3D3B" w:rsidP="00EF1E41">
            <w:pPr>
              <w:rPr>
                <w:rFonts w:eastAsia="SimSun"/>
                <w:sz w:val="20"/>
                <w:lang w:val="en-US" w:eastAsia="en-US"/>
              </w:rPr>
            </w:pPr>
            <w:r>
              <w:rPr>
                <w:rFonts w:eastAsia="SimSun"/>
                <w:sz w:val="20"/>
                <w:szCs w:val="16"/>
                <w:lang w:val="en-US" w:eastAsia="zh-CN"/>
              </w:rPr>
              <w:t>I</w:t>
            </w:r>
            <w:r>
              <w:rPr>
                <w:rFonts w:eastAsia="SimSun"/>
                <w:sz w:val="20"/>
                <w:szCs w:val="16"/>
                <w:lang w:val="en-US" w:eastAsia="en-US"/>
              </w:rPr>
              <w:t>n RRC_CONNECTED mode, t</w:t>
            </w:r>
            <w:r>
              <w:rPr>
                <w:rFonts w:eastAsia="SimSun"/>
                <w:sz w:val="20"/>
                <w:lang w:val="en-US" w:eastAsia="en-US"/>
              </w:rPr>
              <w:t xml:space="preserve">he UE is only expected to transmit an SRS configured by the higher layer parameter </w:t>
            </w:r>
            <w:r>
              <w:rPr>
                <w:rFonts w:eastAsia="SimSun"/>
                <w:i/>
                <w:iCs/>
                <w:sz w:val="20"/>
                <w:lang w:eastAsia="en-US"/>
              </w:rPr>
              <w:t xml:space="preserve">SRS-PosResource </w:t>
            </w:r>
            <w:r>
              <w:rPr>
                <w:rFonts w:eastAsia="SimSun"/>
                <w:sz w:val="20"/>
                <w:lang w:val="en-US" w:eastAsia="en-US"/>
              </w:rPr>
              <w:t>within the active UL BWP of the UE.</w:t>
            </w:r>
          </w:p>
          <w:p w14:paraId="4D7F0128" w14:textId="77777777" w:rsidR="00FF3D3B" w:rsidRDefault="00FF3D3B" w:rsidP="00EF1E41">
            <w:pPr>
              <w:rPr>
                <w:rFonts w:eastAsia="SimSun"/>
                <w:sz w:val="20"/>
                <w:lang w:val="en-US" w:eastAsia="en-US"/>
              </w:rPr>
            </w:pPr>
            <w:r>
              <w:rPr>
                <w:rFonts w:eastAsia="SimSun"/>
                <w:sz w:val="20"/>
                <w:lang w:val="en-US" w:eastAsia="en-US"/>
              </w:rPr>
              <w:t xml:space="preserve">When the configuration of SRS is done by the higher layer parameter </w:t>
            </w:r>
            <w:r>
              <w:rPr>
                <w:rFonts w:eastAsia="SimSun"/>
                <w:i/>
                <w:iCs/>
                <w:sz w:val="20"/>
                <w:lang w:eastAsia="en-US"/>
              </w:rPr>
              <w:t>SRS-PosResource</w:t>
            </w:r>
            <w:r>
              <w:rPr>
                <w:rFonts w:eastAsia="SimSun"/>
                <w:sz w:val="20"/>
                <w:lang w:val="en-US" w:eastAsia="en-US"/>
              </w:rPr>
              <w:t xml:space="preserve">, the UE can only be provided with a single RS source in </w:t>
            </w:r>
            <w:r>
              <w:rPr>
                <w:rFonts w:eastAsia="SimSun"/>
                <w:i/>
                <w:sz w:val="20"/>
                <w:lang w:eastAsia="en-US"/>
              </w:rPr>
              <w:t>spatialRelationInfoPos</w:t>
            </w:r>
            <w:r>
              <w:rPr>
                <w:rFonts w:eastAsia="SimSun"/>
                <w:sz w:val="20"/>
                <w:lang w:val="en-US" w:eastAsia="en-US"/>
              </w:rPr>
              <w:t xml:space="preserve"> per SRS resource for positioning.</w:t>
            </w:r>
          </w:p>
          <w:p w14:paraId="1506AEAA" w14:textId="7D5023C9" w:rsidR="00FF3D3B" w:rsidRPr="000F19CD" w:rsidRDefault="000F19CD" w:rsidP="000F19CD">
            <w:pPr>
              <w:rPr>
                <w:rFonts w:eastAsia="MS Mincho"/>
                <w:color w:val="FF0000"/>
                <w:sz w:val="20"/>
                <w:lang w:val="en-US"/>
              </w:rPr>
            </w:pPr>
            <w:r w:rsidRPr="000F19CD">
              <w:rPr>
                <w:rFonts w:eastAsia="MS Mincho"/>
                <w:color w:val="FF0000"/>
                <w:sz w:val="20"/>
                <w:lang w:val="en-US"/>
              </w:rPr>
              <w:t>Subject to UE capability, if the UE is not configured with the higher layer parameter spatialRelationInfoPos, and is configured with the high layer parameter [DifSplFiler] for a SRS resource set configured by SRS-PosResourceSet, the UE is expected to use different spatial domain transmission filters across multiple SRS resources in the SRS resource set.</w:t>
            </w:r>
          </w:p>
          <w:p w14:paraId="3C677B49" w14:textId="77777777" w:rsidR="00FF3D3B" w:rsidRDefault="00FF3D3B" w:rsidP="00EF1E41">
            <w:pPr>
              <w:rPr>
                <w:rFonts w:eastAsia="SimSun"/>
                <w:sz w:val="20"/>
                <w:lang w:val="en-US" w:eastAsia="en-US"/>
              </w:rPr>
            </w:pPr>
            <w:r>
              <w:rPr>
                <w:rFonts w:eastAsia="SimSun"/>
                <w:sz w:val="20"/>
                <w:lang w:val="en-US" w:eastAsia="en-US"/>
              </w:rPr>
              <w:t xml:space="preserve">For operation on the same carrier, if an SRS configured by the higher parameter </w:t>
            </w:r>
            <w:r>
              <w:rPr>
                <w:rFonts w:eastAsia="SimSun"/>
                <w:i/>
                <w:iCs/>
                <w:sz w:val="20"/>
                <w:lang w:eastAsia="en-US"/>
              </w:rPr>
              <w:t xml:space="preserve">SRS-PosResource </w:t>
            </w:r>
            <w:r>
              <w:rPr>
                <w:rFonts w:eastAsia="SimSun"/>
                <w:sz w:val="20"/>
                <w:lang w:val="en-US" w:eastAsia="en-US"/>
              </w:rPr>
              <w:t xml:space="preserve">collides with a scheduled PUSCH, the SRS is dropped in the symbols where the collision occurs. </w:t>
            </w:r>
          </w:p>
          <w:p w14:paraId="68F17CF4" w14:textId="77777777" w:rsidR="00FF3D3B" w:rsidRDefault="00FF3D3B" w:rsidP="00EF1E41">
            <w:pPr>
              <w:rPr>
                <w:rFonts w:eastAsia="SimSun"/>
                <w:sz w:val="20"/>
                <w:lang w:eastAsia="en-US"/>
              </w:rPr>
            </w:pPr>
            <w:r>
              <w:rPr>
                <w:rFonts w:eastAsia="SimSun"/>
                <w:sz w:val="20"/>
                <w:lang w:eastAsia="en-US"/>
              </w:rPr>
              <w:t xml:space="preserve">Unless specified otherwise, the UE does not expect to be configured with </w:t>
            </w:r>
            <w:r>
              <w:rPr>
                <w:rFonts w:eastAsia="SimSun"/>
                <w:i/>
                <w:sz w:val="20"/>
                <w:lang w:eastAsia="en-US"/>
              </w:rPr>
              <w:t>SRS-PosResource</w:t>
            </w:r>
            <w:r>
              <w:rPr>
                <w:rFonts w:eastAsia="SimSun"/>
                <w:sz w:val="20"/>
                <w:lang w:eastAsia="en-US"/>
              </w:rPr>
              <w:t xml:space="preserve"> on a carrier of </w:t>
            </w:r>
            <w:r>
              <w:rPr>
                <w:rFonts w:eastAsia="SimSun"/>
                <w:color w:val="000000"/>
                <w:sz w:val="20"/>
                <w:lang w:eastAsia="en-US"/>
              </w:rPr>
              <w:t xml:space="preserve">a serving cell with slot formats comprised of DL and UL symbols, </w:t>
            </w:r>
            <w:r>
              <w:rPr>
                <w:rFonts w:eastAsia="SimSun"/>
                <w:sz w:val="20"/>
                <w:lang w:eastAsia="en-US"/>
              </w:rPr>
              <w:t>not configured for PUSCH/PUCCH transmission.</w:t>
            </w:r>
          </w:p>
          <w:p w14:paraId="135389E4" w14:textId="77777777" w:rsidR="00FF3D3B" w:rsidRDefault="00FF3D3B" w:rsidP="00EF1E41">
            <w:pPr>
              <w:rPr>
                <w:rFonts w:eastAsia="SimSun"/>
                <w:sz w:val="20"/>
                <w:lang w:eastAsia="en-US"/>
              </w:rPr>
            </w:pPr>
            <w:r>
              <w:rPr>
                <w:rFonts w:eastAsia="SimSun"/>
                <w:sz w:val="20"/>
                <w:lang w:eastAsia="en-US"/>
              </w:rPr>
              <w:t xml:space="preserve">Timing Error Group (TEG) at UE side is defined: </w:t>
            </w:r>
          </w:p>
          <w:p w14:paraId="06DD9CDD" w14:textId="77777777" w:rsidR="00FF3D3B" w:rsidRDefault="00FF3D3B" w:rsidP="00EF1E41">
            <w:pPr>
              <w:ind w:left="568" w:hanging="284"/>
              <w:rPr>
                <w:rFonts w:eastAsia="SimSun"/>
                <w:sz w:val="20"/>
                <w:szCs w:val="22"/>
                <w:lang w:val="en-US" w:eastAsia="en-US"/>
              </w:rPr>
            </w:pPr>
            <w:r>
              <w:rPr>
                <w:rFonts w:eastAsia="SimSun"/>
                <w:sz w:val="20"/>
                <w:szCs w:val="22"/>
                <w:lang w:val="en-US" w:eastAsia="en-US"/>
              </w:rPr>
              <w:t>-</w:t>
            </w:r>
            <w:r>
              <w:rPr>
                <w:rFonts w:eastAsia="SimSun"/>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EF1E41">
            <w:pPr>
              <w:jc w:val="center"/>
              <w:rPr>
                <w:rFonts w:eastAsia="MS Mincho"/>
                <w:color w:val="FF0000"/>
                <w:sz w:val="20"/>
              </w:rPr>
            </w:pPr>
            <w:r>
              <w:rPr>
                <w:rFonts w:eastAsia="SimSun"/>
                <w:color w:val="FF0000"/>
                <w:sz w:val="20"/>
                <w:lang w:val="en-US" w:eastAsia="zh-CN"/>
              </w:rPr>
              <w:t xml:space="preserve"> </w:t>
            </w:r>
            <w:r>
              <w:rPr>
                <w:rFonts w:eastAsia="SimSun"/>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sidR="00EF4C7E" w:rsidRPr="00EF4C7E">
        <w:t xml:space="preserve"> </w:t>
      </w:r>
      <w:r w:rsidR="00EF4C7E" w:rsidRPr="00EF4C7E">
        <w:rPr>
          <w:rFonts w:eastAsia="MS Mincho" w:cs="Batang"/>
          <w:sz w:val="22"/>
          <w:szCs w:val="22"/>
        </w:rPr>
        <w:t>Huawei, HiSilicon, China Unicom, ZTE, Sanechips, CATT</w:t>
      </w:r>
      <w:r>
        <w:rPr>
          <w:rFonts w:eastAsia="MS Mincho"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3796CE8D" w14:textId="77777777" w:rsidTr="00C32C02">
        <w:tc>
          <w:tcPr>
            <w:tcW w:w="1693" w:type="dxa"/>
            <w:shd w:val="clear" w:color="auto" w:fill="F2F2F2" w:themeFill="background1" w:themeFillShade="F2"/>
          </w:tcPr>
          <w:p w14:paraId="1A89A146"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75D6415F"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C32C02">
        <w:tc>
          <w:tcPr>
            <w:tcW w:w="1693" w:type="dxa"/>
          </w:tcPr>
          <w:p w14:paraId="2F7EC693" w14:textId="77777777" w:rsidR="00C32C02" w:rsidRPr="00F43A5D" w:rsidRDefault="00C32C02" w:rsidP="00EF1E41">
            <w:pPr>
              <w:spacing w:afterLines="50" w:after="120"/>
              <w:jc w:val="both"/>
              <w:rPr>
                <w:rFonts w:eastAsia="Malgun Gothic"/>
                <w:sz w:val="22"/>
                <w:lang w:val="en-US" w:eastAsia="ko-KR"/>
              </w:rPr>
            </w:pPr>
          </w:p>
        </w:tc>
        <w:tc>
          <w:tcPr>
            <w:tcW w:w="1024" w:type="dxa"/>
          </w:tcPr>
          <w:p w14:paraId="2D94B697" w14:textId="77777777" w:rsidR="00C32C02" w:rsidRPr="00F43A5D" w:rsidRDefault="00C32C02" w:rsidP="00EF1E41">
            <w:pPr>
              <w:spacing w:afterLines="50" w:after="120"/>
              <w:jc w:val="both"/>
              <w:rPr>
                <w:rFonts w:eastAsia="Malgun Gothic"/>
                <w:sz w:val="22"/>
                <w:lang w:val="en-US" w:eastAsia="ko-KR"/>
              </w:rPr>
            </w:pPr>
          </w:p>
        </w:tc>
        <w:tc>
          <w:tcPr>
            <w:tcW w:w="6912" w:type="dxa"/>
          </w:tcPr>
          <w:p w14:paraId="3D2D99BE" w14:textId="77777777" w:rsidR="00C32C02" w:rsidRPr="00F43A5D" w:rsidRDefault="00C32C02" w:rsidP="00EF1E41">
            <w:pPr>
              <w:spacing w:afterLines="50" w:after="120"/>
              <w:jc w:val="both"/>
              <w:rPr>
                <w:sz w:val="22"/>
                <w:lang w:val="en-US"/>
              </w:rPr>
            </w:pPr>
          </w:p>
        </w:tc>
      </w:tr>
      <w:tr w:rsidR="00C32C02" w14:paraId="6D4E7239" w14:textId="77777777" w:rsidTr="00C32C02">
        <w:tc>
          <w:tcPr>
            <w:tcW w:w="1693" w:type="dxa"/>
          </w:tcPr>
          <w:p w14:paraId="7704A519" w14:textId="77777777" w:rsidR="00C32C02" w:rsidRPr="00661912" w:rsidRDefault="00C32C02" w:rsidP="00EF1E41">
            <w:pPr>
              <w:spacing w:afterLines="50" w:after="120"/>
              <w:jc w:val="both"/>
              <w:rPr>
                <w:rFonts w:eastAsiaTheme="minorEastAsia"/>
                <w:sz w:val="22"/>
                <w:lang w:val="en-US" w:eastAsia="zh-CN"/>
              </w:rPr>
            </w:pPr>
          </w:p>
        </w:tc>
        <w:tc>
          <w:tcPr>
            <w:tcW w:w="1024" w:type="dxa"/>
          </w:tcPr>
          <w:p w14:paraId="083EA9EB" w14:textId="77777777" w:rsidR="00C32C02" w:rsidRPr="00661912" w:rsidRDefault="00C32C02" w:rsidP="00EF1E41">
            <w:pPr>
              <w:spacing w:afterLines="50" w:after="120"/>
              <w:jc w:val="both"/>
              <w:rPr>
                <w:rFonts w:eastAsiaTheme="minorEastAsia"/>
                <w:sz w:val="22"/>
                <w:lang w:val="en-US" w:eastAsia="zh-CN"/>
              </w:rPr>
            </w:pPr>
          </w:p>
        </w:tc>
        <w:tc>
          <w:tcPr>
            <w:tcW w:w="6912" w:type="dxa"/>
          </w:tcPr>
          <w:p w14:paraId="67095D55" w14:textId="77777777" w:rsidR="00C32C02" w:rsidRPr="00F740AD" w:rsidRDefault="00C32C02" w:rsidP="00EF1E41">
            <w:pPr>
              <w:spacing w:afterLines="50" w:after="120"/>
              <w:jc w:val="both"/>
              <w:rPr>
                <w:sz w:val="22"/>
                <w:lang w:val="en-US"/>
              </w:rPr>
            </w:pPr>
          </w:p>
        </w:tc>
      </w:tr>
      <w:tr w:rsidR="00C32C02" w14:paraId="4C4C91E5" w14:textId="77777777" w:rsidTr="00C32C02">
        <w:tc>
          <w:tcPr>
            <w:tcW w:w="1693" w:type="dxa"/>
          </w:tcPr>
          <w:p w14:paraId="7580E792" w14:textId="77777777" w:rsidR="00C32C02" w:rsidRDefault="00C32C02" w:rsidP="00EF1E41">
            <w:pPr>
              <w:spacing w:afterLines="50" w:after="120"/>
              <w:jc w:val="both"/>
              <w:rPr>
                <w:sz w:val="22"/>
                <w:lang w:val="en-US"/>
              </w:rPr>
            </w:pPr>
          </w:p>
        </w:tc>
        <w:tc>
          <w:tcPr>
            <w:tcW w:w="1024" w:type="dxa"/>
          </w:tcPr>
          <w:p w14:paraId="6D40B769" w14:textId="77777777" w:rsidR="00C32C02" w:rsidRPr="00F740AD" w:rsidRDefault="00C32C02" w:rsidP="00EF1E41">
            <w:pPr>
              <w:spacing w:afterLines="50" w:after="120"/>
              <w:jc w:val="both"/>
              <w:rPr>
                <w:sz w:val="22"/>
                <w:lang w:val="en-US"/>
              </w:rPr>
            </w:pPr>
          </w:p>
        </w:tc>
        <w:tc>
          <w:tcPr>
            <w:tcW w:w="6912" w:type="dxa"/>
          </w:tcPr>
          <w:p w14:paraId="66C91C39" w14:textId="77777777" w:rsidR="00C32C02" w:rsidRPr="00F740AD" w:rsidRDefault="00C32C02" w:rsidP="00EF1E41">
            <w:pPr>
              <w:spacing w:afterLines="50" w:after="120"/>
              <w:jc w:val="both"/>
              <w:rPr>
                <w:sz w:val="22"/>
                <w:lang w:val="en-US"/>
              </w:rPr>
            </w:pP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ListParagraph"/>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MS Mincho" w:hAnsi="Arial" w:hint="eastAsia"/>
          <w:sz w:val="28"/>
          <w:szCs w:val="32"/>
          <w:lang w:val="en-US"/>
        </w:rPr>
        <w:lastRenderedPageBreak/>
        <w:t>Maximal HARQ process numbers for TN in FR1 and FR2-1</w:t>
      </w:r>
    </w:p>
    <w:p w14:paraId="3338B986"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EF1E41">
            <w:pPr>
              <w:spacing w:after="0"/>
              <w:rPr>
                <w:rFonts w:ascii="Arial" w:eastAsia="MS Mincho" w:hAnsi="Arial"/>
                <w:sz w:val="22"/>
                <w:szCs w:val="22"/>
                <w:lang w:val="en-US"/>
              </w:rPr>
            </w:pPr>
            <w:r>
              <w:rPr>
                <w:rFonts w:ascii="Arial" w:eastAsia="MS Mincho" w:hAnsi="Arial" w:hint="eastAsia"/>
                <w:sz w:val="22"/>
                <w:szCs w:val="22"/>
                <w:lang w:val="en-US"/>
              </w:rPr>
              <w:t>[</w:t>
            </w:r>
            <w:r w:rsidR="000B59B6">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whether or not to directly reuse these value ranges defined for Rel-17 NTN. </w:t>
            </w:r>
          </w:p>
          <w:tbl>
            <w:tblPr>
              <w:tblStyle w:val="TableGrid"/>
              <w:tblW w:w="0" w:type="auto"/>
              <w:tblLook w:val="04A0" w:firstRow="1" w:lastRow="0" w:firstColumn="1" w:lastColumn="0" w:noHBand="0" w:noVBand="1"/>
            </w:tblPr>
            <w:tblGrid>
              <w:gridCol w:w="8770"/>
            </w:tblGrid>
            <w:tr w:rsidR="000B59B6" w:rsidRPr="000B59B6" w14:paraId="219F0337" w14:textId="77777777" w:rsidTr="00EF1E41">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539F4ECD" w14:textId="77777777" w:rsidR="000B59B6" w:rsidRPr="000B59B6" w:rsidRDefault="000B59B6" w:rsidP="000B59B6">
                  <w:pPr>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 xml:space="preserve">is defined as INTEGER (0..5)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 xml:space="preserve">fundamental difference of value range between INTEGER (0..5)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(0..5)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0B59B6">
            <w:pPr>
              <w:pStyle w:val="ListParagraph"/>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(0..5):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0B59B6">
            <w:pPr>
              <w:pStyle w:val="ListParagraph"/>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(0</w:t>
            </w:r>
            <w:r w:rsidRPr="000B59B6">
              <w:rPr>
                <w:rFonts w:hint="eastAsia"/>
                <w:sz w:val="20"/>
                <w:lang w:val="en-US" w:eastAsia="zh-CN"/>
              </w:rPr>
              <w:t>..</w:t>
            </w:r>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Heading3"/>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TableGrid"/>
              <w:tblW w:w="0" w:type="auto"/>
              <w:tblLook w:val="04A0" w:firstRow="1" w:lastRow="0" w:firstColumn="1" w:lastColumn="0" w:noHBand="0" w:noVBand="1"/>
            </w:tblPr>
            <w:tblGrid>
              <w:gridCol w:w="2727"/>
              <w:gridCol w:w="6113"/>
            </w:tblGrid>
            <w:tr w:rsidR="000B59B6" w:rsidRPr="000B59B6" w14:paraId="0EC8CE17" w14:textId="77777777" w:rsidTr="00EF1E41">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lang w:val="en-US" w:eastAsia="zh-CN"/>
                    </w:rPr>
                    <w:t xml:space="preserve">  </w:t>
                  </w:r>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EF1E41">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r w:rsidRPr="000B59B6">
                    <w:rPr>
                      <w:color w:val="993366"/>
                      <w:sz w:val="20"/>
                    </w:rPr>
                    <w:t>INTEGER</w:t>
                  </w:r>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EF1E41">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r w:rsidRPr="000B59B6">
                    <w:rPr>
                      <w:color w:val="993366"/>
                      <w:sz w:val="20"/>
                    </w:rPr>
                    <w:t>INTEGER</w:t>
                  </w:r>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t>
            </w:r>
            <w:r w:rsidRPr="000B59B6">
              <w:rPr>
                <w:sz w:val="20"/>
                <w:lang w:val="en-US" w:eastAsia="zh-CN"/>
              </w:rPr>
              <w:lastRenderedPageBreak/>
              <w:t xml:space="preserve">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r w:rsidRPr="000B59B6">
              <w:rPr>
                <w:i/>
                <w:sz w:val="20"/>
                <w:lang w:val="en-US" w:eastAsia="zh-CN"/>
              </w:rPr>
              <w:t>nrofHARQ-Processes</w:t>
            </w:r>
            <w:r w:rsidRPr="000B59B6">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Heading3"/>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TableGrid"/>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EF1E41">
              <w:tc>
                <w:tcPr>
                  <w:tcW w:w="9629" w:type="dxa"/>
                </w:tcPr>
                <w:p w14:paraId="235A9151" w14:textId="77777777" w:rsidR="000B59B6" w:rsidRPr="000B59B6" w:rsidRDefault="000B59B6" w:rsidP="000B59B6">
                  <w:pPr>
                    <w:pStyle w:val="Heading5"/>
                    <w:numPr>
                      <w:ilvl w:val="4"/>
                      <w:numId w:val="0"/>
                    </w:numPr>
                    <w:tabs>
                      <w:tab w:val="left" w:pos="851"/>
                    </w:tabs>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Heading5"/>
                    <w:numPr>
                      <w:ilvl w:val="4"/>
                      <w:numId w:val="0"/>
                    </w:numPr>
                    <w:tabs>
                      <w:tab w:val="left" w:pos="851"/>
                    </w:tabs>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if configured;</w:t>
                  </w:r>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r w:rsidRPr="000B59B6">
                    <w:rPr>
                      <w:i/>
                      <w:iCs/>
                      <w:color w:val="FF0000"/>
                      <w:sz w:val="20"/>
                      <w:u w:val="single"/>
                    </w:rPr>
                    <w:t>harq-ProcessNumberSizeDCI-</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configured;</w:t>
                  </w:r>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lang w:eastAsia="zh-CN"/>
                    </w:rPr>
                    <w:t>otherwise</w:t>
                  </w:r>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lastRenderedPageBreak/>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if configured;</w:t>
                  </w:r>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rPr>
                    <w:t xml:space="preserve">otherwise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r w:rsidRPr="000B59B6">
                    <w:rPr>
                      <w:i/>
                      <w:iCs/>
                      <w:color w:val="FF0000"/>
                      <w:sz w:val="20"/>
                      <w:u w:val="single"/>
                    </w:rPr>
                    <w:t>harq-ProcessNumberSizeDCI-</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EF1E41">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16D8FB7B" w14:textId="093720D0" w:rsidR="00C32C02" w:rsidRPr="00C32C02" w:rsidRDefault="00C32C02" w:rsidP="00C32C02">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Pr="000B59B6">
        <w:rPr>
          <w:rFonts w:eastAsia="MS Mincho" w:cs="Batang"/>
          <w:b/>
          <w:bCs/>
          <w:sz w:val="22"/>
          <w:szCs w:val="22"/>
        </w:rPr>
        <w:t>#</w:t>
      </w:r>
      <w:r w:rsidR="000B59B6" w:rsidRPr="000B59B6">
        <w:rPr>
          <w:rFonts w:eastAsia="MS Mincho" w:cs="Batang" w:hint="eastAsia"/>
          <w:b/>
          <w:bCs/>
          <w:sz w:val="22"/>
          <w:szCs w:val="22"/>
        </w:rPr>
        <w:t>2</w:t>
      </w:r>
    </w:p>
    <w:p w14:paraId="3E589ECA" w14:textId="4E224350" w:rsidR="00785EAC" w:rsidRPr="00704262" w:rsidRDefault="00785EAC" w:rsidP="00704262">
      <w:pPr>
        <w:pStyle w:val="ListParagraph"/>
        <w:numPr>
          <w:ilvl w:val="0"/>
          <w:numId w:val="20"/>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785EAC">
      <w:pPr>
        <w:pStyle w:val="ListParagraph"/>
        <w:numPr>
          <w:ilvl w:val="1"/>
          <w:numId w:val="20"/>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785EAC">
      <w:pPr>
        <w:pStyle w:val="ListParagraph"/>
        <w:numPr>
          <w:ilvl w:val="2"/>
          <w:numId w:val="20"/>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harq-ProcessNumberSizeDCI-0-2-Ext-r19 with value range of ‘INTEGER (0..5)’, </w:t>
      </w:r>
    </w:p>
    <w:p w14:paraId="33C566B7"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harq-ProcessNumberSizeDCI-1-2-Ext-r19 with value range of ‘INTEGER (0..5)’, </w:t>
      </w:r>
    </w:p>
    <w:p w14:paraId="37023DB1"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harq-ProcessNumberSizeDCI-0-3-Ext-r19 with value range of ‘INTEGER (0..5)’, </w:t>
      </w:r>
    </w:p>
    <w:p w14:paraId="12CC7721" w14:textId="74B54C62" w:rsidR="00785EAC" w:rsidRPr="00785EAC" w:rsidRDefault="000B59B6" w:rsidP="00785EAC">
      <w:pPr>
        <w:pStyle w:val="ListParagraph"/>
        <w:numPr>
          <w:ilvl w:val="2"/>
          <w:numId w:val="20"/>
        </w:numPr>
        <w:ind w:leftChars="0"/>
        <w:jc w:val="both"/>
        <w:rPr>
          <w:b/>
          <w:szCs w:val="24"/>
        </w:rPr>
      </w:pPr>
      <w:r w:rsidRPr="000B59B6">
        <w:rPr>
          <w:b/>
          <w:szCs w:val="24"/>
        </w:rPr>
        <w:t>harq-ProcessNumberSizeDCI-1-3-Ext-r19 with value range of ‘INTEGER (0..5)’.</w:t>
      </w:r>
    </w:p>
    <w:p w14:paraId="229AB503" w14:textId="4E50F4CF" w:rsidR="00785EAC" w:rsidRPr="00785EAC" w:rsidRDefault="00785EAC" w:rsidP="00785EAC">
      <w:pPr>
        <w:pStyle w:val="ListParagraph"/>
        <w:numPr>
          <w:ilvl w:val="1"/>
          <w:numId w:val="20"/>
        </w:numPr>
        <w:ind w:leftChars="0"/>
        <w:jc w:val="both"/>
        <w:rPr>
          <w:b/>
          <w:szCs w:val="24"/>
        </w:rPr>
      </w:pPr>
      <w:r w:rsidRPr="00785EAC">
        <w:rPr>
          <w:b/>
          <w:szCs w:val="24"/>
        </w:rPr>
        <w:t>Do NOT introduce any additional new RRC parameters for this TEI in Rel-19.</w:t>
      </w:r>
    </w:p>
    <w:p w14:paraId="6BBD82EC" w14:textId="77777777" w:rsidR="00C32C02" w:rsidRPr="00DD462D" w:rsidRDefault="00C32C02" w:rsidP="00C32C02">
      <w:pPr>
        <w:rPr>
          <w:b/>
        </w:rPr>
      </w:pPr>
    </w:p>
    <w:p w14:paraId="605485F4" w14:textId="248F927F"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7371E" w:rsidRPr="0027371E">
        <w:rPr>
          <w:rFonts w:eastAsia="MS Mincho" w:cs="Batang"/>
          <w:sz w:val="22"/>
          <w:szCs w:val="22"/>
        </w:rPr>
        <w:t>ZTE Corporation</w:t>
      </w:r>
      <w:r>
        <w:rPr>
          <w:rFonts w:eastAsia="MS Mincho"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0722FC05" w14:textId="77777777" w:rsidTr="00D33377">
        <w:tc>
          <w:tcPr>
            <w:tcW w:w="1693" w:type="dxa"/>
            <w:shd w:val="clear" w:color="auto" w:fill="F2F2F2" w:themeFill="background1" w:themeFillShade="F2"/>
          </w:tcPr>
          <w:p w14:paraId="167BA26D"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1085148"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D33377">
        <w:tc>
          <w:tcPr>
            <w:tcW w:w="1693" w:type="dxa"/>
          </w:tcPr>
          <w:p w14:paraId="642AFC85" w14:textId="7B529DAF" w:rsidR="00C32C02" w:rsidRPr="009E00E5" w:rsidRDefault="009E00E5" w:rsidP="00EF1E41">
            <w:pPr>
              <w:spacing w:afterLines="50" w:after="120"/>
              <w:jc w:val="both"/>
              <w:rPr>
                <w:rFonts w:eastAsia="MS Mincho"/>
                <w:sz w:val="22"/>
                <w:lang w:val="en-US"/>
              </w:rPr>
            </w:pPr>
            <w:r>
              <w:rPr>
                <w:rFonts w:eastAsia="MS Mincho" w:hint="eastAsia"/>
                <w:sz w:val="22"/>
                <w:lang w:val="en-US"/>
              </w:rPr>
              <w:t>DCM</w:t>
            </w:r>
          </w:p>
        </w:tc>
        <w:tc>
          <w:tcPr>
            <w:tcW w:w="1024" w:type="dxa"/>
          </w:tcPr>
          <w:p w14:paraId="602656B4" w14:textId="2B784F84" w:rsidR="00C32C02" w:rsidRPr="009E00E5" w:rsidRDefault="009E00E5" w:rsidP="00EF1E41">
            <w:pPr>
              <w:spacing w:afterLines="50" w:after="120"/>
              <w:jc w:val="both"/>
              <w:rPr>
                <w:rFonts w:eastAsia="MS Mincho"/>
                <w:sz w:val="22"/>
                <w:lang w:val="en-US"/>
              </w:rPr>
            </w:pPr>
            <w:r>
              <w:rPr>
                <w:rFonts w:eastAsia="MS Mincho" w:hint="eastAsia"/>
                <w:sz w:val="22"/>
                <w:lang w:val="en-US"/>
              </w:rPr>
              <w:t>Y</w:t>
            </w:r>
          </w:p>
        </w:tc>
        <w:tc>
          <w:tcPr>
            <w:tcW w:w="6912" w:type="dxa"/>
          </w:tcPr>
          <w:p w14:paraId="39D90FCF" w14:textId="77777777" w:rsidR="00C32C02" w:rsidRPr="00F43A5D" w:rsidRDefault="00C32C02" w:rsidP="00EF1E41">
            <w:pPr>
              <w:spacing w:afterLines="50" w:after="120"/>
              <w:jc w:val="both"/>
              <w:rPr>
                <w:sz w:val="22"/>
                <w:lang w:val="en-US"/>
              </w:rPr>
            </w:pPr>
          </w:p>
        </w:tc>
      </w:tr>
      <w:tr w:rsidR="00C32C02" w14:paraId="257B4568" w14:textId="77777777" w:rsidTr="00D33377">
        <w:tc>
          <w:tcPr>
            <w:tcW w:w="1693" w:type="dxa"/>
          </w:tcPr>
          <w:p w14:paraId="55C6C746" w14:textId="77777777" w:rsidR="00C32C02" w:rsidRPr="00661912" w:rsidRDefault="00C32C02" w:rsidP="00EF1E41">
            <w:pPr>
              <w:spacing w:afterLines="50" w:after="120"/>
              <w:jc w:val="both"/>
              <w:rPr>
                <w:rFonts w:eastAsiaTheme="minorEastAsia"/>
                <w:sz w:val="22"/>
                <w:lang w:val="en-US" w:eastAsia="zh-CN"/>
              </w:rPr>
            </w:pPr>
          </w:p>
        </w:tc>
        <w:tc>
          <w:tcPr>
            <w:tcW w:w="1024" w:type="dxa"/>
          </w:tcPr>
          <w:p w14:paraId="45D7B5E6" w14:textId="77777777" w:rsidR="00C32C02" w:rsidRPr="00661912" w:rsidRDefault="00C32C02" w:rsidP="00EF1E41">
            <w:pPr>
              <w:spacing w:afterLines="50" w:after="120"/>
              <w:jc w:val="both"/>
              <w:rPr>
                <w:rFonts w:eastAsiaTheme="minorEastAsia"/>
                <w:sz w:val="22"/>
                <w:lang w:val="en-US" w:eastAsia="zh-CN"/>
              </w:rPr>
            </w:pPr>
          </w:p>
        </w:tc>
        <w:tc>
          <w:tcPr>
            <w:tcW w:w="6912" w:type="dxa"/>
          </w:tcPr>
          <w:p w14:paraId="7F6A20DA" w14:textId="77777777" w:rsidR="00C32C02" w:rsidRPr="00F740AD" w:rsidRDefault="00C32C02" w:rsidP="00EF1E41">
            <w:pPr>
              <w:spacing w:afterLines="50" w:after="120"/>
              <w:jc w:val="both"/>
              <w:rPr>
                <w:sz w:val="22"/>
                <w:lang w:val="en-US"/>
              </w:rPr>
            </w:pPr>
          </w:p>
        </w:tc>
      </w:tr>
      <w:tr w:rsidR="00C32C02" w14:paraId="761BE9A7" w14:textId="77777777" w:rsidTr="00D33377">
        <w:tc>
          <w:tcPr>
            <w:tcW w:w="1693" w:type="dxa"/>
          </w:tcPr>
          <w:p w14:paraId="05226427" w14:textId="77777777" w:rsidR="00C32C02" w:rsidRDefault="00C32C02" w:rsidP="00EF1E41">
            <w:pPr>
              <w:spacing w:afterLines="50" w:after="120"/>
              <w:jc w:val="both"/>
              <w:rPr>
                <w:sz w:val="22"/>
                <w:lang w:val="en-US"/>
              </w:rPr>
            </w:pPr>
          </w:p>
        </w:tc>
        <w:tc>
          <w:tcPr>
            <w:tcW w:w="1024" w:type="dxa"/>
          </w:tcPr>
          <w:p w14:paraId="1368D695" w14:textId="77777777" w:rsidR="00C32C02" w:rsidRPr="00F740AD" w:rsidRDefault="00C32C02" w:rsidP="00EF1E41">
            <w:pPr>
              <w:spacing w:afterLines="50" w:after="120"/>
              <w:jc w:val="both"/>
              <w:rPr>
                <w:sz w:val="22"/>
                <w:lang w:val="en-US"/>
              </w:rPr>
            </w:pPr>
          </w:p>
        </w:tc>
        <w:tc>
          <w:tcPr>
            <w:tcW w:w="6912" w:type="dxa"/>
          </w:tcPr>
          <w:p w14:paraId="37FCBE43" w14:textId="77777777" w:rsidR="00C32C02" w:rsidRPr="00F740AD" w:rsidRDefault="00C32C02" w:rsidP="00EF1E41">
            <w:pPr>
              <w:spacing w:afterLines="50" w:after="120"/>
              <w:jc w:val="both"/>
              <w:rPr>
                <w:sz w:val="22"/>
                <w:lang w:val="en-US"/>
              </w:rPr>
            </w:pP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Link adaptatio</w:t>
      </w:r>
      <w:r w:rsidR="00FD4C48">
        <w:rPr>
          <w:rFonts w:ascii="Arial" w:eastAsia="MS Mincho" w:hAnsi="Arial" w:hint="eastAsia"/>
          <w:sz w:val="28"/>
          <w:szCs w:val="32"/>
          <w:lang w:val="en-US"/>
        </w:rPr>
        <w:t>n</w:t>
      </w:r>
    </w:p>
    <w:p w14:paraId="1DB2A462"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t>[</w:t>
            </w:r>
            <w:r w:rsidR="00320B21">
              <w:rPr>
                <w:rFonts w:ascii="Arial" w:eastAsia="MS Mincho" w:hAnsi="Arial" w:hint="eastAsia"/>
                <w:sz w:val="22"/>
                <w:szCs w:val="22"/>
                <w:lang w:val="en-US"/>
              </w:rPr>
              <w:t>3</w:t>
            </w:r>
            <w:r>
              <w:rPr>
                <w:rFonts w:ascii="Arial" w:eastAsia="MS Mincho"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It can be seen that the cell edge DL throughput increases. Hence, this improves the throughput at cell edge, which benefits the use of apps, hence better app coverage eg for apps that require 200 MBps in this example. Note that the maximum DL throughput for MCS table 3 is lower than table 1, hence this should only </w:t>
            </w:r>
            <w:r w:rsidRPr="003B3D63">
              <w:rPr>
                <w:sz w:val="20"/>
              </w:rPr>
              <w:lastRenderedPageBreak/>
              <w:t xml:space="preserve">be configured for near cell edge UEs (-12 to -4 SNR in this example) or CPEs (for absolute cell edge UEs at eg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Caption"/>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 xml:space="preserve">The specification change is related to introducing a new RRC parameter, e.g.,  </w:t>
            </w:r>
            <w:r w:rsidRPr="003B3D63">
              <w:rPr>
                <w:b/>
                <w:bCs/>
                <w:i/>
                <w:iCs/>
                <w:sz w:val="20"/>
                <w:u w:val="single"/>
              </w:rPr>
              <w:t>BLER_target-r19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r w:rsidRPr="003B3D63">
              <w:rPr>
                <w:rFonts w:ascii="Times New Roman" w:hAnsi="Times New Roman" w:cs="Times New Roman"/>
                <w:i/>
                <w:iCs/>
                <w:sz w:val="20"/>
                <w:szCs w:val="20"/>
              </w:rPr>
              <w:t>cqi</w:t>
            </w:r>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r w:rsidRPr="003B3D63">
              <w:rPr>
                <w:rFonts w:ascii="Times New Roman" w:hAnsi="Times New Roman" w:cs="Times New Roman"/>
                <w:i/>
                <w:iCs/>
                <w:sz w:val="20"/>
                <w:szCs w:val="20"/>
              </w:rPr>
              <w:t>cqi</w:t>
            </w:r>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TableGrid"/>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w:t>
                  </w:r>
                  <w:r w:rsidRPr="003B3D63">
                    <w:rPr>
                      <w:sz w:val="20"/>
                    </w:rPr>
                    <w:lastRenderedPageBreak/>
                    <w:t xml:space="preserve">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Lastly, it may be an implementation issue that can be solved with a gNB implementation, e.g., gNB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lastRenderedPageBreak/>
                    <w:t xml:space="preserve">The measurements in our tdoc shows that what you are describing is not the case in </w:t>
                  </w:r>
                  <w:r w:rsidRPr="003B3D63">
                    <w:rPr>
                      <w:rFonts w:eastAsia="Malgun Gothic"/>
                      <w:sz w:val="20"/>
                      <w:lang w:eastAsia="ko-KR"/>
                    </w:rPr>
                    <w:lastRenderedPageBreak/>
                    <w:t xml:space="preserve">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lastRenderedPageBreak/>
                    <w:t>DCM</w:t>
                  </w:r>
                </w:p>
              </w:tc>
              <w:tc>
                <w:tcPr>
                  <w:tcW w:w="5270" w:type="dxa"/>
                </w:tcPr>
                <w:p w14:paraId="7F5DFE21" w14:textId="77777777" w:rsidR="003B3D63" w:rsidRPr="003B3D63" w:rsidRDefault="003B3D63" w:rsidP="003B3D63">
                  <w:pPr>
                    <w:rPr>
                      <w:sz w:val="20"/>
                    </w:rPr>
                  </w:pPr>
                  <w:r w:rsidRPr="003B3D63">
                    <w:rPr>
                      <w:rFonts w:hint="eastAsia"/>
                      <w:sz w:val="20"/>
                    </w:rPr>
                    <w:t>We can understand the problem and solution, but at the same time we are not sure whether changing UE behavior from this release is really beneficial.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r w:rsidRPr="003B3D63">
                    <w:rPr>
                      <w:sz w:val="20"/>
                    </w:rPr>
                    <w:t>Mediatek</w:t>
                  </w:r>
                </w:p>
              </w:tc>
              <w:tc>
                <w:tcPr>
                  <w:tcW w:w="5270" w:type="dxa"/>
                </w:tcPr>
                <w:p w14:paraId="614BDF97" w14:textId="77777777" w:rsidR="003B3D63" w:rsidRPr="003B3D63" w:rsidRDefault="003B3D63" w:rsidP="003B3D63">
                  <w:pPr>
                    <w:rPr>
                      <w:sz w:val="20"/>
                    </w:rPr>
                  </w:pPr>
                  <w:r w:rsidRPr="003B3D63">
                    <w:rPr>
                      <w:sz w:val="20"/>
                    </w:rPr>
                    <w:t>Any legacy link adaptation issue observed in field would not be resolved by this proposal. We also believe that the proposed new functionality would 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The gNB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Performance benefit is shown in our evaluation results. Note sure how you mean this can be done by NW implementation, please elaborate. I don’t see how estimating a BLER value (?) helps not the issue of mini-slots?</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 xml:space="preserve">We are not clear how the proposal addresses the issue raised in the contribution. It seems to be more straightforward to change UE implementation if it </w:t>
                  </w:r>
                  <w:r w:rsidRPr="003B3D63">
                    <w:rPr>
                      <w:rFonts w:eastAsiaTheme="minorEastAsia" w:hint="eastAsia"/>
                      <w:sz w:val="20"/>
                      <w:lang w:eastAsia="zh-CN"/>
                    </w:rPr>
                    <w:lastRenderedPageBreak/>
                    <w:t>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lastRenderedPageBreak/>
                    <w:t xml:space="preserve">Regarding the misbehaving UEs, this was discussed and will be handled by introducing </w:t>
                  </w:r>
                  <w:r w:rsidRPr="003B3D63">
                    <w:rPr>
                      <w:sz w:val="20"/>
                    </w:rPr>
                    <w:lastRenderedPageBreak/>
                    <w:t xml:space="preserve">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Heading1"/>
              <w:rPr>
                <w:sz w:val="20"/>
              </w:rPr>
            </w:pPr>
            <w:r w:rsidRPr="003B3D63">
              <w:rPr>
                <w:sz w:val="20"/>
              </w:rPr>
              <w:t>5.  Conclusion</w:t>
            </w:r>
          </w:p>
          <w:p w14:paraId="5774768E" w14:textId="77777777" w:rsidR="003B3D63" w:rsidRPr="003B3D63" w:rsidRDefault="003B3D63" w:rsidP="003B3D63">
            <w:pPr>
              <w:pStyle w:val="BodyText"/>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(e.g, HARQ-ACK statistics), and what is described in TS 38.214, Clause 5.2.2.1 shall be followed by UE.</w:t>
            </w:r>
          </w:p>
          <w:p w14:paraId="5F1B1B16" w14:textId="7635BBBD" w:rsidR="003B3D63" w:rsidRPr="00AE4D2D" w:rsidRDefault="003B3D63" w:rsidP="00AE4D2D">
            <w:pPr>
              <w:pStyle w:val="BodyText"/>
              <w:rPr>
                <w:rStyle w:val="Hyperlink"/>
                <w:rFonts w:eastAsia="MS Gothic"/>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TableGrid"/>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Supp</w:t>
                  </w:r>
                  <w:r w:rsidRPr="00572579">
                    <w:rPr>
                      <w:sz w:val="22"/>
                      <w:szCs w:val="22"/>
                      <w:lang w:val="en-US"/>
                    </w:rPr>
                    <w:t>port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uawei, HiSilicon</w:t>
                  </w:r>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MS Mincho"/>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SNR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particular problem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implementation based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lastRenderedPageBreak/>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lastRenderedPageBreak/>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MS Mincho"/>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Lastly, it may be an implementation issue that can be solved with a gNB implementation, e.g., gNB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MS Mincho"/>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MS Mincho"/>
                      <w:sz w:val="22"/>
                      <w:szCs w:val="22"/>
                      <w:lang w:val="en-US"/>
                    </w:rPr>
                  </w:pPr>
                  <w:r w:rsidRPr="00572579">
                    <w:rPr>
                      <w:rFonts w:eastAsia="MS Mincho" w:hint="eastAsia"/>
                      <w:sz w:val="22"/>
                      <w:szCs w:val="22"/>
                      <w:lang w:val="en-US"/>
                    </w:rPr>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We can understand the problem and solution, but at the same time we are not sure whether changing UE behavior from this release is really beneficial.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34BC17C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gNB can estimate different BLERs around the target BLER and small possible variations/errors have no impact on throughput due to HARQ </w:t>
                  </w:r>
                </w:p>
                <w:p w14:paraId="3EEF22A0" w14:textId="77777777" w:rsidR="00AF57C2" w:rsidRPr="00546F48"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actual targeted BLER can be variable (e.g. different between transmissions and retransmissions of a TB, among UEs with low/high </w:t>
                  </w:r>
                  <w:r w:rsidRPr="00572579">
                    <w:rPr>
                      <w:rFonts w:eastAsia="Malgun Gothic"/>
                      <w:sz w:val="22"/>
                      <w:szCs w:val="22"/>
                      <w:lang w:val="en-US" w:eastAsia="ko-KR"/>
                    </w:rPr>
                    <w:lastRenderedPageBreak/>
                    <w:t>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Performance benefit is shown in our evaluation results. Note sure how you mean this can be done by NW implementation, please elaborate. I don’t see how estimating a BLER value (?) helps not the issue of mini-slots?</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lastRenderedPageBreak/>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@vivo: 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w:t>
                  </w:r>
                </w:p>
                <w:p w14:paraId="49B1BA7E"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@samsung the performance benefit is shown by simulations in our tdoc. Pleasde elaborate more on the NW side solution you suggest, I don’t see how estimating a BLER value (?) helps. </w:t>
                  </w:r>
                </w:p>
                <w:p w14:paraId="01F74C7B"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@huawei, we show that the app coverage is increased in our tdoc. It is not strange in our view, but the theoretically achievable peak data rate is reduced for these UEs near cell edge, but that is not a concern to us. You are right that the solution doesn’t prevent the UE to not follow specifications (e.g. largest CQI that fulfills &lt;10% BLER), but it makes is less likely since we can use any table with any target. </w:t>
                  </w:r>
                </w:p>
                <w:p w14:paraId="67FF8DB2"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Ideally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lastRenderedPageBreak/>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in Tuesday online session, we will not continue the specification impact discussion on this proposal in this meeting. Instead, we will focus on the discussion about how to make the observation to prevent undesirable UE behavior by implementation. Based on the offline discussion with the proponent, </w:t>
                  </w:r>
                  <w:r w:rsidRPr="00572579">
                    <w:rPr>
                      <w:rFonts w:eastAsia="MS Mincho" w:hint="eastAsia"/>
                      <w:sz w:val="22"/>
                      <w:szCs w:val="22"/>
                    </w:rPr>
                    <w:t>p</w:t>
                  </w:r>
                  <w:r w:rsidRPr="00572579">
                    <w:rPr>
                      <w:rFonts w:eastAsia="MS Mincho"/>
                      <w:sz w:val="22"/>
                      <w:szCs w:val="22"/>
                    </w:rPr>
                    <w:t>roposal is updated as follows:</w:t>
                  </w:r>
                </w:p>
                <w:p w14:paraId="259203CC" w14:textId="77777777" w:rsidR="00AF57C2" w:rsidRPr="00572579" w:rsidRDefault="00AF57C2" w:rsidP="00AF57C2">
                  <w:pPr>
                    <w:pStyle w:val="Heading3"/>
                    <w:rPr>
                      <w:rFonts w:eastAsia="MS Mincho" w:cs="Batang"/>
                      <w:b/>
                      <w:bCs/>
                      <w:sz w:val="22"/>
                      <w:szCs w:val="22"/>
                    </w:rPr>
                  </w:pPr>
                  <w:r w:rsidRPr="00572579">
                    <w:rPr>
                      <w:rFonts w:eastAsia="MS Mincho" w:cs="Batang"/>
                      <w:b/>
                      <w:bCs/>
                      <w:sz w:val="22"/>
                      <w:szCs w:val="22"/>
                    </w:rPr>
                    <w:t>TEI proposal #</w:t>
                  </w:r>
                  <w:r w:rsidRPr="00572579">
                    <w:rPr>
                      <w:rFonts w:eastAsia="MS Mincho" w:cs="Batang" w:hint="eastAsia"/>
                      <w:b/>
                      <w:bCs/>
                      <w:sz w:val="22"/>
                      <w:szCs w:val="22"/>
                    </w:rPr>
                    <w:t>6a</w:t>
                  </w:r>
                </w:p>
                <w:p w14:paraId="6DA878FB" w14:textId="77777777" w:rsidR="00AF57C2" w:rsidRPr="00572579" w:rsidRDefault="00AF57C2" w:rsidP="00AF57C2">
                  <w:pPr>
                    <w:pStyle w:val="ListParagraph"/>
                    <w:numPr>
                      <w:ilvl w:val="0"/>
                      <w:numId w:val="20"/>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Heading3"/>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demod/decode information to help deriving CQI, as long as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With the above, we don’t think the conclusion in TEI proposal #6a is needed. It seems to us that each UE vendor already got the message in Ericsson Tdoc,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By the way, regarding the side proposal Ericsson mentioned about introducing a 10% BLER target for CQI for the URLLC MCS_Table for 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We support the proposal to clarify UE behaviour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Mr.Chairman. The proposal #6a by the moderator is adequate to achieve this. There is no need to introduce new RAN4 test methodology since following the 214 specification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 xml:space="preserve">Agree with Vivo. Based on the discussions and the clarifications from the proponent, the mentioned issue does not relate to whether the target BLER </w:t>
                  </w:r>
                  <w:r w:rsidRPr="00572579">
                    <w:rPr>
                      <w:rFonts w:eastAsia="Malgun Gothic"/>
                      <w:sz w:val="22"/>
                      <w:szCs w:val="22"/>
                      <w:lang w:eastAsia="ko-KR"/>
                    </w:rPr>
                    <w:lastRenderedPageBreak/>
                    <w:t>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lastRenderedPageBreak/>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 xml:space="preserve">@samsung,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is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MS Mincho"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S Mincho" w:hint="eastAsia"/>
                      <w:sz w:val="22"/>
                      <w:szCs w:val="22"/>
                      <w:lang w:val="en-US"/>
                    </w:rPr>
                    <w:t xml:space="preserve">Due to the limited time, this </w:t>
                  </w:r>
                  <w:r w:rsidRPr="00572579">
                    <w:rPr>
                      <w:rFonts w:eastAsia="MS Mincho"/>
                      <w:sz w:val="22"/>
                      <w:szCs w:val="22"/>
                      <w:lang w:val="en-US"/>
                    </w:rPr>
                    <w:t>proposal</w:t>
                  </w:r>
                  <w:r w:rsidRPr="00572579">
                    <w:rPr>
                      <w:rFonts w:eastAsia="MS Mincho"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EF1E41">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0B5DD116" w14:textId="41FDFD29" w:rsidR="00E34E4F" w:rsidRPr="00C32C02" w:rsidRDefault="00E34E4F" w:rsidP="00E34E4F">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00AE4D2D">
        <w:rPr>
          <w:rFonts w:eastAsia="MS Mincho" w:cs="Batang" w:hint="eastAsia"/>
          <w:b/>
          <w:bCs/>
          <w:sz w:val="22"/>
          <w:szCs w:val="22"/>
        </w:rPr>
        <w:t>3</w:t>
      </w:r>
    </w:p>
    <w:p w14:paraId="4FD27EAA" w14:textId="57060C3E" w:rsidR="00AE4D2D" w:rsidRDefault="00AE4D2D" w:rsidP="00AE4D2D">
      <w:pPr>
        <w:pStyle w:val="ListParagraph"/>
        <w:numPr>
          <w:ilvl w:val="0"/>
          <w:numId w:val="20"/>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E4D2D">
      <w:pPr>
        <w:pStyle w:val="ListParagraph"/>
        <w:numPr>
          <w:ilvl w:val="1"/>
          <w:numId w:val="20"/>
        </w:numPr>
        <w:ind w:leftChars="0"/>
        <w:jc w:val="both"/>
        <w:rPr>
          <w:b/>
          <w:szCs w:val="24"/>
        </w:rPr>
      </w:pPr>
      <w:r w:rsidRPr="00AE4D2D">
        <w:rPr>
          <w:b/>
          <w:szCs w:val="24"/>
        </w:rPr>
        <w:t>It is RAN1 understanding that the reported CQI and RI shall be independent on any ongoing reception of shared data or control channels (e.g, HARQ-ACK statistics), and what is described in TS 38.214, Clause 5.2.2.1 shall be followed by UE.</w:t>
      </w:r>
    </w:p>
    <w:p w14:paraId="4703B39D" w14:textId="4A572DF0" w:rsidR="00AE4D2D" w:rsidRPr="00AE4D2D" w:rsidRDefault="00AE4D2D" w:rsidP="00AE4D2D">
      <w:pPr>
        <w:pStyle w:val="ListParagraph"/>
        <w:numPr>
          <w:ilvl w:val="0"/>
          <w:numId w:val="20"/>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E1D9081" w14:textId="77777777" w:rsidR="00E34E4F" w:rsidRPr="00DD462D" w:rsidRDefault="00E34E4F" w:rsidP="00E34E4F">
      <w:pPr>
        <w:rPr>
          <w:b/>
        </w:rPr>
      </w:pPr>
    </w:p>
    <w:p w14:paraId="7F3DA536" w14:textId="6AA89A95"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AE4D2D">
        <w:rPr>
          <w:rFonts w:eastAsia="MS Mincho" w:cs="Batang" w:hint="eastAsia"/>
          <w:sz w:val="22"/>
          <w:szCs w:val="22"/>
        </w:rPr>
        <w:t>Ericsson.</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7A345904" w14:textId="77777777" w:rsidTr="00EF1E41">
        <w:tc>
          <w:tcPr>
            <w:tcW w:w="1693" w:type="dxa"/>
            <w:shd w:val="clear" w:color="auto" w:fill="F2F2F2" w:themeFill="background1" w:themeFillShade="F2"/>
          </w:tcPr>
          <w:p w14:paraId="195767F3"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0893148"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EF1E41">
        <w:tc>
          <w:tcPr>
            <w:tcW w:w="1693" w:type="dxa"/>
          </w:tcPr>
          <w:p w14:paraId="4547E1B1" w14:textId="26B4FCFA" w:rsidR="00E34E4F" w:rsidRPr="0034160A" w:rsidRDefault="0034160A" w:rsidP="00EF1E41">
            <w:pPr>
              <w:spacing w:afterLines="50" w:after="120"/>
              <w:jc w:val="both"/>
              <w:rPr>
                <w:rFonts w:eastAsia="MS Mincho"/>
                <w:sz w:val="22"/>
                <w:lang w:val="en-US"/>
              </w:rPr>
            </w:pPr>
            <w:r>
              <w:rPr>
                <w:rFonts w:eastAsia="MS Mincho" w:hint="eastAsia"/>
                <w:sz w:val="22"/>
                <w:lang w:val="en-US"/>
              </w:rPr>
              <w:t>DCM</w:t>
            </w:r>
          </w:p>
        </w:tc>
        <w:tc>
          <w:tcPr>
            <w:tcW w:w="1024" w:type="dxa"/>
          </w:tcPr>
          <w:p w14:paraId="71AA2B39"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EF1E41">
        <w:tc>
          <w:tcPr>
            <w:tcW w:w="1693" w:type="dxa"/>
          </w:tcPr>
          <w:p w14:paraId="1600932B" w14:textId="2B085737" w:rsidR="00E34E4F" w:rsidRPr="00661912" w:rsidRDefault="002F5DAE" w:rsidP="00EF1E41">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681CB065" w14:textId="77777777" w:rsidR="002F5DAE" w:rsidRDefault="002F5DAE" w:rsidP="00EF1E41">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Tdoc. </w:t>
            </w:r>
          </w:p>
          <w:p w14:paraId="50092029" w14:textId="77777777" w:rsidR="00E34E4F" w:rsidRDefault="002F5DAE" w:rsidP="00EF1E41">
            <w:pPr>
              <w:spacing w:afterLines="50" w:after="120"/>
              <w:jc w:val="both"/>
              <w:rPr>
                <w:sz w:val="22"/>
                <w:lang w:val="en-US"/>
              </w:rPr>
            </w:pPr>
            <w:r>
              <w:rPr>
                <w:sz w:val="22"/>
                <w:lang w:val="en-US"/>
              </w:rPr>
              <w:t xml:space="preserve">However, we see the value of coverage extension use case mentioned in Ericsson’s Tdoc. As a compromise, we are fine to add BLER target 0.1 to the CQI table 3 for URLLC to enable this use case.  </w:t>
            </w:r>
          </w:p>
          <w:p w14:paraId="29692227" w14:textId="60D0EB7A" w:rsidR="00763450" w:rsidRPr="00F740AD" w:rsidRDefault="00763450" w:rsidP="00EF1E41">
            <w:pPr>
              <w:spacing w:afterLines="50" w:after="120"/>
              <w:jc w:val="both"/>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EF1E41">
        <w:tc>
          <w:tcPr>
            <w:tcW w:w="1693" w:type="dxa"/>
          </w:tcPr>
          <w:p w14:paraId="323230B7" w14:textId="77777777" w:rsidR="00E34E4F" w:rsidRDefault="00E34E4F" w:rsidP="00EF1E41">
            <w:pPr>
              <w:spacing w:afterLines="50" w:after="120"/>
              <w:jc w:val="both"/>
              <w:rPr>
                <w:sz w:val="22"/>
                <w:lang w:val="en-US"/>
              </w:rPr>
            </w:pPr>
          </w:p>
        </w:tc>
        <w:tc>
          <w:tcPr>
            <w:tcW w:w="1024" w:type="dxa"/>
          </w:tcPr>
          <w:p w14:paraId="4A83BA5E" w14:textId="77777777" w:rsidR="00E34E4F" w:rsidRPr="00F740AD" w:rsidRDefault="00E34E4F" w:rsidP="00EF1E41">
            <w:pPr>
              <w:spacing w:afterLines="50" w:after="120"/>
              <w:jc w:val="both"/>
              <w:rPr>
                <w:sz w:val="22"/>
                <w:lang w:val="en-US"/>
              </w:rPr>
            </w:pPr>
          </w:p>
        </w:tc>
        <w:tc>
          <w:tcPr>
            <w:tcW w:w="6912" w:type="dxa"/>
          </w:tcPr>
          <w:p w14:paraId="3A91727A" w14:textId="77777777" w:rsidR="00E34E4F" w:rsidRPr="00F740AD" w:rsidRDefault="00E34E4F" w:rsidP="00EF1E41">
            <w:pPr>
              <w:spacing w:afterLines="50" w:after="120"/>
              <w:jc w:val="both"/>
              <w:rPr>
                <w:sz w:val="22"/>
                <w:lang w:val="en-US"/>
              </w:rPr>
            </w:pP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P</w:t>
      </w:r>
      <w:r w:rsidR="004F3B26">
        <w:rPr>
          <w:rFonts w:ascii="Arial" w:eastAsia="MS Mincho" w:hAnsi="Arial" w:hint="eastAsia"/>
          <w:sz w:val="28"/>
          <w:szCs w:val="32"/>
          <w:lang w:val="en-US"/>
        </w:rPr>
        <w:t>ower constraint for type II codeboo</w:t>
      </w:r>
      <w:r w:rsidR="00E606CD">
        <w:rPr>
          <w:rFonts w:ascii="Arial" w:eastAsia="MS Mincho" w:hAnsi="Arial" w:hint="eastAsia"/>
          <w:sz w:val="28"/>
          <w:szCs w:val="32"/>
          <w:lang w:val="en-US"/>
        </w:rPr>
        <w:t>k</w:t>
      </w:r>
    </w:p>
    <w:p w14:paraId="446D78FA"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lastRenderedPageBreak/>
              <w:t>[</w:t>
            </w:r>
            <w:r w:rsidR="004F3B26">
              <w:rPr>
                <w:rFonts w:ascii="Arial" w:eastAsia="MS Mincho" w:hAnsi="Arial" w:hint="eastAsia"/>
                <w:sz w:val="22"/>
                <w:szCs w:val="22"/>
                <w:lang w:val="en-US"/>
              </w:rPr>
              <w:t>4</w:t>
            </w:r>
            <w:r>
              <w:rPr>
                <w:rFonts w:ascii="Arial" w:eastAsia="MS Mincho"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gNodeB. The "Bound GPC" can be approached despite the existence of LPCs at the gNodeB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a number of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gNodeB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gNodeB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Observation 7: PA configuration allowing a high power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rPr>
              <w:drawing>
                <wp:inline distT="0" distB="0" distL="0" distR="0" wp14:anchorId="0720AA84" wp14:editId="51940771">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Caption"/>
              <w:jc w:val="center"/>
              <w:rPr>
                <w:sz w:val="20"/>
              </w:rPr>
            </w:pPr>
            <w:r w:rsidRPr="004F3B26">
              <w:rPr>
                <w:sz w:val="20"/>
              </w:rPr>
              <w:t>Figure 3: Proposal evaluation for eType-II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rPr>
              <w:drawing>
                <wp:inline distT="0" distB="0" distL="0" distR="0" wp14:anchorId="52A44A08" wp14:editId="5061C374">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Caption"/>
              <w:jc w:val="center"/>
              <w:rPr>
                <w:sz w:val="20"/>
              </w:rPr>
            </w:pPr>
            <w:r w:rsidRPr="004F3B26">
              <w:rPr>
                <w:sz w:val="20"/>
              </w:rPr>
              <w:t>Figure 4: Proposal evaluation for eType-II codebook for CDL-A 363ns</w:t>
            </w:r>
          </w:p>
          <w:p w14:paraId="4702B11C" w14:textId="77777777" w:rsidR="004F3B26" w:rsidRPr="004F3B26" w:rsidRDefault="004F3B26" w:rsidP="004F3B26">
            <w:pPr>
              <w:jc w:val="both"/>
              <w:rPr>
                <w:b/>
                <w:bCs/>
                <w:sz w:val="20"/>
              </w:rPr>
            </w:pPr>
            <w:r w:rsidRPr="004F3B26">
              <w:rPr>
                <w:b/>
                <w:bCs/>
                <w:sz w:val="20"/>
              </w:rPr>
              <w:lastRenderedPageBreak/>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Observation 9: If the feedback CSI is mismatched from a power perspective, the gNodeB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4F3B26">
            <w:pPr>
              <w:numPr>
                <w:ilvl w:val="0"/>
                <w:numId w:val="36"/>
              </w:numPr>
              <w:jc w:val="both"/>
              <w:rPr>
                <w:b/>
                <w:bCs/>
                <w:sz w:val="20"/>
              </w:rPr>
            </w:pPr>
            <w:r w:rsidRPr="004F3B26">
              <w:rPr>
                <w:b/>
                <w:bCs/>
                <w:sz w:val="20"/>
              </w:rPr>
              <w:t xml:space="preserve">Introduce an RRC Information Element DeltaPower containing an offset </w:t>
            </w:r>
            <w:r w:rsidRPr="004F3B26">
              <w:rPr>
                <w:b/>
                <w:bCs/>
                <w:i/>
                <w:iCs/>
                <w:sz w:val="20"/>
              </w:rPr>
              <w:t>DeltaPowerPerAP</w:t>
            </w:r>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4C3504"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4C3504"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oMath>
            <w:r w:rsidR="004F3B26" w:rsidRPr="004F3B26">
              <w:rPr>
                <w:b/>
                <w:bCs/>
                <w:sz w:val="20"/>
              </w:rPr>
              <w:t xml:space="preserve"> is the precoder coefficient associated to antenna port </w:t>
            </w:r>
            <m:oMath>
              <m:r>
                <m:rPr>
                  <m:sty m:val="bi"/>
                </m:rPr>
                <w:rPr>
                  <w:rFonts w:ascii="Cambria Math" w:hAnsi="Cambria Math"/>
                  <w:sz w:val="20"/>
                </w:rPr>
                <m:t>t∈{1,…,</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l∈{1,…,ν}</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4F3B26">
            <w:pPr>
              <w:numPr>
                <w:ilvl w:val="0"/>
                <w:numId w:val="36"/>
              </w:numPr>
              <w:jc w:val="both"/>
              <w:rPr>
                <w:b/>
                <w:bCs/>
                <w:sz w:val="20"/>
              </w:rPr>
            </w:pPr>
            <w:r w:rsidRPr="004F3B26">
              <w:rPr>
                <w:b/>
                <w:bCs/>
                <w:sz w:val="20"/>
              </w:rPr>
              <w:t>Note 1: above does not imply specific PA architecture implementation in gNodeB</w:t>
            </w:r>
          </w:p>
          <w:p w14:paraId="0C59ECDC" w14:textId="77777777" w:rsidR="004F3B26" w:rsidRPr="004F3B26" w:rsidRDefault="004F3B26" w:rsidP="004F3B26">
            <w:pPr>
              <w:numPr>
                <w:ilvl w:val="0"/>
                <w:numId w:val="36"/>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4F3B26">
            <w:pPr>
              <w:numPr>
                <w:ilvl w:val="0"/>
                <w:numId w:val="36"/>
              </w:numPr>
              <w:jc w:val="both"/>
              <w:rPr>
                <w:b/>
                <w:bCs/>
                <w:sz w:val="20"/>
              </w:rPr>
            </w:pPr>
            <w:r w:rsidRPr="004F3B26">
              <w:rPr>
                <w:b/>
                <w:bCs/>
                <w:sz w:val="20"/>
              </w:rPr>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TableGrid"/>
              <w:tblW w:w="0" w:type="auto"/>
              <w:tblLook w:val="04A0" w:firstRow="1" w:lastRow="0" w:firstColumn="1" w:lastColumn="0" w:noHBand="0" w:noVBand="1"/>
            </w:tblPr>
            <w:tblGrid>
              <w:gridCol w:w="1573"/>
              <w:gridCol w:w="1023"/>
              <w:gridCol w:w="6806"/>
            </w:tblGrid>
            <w:tr w:rsidR="000F1252" w14:paraId="74412389" w14:textId="77777777" w:rsidTr="00EF1E41">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Supp</w:t>
                  </w:r>
                  <w:r w:rsidRPr="000F1252">
                    <w:rPr>
                      <w:sz w:val="22"/>
                      <w:szCs w:val="22"/>
                      <w:lang w:val="en-US"/>
                    </w:rPr>
                    <w:t>port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EF1E41">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EF1E41">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uawei, HiSilicon</w:t>
                  </w:r>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gNB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due to power boosting of some channels (PDCCH, PDSCH for some particular UE etc.). This will 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EF1E41">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in order to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lastRenderedPageBreak/>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backoff @BS ΔP_0=x dB” corresponds to a CSI computation at the UE which considers the GPC only, the gNodeB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If the feedback CSI is mismatched from a power perspective, the gNodeB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EF1E41">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Lenovo/ MotM</w:t>
                  </w:r>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EF1E41">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gNB antenna port. Regarding UE complexity, it may be much relevant to final CQI calculation and can be well handled. </w:t>
                  </w:r>
                </w:p>
              </w:tc>
            </w:tr>
            <w:tr w:rsidR="000F1252" w14:paraId="27077D2A" w14:textId="77777777" w:rsidTr="00EF1E41">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backoff can be added to a CSI-RS resource by gNB implementation when the CSI-RS resource is transmitted for Type-II codebook calculation.</w:t>
                  </w:r>
                </w:p>
              </w:tc>
            </w:tr>
            <w:tr w:rsidR="000F1252" w14:paraId="3D4A6354" w14:textId="77777777" w:rsidTr="00EF1E41">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0F1252">
                  <w:pPr>
                    <w:pStyle w:val="ListParagraph"/>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0F1252">
                  <w:pPr>
                    <w:pStyle w:val="ListParagraph"/>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Mainly impact CQI report, and improve link adaptation convergency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If it is 1), we think UE complexity is very high, and would like the proponent companies to elaborate more;</w:t>
                  </w:r>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If it is 2), we have questions for the performance curve: How to understand SE v.s. SNR curve for link adaptation simulation?</w:t>
                  </w:r>
                </w:p>
              </w:tc>
            </w:tr>
            <w:tr w:rsidR="000F1252" w14:paraId="34E56548" w14:textId="77777777" w:rsidTr="00EF1E41">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CommentText"/>
                    <w:rPr>
                      <w:rFonts w:eastAsiaTheme="minorEastAsia"/>
                      <w:bCs/>
                      <w:sz w:val="22"/>
                      <w:szCs w:val="22"/>
                      <w:lang w:eastAsia="zh-CN"/>
                    </w:rPr>
                  </w:pPr>
                  <w:r w:rsidRPr="000F1252">
                    <w:rPr>
                      <w:rFonts w:eastAsiaTheme="minorEastAsia"/>
                      <w:sz w:val="22"/>
                      <w:szCs w:val="22"/>
                      <w:lang w:eastAsia="zh-CN"/>
                    </w:rPr>
                    <w:t xml:space="preserve">First, </w:t>
                  </w:r>
                  <w:r w:rsidRPr="000F1252">
                    <w:rPr>
                      <w:rFonts w:eastAsia="Calibri"/>
                      <w:i/>
                      <w:sz w:val="22"/>
                      <w:szCs w:val="22"/>
                    </w:rPr>
                    <w:t xml:space="preserve">powerControlOffset </w:t>
                  </w:r>
                  <w:r w:rsidRPr="000F1252">
                    <w:rPr>
                      <w:rFonts w:eastAsia="Calibri"/>
                      <w:sz w:val="22"/>
                      <w:szCs w:val="22"/>
                    </w:rPr>
                    <w:t xml:space="preserve">is configured by gNB, which can address some power constraint issue. Second, gNB can adjust the CQI of UE feedback based on their own hardware limitations and the reported PMI. Lastly, it </w:t>
                  </w:r>
                  <w:r w:rsidRPr="000F1252">
                    <w:rPr>
                      <w:rFonts w:eastAsia="Calibri"/>
                      <w:sz w:val="22"/>
                      <w:szCs w:val="22"/>
                    </w:rPr>
                    <w:lastRenderedPageBreak/>
                    <w:t>may be an implementation issue that can be solved with a gNB implementation.</w:t>
                  </w:r>
                </w:p>
              </w:tc>
            </w:tr>
            <w:tr w:rsidR="000F1252" w14:paraId="1A878C4F" w14:textId="77777777" w:rsidTr="00EF1E41">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lastRenderedPageBreak/>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0F1252">
                  <w:pPr>
                    <w:pStyle w:val="ListParagraph"/>
                    <w:numPr>
                      <w:ilvl w:val="0"/>
                      <w:numId w:val="38"/>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CommentText"/>
                    <w:rPr>
                      <w:rFonts w:eastAsiaTheme="minorEastAsia"/>
                      <w:sz w:val="22"/>
                      <w:szCs w:val="22"/>
                      <w:lang w:eastAsia="zh-CN"/>
                    </w:rPr>
                  </w:pPr>
                  <w:r w:rsidRPr="000F1252">
                    <w:rPr>
                      <w:rFonts w:eastAsiaTheme="minorEastAsia"/>
                      <w:sz w:val="22"/>
                      <w:szCs w:val="22"/>
                      <w:lang w:val="en-US" w:eastAsia="zh-CN"/>
                    </w:rPr>
                    <w:t>Regarding CQI calculation, we think UE still needs to find optimal power restriction via exhaustive search all the coefficients of PMI for each rank.</w:t>
                  </w:r>
                </w:p>
              </w:tc>
            </w:tr>
            <w:tr w:rsidR="000F1252" w14:paraId="5E2B6436" w14:textId="77777777" w:rsidTr="00EF1E41">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The already large MIMO WI was up-scoped further at last RAN plenary, so we doubt the essential need for further MIMO proposals under TEI. The UE can always fall back to type 1 CSI if there are PA power constraints at gNB side, we don’t see it essential to further optimize Type 2 for this case. Moreover, UE's role is to report a Type-II Codebook that matches the channel conditions well, thus the PA capability issue at gNB side should not be a consideration at the codebook design level.</w:t>
                  </w:r>
                </w:p>
              </w:tc>
            </w:tr>
            <w:tr w:rsidR="000F1252" w14:paraId="600A38A1" w14:textId="77777777" w:rsidTr="00EF1E41">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the main target use case of eType-II is for MU-MIMO where gNB will recalculate precoder, MCS, and rank based on their scheduler algorithm, hence design philosophy seems different from the considered use case (SU-MIMO) in this TEI.     </w:t>
                  </w:r>
                </w:p>
                <w:p w14:paraId="262B7252"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LPC constraint is not a problem in gNB implementation as long as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For some reason, if LPC is critical to gNB implementation and gNB wants to schedule SU-MIMO, gNB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This feature seems forcing UE implementation in a restricted manner and making UE computational complexity high, which is not favorable.   </w:t>
                  </w:r>
                </w:p>
              </w:tc>
            </w:tr>
            <w:tr w:rsidR="000F1252" w14:paraId="79B63522" w14:textId="77777777" w:rsidTr="00EF1E41">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in reality since when Type-II codebook family is used, MU-MIMO is most commonly assumed and the precoder reported by the UE is not the actual precoder used by the NW transmission (i.e., the NW may apply eg ZF or any other algorithm to derive DL precoder). </w:t>
                  </w:r>
                </w:p>
              </w:tc>
            </w:tr>
            <w:tr w:rsidR="000F1252" w14:paraId="03DD17F8" w14:textId="77777777" w:rsidTr="00EF1E41">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EF1E41">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As mentioned by companies, for MU-MIMO which is the main scenario of eType II CB, it is unclear whether there is an issue. </w:t>
                  </w:r>
                </w:p>
              </w:tc>
            </w:tr>
            <w:tr w:rsidR="000F1252" w14:paraId="1BA6A5C3" w14:textId="77777777" w:rsidTr="00EF1E41">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S Mincho"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MS Mincho" w:hint="eastAsia"/>
                      <w:sz w:val="22"/>
                      <w:szCs w:val="22"/>
                      <w:lang w:val="en-US"/>
                    </w:rPr>
                    <w:t>3 company</w:t>
                  </w:r>
                  <w:r w:rsidRPr="000F1252">
                    <w:rPr>
                      <w:rFonts w:eastAsiaTheme="minorEastAsia"/>
                      <w:sz w:val="22"/>
                      <w:szCs w:val="22"/>
                      <w:lang w:val="en-US" w:eastAsia="zh-CN"/>
                    </w:rPr>
                    <w:t>, and</w:t>
                  </w:r>
                  <w:r w:rsidRPr="000F1252">
                    <w:rPr>
                      <w:rFonts w:eastAsia="MS Mincho"/>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MS Mincho"/>
                      <w:sz w:val="22"/>
                      <w:szCs w:val="22"/>
                      <w:lang w:val="en-US"/>
                    </w:rPr>
                  </w:pPr>
                  <w:r w:rsidRPr="000F1252">
                    <w:rPr>
                      <w:rFonts w:hint="eastAsia"/>
                      <w:sz w:val="22"/>
                      <w:szCs w:val="22"/>
                      <w:lang w:val="en-US"/>
                    </w:rPr>
                    <w:lastRenderedPageBreak/>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in Tuesday online session, we will not continue the discussion on this proposal in this meeting. </w:t>
                  </w:r>
                </w:p>
              </w:tc>
            </w:tr>
          </w:tbl>
          <w:p w14:paraId="243093DE" w14:textId="77777777" w:rsidR="000D3135" w:rsidRDefault="000D3135" w:rsidP="00EF1E41">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0D3135">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48FAE976" w14:textId="77A74D58" w:rsidR="00E34E4F" w:rsidRPr="00952ADD" w:rsidRDefault="00E34E4F" w:rsidP="00E34E4F">
      <w:pPr>
        <w:pStyle w:val="Heading3"/>
        <w:rPr>
          <w:rFonts w:asciiTheme="majorHAnsi" w:eastAsia="MS Mincho" w:hAnsiTheme="majorHAnsi" w:cstheme="majorHAnsi"/>
          <w:b/>
          <w:bCs/>
          <w:sz w:val="22"/>
          <w:szCs w:val="22"/>
          <w:highlight w:val="red"/>
        </w:rPr>
      </w:pPr>
      <w:r w:rsidRPr="00952ADD">
        <w:rPr>
          <w:rFonts w:asciiTheme="majorHAnsi" w:eastAsia="MS Mincho" w:hAnsiTheme="majorHAnsi" w:cstheme="majorHAnsi"/>
          <w:b/>
          <w:bCs/>
          <w:sz w:val="22"/>
          <w:szCs w:val="22"/>
        </w:rPr>
        <w:t>TEI proposal #</w:t>
      </w:r>
      <w:r w:rsidR="00952ADD" w:rsidRPr="00952ADD">
        <w:rPr>
          <w:rFonts w:asciiTheme="majorHAnsi" w:eastAsia="MS Mincho" w:hAnsiTheme="majorHAnsi" w:cstheme="majorHAnsi" w:hint="eastAsia"/>
          <w:b/>
          <w:bCs/>
          <w:sz w:val="22"/>
          <w:szCs w:val="22"/>
        </w:rPr>
        <w:t>4</w:t>
      </w:r>
    </w:p>
    <w:p w14:paraId="28914A05" w14:textId="77777777" w:rsidR="00952ADD" w:rsidRPr="00952ADD" w:rsidRDefault="00952ADD" w:rsidP="00952ADD">
      <w:pPr>
        <w:pStyle w:val="ListParagraph"/>
        <w:numPr>
          <w:ilvl w:val="0"/>
          <w:numId w:val="58"/>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Introduce an RRC Information Element DeltaPower containing an offset </w:t>
      </w:r>
      <w:r w:rsidRPr="00952ADD">
        <w:rPr>
          <w:rFonts w:asciiTheme="majorHAnsi" w:hAnsiTheme="majorHAnsi" w:cstheme="majorHAnsi"/>
          <w:b/>
          <w:bCs/>
          <w:i/>
          <w:iCs/>
          <w:sz w:val="22"/>
          <w:szCs w:val="22"/>
        </w:rPr>
        <w:t>DeltaPowerPerAP</w:t>
      </w:r>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4C3504"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4C3504"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t∈{1,…,</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l∈{1,…,ν}</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Note 1: above does not imply specific PA architecture implementation in gNodeB</w:t>
      </w:r>
    </w:p>
    <w:p w14:paraId="4D935083"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BA5417">
      <w:pPr>
        <w:numPr>
          <w:ilvl w:val="1"/>
          <w:numId w:val="20"/>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004AD" w:rsidRPr="002004AD">
        <w:rPr>
          <w:rFonts w:eastAsia="MS Mincho" w:cs="Batang"/>
          <w:sz w:val="22"/>
          <w:szCs w:val="22"/>
        </w:rPr>
        <w:t>Orange, ZTE, BT</w:t>
      </w:r>
      <w:r>
        <w:rPr>
          <w:rFonts w:eastAsia="MS Mincho"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0C9AA669" w14:textId="77777777" w:rsidTr="00EF1E41">
        <w:tc>
          <w:tcPr>
            <w:tcW w:w="1693" w:type="dxa"/>
            <w:shd w:val="clear" w:color="auto" w:fill="F2F2F2" w:themeFill="background1" w:themeFillShade="F2"/>
          </w:tcPr>
          <w:p w14:paraId="445BD3EF"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72F4C9B"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EF1E41">
        <w:tc>
          <w:tcPr>
            <w:tcW w:w="1693" w:type="dxa"/>
          </w:tcPr>
          <w:p w14:paraId="23EEC44A" w14:textId="161E4B65" w:rsidR="00E34E4F" w:rsidRPr="00F43A5D" w:rsidRDefault="009B4F6F" w:rsidP="00EF1E41">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EF1E41">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EF1E41">
        <w:tc>
          <w:tcPr>
            <w:tcW w:w="1693" w:type="dxa"/>
          </w:tcPr>
          <w:p w14:paraId="3DD2F659" w14:textId="77777777" w:rsidR="00E34E4F" w:rsidRPr="00661912" w:rsidRDefault="00E34E4F" w:rsidP="00EF1E41">
            <w:pPr>
              <w:spacing w:afterLines="50" w:after="120"/>
              <w:jc w:val="both"/>
              <w:rPr>
                <w:rFonts w:eastAsiaTheme="minorEastAsia"/>
                <w:sz w:val="22"/>
                <w:lang w:val="en-US" w:eastAsia="zh-CN"/>
              </w:rPr>
            </w:pPr>
          </w:p>
        </w:tc>
        <w:tc>
          <w:tcPr>
            <w:tcW w:w="1024" w:type="dxa"/>
          </w:tcPr>
          <w:p w14:paraId="614187E0"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2A068A85" w14:textId="77777777" w:rsidR="00E34E4F" w:rsidRPr="00F740AD" w:rsidRDefault="00E34E4F" w:rsidP="00EF1E41">
            <w:pPr>
              <w:spacing w:afterLines="50" w:after="120"/>
              <w:jc w:val="both"/>
              <w:rPr>
                <w:sz w:val="22"/>
                <w:lang w:val="en-US"/>
              </w:rPr>
            </w:pPr>
          </w:p>
        </w:tc>
      </w:tr>
      <w:tr w:rsidR="00E34E4F" w14:paraId="78CA9D91" w14:textId="77777777" w:rsidTr="00EF1E41">
        <w:tc>
          <w:tcPr>
            <w:tcW w:w="1693" w:type="dxa"/>
          </w:tcPr>
          <w:p w14:paraId="1CC1116E" w14:textId="77777777" w:rsidR="00E34E4F" w:rsidRDefault="00E34E4F" w:rsidP="00EF1E41">
            <w:pPr>
              <w:spacing w:afterLines="50" w:after="120"/>
              <w:jc w:val="both"/>
              <w:rPr>
                <w:sz w:val="22"/>
                <w:lang w:val="en-US"/>
              </w:rPr>
            </w:pPr>
          </w:p>
        </w:tc>
        <w:tc>
          <w:tcPr>
            <w:tcW w:w="1024" w:type="dxa"/>
          </w:tcPr>
          <w:p w14:paraId="35C669A0" w14:textId="77777777" w:rsidR="00E34E4F" w:rsidRPr="00F740AD" w:rsidRDefault="00E34E4F" w:rsidP="00EF1E41">
            <w:pPr>
              <w:spacing w:afterLines="50" w:after="120"/>
              <w:jc w:val="both"/>
              <w:rPr>
                <w:sz w:val="22"/>
                <w:lang w:val="en-US"/>
              </w:rPr>
            </w:pPr>
          </w:p>
        </w:tc>
        <w:tc>
          <w:tcPr>
            <w:tcW w:w="6912" w:type="dxa"/>
          </w:tcPr>
          <w:p w14:paraId="17CEEF9A" w14:textId="77777777" w:rsidR="00E34E4F" w:rsidRPr="00F740AD" w:rsidRDefault="00E34E4F" w:rsidP="00EF1E41">
            <w:pPr>
              <w:spacing w:afterLines="50" w:after="120"/>
              <w:jc w:val="both"/>
              <w:rPr>
                <w:sz w:val="22"/>
                <w:lang w:val="en-US"/>
              </w:rPr>
            </w:pP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CSI-RS resources</w:t>
      </w:r>
    </w:p>
    <w:p w14:paraId="79E20FA3" w14:textId="77777777" w:rsidR="00144FDE" w:rsidRDefault="00144FDE" w:rsidP="00144FDE">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EF1E41">
            <w:pPr>
              <w:spacing w:after="0"/>
              <w:rPr>
                <w:rFonts w:ascii="Arial" w:eastAsia="MS Mincho" w:hAnsi="Arial"/>
                <w:sz w:val="22"/>
                <w:szCs w:val="22"/>
                <w:lang w:val="en-US"/>
              </w:rPr>
            </w:pPr>
            <w:r>
              <w:rPr>
                <w:rFonts w:ascii="Arial" w:eastAsia="MS Mincho" w:hAnsi="Arial" w:hint="eastAsia"/>
                <w:sz w:val="22"/>
                <w:szCs w:val="22"/>
                <w:lang w:val="en-US"/>
              </w:rPr>
              <w:t>[</w:t>
            </w:r>
            <w:r w:rsidR="00C97470">
              <w:rPr>
                <w:rFonts w:ascii="Arial" w:eastAsia="MS Mincho" w:hAnsi="Arial" w:hint="eastAsia"/>
                <w:sz w:val="22"/>
                <w:szCs w:val="22"/>
                <w:lang w:val="en-US"/>
              </w:rPr>
              <w:t>5</w:t>
            </w:r>
            <w:r>
              <w:rPr>
                <w:rFonts w:ascii="Arial" w:eastAsia="MS Mincho"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TableGrid"/>
              <w:tblW w:w="0" w:type="auto"/>
              <w:tblLook w:val="04A0" w:firstRow="1" w:lastRow="0" w:firstColumn="1" w:lastColumn="0" w:noHBand="0" w:noVBand="1"/>
            </w:tblPr>
            <w:tblGrid>
              <w:gridCol w:w="8976"/>
            </w:tblGrid>
            <w:tr w:rsidR="00B619E8" w:rsidRPr="00B619E8" w14:paraId="08C8AF62" w14:textId="77777777" w:rsidTr="00EF1E41">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r w:rsidRPr="00B619E8">
                    <w:rPr>
                      <w:i/>
                      <w:iCs/>
                      <w:sz w:val="20"/>
                      <w:lang w:val="en-US"/>
                    </w:rPr>
                    <w:lastRenderedPageBreak/>
                    <w:t>searchSpaceLinkingId</w:t>
                  </w:r>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signalling, and ending when the periodic CSI-RS configuration is released. </w:t>
                  </w:r>
                </w:p>
              </w:tc>
            </w:tr>
          </w:tbl>
          <w:p w14:paraId="15FCEEBD" w14:textId="77777777" w:rsidR="00B619E8" w:rsidRPr="00B619E8" w:rsidRDefault="00B619E8" w:rsidP="00B619E8">
            <w:pPr>
              <w:rPr>
                <w:sz w:val="20"/>
              </w:rPr>
            </w:pPr>
            <w:r w:rsidRPr="00B619E8">
              <w:rPr>
                <w:sz w:val="20"/>
              </w:rPr>
              <w:lastRenderedPageBreak/>
              <w:tab/>
            </w:r>
          </w:p>
          <w:p w14:paraId="235F7B9D" w14:textId="77777777" w:rsidR="00B619E8" w:rsidRPr="00B619E8" w:rsidRDefault="00B619E8" w:rsidP="00B619E8">
            <w:pPr>
              <w:rPr>
                <w:sz w:val="20"/>
              </w:rPr>
            </w:pPr>
            <w:r w:rsidRPr="00B619E8">
              <w:rPr>
                <w:sz w:val="20"/>
              </w:rPr>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Caption"/>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TableGrid"/>
              <w:tblW w:w="0" w:type="auto"/>
              <w:tblLook w:val="04A0" w:firstRow="1" w:lastRow="0" w:firstColumn="1" w:lastColumn="0" w:noHBand="0" w:noVBand="1"/>
            </w:tblPr>
            <w:tblGrid>
              <w:gridCol w:w="8976"/>
            </w:tblGrid>
            <w:tr w:rsidR="00B619E8" w:rsidRPr="00B619E8" w14:paraId="7306140E" w14:textId="77777777" w:rsidTr="00EF1E41">
              <w:tc>
                <w:tcPr>
                  <w:tcW w:w="9628" w:type="dxa"/>
                </w:tcPr>
                <w:p w14:paraId="787615D9" w14:textId="77777777" w:rsidR="00B619E8" w:rsidRPr="00B619E8" w:rsidRDefault="00B619E8" w:rsidP="00B619E8">
                  <w:pPr>
                    <w:pStyle w:val="Heading3"/>
                    <w:ind w:left="720" w:hanging="720"/>
                    <w:rPr>
                      <w:rFonts w:eastAsia="MS Mincho" w:cs="Batang"/>
                      <w:b/>
                      <w:bCs/>
                      <w:sz w:val="20"/>
                    </w:rPr>
                  </w:pPr>
                  <w:r w:rsidRPr="00B619E8">
                    <w:rPr>
                      <w:rFonts w:eastAsia="MS Mincho" w:cs="Batang"/>
                      <w:b/>
                      <w:bCs/>
                      <w:sz w:val="20"/>
                    </w:rPr>
                    <w:t>TEI proposal #</w:t>
                  </w:r>
                  <w:r w:rsidRPr="00B619E8">
                    <w:rPr>
                      <w:rFonts w:eastAsia="MS Mincho" w:cs="Batang" w:hint="eastAsia"/>
                      <w:b/>
                      <w:bCs/>
                      <w:sz w:val="20"/>
                    </w:rPr>
                    <w:t>16-1a (update)</w:t>
                  </w:r>
                </w:p>
                <w:p w14:paraId="65312270" w14:textId="77777777" w:rsidR="00B619E8" w:rsidRPr="00B619E8" w:rsidRDefault="00B619E8" w:rsidP="00B619E8">
                  <w:pPr>
                    <w:pStyle w:val="ListParagraph"/>
                    <w:numPr>
                      <w:ilvl w:val="0"/>
                      <w:numId w:val="20"/>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 CSI-RS resource as “active” from the slot of the CSI-RS</w:t>
                  </w:r>
                  <w:r w:rsidRPr="00B619E8">
                    <w:rPr>
                      <w:rFonts w:hint="eastAsia"/>
                      <w:b/>
                      <w:sz w:val="20"/>
                      <w:lang w:val="en-US"/>
                    </w:rPr>
                    <w:t>.</w:t>
                  </w:r>
                </w:p>
                <w:p w14:paraId="2902FF3A" w14:textId="77777777" w:rsidR="00B619E8" w:rsidRPr="00B619E8" w:rsidRDefault="00B619E8" w:rsidP="00B619E8">
                  <w:pPr>
                    <w:pStyle w:val="ListParagraph"/>
                    <w:numPr>
                      <w:ilvl w:val="1"/>
                      <w:numId w:val="20"/>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r w:rsidRPr="00B619E8">
              <w:rPr>
                <w:sz w:val="20"/>
              </w:rPr>
              <w:t>Thus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TableGrid"/>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r w:rsidRPr="00B619E8">
                    <w:rPr>
                      <w:i/>
                      <w:iCs/>
                      <w:sz w:val="20"/>
                    </w:rPr>
                    <w:t>searchSpaceLinkingId</w:t>
                  </w:r>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lastRenderedPageBreak/>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EF1E41">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TableGrid"/>
              <w:tblW w:w="0" w:type="auto"/>
              <w:tblLook w:val="04A0" w:firstRow="1" w:lastRow="0" w:firstColumn="1" w:lastColumn="0" w:noHBand="0" w:noVBand="1"/>
            </w:tblPr>
            <w:tblGrid>
              <w:gridCol w:w="1229"/>
              <w:gridCol w:w="1013"/>
              <w:gridCol w:w="7160"/>
            </w:tblGrid>
            <w:tr w:rsidR="00017257" w:rsidRPr="00017257" w14:paraId="5408EC73" w14:textId="77777777" w:rsidTr="00EF1E41">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Supp</w:t>
                  </w:r>
                  <w:r w:rsidRPr="00017257">
                    <w:rPr>
                      <w:sz w:val="22"/>
                      <w:szCs w:val="22"/>
                      <w:lang w:val="en-US"/>
                    </w:rPr>
                    <w:t>port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EF1E41">
              <w:tc>
                <w:tcPr>
                  <w:tcW w:w="1355" w:type="dxa"/>
                </w:tcPr>
                <w:p w14:paraId="7563DDE7"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EF1E41">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EF1E41">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uawei, HiSilicon</w:t>
                  </w:r>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is also the case that the reference CSI-RS resource is before the DCI triggering the CSI report, with the proposed counting UE has to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EF1E41">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Lenovo/ MotM</w:t>
                  </w:r>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EF1E41">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lt-2 can be assumed as a starting point. But,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EF1E41">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EF1E41">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017257">
                  <w:pPr>
                    <w:pStyle w:val="ListParagraph"/>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Each CMR/IMR, and the report, can have different periodicities;</w:t>
                  </w:r>
                </w:p>
                <w:p w14:paraId="45CF220E" w14:textId="77777777" w:rsidR="00017257" w:rsidRPr="00017257" w:rsidRDefault="00017257" w:rsidP="00017257">
                  <w:pPr>
                    <w:pStyle w:val="ListParagraph"/>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lastRenderedPageBreak/>
                    <w:t>For Alt2, existing spec has no correspondence b/w each occasion of each CMR/IMR</w:t>
                  </w:r>
                </w:p>
                <w:p w14:paraId="41E12AC9" w14:textId="77777777" w:rsidR="00017257" w:rsidRPr="00017257" w:rsidRDefault="00017257" w:rsidP="00017257">
                  <w:pPr>
                    <w:pStyle w:val="ListParagraph"/>
                    <w:numPr>
                      <w:ilvl w:val="0"/>
                      <w:numId w:val="5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EF1E41">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lastRenderedPageBreak/>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r w:rsidRPr="00017257">
                    <w:rPr>
                      <w:i/>
                      <w:sz w:val="22"/>
                      <w:szCs w:val="22"/>
                    </w:rPr>
                    <w:t>timeRestrictionForChannelMeasurements</w:t>
                  </w:r>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EF1E41">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EF1E41">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017257" w:rsidP="00017257">
                  <w:pPr>
                    <w:spacing w:afterLines="50" w:after="120"/>
                    <w:jc w:val="both"/>
                    <w:rPr>
                      <w:rFonts w:eastAsiaTheme="minorEastAsia"/>
                      <w:sz w:val="22"/>
                      <w:szCs w:val="22"/>
                      <w:lang w:val="en-US" w:eastAsia="zh-CN"/>
                    </w:rPr>
                  </w:pPr>
                  <w:r w:rsidRPr="00017257">
                    <w:rPr>
                      <w:noProof/>
                      <w:sz w:val="22"/>
                      <w:szCs w:val="22"/>
                      <w:lang w:val="en-US"/>
                    </w:rPr>
                    <w:object w:dxaOrig="7005" w:dyaOrig="2696" w14:anchorId="0FECB499">
                      <v:shape id="_x0000_i1025" type="#_x0000_t75" alt="" style="width:351.4pt;height:134.85pt;mso-width-percent:0;mso-height-percent:0;mso-width-percent:0;mso-height-percent:0" o:ole="">
                        <v:imagedata r:id="rId16" o:title=""/>
                      </v:shape>
                      <o:OLEObject Type="Embed" ProgID="PBrush" ShapeID="_x0000_i1025" DrawAspect="Content" ObjectID="_1793399890" r:id="rId17"/>
                    </w:object>
                  </w:r>
                </w:p>
              </w:tc>
            </w:tr>
            <w:tr w:rsidR="00017257" w:rsidRPr="00017257" w14:paraId="6F19E139" w14:textId="77777777" w:rsidTr="00EF1E41">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Firstly, this TEI affects several legacy rules that were defined in Rel-15, and therefore it would have a substantial specification/implementation impact on both UE/gNB. In addition, it is not clear what performance/throughput benefit can be achieved by the proposal over current operation. </w:t>
                  </w:r>
                </w:p>
              </w:tc>
            </w:tr>
            <w:tr w:rsidR="00017257" w:rsidRPr="00017257" w14:paraId="1F43E2CC" w14:textId="77777777" w:rsidTr="00EF1E41">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EF1E41">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EF1E41">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lastRenderedPageBreak/>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EF1E41">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in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Based on the comments, Alt2 is supported by more companies. So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Heading3"/>
                    <w:rPr>
                      <w:rFonts w:eastAsia="MS Mincho" w:cs="Batang"/>
                      <w:b/>
                      <w:bCs/>
                      <w:sz w:val="22"/>
                      <w:szCs w:val="22"/>
                    </w:rPr>
                  </w:pPr>
                  <w:r w:rsidRPr="00017257">
                    <w:rPr>
                      <w:rFonts w:eastAsia="MS Mincho" w:cs="Batang"/>
                      <w:b/>
                      <w:bCs/>
                      <w:sz w:val="22"/>
                      <w:szCs w:val="22"/>
                    </w:rPr>
                    <w:t>TEI proposal #</w:t>
                  </w:r>
                  <w:r w:rsidRPr="00017257">
                    <w:rPr>
                      <w:rFonts w:eastAsia="MS Mincho" w:cs="Batang" w:hint="eastAsia"/>
                      <w:b/>
                      <w:bCs/>
                      <w:sz w:val="22"/>
                      <w:szCs w:val="22"/>
                    </w:rPr>
                    <w:t>16-1a (update)</w:t>
                  </w:r>
                </w:p>
                <w:p w14:paraId="2FAA38C1" w14:textId="77777777" w:rsidR="00017257" w:rsidRPr="00017257" w:rsidRDefault="00017257" w:rsidP="00017257">
                  <w:pPr>
                    <w:pStyle w:val="ListParagraph"/>
                    <w:numPr>
                      <w:ilvl w:val="0"/>
                      <w:numId w:val="20"/>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017257">
                  <w:pPr>
                    <w:pStyle w:val="ListParagraph"/>
                    <w:numPr>
                      <w:ilvl w:val="1"/>
                      <w:numId w:val="20"/>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eastAsia="MS Mincho" w:hint="eastAsia"/>
                      <w:sz w:val="22"/>
                      <w:szCs w:val="22"/>
                      <w:lang w:val="en-US"/>
                    </w:rPr>
                    <w:t>CSI content is calculated based on</w:t>
                  </w:r>
                  <w:r w:rsidRPr="00017257">
                    <w:rPr>
                      <w:rFonts w:eastAsia="MS Mincho"/>
                      <w:sz w:val="22"/>
                      <w:szCs w:val="22"/>
                      <w:lang w:val="en-US"/>
                    </w:rPr>
                    <w:t xml:space="preserve"> </w:t>
                  </w:r>
                  <w:r w:rsidRPr="00017257">
                    <w:rPr>
                      <w:rFonts w:eastAsia="MS Mincho" w:hint="eastAsia"/>
                      <w:sz w:val="22"/>
                      <w:szCs w:val="22"/>
                      <w:lang w:val="en-US"/>
                    </w:rPr>
                    <w:t xml:space="preserve">a </w:t>
                  </w:r>
                  <w:r w:rsidRPr="00017257">
                    <w:rPr>
                      <w:rFonts w:eastAsia="MS Mincho"/>
                      <w:sz w:val="22"/>
                      <w:szCs w:val="22"/>
                      <w:lang w:val="en-US"/>
                    </w:rPr>
                    <w:t>few CSI-RS occasions</w:t>
                  </w:r>
                  <w:r w:rsidRPr="00017257">
                    <w:rPr>
                      <w:rFonts w:eastAsia="MS Mincho" w:hint="eastAsia"/>
                      <w:sz w:val="22"/>
                      <w:szCs w:val="22"/>
                      <w:lang w:val="en-US"/>
                    </w:rPr>
                    <w:t xml:space="preserve"> </w:t>
                  </w:r>
                  <w:r w:rsidRPr="00017257">
                    <w:rPr>
                      <w:rFonts w:eastAsia="MS Mincho"/>
                      <w:sz w:val="22"/>
                      <w:szCs w:val="22"/>
                      <w:lang w:val="en-US"/>
                    </w:rPr>
                    <w:t>according</w:t>
                  </w:r>
                  <w:r w:rsidRPr="00017257">
                    <w:rPr>
                      <w:rFonts w:eastAsia="MS Mincho" w:hint="eastAsia"/>
                      <w:sz w:val="22"/>
                      <w:szCs w:val="22"/>
                      <w:lang w:val="en-US"/>
                    </w:rPr>
                    <w:t xml:space="preserve"> to configuration.</w:t>
                  </w:r>
                </w:p>
                <w:p w14:paraId="04ED545C"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EF1E41">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R1-2408958 already provided a proposal for specification implementation. Additionally a UE capability, and potentially RRC activation may be neded.</w:t>
                  </w:r>
                </w:p>
                <w:p w14:paraId="39FC5DB5"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should not be a blocking argument preventing introduction of the feature.</w:t>
                  </w:r>
                </w:p>
                <w:p w14:paraId="21A3B6D5"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However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peventing defining an applicable timeline in Release 19 seems circular; “if something is not defined it cannot be defined”.</w:t>
                  </w:r>
                </w:p>
              </w:tc>
            </w:tr>
            <w:tr w:rsidR="00017257" w:rsidRPr="00017257" w14:paraId="66B0182A" w14:textId="77777777" w:rsidTr="00EF1E41">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lastRenderedPageBreak/>
                    <w:t>Depends on periodicity, what if periodicity is small? And, how about “</w:t>
                  </w:r>
                  <w:r w:rsidRPr="00017257">
                    <w:rPr>
                      <w:color w:val="000000"/>
                      <w:sz w:val="22"/>
                      <w:szCs w:val="22"/>
                    </w:rPr>
                    <w:t xml:space="preserve">If a UE is not configured with higher layer parameter </w:t>
                  </w:r>
                  <w:r w:rsidRPr="00017257">
                    <w:rPr>
                      <w:i/>
                      <w:sz w:val="22"/>
                      <w:szCs w:val="22"/>
                    </w:rPr>
                    <w:t>timeRestrictionForChannelMeasurements</w:t>
                  </w:r>
                  <w:r w:rsidRPr="00017257">
                    <w:rPr>
                      <w:color w:val="000000"/>
                      <w:sz w:val="22"/>
                      <w:szCs w:val="22"/>
                    </w:rPr>
                    <w:t>,..</w:t>
                  </w:r>
                  <w:r w:rsidRPr="00017257">
                    <w:rPr>
                      <w:rFonts w:eastAsiaTheme="minorEastAsia"/>
                      <w:sz w:val="22"/>
                      <w:szCs w:val="22"/>
                      <w:lang w:eastAsia="zh-CN"/>
                    </w:rPr>
                    <w:t>”?</w:t>
                  </w:r>
                </w:p>
              </w:tc>
            </w:tr>
            <w:tr w:rsidR="00017257" w:rsidRPr="00017257" w14:paraId="54E6D797" w14:textId="77777777" w:rsidTr="00EF1E41">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lastRenderedPageBreak/>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Active resource counting rule has been defined in Rel-15 which is indeed conservative from both UE and gNB side, but all UEs have followed this rule from Rel-15. Hence, it is most probably expected that almost all UEs and gNBs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EF1E41">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However, for P/SP-CSI-RS(or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EF1E41">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S Mincho"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MS Mincho" w:hint="eastAsia"/>
                      <w:sz w:val="22"/>
                      <w:szCs w:val="22"/>
                      <w:lang w:val="en-US"/>
                    </w:rPr>
                    <w:t xml:space="preserve">Due to the limited time, this </w:t>
                  </w:r>
                  <w:r w:rsidRPr="00017257">
                    <w:rPr>
                      <w:rFonts w:eastAsia="MS Mincho"/>
                      <w:sz w:val="22"/>
                      <w:szCs w:val="22"/>
                      <w:lang w:val="en-US"/>
                    </w:rPr>
                    <w:t>proposal</w:t>
                  </w:r>
                  <w:r w:rsidRPr="00017257">
                    <w:rPr>
                      <w:rFonts w:eastAsia="MS Mincho"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EF1E41">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26CD163D" w14:textId="065FADDB" w:rsidR="00144FDE" w:rsidRPr="00814901" w:rsidRDefault="00144FDE" w:rsidP="00144FDE">
      <w:pPr>
        <w:pStyle w:val="Heading3"/>
        <w:rPr>
          <w:rFonts w:eastAsia="MS Mincho" w:cs="Batang"/>
          <w:b/>
          <w:bCs/>
          <w:sz w:val="22"/>
          <w:szCs w:val="22"/>
        </w:rPr>
      </w:pPr>
      <w:r>
        <w:rPr>
          <w:rFonts w:eastAsia="MS Mincho" w:cs="Batang"/>
          <w:b/>
          <w:bCs/>
          <w:sz w:val="22"/>
          <w:szCs w:val="22"/>
        </w:rPr>
        <w:t xml:space="preserve">TEI </w:t>
      </w:r>
      <w:r w:rsidRPr="00814901">
        <w:rPr>
          <w:rFonts w:eastAsia="MS Mincho" w:cs="Batang"/>
          <w:b/>
          <w:bCs/>
          <w:sz w:val="22"/>
          <w:szCs w:val="22"/>
        </w:rPr>
        <w:t>proposal #</w:t>
      </w:r>
      <w:r w:rsidR="00814901" w:rsidRPr="00814901">
        <w:rPr>
          <w:rFonts w:eastAsia="MS Mincho" w:cs="Batang" w:hint="eastAsia"/>
          <w:b/>
          <w:bCs/>
          <w:sz w:val="22"/>
          <w:szCs w:val="22"/>
        </w:rPr>
        <w:t>5</w:t>
      </w:r>
    </w:p>
    <w:p w14:paraId="24DAF329" w14:textId="326FEBE1" w:rsidR="00144FDE" w:rsidRPr="00814901" w:rsidRDefault="00B619E8" w:rsidP="00144FDE">
      <w:pPr>
        <w:pStyle w:val="ListParagraph"/>
        <w:numPr>
          <w:ilvl w:val="0"/>
          <w:numId w:val="20"/>
        </w:numPr>
        <w:ind w:leftChars="0"/>
        <w:jc w:val="both"/>
        <w:rPr>
          <w:b/>
          <w:szCs w:val="24"/>
        </w:rPr>
      </w:pPr>
      <w:r w:rsidRPr="00814901">
        <w:rPr>
          <w:b/>
          <w:szCs w:val="24"/>
        </w:rPr>
        <w:t>For periodic and semi-persistent NZP-CSI-RS counting, consider a NZP-CSI-RS resource as “active” from the slot of the CSI-RS for a fixed number of slots determined by the longest CSI computation time for the SCS</w:t>
      </w:r>
    </w:p>
    <w:p w14:paraId="74932831" w14:textId="0BA2E84B" w:rsidR="00B619E8" w:rsidRPr="00814901" w:rsidRDefault="00B619E8" w:rsidP="00B619E8">
      <w:pPr>
        <w:pStyle w:val="ListParagraph"/>
        <w:numPr>
          <w:ilvl w:val="0"/>
          <w:numId w:val="20"/>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TableGrid"/>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EF1E41">
            <w:pPr>
              <w:spacing w:after="160" w:line="254" w:lineRule="auto"/>
              <w:rPr>
                <w:sz w:val="20"/>
              </w:rPr>
            </w:pPr>
            <w:r>
              <w:rPr>
                <w:rFonts w:eastAsia="SimSun"/>
                <w:color w:val="FF0000"/>
                <w:sz w:val="20"/>
                <w:lang w:eastAsia="zh-CN"/>
              </w:rPr>
              <w:t>========================= Unchanged parts =========================</w:t>
            </w:r>
          </w:p>
          <w:p w14:paraId="002B3162" w14:textId="0A745863" w:rsidR="00B619E8" w:rsidRPr="00814901" w:rsidRDefault="00B619E8" w:rsidP="00EF1E41">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EF1E41">
            <w:pPr>
              <w:pStyle w:val="B1"/>
              <w:overflowPunct/>
              <w:autoSpaceDE/>
              <w:autoSpaceDN/>
              <w:adjustRightInd/>
              <w:textAlignment w:val="auto"/>
              <w:rPr>
                <w:sz w:val="20"/>
                <w:lang w:val="en-US"/>
              </w:rPr>
            </w:pPr>
            <w:r w:rsidRPr="00814901">
              <w:rPr>
                <w:sz w:val="20"/>
              </w:rPr>
              <w:lastRenderedPageBreak/>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r w:rsidRPr="00814901">
              <w:rPr>
                <w:i/>
                <w:iCs/>
                <w:sz w:val="20"/>
              </w:rPr>
              <w:t>searchSpaceLinkingId</w:t>
            </w:r>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EF1E41">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SimSun"/>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506DE" w:rsidRPr="002506DE">
        <w:rPr>
          <w:rFonts w:eastAsia="MS Mincho" w:cs="Batang"/>
          <w:sz w:val="22"/>
          <w:szCs w:val="22"/>
        </w:rPr>
        <w:t>Nokia, Apple, Ericsson, MediaTek, NTT DOCOMO, Spreadtrum</w:t>
      </w:r>
      <w:r>
        <w:rPr>
          <w:rFonts w:eastAsia="MS Mincho"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175"/>
        <w:gridCol w:w="1008"/>
        <w:gridCol w:w="7445"/>
      </w:tblGrid>
      <w:tr w:rsidR="00144FDE" w14:paraId="6111FBD9" w14:textId="77777777" w:rsidTr="00EF1E41">
        <w:tc>
          <w:tcPr>
            <w:tcW w:w="1693" w:type="dxa"/>
            <w:shd w:val="clear" w:color="auto" w:fill="F2F2F2" w:themeFill="background1" w:themeFillShade="F2"/>
          </w:tcPr>
          <w:p w14:paraId="445FA507" w14:textId="77777777" w:rsidR="00144FDE" w:rsidRDefault="00144FDE"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44AD3F0" w14:textId="77777777" w:rsidR="00144FDE" w:rsidRDefault="00144FDE"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65B16238" w14:textId="77777777" w:rsidR="00144FDE" w:rsidRDefault="00144FDE" w:rsidP="00EF1E41">
            <w:pPr>
              <w:spacing w:afterLines="50" w:after="120"/>
              <w:jc w:val="both"/>
              <w:rPr>
                <w:sz w:val="22"/>
                <w:lang w:val="en-US"/>
              </w:rPr>
            </w:pPr>
            <w:r>
              <w:rPr>
                <w:rFonts w:hint="eastAsia"/>
                <w:sz w:val="22"/>
                <w:lang w:val="en-US"/>
              </w:rPr>
              <w:t>C</w:t>
            </w:r>
            <w:r>
              <w:rPr>
                <w:sz w:val="22"/>
                <w:lang w:val="en-US"/>
              </w:rPr>
              <w:t>omment</w:t>
            </w:r>
          </w:p>
        </w:tc>
      </w:tr>
      <w:tr w:rsidR="00144FDE" w14:paraId="665129B5" w14:textId="77777777" w:rsidTr="00EF1E41">
        <w:tc>
          <w:tcPr>
            <w:tcW w:w="1693" w:type="dxa"/>
          </w:tcPr>
          <w:p w14:paraId="09F79731" w14:textId="6BF64318" w:rsidR="00144FDE" w:rsidRPr="00F43A5D" w:rsidRDefault="00DA429E" w:rsidP="00EF1E41">
            <w:pPr>
              <w:spacing w:afterLines="50" w:after="120"/>
              <w:jc w:val="both"/>
              <w:rPr>
                <w:rFonts w:eastAsia="Malgun Gothic"/>
                <w:sz w:val="22"/>
                <w:lang w:val="en-US" w:eastAsia="ko-KR"/>
              </w:rPr>
            </w:pPr>
            <w:r>
              <w:rPr>
                <w:rFonts w:eastAsia="Malgun Gothic"/>
                <w:sz w:val="22"/>
                <w:lang w:val="en-US" w:eastAsia="ko-KR"/>
              </w:rPr>
              <w:t>ZTE</w:t>
            </w:r>
          </w:p>
        </w:tc>
        <w:tc>
          <w:tcPr>
            <w:tcW w:w="1024" w:type="dxa"/>
          </w:tcPr>
          <w:p w14:paraId="7A6FE0BB" w14:textId="77777777" w:rsidR="00144FDE" w:rsidRPr="00F43A5D" w:rsidRDefault="00144FDE" w:rsidP="00EF1E41">
            <w:pPr>
              <w:spacing w:afterLines="50" w:after="120"/>
              <w:jc w:val="both"/>
              <w:rPr>
                <w:rFonts w:eastAsia="Malgun Gothic"/>
                <w:sz w:val="22"/>
                <w:lang w:val="en-US" w:eastAsia="ko-KR"/>
              </w:rPr>
            </w:pPr>
          </w:p>
        </w:tc>
        <w:tc>
          <w:tcPr>
            <w:tcW w:w="6912" w:type="dxa"/>
          </w:tcPr>
          <w:p w14:paraId="37539479" w14:textId="77777777" w:rsidR="00144FDE" w:rsidRDefault="00DA429E" w:rsidP="00EF1E41">
            <w:pPr>
              <w:spacing w:afterLines="50" w:after="120"/>
              <w:jc w:val="both"/>
              <w:rPr>
                <w:sz w:val="22"/>
                <w:lang w:val="en-US"/>
              </w:rPr>
            </w:pPr>
            <w:r>
              <w:rPr>
                <w:sz w:val="22"/>
                <w:lang w:val="en-US"/>
              </w:rPr>
              <w:t xml:space="preserve">Some comments: </w:t>
            </w:r>
          </w:p>
          <w:p w14:paraId="084B5E9D" w14:textId="77777777" w:rsidR="00DA429E" w:rsidRDefault="00DA429E" w:rsidP="00DA429E">
            <w:pPr>
              <w:pStyle w:val="ListParagraph"/>
              <w:numPr>
                <w:ilvl w:val="2"/>
                <w:numId w:val="20"/>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DA429E">
            <w:pPr>
              <w:pStyle w:val="ListParagraph"/>
              <w:numPr>
                <w:ilvl w:val="2"/>
                <w:numId w:val="20"/>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p>
        </w:tc>
      </w:tr>
      <w:tr w:rsidR="00144FDE" w14:paraId="2EBDA9C0" w14:textId="77777777" w:rsidTr="00EF1E41">
        <w:tc>
          <w:tcPr>
            <w:tcW w:w="1693" w:type="dxa"/>
          </w:tcPr>
          <w:p w14:paraId="52BA03FB" w14:textId="110FF082" w:rsidR="00144FDE" w:rsidRPr="00661912" w:rsidRDefault="008539EA" w:rsidP="00EF1E41">
            <w:pPr>
              <w:spacing w:afterLines="50" w:after="120"/>
              <w:jc w:val="both"/>
              <w:rPr>
                <w:rFonts w:eastAsiaTheme="minorEastAsia" w:hint="eastAsia"/>
                <w:sz w:val="22"/>
                <w:lang w:val="en-US" w:eastAsia="zh-CN"/>
              </w:rPr>
            </w:pPr>
            <w:r>
              <w:rPr>
                <w:rFonts w:eastAsiaTheme="minorEastAsia" w:hint="eastAsia"/>
                <w:sz w:val="22"/>
                <w:lang w:val="en-US" w:eastAsia="zh-CN"/>
              </w:rPr>
              <w:t>Qualcomm</w:t>
            </w:r>
          </w:p>
        </w:tc>
        <w:tc>
          <w:tcPr>
            <w:tcW w:w="1024" w:type="dxa"/>
          </w:tcPr>
          <w:p w14:paraId="45379E5B" w14:textId="77777777" w:rsidR="00144FDE" w:rsidRPr="00661912" w:rsidRDefault="00144FDE" w:rsidP="00EF1E41">
            <w:pPr>
              <w:spacing w:afterLines="50" w:after="120"/>
              <w:jc w:val="both"/>
              <w:rPr>
                <w:rFonts w:eastAsiaTheme="minorEastAsia"/>
                <w:sz w:val="22"/>
                <w:lang w:val="en-US" w:eastAsia="zh-CN"/>
              </w:rPr>
            </w:pPr>
          </w:p>
        </w:tc>
        <w:tc>
          <w:tcPr>
            <w:tcW w:w="6912" w:type="dxa"/>
          </w:tcPr>
          <w:p w14:paraId="536AF478" w14:textId="77777777" w:rsidR="008539EA" w:rsidRDefault="008539EA" w:rsidP="008539EA">
            <w:r>
              <w:t>We would like to raise our questions regarding how this new UE may work well, and at the same time try to provide some constructive inputs.</w:t>
            </w:r>
          </w:p>
          <w:p w14:paraId="4931716A" w14:textId="77777777" w:rsidR="008539EA" w:rsidRPr="000D757C" w:rsidRDefault="008539EA" w:rsidP="008539EA"/>
          <w:p w14:paraId="08D8D6D6" w14:textId="77777777" w:rsidR="008539EA" w:rsidRDefault="008539EA" w:rsidP="008539EA">
            <w:pPr>
              <w:pStyle w:val="ListParagraph"/>
              <w:widowControl w:val="0"/>
              <w:numPr>
                <w:ilvl w:val="0"/>
                <w:numId w:val="61"/>
              </w:numPr>
              <w:ind w:leftChars="0"/>
              <w:contextualSpacing/>
              <w:jc w:val="both"/>
            </w:pPr>
            <w:r>
              <w:t>Based on our understanding, the proposal assumes that the CSI calculation is from the slot of the CMR, and lasts for a few slots equaling to CSI processing time.</w:t>
            </w:r>
          </w:p>
          <w:p w14:paraId="01B695BB" w14:textId="77777777" w:rsidR="008539EA" w:rsidRDefault="008539EA" w:rsidP="008539EA">
            <w:pPr>
              <w:pStyle w:val="ListParagraph"/>
              <w:widowControl w:val="0"/>
              <w:numPr>
                <w:ilvl w:val="1"/>
                <w:numId w:val="61"/>
              </w:numPr>
              <w:ind w:leftChars="0"/>
              <w:contextualSpacing/>
              <w:jc w:val="both"/>
            </w:pPr>
            <w:r>
              <w:t xml:space="preserve">As we know, CSI calculation is with both CMR and IMR, therefore, to make this work, we’d like to add the following restriction: </w:t>
            </w:r>
          </w:p>
          <w:tbl>
            <w:tblPr>
              <w:tblStyle w:val="TableGrid"/>
              <w:tblW w:w="0" w:type="auto"/>
              <w:tblLook w:val="04A0" w:firstRow="1" w:lastRow="0" w:firstColumn="1" w:lastColumn="0" w:noHBand="0" w:noVBand="1"/>
            </w:tblPr>
            <w:tblGrid>
              <w:gridCol w:w="7219"/>
            </w:tblGrid>
            <w:tr w:rsidR="008539EA" w14:paraId="51BA16D7" w14:textId="77777777" w:rsidTr="00ED7969">
              <w:tc>
                <w:tcPr>
                  <w:tcW w:w="9350" w:type="dxa"/>
                </w:tcPr>
                <w:p w14:paraId="549ACD12" w14:textId="77777777" w:rsidR="008539EA" w:rsidRDefault="008539EA" w:rsidP="008539EA">
                  <w:r>
                    <w:t>Restriction1: For the NZP CSI-RS for channel measurement, if paired with a CSI-IM, the CSI-IM has a same periodicity as the NZP CSI-RS, and is located in the same slot as the NZP CSI-RS;</w:t>
                  </w:r>
                </w:p>
              </w:tc>
            </w:tr>
          </w:tbl>
          <w:p w14:paraId="6B0B04C7" w14:textId="77777777" w:rsidR="008539EA" w:rsidRDefault="008539EA" w:rsidP="008539EA"/>
          <w:p w14:paraId="20C33BDC" w14:textId="77777777" w:rsidR="008539EA" w:rsidRDefault="008539EA" w:rsidP="008539EA">
            <w:pPr>
              <w:pStyle w:val="ListParagraph"/>
              <w:widowControl w:val="0"/>
              <w:numPr>
                <w:ilvl w:val="0"/>
                <w:numId w:val="61"/>
              </w:numPr>
              <w:ind w:leftChars="0"/>
              <w:contextualSpacing/>
              <w:jc w:val="both"/>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TableGrid"/>
              <w:tblW w:w="0" w:type="auto"/>
              <w:tblLook w:val="04A0" w:firstRow="1" w:lastRow="0" w:firstColumn="1" w:lastColumn="0" w:noHBand="0" w:noVBand="1"/>
            </w:tblPr>
            <w:tblGrid>
              <w:gridCol w:w="7219"/>
            </w:tblGrid>
            <w:tr w:rsidR="008539EA" w14:paraId="22E7CCFD" w14:textId="77777777" w:rsidTr="00ED7969">
              <w:tc>
                <w:tcPr>
                  <w:tcW w:w="9350" w:type="dxa"/>
                </w:tcPr>
                <w:p w14:paraId="7CDC1A3F" w14:textId="77777777" w:rsidR="008539EA" w:rsidRDefault="008539EA" w:rsidP="008539EA">
                  <w:r>
                    <w:t>Restriction2: The NZP CSI-RS resource set for channel measurement only comprises one NZP CSI-RS resource.</w:t>
                  </w:r>
                </w:p>
              </w:tc>
            </w:tr>
          </w:tbl>
          <w:p w14:paraId="31AFC12E" w14:textId="77777777" w:rsidR="008539EA" w:rsidRDefault="008539EA" w:rsidP="008539EA">
            <w:r>
              <w:lastRenderedPageBreak/>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14:paraId="3E92CF30" w14:textId="77777777" w:rsidR="008539EA" w:rsidRDefault="008539EA" w:rsidP="008539EA"/>
          <w:p w14:paraId="2123373C" w14:textId="77777777" w:rsidR="008539EA" w:rsidRDefault="008539EA" w:rsidP="008539EA">
            <w:pPr>
              <w:pStyle w:val="ListParagraph"/>
              <w:widowControl w:val="0"/>
              <w:numPr>
                <w:ilvl w:val="0"/>
                <w:numId w:val="61"/>
              </w:numPr>
              <w:ind w:leftChars="0"/>
              <w:contextualSpacing/>
              <w:jc w:val="both"/>
            </w:pPr>
            <w:r>
              <w:t>One functionality of ARC, according to our understanding, is also to limit the memory buffering budget for the calculated report content (will be denoted as UL buffer, for short), which needs to be buffered “forever,” until updated by a new measurement in the next periodicity.</w:t>
            </w:r>
          </w:p>
          <w:p w14:paraId="5F0AC79F" w14:textId="77777777" w:rsidR="008539EA" w:rsidRDefault="008539EA" w:rsidP="008539EA">
            <w:pPr>
              <w:pStyle w:val="ListParagraph"/>
              <w:widowControl w:val="0"/>
              <w:numPr>
                <w:ilvl w:val="1"/>
                <w:numId w:val="61"/>
              </w:numPr>
              <w:ind w:leftChars="0"/>
              <w:contextualSpacing/>
              <w:jc w:val="both"/>
            </w:pPr>
            <w:r>
              <w:t>This is also one of the reasons why legacy ARC active duration is “always-on” for P/SP-CSI-RS.</w:t>
            </w:r>
          </w:p>
          <w:p w14:paraId="3B98FBE6" w14:textId="77777777" w:rsidR="008539EA" w:rsidRDefault="008539EA" w:rsidP="008539EA">
            <w:pPr>
              <w:pStyle w:val="ListParagraph"/>
              <w:widowControl w:val="0"/>
              <w:numPr>
                <w:ilvl w:val="1"/>
                <w:numId w:val="61"/>
              </w:numPr>
              <w:ind w:leftChars="0"/>
              <w:contextualSpacing/>
              <w:jc w:val="both"/>
            </w:pPr>
            <w:r>
              <w:t>However, with this proposal, more reports calculated in a TDM’ed manner may increase proportional to the periodicity, and blows-up UL buffer requirement</w:t>
            </w:r>
          </w:p>
          <w:p w14:paraId="770477EC" w14:textId="77777777" w:rsidR="008539EA" w:rsidRDefault="008539EA" w:rsidP="008539EA">
            <w:pPr>
              <w:pStyle w:val="ListParagraph"/>
              <w:widowControl w:val="0"/>
              <w:numPr>
                <w:ilvl w:val="2"/>
                <w:numId w:val="61"/>
              </w:numPr>
              <w:ind w:leftChars="0"/>
              <w:contextualSpacing/>
              <w:jc w:val="both"/>
            </w:pPr>
            <w:r>
              <w:t xml:space="preserve">For example, assuming periodicity P=20msec (i.e. 40 slots @30kHz SCS), and with CSI processing time </w:t>
            </w:r>
            <w:bookmarkStart w:id="12" w:name="_Hlk182610255"/>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bookmarkEnd w:id="12"/>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r>
              <w:t>=4 times) – Also note that there can be longer CSI-RS periodicities like 40 or 80msec.</w:t>
            </w:r>
          </w:p>
          <w:p w14:paraId="0179A2FB" w14:textId="77777777" w:rsidR="008539EA" w:rsidRDefault="008539EA" w:rsidP="008539EA">
            <w:pPr>
              <w:jc w:val="center"/>
            </w:pPr>
            <w:r w:rsidRPr="004A49AB">
              <w:rPr>
                <w:noProof/>
              </w:rPr>
              <w:drawing>
                <wp:inline distT="0" distB="0" distL="0" distR="0" wp14:anchorId="616E1830" wp14:editId="4912377D">
                  <wp:extent cx="4677198" cy="3391468"/>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1224" cy="3401639"/>
                          </a:xfrm>
                          <a:prstGeom prst="rect">
                            <a:avLst/>
                          </a:prstGeom>
                          <a:noFill/>
                          <a:ln>
                            <a:noFill/>
                          </a:ln>
                        </pic:spPr>
                      </pic:pic>
                    </a:graphicData>
                  </a:graphic>
                </wp:inline>
              </w:drawing>
            </w:r>
          </w:p>
          <w:p w14:paraId="326E2F9B" w14:textId="77777777" w:rsidR="008539EA" w:rsidRDefault="008539EA" w:rsidP="008539EA">
            <w:pPr>
              <w:jc w:val="center"/>
            </w:pPr>
          </w:p>
          <w:p w14:paraId="48251E88" w14:textId="77777777" w:rsidR="008539EA" w:rsidRDefault="008539EA" w:rsidP="008539EA">
            <w:pPr>
              <w:pStyle w:val="ListParagraph"/>
              <w:widowControl w:val="0"/>
              <w:numPr>
                <w:ilvl w:val="1"/>
                <w:numId w:val="61"/>
              </w:numPr>
              <w:ind w:leftChars="0"/>
              <w:contextualSpacing/>
              <w:jc w:val="both"/>
            </w:pPr>
            <w:r>
              <w:t>One solution to prevent the blowing-up of UL buffer can be, we define a “report buffer active duration,” outside of which UE may report some “default CSI” (e.g. a fixed rank1 precoder) or “invalid CSI” (e.g. zero-padding)</w:t>
            </w:r>
          </w:p>
          <w:p w14:paraId="531128DA" w14:textId="77777777" w:rsidR="008539EA" w:rsidRDefault="008539EA" w:rsidP="008539EA">
            <w:pPr>
              <w:pStyle w:val="ListParagraph"/>
              <w:widowControl w:val="0"/>
              <w:numPr>
                <w:ilvl w:val="2"/>
                <w:numId w:val="61"/>
              </w:numPr>
              <w:ind w:leftChars="0"/>
              <w:contextualSpacing/>
              <w:jc w:val="both"/>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14:paraId="54590278" w14:textId="77777777" w:rsidR="008539EA" w:rsidRDefault="008539EA" w:rsidP="008539EA">
            <w:pPr>
              <w:pStyle w:val="ListParagraph"/>
              <w:widowControl w:val="0"/>
              <w:numPr>
                <w:ilvl w:val="2"/>
                <w:numId w:val="61"/>
              </w:numPr>
              <w:ind w:leftChars="0"/>
              <w:contextualSpacing/>
              <w:jc w:val="both"/>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lastRenderedPageBreak/>
              <w:t>“</w:t>
            </w:r>
            <w:r>
              <w:rPr>
                <w:rFonts w:hint="eastAsia"/>
              </w:rPr>
              <w:t>invalid</w:t>
            </w:r>
            <w:r>
              <w:t>”</w:t>
            </w:r>
            <w:r>
              <w:rPr>
                <w:rFonts w:hint="eastAsia"/>
              </w:rPr>
              <w:t xml:space="preserve"> CSI </w:t>
            </w:r>
            <w:r>
              <w:t>–</w:t>
            </w:r>
            <w:r>
              <w:rPr>
                <w:rFonts w:hint="eastAsia"/>
              </w:rPr>
              <w:t xml:space="preserve"> it is only to prevent the case of </w:t>
            </w:r>
            <w:r w:rsidRPr="009F3453">
              <w:rPr>
                <w:rFonts w:hint="eastAsia"/>
                <w:b/>
                <w:bCs/>
              </w:rPr>
              <w:t>accumulated buffering</w:t>
            </w:r>
            <w:r>
              <w:rPr>
                <w:rFonts w:hint="eastAsia"/>
              </w:rPr>
              <w:t xml:space="preserve"> of a large </w:t>
            </w:r>
            <w:r>
              <w:t>amount</w:t>
            </w:r>
            <w:r>
              <w:rPr>
                <w:rFonts w:hint="eastAsia"/>
              </w:rPr>
              <w:t xml:space="preserve"> of reports over a long periodicity.</w:t>
            </w:r>
          </w:p>
          <w:p w14:paraId="75C0962C" w14:textId="77777777" w:rsidR="008539EA" w:rsidRDefault="008539EA" w:rsidP="008539EA">
            <w:pPr>
              <w:jc w:val="center"/>
            </w:pPr>
            <w:r w:rsidRPr="001B3A65">
              <w:rPr>
                <w:noProof/>
              </w:rPr>
              <w:drawing>
                <wp:inline distT="0" distB="0" distL="0" distR="0" wp14:anchorId="1CD0ADF2" wp14:editId="638DC23E">
                  <wp:extent cx="4476178" cy="1782819"/>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0605" cy="1796531"/>
                          </a:xfrm>
                          <a:prstGeom prst="rect">
                            <a:avLst/>
                          </a:prstGeom>
                          <a:noFill/>
                          <a:ln>
                            <a:noFill/>
                          </a:ln>
                        </pic:spPr>
                      </pic:pic>
                    </a:graphicData>
                  </a:graphic>
                </wp:inline>
              </w:drawing>
            </w:r>
          </w:p>
          <w:p w14:paraId="784E1B5B" w14:textId="77777777" w:rsidR="008539EA" w:rsidRDefault="008539EA" w:rsidP="008539EA">
            <w:pPr>
              <w:jc w:val="center"/>
            </w:pPr>
          </w:p>
          <w:tbl>
            <w:tblPr>
              <w:tblStyle w:val="TableGrid"/>
              <w:tblW w:w="0" w:type="auto"/>
              <w:tblLook w:val="04A0" w:firstRow="1" w:lastRow="0" w:firstColumn="1" w:lastColumn="0" w:noHBand="0" w:noVBand="1"/>
            </w:tblPr>
            <w:tblGrid>
              <w:gridCol w:w="7219"/>
            </w:tblGrid>
            <w:tr w:rsidR="008539EA" w14:paraId="1E2DA867" w14:textId="77777777" w:rsidTr="00ED7969">
              <w:tc>
                <w:tcPr>
                  <w:tcW w:w="9350" w:type="dxa"/>
                </w:tcPr>
                <w:p w14:paraId="677C582F" w14:textId="77777777" w:rsidR="008539EA" w:rsidRDefault="008539EA" w:rsidP="008539EA">
                  <w:r>
                    <w:t>Restriction3: A “report buffer active duration” is defined after the ARC active duration, outside of which, UE reports “default” or “invalid” CSI report.</w:t>
                  </w:r>
                </w:p>
                <w:p w14:paraId="284FF318" w14:textId="77777777" w:rsidR="008539EA" w:rsidRDefault="008539EA" w:rsidP="008539EA">
                  <w:pPr>
                    <w:pStyle w:val="ListParagraph"/>
                    <w:widowControl w:val="0"/>
                    <w:numPr>
                      <w:ilvl w:val="1"/>
                      <w:numId w:val="61"/>
                    </w:numPr>
                    <w:ind w:leftChars="0"/>
                    <w:contextualSpacing/>
                    <w:jc w:val="both"/>
                  </w:pPr>
                  <w:r>
                    <w:t>Candidate values of the “report buffer active duration” is [20msec]</w:t>
                  </w:r>
                </w:p>
              </w:tc>
            </w:tr>
          </w:tbl>
          <w:p w14:paraId="58A2323C" w14:textId="77777777" w:rsidR="008539EA" w:rsidRDefault="008539EA" w:rsidP="008539EA">
            <w:pPr>
              <w:rPr>
                <w:rFonts w:eastAsiaTheme="minorEastAsia"/>
                <w:lang w:eastAsia="zh-CN"/>
              </w:rPr>
            </w:pPr>
          </w:p>
          <w:p w14:paraId="17299B71" w14:textId="77777777" w:rsidR="00962883" w:rsidRDefault="00962883" w:rsidP="008539EA">
            <w:pPr>
              <w:rPr>
                <w:rFonts w:eastAsiaTheme="minorEastAsia" w:hint="eastAsia"/>
                <w:lang w:eastAsia="zh-CN"/>
              </w:rPr>
            </w:pPr>
          </w:p>
          <w:p w14:paraId="01C2F1AA" w14:textId="7D9F2F0C" w:rsidR="00144FDE" w:rsidRPr="00962883" w:rsidRDefault="00F43FB8" w:rsidP="00962883">
            <w:pPr>
              <w:rPr>
                <w:rFonts w:hint="eastAsia"/>
                <w:sz w:val="22"/>
              </w:rPr>
            </w:pPr>
            <w:r>
              <w:rPr>
                <w:rFonts w:eastAsiaTheme="minorEastAsia" w:hint="eastAsia"/>
                <w:lang w:eastAsia="zh-CN"/>
              </w:rPr>
              <w:t xml:space="preserve">Besides, for the two </w:t>
            </w:r>
            <w:r>
              <w:rPr>
                <w:rFonts w:eastAsiaTheme="minorEastAsia"/>
                <w:lang w:eastAsia="zh-CN"/>
              </w:rPr>
              <w:t>comments</w:t>
            </w:r>
            <w:r>
              <w:rPr>
                <w:rFonts w:eastAsiaTheme="minorEastAsia" w:hint="eastAsia"/>
                <w:lang w:eastAsia="zh-CN"/>
              </w:rPr>
              <w:t xml:space="preserve"> </w:t>
            </w:r>
            <w:r w:rsidR="00C506C4">
              <w:rPr>
                <w:rFonts w:eastAsiaTheme="minorEastAsia" w:hint="eastAsia"/>
                <w:lang w:eastAsia="zh-CN"/>
              </w:rPr>
              <w:t xml:space="preserve">made by ZTE for this 119 meeting (#1 symbol-level timeline, and #2 </w:t>
            </w:r>
            <w:r w:rsidR="00495D1C">
              <w:rPr>
                <w:rFonts w:eastAsiaTheme="minorEastAsia" w:hint="eastAsia"/>
                <w:lang w:eastAsia="zh-CN"/>
              </w:rPr>
              <w:t>report-specific timeline</w:t>
            </w:r>
            <w:r w:rsidR="00C506C4">
              <w:rPr>
                <w:rFonts w:eastAsiaTheme="minorEastAsia" w:hint="eastAsia"/>
                <w:lang w:eastAsia="zh-CN"/>
              </w:rPr>
              <w:t xml:space="preserve">), </w:t>
            </w:r>
            <w:r w:rsidR="00495D1C">
              <w:rPr>
                <w:rFonts w:eastAsiaTheme="minorEastAsia" w:hint="eastAsia"/>
                <w:lang w:eastAsia="zh-CN"/>
              </w:rPr>
              <w:t xml:space="preserve">we are open to discuss (tend to agree with the </w:t>
            </w:r>
            <w:r w:rsidR="00962883">
              <w:rPr>
                <w:rFonts w:eastAsiaTheme="minorEastAsia" w:hint="eastAsia"/>
                <w:lang w:eastAsia="zh-CN"/>
              </w:rPr>
              <w:t xml:space="preserve">principle </w:t>
            </w:r>
            <w:r w:rsidR="00962883">
              <w:rPr>
                <w:rFonts w:eastAsiaTheme="minorEastAsia"/>
                <w:lang w:eastAsia="zh-CN"/>
              </w:rPr>
              <w:t>that</w:t>
            </w:r>
            <w:r w:rsidR="00962883">
              <w:rPr>
                <w:rFonts w:eastAsiaTheme="minorEastAsia" w:hint="eastAsia"/>
                <w:lang w:eastAsia="zh-CN"/>
              </w:rPr>
              <w:t xml:space="preserve"> we don</w:t>
            </w:r>
            <w:r w:rsidR="00962883">
              <w:rPr>
                <w:rFonts w:eastAsiaTheme="minorEastAsia"/>
                <w:lang w:eastAsia="zh-CN"/>
              </w:rPr>
              <w:t>’</w:t>
            </w:r>
            <w:r w:rsidR="00962883">
              <w:rPr>
                <w:rFonts w:eastAsiaTheme="minorEastAsia" w:hint="eastAsia"/>
                <w:lang w:eastAsia="zh-CN"/>
              </w:rPr>
              <w:t xml:space="preserve">t need to change legacy timeline </w:t>
            </w:r>
            <w:r w:rsidR="009630EB">
              <w:rPr>
                <w:rFonts w:eastAsiaTheme="minorEastAsia" w:hint="eastAsia"/>
                <w:lang w:eastAsia="zh-CN"/>
              </w:rPr>
              <w:t xml:space="preserve">definition </w:t>
            </w:r>
            <w:r w:rsidR="00962883">
              <w:rPr>
                <w:rFonts w:eastAsiaTheme="minorEastAsia" w:hint="eastAsia"/>
                <w:lang w:eastAsia="zh-CN"/>
              </w:rPr>
              <w:t>too much</w:t>
            </w:r>
            <w:r w:rsidR="009630EB">
              <w:rPr>
                <w:rFonts w:eastAsiaTheme="minorEastAsia" w:hint="eastAsia"/>
                <w:lang w:eastAsia="zh-CN"/>
              </w:rPr>
              <w:t>)</w:t>
            </w:r>
          </w:p>
        </w:tc>
      </w:tr>
      <w:tr w:rsidR="00144FDE" w14:paraId="30DF6503" w14:textId="77777777" w:rsidTr="00EF1E41">
        <w:tc>
          <w:tcPr>
            <w:tcW w:w="1693" w:type="dxa"/>
          </w:tcPr>
          <w:p w14:paraId="3D25FDEC" w14:textId="77777777" w:rsidR="00144FDE" w:rsidRDefault="00144FDE" w:rsidP="00EF1E41">
            <w:pPr>
              <w:spacing w:afterLines="50" w:after="120"/>
              <w:jc w:val="both"/>
              <w:rPr>
                <w:sz w:val="22"/>
                <w:lang w:val="en-US"/>
              </w:rPr>
            </w:pPr>
          </w:p>
        </w:tc>
        <w:tc>
          <w:tcPr>
            <w:tcW w:w="1024" w:type="dxa"/>
          </w:tcPr>
          <w:p w14:paraId="758B290A" w14:textId="77777777" w:rsidR="00144FDE" w:rsidRPr="00F740AD" w:rsidRDefault="00144FDE" w:rsidP="00EF1E41">
            <w:pPr>
              <w:spacing w:afterLines="50" w:after="120"/>
              <w:jc w:val="both"/>
              <w:rPr>
                <w:sz w:val="22"/>
                <w:lang w:val="en-US"/>
              </w:rPr>
            </w:pPr>
          </w:p>
        </w:tc>
        <w:tc>
          <w:tcPr>
            <w:tcW w:w="6912" w:type="dxa"/>
          </w:tcPr>
          <w:p w14:paraId="76B24A75" w14:textId="77777777" w:rsidR="00144FDE" w:rsidRPr="00F740AD" w:rsidRDefault="00144FDE" w:rsidP="00EF1E41">
            <w:pPr>
              <w:spacing w:afterLines="50" w:after="120"/>
              <w:jc w:val="both"/>
              <w:rPr>
                <w:sz w:val="22"/>
                <w:lang w:val="en-US"/>
              </w:rPr>
            </w:pP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w:t>
      </w:r>
      <w:r w:rsidR="004E0979">
        <w:rPr>
          <w:rFonts w:ascii="Arial" w:eastAsia="MS Mincho" w:hAnsi="Arial" w:hint="eastAsia"/>
          <w:sz w:val="28"/>
          <w:szCs w:val="32"/>
          <w:lang w:val="en-US"/>
        </w:rPr>
        <w:t>ng</w:t>
      </w:r>
    </w:p>
    <w:p w14:paraId="30C2515B" w14:textId="77777777" w:rsidR="00FD4C48" w:rsidRDefault="00FD4C48" w:rsidP="00FD4C4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FD4C48" w14:paraId="34BDEEE2" w14:textId="77777777" w:rsidTr="00EF1E41">
        <w:tc>
          <w:tcPr>
            <w:tcW w:w="562" w:type="dxa"/>
          </w:tcPr>
          <w:p w14:paraId="29B7CFF9" w14:textId="77777777" w:rsidR="00FD4C48" w:rsidRPr="0016792D" w:rsidRDefault="00FD4C48" w:rsidP="00EF1E41">
            <w:pPr>
              <w:spacing w:after="0"/>
              <w:rPr>
                <w:rFonts w:ascii="Arial" w:eastAsia="MS Mincho" w:hAnsi="Arial"/>
                <w:sz w:val="22"/>
                <w:szCs w:val="22"/>
                <w:lang w:val="en-US"/>
              </w:rPr>
            </w:pPr>
            <w:r>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0BB25AFA" w14:textId="77777777" w:rsidR="00FD4C48" w:rsidRPr="00060082" w:rsidRDefault="00FD4C48" w:rsidP="00EF1E41">
            <w:pPr>
              <w:spacing w:beforeLines="50" w:before="120" w:afterLines="50" w:after="120"/>
              <w:rPr>
                <w:iCs/>
                <w:sz w:val="20"/>
              </w:rPr>
            </w:pPr>
            <w:r w:rsidRPr="00060082">
              <w:rPr>
                <w:rFonts w:hint="eastAsia"/>
                <w:iCs/>
                <w:sz w:val="20"/>
              </w:rPr>
              <w:t>I</w:t>
            </w:r>
            <w:r w:rsidRPr="00060082">
              <w:rPr>
                <w:iCs/>
                <w:sz w:val="20"/>
              </w:rPr>
              <w:t>n Rel-18, for positioning enhancements for RedCap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non-RedCap UEs with limited UL SRS transmitting bandwidth capability or limited DL PRS processing bandwidth capability (e.g., 50MHz). The maximum bandwidth for a single hop can be extended to be larger than 20MHz for FR1 and larger than 100MHz for FR2 to support non-RedCap UE frequency hopping.</w:t>
            </w:r>
          </w:p>
          <w:p w14:paraId="5458E24A" w14:textId="77777777" w:rsidR="00FD4C48" w:rsidRPr="00060082" w:rsidRDefault="00FD4C48" w:rsidP="00EF1E41">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EF1E41">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In order to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EF1E41">
            <w:pPr>
              <w:spacing w:beforeLines="50" w:before="120" w:afterLines="50" w:after="120"/>
              <w:rPr>
                <w:b/>
                <w:i/>
                <w:iCs/>
                <w:sz w:val="20"/>
              </w:rPr>
            </w:pPr>
            <w:r w:rsidRPr="00060082">
              <w:rPr>
                <w:rFonts w:hint="eastAsia"/>
                <w:b/>
                <w:i/>
                <w:iCs/>
                <w:sz w:val="20"/>
              </w:rPr>
              <w:lastRenderedPageBreak/>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EF1E41">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EF1E41">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EF1E41">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EF1E41">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non-RedCap UEs</w:t>
            </w:r>
          </w:p>
          <w:p w14:paraId="0208E510" w14:textId="77777777" w:rsidR="00FD4C48" w:rsidRPr="00060082" w:rsidRDefault="00FD4C48" w:rsidP="00EF1E41">
            <w:pPr>
              <w:pStyle w:val="ListParagraph"/>
              <w:numPr>
                <w:ilvl w:val="0"/>
                <w:numId w:val="21"/>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EF1E41">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MS Mincho" w:cs="Batang"/>
          <w:sz w:val="22"/>
          <w:szCs w:val="22"/>
        </w:rPr>
      </w:pPr>
      <w:r>
        <w:rPr>
          <w:rFonts w:eastAsia="MS Mincho" w:cs="Batang" w:hint="eastAsia"/>
          <w:sz w:val="22"/>
          <w:szCs w:val="22"/>
        </w:rPr>
        <w:t>Since TEI proposal on m</w:t>
      </w:r>
      <w:r w:rsidRPr="00BB67AC">
        <w:rPr>
          <w:rFonts w:eastAsia="MS Mincho" w:cs="Batang"/>
          <w:sz w:val="22"/>
          <w:szCs w:val="22"/>
        </w:rPr>
        <w:t>aximal HARQ process numbers for TN in FR1 and FR2-1</w:t>
      </w:r>
      <w:r w:rsidR="00CA47D9">
        <w:rPr>
          <w:rFonts w:eastAsia="MS Mincho" w:cs="Batang" w:hint="eastAsia"/>
          <w:sz w:val="22"/>
          <w:szCs w:val="22"/>
        </w:rPr>
        <w:t xml:space="preserve"> </w:t>
      </w:r>
      <w:r>
        <w:rPr>
          <w:rFonts w:eastAsia="MS Mincho" w:cs="Batang" w:hint="eastAsia"/>
          <w:sz w:val="22"/>
          <w:szCs w:val="22"/>
        </w:rPr>
        <w:t>was already led/initiated by ZTE</w:t>
      </w:r>
      <w:r w:rsidR="00586D58">
        <w:rPr>
          <w:rFonts w:eastAsia="MS Mincho" w:cs="Batang" w:hint="eastAsia"/>
          <w:sz w:val="22"/>
          <w:szCs w:val="22"/>
        </w:rPr>
        <w:t xml:space="preserve"> in this quarter</w:t>
      </w:r>
      <w:r>
        <w:rPr>
          <w:rFonts w:eastAsia="MS Mincho" w:cs="Batang" w:hint="eastAsia"/>
          <w:sz w:val="22"/>
          <w:szCs w:val="22"/>
        </w:rPr>
        <w:t xml:space="preserve">, this TEI proposal is not to be treated in this </w:t>
      </w:r>
      <w:r w:rsidR="00586D58">
        <w:rPr>
          <w:rFonts w:eastAsia="MS Mincho" w:cs="Batang" w:hint="eastAsia"/>
          <w:sz w:val="22"/>
          <w:szCs w:val="22"/>
        </w:rPr>
        <w:t>meeting</w:t>
      </w:r>
      <w:r>
        <w:rPr>
          <w:rFonts w:eastAsia="MS Mincho" w:cs="Batang" w:hint="eastAsia"/>
          <w:sz w:val="22"/>
          <w:szCs w:val="22"/>
        </w:rPr>
        <w:t xml:space="preserve"> </w:t>
      </w:r>
      <w:r>
        <w:rPr>
          <w:rFonts w:eastAsia="MS Mincho" w:cs="Batang"/>
          <w:sz w:val="22"/>
          <w:szCs w:val="22"/>
        </w:rPr>
        <w:t>according</w:t>
      </w:r>
      <w:r>
        <w:rPr>
          <w:rFonts w:eastAsia="MS Mincho" w:cs="Batang" w:hint="eastAsia"/>
          <w:sz w:val="22"/>
          <w:szCs w:val="22"/>
        </w:rPr>
        <w:t xml:space="preserve"> to TEI guidance [</w:t>
      </w:r>
      <w:r w:rsidR="00C97470">
        <w:rPr>
          <w:rFonts w:eastAsia="MS Mincho" w:cs="Batang" w:hint="eastAsia"/>
          <w:sz w:val="22"/>
          <w:szCs w:val="22"/>
        </w:rPr>
        <w:t>7</w:t>
      </w:r>
      <w:r>
        <w:rPr>
          <w:rFonts w:eastAsia="MS Mincho" w:cs="Batang" w:hint="eastAsia"/>
          <w:sz w:val="22"/>
          <w:szCs w:val="22"/>
        </w:rPr>
        <w:t>]</w:t>
      </w:r>
    </w:p>
    <w:p w14:paraId="061FC3FF" w14:textId="77777777" w:rsidR="00CA47D9" w:rsidRPr="00CA47D9" w:rsidRDefault="00CA47D9" w:rsidP="00CA47D9">
      <w:pPr>
        <w:jc w:val="both"/>
        <w:rPr>
          <w:rFonts w:eastAsia="MS Mincho" w:cs="Batang"/>
          <w:sz w:val="22"/>
          <w:szCs w:val="22"/>
        </w:rPr>
      </w:pPr>
    </w:p>
    <w:p w14:paraId="52E1F9A7" w14:textId="77777777" w:rsidR="00C97470" w:rsidRDefault="00C97470" w:rsidP="00D33377">
      <w:pPr>
        <w:rPr>
          <w:b/>
          <w:lang w:val="en-US"/>
        </w:rPr>
      </w:pPr>
    </w:p>
    <w:p w14:paraId="64C11B3A"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MS Mincho"/>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MS Mincho"/>
          <w:szCs w:val="24"/>
          <w:highlight w:val="green"/>
        </w:rPr>
      </w:pPr>
    </w:p>
    <w:p w14:paraId="41F460DE" w14:textId="0DBB24AB" w:rsidR="00EE0439" w:rsidRPr="00EE0439" w:rsidRDefault="00EE043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 xml:space="preserve">Agreements in </w:t>
      </w:r>
      <w:r w:rsidR="00FD4C48">
        <w:rPr>
          <w:rFonts w:ascii="Arial" w:eastAsia="MS Mincho" w:hAnsi="Arial" w:hint="eastAsia"/>
          <w:sz w:val="32"/>
          <w:szCs w:val="32"/>
          <w:lang w:val="en-US"/>
        </w:rPr>
        <w:t>Rel-19 TEI</w:t>
      </w:r>
    </w:p>
    <w:p w14:paraId="0A237916" w14:textId="1824CD60"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7A051593" w14:textId="65A9F279" w:rsidR="00424577" w:rsidRPr="00424577" w:rsidRDefault="00424577" w:rsidP="00424577">
      <w:pPr>
        <w:rPr>
          <w:rFonts w:eastAsia="DengXian"/>
          <w:szCs w:val="24"/>
          <w:highlight w:val="green"/>
          <w:lang w:eastAsia="zh-CN"/>
        </w:rPr>
      </w:pPr>
      <w:r w:rsidRPr="00424577">
        <w:rPr>
          <w:rFonts w:eastAsia="DengXian"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DengXian"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424577">
      <w:pPr>
        <w:pStyle w:val="ListParagraph"/>
        <w:numPr>
          <w:ilvl w:val="1"/>
          <w:numId w:val="35"/>
        </w:numPr>
        <w:ind w:leftChars="0"/>
        <w:contextualSpacing/>
        <w:rPr>
          <w:rFonts w:eastAsia="Times New Roman"/>
          <w:szCs w:val="24"/>
        </w:rPr>
      </w:pPr>
      <w:r w:rsidRPr="00424577">
        <w:rPr>
          <w:rFonts w:eastAsia="DengXian"/>
          <w:i/>
          <w:iCs/>
          <w:szCs w:val="24"/>
          <w:lang w:eastAsia="zh-CN"/>
        </w:rPr>
        <w:t>D</w:t>
      </w:r>
      <w:r w:rsidRPr="00424577">
        <w:rPr>
          <w:rFonts w:eastAsia="DengXian" w:hint="eastAsia"/>
          <w:i/>
          <w:iCs/>
          <w:szCs w:val="24"/>
          <w:lang w:eastAsia="zh-CN"/>
        </w:rPr>
        <w:t xml:space="preserve">etails about UE </w:t>
      </w:r>
      <w:r w:rsidRPr="00424577">
        <w:rPr>
          <w:rFonts w:eastAsia="DengXian"/>
          <w:i/>
          <w:iCs/>
          <w:szCs w:val="24"/>
          <w:lang w:eastAsia="zh-CN"/>
        </w:rPr>
        <w:t>capability</w:t>
      </w:r>
      <w:r w:rsidRPr="00424577">
        <w:rPr>
          <w:rFonts w:eastAsia="DengXian" w:hint="eastAsia"/>
          <w:i/>
          <w:iCs/>
          <w:szCs w:val="24"/>
          <w:lang w:eastAsia="zh-CN"/>
        </w:rPr>
        <w:t xml:space="preserve"> will be discussed in UE feature session.</w:t>
      </w:r>
    </w:p>
    <w:p w14:paraId="4A551D92" w14:textId="77777777" w:rsidR="00424577" w:rsidRPr="00424577" w:rsidRDefault="00424577" w:rsidP="00424577">
      <w:pPr>
        <w:pStyle w:val="ListParagraph"/>
        <w:numPr>
          <w:ilvl w:val="1"/>
          <w:numId w:val="35"/>
        </w:numPr>
        <w:ind w:leftChars="0"/>
        <w:contextualSpacing/>
        <w:rPr>
          <w:rFonts w:eastAsia="Times New Roman"/>
          <w:szCs w:val="24"/>
        </w:rPr>
      </w:pPr>
      <w:r w:rsidRPr="00424577">
        <w:rPr>
          <w:rFonts w:eastAsia="DengXian"/>
          <w:i/>
          <w:iCs/>
          <w:szCs w:val="24"/>
          <w:lang w:eastAsia="zh-CN"/>
        </w:rPr>
        <w:t>T</w:t>
      </w:r>
      <w:r w:rsidRPr="00424577">
        <w:rPr>
          <w:rFonts w:eastAsia="DengXian" w:hint="eastAsia"/>
          <w:i/>
          <w:iCs/>
          <w:szCs w:val="24"/>
          <w:lang w:eastAsia="zh-CN"/>
        </w:rPr>
        <w:t xml:space="preserve">he structure of UE </w:t>
      </w:r>
      <w:r w:rsidRPr="00424577">
        <w:rPr>
          <w:rFonts w:eastAsia="DengXian"/>
          <w:i/>
          <w:iCs/>
          <w:szCs w:val="24"/>
          <w:lang w:eastAsia="zh-CN"/>
        </w:rPr>
        <w:t>capability</w:t>
      </w:r>
      <w:r w:rsidRPr="00424577">
        <w:rPr>
          <w:rFonts w:eastAsia="DengXian" w:hint="eastAsia"/>
          <w:i/>
          <w:iCs/>
          <w:szCs w:val="24"/>
          <w:lang w:eastAsia="zh-CN"/>
        </w:rPr>
        <w:t xml:space="preserve"> signalling is reused</w:t>
      </w:r>
    </w:p>
    <w:p w14:paraId="3E5C3485"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szCs w:val="24"/>
        </w:rPr>
        <w:t>Two SRS carrier switches are considered to be simultaneous if the SRS transmission (including RF retuning time) in both CCs overlap in time.</w:t>
      </w:r>
    </w:p>
    <w:p w14:paraId="72579AEB"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DengXian" w:hint="eastAsia"/>
          <w:szCs w:val="24"/>
          <w:lang w:eastAsia="zh-CN"/>
        </w:rPr>
        <w:t xml:space="preserve">Note: except for UE </w:t>
      </w:r>
      <w:r w:rsidRPr="00424577">
        <w:rPr>
          <w:rFonts w:eastAsia="DengXian"/>
          <w:szCs w:val="24"/>
          <w:lang w:eastAsia="zh-CN"/>
        </w:rPr>
        <w:t>capability</w:t>
      </w:r>
      <w:r w:rsidRPr="00424577">
        <w:rPr>
          <w:rFonts w:eastAsia="DengXian" w:hint="eastAsia"/>
          <w:szCs w:val="24"/>
          <w:lang w:eastAsia="zh-CN"/>
        </w:rPr>
        <w:t>, the spec impact is only 38.214</w:t>
      </w:r>
    </w:p>
    <w:p w14:paraId="7D591D6D" w14:textId="77777777" w:rsidR="00424577" w:rsidRPr="00EA2A67" w:rsidRDefault="00424577" w:rsidP="00424577">
      <w:pPr>
        <w:rPr>
          <w:rFonts w:eastAsia="DengXian"/>
          <w:lang w:eastAsia="zh-CN"/>
        </w:rPr>
      </w:pPr>
    </w:p>
    <w:p w14:paraId="5ECAC9BE" w14:textId="77777777" w:rsidR="00424577" w:rsidRPr="00E37B3F" w:rsidRDefault="00424577" w:rsidP="00424577">
      <w:pPr>
        <w:tabs>
          <w:tab w:val="left" w:pos="6781"/>
        </w:tabs>
        <w:rPr>
          <w:rFonts w:eastAsia="DengXian"/>
          <w:lang w:eastAsia="zh-CN"/>
        </w:rPr>
      </w:pPr>
      <w:r>
        <w:rPr>
          <w:rFonts w:eastAsia="DengXian"/>
          <w:lang w:eastAsia="zh-CN"/>
        </w:rPr>
        <w:tab/>
      </w:r>
    </w:p>
    <w:p w14:paraId="24AA74A3" w14:textId="77777777" w:rsidR="00424577" w:rsidRPr="00167235" w:rsidRDefault="00424577" w:rsidP="00424577">
      <w:pPr>
        <w:rPr>
          <w:rFonts w:eastAsia="DengXian"/>
          <w:highlight w:val="green"/>
          <w:lang w:eastAsia="zh-CN"/>
        </w:rPr>
      </w:pPr>
      <w:r w:rsidRPr="00167235">
        <w:rPr>
          <w:rFonts w:eastAsia="DengXian" w:hint="eastAsia"/>
          <w:highlight w:val="green"/>
          <w:lang w:eastAsia="zh-CN"/>
        </w:rPr>
        <w:t>Agreement</w:t>
      </w:r>
    </w:p>
    <w:p w14:paraId="3A49594C" w14:textId="77777777" w:rsidR="00424577" w:rsidRPr="00167235" w:rsidRDefault="00424577" w:rsidP="00424577">
      <w:pPr>
        <w:pStyle w:val="ListParagraph"/>
        <w:numPr>
          <w:ilvl w:val="0"/>
          <w:numId w:val="20"/>
        </w:numPr>
        <w:ind w:leftChars="0"/>
        <w:jc w:val="both"/>
        <w:rPr>
          <w:rFonts w:eastAsia="DengXian"/>
          <w:lang w:eastAsia="zh-CN"/>
        </w:rPr>
      </w:pPr>
      <w:r w:rsidRPr="00167235">
        <w:rPr>
          <w:rFonts w:eastAsia="DengXian"/>
          <w:lang w:eastAsia="zh-CN"/>
        </w:rPr>
        <w:t>Support a maximum of 32 HARQ process numbers for TN in FR1 and FR2-1 in Rel-19.</w:t>
      </w:r>
    </w:p>
    <w:p w14:paraId="2AF38869" w14:textId="77777777" w:rsidR="00424577" w:rsidRPr="00167235" w:rsidRDefault="00424577" w:rsidP="00424577">
      <w:pPr>
        <w:pStyle w:val="ListParagraph"/>
        <w:numPr>
          <w:ilvl w:val="1"/>
          <w:numId w:val="20"/>
        </w:numPr>
        <w:ind w:leftChars="0"/>
        <w:jc w:val="both"/>
        <w:rPr>
          <w:rFonts w:eastAsia="DengXian"/>
          <w:lang w:eastAsia="zh-CN"/>
        </w:rPr>
      </w:pPr>
      <w:r w:rsidRPr="00167235">
        <w:rPr>
          <w:rFonts w:eastAsia="DengXian"/>
          <w:lang w:eastAsia="zh-CN"/>
        </w:rPr>
        <w:t>Introduce new UE capabilities, by duplicating the Rel-17 UE FGs 24-8/24-9 defined for FR2-2 to FR1 and FR2-1.</w:t>
      </w:r>
    </w:p>
    <w:p w14:paraId="5BC4E8C7" w14:textId="77777777" w:rsidR="00424577" w:rsidRPr="00167235" w:rsidRDefault="00424577" w:rsidP="00424577">
      <w:pPr>
        <w:pStyle w:val="ListParagraph"/>
        <w:numPr>
          <w:ilvl w:val="2"/>
          <w:numId w:val="20"/>
        </w:numPr>
        <w:ind w:leftChars="0"/>
        <w:jc w:val="both"/>
        <w:rPr>
          <w:rFonts w:eastAsia="DengXian"/>
          <w:lang w:eastAsia="zh-CN"/>
        </w:rPr>
      </w:pPr>
      <w:r w:rsidRPr="00167235">
        <w:rPr>
          <w:rFonts w:eastAsia="DengXian"/>
          <w:lang w:eastAsia="zh-CN"/>
        </w:rPr>
        <w:t xml:space="preserve">The reporting granularity of the UE capabilities is changed to ‘per FSPC’. </w:t>
      </w:r>
    </w:p>
    <w:p w14:paraId="2C2302D2" w14:textId="77777777" w:rsidR="00424577" w:rsidRPr="00167235" w:rsidRDefault="00424577" w:rsidP="00424577">
      <w:pPr>
        <w:pStyle w:val="ListParagraph"/>
        <w:numPr>
          <w:ilvl w:val="1"/>
          <w:numId w:val="20"/>
        </w:numPr>
        <w:spacing w:afterLines="50" w:after="120"/>
        <w:ind w:leftChars="0"/>
        <w:jc w:val="both"/>
        <w:rPr>
          <w:rFonts w:eastAsia="DengXian"/>
          <w:lang w:eastAsia="zh-CN"/>
        </w:rPr>
      </w:pPr>
      <w:r w:rsidRPr="00167235">
        <w:rPr>
          <w:rFonts w:eastAsia="DengXian"/>
          <w:lang w:eastAsia="zh-CN"/>
        </w:rPr>
        <w:lastRenderedPageBreak/>
        <w:t>Introduce new RRC parameters, harq-ProcessNumberSizeDCI-0-1-Ext-r19, harq-ProcessNumberSizeDCI-1-1-Ext-r19, harq-ProcessNumberSizeDCI-0-2-Ext-r19, harq-ProcessNumberSizeDCI-1-2-Ext-r19</w:t>
      </w:r>
      <w:r w:rsidRPr="00167235">
        <w:rPr>
          <w:rFonts w:eastAsia="DengXian" w:hint="eastAsia"/>
          <w:lang w:eastAsia="zh-CN"/>
        </w:rPr>
        <w:t xml:space="preserve">, </w:t>
      </w:r>
      <w:r w:rsidRPr="00167235">
        <w:rPr>
          <w:rFonts w:eastAsia="DengXian"/>
          <w:lang w:eastAsia="zh-CN"/>
        </w:rPr>
        <w:t>harq-ProcessNumberSizeDCI-0-3-Ext-r19, harq-ProcessNumberSizeDCI-1-3-Ext-r19.</w:t>
      </w:r>
    </w:p>
    <w:p w14:paraId="562FF4AD" w14:textId="77777777" w:rsidR="00424577" w:rsidRPr="00167235" w:rsidRDefault="00424577" w:rsidP="00424577">
      <w:pPr>
        <w:pStyle w:val="ListParagraph"/>
        <w:numPr>
          <w:ilvl w:val="1"/>
          <w:numId w:val="20"/>
        </w:numPr>
        <w:spacing w:afterLines="50" w:after="120"/>
        <w:ind w:leftChars="0"/>
        <w:jc w:val="both"/>
        <w:rPr>
          <w:rFonts w:eastAsia="DengXian"/>
          <w:lang w:eastAsia="zh-CN"/>
        </w:rPr>
      </w:pPr>
      <w:r w:rsidRPr="00167235">
        <w:rPr>
          <w:rFonts w:eastAsia="DengXian" w:hint="eastAsia"/>
          <w:lang w:eastAsia="zh-CN"/>
        </w:rPr>
        <w:t xml:space="preserve">For FR1, the above downlink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PDSCH is up to 4.</w:t>
      </w:r>
    </w:p>
    <w:p w14:paraId="08CA6825" w14:textId="77777777" w:rsidR="00424577" w:rsidRPr="00167235" w:rsidRDefault="00424577" w:rsidP="00424577">
      <w:pPr>
        <w:pStyle w:val="ListParagraph"/>
        <w:numPr>
          <w:ilvl w:val="1"/>
          <w:numId w:val="20"/>
        </w:numPr>
        <w:spacing w:afterLines="50" w:after="120"/>
        <w:ind w:leftChars="0"/>
        <w:jc w:val="both"/>
        <w:rPr>
          <w:rFonts w:eastAsia="DengXian"/>
          <w:lang w:eastAsia="zh-CN"/>
        </w:rPr>
      </w:pPr>
      <w:r w:rsidRPr="00167235">
        <w:rPr>
          <w:rFonts w:eastAsia="DengXian" w:hint="eastAsia"/>
          <w:lang w:eastAsia="zh-CN"/>
        </w:rPr>
        <w:t xml:space="preserve">For FR1, the above uplink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PUSCH is up to 4.</w:t>
      </w:r>
    </w:p>
    <w:p w14:paraId="0A6D4F66" w14:textId="0543183A" w:rsidR="007D6A83" w:rsidRPr="00424577" w:rsidRDefault="007D6A83">
      <w:pPr>
        <w:rPr>
          <w:bCs/>
          <w:sz w:val="22"/>
          <w:szCs w:val="18"/>
        </w:rPr>
      </w:pPr>
    </w:p>
    <w:p w14:paraId="1E8BA797" w14:textId="77777777" w:rsidR="007D6A83" w:rsidRDefault="007D6A83">
      <w:pPr>
        <w:rPr>
          <w:b/>
          <w:sz w:val="22"/>
          <w:szCs w:val="18"/>
          <w:lang w:val="en-US"/>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Huawei, HiSilicon, China Unicom, ZTE, Sanechips,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ZTE Corporation, Sanechips</w:t>
      </w:r>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Nokia, Apple, Ericsson, MediaTek, NTT DOCOMO, Spreadtrum</w:t>
      </w:r>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MS Mincho"/>
          <w:sz w:val="22"/>
        </w:rPr>
      </w:pPr>
      <w:r>
        <w:rPr>
          <w:rFonts w:eastAsia="MS Mincho"/>
          <w:sz w:val="22"/>
        </w:rPr>
        <w:t>[</w:t>
      </w:r>
      <w:r w:rsidR="00246183">
        <w:rPr>
          <w:rFonts w:eastAsia="MS Mincho" w:hint="eastAsia"/>
          <w:sz w:val="22"/>
        </w:rPr>
        <w:t>7</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0A848E17" w14:textId="7979F5AF" w:rsidR="007D6A83" w:rsidRDefault="00245759">
      <w:pPr>
        <w:spacing w:afterLines="50" w:after="120"/>
        <w:jc w:val="both"/>
        <w:rPr>
          <w:rFonts w:eastAsia="MS Mincho"/>
          <w:sz w:val="22"/>
        </w:rPr>
      </w:pPr>
      <w:r>
        <w:rPr>
          <w:rFonts w:eastAsia="MS Mincho" w:hint="eastAsia"/>
          <w:sz w:val="22"/>
        </w:rPr>
        <w:t>[</w:t>
      </w:r>
      <w:r w:rsidR="00246183">
        <w:rPr>
          <w:rFonts w:eastAsia="MS Mincho" w:hint="eastAsia"/>
          <w:sz w:val="22"/>
        </w:rPr>
        <w:t>8</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1A4BB35E" w14:textId="77777777" w:rsidR="007D6A83" w:rsidRDefault="007D6A83">
      <w:pPr>
        <w:rPr>
          <w:rFonts w:eastAsia="MS Mincho"/>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t>Appendix: TEI guidance in [</w:t>
      </w:r>
      <w:r w:rsidR="00C97470">
        <w:rPr>
          <w:rFonts w:ascii="Arial" w:eastAsia="MS Mincho"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This repeats the rule from TR 21.900 and it means that TEI cat.F CRs shall be an exception. Note: The CR author is supposed to find out which former CR introduced an error in the spec and the cat.F correction should then use the same WI code. So in theory, cat.F TEI CRs should only be needed to correct cat.B/C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Normally, for TSG SA/CT work that requires cat.B/C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NOTE: *: provisional WI codes, companion WIDs/"mini-WIDs" are not meant here but already TSG approved proper WIs.</w:t>
      </w:r>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lastRenderedPageBreak/>
        <w:t>Otherwise "small" (TEI) but affecting multiple TSGs would contradict each other. (Apart from this, inter-TSG TEI CRs would also not work well together for cat.B/C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Section E. is addressing the problem that multiple RAN WGs work on the same feature but it is still intended to not have an own WI for this but to cover this feature under cat.B/C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3"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3"/>
    </w:p>
    <w:p w14:paraId="3CCEA1A9" w14:textId="77777777" w:rsidR="007D6A83" w:rsidRDefault="00245759">
      <w:pPr>
        <w:rPr>
          <w:sz w:val="22"/>
          <w:szCs w:val="18"/>
        </w:rPr>
      </w:pPr>
      <w:bookmarkStart w:id="14" w:name="_Hlk67580600"/>
      <w:r>
        <w:rPr>
          <w:sz w:val="22"/>
          <w:szCs w:val="18"/>
        </w:rPr>
        <w:t>Note: Ideally one RAN WG would take the decision about whether a TEI feature should be introduced or not and other RAN WGs then accept this decision and contribute their TEI CRs.</w:t>
      </w:r>
      <w:bookmarkEnd w:id="14"/>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cat.F CRs and for cat.B/C TEI </w:t>
      </w:r>
      <w:r>
        <w:rPr>
          <w:sz w:val="22"/>
          <w:szCs w:val="18"/>
        </w:rPr>
        <w:tab/>
        <w:t xml:space="preserve">CRs to guarantee that a complete set of CRs is approved. Note: For cat.B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cat.B/C </w:t>
      </w:r>
      <w:r>
        <w:rPr>
          <w:sz w:val="22"/>
          <w:szCs w:val="18"/>
        </w:rPr>
        <w:tab/>
        <w:t>TEI CR of RAN1/2/3/4 that has a corresponding CR in RAN5 under TEIx_Test.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What needs to be done if WGx is assuming that TS/TR ab.cde of WGy is affected but they are not sure?</w:t>
      </w:r>
      <w:r>
        <w:rPr>
          <w:sz w:val="22"/>
          <w:szCs w:val="18"/>
        </w:rPr>
        <w:br/>
      </w:r>
      <w:r>
        <w:rPr>
          <w:sz w:val="22"/>
          <w:szCs w:val="18"/>
        </w:rPr>
        <w:lastRenderedPageBreak/>
        <w:tab/>
        <w:t xml:space="preserve">WGx should list under "other comments" on the CR cover: "WGx thinks that also TS/TR ab.cde of WGy could be </w:t>
      </w:r>
      <w:r>
        <w:rPr>
          <w:sz w:val="22"/>
          <w:szCs w:val="18"/>
        </w:rPr>
        <w:tab/>
        <w:t>impacted by this CR." Depending on the probability WGx would tick Yes (and mention the spec) or No.</w:t>
      </w:r>
      <w:r>
        <w:rPr>
          <w:sz w:val="22"/>
          <w:szCs w:val="18"/>
        </w:rPr>
        <w:br/>
      </w:r>
      <w:r>
        <w:rPr>
          <w:sz w:val="22"/>
          <w:szCs w:val="18"/>
        </w:rPr>
        <w:tab/>
        <w:t xml:space="preserve">CR proponents shall check this with WGy (e.g. by sending an LS from WGx to WGy, submitting a Tdoc in WGy, </w:t>
      </w:r>
      <w:r>
        <w:rPr>
          <w:sz w:val="22"/>
          <w:szCs w:val="18"/>
        </w:rPr>
        <w:tab/>
        <w:t xml:space="preserve">talking to the chairman of WGy) so that at the TSG meeting where WGx submits this CR for approval it is either </w:t>
      </w:r>
      <w:r>
        <w:rPr>
          <w:sz w:val="22"/>
          <w:szCs w:val="18"/>
        </w:rPr>
        <w:tab/>
        <w:t>clear that there is no impact or that the WGy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WGx CR there but linked WGy CR not available) can not be approved at TSG level and </w:t>
      </w:r>
      <w:r>
        <w:rPr>
          <w:sz w:val="22"/>
          <w:szCs w:val="18"/>
        </w:rPr>
        <w:tab/>
        <w:t xml:space="preserve">since cat.B/C TEI CRs have to be completed within one </w:t>
      </w:r>
      <w:r>
        <w:rPr>
          <w:sz w:val="22"/>
          <w:szCs w:val="18"/>
        </w:rPr>
        <w:tab/>
        <w:t xml:space="preserve">quarter, this is time critical. </w:t>
      </w:r>
      <w:r>
        <w:rPr>
          <w:sz w:val="22"/>
          <w:szCs w:val="18"/>
        </w:rPr>
        <w:br/>
      </w:r>
      <w:r>
        <w:rPr>
          <w:sz w:val="22"/>
          <w:szCs w:val="18"/>
        </w:rPr>
        <w:tab/>
        <w:t>Therefore very good preparation of cat.B/C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cat.B/C CR and each TEI cat.F/A CR that corrects functionality related to an earlier TEI </w:t>
      </w:r>
      <w:r>
        <w:rPr>
          <w:b/>
          <w:bCs/>
          <w:sz w:val="22"/>
          <w:szCs w:val="18"/>
        </w:rPr>
        <w:tab/>
        <w:t xml:space="preserve">cat.B/C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TEI cat.B/C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Cat.F/A CRs for TEIs which did not have a unique identifier by </w:t>
      </w:r>
      <w:r>
        <w:rPr>
          <w:sz w:val="22"/>
          <w:szCs w:val="18"/>
        </w:rPr>
        <w:tab/>
        <w:t>RAN #91e  will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NR_newRAT-Core, TEIxx CRs </w:t>
      </w:r>
      <w:r>
        <w:rPr>
          <w:sz w:val="22"/>
          <w:szCs w:val="18"/>
        </w:rPr>
        <w:tab/>
        <w:t>because NR_newRAT-Core was the huge WI for 5G.</w:t>
      </w:r>
    </w:p>
    <w:p w14:paraId="2A8B35A0" w14:textId="77777777" w:rsidR="007D6A83" w:rsidRDefault="00245759">
      <w:pPr>
        <w:rPr>
          <w:sz w:val="22"/>
          <w:szCs w:val="18"/>
        </w:rPr>
      </w:pPr>
      <w:r>
        <w:rPr>
          <w:sz w:val="22"/>
          <w:szCs w:val="18"/>
        </w:rPr>
        <w:t>-</w:t>
      </w:r>
      <w:r>
        <w:rPr>
          <w:sz w:val="22"/>
          <w:szCs w:val="18"/>
        </w:rPr>
        <w:tab/>
        <w:t xml:space="preserve">As the unique idendifiers are part of the CR title, they will be automatically stored in the CR database. Therefore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cat.B/C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R2-2112345 (38.331 cat.C)</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R3-211236 (38.463, cat.B)</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lastRenderedPageBreak/>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[DRX_coord]</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R4-2123456 (38.133, cat.B)</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R2-2112345 (38.331, cat.B)</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cat.B/C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cat.B/C TEI CRs only? It would be useful to also list cat.F/A TEI CRs to correct </w:t>
      </w:r>
      <w:r>
        <w:rPr>
          <w:sz w:val="22"/>
          <w:szCs w:val="18"/>
        </w:rPr>
        <w:tab/>
        <w:t xml:space="preserve">formerly as cat.B/C TEI introduced features (corresponding CRs will have [ ] at the end of the Tdoc title and CR </w:t>
      </w:r>
      <w:r>
        <w:rPr>
          <w:sz w:val="22"/>
          <w:szCs w:val="18"/>
        </w:rPr>
        <w:tab/>
        <w:t>proponents will inform the WG chairman if there were any agreed/endorsed CRs lile this)</w:t>
      </w:r>
    </w:p>
    <w:p w14:paraId="46B58CFE" w14:textId="77777777" w:rsidR="007D6A83" w:rsidRDefault="00245759">
      <w:pPr>
        <w:rPr>
          <w:sz w:val="22"/>
          <w:szCs w:val="18"/>
        </w:rPr>
      </w:pPr>
      <w:r>
        <w:rPr>
          <w:sz w:val="22"/>
          <w:szCs w:val="18"/>
        </w:rPr>
        <w:t>-</w:t>
      </w:r>
      <w:r>
        <w:rPr>
          <w:sz w:val="22"/>
          <w:szCs w:val="18"/>
        </w:rPr>
        <w:tab/>
        <w:t>what about CRs for WI code combinations like "&lt;WI code&gt;, TEIxx"?</w:t>
      </w:r>
      <w:r>
        <w:rPr>
          <w:sz w:val="22"/>
          <w:szCs w:val="18"/>
        </w:rPr>
        <w:br/>
      </w:r>
      <w:r>
        <w:rPr>
          <w:sz w:val="22"/>
          <w:szCs w:val="18"/>
        </w:rPr>
        <w:tab/>
        <w:t>These CRs appear when &lt;WI code&gt; was a WI of a Rel-yy with yy&lt;xx.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NR_newRAT-Core as this was the generic NR WI that </w:t>
      </w:r>
      <w:r>
        <w:rPr>
          <w:sz w:val="22"/>
          <w:szCs w:val="18"/>
        </w:rPr>
        <w:tab/>
        <w:t xml:space="preserve">introduced the whole 5G and if we do not track "NR_newRAT-Core, TEIxx"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cat.B/C CRs from </w:t>
      </w:r>
      <w:r>
        <w:rPr>
          <w:sz w:val="22"/>
          <w:szCs w:val="18"/>
        </w:rPr>
        <w:tab/>
        <w:t xml:space="preserve">RAN1/2/3/4 together with ~50% </w:t>
      </w:r>
      <w:r>
        <w:rPr>
          <w:sz w:val="22"/>
          <w:szCs w:val="18"/>
        </w:rPr>
        <w:tab/>
        <w:t xml:space="preserve">TEI16, ~25% "NR_newRAT-Core, TEIxx" and ~25% other WI code, TEI16 </w:t>
      </w:r>
      <w:r>
        <w:rPr>
          <w:sz w:val="22"/>
          <w:szCs w:val="18"/>
        </w:rPr>
        <w:tab/>
        <w:t>CRs. So this means ~20 CRs per TSG RAN meeting plus a few cat.F/A corrections to former cat.B/C TEIxx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WGx expected a CR from WGy but WGy did not provide such a CR, then there </w:t>
      </w:r>
      <w:r>
        <w:rPr>
          <w:sz w:val="22"/>
          <w:szCs w:val="18"/>
        </w:rPr>
        <w:tab/>
        <w:t xml:space="preserve">are 2 possibilities: The CR from WGy was not needed (then this will be documented e.g. in the RAN minutes or in </w:t>
      </w:r>
      <w:r>
        <w:rPr>
          <w:sz w:val="22"/>
          <w:szCs w:val="18"/>
        </w:rPr>
        <w:tab/>
        <w:t xml:space="preserve">a revised WG chairman's report) or WGy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CR for the WGy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cat.B/C </w:t>
      </w:r>
      <w:r>
        <w:rPr>
          <w:sz w:val="22"/>
          <w:szCs w:val="18"/>
        </w:rPr>
        <w:tab/>
        <w:t xml:space="preserve">CRs (and their corresponding cat.F/A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5960A" w14:textId="77777777" w:rsidR="00DB6966" w:rsidRDefault="00DB6966">
      <w:r>
        <w:separator/>
      </w:r>
    </w:p>
  </w:endnote>
  <w:endnote w:type="continuationSeparator" w:id="0">
    <w:p w14:paraId="6EB92274" w14:textId="77777777" w:rsidR="00DB6966" w:rsidRDefault="00DB6966">
      <w:r>
        <w:continuationSeparator/>
      </w:r>
    </w:p>
  </w:endnote>
  <w:endnote w:type="continuationNotice" w:id="1">
    <w:p w14:paraId="7184808A" w14:textId="77777777" w:rsidR="00DB6966" w:rsidRDefault="00DB6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75630" w14:textId="77777777" w:rsidR="00DB6966" w:rsidRDefault="00DB6966">
      <w:r>
        <w:separator/>
      </w:r>
    </w:p>
  </w:footnote>
  <w:footnote w:type="continuationSeparator" w:id="0">
    <w:p w14:paraId="24FE3264" w14:textId="77777777" w:rsidR="00DB6966" w:rsidRDefault="00DB6966">
      <w:r>
        <w:continuationSeparator/>
      </w:r>
    </w:p>
  </w:footnote>
  <w:footnote w:type="continuationNotice" w:id="1">
    <w:p w14:paraId="19A72C7A" w14:textId="77777777" w:rsidR="00DB6966" w:rsidRDefault="00DB69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BBF"/>
    <w:multiLevelType w:val="multilevel"/>
    <w:tmpl w:val="001B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8724B7"/>
    <w:multiLevelType w:val="hybridMultilevel"/>
    <w:tmpl w:val="62D60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2125FDC"/>
    <w:multiLevelType w:val="multilevel"/>
    <w:tmpl w:val="12125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51533"/>
    <w:multiLevelType w:val="multilevel"/>
    <w:tmpl w:val="14B51533"/>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9" w15:restartNumberingAfterBreak="0">
    <w:nsid w:val="1654472C"/>
    <w:multiLevelType w:val="multilevel"/>
    <w:tmpl w:val="1654472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18180281"/>
    <w:multiLevelType w:val="multilevel"/>
    <w:tmpl w:val="1818028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9BA1DB6"/>
    <w:multiLevelType w:val="multilevel"/>
    <w:tmpl w:val="19BA1DB6"/>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2C2B84"/>
    <w:multiLevelType w:val="multilevel"/>
    <w:tmpl w:val="1B2C2B84"/>
    <w:lvl w:ilvl="0">
      <w:numFmt w:val="bullet"/>
      <w:lvlText w:val="・"/>
      <w:lvlJc w:val="left"/>
      <w:pPr>
        <w:ind w:left="360" w:hanging="360"/>
      </w:pPr>
      <w:rPr>
        <w:rFonts w:ascii="MS Gothic" w:eastAsia="MS Gothic" w:hAnsi="MS Gothic"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B6A7336"/>
    <w:multiLevelType w:val="multilevel"/>
    <w:tmpl w:val="1B6A7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3090" w:hanging="57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5"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F91668"/>
    <w:multiLevelType w:val="multilevel"/>
    <w:tmpl w:val="20F9166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66470D"/>
    <w:multiLevelType w:val="multilevel"/>
    <w:tmpl w:val="236647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B0C1686"/>
    <w:multiLevelType w:val="multilevel"/>
    <w:tmpl w:val="2B0C1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374023"/>
    <w:multiLevelType w:val="multilevel"/>
    <w:tmpl w:val="2D374023"/>
    <w:lvl w:ilvl="0">
      <w:start w:val="1"/>
      <w:numFmt w:val="bullet"/>
      <w:lvlText w:val=""/>
      <w:lvlJc w:val="left"/>
      <w:pPr>
        <w:tabs>
          <w:tab w:val="left" w:pos="360"/>
        </w:tabs>
        <w:ind w:left="360" w:hanging="360"/>
      </w:pPr>
      <w:rPr>
        <w:rFonts w:ascii="Symbol" w:hAnsi="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3" w15:restartNumberingAfterBreak="0">
    <w:nsid w:val="30F61878"/>
    <w:multiLevelType w:val="multilevel"/>
    <w:tmpl w:val="30F61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81954F3"/>
    <w:multiLevelType w:val="multilevel"/>
    <w:tmpl w:val="381954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A56163"/>
    <w:multiLevelType w:val="multilevel"/>
    <w:tmpl w:val="38A56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ListBullet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B2696E"/>
    <w:multiLevelType w:val="multilevel"/>
    <w:tmpl w:val="3BB26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8F013D"/>
    <w:multiLevelType w:val="multilevel"/>
    <w:tmpl w:val="3C8F013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EE44A47"/>
    <w:multiLevelType w:val="hybridMultilevel"/>
    <w:tmpl w:val="9FDC33E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6EF4F4F"/>
    <w:multiLevelType w:val="hybridMultilevel"/>
    <w:tmpl w:val="87EA8B5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7A33DA1"/>
    <w:multiLevelType w:val="multilevel"/>
    <w:tmpl w:val="57A33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5"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15:restartNumberingAfterBreak="0">
    <w:nsid w:val="59A43710"/>
    <w:multiLevelType w:val="multilevel"/>
    <w:tmpl w:val="59A43710"/>
    <w:lvl w:ilvl="0">
      <w:start w:val="1"/>
      <w:numFmt w:val="bullet"/>
      <w:lvlText w:val="•"/>
      <w:lvlJc w:val="left"/>
      <w:pPr>
        <w:ind w:left="1080" w:hanging="400"/>
      </w:pPr>
      <w:rPr>
        <w:rFonts w:ascii="Arial" w:hAnsi="Arial" w:hint="default"/>
      </w:rPr>
    </w:lvl>
    <w:lvl w:ilvl="1">
      <w:numFmt w:val="bullet"/>
      <w:lvlText w:val="-"/>
      <w:lvlJc w:val="left"/>
      <w:pPr>
        <w:ind w:left="1440" w:hanging="360"/>
      </w:pPr>
      <w:rPr>
        <w:rFonts w:ascii="Times New Roman" w:eastAsiaTheme="minorEastAsia" w:hAnsi="Times New Roman" w:cs="Times New Roman" w:hint="default"/>
        <w:i w:val="0"/>
        <w:color w:val="auto"/>
      </w:rPr>
    </w:lvl>
    <w:lvl w:ilvl="2">
      <w:start w:val="1"/>
      <w:numFmt w:val="bullet"/>
      <w:lvlText w:val=""/>
      <w:lvlJc w:val="left"/>
      <w:pPr>
        <w:ind w:left="1880" w:hanging="400"/>
      </w:pPr>
      <w:rPr>
        <w:rFonts w:ascii="Wingdings" w:hAnsi="Wingdings" w:hint="default"/>
      </w:rPr>
    </w:lvl>
    <w:lvl w:ilvl="3">
      <w:start w:val="1"/>
      <w:numFmt w:val="bullet"/>
      <w:lvlText w:val=""/>
      <w:lvlJc w:val="left"/>
      <w:pPr>
        <w:ind w:left="2280" w:hanging="400"/>
      </w:pPr>
      <w:rPr>
        <w:rFonts w:ascii="Wingdings" w:hAnsi="Wingdings" w:hint="default"/>
      </w:rPr>
    </w:lvl>
    <w:lvl w:ilvl="4">
      <w:start w:val="1"/>
      <w:numFmt w:val="bullet"/>
      <w:lvlText w:val=""/>
      <w:lvlJc w:val="left"/>
      <w:pPr>
        <w:ind w:left="2680" w:hanging="400"/>
      </w:pPr>
      <w:rPr>
        <w:rFonts w:ascii="Wingdings" w:hAnsi="Wingdings" w:hint="default"/>
      </w:rPr>
    </w:lvl>
    <w:lvl w:ilvl="5">
      <w:start w:val="1"/>
      <w:numFmt w:val="bullet"/>
      <w:lvlText w:val=""/>
      <w:lvlJc w:val="left"/>
      <w:pPr>
        <w:ind w:left="3080" w:hanging="400"/>
      </w:pPr>
      <w:rPr>
        <w:rFonts w:ascii="Wingdings" w:hAnsi="Wingdings" w:hint="default"/>
      </w:rPr>
    </w:lvl>
    <w:lvl w:ilvl="6">
      <w:start w:val="1"/>
      <w:numFmt w:val="bullet"/>
      <w:lvlText w:val=""/>
      <w:lvlJc w:val="left"/>
      <w:pPr>
        <w:ind w:left="3480" w:hanging="400"/>
      </w:pPr>
      <w:rPr>
        <w:rFonts w:ascii="Wingdings" w:hAnsi="Wingdings" w:hint="default"/>
      </w:rPr>
    </w:lvl>
    <w:lvl w:ilvl="7">
      <w:start w:val="1"/>
      <w:numFmt w:val="bullet"/>
      <w:lvlText w:val=""/>
      <w:lvlJc w:val="left"/>
      <w:pPr>
        <w:ind w:left="3880" w:hanging="400"/>
      </w:pPr>
      <w:rPr>
        <w:rFonts w:ascii="Wingdings" w:hAnsi="Wingdings" w:hint="default"/>
      </w:rPr>
    </w:lvl>
    <w:lvl w:ilvl="8">
      <w:start w:val="1"/>
      <w:numFmt w:val="bullet"/>
      <w:lvlText w:val=""/>
      <w:lvlJc w:val="left"/>
      <w:pPr>
        <w:ind w:left="4280" w:hanging="400"/>
      </w:pPr>
      <w:rPr>
        <w:rFonts w:ascii="Wingdings" w:hAnsi="Wingdings" w:hint="default"/>
      </w:rPr>
    </w:lvl>
  </w:abstractNum>
  <w:abstractNum w:abstractNumId="49"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DB17DC5"/>
    <w:multiLevelType w:val="hybridMultilevel"/>
    <w:tmpl w:val="1BBE9168"/>
    <w:lvl w:ilvl="0" w:tplc="E3ACFC42">
      <w:start w:val="1"/>
      <w:numFmt w:val="decimal"/>
      <w:lvlText w:val="%1."/>
      <w:lvlJc w:val="left"/>
      <w:pPr>
        <w:ind w:left="360" w:hanging="360"/>
      </w:pPr>
      <w:rPr>
        <w:rFonts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o"/>
      <w:lvlJc w:val="left"/>
      <w:pPr>
        <w:ind w:left="1320" w:hanging="440"/>
      </w:pPr>
      <w:rPr>
        <w:rFonts w:ascii="Courier New" w:hAnsi="Courier New" w:cs="Courier New"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5" w15:restartNumberingAfterBreak="0">
    <w:nsid w:val="7042737F"/>
    <w:multiLevelType w:val="multilevel"/>
    <w:tmpl w:val="704273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34D2D0B"/>
    <w:multiLevelType w:val="multilevel"/>
    <w:tmpl w:val="734D2D0B"/>
    <w:lvl w:ilvl="0">
      <w:start w:val="3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16cid:durableId="217862868">
    <w:abstractNumId w:val="5"/>
  </w:num>
  <w:num w:numId="2" w16cid:durableId="307172750">
    <w:abstractNumId w:val="3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673289">
    <w:abstractNumId w:val="6"/>
  </w:num>
  <w:num w:numId="4" w16cid:durableId="1368144469">
    <w:abstractNumId w:val="25"/>
  </w:num>
  <w:num w:numId="5" w16cid:durableId="824472409">
    <w:abstractNumId w:val="52"/>
  </w:num>
  <w:num w:numId="6" w16cid:durableId="1233614349">
    <w:abstractNumId w:val="58"/>
  </w:num>
  <w:num w:numId="7" w16cid:durableId="483082312">
    <w:abstractNumId w:val="17"/>
  </w:num>
  <w:num w:numId="8" w16cid:durableId="1138765501">
    <w:abstractNumId w:val="50"/>
  </w:num>
  <w:num w:numId="9" w16cid:durableId="1091389711">
    <w:abstractNumId w:val="35"/>
  </w:num>
  <w:num w:numId="10" w16cid:durableId="788353966">
    <w:abstractNumId w:val="34"/>
  </w:num>
  <w:num w:numId="11" w16cid:durableId="641234294">
    <w:abstractNumId w:val="29"/>
  </w:num>
  <w:num w:numId="12" w16cid:durableId="1012880001">
    <w:abstractNumId w:val="40"/>
  </w:num>
  <w:num w:numId="13" w16cid:durableId="395208387">
    <w:abstractNumId w:val="39"/>
  </w:num>
  <w:num w:numId="14" w16cid:durableId="2018996662">
    <w:abstractNumId w:val="21"/>
  </w:num>
  <w:num w:numId="15" w16cid:durableId="560793917">
    <w:abstractNumId w:val="30"/>
  </w:num>
  <w:num w:numId="16" w16cid:durableId="1987006107">
    <w:abstractNumId w:val="37"/>
  </w:num>
  <w:num w:numId="17" w16cid:durableId="760490946">
    <w:abstractNumId w:val="45"/>
  </w:num>
  <w:num w:numId="18" w16cid:durableId="921960516">
    <w:abstractNumId w:val="59"/>
  </w:num>
  <w:num w:numId="19" w16cid:durableId="1144085978">
    <w:abstractNumId w:val="48"/>
  </w:num>
  <w:num w:numId="20" w16cid:durableId="184178483">
    <w:abstractNumId w:val="57"/>
  </w:num>
  <w:num w:numId="21" w16cid:durableId="163134441">
    <w:abstractNumId w:val="41"/>
  </w:num>
  <w:num w:numId="22" w16cid:durableId="1973828403">
    <w:abstractNumId w:val="22"/>
  </w:num>
  <w:num w:numId="23" w16cid:durableId="1661151283">
    <w:abstractNumId w:val="10"/>
  </w:num>
  <w:num w:numId="24" w16cid:durableId="1655261037">
    <w:abstractNumId w:val="53"/>
  </w:num>
  <w:num w:numId="25" w16cid:durableId="1242332458">
    <w:abstractNumId w:val="56"/>
  </w:num>
  <w:num w:numId="26" w16cid:durableId="1598632238">
    <w:abstractNumId w:val="47"/>
  </w:num>
  <w:num w:numId="27" w16cid:durableId="1115489045">
    <w:abstractNumId w:val="14"/>
  </w:num>
  <w:num w:numId="28" w16cid:durableId="95365312">
    <w:abstractNumId w:val="39"/>
    <w:lvlOverride w:ilvl="0">
      <w:startOverride w:val="1"/>
    </w:lvlOverride>
  </w:num>
  <w:num w:numId="29" w16cid:durableId="1136798616">
    <w:abstractNumId w:val="28"/>
  </w:num>
  <w:num w:numId="30" w16cid:durableId="302346990">
    <w:abstractNumId w:val="27"/>
  </w:num>
  <w:num w:numId="31" w16cid:durableId="1162089625">
    <w:abstractNumId w:val="43"/>
  </w:num>
  <w:num w:numId="32" w16cid:durableId="1215628333">
    <w:abstractNumId w:val="11"/>
  </w:num>
  <w:num w:numId="33" w16cid:durableId="623971004">
    <w:abstractNumId w:val="23"/>
  </w:num>
  <w:num w:numId="34" w16cid:durableId="282005370">
    <w:abstractNumId w:val="0"/>
  </w:num>
  <w:num w:numId="35" w16cid:durableId="2134203157">
    <w:abstractNumId w:val="2"/>
  </w:num>
  <w:num w:numId="36" w16cid:durableId="1645506572">
    <w:abstractNumId w:val="33"/>
  </w:num>
  <w:num w:numId="37" w16cid:durableId="742146776">
    <w:abstractNumId w:val="3"/>
  </w:num>
  <w:num w:numId="38" w16cid:durableId="1290816214">
    <w:abstractNumId w:val="19"/>
  </w:num>
  <w:num w:numId="39" w16cid:durableId="629015040">
    <w:abstractNumId w:val="26"/>
  </w:num>
  <w:num w:numId="40" w16cid:durableId="651250654">
    <w:abstractNumId w:val="8"/>
  </w:num>
  <w:num w:numId="41" w16cid:durableId="1144347635">
    <w:abstractNumId w:val="20"/>
  </w:num>
  <w:num w:numId="42" w16cid:durableId="1863203614">
    <w:abstractNumId w:val="9"/>
  </w:num>
  <w:num w:numId="43" w16cid:durableId="1045375420">
    <w:abstractNumId w:val="55"/>
  </w:num>
  <w:num w:numId="44" w16cid:durableId="1302930033">
    <w:abstractNumId w:val="7"/>
  </w:num>
  <w:num w:numId="45" w16cid:durableId="1941444634">
    <w:abstractNumId w:val="18"/>
  </w:num>
  <w:num w:numId="46" w16cid:durableId="404569226">
    <w:abstractNumId w:val="16"/>
  </w:num>
  <w:num w:numId="47" w16cid:durableId="2043552518">
    <w:abstractNumId w:val="49"/>
  </w:num>
  <w:num w:numId="48" w16cid:durableId="829053738">
    <w:abstractNumId w:val="13"/>
  </w:num>
  <w:num w:numId="49" w16cid:durableId="929972243">
    <w:abstractNumId w:val="4"/>
  </w:num>
  <w:num w:numId="50" w16cid:durableId="728187370">
    <w:abstractNumId w:val="24"/>
  </w:num>
  <w:num w:numId="51" w16cid:durableId="1000230000">
    <w:abstractNumId w:val="12"/>
  </w:num>
  <w:num w:numId="52" w16cid:durableId="1342314153">
    <w:abstractNumId w:val="32"/>
  </w:num>
  <w:num w:numId="53" w16cid:durableId="1837071246">
    <w:abstractNumId w:val="36"/>
  </w:num>
  <w:num w:numId="54" w16cid:durableId="659502040">
    <w:abstractNumId w:val="38"/>
  </w:num>
  <w:num w:numId="55" w16cid:durableId="1188906574">
    <w:abstractNumId w:val="1"/>
  </w:num>
  <w:num w:numId="56" w16cid:durableId="458181943">
    <w:abstractNumId w:val="46"/>
  </w:num>
  <w:num w:numId="57" w16cid:durableId="1250501647">
    <w:abstractNumId w:val="44"/>
  </w:num>
  <w:num w:numId="58" w16cid:durableId="1261134673">
    <w:abstractNumId w:val="51"/>
  </w:num>
  <w:num w:numId="59" w16cid:durableId="1937446864">
    <w:abstractNumId w:val="15"/>
  </w:num>
  <w:num w:numId="60" w16cid:durableId="911082842">
    <w:abstractNumId w:val="42"/>
  </w:num>
  <w:num w:numId="61" w16cid:durableId="2077391702">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739"/>
    <w:rsid w:val="005709C4"/>
    <w:rsid w:val="00570CAD"/>
    <w:rsid w:val="0057120A"/>
    <w:rsid w:val="005716BA"/>
    <w:rsid w:val="00571838"/>
    <w:rsid w:val="00571AD2"/>
    <w:rsid w:val="00571CC5"/>
    <w:rsid w:val="00571D5C"/>
    <w:rsid w:val="00571DF6"/>
    <w:rsid w:val="00571E53"/>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91"/>
    <w:rsid w:val="007C7B7C"/>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F1D"/>
    <w:rsid w:val="00BC008F"/>
    <w:rsid w:val="00BC040E"/>
    <w:rsid w:val="00BC09DD"/>
    <w:rsid w:val="00BC0B9A"/>
    <w:rsid w:val="00BC0D5F"/>
    <w:rsid w:val="00BC0F86"/>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3377"/>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v:stroke on="f"/>
      <v:textbox inset="5.85pt,.7pt,5.85pt,.7pt"/>
    </o:shapedefaults>
    <o:shapelayout v:ext="edit">
      <o:idmap v:ext="edit" data="1"/>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DD"/>
    <w:rPr>
      <w:rFonts w:ascii="Times New Roman" w:eastAsia="MS Gothic" w:hAnsi="Times New Roman"/>
      <w:sz w:val="24"/>
      <w:lang w:val="en-GB" w:eastAsia="ja-JP"/>
    </w:rPr>
  </w:style>
  <w:style w:type="paragraph" w:styleId="Heading1">
    <w:name w:val="heading 1"/>
    <w:basedOn w:val="Normal"/>
    <w:next w:val="Normal"/>
    <w:link w:val="Heading1Char2"/>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TOC5">
    <w:name w:val="toc 5"/>
    <w:basedOn w:val="Normal"/>
    <w:next w:val="Normal"/>
    <w:unhideWhenUsed/>
    <w:qFormat/>
    <w:pPr>
      <w:spacing w:before="60" w:after="120"/>
      <w:ind w:left="800"/>
      <w:jc w:val="both"/>
    </w:pPr>
    <w:rPr>
      <w:rFonts w:ascii="Arial" w:eastAsia="Times New Roman" w:hAnsi="Arial"/>
      <w:sz w:val="20"/>
      <w:lang w:val="en-US"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textAlignment w:val="baseline"/>
    </w:pPr>
    <w:rPr>
      <w:rFonts w:eastAsia="SimSun"/>
      <w:sz w:val="20"/>
      <w:lang w:val="en-US" w:eastAsia="en-US"/>
    </w:rPr>
  </w:style>
  <w:style w:type="paragraph" w:styleId="List">
    <w:name w:val="List"/>
    <w:basedOn w:val="Normal"/>
    <w:qFormat/>
    <w:pPr>
      <w:spacing w:after="180"/>
      <w:ind w:left="568" w:hanging="284"/>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ListBullet4">
    <w:name w:val="List Bullet 4"/>
    <w:basedOn w:val="ListBullet3"/>
    <w:qFormat/>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unhideWhenUsed/>
    <w:qFormat/>
    <w:pPr>
      <w:numPr>
        <w:numId w:val="2"/>
      </w:numPr>
      <w:contextualSpacing/>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ap3"/>
    <w:basedOn w:val="Normal"/>
    <w:next w:val="Normal"/>
    <w:link w:val="CaptionChar"/>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TOC2"/>
    <w:next w:val="Normal"/>
    <w:semiHidden/>
    <w:qFormat/>
    <w:pPr>
      <w:overflowPunct w:val="0"/>
      <w:autoSpaceDE w:val="0"/>
      <w:autoSpaceDN w:val="0"/>
      <w:adjustRightInd w:val="0"/>
      <w:ind w:left="1134" w:hanging="1134"/>
      <w:textAlignment w:val="baseline"/>
    </w:pPr>
    <w:rPr>
      <w:rFonts w:eastAsia="SimSun"/>
      <w:lang w:val="en-US"/>
    </w:rPr>
  </w:style>
  <w:style w:type="paragraph" w:styleId="TOC2">
    <w:name w:val="toc 2"/>
    <w:basedOn w:val="TOC1"/>
    <w:next w:val="Normal"/>
    <w:qFormat/>
    <w:pPr>
      <w:keepLines/>
      <w:widowControl w:val="0"/>
      <w:tabs>
        <w:tab w:val="right" w:leader="dot" w:pos="9639"/>
      </w:tabs>
      <w:ind w:left="851" w:right="425" w:hanging="851"/>
    </w:pPr>
    <w:rPr>
      <w:rFonts w:eastAsiaTheme="minorEastAsia"/>
      <w:sz w:val="20"/>
      <w:lang w:eastAsia="en-US"/>
    </w:rPr>
  </w:style>
  <w:style w:type="paragraph" w:styleId="TOC1">
    <w:name w:val="toc 1"/>
    <w:basedOn w:val="Normal"/>
    <w:next w:val="Normal"/>
    <w:qFormat/>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TOC8">
    <w:name w:val="toc 8"/>
    <w:basedOn w:val="TOC1"/>
    <w:next w:val="Normal"/>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TOC4">
    <w:name w:val="toc 4"/>
    <w:basedOn w:val="TOC3"/>
    <w:next w:val="Normal"/>
    <w:semiHidden/>
    <w:qFormat/>
    <w:pPr>
      <w:ind w:left="1418" w:hanging="1418"/>
    </w:pPr>
  </w:style>
  <w:style w:type="paragraph" w:styleId="Subtitle">
    <w:name w:val="Subtitle"/>
    <w:basedOn w:val="Normal"/>
    <w:next w:val="Normal"/>
    <w:link w:val="SubtitleChar"/>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qFormat/>
    <w:pPr>
      <w:keepLines/>
      <w:overflowPunct w:val="0"/>
      <w:autoSpaceDE w:val="0"/>
      <w:autoSpaceDN w:val="0"/>
      <w:adjustRightInd w:val="0"/>
      <w:textAlignment w:val="baseline"/>
    </w:pPr>
    <w:rPr>
      <w:rFonts w:eastAsia="SimSun"/>
      <w:sz w:val="20"/>
      <w:lang w:val="en-US" w:eastAsia="en-US"/>
    </w:rPr>
  </w:style>
  <w:style w:type="paragraph" w:styleId="Index2">
    <w:name w:val="index 2"/>
    <w:basedOn w:val="Index1"/>
    <w:next w:val="Normal"/>
    <w:semiHidden/>
    <w:qFormat/>
    <w:pPr>
      <w:ind w:left="284"/>
    </w:p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4"/>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link w:val="ReferenceChar"/>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9"/>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2">
    <w:name w:val="Heading 1 Char2"/>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3">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リスト段落 (文字)1"/>
    <w:uiPriority w:val="34"/>
    <w:qFormat/>
    <w:locked/>
    <w:rPr>
      <w:rFonts w:eastAsia="SimSun"/>
      <w:lang w:val="en-GB" w:eastAsia="en-US"/>
    </w:rPr>
  </w:style>
  <w:style w:type="character" w:customStyle="1" w:styleId="ui-provider">
    <w:name w:val="ui-provider"/>
    <w:basedOn w:val="DefaultParagraphFont"/>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4"/>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BodyText2Char">
    <w:name w:val="Body Text 2 Char"/>
    <w:basedOn w:val="DefaultParagraphFont"/>
    <w:link w:val="BodyText2"/>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SubtitleChar">
    <w:name w:val="Subtitle Char"/>
    <w:basedOn w:val="DefaultParagraphFont"/>
    <w:link w:val="Subtitle"/>
    <w:qFormat/>
    <w:rPr>
      <w:rFonts w:ascii="Cambria" w:eastAsia="SimSun" w:hAnsi="Cambria"/>
      <w:sz w:val="24"/>
      <w:szCs w:val="24"/>
      <w:lang w:eastAsia="en-US"/>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Normal"/>
    <w:qFormat/>
    <w:pPr>
      <w:numPr>
        <w:numId w:val="15"/>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Normal"/>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Normal"/>
    <w:next w:val="Normal"/>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DefaultParagraphFont"/>
    <w:link w:val="MTDisplayEquation"/>
    <w:qFormat/>
    <w:rPr>
      <w:rFonts w:asciiTheme="minorHAnsi" w:eastAsiaTheme="minorEastAsia" w:hAnsiTheme="minorHAnsi" w:cstheme="minorBidi"/>
      <w:sz w:val="22"/>
      <w:szCs w:val="22"/>
      <w:lang w:eastAsia="zh-CN"/>
    </w:rPr>
  </w:style>
  <w:style w:type="character" w:customStyle="1" w:styleId="EQChar">
    <w:name w:val="EQ Char"/>
    <w:basedOn w:val="DefaultParagraphFont"/>
    <w:link w:val="EQ"/>
    <w:qFormat/>
    <w:locked/>
    <w:rPr>
      <w:rFonts w:ascii="Times New Roman" w:eastAsia="MS Gothic" w:hAnsi="Times New Roman"/>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paragraph" w:customStyle="1" w:styleId="xmsonormal0">
    <w:name w:val="xmsonormal"/>
    <w:basedOn w:val="Normal"/>
    <w:qFormat/>
    <w:rPr>
      <w:rFonts w:ascii="SimSun" w:eastAsia="SimSun" w:hAnsi="SimSun" w:cs="SimSun"/>
      <w:szCs w:val="22"/>
      <w:lang w:val="en-US" w:eastAsia="zh-CN"/>
    </w:rPr>
  </w:style>
  <w:style w:type="paragraph" w:customStyle="1" w:styleId="bullet1">
    <w:name w:val="bullet1"/>
    <w:basedOn w:val="Normal"/>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IntenseEmphasis1">
    <w:name w:val="Intense Emphasis1"/>
    <w:basedOn w:val="DefaultParagraphFont"/>
    <w:uiPriority w:val="21"/>
    <w:qFormat/>
    <w:rPr>
      <w:i/>
      <w:iCs/>
      <w:color w:val="5B9BD5" w:themeColor="accent1"/>
    </w:rPr>
  </w:style>
  <w:style w:type="paragraph" w:customStyle="1" w:styleId="17">
    <w:name w:val="修订1"/>
    <w:hidden/>
    <w:uiPriority w:val="99"/>
    <w:unhideWhenUsed/>
    <w:qFormat/>
    <w:rPr>
      <w:rFonts w:ascii="Times New Roman" w:eastAsia="MS Gothic" w:hAnsi="Times New Roman"/>
      <w:sz w:val="24"/>
      <w:lang w:val="en-GB" w:eastAsia="ja-JP"/>
    </w:rPr>
  </w:style>
  <w:style w:type="paragraph" w:customStyle="1" w:styleId="2">
    <w:name w:val="正文2"/>
    <w:qFormat/>
    <w:pPr>
      <w:jc w:val="both"/>
    </w:pPr>
    <w:rPr>
      <w:rFonts w:ascii="Batang" w:eastAsia="SimSun" w:hAnsi="Batang" w:cs="SimSun"/>
      <w:kern w:val="2"/>
      <w:sz w:val="21"/>
      <w:szCs w:val="21"/>
      <w:lang w:eastAsia="zh-CN"/>
    </w:rPr>
  </w:style>
  <w:style w:type="paragraph" w:customStyle="1" w:styleId="Revision2">
    <w:name w:val="Revision2"/>
    <w:hidden/>
    <w:uiPriority w:val="99"/>
    <w:semiHidden/>
    <w:qFormat/>
    <w:rPr>
      <w:rFonts w:ascii="Times New Roman" w:eastAsia="MS Gothic" w:hAnsi="Times New Roman"/>
      <w:sz w:val="24"/>
      <w:lang w:val="en-GB" w:eastAsia="ja-JP"/>
    </w:rPr>
  </w:style>
  <w:style w:type="paragraph" w:customStyle="1" w:styleId="Normal1">
    <w:name w:val="Normal1"/>
    <w:rsid w:val="00257B36"/>
    <w:pPr>
      <w:jc w:val="both"/>
    </w:pPr>
    <w:rPr>
      <w:rFonts w:ascii="Batang" w:eastAsia="SimSun" w:hAnsi="Batang" w:cs="SimSun"/>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Normal"/>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Normal"/>
    <w:rsid w:val="003B3D63"/>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2.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33</Pages>
  <Words>16048</Words>
  <Characters>82374</Characters>
  <Application>Microsoft Office Word</Application>
  <DocSecurity>0</DocSecurity>
  <Lines>686</Lines>
  <Paragraphs>196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Jing Dai (WRD)</cp:lastModifiedBy>
  <cp:revision>9</cp:revision>
  <dcterms:created xsi:type="dcterms:W3CDTF">2024-11-18T04:11:00Z</dcterms:created>
  <dcterms:modified xsi:type="dcterms:W3CDTF">2024-11-18T06:52:00Z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