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332E" w14:textId="77777777" w:rsidR="00252E0A" w:rsidRDefault="00A4659F">
      <w:pPr>
        <w:pStyle w:val="ad"/>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249B5849" w14:textId="77777777" w:rsidR="00252E0A" w:rsidRDefault="00A4659F">
      <w:pPr>
        <w:pStyle w:val="ad"/>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ad"/>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777777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 xml:space="preserve">In </w:t>
      </w:r>
      <w:r>
        <w:rPr>
          <w:lang w:val="en-US"/>
        </w:rPr>
        <w:t>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LEO @600 km and @1200 km orbit respectively, with set-1 satellite parameters as reference sce</w:t>
                            </w:r>
                            <w:r>
                              <w:t xml:space="preserv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Standalone deployment with anchor and non-anchor carriers (</w:t>
                            </w:r>
                            <w:proofErr w:type="gramStart"/>
                            <w:r>
                              <w:rPr>
                                <w:color w:val="000000"/>
                                <w:sz w:val="20"/>
                                <w:szCs w:val="20"/>
                                <w:lang w:val="en-GB"/>
                              </w:rPr>
                              <w:t>i.e.</w:t>
                            </w:r>
                            <w:proofErr w:type="gramEnd"/>
                            <w:r>
                              <w:rPr>
                                <w:color w:val="000000"/>
                                <w:sz w:val="20"/>
                                <w:szCs w:val="20"/>
                                <w:lang w:val="en-GB"/>
                              </w:rPr>
                              <w:t xml:space="preserv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 xml:space="preserve">Operate with Earth fixed Tracking area, with either Earth fixed cells </w:t>
                            </w:r>
                            <w:r>
                              <w:t>or Earth moving cells for NGSO</w:t>
                            </w:r>
                          </w:p>
                          <w:p w14:paraId="1909131E" w14:textId="77777777" w:rsidR="00252E0A" w:rsidRDefault="00A4659F">
                            <w:pPr>
                              <w:numPr>
                                <w:ilvl w:val="0"/>
                                <w:numId w:val="4"/>
                              </w:numPr>
                              <w:suppressAutoHyphens/>
                              <w:overflowPunct w:val="0"/>
                              <w:autoSpaceDE w:val="0"/>
                              <w:spacing w:after="120"/>
                              <w:textAlignment w:val="baseline"/>
                            </w:pPr>
                            <w:r>
                              <w:t xml:space="preserve">The new NB-IoT NTN TDD mode allows configuring the usage of radio resources in the targeted MSS allocated band with a periodic subset of the UL and DL subframes in N radio frames. The periodic pattern should consist of </w:t>
                            </w:r>
                            <w:r>
                              <w:t>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 xml:space="preserve">No blind detection is assumed at the UE side. The value of N and the </w:t>
                            </w:r>
                            <w:r>
                              <w:t>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w:t>
                            </w:r>
                            <w:r>
                              <w:t>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w:t>
                            </w:r>
                            <w:r>
                              <w:t>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14:paraId="6378975A" w14:textId="77777777" w:rsidR="00252E0A" w:rsidRDefault="00A4659F">
      <w:pPr>
        <w:pStyle w:val="2"/>
        <w:rPr>
          <w:lang w:val="en-US"/>
        </w:rPr>
      </w:pPr>
      <w:r>
        <w:rPr>
          <w:lang w:val="en-US"/>
        </w:rPr>
        <w:t>1.1 Previous agreements:</w:t>
      </w:r>
    </w:p>
    <w:p w14:paraId="24533E46" w14:textId="77777777" w:rsidR="00252E0A" w:rsidRDefault="00A4659F">
      <w:pPr>
        <w:pStyle w:val="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w:t>
      </w:r>
      <w:proofErr w:type="gramStart"/>
      <w:r>
        <w:rPr>
          <w:lang w:eastAsia="zh-CN"/>
        </w:rPr>
        <w:t>i.e.</w:t>
      </w:r>
      <w:proofErr w:type="gramEnd"/>
      <w:r>
        <w:rPr>
          <w:lang w:eastAsia="zh-CN"/>
        </w:rPr>
        <w:t xml:space="preserve"> with 0dBi</w:t>
      </w:r>
      <w:r>
        <w:rPr>
          <w:lang w:eastAsia="zh-CN"/>
        </w:rPr>
        <w:t xml:space="preserve">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w:t>
      </w:r>
      <w:proofErr w:type="gramStart"/>
      <w:r>
        <w:rPr>
          <w:lang w:eastAsia="zh-CN"/>
        </w:rPr>
        <w:t>i.e.</w:t>
      </w:r>
      <w:proofErr w:type="gramEnd"/>
      <w:r>
        <w:rPr>
          <w:lang w:eastAsia="zh-CN"/>
        </w:rPr>
        <w:t xml:space="preserv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w:t>
      </w:r>
      <w:r>
        <w:rPr>
          <w:lang w:eastAsia="zh-CN"/>
        </w:rPr>
        <w:t>ort values for other scenarios (</w:t>
      </w:r>
      <w:proofErr w:type="gramStart"/>
      <w:r>
        <w:rPr>
          <w:lang w:eastAsia="zh-CN"/>
        </w:rPr>
        <w:t>e.g.</w:t>
      </w:r>
      <w:proofErr w:type="gramEnd"/>
      <w:r>
        <w:rPr>
          <w:lang w:eastAsia="zh-CN"/>
        </w:rPr>
        <w:t xml:space="preserve"> UE antenna gain of -5.5 </w:t>
      </w:r>
      <w:proofErr w:type="spellStart"/>
      <w:r>
        <w:rPr>
          <w:lang w:eastAsia="zh-CN"/>
        </w:rPr>
        <w:t>dBi</w:t>
      </w:r>
      <w:proofErr w:type="spellEnd"/>
      <w:r>
        <w:rPr>
          <w:lang w:eastAsia="zh-CN"/>
        </w:rPr>
        <w:t>,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 xml:space="preserve">For the study phase, RAN1 assumes as a baseline for evaluations (which includes DL synchronization as per the WID) that </w:t>
      </w:r>
      <w:r>
        <w:rPr>
          <w:rFonts w:eastAsia="Malgun Gothic"/>
        </w:rPr>
        <w:t>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w:t>
      </w:r>
      <w:r>
        <w:rPr>
          <w:lang w:eastAsia="zh-CN"/>
        </w:rPr>
        <w:t xml:space="preserve">HY channels and signals and </w:t>
      </w:r>
      <w:proofErr w:type="spellStart"/>
      <w:r>
        <w:rPr>
          <w:lang w:eastAsia="zh-CN"/>
        </w:rPr>
        <w:t>eNB</w:t>
      </w:r>
      <w:proofErr w:type="spellEnd"/>
      <w:r>
        <w:rPr>
          <w:lang w:eastAsia="zh-CN"/>
        </w:rPr>
        <w:t xml:space="preserve">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The impact of the TDD pattern at least on the following channels / signals are evaluated at least qualitatively (</w:t>
      </w:r>
      <w:proofErr w:type="gramStart"/>
      <w:r>
        <w:rPr>
          <w:lang w:val="en-US"/>
        </w:rPr>
        <w:t>e.g.</w:t>
      </w:r>
      <w:proofErr w:type="gramEnd"/>
      <w:r>
        <w:rPr>
          <w:lang w:val="en-US"/>
        </w:rPr>
        <w:t xml:space="preserve">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w:t>
      </w:r>
      <w:proofErr w:type="gramStart"/>
      <w:r>
        <w:rPr>
          <w:lang w:eastAsia="zh-CN"/>
        </w:rPr>
        <w:t>e.g.</w:t>
      </w:r>
      <w:proofErr w:type="gramEnd"/>
      <w:r>
        <w:rPr>
          <w:lang w:eastAsia="zh-CN"/>
        </w:rPr>
        <w:t xml:space="preserve">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w:t>
      </w:r>
      <w:r>
        <w:rPr>
          <w:lang w:eastAsia="zh-CN"/>
        </w:rPr>
        <w:t>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 xml:space="preserve">For link </w:t>
      </w:r>
      <w:r>
        <w:rPr>
          <w:rFonts w:eastAsia="Malgun Gothic"/>
        </w:rPr>
        <w:t>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宋体" w:hAnsi="Arial" w:cs="Arial"/>
                <w:color w:val="FFFFFF"/>
                <w:sz w:val="16"/>
                <w:szCs w:val="16"/>
              </w:rPr>
            </w:pPr>
            <w:r>
              <w:rPr>
                <w:rFonts w:ascii="Arial" w:eastAsia="宋体"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D7A043B" w14:textId="77777777" w:rsidR="00252E0A" w:rsidRDefault="00A4659F">
            <w:pPr>
              <w:rPr>
                <w:rFonts w:ascii="Arial" w:eastAsia="宋体" w:hAnsi="Arial" w:cs="Arial"/>
                <w:sz w:val="16"/>
                <w:szCs w:val="16"/>
              </w:rPr>
            </w:pPr>
            <w:r>
              <w:rPr>
                <w:rFonts w:ascii="Arial" w:eastAsia="宋体"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AA15740" w14:textId="77777777" w:rsidR="00252E0A" w:rsidRDefault="00A4659F">
            <w:pPr>
              <w:rPr>
                <w:rFonts w:ascii="Arial" w:eastAsia="宋体" w:hAnsi="Arial" w:cs="Arial"/>
                <w:sz w:val="16"/>
                <w:szCs w:val="16"/>
              </w:rPr>
            </w:pPr>
            <w:r>
              <w:rPr>
                <w:rFonts w:ascii="Arial" w:eastAsia="宋体"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宋体" w:hAnsi="Arial" w:cs="Arial"/>
                <w:sz w:val="16"/>
                <w:szCs w:val="16"/>
              </w:rPr>
            </w:pPr>
            <w:r>
              <w:rPr>
                <w:rFonts w:ascii="Arial" w:eastAsia="宋体" w:hAnsi="Arial" w:cs="Arial"/>
                <w:sz w:val="16"/>
                <w:szCs w:val="16"/>
              </w:rPr>
              <w:t xml:space="preserve">34 ppm for NPSS / NSSS (24ppm </w:t>
            </w:r>
            <w:r>
              <w:rPr>
                <w:rFonts w:ascii="Arial" w:eastAsia="宋体" w:hAnsi="Arial" w:cs="Arial"/>
                <w:sz w:val="16"/>
                <w:szCs w:val="16"/>
              </w:rPr>
              <w:t>Doppler + 10ppm XO error)</w:t>
            </w:r>
          </w:p>
          <w:p w14:paraId="4B2E1C74" w14:textId="77777777" w:rsidR="00252E0A" w:rsidRDefault="00A4659F">
            <w:pPr>
              <w:rPr>
                <w:rFonts w:ascii="Arial" w:eastAsia="宋体" w:hAnsi="Arial" w:cs="Arial"/>
                <w:sz w:val="16"/>
                <w:szCs w:val="16"/>
              </w:rPr>
            </w:pPr>
            <w:r>
              <w:rPr>
                <w:rFonts w:ascii="Arial" w:eastAsia="宋体"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宋体" w:hAnsi="Arial" w:cs="Arial"/>
                <w:sz w:val="16"/>
                <w:szCs w:val="16"/>
              </w:rPr>
            </w:pPr>
            <w:r>
              <w:rPr>
                <w:rFonts w:ascii="Arial" w:eastAsia="宋体" w:hAnsi="Arial" w:cs="Arial"/>
                <w:sz w:val="16"/>
                <w:szCs w:val="16"/>
              </w:rPr>
              <w:t>0.27ppm/s for NPSS / NSSS</w:t>
            </w:r>
          </w:p>
          <w:p w14:paraId="7F4FE132" w14:textId="77777777" w:rsidR="00252E0A" w:rsidRDefault="00A4659F">
            <w:pPr>
              <w:rPr>
                <w:rFonts w:ascii="Arial" w:eastAsia="宋体" w:hAnsi="Arial" w:cs="Arial"/>
                <w:sz w:val="16"/>
                <w:szCs w:val="16"/>
              </w:rPr>
            </w:pPr>
            <w:r>
              <w:rPr>
                <w:rFonts w:ascii="Arial" w:eastAsia="宋体"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7083006" w14:textId="77777777" w:rsidR="00252E0A" w:rsidRDefault="00A4659F">
            <w:pPr>
              <w:rPr>
                <w:rFonts w:ascii="Arial" w:eastAsia="宋体" w:hAnsi="Arial" w:cs="Arial"/>
                <w:sz w:val="16"/>
                <w:szCs w:val="16"/>
              </w:rPr>
            </w:pPr>
            <w:r>
              <w:rPr>
                <w:rFonts w:ascii="Arial" w:eastAsia="宋体"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72547D8" w14:textId="77777777" w:rsidR="00252E0A" w:rsidRDefault="00A4659F">
            <w:pPr>
              <w:rPr>
                <w:rFonts w:ascii="Arial" w:eastAsia="宋体" w:hAnsi="Arial" w:cs="Arial"/>
                <w:sz w:val="16"/>
                <w:szCs w:val="16"/>
              </w:rPr>
            </w:pPr>
            <w:r>
              <w:rPr>
                <w:rFonts w:ascii="Arial" w:eastAsia="宋体"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 xml:space="preserve">FFS: </w:t>
            </w:r>
            <w:r>
              <w:rPr>
                <w:rFonts w:ascii="Arial" w:hAnsi="Arial" w:cs="Arial"/>
                <w:sz w:val="16"/>
                <w:szCs w:val="16"/>
                <w:lang w:eastAsia="zh-CN"/>
              </w:rPr>
              <w:t>How to define correct detection, including successful timing / frequency estimation / cell ID detection.</w:t>
            </w:r>
          </w:p>
          <w:p w14:paraId="6EC0B1FF" w14:textId="77777777" w:rsidR="00252E0A" w:rsidRDefault="00A4659F">
            <w:pPr>
              <w:rPr>
                <w:rFonts w:ascii="Arial" w:eastAsia="宋体" w:hAnsi="Arial" w:cs="Arial"/>
                <w:sz w:val="16"/>
                <w:szCs w:val="16"/>
              </w:rPr>
            </w:pPr>
            <w:r>
              <w:rPr>
                <w:rFonts w:ascii="Arial" w:eastAsia="宋体"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宋体" w:hAnsi="Arial" w:cs="Arial"/>
                <w:sz w:val="16"/>
                <w:szCs w:val="16"/>
              </w:rPr>
            </w:pPr>
            <w:r>
              <w:rPr>
                <w:rFonts w:ascii="Arial" w:eastAsia="宋体" w:hAnsi="Arial" w:cs="Arial"/>
                <w:sz w:val="16"/>
                <w:szCs w:val="16"/>
              </w:rPr>
              <w:lastRenderedPageBreak/>
              <w:t xml:space="preserve">Other </w:t>
            </w:r>
            <w:r>
              <w:rPr>
                <w:rFonts w:ascii="Arial" w:eastAsia="宋体" w:hAnsi="Arial" w:cs="Arial"/>
                <w:sz w:val="16"/>
                <w:szCs w:val="16"/>
              </w:rPr>
              <w:t>assumptions (</w:t>
            </w:r>
            <w:proofErr w:type="gramStart"/>
            <w:r>
              <w:rPr>
                <w:rFonts w:ascii="Arial" w:eastAsia="宋体" w:hAnsi="Arial" w:cs="Arial"/>
                <w:sz w:val="16"/>
                <w:szCs w:val="16"/>
              </w:rPr>
              <w:t>e.g.</w:t>
            </w:r>
            <w:proofErr w:type="gramEnd"/>
            <w:r>
              <w:rPr>
                <w:rFonts w:ascii="Arial" w:eastAsia="宋体" w:hAnsi="Arial" w:cs="Arial"/>
                <w:sz w:val="16"/>
                <w:szCs w:val="16"/>
              </w:rPr>
              <w:t xml:space="preserve"> combining length, frequency error hypothesis, etc.)</w:t>
            </w:r>
          </w:p>
        </w:tc>
        <w:tc>
          <w:tcPr>
            <w:tcW w:w="6034" w:type="dxa"/>
            <w:shd w:val="clear" w:color="auto" w:fill="EDEDED"/>
          </w:tcPr>
          <w:p w14:paraId="5BCAB9AA" w14:textId="77777777" w:rsidR="00252E0A" w:rsidRDefault="00A4659F">
            <w:pPr>
              <w:rPr>
                <w:rFonts w:ascii="Arial" w:eastAsia="宋体" w:hAnsi="Arial" w:cs="Arial"/>
                <w:sz w:val="16"/>
                <w:szCs w:val="16"/>
              </w:rPr>
            </w:pPr>
            <w:r>
              <w:rPr>
                <w:rFonts w:ascii="Arial" w:eastAsia="宋体"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w:t>
      </w:r>
      <w:r>
        <w: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 xml:space="preserve">For the study phase, RAN1 evaluates the following combination of N (in radio frames) and U (U = number of consecutive </w:t>
      </w:r>
      <w:proofErr w:type="gramStart"/>
      <w:r>
        <w:t>uplink</w:t>
      </w:r>
      <w:proofErr w:type="gramEnd"/>
      <w:r>
        <w:t xml:space="preserve">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 xml:space="preserve">U = </w:t>
      </w:r>
      <w:r>
        <w:t>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 xml:space="preserve">For evaluations including both uplink and downlink (if any), </w:t>
      </w:r>
      <w:r>
        <w:t>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w:t>
      </w:r>
      <w:r>
        <w:rPr>
          <w:rFonts w:eastAsia="Malgun Gothic"/>
        </w:rPr>
        <w:t>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w:t>
      </w:r>
      <w:r>
        <w:rPr>
          <w:lang w:eastAsia="zh-CN"/>
        </w:rPr>
        <w:t>B</w:t>
      </w:r>
      <w:proofErr w:type="spellEnd"/>
      <w:r>
        <w:rPr>
          <w:lang w:eastAsia="zh-CN"/>
        </w:rPr>
        <w:t xml:space="preserve">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10CA58B6" w14:textId="77777777" w:rsidR="00252E0A" w:rsidRDefault="00A4659F">
      <w:pPr>
        <w:pStyle w:val="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1"/>
        <w:numPr>
          <w:ilvl w:val="0"/>
          <w:numId w:val="8"/>
        </w:numPr>
        <w:spacing w:line="259" w:lineRule="auto"/>
        <w:rPr>
          <w:lang w:val="en-US"/>
        </w:rPr>
      </w:pPr>
      <w:r>
        <w:rPr>
          <w:lang w:val="en-US"/>
        </w:rPr>
        <w:t>Conclude on downlink synchronization performance based on submitt</w:t>
      </w:r>
      <w:r>
        <w:rPr>
          <w:lang w:val="en-US"/>
        </w:rPr>
        <w:t>ed evaluations, in line with RAN checkpoint.</w:t>
      </w:r>
    </w:p>
    <w:p w14:paraId="4451C4D6" w14:textId="77777777" w:rsidR="00252E0A" w:rsidRDefault="00A4659F">
      <w:pPr>
        <w:pStyle w:val="1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64571C20" w14:textId="77777777" w:rsidR="00252E0A" w:rsidRDefault="00A4659F">
      <w:pPr>
        <w:pStyle w:val="11"/>
        <w:numPr>
          <w:ilvl w:val="0"/>
          <w:numId w:val="8"/>
        </w:numPr>
        <w:spacing w:line="259" w:lineRule="auto"/>
        <w:rPr>
          <w:lang w:val="en-US"/>
        </w:rPr>
      </w:pPr>
      <w:r>
        <w:rPr>
          <w:lang w:val="en-US"/>
        </w:rPr>
        <w:t>Initial agreements on:</w:t>
      </w:r>
    </w:p>
    <w:p w14:paraId="7CDEE325" w14:textId="77777777" w:rsidR="00252E0A" w:rsidRDefault="00A4659F">
      <w:pPr>
        <w:pStyle w:val="11"/>
        <w:numPr>
          <w:ilvl w:val="1"/>
          <w:numId w:val="8"/>
        </w:numPr>
        <w:spacing w:line="259" w:lineRule="auto"/>
        <w:rPr>
          <w:lang w:val="en-US"/>
        </w:rPr>
      </w:pPr>
      <w:r>
        <w:rPr>
          <w:lang w:val="en-US"/>
        </w:rPr>
        <w:t>Set of subframes in D.</w:t>
      </w:r>
    </w:p>
    <w:p w14:paraId="0DBCF563" w14:textId="77777777" w:rsidR="00252E0A" w:rsidRDefault="00A4659F">
      <w:pPr>
        <w:pStyle w:val="11"/>
        <w:numPr>
          <w:ilvl w:val="1"/>
          <w:numId w:val="8"/>
        </w:numPr>
        <w:spacing w:line="259" w:lineRule="auto"/>
        <w:rPr>
          <w:lang w:val="en-US"/>
        </w:rPr>
      </w:pPr>
      <w:r>
        <w:rPr>
          <w:lang w:val="en-US"/>
        </w:rPr>
        <w:t xml:space="preserve">How to indicate / derive the GP / </w:t>
      </w:r>
      <w:r>
        <w:rPr>
          <w:lang w:val="en-US"/>
        </w:rPr>
        <w:t>location of U.</w:t>
      </w:r>
    </w:p>
    <w:p w14:paraId="251E7CA8" w14:textId="77777777" w:rsidR="00252E0A" w:rsidRDefault="00A4659F">
      <w:pPr>
        <w:pStyle w:val="1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w:t>
      </w:r>
      <w:r>
        <w:rPr>
          <w:lang w:val="en-US"/>
        </w:rPr>
        <w:t>on assumptions in RAN1#118b.</w:t>
      </w:r>
    </w:p>
    <w:p w14:paraId="689B04E8" w14:textId="77777777" w:rsidR="00252E0A" w:rsidRDefault="00A4659F">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1E1820BC" w14:textId="77777777" w:rsidR="00252E0A" w:rsidRDefault="00A4659F">
      <w:pPr>
        <w:spacing w:line="259" w:lineRule="auto"/>
        <w:rPr>
          <w:lang w:val="en-US"/>
        </w:rPr>
      </w:pPr>
      <w:r>
        <w:rPr>
          <w:lang w:val="en-US"/>
        </w:rPr>
        <w:object w:dxaOrig="1360" w:dyaOrig="880" w14:anchorId="31C2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74148" r:id="rId13"/>
        </w:object>
      </w:r>
    </w:p>
    <w:p w14:paraId="1EAC87B8" w14:textId="77777777" w:rsidR="00252E0A" w:rsidRDefault="00A4659F">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w:t>
      </w:r>
      <w:r>
        <w:rPr>
          <w:lang w:val="en-US"/>
        </w:rPr>
        <w:t>FL’s view, do not follow the agreed simulation assumptions and should be discussed.</w:t>
      </w:r>
    </w:p>
    <w:p w14:paraId="5BDF52E4" w14:textId="77777777" w:rsidR="00252E0A" w:rsidRDefault="00A4659F">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w:t>
      </w:r>
      <w:r>
        <w:rPr>
          <w:lang w:val="en-US"/>
        </w:rPr>
        <w:t xml:space="preserve"> impact on the median.</w:t>
      </w:r>
    </w:p>
    <w:p w14:paraId="217BE5BF" w14:textId="77777777" w:rsidR="00252E0A" w:rsidRDefault="00A4659F">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1"/>
        <w:numPr>
          <w:ilvl w:val="0"/>
          <w:numId w:val="9"/>
        </w:numPr>
        <w:spacing w:line="259" w:lineRule="auto"/>
        <w:rPr>
          <w:b/>
          <w:bCs/>
          <w:lang w:val="en-US"/>
        </w:rPr>
      </w:pPr>
      <w:r>
        <w:rPr>
          <w:b/>
          <w:bCs/>
          <w:lang w:val="en-US"/>
        </w:rPr>
        <w:t>For NPSS:</w:t>
      </w:r>
    </w:p>
    <w:p w14:paraId="72F1F2F3" w14:textId="77777777" w:rsidR="00252E0A" w:rsidRDefault="00A4659F">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w:instrText>
      </w:r>
      <w:r>
        <w:rPr>
          <w:b/>
          <w:bCs/>
          <w:lang w:val="en-US"/>
        </w:rPr>
        <w:instrText xml:space="preserve">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w:instrText>
      </w:r>
      <w:r>
        <w:rPr>
          <w:b/>
          <w:bCs/>
          <w:lang w:val="en-US"/>
        </w:rPr>
        <w:instrText xml:space="preserve">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47025C7F"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w:instrText>
      </w:r>
      <w:r>
        <w:rPr>
          <w:b/>
          <w:bCs/>
          <w:lang w:val="en-US"/>
        </w:rPr>
        <w:instrText xml:space="preserve">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40A356AB"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w:instrText>
      </w:r>
      <w:r>
        <w:rPr>
          <w:b/>
          <w:bCs/>
          <w:lang w:val="en-US"/>
        </w:rPr>
        <w:instrText xml:space="preserve">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5540B27D" w14:textId="77777777" w:rsidR="00252E0A" w:rsidRDefault="00A4659F">
      <w:pPr>
        <w:pStyle w:val="1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w:instrText>
      </w:r>
      <w:r>
        <w:rPr>
          <w:b/>
          <w:bCs/>
          <w:lang w:val="en-US"/>
        </w:rPr>
        <w:instrText xml:space="preserv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w:t>
      </w:r>
      <w:r>
        <w:rPr>
          <w:b/>
          <w:bCs/>
          <w:lang w:val="en-US"/>
        </w:rPr>
        <w:t xml:space="preserve">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2E0C537B"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w:instrText>
      </w:r>
      <w:r>
        <w:rPr>
          <w:b/>
          <w:bCs/>
          <w:lang w:val="en-US"/>
        </w:rPr>
        <w:instrText xml:space="preserve">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29EB6901"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w:instrText>
      </w:r>
      <w:r>
        <w:rPr>
          <w:b/>
          <w:bCs/>
          <w:lang w:val="en-US"/>
        </w:rPr>
        <w:instrText xml:space="preserve">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4728249A" w14:textId="77777777" w:rsidR="00252E0A" w:rsidRDefault="00A4659F">
      <w:pPr>
        <w:pStyle w:val="1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w:instrText>
      </w:r>
      <w:r>
        <w:rPr>
          <w:b/>
          <w:bCs/>
          <w:lang w:val="en-US"/>
        </w:rPr>
        <w:instrText xml:space="preserv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w:instrText>
      </w:r>
      <w:r>
        <w:rPr>
          <w:b/>
          <w:bCs/>
          <w:lang w:val="en-US"/>
        </w:rPr>
        <w:instrText xml:space="preserve">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w:instrText>
      </w:r>
      <w:r>
        <w:rPr>
          <w:b/>
          <w:bCs/>
          <w:lang w:val="en-US"/>
        </w:rPr>
        <w:instrText xml:space="preserve">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6A110E98"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w:t>
      </w:r>
      <w:r>
        <w:rPr>
          <w:b/>
          <w:bCs/>
          <w:lang w:val="en-US"/>
        </w:rPr>
        <w:t>1</w:t>
      </w:r>
      <w:r>
        <w:rPr>
          <w:b/>
          <w:bCs/>
          <w:lang w:val="en-US"/>
        </w:rPr>
        <w:fldChar w:fldCharType="end"/>
      </w:r>
      <w:r>
        <w:rPr>
          <w:b/>
          <w:bCs/>
          <w:lang w:val="en-US"/>
        </w:rPr>
        <w:t>dB for LEO-1200 (0dBi antenna gain)</w:t>
      </w:r>
    </w:p>
    <w:p w14:paraId="2B69D794"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r>
        <w:rPr>
          <w:b/>
          <w:bCs/>
          <w:lang w:val="en-US"/>
        </w:rPr>
        <w:t>.</w:t>
      </w:r>
    </w:p>
    <w:p w14:paraId="168013FF" w14:textId="77777777" w:rsidR="00252E0A" w:rsidRDefault="00A4659F">
      <w:pPr>
        <w:pStyle w:val="1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1"/>
        <w:numPr>
          <w:ilvl w:val="0"/>
          <w:numId w:val="9"/>
        </w:numPr>
        <w:spacing w:line="259" w:lineRule="auto"/>
        <w:rPr>
          <w:b/>
          <w:bCs/>
          <w:lang w:val="en-US"/>
        </w:rPr>
      </w:pPr>
      <w:r>
        <w:rPr>
          <w:b/>
          <w:bCs/>
          <w:lang w:val="en-US"/>
        </w:rPr>
        <w:t>For NSSS:</w:t>
      </w:r>
    </w:p>
    <w:p w14:paraId="72FE7EE4" w14:textId="77777777" w:rsidR="00252E0A" w:rsidRDefault="00A4659F">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w:instrText>
      </w:r>
      <w:r>
        <w:rPr>
          <w:b/>
          <w:bCs/>
          <w:lang w:val="en-US"/>
        </w:rPr>
        <w:instrText xml:space="preserve">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w:instrText>
      </w:r>
      <w:r>
        <w:rPr>
          <w:b/>
          <w:bCs/>
          <w:lang w:val="en-US"/>
        </w:rPr>
        <w:instrText xml:space="preserve">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2856E917"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w:instrText>
      </w:r>
      <w:r>
        <w:rPr>
          <w:b/>
          <w:bCs/>
          <w:lang w:val="en-US"/>
        </w:rPr>
        <w:instrText xml:space="preserve">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2938DF5D"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w:instrText>
      </w:r>
      <w:r>
        <w:rPr>
          <w:b/>
          <w:bCs/>
          <w:lang w:val="en-US"/>
        </w:rPr>
        <w:instrText xml:space="preserve">\t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05DDBB9F" w14:textId="77777777" w:rsidR="00252E0A" w:rsidRDefault="00A4659F">
      <w:pPr>
        <w:pStyle w:val="11"/>
        <w:numPr>
          <w:ilvl w:val="0"/>
          <w:numId w:val="9"/>
        </w:numPr>
        <w:spacing w:line="259" w:lineRule="auto"/>
        <w:rPr>
          <w:b/>
          <w:bCs/>
          <w:lang w:val="en-US"/>
        </w:rPr>
      </w:pPr>
      <w:r>
        <w:rPr>
          <w:b/>
          <w:bCs/>
          <w:lang w:val="en-US"/>
        </w:rPr>
        <w:t>For NPBCH:</w:t>
      </w:r>
    </w:p>
    <w:p w14:paraId="26736528" w14:textId="77777777" w:rsidR="00252E0A" w:rsidRDefault="00A4659F">
      <w:pPr>
        <w:pStyle w:val="1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w:t>
      </w:r>
      <w:r>
        <w:rPr>
          <w:b/>
          <w:bCs/>
          <w:lang w:val="en-US"/>
        </w:rPr>
        <w:t>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w:t>
      </w:r>
      <w:r>
        <w:rPr>
          <w:b/>
          <w:bCs/>
          <w:lang w:val="en-US"/>
        </w:rPr>
        <w:t xml:space="preserve">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33FC7152"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w:instrText>
      </w:r>
      <w:r>
        <w:rPr>
          <w:b/>
          <w:bCs/>
          <w:lang w:val="en-US"/>
        </w:rPr>
        <w:instrText xml:space="preserve">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76941CB2"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2B1DC490" w14:textId="77777777" w:rsidR="00252E0A" w:rsidRDefault="00A4659F">
      <w:pPr>
        <w:pStyle w:val="1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w:instrText>
      </w:r>
      <w:r>
        <w:rPr>
          <w:b/>
          <w:bCs/>
          <w:lang w:val="en-US"/>
        </w:rPr>
        <w:instrText xml:space="preserve">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w:instrText>
      </w:r>
      <w:r>
        <w:rPr>
          <w:b/>
          <w:bCs/>
          <w:lang w:val="en-US"/>
        </w:rPr>
        <w:instrText xml:space="preserve">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w:instrText>
      </w:r>
      <w:r>
        <w:rPr>
          <w:b/>
          <w:bCs/>
          <w:lang w:val="en-US"/>
        </w:rPr>
        <w:instrText xml:space="preserve">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300A915E"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w:instrText>
      </w:r>
      <w:r>
        <w:rPr>
          <w:b/>
          <w:bCs/>
          <w:lang w:val="en-US"/>
        </w:rPr>
        <w:instrText xml:space="preserve">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2077A0D0"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w:t>
      </w:r>
      <w:r>
        <w:rPr>
          <w:b/>
          <w:bCs/>
          <w:lang w:val="en-US"/>
        </w:rPr>
        <w:t>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1"/>
        <w:numPr>
          <w:ilvl w:val="0"/>
          <w:numId w:val="10"/>
        </w:numPr>
        <w:spacing w:line="259" w:lineRule="auto"/>
        <w:rPr>
          <w:b/>
          <w:bCs/>
          <w:lang w:val="en-US"/>
        </w:rPr>
      </w:pPr>
      <w:r>
        <w:rPr>
          <w:b/>
          <w:bCs/>
          <w:lang w:val="en-US"/>
        </w:rPr>
        <w:t>For NPSS:</w:t>
      </w:r>
    </w:p>
    <w:p w14:paraId="53E3EEE2" w14:textId="77777777" w:rsidR="00252E0A" w:rsidRDefault="00A4659F">
      <w:pPr>
        <w:pStyle w:val="1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w:instrText>
      </w:r>
      <w:r>
        <w:rPr>
          <w:b/>
          <w:bCs/>
          <w:lang w:val="en-US"/>
        </w:rPr>
        <w:instrText xml:space="preserve">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w:t>
      </w:r>
      <w:r>
        <w:rPr>
          <w:b/>
          <w:bCs/>
          <w:lang w:val="en-US"/>
        </w:rPr>
        <w:t xml:space="preserve">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6A502C11" w14:textId="77777777" w:rsidR="00252E0A" w:rsidRDefault="00A4659F">
      <w:pPr>
        <w:pStyle w:val="11"/>
        <w:numPr>
          <w:ilvl w:val="2"/>
          <w:numId w:val="10"/>
        </w:numPr>
        <w:spacing w:line="259" w:lineRule="auto"/>
        <w:rPr>
          <w:b/>
          <w:bCs/>
          <w:lang w:val="en-US"/>
        </w:rPr>
      </w:pPr>
      <w:r>
        <w:rPr>
          <w:b/>
          <w:bCs/>
          <w:lang w:val="en-US"/>
        </w:rPr>
        <w:fldChar w:fldCharType="begin"/>
      </w:r>
      <w:r>
        <w:rPr>
          <w:b/>
          <w:bCs/>
          <w:lang w:val="en-US"/>
        </w:rPr>
        <w:instrText xml:space="preserve"> LINK </w:instrText>
      </w:r>
      <w:r>
        <w:rPr>
          <w:b/>
          <w:bCs/>
          <w:lang w:val="en-US"/>
        </w:rPr>
        <w:instrText xml:space="preserve">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20B76B75" w14:textId="77777777" w:rsidR="00252E0A" w:rsidRDefault="00A4659F">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w:instrText>
      </w:r>
      <w:r>
        <w:rPr>
          <w:b/>
          <w:bCs/>
          <w:lang w:val="en-US"/>
        </w:rPr>
        <w:instrText xml:space="preserve">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37A234D5" w14:textId="77777777" w:rsidR="00252E0A" w:rsidRDefault="00A4659F">
      <w:pPr>
        <w:pStyle w:val="11"/>
        <w:numPr>
          <w:ilvl w:val="0"/>
          <w:numId w:val="10"/>
        </w:numPr>
        <w:spacing w:line="259" w:lineRule="auto"/>
        <w:rPr>
          <w:b/>
          <w:bCs/>
          <w:lang w:val="en-US"/>
        </w:rPr>
      </w:pPr>
      <w:r>
        <w:rPr>
          <w:b/>
          <w:bCs/>
          <w:lang w:val="en-US"/>
        </w:rPr>
        <w:t>For NPBCH:</w:t>
      </w:r>
    </w:p>
    <w:p w14:paraId="64D1943C" w14:textId="77777777" w:rsidR="00252E0A" w:rsidRDefault="00A4659F">
      <w:pPr>
        <w:pStyle w:val="1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w:instrText>
      </w:r>
      <w:r>
        <w:rPr>
          <w:b/>
          <w:bCs/>
          <w:highlight w:val="yellow"/>
          <w:lang w:val="en-US"/>
        </w:rPr>
        <w:instrText xml:space="preserve">\\R1119\\FLS\\R1-24xxxxx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w:instrText>
      </w:r>
      <w:r>
        <w:rPr>
          <w:b/>
          <w:bCs/>
          <w:highlight w:val="yellow"/>
          <w:lang w:val="en-US"/>
        </w:rPr>
        <w:instrText xml:space="preserve">.Sheet.12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5730BF3A" w14:textId="77777777" w:rsidR="00252E0A" w:rsidRDefault="00A4659F">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w:instrText>
      </w:r>
      <w:r>
        <w:rPr>
          <w:b/>
          <w:bCs/>
          <w:highlight w:val="yellow"/>
          <w:lang w:val="en-US"/>
        </w:rPr>
        <w:instrText xml:space="preserve">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0424F076" w14:textId="77777777" w:rsidR="00252E0A" w:rsidRDefault="00A4659F">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w:instrText>
      </w:r>
      <w:r>
        <w:rPr>
          <w:b/>
          <w:bCs/>
          <w:highlight w:val="yellow"/>
          <w:lang w:val="en-US"/>
        </w:rPr>
        <w:instrText xml:space="preserve">\FLS\\R1-24xxxxx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1"/>
        <w:numPr>
          <w:ilvl w:val="0"/>
          <w:numId w:val="9"/>
        </w:numPr>
        <w:spacing w:line="259" w:lineRule="auto"/>
        <w:rPr>
          <w:b/>
          <w:bCs/>
          <w:lang w:val="en-US"/>
        </w:rPr>
      </w:pPr>
      <w:r>
        <w:rPr>
          <w:b/>
          <w:bCs/>
          <w:lang w:val="en-US"/>
        </w:rPr>
        <w:t>For NPSS:</w:t>
      </w:r>
    </w:p>
    <w:p w14:paraId="37F1900C" w14:textId="77777777" w:rsidR="00252E0A" w:rsidRDefault="00A4659F">
      <w:pPr>
        <w:pStyle w:val="1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w:instrText>
      </w:r>
      <w:r>
        <w:rPr>
          <w:b/>
          <w:bCs/>
          <w:lang w:val="en-US"/>
        </w:rPr>
        <w:instrText xml:space="preserv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w:instrText>
      </w:r>
      <w:r>
        <w:rPr>
          <w:b/>
          <w:bCs/>
          <w:lang w:val="en-US"/>
        </w:rPr>
        <w:instrText xml:space="preserve">.docx"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w:instrText>
      </w:r>
      <w:r>
        <w:rPr>
          <w:b/>
          <w:bCs/>
          <w:lang w:val="en-US"/>
        </w:rPr>
        <w:instrText xml:space="preserve">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492FE377"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w:instrText>
      </w:r>
      <w:r>
        <w:rPr>
          <w:b/>
          <w:bCs/>
          <w:lang w:val="en-US"/>
        </w:rPr>
        <w:instrText xml:space="preserve">\*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4D363488" w14:textId="77777777" w:rsidR="00252E0A" w:rsidRDefault="00A4659F">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w:t>
      </w:r>
      <w:r>
        <w:rPr>
          <w:b/>
          <w:bCs/>
          <w:lang w:val="en-US"/>
        </w:rPr>
        <w:t>5dBi antenna gain)</w:t>
      </w:r>
    </w:p>
    <w:p w14:paraId="338A1941" w14:textId="77777777" w:rsidR="00252E0A" w:rsidRDefault="00A4659F">
      <w:pPr>
        <w:pStyle w:val="11"/>
        <w:numPr>
          <w:ilvl w:val="0"/>
          <w:numId w:val="9"/>
        </w:numPr>
        <w:spacing w:line="259" w:lineRule="auto"/>
        <w:rPr>
          <w:b/>
          <w:bCs/>
          <w:lang w:val="en-US"/>
        </w:rPr>
      </w:pPr>
      <w:r>
        <w:rPr>
          <w:b/>
          <w:bCs/>
          <w:lang w:val="en-US"/>
        </w:rPr>
        <w:t>For NPBCH:</w:t>
      </w:r>
    </w:p>
    <w:p w14:paraId="53F78FE7" w14:textId="77777777" w:rsidR="00252E0A" w:rsidRDefault="00A4659F">
      <w:pPr>
        <w:pStyle w:val="1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w:instrText>
      </w:r>
      <w:r>
        <w:rPr>
          <w:b/>
          <w:bCs/>
          <w:highlight w:val="yellow"/>
          <w:lang w:val="en-US"/>
        </w:rPr>
        <w:instrText xml:space="preserve">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w:instrText>
      </w:r>
      <w:r>
        <w:rPr>
          <w:b/>
          <w:bCs/>
          <w:highlight w:val="yellow"/>
          <w:lang w:val="en-US"/>
        </w:rPr>
        <w:instrText xml:space="preserve">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5B588116" w14:textId="77777777" w:rsidR="00252E0A" w:rsidRDefault="00A4659F">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w:instrText>
      </w:r>
      <w:r>
        <w:rPr>
          <w:b/>
          <w:bCs/>
          <w:highlight w:val="yellow"/>
          <w:lang w:val="en-US"/>
        </w:rPr>
        <w:instrText xml:space="preserve">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D5CFF9B" w14:textId="77777777" w:rsidR="00252E0A" w:rsidRDefault="00A4659F">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w:instrText>
      </w:r>
      <w:r>
        <w:rPr>
          <w:b/>
          <w:bCs/>
          <w:highlight w:val="yellow"/>
          <w:lang w:val="en-US"/>
        </w:rPr>
        <w:instrText xml:space="preserve">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w:t>
      </w:r>
      <w:r>
        <w:rPr>
          <w:b/>
          <w:bCs/>
          <w:lang w:val="en-US"/>
        </w:rPr>
        <w:t>n between LEO-1200 (0dBi antenna gain) and LEO-600 (-5.5dBi antenna gain)</w:t>
      </w:r>
    </w:p>
    <w:p w14:paraId="1F0A3DE4" w14:textId="77777777" w:rsidR="00252E0A" w:rsidRDefault="00A4659F">
      <w:pPr>
        <w:spacing w:line="259" w:lineRule="auto"/>
        <w:rPr>
          <w:b/>
          <w:bCs/>
          <w:lang w:val="en-US"/>
        </w:rPr>
      </w:pPr>
      <w:r>
        <w:rPr>
          <w:b/>
          <w:bCs/>
          <w:lang w:val="en-US"/>
        </w:rPr>
        <w:t xml:space="preserve">NOTE: Different companies provided input for different cases. For the companies that evaluated multiple cases, the performance (in terms of acquisition delay) of Case 3 and Case 2 </w:t>
      </w:r>
      <w:r>
        <w:rPr>
          <w:b/>
          <w:bCs/>
          <w:lang w:val="en-US"/>
        </w:rPr>
        <w:t>is better than the performance of Case 1.</w:t>
      </w:r>
    </w:p>
    <w:p w14:paraId="66F518E9" w14:textId="77777777" w:rsidR="00252E0A" w:rsidRDefault="00252E0A">
      <w:pPr>
        <w:spacing w:line="259" w:lineRule="auto"/>
        <w:rPr>
          <w:b/>
          <w:bCs/>
          <w:lang w:val="en-US"/>
        </w:rPr>
      </w:pPr>
    </w:p>
    <w:p w14:paraId="63C98E9D" w14:textId="77777777" w:rsidR="00252E0A" w:rsidRDefault="00A4659F">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1"/>
        <w:numPr>
          <w:ilvl w:val="0"/>
          <w:numId w:val="11"/>
        </w:numPr>
        <w:spacing w:line="259" w:lineRule="auto"/>
        <w:rPr>
          <w:b/>
          <w:bCs/>
          <w:lang w:val="en-US"/>
        </w:rPr>
      </w:pPr>
      <w:r>
        <w:rPr>
          <w:b/>
          <w:bCs/>
          <w:lang w:val="en-US"/>
        </w:rPr>
        <w:t xml:space="preserve">Case 1: </w:t>
      </w:r>
      <w:r>
        <w:rPr>
          <w:b/>
          <w:bCs/>
          <w:lang w:val="en-US"/>
        </w:rPr>
        <w:t>N=9, D=8</w:t>
      </w:r>
    </w:p>
    <w:p w14:paraId="7B02EFC5" w14:textId="77777777" w:rsidR="00252E0A" w:rsidRDefault="00A4659F">
      <w:pPr>
        <w:pStyle w:val="11"/>
        <w:numPr>
          <w:ilvl w:val="0"/>
          <w:numId w:val="11"/>
        </w:numPr>
        <w:spacing w:line="259" w:lineRule="auto"/>
        <w:rPr>
          <w:b/>
          <w:bCs/>
          <w:lang w:val="en-US"/>
        </w:rPr>
      </w:pPr>
      <w:r>
        <w:rPr>
          <w:b/>
          <w:bCs/>
          <w:lang w:val="en-US"/>
        </w:rPr>
        <w:t>Case 2: N=9, D=20</w:t>
      </w:r>
    </w:p>
    <w:p w14:paraId="3AB55B18" w14:textId="77777777" w:rsidR="00252E0A" w:rsidRDefault="00A4659F">
      <w:pPr>
        <w:pStyle w:val="11"/>
        <w:numPr>
          <w:ilvl w:val="0"/>
          <w:numId w:val="11"/>
        </w:numPr>
        <w:spacing w:line="259" w:lineRule="auto"/>
        <w:rPr>
          <w:b/>
          <w:bCs/>
          <w:lang w:val="en-US"/>
        </w:rPr>
      </w:pPr>
      <w:r>
        <w:rPr>
          <w:b/>
          <w:bCs/>
          <w:lang w:val="en-US"/>
        </w:rPr>
        <w:t>Case 3: N=9, D=30</w:t>
      </w: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1"/>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xml:space="preserve">, </w:t>
      </w:r>
      <w:proofErr w:type="gramStart"/>
      <w:r>
        <w:rPr>
          <w:lang w:val="en-US"/>
        </w:rPr>
        <w:t>e.g.</w:t>
      </w:r>
      <w:proofErr w:type="gramEnd"/>
      <w:r>
        <w:rPr>
          <w:lang w:val="en-US"/>
        </w:rPr>
        <w:t xml:space="preserve"> whether some result is missing or whether some result should be exclud</w:t>
      </w:r>
      <w:r>
        <w:rPr>
          <w:lang w:val="en-US"/>
        </w:rPr>
        <w:t>ed.</w:t>
      </w:r>
    </w:p>
    <w:p w14:paraId="4C4BBF60" w14:textId="77777777" w:rsidR="00252E0A" w:rsidRDefault="00A4659F">
      <w:pPr>
        <w:pStyle w:val="11"/>
        <w:numPr>
          <w:ilvl w:val="0"/>
          <w:numId w:val="12"/>
        </w:numPr>
        <w:spacing w:line="259" w:lineRule="auto"/>
        <w:rPr>
          <w:lang w:val="en-US"/>
        </w:rPr>
      </w:pPr>
      <w:r>
        <w:rPr>
          <w:lang w:val="en-US"/>
        </w:rPr>
        <w:t>Any comments about the formatting of writing the observations down (</w:t>
      </w:r>
      <w:proofErr w:type="gramStart"/>
      <w:r>
        <w:rPr>
          <w:lang w:val="en-US"/>
        </w:rPr>
        <w:t>e.g.</w:t>
      </w:r>
      <w:proofErr w:type="gramEnd"/>
      <w:r>
        <w:rPr>
          <w:lang w:val="en-US"/>
        </w:rPr>
        <w:t xml:space="preserve"> use of median vs average, whether to include some additional scenarios, etc.)</w:t>
      </w:r>
    </w:p>
    <w:p w14:paraId="10F99839" w14:textId="77777777" w:rsidR="00252E0A" w:rsidRDefault="00A4659F">
      <w:pPr>
        <w:pStyle w:val="1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232F12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the concrete </w:t>
            </w:r>
            <w:r>
              <w:rPr>
                <w:rFonts w:eastAsia="宋体" w:hint="eastAsia"/>
                <w:lang w:val="en-US" w:eastAsia="zh-CN"/>
              </w:rPr>
              <w:t xml:space="preserve">observation details, we may further provide comments later. But for proposal 2-2, do we really need to consider case 1,2,3 for DL sync? or only focus on case 1. I think that there are potential issues to support case 2 and 3. The link level simulation </w:t>
            </w:r>
            <w:r>
              <w:rPr>
                <w:rFonts w:eastAsia="宋体" w:hint="eastAsia"/>
                <w:lang w:val="en-US" w:eastAsia="zh-CN"/>
              </w:rPr>
              <w:lastRenderedPageBreak/>
              <w:t>cann</w:t>
            </w:r>
            <w:r>
              <w:rPr>
                <w:rFonts w:eastAsia="宋体" w:hint="eastAsia"/>
                <w:lang w:val="en-US" w:eastAsia="zh-CN"/>
              </w:rPr>
              <w:t>ot lead us to conclude the feasibility for case 2 and 3 for the moment. At least more detailed discussions are needed for these cases. But do we need to spend time to discuss these two cases?</w:t>
            </w:r>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FL has provided a summary of the link-level results, which is valuable. However, we believe it is also important to consider system-level analysis and draw observations for the overhead of DL broadcast signals/message of initial access from system-level. T</w:t>
            </w:r>
            <w:r>
              <w:rPr>
                <w:lang w:val="en-US"/>
              </w:rPr>
              <w:t xml:space="preserve">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w:t>
            </w:r>
            <w:r>
              <w:t xml:space="preserve">the repetition time is 8. The updated observations/proposal are also copied to the FL summary. </w:t>
            </w:r>
          </w:p>
          <w:p w14:paraId="1217197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it can be observed that if the number of repetition of SIB1-NB within 2560ms is at least 8: for N=9, D=8, the overhead of DL broadcast signal withi</w:t>
            </w:r>
            <w:r>
              <w:t>n 5120ms is 58.8%; the overall overhead of DL broadcast signal and message (NPSS/NSSS/MIB-NB/SIB/MSG2/MSG4) of a UE during IA exceeds 67.5%. There are very limited resources for multi-UE access and unicast data transmission.</w:t>
            </w:r>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w:t>
            </w:r>
            <w:r>
              <w:rPr>
                <w:rFonts w:eastAsia="宋体"/>
                <w:lang w:val="en-US" w:eastAsia="zh-CN"/>
              </w:rPr>
              <w:t xml:space="preserve">r </w:t>
            </w:r>
            <w:r>
              <w:rPr>
                <w:rFonts w:eastAsia="宋体"/>
                <w:lang w:val="en-US" w:eastAsia="zh-CN"/>
              </w:rPr>
              <w:t>Proposal 2-2, from some companies’ simulations, for -5.5dBi antenna gain, case 1 may have performance gap.</w:t>
            </w:r>
          </w:p>
          <w:tbl>
            <w:tblPr>
              <w:tblStyle w:val="af7"/>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7"/>
                    <w:numPr>
                      <w:ilvl w:val="0"/>
                      <w:numId w:val="9"/>
                    </w:numPr>
                    <w:spacing w:line="259" w:lineRule="auto"/>
                    <w:rPr>
                      <w:bCs/>
                      <w:sz w:val="18"/>
                      <w:lang w:val="en-US"/>
                    </w:rPr>
                  </w:pPr>
                  <w:r>
                    <w:rPr>
                      <w:bCs/>
                      <w:sz w:val="18"/>
                      <w:lang w:val="en-US"/>
                    </w:rPr>
                    <w:t>For NPSS:</w:t>
                  </w:r>
                </w:p>
                <w:p w14:paraId="37C1B43C" w14:textId="77777777" w:rsidR="00252E0A" w:rsidRDefault="00A4659F">
                  <w:pPr>
                    <w:pStyle w:val="17"/>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w:instrText>
                  </w:r>
                  <w:r>
                    <w:rPr>
                      <w:bCs/>
                      <w:sz w:val="18"/>
                      <w:lang w:val="en-US"/>
                    </w:rPr>
                    <w:instrText xml:space="preserve">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w:instrText>
                  </w:r>
                  <w:r>
                    <w:rPr>
                      <w:bCs/>
                      <w:sz w:val="18"/>
                      <w:lang w:val="en-US"/>
                    </w:rPr>
                    <w:instrText xml:space="preserve">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14:paraId="1D2C2383" w14:textId="77777777"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w:instrText>
                  </w:r>
                  <w:r>
                    <w:rPr>
                      <w:bCs/>
                      <w:sz w:val="18"/>
                      <w:lang w:val="en-US"/>
                    </w:rPr>
                    <w:instrText xml:space="preserve">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14:paraId="415B1788" w14:textId="77777777"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w:instrText>
                  </w:r>
                  <w:r>
                    <w:rPr>
                      <w:bCs/>
                      <w:sz w:val="18"/>
                      <w:lang w:val="en-US"/>
                    </w:rPr>
                    <w:instrText xml:space="preserve">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14:paraId="5EA2860F" w14:textId="77777777" w:rsidR="00252E0A" w:rsidRDefault="00A4659F">
                  <w:pPr>
                    <w:pStyle w:val="17"/>
                    <w:numPr>
                      <w:ilvl w:val="0"/>
                      <w:numId w:val="9"/>
                    </w:numPr>
                    <w:spacing w:line="259" w:lineRule="auto"/>
                    <w:rPr>
                      <w:bCs/>
                      <w:sz w:val="18"/>
                      <w:lang w:val="en-US"/>
                    </w:rPr>
                  </w:pPr>
                  <w:r>
                    <w:rPr>
                      <w:bCs/>
                      <w:sz w:val="18"/>
                      <w:lang w:val="en-US"/>
                    </w:rPr>
                    <w:t>For NPBCH:</w:t>
                  </w:r>
                </w:p>
                <w:p w14:paraId="1BFDDC7F" w14:textId="77777777" w:rsidR="00252E0A" w:rsidRDefault="00A4659F">
                  <w:pPr>
                    <w:pStyle w:val="17"/>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w:instrText>
                  </w:r>
                  <w:r>
                    <w:rPr>
                      <w:bCs/>
                      <w:sz w:val="18"/>
                      <w:lang w:val="en-US"/>
                    </w:rPr>
                    <w:instrText xml:space="preserve">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w:t>
                  </w:r>
                  <w:r>
                    <w:rPr>
                      <w:bCs/>
                      <w:sz w:val="18"/>
                      <w:lang w:val="en-US"/>
                    </w:rPr>
                    <w:t xml:space="preserve">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14:paraId="7500AEF4" w14:textId="77777777" w:rsidR="00252E0A" w:rsidRDefault="00A4659F">
                  <w:pPr>
                    <w:pStyle w:val="17"/>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w:instrText>
                  </w:r>
                  <w:r>
                    <w:rPr>
                      <w:bCs/>
                      <w:sz w:val="18"/>
                      <w:lang w:val="en-US"/>
                    </w:rPr>
                    <w:instrText xml:space="preserve">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14:paraId="3644B709" w14:textId="77777777" w:rsidR="00252E0A" w:rsidRDefault="00A4659F">
                  <w:pPr>
                    <w:pStyle w:val="17"/>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14:paraId="67C0DD8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宋体"/>
                <w:lang w:val="en-US" w:eastAsia="zh-CN"/>
              </w:rPr>
              <w:t>So</w:t>
            </w:r>
            <w:proofErr w:type="gramEnd"/>
            <w:r>
              <w:rPr>
                <w:rFonts w:eastAsia="宋体"/>
                <w:lang w:val="en-US" w:eastAsia="zh-CN"/>
              </w:rPr>
              <w:t xml:space="preserve"> we think Proposal 2-2 need furthe</w:t>
            </w:r>
            <w:r>
              <w:rPr>
                <w:rFonts w:eastAsia="宋体"/>
                <w:lang w:val="en-US" w:eastAsia="zh-CN"/>
              </w:rPr>
              <w:t>r discussion.</w:t>
            </w:r>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6F9585B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Is the motivation of the proposal to make the </w:t>
            </w:r>
            <w:r>
              <w:rPr>
                <w:rFonts w:eastAsia="宋体"/>
                <w:lang w:val="en-US" w:eastAsia="zh-CN"/>
              </w:rPr>
              <w:t>potential</w:t>
            </w:r>
            <w:r>
              <w:rPr>
                <w:rFonts w:eastAsia="宋体" w:hint="eastAsia"/>
                <w:lang w:val="en-US" w:eastAsia="zh-CN"/>
              </w:rPr>
              <w:t xml:space="preserve"> options for RAN-P </w:t>
            </w:r>
            <w:r>
              <w:rPr>
                <w:rFonts w:eastAsia="宋体"/>
                <w:lang w:val="en-US" w:eastAsia="zh-CN"/>
              </w:rPr>
              <w:t>decision</w:t>
            </w:r>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t is better to conclude </w:t>
            </w:r>
            <w:r>
              <w:rPr>
                <w:rFonts w:eastAsia="宋体"/>
                <w:lang w:val="en-US" w:eastAsia="zh-CN"/>
              </w:rPr>
              <w:t>recommendation</w:t>
            </w:r>
            <w:r>
              <w:rPr>
                <w:rFonts w:eastAsia="宋体" w:hint="eastAsia"/>
                <w:lang w:val="en-US" w:eastAsia="zh-CN"/>
              </w:rPr>
              <w:t xml:space="preserve"> options from RAN1 perspective with more details (</w:t>
            </w:r>
            <w:proofErr w:type="gramStart"/>
            <w:r>
              <w:rPr>
                <w:rFonts w:eastAsia="宋体" w:hint="eastAsia"/>
                <w:lang w:val="en-US" w:eastAsia="zh-CN"/>
              </w:rPr>
              <w:t>e.g.</w:t>
            </w:r>
            <w:proofErr w:type="gramEnd"/>
            <w:r>
              <w:rPr>
                <w:rFonts w:eastAsia="宋体" w:hint="eastAsia"/>
                <w:lang w:val="en-US" w:eastAsia="zh-CN"/>
              </w:rPr>
              <w:t xml:space="preserve"> pros/cons for each option)</w:t>
            </w:r>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roofErr w:type="gramStart"/>
            <w:r>
              <w:rPr>
                <w:rFonts w:eastAsia="宋体"/>
                <w:lang w:val="en-US" w:eastAsia="zh-CN"/>
              </w:rPr>
              <w:t xml:space="preserve">It is clear that </w:t>
            </w:r>
            <w:r>
              <w:rPr>
                <w:rFonts w:eastAsia="宋体"/>
                <w:lang w:val="en-US" w:eastAsia="zh-CN"/>
              </w:rPr>
              <w:t>with</w:t>
            </w:r>
            <w:proofErr w:type="gramEnd"/>
            <w:r>
              <w:rPr>
                <w:rFonts w:eastAsia="宋体"/>
                <w:lang w:val="en-US" w:eastAsia="zh-CN"/>
              </w:rPr>
              <w:t xml:space="preserve">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7A93015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w:t>
            </w:r>
            <w:r>
              <w:rPr>
                <w:rFonts w:eastAsia="宋体"/>
                <w:lang w:val="en-US" w:eastAsia="zh-CN"/>
              </w:rPr>
              <w:t>Proposal 2-2</w:t>
            </w:r>
            <w:r>
              <w:rPr>
                <w:rFonts w:eastAsia="宋体" w:hint="eastAsia"/>
                <w:lang w:val="en-US" w:eastAsia="zh-CN"/>
              </w:rPr>
              <w:t xml:space="preserve">, the case 1 is not feasible if </w:t>
            </w:r>
            <w:r>
              <w:rPr>
                <w:rFonts w:eastAsia="宋体"/>
                <w:lang w:val="en-US" w:eastAsia="zh-CN"/>
              </w:rPr>
              <w:t>-5.5dBi antenna gain</w:t>
            </w:r>
            <w:r>
              <w:rPr>
                <w:rFonts w:eastAsia="宋体" w:hint="eastAsia"/>
                <w:lang w:val="en-US" w:eastAsia="zh-CN"/>
              </w:rPr>
              <w:t xml:space="preserve"> is considered.</w:t>
            </w:r>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2-1: Agree.</w:t>
            </w:r>
          </w:p>
          <w:p w14:paraId="0B0BAE0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Proposal 2-2: </w:t>
            </w:r>
            <w:r>
              <w:rPr>
                <w:lang w:val="en-US"/>
              </w:rPr>
              <w:t xml:space="preserve">Case 1: For N=9, D=8 is the only one that would work for </w:t>
            </w:r>
            <w:proofErr w:type="gramStart"/>
            <w:r>
              <w:rPr>
                <w:lang w:val="en-US"/>
              </w:rPr>
              <w:t>Iridium,</w:t>
            </w:r>
            <w:proofErr w:type="gramEnd"/>
            <w:r>
              <w:rPr>
                <w:lang w:val="en-US"/>
              </w:rPr>
              <w:t xml:space="preserve"> however we do not oppose viability of other cases.</w:t>
            </w:r>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宋体"/>
                <w:lang w:val="en-US" w:eastAsia="zh-CN"/>
              </w:rPr>
              <w:t>We support both pro</w:t>
            </w:r>
            <w:r>
              <w:rPr>
                <w:rFonts w:eastAsia="宋体"/>
                <w:lang w:val="en-US" w:eastAsia="zh-CN"/>
              </w:rPr>
              <w:t xml:space="preserve">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29F194F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u w:val="single"/>
                <w:lang w:val="en-US"/>
              </w:rPr>
              <w:t xml:space="preserve">Also, </w:t>
            </w:r>
            <w:r>
              <w:rPr>
                <w:rFonts w:eastAsia="宋体"/>
                <w:lang w:val="en-US" w:eastAsia="zh-CN"/>
              </w:rPr>
              <w:t xml:space="preserve">the “number of sources” should be modified for some (channel, setting, Delays): for </w:t>
            </w:r>
            <w:proofErr w:type="gramStart"/>
            <w:r>
              <w:rPr>
                <w:rFonts w:eastAsia="宋体"/>
                <w:lang w:val="en-US" w:eastAsia="zh-CN"/>
              </w:rPr>
              <w:t>example</w:t>
            </w:r>
            <w:proofErr w:type="gramEnd"/>
            <w:r>
              <w:rPr>
                <w:rFonts w:eastAsia="宋体"/>
                <w:lang w:val="en-US" w:eastAsia="zh-CN"/>
              </w:rPr>
              <w:t xml:space="preserve"> for (NPSS, N=9, D=8, 90) the</w:t>
            </w:r>
            <w:r>
              <w:rPr>
                <w:rFonts w:eastAsia="宋体"/>
                <w:lang w:val="en-US" w:eastAsia="zh-CN"/>
              </w:rPr>
              <w:t xml:space="preserve"> number of sources is actually equal to 7. But the median was derived based on 9 inputs/samples.</w:t>
            </w:r>
            <w:r>
              <w:rPr>
                <w:rFonts w:eastAsia="宋体"/>
                <w:lang w:val="en-US" w:eastAsia="zh-CN"/>
              </w:rPr>
              <w:tab/>
            </w:r>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Generally fine. Regarding the yellow part in proposal 2-1, considering that the outlier result seems to be obtained based on the RAN4 </w:t>
            </w:r>
            <w:r>
              <w:rPr>
                <w:rFonts w:eastAsia="宋体" w:hint="eastAsia"/>
                <w:lang w:val="en-US" w:eastAsia="zh-CN"/>
              </w:rPr>
              <w:t xml:space="preserve">requirements for NPBCH, RAN1 may firstly </w:t>
            </w:r>
            <w:r>
              <w:rPr>
                <w:rFonts w:eastAsia="宋体" w:hint="eastAsia"/>
                <w:lang w:val="en-US" w:eastAsia="zh-CN"/>
              </w:rPr>
              <w:lastRenderedPageBreak/>
              <w:t>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hint="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proposal 2-1, not sure why the delay of NPSS detection is 100ms and 110ms for D=20 and D=30 respectively. UE can receive the 2 and 3 consecutive NPSS </w:t>
            </w:r>
            <w:r>
              <w:rPr>
                <w:rFonts w:eastAsia="宋体" w:hint="eastAsia"/>
                <w:lang w:val="en-US" w:eastAsia="zh-CN"/>
              </w:rPr>
              <w:t>with</w:t>
            </w:r>
            <w:r>
              <w:rPr>
                <w:rFonts w:eastAsia="宋体"/>
                <w:lang w:val="en-US" w:eastAsia="zh-CN"/>
              </w:rPr>
              <w:t xml:space="preserve"> 90ms TDD pattern. </w:t>
            </w:r>
          </w:p>
          <w:p w14:paraId="3764018E"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lang w:val="en-US" w:eastAsia="zh-CN"/>
              </w:rPr>
              <w:t xml:space="preserve">For proposal 2-2, according to the simulation results, we can only know the link budget of the NPSS/NSSS/NPBCH might be sufficient.  As for the feasibility, maybe we also need to consider other perspectives. We suggest </w:t>
            </w:r>
          </w:p>
        </w:tc>
      </w:tr>
      <w:tr w:rsidR="00C42A53" w14:paraId="7A7F55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6B3C38F" w14:textId="77777777" w:rsidR="00C42A53" w:rsidRDefault="00C42A53">
            <w:pPr>
              <w:spacing w:line="259" w:lineRule="auto"/>
              <w:rPr>
                <w:rFonts w:eastAsiaTheme="minorEastAsia" w:hint="eastAsia"/>
                <w:b w:val="0"/>
                <w:bCs w:val="0"/>
                <w:lang w:val="en-US" w:eastAsia="zh-CN"/>
              </w:rPr>
            </w:pPr>
          </w:p>
        </w:tc>
        <w:tc>
          <w:tcPr>
            <w:tcW w:w="7564" w:type="dxa"/>
          </w:tcPr>
          <w:p w14:paraId="6962485F"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76E54D64" w14:textId="77777777" w:rsidR="00252E0A" w:rsidRDefault="00252E0A">
      <w:pPr>
        <w:spacing w:line="259" w:lineRule="auto"/>
        <w:rPr>
          <w:lang w:val="en-US"/>
        </w:rPr>
      </w:pPr>
    </w:p>
    <w:p w14:paraId="55D6E798" w14:textId="77777777" w:rsidR="00252E0A" w:rsidRDefault="00A4659F">
      <w:pPr>
        <w:pStyle w:val="1"/>
        <w:rPr>
          <w:lang w:val="en-US"/>
        </w:rPr>
      </w:pPr>
      <w:r>
        <w:rPr>
          <w:lang w:val="en-US"/>
        </w:rPr>
        <w:t xml:space="preserve">3 Downlink </w:t>
      </w:r>
    </w:p>
    <w:p w14:paraId="307F8C35" w14:textId="77777777" w:rsidR="00252E0A" w:rsidRDefault="00A4659F">
      <w:pPr>
        <w:pStyle w:val="2"/>
        <w:rPr>
          <w:lang w:val="en-US"/>
        </w:rPr>
      </w:pPr>
      <w:r>
        <w:rPr>
          <w:lang w:val="en-US"/>
        </w:rPr>
        <w:t>3.1 Downlink structure</w:t>
      </w:r>
    </w:p>
    <w:p w14:paraId="2832ACDD" w14:textId="77777777" w:rsidR="00252E0A" w:rsidRDefault="00A4659F">
      <w:pPr>
        <w:spacing w:line="259" w:lineRule="auto"/>
        <w:rPr>
          <w:lang w:val="en-US"/>
        </w:rPr>
      </w:pPr>
      <w:r>
        <w:rPr>
          <w:lang w:val="en-US"/>
        </w:rPr>
        <w:t xml:space="preserve">On the periodicity of the TDD structure, the following input was </w:t>
      </w:r>
      <w:r>
        <w:rPr>
          <w:lang w:val="en-US"/>
        </w:rPr>
        <w:t>received:</w:t>
      </w:r>
    </w:p>
    <w:p w14:paraId="3B1E6B6F" w14:textId="77777777" w:rsidR="00252E0A" w:rsidRDefault="00A4659F">
      <w:pPr>
        <w:pStyle w:val="11"/>
        <w:numPr>
          <w:ilvl w:val="0"/>
          <w:numId w:val="13"/>
        </w:numPr>
        <w:spacing w:line="259" w:lineRule="auto"/>
        <w:rPr>
          <w:lang w:val="en-US"/>
        </w:rPr>
      </w:pPr>
      <w:r>
        <w:rPr>
          <w:lang w:val="en-US"/>
        </w:rPr>
        <w:t>[HW], [TH], [</w:t>
      </w:r>
      <w:proofErr w:type="spellStart"/>
      <w:r>
        <w:rPr>
          <w:lang w:val="en-US"/>
        </w:rPr>
        <w:t>Iri</w:t>
      </w:r>
      <w:proofErr w:type="spellEnd"/>
      <w:r>
        <w:rPr>
          <w:lang w:val="en-US"/>
        </w:rPr>
        <w:t>], [SS], [Vivo], [CATT], [OPPO], [Eri], [QC], [Len], [CMCC], [LGE] support to specify or focus on N=9</w:t>
      </w:r>
    </w:p>
    <w:p w14:paraId="190C504D" w14:textId="77777777" w:rsidR="00252E0A" w:rsidRDefault="00A4659F">
      <w:pPr>
        <w:pStyle w:val="11"/>
        <w:numPr>
          <w:ilvl w:val="0"/>
          <w:numId w:val="13"/>
        </w:numPr>
        <w:spacing w:line="259" w:lineRule="auto"/>
        <w:rPr>
          <w:lang w:val="en-US"/>
        </w:rPr>
      </w:pPr>
      <w:r>
        <w:rPr>
          <w:lang w:val="en-US"/>
        </w:rPr>
        <w:t>[NK] proposes to prioritize N=8</w:t>
      </w:r>
    </w:p>
    <w:p w14:paraId="08715EB0" w14:textId="77777777" w:rsidR="00252E0A" w:rsidRDefault="00A4659F">
      <w:pPr>
        <w:pStyle w:val="1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1"/>
        <w:numPr>
          <w:ilvl w:val="0"/>
          <w:numId w:val="13"/>
        </w:numPr>
        <w:spacing w:line="259" w:lineRule="auto"/>
        <w:rPr>
          <w:lang w:val="en-US"/>
        </w:rPr>
      </w:pPr>
      <w:r>
        <w:rPr>
          <w:lang w:val="en-US"/>
        </w:rPr>
        <w:t>[Xiaomi</w:t>
      </w:r>
      <w:r>
        <w:rPr>
          <w:lang w:val="en-US"/>
        </w:rPr>
        <w:t>]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CCA51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Given we are introducing into the technical specification a TDD mode for NB-IoT NTN, we should not design only a tailored made TDD mode framework for a particular system, but also a TDD mode framework that can be generic and future-proof with minimum impac</w:t>
            </w:r>
            <w:r>
              <w:rPr>
                <w:lang w:val="en-US"/>
              </w:rPr>
              <w:t xml:space="preserve">t in the 3GPP technical specification. Thus, we can be ok with N = 9 including in parallel an N = 8. </w:t>
            </w:r>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356BD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have same view with Ericsson. </w:t>
            </w:r>
            <w:r>
              <w:rPr>
                <w:lang w:val="en-US"/>
              </w:rPr>
              <w:t>Considering impact to specification and other IoT NTN system in future, better to keep N=9 and N=8 together.</w:t>
            </w:r>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0C1AEF2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Share same view with Ericsson, N=8 can be considered in Rel-19.</w:t>
            </w:r>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宋体"/>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We do not understand the need to add N=8.</w:t>
            </w:r>
            <w:r>
              <w:t xml:space="preserve"> On one hand </w:t>
            </w:r>
            <w:r>
              <w:rPr>
                <w:rFonts w:eastAsia="宋体"/>
                <w:lang w:val="en-US" w:eastAsia="zh-CN"/>
              </w:rPr>
              <w:t xml:space="preserve">Proposal 3.1-1 is clearly linking the value of N =9 to the target band. On the other </w:t>
            </w:r>
            <w:r>
              <w:rPr>
                <w:rFonts w:eastAsia="宋体"/>
                <w:lang w:val="en-US" w:eastAsia="zh-CN"/>
              </w:rPr>
              <w:t>hand, if also N=8 is supported for the same band this will complicate the cell search procedure for the UE, at least an assumption on such value should be further considered for initial cell selection. We think that it is reasonable to consider N=9 for the</w:t>
            </w:r>
            <w:r>
              <w:rPr>
                <w:rFonts w:eastAsia="宋体"/>
                <w:lang w:val="en-US" w:eastAsia="zh-CN"/>
              </w:rPr>
              <w:t xml:space="preserv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lastRenderedPageBreak/>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77777777" w:rsidR="00C42A53" w:rsidRPr="00C42A53" w:rsidRDefault="00C42A53">
            <w:pPr>
              <w:spacing w:line="259" w:lineRule="auto"/>
              <w:rPr>
                <w:rFonts w:eastAsiaTheme="minorEastAsia" w:hint="eastAsia"/>
                <w:b w:val="0"/>
                <w:bCs w:val="0"/>
                <w:lang w:val="en-US" w:eastAsia="zh-CN"/>
              </w:rPr>
            </w:pPr>
          </w:p>
        </w:tc>
        <w:tc>
          <w:tcPr>
            <w:tcW w:w="7564" w:type="dxa"/>
          </w:tcPr>
          <w:p w14:paraId="364914F4"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1"/>
        <w:numPr>
          <w:ilvl w:val="0"/>
          <w:numId w:val="13"/>
        </w:numPr>
        <w:spacing w:line="259" w:lineRule="auto"/>
        <w:rPr>
          <w:lang w:val="en-US"/>
        </w:rPr>
      </w:pPr>
      <w:r>
        <w:rPr>
          <w:lang w:val="en-US"/>
        </w:rPr>
        <w:t>[HW]: at least D=30 is supported</w:t>
      </w:r>
    </w:p>
    <w:p w14:paraId="422CF1F7" w14:textId="77777777" w:rsidR="00252E0A" w:rsidRDefault="00A4659F">
      <w:pPr>
        <w:pStyle w:val="11"/>
        <w:numPr>
          <w:ilvl w:val="0"/>
          <w:numId w:val="13"/>
        </w:numPr>
        <w:spacing w:line="259" w:lineRule="auto"/>
        <w:rPr>
          <w:lang w:val="en-US"/>
        </w:rPr>
      </w:pPr>
      <w:r>
        <w:rPr>
          <w:lang w:val="en-US"/>
        </w:rPr>
        <w:t xml:space="preserve">[ZTE], [CATT]: at least 2 consecutive radio </w:t>
      </w:r>
      <w:r>
        <w:rPr>
          <w:lang w:val="en-US"/>
        </w:rPr>
        <w:t>frames (D=20).</w:t>
      </w:r>
    </w:p>
    <w:p w14:paraId="514B71C3" w14:textId="77777777" w:rsidR="00252E0A" w:rsidRDefault="00A4659F">
      <w:pPr>
        <w:pStyle w:val="11"/>
        <w:numPr>
          <w:ilvl w:val="0"/>
          <w:numId w:val="13"/>
        </w:numPr>
        <w:spacing w:line="259" w:lineRule="auto"/>
        <w:rPr>
          <w:lang w:val="en-US"/>
        </w:rPr>
      </w:pPr>
      <w:r>
        <w:rPr>
          <w:lang w:val="en-US"/>
        </w:rPr>
        <w:t>[Apple], [TH], [</w:t>
      </w:r>
      <w:proofErr w:type="spellStart"/>
      <w:r>
        <w:rPr>
          <w:lang w:val="en-US"/>
        </w:rPr>
        <w:t>Iri</w:t>
      </w:r>
      <w:proofErr w:type="spellEnd"/>
      <w:r>
        <w:rPr>
          <w:lang w:val="en-US"/>
        </w:rPr>
        <w:t>], [SS], [Vivo?], [OPPO], [Eri], [Len], [QC], [Nor]: at least D=8 is supported</w:t>
      </w:r>
    </w:p>
    <w:p w14:paraId="5658284B" w14:textId="77777777" w:rsidR="00252E0A" w:rsidRDefault="00A4659F">
      <w:pPr>
        <w:pStyle w:val="1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w:t>
      </w:r>
      <w:r>
        <w:rPr>
          <w:lang w:val="en-US"/>
        </w:rPr>
        <w:t>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42DC73EB"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w:t>
      </w:r>
      <w:r>
        <w:rPr>
          <w:rFonts w:ascii="Times New Roman" w:eastAsia="Times New Roman" w:hAnsi="Times New Roman" w:cs="Times New Roman"/>
          <w:b/>
          <w:bCs/>
          <w:color w:val="auto"/>
          <w:sz w:val="20"/>
          <w:szCs w:val="20"/>
          <w:u w:val="single"/>
          <w:lang w:val="en-US"/>
        </w:rPr>
        <w:t>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40691F55" w14:textId="77777777" w:rsidR="00252E0A" w:rsidRDefault="00252E0A">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3D377B4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w:t>
            </w:r>
            <w:r>
              <w:rPr>
                <w:lang w:val="en-US"/>
              </w:rPr>
              <w:t>ot like to condition the longer values for D to post-initial access because we think that the system at 1616 – 1626.5 MHz has a fixed allocation of resources for the services it hosts (including 1 fixed UL and 1 fixed DL slot for NB-IoT services), and ther</w:t>
            </w:r>
            <w:r>
              <w:rPr>
                <w:lang w:val="en-US"/>
              </w:rPr>
              <w:t>efore there is no possibility to “unlock” more resources for NB-IoT post-initial access.</w:t>
            </w:r>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 xml:space="preserve">t need case 2 and case 3? I would suggest to only focus on case 1 and I </w:t>
            </w:r>
            <w:r>
              <w:rPr>
                <w:rFonts w:eastAsia="宋体" w:hint="eastAsia"/>
                <w:lang w:val="en-US" w:eastAsia="zh-CN"/>
              </w:rPr>
              <w:t>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11743B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our analysis, D=8 may not provide sufficient capacity for multi-UE access/dedicated data transmission. The overhead of DL common signals, such as NPSS, NSSS, MIB-NB, and SIB, already account for </w:t>
            </w:r>
            <w:r>
              <w:t>approximately 58.8% of the available DL resources. And taking the overhead of other DL signals (e.g., msg2/4) during initial access procedure into account, more than 67.5% of the available DL resources would be required for initial access for a single UE.</w:t>
            </w:r>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宋体"/>
                <w:lang w:val="en-US" w:eastAsia="zh-CN"/>
              </w:rPr>
            </w:pPr>
            <w:proofErr w:type="spellStart"/>
            <w:r>
              <w:rPr>
                <w:rFonts w:eastAsia="宋体"/>
                <w:lang w:val="en-US" w:eastAsia="zh-CN"/>
              </w:rPr>
              <w:t>Spreadtrum</w:t>
            </w:r>
            <w:proofErr w:type="spellEnd"/>
            <w:r>
              <w:rPr>
                <w:rFonts w:eastAsia="宋体"/>
                <w:lang w:val="en-US" w:eastAsia="zh-CN"/>
              </w:rPr>
              <w:t xml:space="preserve"> </w:t>
            </w:r>
          </w:p>
        </w:tc>
        <w:tc>
          <w:tcPr>
            <w:tcW w:w="7564" w:type="dxa"/>
          </w:tcPr>
          <w:p w14:paraId="313A879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lastRenderedPageBreak/>
              <w:t>LGE</w:t>
            </w:r>
          </w:p>
        </w:tc>
        <w:tc>
          <w:tcPr>
            <w:tcW w:w="7564" w:type="dxa"/>
          </w:tcPr>
          <w:p w14:paraId="10D85A1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If the reason of D=8 is to support the TDM between the existing RAT in MSS band and the IoT NTN TDD mode, D=8 migh</w:t>
            </w:r>
            <w:r>
              <w:rPr>
                <w:rFonts w:eastAsia="Malgun Gothic" w:hint="eastAsia"/>
                <w:lang w:eastAsia="ko-KR"/>
              </w:rPr>
              <w:t xml:space="preserve">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宋体"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 to discuss at least D=8 although</w:t>
            </w:r>
            <w:r>
              <w:rPr>
                <w:rFonts w:eastAsia="宋体"/>
                <w:lang w:val="en-US" w:eastAsia="zh-CN"/>
              </w:rPr>
              <w:t xml:space="preserve">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Additionally, based </w:t>
            </w:r>
            <w:r>
              <w:rPr>
                <w:rFonts w:eastAsia="宋体"/>
                <w:lang w:val="en-US" w:eastAsia="zh-CN"/>
              </w:rPr>
              <w:t xml:space="preserve">on Iridium requirement, we think the value of D should be aligned for both initial access and following stage in RRC connected. If RAN1 could support different value of D for initial access and after, there should be </w:t>
            </w:r>
            <w:proofErr w:type="gramStart"/>
            <w:r>
              <w:rPr>
                <w:rFonts w:eastAsia="宋体"/>
                <w:lang w:val="en-US" w:eastAsia="zh-CN"/>
              </w:rPr>
              <w:t>more clear</w:t>
            </w:r>
            <w:proofErr w:type="gramEnd"/>
            <w:r>
              <w:rPr>
                <w:rFonts w:eastAsia="宋体"/>
                <w:lang w:val="en-US" w:eastAsia="zh-CN"/>
              </w:rPr>
              <w:t xml:space="preserve"> requirement at this stage to</w:t>
            </w:r>
            <w:r>
              <w:rPr>
                <w:rFonts w:eastAsia="宋体"/>
                <w:lang w:val="en-US" w:eastAsia="zh-CN"/>
              </w:rPr>
              <w:t xml:space="preserve">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宋体"/>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宋体"/>
                <w:lang w:val="en-US" w:eastAsia="zh-CN"/>
              </w:rPr>
            </w:pPr>
            <w:r>
              <w:rPr>
                <w:rFonts w:eastAsia="宋体"/>
                <w:lang w:val="en-US" w:eastAsia="zh-CN"/>
              </w:rPr>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lang w:eastAsia="zh-CN"/>
              </w:rPr>
              <w:t>Vivo’s</w:t>
            </w:r>
            <w:proofErr w:type="spellEnd"/>
            <w:r>
              <w:rPr>
                <w:rFonts w:eastAsiaTheme="minorEastAsia"/>
                <w:lang w:eastAsia="zh-CN"/>
              </w:rPr>
              <w:t xml:space="preserve"> results claim that 7/8 is not sufficient/acceptable for NPBCH, but link results showed the opposite. More </w:t>
            </w:r>
            <w:r>
              <w:rPr>
                <w:rFonts w:eastAsiaTheme="minorEastAsia"/>
                <w:lang w:eastAsia="zh-CN"/>
              </w:rPr>
              <w:t>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D=8, there is limited resource for PDSCH scheduling. If -5.5 </w:t>
            </w:r>
            <w:proofErr w:type="spellStart"/>
            <w:r>
              <w:rPr>
                <w:rFonts w:eastAsia="宋体" w:hint="eastAsia"/>
                <w:lang w:val="en-US" w:eastAsia="zh-CN"/>
              </w:rPr>
              <w:t>dBi</w:t>
            </w:r>
            <w:proofErr w:type="spellEnd"/>
            <w:r>
              <w:rPr>
                <w:rFonts w:eastAsia="宋体" w:hint="eastAsia"/>
                <w:lang w:val="en-US" w:eastAsia="zh-CN"/>
              </w:rPr>
              <w:t xml:space="preserve">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宋体"/>
                <w:lang w:val="en-US" w:eastAsia="zh-CN"/>
              </w:rPr>
              <w:t>Ag</w:t>
            </w:r>
            <w:r>
              <w:rPr>
                <w:rFonts w:eastAsia="宋体"/>
                <w:lang w:val="en-US" w:eastAsia="zh-CN"/>
              </w:rPr>
              <w:t xml:space="preserve">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lang w:val="en-US" w:eastAsia="zh-CN"/>
              </w:rPr>
              <w:t xml:space="preserve">To LGE: there is no intention for TDM between IRDM-legacy and </w:t>
            </w:r>
            <w:proofErr w:type="spellStart"/>
            <w:r>
              <w:rPr>
                <w:rFonts w:eastAsia="宋体"/>
                <w:lang w:val="en-US" w:eastAsia="zh-CN"/>
              </w:rPr>
              <w:t>ntn-iot-tdd</w:t>
            </w:r>
            <w:proofErr w:type="spellEnd"/>
            <w:r>
              <w:rPr>
                <w:rFonts w:eastAsia="宋体"/>
                <w:lang w:val="en-US" w:eastAsia="zh-CN"/>
              </w:rPr>
              <w:t xml:space="preserve"> on the same EARFCN. And the limitation i</w:t>
            </w:r>
            <w:r>
              <w:rPr>
                <w:rFonts w:eastAsia="宋体"/>
                <w:lang w:val="en-US" w:eastAsia="zh-CN"/>
              </w:rPr>
              <w:t>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宋体"/>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09B600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宋体" w:hint="eastAsia"/>
                <w:lang w:val="en-US" w:eastAsia="zh-CN"/>
              </w:rPr>
              <w:t xml:space="preserve">We think it should be firstly clarified what will be constrained by legacy system, e.g., what will be the impact if DL duration is across DL slots in legacy system. If </w:t>
            </w:r>
            <w:r>
              <w:rPr>
                <w:rFonts w:eastAsia="宋体" w:hint="eastAsia"/>
                <w:lang w:val="en-US" w:eastAsia="zh-CN"/>
              </w:rPr>
              <w:t>the only issue is the small gap between DL slots, the network may just blank the OFDM symbol overlapped with the small gap by implementation, which will not have significant impact on the system. Then, no need to restrict D=8 to limit the system performanc</w:t>
            </w:r>
            <w:r>
              <w:rPr>
                <w:rFonts w:eastAsia="宋体" w:hint="eastAsia"/>
                <w:lang w:val="en-US" w:eastAsia="zh-CN"/>
              </w:rPr>
              <w:t>e.</w:t>
            </w:r>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1709765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77777777" w:rsidR="00C42A53" w:rsidRPr="00C42A53" w:rsidRDefault="00C42A53">
            <w:pPr>
              <w:spacing w:line="259" w:lineRule="auto"/>
              <w:rPr>
                <w:rFonts w:eastAsia="宋体" w:hint="eastAsia"/>
                <w:b w:val="0"/>
                <w:bCs w:val="0"/>
                <w:lang w:eastAsia="zh-CN"/>
              </w:rPr>
            </w:pPr>
          </w:p>
        </w:tc>
        <w:tc>
          <w:tcPr>
            <w:tcW w:w="7564" w:type="dxa"/>
          </w:tcPr>
          <w:p w14:paraId="7EAD1C0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49A33A52" w14:textId="77777777" w:rsidR="00252E0A" w:rsidRDefault="00252E0A">
      <w:pPr>
        <w:pStyle w:val="14"/>
        <w:ind w:left="360"/>
        <w:rPr>
          <w:rFonts w:ascii="Times New Roman" w:eastAsia="Times New Roman" w:hAnsi="Times New Roman"/>
          <w:b/>
          <w:bCs/>
          <w:sz w:val="20"/>
          <w:szCs w:val="20"/>
          <w:lang w:eastAsia="en-US"/>
        </w:rPr>
      </w:pPr>
    </w:p>
    <w:p w14:paraId="16014AB0" w14:textId="77777777" w:rsidR="00252E0A" w:rsidRDefault="00252E0A">
      <w:pPr>
        <w:pStyle w:val="14"/>
        <w:ind w:left="360"/>
        <w:rPr>
          <w:rFonts w:ascii="Times New Roman" w:eastAsia="Times New Roman" w:hAnsi="Times New Roman"/>
          <w:sz w:val="20"/>
          <w:szCs w:val="20"/>
          <w:lang w:eastAsia="en-US"/>
        </w:rPr>
      </w:pPr>
    </w:p>
    <w:p w14:paraId="4A9AEED2"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 xml:space="preserve">4 5 6 7 8 </m:t>
            </m:r>
            <m:r>
              <m:rPr>
                <m:sty m:val="p"/>
              </m:rPr>
              <w:rPr>
                <w:rFonts w:ascii="Cambria Math" w:eastAsia="Times New Roman" w:hAnsi="Cambria Math"/>
                <w:sz w:val="20"/>
                <w:szCs w:val="20"/>
                <w:lang w:eastAsia="en-US"/>
              </w:rPr>
              <m:t>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w:t>
      </w:r>
      <w:proofErr w:type="spellStart"/>
      <w:r>
        <w:rPr>
          <w:rFonts w:ascii="Times New Roman" w:eastAsia="Times New Roman" w:hAnsi="Times New Roman"/>
          <w:sz w:val="20"/>
          <w:szCs w:val="20"/>
          <w:lang w:eastAsia="en-US"/>
        </w:rPr>
        <w:t>Iri</w:t>
      </w:r>
      <w:proofErr w:type="spellEnd"/>
      <w:r>
        <w:rPr>
          <w:rFonts w:ascii="Times New Roman" w:eastAsia="Times New Roman" w:hAnsi="Times New Roman"/>
          <w:sz w:val="20"/>
          <w:szCs w:val="20"/>
          <w:lang w:eastAsia="en-US"/>
        </w:rPr>
        <w:t xml:space="preserve">] has an </w:t>
      </w:r>
      <w:r>
        <w:rPr>
          <w:rFonts w:ascii="Times New Roman" w:eastAsia="Times New Roman" w:hAnsi="Times New Roman"/>
          <w:sz w:val="20"/>
          <w:szCs w:val="20"/>
          <w:lang w:eastAsia="en-US"/>
        </w:rPr>
        <w:t>example showing frames [8 9 0 1 2 3 4 5].</w:t>
      </w:r>
    </w:p>
    <w:p w14:paraId="054DF1F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[Len] states that a time offset (in subframes) between the TDD structure and the NBIOT frame </w:t>
      </w:r>
      <w:r>
        <w:rPr>
          <w:rFonts w:ascii="Times New Roman" w:eastAsia="Times New Roman" w:hAnsi="Times New Roman"/>
          <w:sz w:val="20"/>
          <w:szCs w:val="20"/>
          <w:lang w:eastAsia="en-US"/>
        </w:rPr>
        <w:t>boundary should be introduced, with an offset of 3-4 subframes (which is equivalent to [3,4,5,6,7,8,9,0] or [4,5,6,7,8,9,0,1])</w:t>
      </w:r>
    </w:p>
    <w:p w14:paraId="520E47F9"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4"/>
        <w:ind w:left="360"/>
        <w:rPr>
          <w:rFonts w:ascii="Times New Roman" w:eastAsia="Times New Roman" w:hAnsi="Times New Roman"/>
          <w:sz w:val="20"/>
          <w:szCs w:val="20"/>
          <w:lang w:eastAsia="en-US"/>
        </w:rPr>
      </w:pPr>
    </w:p>
    <w:p w14:paraId="5F76130C"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1"/>
        <w:numPr>
          <w:ilvl w:val="0"/>
          <w:numId w:val="14"/>
        </w:numPr>
        <w:rPr>
          <w:b/>
          <w:bCs/>
          <w:lang w:val="en-US"/>
        </w:rPr>
      </w:pPr>
      <w:r>
        <w:rPr>
          <w:b/>
          <w:bCs/>
          <w:lang w:val="en-US"/>
        </w:rPr>
        <w:t xml:space="preserve">Option 2: </w:t>
      </w:r>
      <w:r>
        <w:rPr>
          <w:rFonts w:eastAsia="Times New Roman"/>
          <w:b/>
          <w:bCs/>
          <w:lang w:val="en-US"/>
        </w:rPr>
        <w:t xml:space="preserve">[4 5 6 7 8 9 0 1] (across two consecutive radio </w:t>
      </w:r>
      <w:r>
        <w:rPr>
          <w:rFonts w:eastAsia="Times New Roman"/>
          <w:b/>
          <w:bCs/>
          <w:lang w:val="en-US"/>
        </w:rPr>
        <w:t>frames)</w:t>
      </w:r>
    </w:p>
    <w:p w14:paraId="7F966505" w14:textId="77777777" w:rsidR="00252E0A" w:rsidRDefault="00A4659F">
      <w:pPr>
        <w:pStyle w:val="1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77777777" w:rsidR="00252E0A" w:rsidRDefault="00A4659F">
      <w:pPr>
        <w:pStyle w:val="1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Pr>
                <w:lang w:val="en-US"/>
              </w:rPr>
              <w:t>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w:t>
            </w:r>
            <w:r>
              <w:rPr>
                <w:lang w:val="en-US"/>
              </w:rPr>
              <w:t>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option 1~4, any option is good to adopt, basically there is not much pros and cons among different options. For ease of UE detecting NSSS, one option could be selected as the assumption for UE performing initial access. Otherwise, UE can make hypothesi</w:t>
            </w:r>
            <w:r>
              <w:rPr>
                <w:rFonts w:eastAsia="宋体" w:hint="eastAsia"/>
                <w:lang w:val="en-US" w:eastAsia="zh-CN"/>
              </w:rPr>
              <w:t xml:space="preserve">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So, I would say option 5 should be the first to rule out, as the change is not necessarily needed. Then RAN1 can assume all the</w:t>
            </w:r>
            <w:r>
              <w:rPr>
                <w:rFonts w:eastAsia="宋体" w:hint="eastAsia"/>
                <w:lang w:val="en-US" w:eastAsia="zh-CN"/>
              </w:rPr>
              <w:t xml:space="preserv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WID requires minimum changes on legacy IoT FDD, we think option5 should be ruled out as it changes the NSS</w:t>
            </w:r>
            <w:r>
              <w:rPr>
                <w:rFonts w:eastAsia="宋体"/>
                <w:lang w:val="en-US" w:eastAsia="zh-CN"/>
              </w:rPr>
              <w:t>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宋体"/>
                <w:lang w:val="en-US" w:eastAsia="zh-CN"/>
              </w:rPr>
            </w:pPr>
            <w:proofErr w:type="spellStart"/>
            <w:r>
              <w:rPr>
                <w:rFonts w:eastAsia="宋体"/>
                <w:lang w:val="en-US" w:eastAsia="zh-CN"/>
              </w:rPr>
              <w:t>Spreadtrum</w:t>
            </w:r>
            <w:proofErr w:type="spellEnd"/>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w:t>
            </w:r>
            <w:r>
              <w:rPr>
                <w:rFonts w:eastAsia="宋体"/>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宋体"/>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Regarding Opt</w:t>
            </w:r>
            <w:r>
              <w:rPr>
                <w:rFonts w:eastAsia="Malgun Gothic" w:hint="eastAsia"/>
                <w:lang w:val="en-US" w:eastAsia="ko-KR"/>
              </w:rPr>
              <w:t xml:space="preserve">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宋体"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Need to clarify value of each option is to alignment of DL subframe TDD pattern and the subframe number of </w:t>
            </w:r>
            <w:proofErr w:type="spellStart"/>
            <w:r>
              <w:rPr>
                <w:rFonts w:eastAsia="宋体" w:hint="eastAsia"/>
                <w:lang w:val="en-US" w:eastAsia="zh-CN"/>
              </w:rPr>
              <w:t>N</w:t>
            </w:r>
            <w:r>
              <w:rPr>
                <w:rFonts w:eastAsia="宋体" w:hint="eastAsia"/>
                <w:lang w:val="en-US" w:eastAsia="zh-CN"/>
              </w:rPr>
              <w:t>BIoT</w:t>
            </w:r>
            <w:proofErr w:type="spellEnd"/>
            <w:r>
              <w:rPr>
                <w:rFonts w:eastAsia="宋体" w:hint="eastAsia"/>
                <w:lang w:val="en-US" w:eastAsia="zh-CN"/>
              </w:rPr>
              <w:t xml:space="preserve">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hint="eastAsia"/>
                <w:lang w:val="en-US" w:eastAsia="zh-CN"/>
              </w:rPr>
              <w:t xml:space="preserve">Need to further </w:t>
            </w:r>
            <w:r>
              <w:rPr>
                <w:rFonts w:eastAsia="宋体"/>
                <w:lang w:val="en-US" w:eastAsia="zh-CN"/>
              </w:rPr>
              <w:t>clarify</w:t>
            </w:r>
            <w:r>
              <w:rPr>
                <w:rFonts w:eastAsia="宋体"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think any of option 1-4 can work, while option 5 has larger specification impact. Based on the outcome of proposal 3.1-2 we also need to consider the downlink subframes for </w:t>
            </w:r>
            <w:r>
              <w:rPr>
                <w:rFonts w:eastAsia="宋体"/>
                <w:lang w:val="en-US" w:eastAsia="zh-CN"/>
              </w:rPr>
              <w:t xml:space="preserve">D&gt;8, </w:t>
            </w:r>
            <w:proofErr w:type="gramStart"/>
            <w:r>
              <w:rPr>
                <w:rFonts w:eastAsia="宋体"/>
                <w:lang w:val="en-US" w:eastAsia="zh-CN"/>
              </w:rPr>
              <w:t>i.e.</w:t>
            </w:r>
            <w:proofErr w:type="gramEnd"/>
            <w:r>
              <w:rPr>
                <w:rFonts w:eastAsia="宋体"/>
                <w:lang w:val="en-US" w:eastAsia="zh-CN"/>
              </w:rPr>
              <w:t xml:space="preserve"> it </w:t>
            </w:r>
            <w:proofErr w:type="spellStart"/>
            <w:r>
              <w:rPr>
                <w:rFonts w:eastAsia="宋体"/>
                <w:lang w:val="en-US" w:eastAsia="zh-CN"/>
              </w:rPr>
              <w:t>can not</w:t>
            </w:r>
            <w:proofErr w:type="spellEnd"/>
            <w:r>
              <w:rPr>
                <w:rFonts w:eastAsia="宋体"/>
                <w:lang w:val="en-US" w:eastAsia="zh-CN"/>
              </w:rPr>
              <w:t xml:space="preserve"> be with this restriction at least in this stage. </w:t>
            </w:r>
            <w:proofErr w:type="gramStart"/>
            <w:r>
              <w:rPr>
                <w:rFonts w:eastAsia="宋体"/>
                <w:lang w:val="en-US" w:eastAsia="zh-CN"/>
              </w:rPr>
              <w:t>Firstly</w:t>
            </w:r>
            <w:proofErr w:type="gramEnd"/>
            <w:r>
              <w:rPr>
                <w:rFonts w:eastAsia="宋体"/>
                <w:lang w:val="en-US" w:eastAsia="zh-CN"/>
              </w:rPr>
              <w:t xml:space="preserve">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宋体"/>
                <w:lang w:val="en-US" w:eastAsia="zh-CN"/>
              </w:rPr>
            </w:pPr>
            <w:r>
              <w:rPr>
                <w:rFonts w:eastAsia="宋体"/>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Not support Option 5.  Could we clarify that target is to select </w:t>
            </w:r>
            <w:r>
              <w:rPr>
                <w:rFonts w:eastAsia="宋体"/>
                <w:lang w:val="en-US" w:eastAsia="zh-CN"/>
              </w:rPr>
              <w:t>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roofErr w:type="gramStart"/>
            <w:r>
              <w:rPr>
                <w:rFonts w:eastAsia="宋体" w:hint="eastAsia"/>
                <w:lang w:val="en-US" w:eastAsia="zh-CN"/>
              </w:rPr>
              <w:t>Firstly</w:t>
            </w:r>
            <w:proofErr w:type="gramEnd"/>
            <w:r>
              <w:rPr>
                <w:rFonts w:eastAsia="宋体" w:hint="eastAsia"/>
                <w:lang w:val="en-US" w:eastAsia="zh-CN"/>
              </w:rPr>
              <w:t xml:space="preserve">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宋体"/>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other four options, Option 3 and Option 4 are supported for SIB1-NB with 16 repetitions, i.e., SIB1-NB in subframe </w:t>
            </w:r>
            <w:r>
              <w:rPr>
                <w:lang w:val="en-US"/>
              </w:rPr>
              <w:t xml:space="preserve">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 xml:space="preserve">with Option -1 and </w:t>
            </w:r>
            <w:r>
              <w:rPr>
                <w:rFonts w:eastAsia="宋体"/>
                <w:lang w:val="en-US" w:eastAsia="zh-CN"/>
              </w:rPr>
              <w:t>option-2 sf#1 and sf#1 and sf#2 are missing, and they are needed for other SI messages.</w:t>
            </w:r>
            <w:r>
              <w:rPr>
                <w:rFonts w:eastAsia="宋体"/>
                <w:lang w:val="en-US" w:eastAsia="zh-CN"/>
              </w:rPr>
              <w:br/>
              <w:t>We prefer Option -3 as our analysis show it has slight better performance to Option-4.</w:t>
            </w:r>
            <w:r>
              <w:rPr>
                <w:rFonts w:eastAsia="宋体"/>
                <w:lang w:val="en-US" w:eastAsia="zh-CN"/>
              </w:rPr>
              <w:br/>
              <w:t>Agree with Nokia option 5 has larger specification impact, not necessary to do th</w:t>
            </w:r>
            <w:r>
              <w:rPr>
                <w:rFonts w:eastAsia="宋体"/>
                <w:lang w:val="en-US" w:eastAsia="zh-CN"/>
              </w:rPr>
              <w:t>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宋体"/>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support Option 5: [0 1 2 3 4 5 6 7] with NSSS mapped</w:t>
            </w:r>
            <w:r>
              <w:rPr>
                <w:rFonts w:eastAsia="宋体"/>
                <w:lang w:val="en-US" w:eastAsia="zh-CN"/>
              </w:rPr>
              <w:t xml:space="preserve"> to subframe 7 instead of subframe 9. As outlined in our contribution this is to address the concern related to design constraints related to the existing system, for a cleaner design a slight modification of the FDD radio frame structure limited to only 8</w:t>
            </w:r>
            <w:r>
              <w:rPr>
                <w:rFonts w:eastAsia="宋体"/>
                <w:lang w:val="en-US" w:eastAsia="zh-CN"/>
              </w:rPr>
              <w:t xml:space="preserve">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w:t>
            </w:r>
            <w:r>
              <w:rPr>
                <w:rFonts w:eastAsia="宋体"/>
                <w:lang w:val="en-US" w:eastAsia="zh-CN"/>
              </w:rPr>
              <w:t>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Can be discussed later after the determina</w:t>
            </w:r>
            <w:r>
              <w:rPr>
                <w:rFonts w:eastAsia="宋体" w:hint="eastAsia"/>
                <w:lang w:val="en-US" w:eastAsia="zh-CN"/>
              </w:rPr>
              <w:t>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We think the offset is only used for D=8, maybe we can defer the discussion after D is decided.</w:t>
            </w:r>
          </w:p>
        </w:tc>
      </w:tr>
      <w:tr w:rsidR="00C42A53"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77777777" w:rsidR="00C42A53" w:rsidRPr="00C42A53" w:rsidRDefault="00C42A53">
            <w:pPr>
              <w:spacing w:line="259" w:lineRule="auto"/>
              <w:rPr>
                <w:rFonts w:eastAsia="宋体" w:hint="eastAsia"/>
                <w:b w:val="0"/>
                <w:bCs w:val="0"/>
                <w:lang w:eastAsia="zh-CN"/>
              </w:rPr>
            </w:pPr>
          </w:p>
        </w:tc>
        <w:tc>
          <w:tcPr>
            <w:tcW w:w="7564" w:type="dxa"/>
          </w:tcPr>
          <w:p w14:paraId="439345C2"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366B81FB" w14:textId="77777777" w:rsidR="00252E0A" w:rsidRDefault="00252E0A">
      <w:pPr>
        <w:pStyle w:val="14"/>
        <w:ind w:left="360"/>
        <w:rPr>
          <w:rFonts w:ascii="Times New Roman" w:eastAsia="Times New Roman" w:hAnsi="Times New Roman"/>
          <w:sz w:val="20"/>
          <w:szCs w:val="20"/>
          <w:lang w:eastAsia="en-US"/>
        </w:rPr>
      </w:pPr>
    </w:p>
    <w:p w14:paraId="55664DF4" w14:textId="77777777" w:rsidR="00252E0A" w:rsidRDefault="00252E0A">
      <w:pPr>
        <w:pStyle w:val="14"/>
        <w:ind w:left="360"/>
        <w:rPr>
          <w:rFonts w:ascii="Times New Roman" w:eastAsia="Times New Roman" w:hAnsi="Times New Roman"/>
          <w:sz w:val="20"/>
          <w:szCs w:val="20"/>
          <w:lang w:eastAsia="en-US"/>
        </w:rPr>
      </w:pPr>
    </w:p>
    <w:p w14:paraId="50C9665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4"/>
        <w:ind w:left="360"/>
        <w:rPr>
          <w:rFonts w:ascii="Times New Roman" w:eastAsia="Times New Roman" w:hAnsi="Times New Roman"/>
          <w:sz w:val="20"/>
          <w:szCs w:val="20"/>
          <w:lang w:eastAsia="en-US"/>
        </w:rPr>
      </w:pPr>
    </w:p>
    <w:p w14:paraId="709E2F4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[LGE]: Several </w:t>
      </w:r>
      <w:r>
        <w:rPr>
          <w:rFonts w:ascii="Times New Roman" w:eastAsia="Times New Roman" w:hAnsi="Times New Roman"/>
          <w:sz w:val="20"/>
          <w:szCs w:val="20"/>
          <w:lang w:eastAsia="en-US"/>
        </w:rPr>
        <w:t>options are presented:</w:t>
      </w:r>
    </w:p>
    <w:p w14:paraId="4C84FB49"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w:t>
      </w:r>
      <w:r>
        <w:rPr>
          <w:rFonts w:ascii="Times New Roman" w:eastAsia="Times New Roman" w:hAnsi="Times New Roman"/>
          <w:sz w:val="20"/>
          <w:szCs w:val="20"/>
          <w:lang w:eastAsia="en-US"/>
        </w:rPr>
        <w:t>g the last 16 radio frames</w:t>
      </w:r>
    </w:p>
    <w:p w14:paraId="29DB00DF"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[Nordic] indicates that during the last 70ms, only the last part is transmitted</w:t>
      </w:r>
    </w:p>
    <w:p w14:paraId="631BA6FB" w14:textId="77777777" w:rsidR="00252E0A" w:rsidRDefault="00252E0A">
      <w:pPr>
        <w:pStyle w:val="14"/>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w:t>
      </w:r>
      <w:r>
        <w:rPr>
          <w:lang w:val="en-US"/>
        </w:rPr>
        <w:t>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af7"/>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 xml:space="preserve">One way to align the patterns would be to make one SFN 1017 radio frames (so RF 1017 -&gt; </w:t>
      </w:r>
      <w:r>
        <w:rPr>
          <w:lang w:val="en-US"/>
        </w:rPr>
        <w:t>RF0):</w:t>
      </w:r>
    </w:p>
    <w:tbl>
      <w:tblPr>
        <w:tblStyle w:val="af7"/>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4"/>
        <w:ind w:left="360"/>
        <w:rPr>
          <w:rFonts w:ascii="Times New Roman" w:eastAsia="Times New Roman" w:hAnsi="Times New Roman"/>
          <w:sz w:val="20"/>
          <w:szCs w:val="20"/>
          <w:lang w:eastAsia="en-US"/>
        </w:rPr>
      </w:pPr>
    </w:p>
    <w:p w14:paraId="46EA8CB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4"/>
        <w:ind w:left="360"/>
        <w:rPr>
          <w:rFonts w:ascii="Times New Roman" w:eastAsia="Times New Roman" w:hAnsi="Times New Roman"/>
          <w:sz w:val="20"/>
          <w:szCs w:val="20"/>
          <w:lang w:eastAsia="en-US"/>
        </w:rPr>
      </w:pPr>
    </w:p>
    <w:p w14:paraId="2B32B553"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4"/>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UE is indicated (implicitly or explicit</w:t>
      </w:r>
      <w:r>
        <w:rPr>
          <w:rFonts w:ascii="Times New Roman" w:eastAsia="Times New Roman" w:hAnsi="Times New Roman"/>
          <w:b/>
          <w:bCs/>
          <w:sz w:val="20"/>
          <w:szCs w:val="20"/>
          <w:lang w:eastAsia="en-US"/>
        </w:rPr>
        <w:t>ly) the offset between SFN and 90ms TDD structure based on some downlink signal (</w:t>
      </w:r>
      <w:proofErr w:type="gramStart"/>
      <w:r>
        <w:rPr>
          <w:rFonts w:ascii="Times New Roman" w:eastAsia="Times New Roman" w:hAnsi="Times New Roman"/>
          <w:b/>
          <w:bCs/>
          <w:sz w:val="20"/>
          <w:szCs w:val="20"/>
          <w:lang w:eastAsia="en-US"/>
        </w:rPr>
        <w:t>e.g.</w:t>
      </w:r>
      <w:proofErr w:type="gramEnd"/>
      <w:r>
        <w:rPr>
          <w:rFonts w:ascii="Times New Roman" w:eastAsia="Times New Roman" w:hAnsi="Times New Roman"/>
          <w:b/>
          <w:bCs/>
          <w:sz w:val="20"/>
          <w:szCs w:val="20"/>
          <w:lang w:eastAsia="en-US"/>
        </w:rPr>
        <w:t xml:space="preserve"> one of NPSS/NSSS/NPBCH/SIB1-NB) </w:t>
      </w:r>
    </w:p>
    <w:p w14:paraId="62368BDE" w14:textId="77777777" w:rsidR="00252E0A" w:rsidRDefault="00252E0A">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w:t>
            </w:r>
            <w:r>
              <w:rPr>
                <w:lang w:val="en-US"/>
              </w:rPr>
              <w:t xml:space="preserv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w:t>
            </w:r>
            <w:proofErr w:type="gramStart"/>
            <w:r>
              <w:rPr>
                <w:rFonts w:eastAsia="宋体" w:hint="eastAsia"/>
                <w:lang w:val="en-US" w:eastAsia="zh-CN"/>
              </w:rPr>
              <w:t>more close</w:t>
            </w:r>
            <w:proofErr w:type="gramEnd"/>
            <w:r>
              <w:rPr>
                <w:rFonts w:eastAsia="宋体" w:hint="eastAsia"/>
                <w:lang w:val="en-US" w:eastAsia="zh-CN"/>
              </w:rPr>
              <w:t xml:space="preserv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宋体"/>
                <w:lang w:val="en-US" w:eastAsia="zh-CN"/>
              </w:rPr>
            </w:pPr>
            <w:proofErr w:type="spellStart"/>
            <w:r>
              <w:rPr>
                <w:rFonts w:eastAsia="宋体" w:hint="eastAsia"/>
                <w:lang w:val="en-US" w:eastAsia="zh-CN"/>
              </w:rPr>
              <w:t>Spread</w:t>
            </w:r>
            <w:r>
              <w:rPr>
                <w:rFonts w:eastAsia="宋体"/>
                <w:lang w:val="en-US" w:eastAsia="zh-CN"/>
              </w:rPr>
              <w:t>trum</w:t>
            </w:r>
            <w:proofErr w:type="spellEnd"/>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w:t>
            </w:r>
            <w:r>
              <w:rPr>
                <w:rFonts w:eastAsia="宋体"/>
                <w:lang w:val="en-US" w:eastAsia="zh-CN"/>
              </w:rPr>
              <w:t>suppo</w:t>
            </w:r>
            <w:r>
              <w:rPr>
                <w:rFonts w:eastAsia="宋体"/>
                <w:lang w:val="en-US" w:eastAsia="zh-CN"/>
              </w:rPr>
              <w:t>rt option 2. For option 1, it would change current structure of H-SFN which has much impact on legacy UE. For option 2, the offset between the 90ms TDD structure and the 10240ms H-SFN is different across some H-SFNs, and UE can acquire the offset from curr</w:t>
            </w:r>
            <w:r>
              <w:rPr>
                <w:rFonts w:eastAsia="宋体"/>
                <w:lang w:val="en-US" w:eastAsia="zh-CN"/>
              </w:rPr>
              <w:t>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宋体"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lang w:val="en-US" w:eastAsia="zh-CN"/>
              </w:rPr>
              <w:t>W</w:t>
            </w:r>
            <w:r>
              <w:rPr>
                <w:rFonts w:eastAsia="宋体" w:hint="eastAsia"/>
                <w:lang w:val="en-US" w:eastAsia="zh-CN"/>
              </w:rPr>
              <w:t xml:space="preserve">e can discuss other proposals first in this meeting. </w:t>
            </w:r>
            <w:r>
              <w:rPr>
                <w:rFonts w:eastAsia="宋体"/>
                <w:lang w:val="en-US" w:eastAsia="zh-CN"/>
              </w:rPr>
              <w:t>R</w:t>
            </w:r>
            <w:r>
              <w:rPr>
                <w:rFonts w:eastAsia="宋体" w:hint="eastAsia"/>
                <w:lang w:val="en-US" w:eastAsia="zh-CN"/>
              </w:rPr>
              <w:t xml:space="preserve">egarding the proposal </w:t>
            </w:r>
            <w:r>
              <w:rPr>
                <w:rFonts w:eastAsia="宋体"/>
                <w:lang w:val="en-US" w:eastAsia="zh-CN"/>
              </w:rPr>
              <w:t>itself</w:t>
            </w:r>
            <w:r>
              <w:rPr>
                <w:rFonts w:eastAsia="宋体" w:hint="eastAsia"/>
                <w:lang w:val="en-US" w:eastAsia="zh-CN"/>
              </w:rPr>
              <w:t>, we prefer Option 1 with less standard impa</w:t>
            </w:r>
            <w:r>
              <w:rPr>
                <w:rFonts w:eastAsia="宋体" w:hint="eastAsia"/>
                <w:lang w:val="en-US" w:eastAsia="zh-CN"/>
              </w:rPr>
              <w:t>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宋体"/>
                <w:lang w:val="en-US" w:eastAsia="zh-CN"/>
              </w:rPr>
            </w:pPr>
            <w:r>
              <w:rPr>
                <w:rFonts w:eastAsia="宋体"/>
                <w:lang w:val="en-US" w:eastAsia="zh-CN"/>
              </w:rPr>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宋体"/>
                <w:lang w:val="en-US" w:eastAsia="zh-CN"/>
              </w:rPr>
            </w:pPr>
            <w:r>
              <w:rPr>
                <w:rFonts w:eastAsia="宋体"/>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宋体"/>
                <w:lang w:val="en-US" w:eastAsia="zh-CN"/>
              </w:rPr>
            </w:pPr>
            <w:r>
              <w:rPr>
                <w:rFonts w:eastAsia="宋体"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Option 1 </w:t>
            </w:r>
            <w:r>
              <w:rPr>
                <w:rFonts w:eastAsia="宋体" w:hint="eastAsia"/>
                <w:lang w:val="en-US" w:eastAsia="zh-CN"/>
              </w:rPr>
              <w:t>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宋体"/>
                <w:b w:val="0"/>
                <w:bCs w:val="0"/>
                <w:lang w:val="en-US" w:eastAsia="zh-CN"/>
              </w:rPr>
            </w:pPr>
            <w:r>
              <w:rPr>
                <w:rFonts w:eastAsia="宋体"/>
                <w:lang w:val="en-US" w:eastAsia="zh-CN"/>
              </w:rPr>
              <w:lastRenderedPageBreak/>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In our Hefei paper (R1-2408400) we proposed this below (what we think is </w:t>
            </w:r>
            <w:proofErr w:type="gramStart"/>
            <w:r>
              <w:rPr>
                <w:rFonts w:eastAsia="宋体"/>
                <w:lang w:val="en-US" w:eastAsia="zh-CN"/>
              </w:rPr>
              <w:t>similar to</w:t>
            </w:r>
            <w:proofErr w:type="gramEnd"/>
            <w:r>
              <w:rPr>
                <w:rFonts w:eastAsia="宋体"/>
                <w:lang w:val="en-US" w:eastAsia="zh-CN"/>
              </w:rPr>
              <w:t xml:space="preserve"> Opt-2). We support Opt-2 as it seems lesser change of the standard.</w:t>
            </w:r>
            <w:r>
              <w:rPr>
                <w:rFonts w:eastAsia="宋体"/>
                <w:lang w:val="en-US" w:eastAsia="zh-CN"/>
              </w:rPr>
              <w:br/>
            </w:r>
            <w:r>
              <w:rPr>
                <w:rFonts w:eastAsia="宋体"/>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4"/>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agree that the offset between TDD pattern and H-SFN should be same across H-SFNs to ease the determination of TDD pattern resources. But do not think SFN duration need to be modified. The network </w:t>
            </w:r>
            <w:proofErr w:type="gramStart"/>
            <w:r>
              <w:rPr>
                <w:rFonts w:eastAsia="宋体" w:hint="eastAsia"/>
                <w:lang w:val="en-US" w:eastAsia="zh-CN"/>
              </w:rPr>
              <w:t>is able to</w:t>
            </w:r>
            <w:proofErr w:type="gramEnd"/>
            <w:r>
              <w:rPr>
                <w:rFonts w:eastAsia="宋体" w:hint="eastAsia"/>
                <w:lang w:val="en-US" w:eastAsia="zh-CN"/>
              </w:rPr>
              <w:t xml:space="preserve"> know the SFN and skip the last few frames. UE </w:t>
            </w:r>
            <w:proofErr w:type="gramStart"/>
            <w:r>
              <w:rPr>
                <w:rFonts w:eastAsia="宋体" w:hint="eastAsia"/>
                <w:lang w:val="en-US" w:eastAsia="zh-CN"/>
              </w:rPr>
              <w:t>is able to</w:t>
            </w:r>
            <w:proofErr w:type="gramEnd"/>
            <w:r>
              <w:rPr>
                <w:rFonts w:eastAsia="宋体" w:hint="eastAsia"/>
                <w:lang w:val="en-US" w:eastAsia="zh-CN"/>
              </w:rPr>
              <w:t xml:space="preserve"> identify the SFN after DL sync and determine the corresponding TDD pattern resources in each H-SFN. </w:t>
            </w:r>
          </w:p>
        </w:tc>
      </w:tr>
      <w:tr w:rsidR="00C42A53"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77777777" w:rsidR="00C42A53" w:rsidRDefault="00C42A53">
            <w:pPr>
              <w:spacing w:line="259" w:lineRule="auto"/>
              <w:rPr>
                <w:rFonts w:eastAsia="宋体" w:hint="eastAsia"/>
                <w:b w:val="0"/>
                <w:bCs w:val="0"/>
                <w:lang w:val="en-US" w:eastAsia="zh-CN"/>
              </w:rPr>
            </w:pPr>
          </w:p>
        </w:tc>
        <w:tc>
          <w:tcPr>
            <w:tcW w:w="7564" w:type="dxa"/>
          </w:tcPr>
          <w:p w14:paraId="1268F1D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614E5186" w14:textId="77777777" w:rsidR="00252E0A" w:rsidRDefault="00252E0A">
      <w:pPr>
        <w:pStyle w:val="14"/>
        <w:rPr>
          <w:rFonts w:ascii="Times New Roman" w:eastAsia="Times New Roman" w:hAnsi="Times New Roman"/>
          <w:b/>
          <w:bCs/>
          <w:sz w:val="20"/>
          <w:szCs w:val="20"/>
          <w:lang w:eastAsia="en-US"/>
        </w:rPr>
      </w:pPr>
    </w:p>
    <w:p w14:paraId="149A6244" w14:textId="77777777" w:rsidR="00252E0A" w:rsidRDefault="00252E0A">
      <w:pPr>
        <w:pStyle w:val="14"/>
        <w:ind w:left="360"/>
        <w:rPr>
          <w:rFonts w:ascii="Times New Roman" w:eastAsia="Times New Roman" w:hAnsi="Times New Roman"/>
          <w:sz w:val="20"/>
          <w:szCs w:val="20"/>
          <w:lang w:eastAsia="en-US"/>
        </w:rPr>
      </w:pPr>
    </w:p>
    <w:p w14:paraId="01B8835A" w14:textId="77777777" w:rsidR="00252E0A" w:rsidRDefault="00252E0A">
      <w:pPr>
        <w:pStyle w:val="14"/>
        <w:ind w:left="360"/>
        <w:rPr>
          <w:rFonts w:ascii="Times New Roman" w:eastAsia="Times New Roman" w:hAnsi="Times New Roman"/>
          <w:sz w:val="20"/>
          <w:szCs w:val="20"/>
          <w:lang w:eastAsia="en-US"/>
        </w:rPr>
      </w:pPr>
    </w:p>
    <w:p w14:paraId="1E93D376" w14:textId="77777777" w:rsidR="00252E0A" w:rsidRDefault="00A4659F">
      <w:pPr>
        <w:pStyle w:val="2"/>
        <w:rPr>
          <w:lang w:val="en-US"/>
        </w:rPr>
      </w:pPr>
      <w:r>
        <w:rPr>
          <w:lang w:val="en-US"/>
        </w:rPr>
        <w:t>3.2 Downlink channels</w:t>
      </w:r>
    </w:p>
    <w:p w14:paraId="28241F73" w14:textId="77777777" w:rsidR="00252E0A" w:rsidRDefault="00252E0A">
      <w:pPr>
        <w:pStyle w:val="14"/>
        <w:rPr>
          <w:rFonts w:ascii="Times New Roman" w:eastAsia="Times New Roman" w:hAnsi="Times New Roman"/>
          <w:sz w:val="20"/>
          <w:szCs w:val="20"/>
          <w:lang w:eastAsia="en-US"/>
        </w:rPr>
      </w:pPr>
    </w:p>
    <w:p w14:paraId="0CD7577F" w14:textId="77777777" w:rsidR="00252E0A" w:rsidRDefault="00A4659F">
      <w:pPr>
        <w:pStyle w:val="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1"/>
        <w:numPr>
          <w:ilvl w:val="0"/>
          <w:numId w:val="15"/>
        </w:numPr>
        <w:rPr>
          <w:lang w:val="en-US"/>
        </w:rPr>
      </w:pPr>
      <w:r>
        <w:rPr>
          <w:lang w:val="en-US"/>
        </w:rPr>
        <w:t xml:space="preserve">[HW] states that the performance of </w:t>
      </w:r>
      <w:r>
        <w:rPr>
          <w:lang w:val="en-US"/>
        </w:rPr>
        <w:t>SIB1-NB will be impacted due to the reduced number of UL and DL subframes.</w:t>
      </w:r>
    </w:p>
    <w:p w14:paraId="145EB3A6" w14:textId="77777777" w:rsidR="00252E0A" w:rsidRDefault="00A4659F">
      <w:pPr>
        <w:pStyle w:val="11"/>
        <w:numPr>
          <w:ilvl w:val="0"/>
          <w:numId w:val="15"/>
        </w:numPr>
        <w:rPr>
          <w:lang w:val="en-US"/>
        </w:rPr>
      </w:pPr>
      <w:r>
        <w:rPr>
          <w:lang w:val="en-US"/>
        </w:rPr>
        <w:t>[TH], [</w:t>
      </w:r>
      <w:proofErr w:type="spellStart"/>
      <w:r>
        <w:rPr>
          <w:lang w:val="en-US"/>
        </w:rPr>
        <w:t>Iri</w:t>
      </w:r>
      <w:proofErr w:type="spellEnd"/>
      <w:r>
        <w:rPr>
          <w:lang w:val="en-US"/>
        </w:rPr>
        <w:t>] states that the available SIB1-NB subframes are enough at least with 16 repetitions. [</w:t>
      </w:r>
      <w:proofErr w:type="spellStart"/>
      <w:r>
        <w:rPr>
          <w:lang w:val="en-US"/>
        </w:rPr>
        <w:t>Iri</w:t>
      </w:r>
      <w:proofErr w:type="spellEnd"/>
      <w:r>
        <w:rPr>
          <w:lang w:val="en-US"/>
        </w:rPr>
        <w:t>] additionally state that 4 or 8 repetitions may also be enough in some cases.</w:t>
      </w:r>
    </w:p>
    <w:p w14:paraId="101E9B29" w14:textId="77777777" w:rsidR="00252E0A" w:rsidRDefault="00A4659F">
      <w:pPr>
        <w:pStyle w:val="11"/>
        <w:numPr>
          <w:ilvl w:val="0"/>
          <w:numId w:val="15"/>
        </w:numPr>
        <w:rPr>
          <w:lang w:val="en-US"/>
        </w:rPr>
      </w:pPr>
      <w:r>
        <w:rPr>
          <w:lang w:val="en-US"/>
        </w:rPr>
        <w:t>[</w:t>
      </w: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1"/>
        <w:numPr>
          <w:ilvl w:val="0"/>
          <w:numId w:val="15"/>
        </w:numPr>
        <w:rPr>
          <w:lang w:val="en-US"/>
        </w:rPr>
      </w:pPr>
      <w:r>
        <w:rPr>
          <w:lang w:val="en-US"/>
        </w:rPr>
        <w:t>[vivo] analyzes different combinations of N and D. For N=9, larger values of D offer more opp</w:t>
      </w:r>
      <w:r>
        <w:rPr>
          <w:lang w:val="en-US"/>
        </w:rPr>
        <w:t>ortunities of SIB1-NB transmission. For N=8, some frames may be always dropped.</w:t>
      </w:r>
    </w:p>
    <w:p w14:paraId="20B9CD5C" w14:textId="77777777" w:rsidR="00252E0A" w:rsidRDefault="00A4659F">
      <w:pPr>
        <w:pStyle w:val="1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1"/>
        <w:numPr>
          <w:ilvl w:val="0"/>
          <w:numId w:val="15"/>
        </w:numPr>
        <w:rPr>
          <w:lang w:val="en-US"/>
        </w:rPr>
      </w:pPr>
      <w:r>
        <w:rPr>
          <w:lang w:val="en-US"/>
        </w:rPr>
        <w:t>[LGE] analyzes different number of repeti</w:t>
      </w:r>
      <w:r>
        <w:rPr>
          <w:lang w:val="en-US"/>
        </w:rPr>
        <w:t>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1"/>
        <w:numPr>
          <w:ilvl w:val="0"/>
          <w:numId w:val="15"/>
        </w:numPr>
        <w:rPr>
          <w:lang w:val="en-US"/>
        </w:rPr>
      </w:pPr>
      <w:r>
        <w:rPr>
          <w:lang w:val="en-US"/>
        </w:rPr>
        <w:t>[OPP</w:t>
      </w:r>
      <w:r>
        <w:rPr>
          <w:lang w:val="en-US"/>
        </w:rPr>
        <w:t>O] proposes to extend the SIB1-NB transmission window by a factor of N.</w:t>
      </w:r>
    </w:p>
    <w:p w14:paraId="2B04AAD8" w14:textId="77777777" w:rsidR="00252E0A" w:rsidRDefault="00A4659F">
      <w:pPr>
        <w:pStyle w:val="11"/>
        <w:numPr>
          <w:ilvl w:val="0"/>
          <w:numId w:val="15"/>
        </w:numPr>
        <w:rPr>
          <w:lang w:val="en-US"/>
        </w:rPr>
      </w:pPr>
      <w:r>
        <w:rPr>
          <w:lang w:val="en-US"/>
        </w:rPr>
        <w:t>[Nor] observes that at most 14-15 SIB1-NB subframes may be received in 2.56s</w:t>
      </w:r>
    </w:p>
    <w:p w14:paraId="6D1AE4CD" w14:textId="77777777" w:rsidR="00252E0A" w:rsidRDefault="00A4659F">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w:t>
      </w:r>
      <w:r>
        <w:rPr>
          <w:rFonts w:ascii="Times New Roman" w:eastAsia="Times New Roman" w:hAnsi="Times New Roman" w:cs="Times New Roman"/>
          <w:b/>
          <w:bCs/>
          <w:i w:val="0"/>
          <w:iCs w:val="0"/>
          <w:color w:val="auto"/>
          <w:lang w:val="en-US"/>
        </w:rPr>
        <w:t>ons is feasible at least when the configured number of repetitions is 16. RAN1 may further consider during the normative phase enhancements to SIB1-NB, including but not limited to:</w:t>
      </w:r>
    </w:p>
    <w:p w14:paraId="3BC87F7D" w14:textId="77777777" w:rsidR="00252E0A" w:rsidRDefault="00A4659F">
      <w:pPr>
        <w:pStyle w:val="11"/>
        <w:numPr>
          <w:ilvl w:val="0"/>
          <w:numId w:val="15"/>
        </w:numPr>
        <w:rPr>
          <w:b/>
          <w:bCs/>
          <w:lang w:val="en-US"/>
        </w:rPr>
      </w:pPr>
      <w:r>
        <w:rPr>
          <w:b/>
          <w:bCs/>
          <w:lang w:val="en-US"/>
        </w:rPr>
        <w:t>Allowing smaller TBSs.</w:t>
      </w:r>
    </w:p>
    <w:p w14:paraId="15CFB15C" w14:textId="77777777" w:rsidR="00252E0A" w:rsidRDefault="00A4659F">
      <w:pPr>
        <w:pStyle w:val="11"/>
        <w:numPr>
          <w:ilvl w:val="0"/>
          <w:numId w:val="15"/>
        </w:numPr>
        <w:rPr>
          <w:b/>
          <w:bCs/>
          <w:lang w:val="en-US"/>
        </w:rPr>
      </w:pPr>
      <w:r>
        <w:rPr>
          <w:b/>
          <w:bCs/>
          <w:lang w:val="en-US"/>
        </w:rPr>
        <w:t>Additional SIB1-NB transmissions.</w:t>
      </w:r>
    </w:p>
    <w:p w14:paraId="5BD3CCD2" w14:textId="77777777" w:rsidR="00252E0A" w:rsidRDefault="00A4659F">
      <w:pPr>
        <w:pStyle w:val="11"/>
        <w:numPr>
          <w:ilvl w:val="0"/>
          <w:numId w:val="15"/>
        </w:numPr>
        <w:rPr>
          <w:b/>
          <w:bCs/>
          <w:lang w:val="en-US"/>
        </w:rPr>
      </w:pPr>
      <w:r>
        <w:rPr>
          <w:b/>
          <w:bCs/>
          <w:lang w:val="en-US"/>
        </w:rPr>
        <w:t>Extending SIB1-NB</w:t>
      </w:r>
      <w:r>
        <w:rPr>
          <w:b/>
          <w:bCs/>
          <w:lang w:val="en-US"/>
        </w:rPr>
        <w:t xml:space="preserve"> transmission window.</w:t>
      </w:r>
    </w:p>
    <w:p w14:paraId="6765692E" w14:textId="77777777" w:rsidR="00252E0A" w:rsidRDefault="00252E0A">
      <w:pPr>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Based on the WID, we should aim at specifying TDD mode with </w:t>
            </w:r>
            <w:r>
              <w:rPr>
                <w:lang w:val="en-US"/>
              </w:rPr>
              <w:t>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Moreover, some clarification is needed for the sub-bullets, for example: Is “Allowing smaller TBs” literally a proposal to introduce smaller TBs which would imply e.g., new entries in the TBS/MCS table? or is it meant to propose using </w:t>
            </w:r>
            <w:r>
              <w:rPr>
                <w:lang w:val="en-US"/>
              </w:rPr>
              <w:t>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w:t>
            </w:r>
            <w:r>
              <w:rPr>
                <w:rFonts w:eastAsiaTheme="minorEastAsia"/>
                <w:lang w:val="en-US" w:eastAsia="zh-CN"/>
              </w:rPr>
              <w:t>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w:t>
            </w:r>
            <w:r>
              <w:rPr>
                <w:rFonts w:eastAsiaTheme="minorEastAsia"/>
                <w:lang w:val="en-US" w:eastAsia="zh-CN"/>
              </w:rPr>
              <w:t>B1-NB requires multiple subframes for mapping all the code bits, the number of actual repetitions for SIB1-NB will further reduce. E.g., For Case1. N=9 D=8, if the mapping of a complete SIB-NB requires 4 subframes and configured number of repetitions is 16</w:t>
            </w:r>
            <w:r>
              <w:rPr>
                <w:rFonts w:eastAsiaTheme="minorEastAsia"/>
                <w:lang w:val="en-US" w:eastAsia="zh-CN"/>
              </w:rPr>
              <w:t xml:space="preserve">,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The performance impact on the SIB1-NB due to the reduce</w:t>
            </w:r>
            <w:r>
              <w:rPr>
                <w:rFonts w:eastAsiaTheme="minorEastAsia"/>
                <w:lang w:val="en-US" w:eastAsia="zh-CN"/>
              </w:rPr>
              <w:t xml:space="preserve">d transmission occasions is unclear. It can be also observed that in order to have sufficient repetitions for transmission, UE needs to monitor SIB1-NB for a few SIB1-NB periods, which could significantly impact its battery life. </w:t>
            </w:r>
          </w:p>
          <w:p w14:paraId="28C6A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w:t>
            </w:r>
            <w:r>
              <w:rPr>
                <w:rFonts w:eastAsiaTheme="minorEastAsia"/>
                <w:lang w:val="en-US" w:eastAsia="zh-CN"/>
              </w:rPr>
              <w:t>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w:t>
            </w:r>
            <w:r>
              <w:rPr>
                <w:rFonts w:eastAsiaTheme="minorEastAsia"/>
                <w:lang w:val="en-US" w:eastAsia="zh-CN"/>
              </w:rPr>
              <w:t>ces for data scheduling. The last option leads to higher power consumption. Therefore, we suggest drawing observations of the impact of the cases on SIB1.</w:t>
            </w:r>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57D8AF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it should clarify whether this proposal is for N=9 or N=8 or both. For N=8, </w:t>
            </w:r>
            <w:r>
              <w:rPr>
                <w:rFonts w:eastAsiaTheme="minorEastAsia"/>
                <w:lang w:val="en-US" w:eastAsia="zh-CN"/>
              </w:rPr>
              <w:t>some subframes of SIB1 is always invalid, so it is not feasible for N=8.</w:t>
            </w:r>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72AAFB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w:t>
            </w:r>
            <w:r>
              <w:rPr>
                <w:rFonts w:eastAsia="Malgun Gothic" w:hint="eastAsia"/>
                <w:lang w:val="en-US" w:eastAsia="ko-KR"/>
              </w:rPr>
              <w:t xml:space="preserve">ays enabled. </w:t>
            </w:r>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The</w:t>
            </w:r>
            <w:r>
              <w:rPr>
                <w:rFonts w:eastAsiaTheme="minorEastAsia"/>
                <w:lang w:val="en-US" w:eastAsia="zh-CN"/>
              </w:rPr>
              <w:t xml:space="preserv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505C16D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It depends on the N and D. </w:t>
            </w:r>
          </w:p>
        </w:tc>
      </w:tr>
      <w:tr w:rsidR="00C42A53"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77777777" w:rsidR="00C42A53" w:rsidRPr="00C42A53" w:rsidRDefault="00C42A53">
            <w:pPr>
              <w:spacing w:line="259" w:lineRule="auto"/>
              <w:rPr>
                <w:rFonts w:eastAsiaTheme="minorEastAsia" w:hint="eastAsia"/>
                <w:b w:val="0"/>
                <w:bCs w:val="0"/>
                <w:lang w:eastAsia="zh-CN"/>
              </w:rPr>
            </w:pPr>
          </w:p>
        </w:tc>
        <w:tc>
          <w:tcPr>
            <w:tcW w:w="7564" w:type="dxa"/>
          </w:tcPr>
          <w:p w14:paraId="5A5404E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1"/>
        <w:numPr>
          <w:ilvl w:val="0"/>
          <w:numId w:val="14"/>
        </w:numPr>
        <w:rPr>
          <w:lang w:val="en-US"/>
        </w:rPr>
      </w:pPr>
      <w:r>
        <w:rPr>
          <w:lang w:val="en-US"/>
        </w:rPr>
        <w:t>[TH] proposes that other SI may span multiple downlink transmiss</w:t>
      </w:r>
      <w:r>
        <w:rPr>
          <w:lang w:val="en-US"/>
        </w:rPr>
        <w:t>ion periods</w:t>
      </w:r>
    </w:p>
    <w:p w14:paraId="421DEA5A" w14:textId="77777777" w:rsidR="00252E0A" w:rsidRDefault="00A4659F">
      <w:pPr>
        <w:pStyle w:val="11"/>
        <w:numPr>
          <w:ilvl w:val="0"/>
          <w:numId w:val="14"/>
        </w:numPr>
        <w:rPr>
          <w:lang w:val="en-US"/>
        </w:rPr>
      </w:pPr>
      <w:r>
        <w:rPr>
          <w:lang w:val="en-US"/>
        </w:rPr>
        <w:t>[</w:t>
      </w:r>
      <w:proofErr w:type="spellStart"/>
      <w:r>
        <w:rPr>
          <w:lang w:val="en-US"/>
        </w:rPr>
        <w:t>Iri</w:t>
      </w:r>
      <w:proofErr w:type="spellEnd"/>
      <w:r>
        <w:rPr>
          <w:lang w:val="en-US"/>
        </w:rPr>
        <w:t>] proposes to postpone and drop if overlap with next SI repetitions or overflow window length</w:t>
      </w:r>
    </w:p>
    <w:p w14:paraId="10B445F5" w14:textId="77777777" w:rsidR="00252E0A" w:rsidRDefault="00A4659F">
      <w:pPr>
        <w:pStyle w:val="11"/>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14:paraId="6EEC8884" w14:textId="77777777" w:rsidR="00252E0A" w:rsidRDefault="00A4659F">
      <w:pPr>
        <w:pStyle w:val="1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033E18DB" w14:textId="77777777" w:rsidR="00252E0A" w:rsidRDefault="00A4659F">
      <w:pPr>
        <w:pStyle w:val="11"/>
        <w:numPr>
          <w:ilvl w:val="0"/>
          <w:numId w:val="14"/>
        </w:numPr>
        <w:rPr>
          <w:lang w:val="en-US"/>
        </w:rPr>
      </w:pPr>
      <w:r>
        <w:rPr>
          <w:lang w:val="en-US"/>
        </w:rPr>
        <w:t>[Nor] States that current SI configurations can provide enough re</w:t>
      </w:r>
      <w:r>
        <w:rPr>
          <w:lang w:val="en-US"/>
        </w:rPr>
        <w:t>petitions within an SI window if properly configured.</w:t>
      </w:r>
    </w:p>
    <w:p w14:paraId="004C486D" w14:textId="77777777" w:rsidR="00252E0A" w:rsidRDefault="00A4659F">
      <w:pPr>
        <w:pStyle w:val="11"/>
        <w:numPr>
          <w:ilvl w:val="0"/>
          <w:numId w:val="14"/>
        </w:numPr>
        <w:rPr>
          <w:lang w:val="en-US"/>
        </w:rPr>
      </w:pPr>
      <w:r>
        <w:rPr>
          <w:lang w:val="en-US"/>
        </w:rPr>
        <w:t>[SPDR] proposes that NPDSCH and NPDCCH may be in different periods.</w:t>
      </w:r>
    </w:p>
    <w:p w14:paraId="0983404A" w14:textId="77777777" w:rsidR="00252E0A" w:rsidRDefault="00A4659F">
      <w:pPr>
        <w:pStyle w:val="1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1"/>
        <w:numPr>
          <w:ilvl w:val="0"/>
          <w:numId w:val="14"/>
        </w:numPr>
        <w:rPr>
          <w:lang w:val="en-US"/>
        </w:rPr>
      </w:pPr>
      <w:r>
        <w:rPr>
          <w:lang w:val="en-US"/>
        </w:rPr>
        <w:t xml:space="preserve">[Len] proposes to introduce valid / </w:t>
      </w:r>
      <w:r>
        <w:rPr>
          <w:lang w:val="en-US"/>
        </w:rPr>
        <w:t>invalid subframes for DL, and to further study the existing paging / SI.</w:t>
      </w:r>
    </w:p>
    <w:p w14:paraId="1A865548" w14:textId="77777777" w:rsidR="00252E0A" w:rsidRDefault="00A4659F">
      <w:pPr>
        <w:pStyle w:val="1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w:t>
      </w:r>
      <w:r>
        <w:rPr>
          <w:lang w:val="en-US"/>
        </w:rPr>
        <w:t>iding some guidance for future meetings.</w:t>
      </w:r>
    </w:p>
    <w:p w14:paraId="5E623D4C" w14:textId="77777777" w:rsidR="00252E0A" w:rsidRDefault="00A4659F">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w:t>
      </w:r>
      <w:proofErr w:type="gramStart"/>
      <w:r>
        <w:rPr>
          <w:rFonts w:ascii="Times New Roman" w:eastAsia="Times New Roman" w:hAnsi="Times New Roman" w:cs="Times New Roman"/>
          <w:b/>
          <w:bCs/>
          <w:i w:val="0"/>
          <w:iCs w:val="0"/>
          <w:color w:val="auto"/>
          <w:lang w:val="en-US"/>
        </w:rPr>
        <w:t>e.g.</w:t>
      </w:r>
      <w:proofErr w:type="gramEnd"/>
      <w:r>
        <w:rPr>
          <w:rFonts w:ascii="Times New Roman" w:eastAsia="Times New Roman" w:hAnsi="Times New Roman" w:cs="Times New Roman"/>
          <w:b/>
          <w:bCs/>
          <w:i w:val="0"/>
          <w:iCs w:val="0"/>
          <w:color w:val="auto"/>
          <w:lang w:val="en-US"/>
        </w:rPr>
        <w:t xml:space="preserve"> starting point, windows for SI or RAR, PO, e</w:t>
      </w:r>
      <w:r>
        <w:rPr>
          <w:rFonts w:ascii="Times New Roman" w:eastAsia="Times New Roman" w:hAnsi="Times New Roman" w:cs="Times New Roman"/>
          <w:b/>
          <w:bCs/>
          <w:i w:val="0"/>
          <w:iCs w:val="0"/>
          <w:color w:val="auto"/>
          <w:lang w:val="en-US"/>
        </w:rPr>
        <w:t>tc.) with non-D subframes, including at least the following potential specification impacts:</w:t>
      </w:r>
    </w:p>
    <w:p w14:paraId="79D6761B" w14:textId="77777777" w:rsidR="00252E0A" w:rsidRDefault="00A4659F">
      <w:pPr>
        <w:pStyle w:val="11"/>
        <w:numPr>
          <w:ilvl w:val="0"/>
          <w:numId w:val="15"/>
        </w:numPr>
        <w:rPr>
          <w:b/>
          <w:bCs/>
          <w:lang w:val="en-US"/>
        </w:rPr>
      </w:pPr>
      <w:r>
        <w:rPr>
          <w:b/>
          <w:bCs/>
          <w:lang w:val="en-US"/>
        </w:rPr>
        <w:t>Introducing new periodicities to align with the TDD structure.</w:t>
      </w:r>
    </w:p>
    <w:p w14:paraId="337DE06C" w14:textId="77777777" w:rsidR="00252E0A" w:rsidRDefault="00A4659F">
      <w:pPr>
        <w:pStyle w:val="11"/>
        <w:numPr>
          <w:ilvl w:val="0"/>
          <w:numId w:val="15"/>
        </w:numPr>
        <w:rPr>
          <w:b/>
          <w:bCs/>
          <w:lang w:val="en-US"/>
        </w:rPr>
      </w:pPr>
      <w:r>
        <w:rPr>
          <w:b/>
          <w:bCs/>
          <w:lang w:val="en-US"/>
        </w:rPr>
        <w:t>Postponement of a channel when it collides with non-D subframes.</w:t>
      </w:r>
    </w:p>
    <w:p w14:paraId="7F175763" w14:textId="77777777" w:rsidR="00252E0A" w:rsidRDefault="00A4659F">
      <w:pPr>
        <w:pStyle w:val="11"/>
        <w:numPr>
          <w:ilvl w:val="0"/>
          <w:numId w:val="15"/>
        </w:numPr>
        <w:rPr>
          <w:b/>
          <w:bCs/>
          <w:lang w:val="en-US"/>
        </w:rPr>
      </w:pPr>
      <w:r>
        <w:rPr>
          <w:b/>
          <w:bCs/>
          <w:lang w:val="en-US"/>
        </w:rPr>
        <w:t>Specifying restriction of a channel</w:t>
      </w:r>
      <w:r>
        <w:rPr>
          <w:b/>
          <w:bCs/>
          <w:lang w:val="en-US"/>
        </w:rPr>
        <w:t xml:space="preserve"> to be fully confined within a single set of D subframes.</w:t>
      </w:r>
    </w:p>
    <w:p w14:paraId="3D806E18" w14:textId="77777777" w:rsidR="00252E0A" w:rsidRDefault="00A4659F">
      <w:pPr>
        <w:pStyle w:val="1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9832F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w:t>
            </w:r>
            <w:r>
              <w:rPr>
                <w:lang w:val="en-US"/>
              </w:rPr>
              <w:t xml:space="preserve">problem to be studied without yet the bullets since e.g., one of them already enunciates e.g., “Introducing …” and we think we are not there yet. Thus, the main sentence is ok until “… with non-D subframes”. </w:t>
            </w:r>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4367C4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宋体"/>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Theme="minorEastAsia" w:hint="eastAsia"/>
                <w:lang w:val="en-US" w:eastAsia="zh-CN"/>
              </w:rPr>
              <w:t xml:space="preserve">We may just list potential issues instead of directly </w:t>
            </w:r>
            <w:r>
              <w:rPr>
                <w:rFonts w:eastAsiaTheme="minorEastAsia" w:hint="eastAsia"/>
                <w:lang w:val="en-US" w:eastAsia="zh-CN"/>
              </w:rPr>
              <w:t>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77777777" w:rsidR="00C42A53" w:rsidRDefault="00C42A53">
            <w:pPr>
              <w:spacing w:line="259" w:lineRule="auto"/>
              <w:rPr>
                <w:rFonts w:eastAsiaTheme="minorEastAsia" w:hint="eastAsia"/>
                <w:lang w:val="en-US" w:eastAsia="zh-CN"/>
              </w:rPr>
            </w:pPr>
          </w:p>
        </w:tc>
        <w:tc>
          <w:tcPr>
            <w:tcW w:w="7564" w:type="dxa"/>
          </w:tcPr>
          <w:p w14:paraId="030BE021"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p>
        </w:tc>
      </w:tr>
    </w:tbl>
    <w:p w14:paraId="1FE9EA69" w14:textId="77777777" w:rsidR="00252E0A" w:rsidRDefault="00252E0A">
      <w:pPr>
        <w:rPr>
          <w:lang w:val="en-US"/>
        </w:rPr>
      </w:pPr>
    </w:p>
    <w:p w14:paraId="6BD283C0" w14:textId="77777777" w:rsidR="00252E0A" w:rsidRDefault="00252E0A">
      <w:pPr>
        <w:pStyle w:val="14"/>
        <w:rPr>
          <w:rFonts w:ascii="Times New Roman" w:eastAsia="Times New Roman" w:hAnsi="Times New Roman"/>
          <w:sz w:val="20"/>
          <w:szCs w:val="20"/>
          <w:lang w:eastAsia="en-US"/>
        </w:rPr>
      </w:pPr>
    </w:p>
    <w:p w14:paraId="06155324" w14:textId="77777777" w:rsidR="00252E0A" w:rsidRDefault="00A4659F">
      <w:pPr>
        <w:pStyle w:val="1"/>
        <w:numPr>
          <w:ilvl w:val="0"/>
          <w:numId w:val="16"/>
        </w:numPr>
        <w:rPr>
          <w:lang w:val="en-US"/>
        </w:rPr>
      </w:pPr>
      <w:r>
        <w:rPr>
          <w:lang w:val="en-US"/>
        </w:rPr>
        <w:lastRenderedPageBreak/>
        <w:t xml:space="preserve">Uplink </w:t>
      </w:r>
    </w:p>
    <w:p w14:paraId="7B233F40" w14:textId="77777777" w:rsidR="00252E0A" w:rsidRDefault="00A4659F">
      <w:pPr>
        <w:pStyle w:val="2"/>
        <w:rPr>
          <w:lang w:val="en-US"/>
        </w:rPr>
      </w:pPr>
      <w:r>
        <w:rPr>
          <w:lang w:val="en-US"/>
        </w:rPr>
        <w:t>4.1 Uplink structure</w:t>
      </w:r>
    </w:p>
    <w:p w14:paraId="123E7CC7" w14:textId="77777777" w:rsidR="00252E0A" w:rsidRDefault="00A4659F">
      <w:pPr>
        <w:pStyle w:val="14"/>
        <w:ind w:left="360"/>
        <w:rPr>
          <w:rFonts w:ascii="Times New Roman" w:eastAsia="Times New Roman" w:hAnsi="Times New Roman"/>
          <w:sz w:val="20"/>
          <w:szCs w:val="20"/>
          <w:lang w:eastAsia="en-US"/>
        </w:rPr>
      </w:pPr>
      <w:proofErr w:type="gramStart"/>
      <w:r>
        <w:rPr>
          <w:rFonts w:ascii="Times New Roman" w:eastAsia="Times New Roman" w:hAnsi="Times New Roman"/>
          <w:sz w:val="20"/>
          <w:szCs w:val="20"/>
          <w:lang w:eastAsia="en-US"/>
        </w:rPr>
        <w:t>Similar to</w:t>
      </w:r>
      <w:proofErr w:type="gramEnd"/>
      <w:r>
        <w:rPr>
          <w:rFonts w:ascii="Times New Roman" w:eastAsia="Times New Roman" w:hAnsi="Times New Roman"/>
          <w:sz w:val="20"/>
          <w:szCs w:val="20"/>
          <w:lang w:eastAsia="en-US"/>
        </w:rPr>
        <w:t xml:space="preserve"> the value of D, several companies provided input on the supported values of U:</w:t>
      </w:r>
    </w:p>
    <w:p w14:paraId="0245A1F5"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 proposes to make this parameter configurable, and a value of 8 </w:t>
      </w:r>
      <w:r>
        <w:rPr>
          <w:rFonts w:ascii="Times New Roman" w:eastAsia="Times New Roman" w:hAnsi="Times New Roman"/>
          <w:sz w:val="20"/>
          <w:szCs w:val="20"/>
          <w:lang w:eastAsia="en-US"/>
        </w:rPr>
        <w:t>shall be supported.</w:t>
      </w:r>
    </w:p>
    <w:p w14:paraId="2176C9F0"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w:t>
      </w:r>
      <w:r>
        <w:rPr>
          <w:rFonts w:ascii="Times New Roman" w:eastAsia="Times New Roman" w:hAnsi="Times New Roman"/>
          <w:sz w:val="20"/>
          <w:szCs w:val="20"/>
          <w:lang w:eastAsia="en-US"/>
        </w:rPr>
        <w:t>s are indicated by SI</w:t>
      </w:r>
    </w:p>
    <w:p w14:paraId="706DA418" w14:textId="77777777" w:rsidR="00252E0A" w:rsidRDefault="00252E0A">
      <w:pPr>
        <w:pStyle w:val="14"/>
        <w:ind w:left="0" w:firstLine="0"/>
        <w:rPr>
          <w:rFonts w:ascii="Times New Roman" w:eastAsia="Times New Roman" w:hAnsi="Times New Roman"/>
          <w:sz w:val="20"/>
          <w:szCs w:val="20"/>
          <w:lang w:eastAsia="en-US"/>
        </w:rPr>
      </w:pPr>
    </w:p>
    <w:p w14:paraId="393D1B3D" w14:textId="77777777" w:rsidR="00252E0A" w:rsidRDefault="00A4659F">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4"/>
        <w:ind w:left="360"/>
        <w:rPr>
          <w:rFonts w:ascii="Times New Roman" w:eastAsia="Times New Roman" w:hAnsi="Times New Roman"/>
          <w:sz w:val="20"/>
          <w:szCs w:val="20"/>
          <w:lang w:eastAsia="en-US"/>
        </w:rPr>
      </w:pPr>
    </w:p>
    <w:p w14:paraId="68344FD8"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w:t>
      </w:r>
      <w:proofErr w:type="gramStart"/>
      <w:r>
        <w:rPr>
          <w:rFonts w:ascii="Times New Roman" w:eastAsia="Times New Roman" w:hAnsi="Times New Roman"/>
          <w:b/>
          <w:bCs/>
          <w:sz w:val="20"/>
          <w:szCs w:val="20"/>
          <w:lang w:eastAsia="en-US"/>
        </w:rPr>
        <w:t>e.g.</w:t>
      </w:r>
      <w:proofErr w:type="gramEnd"/>
      <w:r>
        <w:rPr>
          <w:rFonts w:ascii="Times New Roman" w:eastAsia="Times New Roman" w:hAnsi="Times New Roman"/>
          <w:b/>
          <w:bCs/>
          <w:sz w:val="20"/>
          <w:szCs w:val="20"/>
          <w:lang w:eastAsia="en-US"/>
        </w:rPr>
        <w:t xml:space="preserve"> U=20, U=30)</w:t>
      </w:r>
    </w:p>
    <w:p w14:paraId="12E4743C" w14:textId="77777777" w:rsidR="00252E0A" w:rsidRDefault="00252E0A">
      <w:pPr>
        <w:pStyle w:val="14"/>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w:t>
            </w:r>
            <w:r>
              <w:rPr>
                <w:lang w:val="en-US"/>
              </w:rPr>
              <w:t>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w:t>
            </w:r>
            <w:r>
              <w:rPr>
                <w:rFonts w:eastAsia="Malgun Gothic" w:hint="eastAsia"/>
                <w:lang w:val="en-US" w:eastAsia="ko-KR"/>
              </w:rPr>
              <w:t xml:space="preserve">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宋体"/>
                <w:b w:val="0"/>
                <w:bCs w:val="0"/>
                <w:lang w:val="en-US" w:eastAsia="zh-CN"/>
              </w:rPr>
            </w:pPr>
            <w:r>
              <w:rPr>
                <w:rFonts w:eastAsia="宋体"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宋体"/>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Support the proposal.</w:t>
            </w:r>
            <w:r>
              <w:rPr>
                <w:rFonts w:eastAsia="宋体"/>
                <w:lang w:val="en-US" w:eastAsia="zh-CN"/>
              </w:rPr>
              <w:br/>
              <w:t xml:space="preserve">To LGE: not a </w:t>
            </w:r>
            <w:r>
              <w:rPr>
                <w:rFonts w:eastAsia="宋体"/>
                <w:lang w:val="en-US" w:eastAsia="zh-CN"/>
              </w:rPr>
              <w:t>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宋体"/>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宋体"/>
                <w:b w:val="0"/>
                <w:bCs w:val="0"/>
                <w:lang w:val="en-US" w:eastAsia="zh-CN"/>
              </w:rPr>
            </w:pPr>
            <w:r>
              <w:rPr>
                <w:rFonts w:eastAsia="宋体"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宋体" w:hint="eastAsia"/>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44922069" w14:textId="77777777" w:rsidR="00252E0A" w:rsidRDefault="00252E0A">
      <w:pPr>
        <w:pStyle w:val="14"/>
        <w:ind w:left="360"/>
        <w:rPr>
          <w:rFonts w:ascii="Times New Roman" w:eastAsia="Times New Roman" w:hAnsi="Times New Roman"/>
          <w:sz w:val="20"/>
          <w:szCs w:val="20"/>
          <w:lang w:eastAsia="en-US"/>
        </w:rPr>
      </w:pPr>
    </w:p>
    <w:p w14:paraId="34F24798" w14:textId="77777777" w:rsidR="00252E0A" w:rsidRDefault="00252E0A">
      <w:pPr>
        <w:pStyle w:val="14"/>
        <w:ind w:left="360"/>
        <w:rPr>
          <w:rFonts w:ascii="Times New Roman" w:eastAsia="Times New Roman" w:hAnsi="Times New Roman"/>
          <w:sz w:val="20"/>
          <w:szCs w:val="20"/>
          <w:lang w:eastAsia="en-US"/>
        </w:rPr>
      </w:pPr>
    </w:p>
    <w:p w14:paraId="4DB157D4" w14:textId="77777777" w:rsidR="00252E0A" w:rsidRDefault="00A4659F">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Several companies brought up the issue of the length of the </w:t>
      </w:r>
      <w:r>
        <w:rPr>
          <w:rFonts w:ascii="Times New Roman" w:eastAsia="Times New Roman" w:hAnsi="Times New Roman"/>
          <w:sz w:val="20"/>
          <w:szCs w:val="20"/>
          <w:lang w:eastAsia="en-US"/>
        </w:rPr>
        <w:t>guard period (GP) and location of uplink subframes:</w:t>
      </w:r>
    </w:p>
    <w:p w14:paraId="2783300A"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w:t>
      </w:r>
      <w:r>
        <w:rPr>
          <w:rFonts w:ascii="Times New Roman" w:eastAsia="Times New Roman" w:hAnsi="Times New Roman"/>
          <w:sz w:val="20"/>
          <w:szCs w:val="20"/>
          <w:lang w:eastAsia="en-US"/>
        </w:rPr>
        <w:t xml:space="preserve"> that the GP needs to cover RTT between UE and ULSRP</w:t>
      </w:r>
    </w:p>
    <w:p w14:paraId="40F07925"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w:t>
      </w: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w:t>
      </w:r>
      <w:r>
        <w:rPr>
          <w:rFonts w:ascii="Times New Roman" w:eastAsia="Times New Roman" w:hAnsi="Times New Roman"/>
          <w:sz w:val="20"/>
          <w:szCs w:val="20"/>
          <w:lang w:eastAsia="en-US"/>
        </w:rPr>
        <w:t>rames.</w:t>
      </w:r>
    </w:p>
    <w:p w14:paraId="0E67EFCB"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4466EAE1"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 xml:space="preserve">[QC] states that the set of U subframes can be explicitly indicated in logical time by an offset, or implicitly by </w:t>
      </w:r>
      <w:proofErr w:type="gramStart"/>
      <w:r>
        <w:rPr>
          <w:rFonts w:ascii="Times New Roman" w:eastAsia="Times New Roman" w:hAnsi="Times New Roman"/>
          <w:sz w:val="20"/>
          <w:szCs w:val="20"/>
          <w:lang w:eastAsia="en-US"/>
        </w:rPr>
        <w:t>e.g.</w:t>
      </w:r>
      <w:proofErr w:type="gramEnd"/>
      <w:r>
        <w:rPr>
          <w:rFonts w:ascii="Times New Roman" w:eastAsia="Times New Roman" w:hAnsi="Times New Roman"/>
          <w:sz w:val="20"/>
          <w:szCs w:val="20"/>
          <w:lang w:eastAsia="en-US"/>
        </w:rPr>
        <w:t xml:space="preserve"> common TA.</w:t>
      </w:r>
    </w:p>
    <w:p w14:paraId="3B4D930E" w14:textId="77777777" w:rsidR="00252E0A" w:rsidRDefault="00A4659F">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[NK] states that RAN1 should study how to </w:t>
      </w:r>
      <w:r>
        <w:rPr>
          <w:rFonts w:ascii="Times New Roman" w:eastAsia="Times New Roman" w:hAnsi="Times New Roman"/>
          <w:sz w:val="20"/>
          <w:szCs w:val="20"/>
          <w:lang w:eastAsia="en-US"/>
        </w:rPr>
        <w:t>allocate the period of active contiguous subframe for UL to cover all the UE with different differential delay.</w:t>
      </w:r>
    </w:p>
    <w:p w14:paraId="2A0F4758" w14:textId="77777777" w:rsidR="00252E0A" w:rsidRDefault="00252E0A">
      <w:pPr>
        <w:pStyle w:val="14"/>
        <w:ind w:left="1080" w:firstLine="0"/>
        <w:rPr>
          <w:rFonts w:ascii="Times New Roman" w:eastAsia="Times New Roman" w:hAnsi="Times New Roman"/>
          <w:sz w:val="20"/>
          <w:szCs w:val="20"/>
          <w:lang w:eastAsia="en-US"/>
        </w:rPr>
      </w:pPr>
    </w:p>
    <w:p w14:paraId="2730CAD8" w14:textId="77777777" w:rsidR="00252E0A" w:rsidRDefault="00A4659F">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w:t>
      </w:r>
      <w:r>
        <w:rPr>
          <w:rFonts w:ascii="Times New Roman" w:eastAsia="Times New Roman" w:hAnsi="Times New Roman"/>
          <w:sz w:val="20"/>
          <w:szCs w:val="20"/>
          <w:lang w:eastAsia="en-US"/>
        </w:rPr>
        <w:t xml:space="preserve"> pattern as [D G U] at the ULSRP, since this would mean that right after the U there is the start of the D (which is not compatible with their structure in most cases).</w:t>
      </w:r>
    </w:p>
    <w:p w14:paraId="15E28C13" w14:textId="77777777" w:rsidR="00252E0A" w:rsidRDefault="00252E0A">
      <w:pPr>
        <w:pStyle w:val="14"/>
        <w:rPr>
          <w:rFonts w:ascii="Times New Roman" w:eastAsia="Times New Roman" w:hAnsi="Times New Roman"/>
          <w:sz w:val="20"/>
          <w:szCs w:val="20"/>
          <w:lang w:eastAsia="en-US"/>
        </w:rPr>
      </w:pPr>
    </w:p>
    <w:p w14:paraId="2F2472F2" w14:textId="77777777" w:rsidR="00252E0A" w:rsidRDefault="00252E0A">
      <w:pPr>
        <w:pStyle w:val="14"/>
        <w:rPr>
          <w:rFonts w:ascii="Times New Roman" w:eastAsia="Times New Roman" w:hAnsi="Times New Roman"/>
          <w:b/>
          <w:bCs/>
          <w:sz w:val="20"/>
          <w:szCs w:val="20"/>
          <w:lang w:eastAsia="en-US"/>
        </w:rPr>
      </w:pPr>
    </w:p>
    <w:p w14:paraId="245A70AD" w14:textId="77777777" w:rsidR="00252E0A" w:rsidRDefault="00A4659F">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w:t>
      </w:r>
      <w:r>
        <w:rPr>
          <w:rFonts w:ascii="Times New Roman" w:eastAsia="Times New Roman" w:hAnsi="Times New Roman" w:cs="Times New Roman"/>
          <w:b/>
          <w:bCs/>
          <w:color w:val="auto"/>
          <w:sz w:val="20"/>
          <w:szCs w:val="20"/>
          <w:lang w:val="en-US"/>
        </w:rPr>
        <w:t>d period (GP):</w:t>
      </w:r>
    </w:p>
    <w:p w14:paraId="3CA1709E" w14:textId="77777777" w:rsidR="00252E0A" w:rsidRDefault="00A4659F">
      <w:pPr>
        <w:pStyle w:val="1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1"/>
        <w:numPr>
          <w:ilvl w:val="1"/>
          <w:numId w:val="14"/>
        </w:numPr>
        <w:rPr>
          <w:b/>
          <w:bCs/>
          <w:lang w:val="en-US"/>
        </w:rPr>
      </w:pPr>
      <w:r>
        <w:rPr>
          <w:b/>
          <w:bCs/>
          <w:lang w:val="en-US"/>
        </w:rPr>
        <w:t>FFS: what is the maximum RTT</w:t>
      </w:r>
    </w:p>
    <w:p w14:paraId="3E432BEB" w14:textId="77777777" w:rsidR="00252E0A" w:rsidRDefault="00A4659F">
      <w:pPr>
        <w:pStyle w:val="1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31F8AC9D" w14:textId="77777777" w:rsidR="00252E0A" w:rsidRDefault="00A4659F">
      <w:pPr>
        <w:pStyle w:val="11"/>
        <w:numPr>
          <w:ilvl w:val="0"/>
          <w:numId w:val="14"/>
        </w:numPr>
        <w:rPr>
          <w:b/>
          <w:bCs/>
          <w:lang w:val="en-US"/>
        </w:rPr>
      </w:pPr>
      <w:r>
        <w:rPr>
          <w:b/>
          <w:bCs/>
          <w:lang w:val="en-US"/>
        </w:rPr>
        <w:t>For indicating the GP(s) location/length:</w:t>
      </w:r>
    </w:p>
    <w:p w14:paraId="2C02DF80" w14:textId="77777777" w:rsidR="00252E0A" w:rsidRDefault="00A4659F">
      <w:pPr>
        <w:pStyle w:val="11"/>
        <w:numPr>
          <w:ilvl w:val="1"/>
          <w:numId w:val="14"/>
        </w:numPr>
        <w:rPr>
          <w:b/>
          <w:bCs/>
          <w:lang w:val="en-US"/>
        </w:rPr>
      </w:pPr>
      <w:r>
        <w:rPr>
          <w:b/>
          <w:bCs/>
          <w:lang w:val="en-US"/>
        </w:rPr>
        <w:t xml:space="preserve">Option 1: The GP(s) </w:t>
      </w:r>
      <w:r>
        <w:rPr>
          <w:b/>
          <w:bCs/>
          <w:lang w:val="en-US"/>
        </w:rPr>
        <w:t>is(are) explicitly indicated.</w:t>
      </w:r>
    </w:p>
    <w:p w14:paraId="0544EA86" w14:textId="77777777" w:rsidR="00252E0A" w:rsidRDefault="00A4659F">
      <w:pPr>
        <w:pStyle w:val="1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w:t>
      </w:r>
      <w:r>
        <w:rPr>
          <w:b/>
          <w:bCs/>
          <w:lang w:val="en-US"/>
        </w:rPr>
        <w:t>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the system at “1616 – 1626.5 MHz” it has been said that the restriction is that only 1 UL and only 1 DL slot can be assigned to NB-IoT. Since the system at “1616 – 1626.5 MHz” has several DL and UL slots, one </w:t>
            </w:r>
            <w:r>
              <w:rPr>
                <w:lang w:val="en-US"/>
              </w:rPr>
              <w:t>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宋体"/>
                <w:b w:val="0"/>
                <w:bCs w:val="0"/>
                <w:lang w:val="en-US" w:eastAsia="zh-CN"/>
              </w:rPr>
            </w:pPr>
            <w:r>
              <w:rPr>
                <w:rFonts w:eastAsia="宋体" w:hint="eastAsia"/>
                <w:lang w:val="en-US" w:eastAsia="zh-CN"/>
              </w:rPr>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U subframe, we need to have some </w:t>
            </w:r>
            <w:proofErr w:type="gramStart"/>
            <w:r>
              <w:rPr>
                <w:rFonts w:eastAsia="宋体" w:hint="eastAsia"/>
                <w:lang w:val="en-US" w:eastAsia="zh-CN"/>
              </w:rPr>
              <w:t>high level</w:t>
            </w:r>
            <w:proofErr w:type="gramEnd"/>
            <w:r>
              <w:rPr>
                <w:rFonts w:eastAsia="宋体" w:hint="eastAsia"/>
                <w:lang w:val="en-US" w:eastAsia="zh-CN"/>
              </w:rPr>
              <w:t xml:space="preserve"> alignment on the understanding. We would suggest to add two </w:t>
            </w:r>
            <w:r>
              <w:rPr>
                <w:rFonts w:eastAsia="宋体" w:hint="eastAsia"/>
                <w:lang w:val="en-US" w:eastAsia="zh-CN"/>
              </w:rPr>
              <w:t>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what is the reason a gap period should cover the max </w:t>
            </w:r>
            <w:proofErr w:type="gramStart"/>
            <w:r>
              <w:rPr>
                <w:rFonts w:eastAsia="宋体" w:hint="eastAsia"/>
                <w:lang w:val="en-US" w:eastAsia="zh-CN"/>
              </w:rPr>
              <w:t>RTT.</w:t>
            </w:r>
            <w:proofErr w:type="gramEnd"/>
            <w:r>
              <w:rPr>
                <w:rFonts w:eastAsia="宋体" w:hint="eastAsia"/>
                <w:lang w:val="en-US" w:eastAsia="zh-CN"/>
              </w:rPr>
              <w:t xml:space="preserve"> This is not clear. We th</w:t>
            </w:r>
            <w:r>
              <w:rPr>
                <w:rFonts w:eastAsia="宋体" w:hint="eastAsia"/>
                <w:lang w:val="en-US" w:eastAsia="zh-CN"/>
              </w:rPr>
              <w:t>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宋体"/>
                <w:lang w:val="en-US" w:eastAsia="zh-CN"/>
              </w:rPr>
            </w:pPr>
            <w:r>
              <w:rPr>
                <w:rFonts w:eastAsia="宋体"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w:t>
            </w:r>
            <w:r>
              <w:rPr>
                <w:rFonts w:eastAsia="宋体" w:hint="eastAsia"/>
                <w:lang w:val="en-US" w:eastAsia="zh-CN"/>
              </w:rPr>
              <w:t xml:space="preserve">ince the </w:t>
            </w:r>
            <w:r>
              <w:rPr>
                <w:rFonts w:eastAsia="宋体"/>
                <w:lang w:val="en-US" w:eastAsia="zh-CN"/>
              </w:rPr>
              <w:t>duration</w:t>
            </w:r>
            <w:r>
              <w:rPr>
                <w:rFonts w:eastAsia="宋体" w:hint="eastAsia"/>
                <w:lang w:val="en-US" w:eastAsia="zh-CN"/>
              </w:rPr>
              <w:t xml:space="preserve"> is 90ms if agreed, the gap duration can be </w:t>
            </w:r>
            <w:r>
              <w:rPr>
                <w:rFonts w:eastAsia="宋体"/>
                <w:lang w:val="en-US" w:eastAsia="zh-CN"/>
              </w:rPr>
              <w:t>derived</w:t>
            </w:r>
            <w:r>
              <w:rPr>
                <w:rFonts w:eastAsia="宋体" w:hint="eastAsia"/>
                <w:lang w:val="en-US" w:eastAsia="zh-CN"/>
              </w:rPr>
              <w:t xml:space="preserve"> by the DL duration and UL duration. </w:t>
            </w: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the </w:t>
            </w:r>
            <w:r>
              <w:rPr>
                <w:rFonts w:eastAsia="宋体"/>
                <w:lang w:val="en-US" w:eastAsia="zh-CN"/>
              </w:rPr>
              <w:t>signaling</w:t>
            </w:r>
            <w:r>
              <w:rPr>
                <w:rFonts w:eastAsia="宋体" w:hint="eastAsia"/>
                <w:lang w:val="en-US" w:eastAsia="zh-CN"/>
              </w:rPr>
              <w:t xml:space="preserve"> issue can be discussed in the </w:t>
            </w:r>
            <w:r>
              <w:rPr>
                <w:rFonts w:eastAsia="宋体"/>
                <w:lang w:val="en-US" w:eastAsia="zh-CN"/>
              </w:rPr>
              <w:t>nominative</w:t>
            </w:r>
            <w:r>
              <w:rPr>
                <w:rFonts w:eastAsia="宋体"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宋体"/>
                <w:lang w:val="en-US" w:eastAsia="zh-CN"/>
              </w:rPr>
            </w:pPr>
            <w:r>
              <w:rPr>
                <w:rFonts w:eastAsia="宋体"/>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think further clarification is required regarding the legacy Iridium system’s linkage be</w:t>
            </w:r>
            <w:r>
              <w:rPr>
                <w:rFonts w:eastAsia="宋体"/>
                <w:lang w:val="en-US" w:eastAsia="zh-CN"/>
              </w:rPr>
              <w:t xml:space="preserve">tween UL and DL to understand how a 3GPP-based system can fit. Is it e.g. always UL1 </w:t>
            </w:r>
            <w:r>
              <w:rPr>
                <w:rFonts w:eastAsia="宋体"/>
                <w:lang w:val="en-US" w:eastAsia="zh-CN"/>
              </w:rPr>
              <w:sym w:font="Wingdings" w:char="F0E0"/>
            </w:r>
            <w:r>
              <w:rPr>
                <w:rFonts w:eastAsia="宋体"/>
                <w:lang w:val="en-US" w:eastAsia="zh-CN"/>
              </w:rPr>
              <w:t xml:space="preserve"> DL1 or can it be UL1 </w:t>
            </w:r>
            <w:r>
              <w:rPr>
                <w:rFonts w:eastAsia="宋体"/>
                <w:lang w:val="en-US" w:eastAsia="zh-CN"/>
              </w:rPr>
              <w:sym w:font="Wingdings" w:char="F0E0"/>
            </w:r>
            <w:r>
              <w:rPr>
                <w:rFonts w:eastAsia="宋体"/>
                <w:lang w:val="en-US" w:eastAsia="zh-CN"/>
              </w:rPr>
              <w:t xml:space="preserve"> DL x where x</w:t>
            </w:r>
            <w:proofErr w:type="gramStart"/>
            <w:r>
              <w:rPr>
                <w:rFonts w:eastAsia="宋体"/>
                <w:lang w:val="en-US" w:eastAsia="zh-CN"/>
              </w:rPr>
              <w:t>=[</w:t>
            </w:r>
            <w:proofErr w:type="gramEnd"/>
            <w:r>
              <w:rPr>
                <w:rFonts w:eastAsia="宋体"/>
                <w:lang w:val="en-US" w:eastAsia="zh-CN"/>
              </w:rPr>
              <w:t>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宋体"/>
                <w:lang w:val="en-US" w:eastAsia="zh-CN"/>
              </w:rPr>
            </w:pPr>
            <w:r>
              <w:rPr>
                <w:rFonts w:eastAsia="宋体"/>
                <w:lang w:val="en-US" w:eastAsia="zh-CN"/>
              </w:rPr>
              <w:lastRenderedPageBreak/>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also think that providing valid </w:t>
            </w:r>
            <w:proofErr w:type="spellStart"/>
            <w:r>
              <w:rPr>
                <w:rFonts w:eastAsia="宋体"/>
                <w:lang w:val="en-US" w:eastAsia="zh-CN"/>
              </w:rPr>
              <w:t>k_o</w:t>
            </w:r>
            <w:r>
              <w:rPr>
                <w:rFonts w:eastAsia="宋体"/>
                <w:lang w:val="en-US" w:eastAsia="zh-CN"/>
              </w:rPr>
              <w:t>ffset</w:t>
            </w:r>
            <w:proofErr w:type="spellEnd"/>
            <w:r>
              <w:rPr>
                <w:rFonts w:eastAsia="宋体"/>
                <w:lang w:val="en-US" w:eastAsia="zh-CN"/>
              </w:rPr>
              <w:t xml:space="preserve"> would take care of the issue. However, if </w:t>
            </w:r>
            <w:proofErr w:type="spellStart"/>
            <w:r>
              <w:rPr>
                <w:rFonts w:eastAsia="宋体"/>
                <w:lang w:val="en-US" w:eastAsia="zh-CN"/>
              </w:rPr>
              <w:t>eNB</w:t>
            </w:r>
            <w:proofErr w:type="spellEnd"/>
            <w:r>
              <w:rPr>
                <w:rFonts w:eastAsia="宋体"/>
                <w:lang w:val="en-US" w:eastAsia="zh-CN"/>
              </w:rPr>
              <w:t xml:space="preserve">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宋体"/>
                <w:b w:val="0"/>
                <w:bCs w:val="0"/>
                <w:lang w:val="en-US" w:eastAsia="zh-CN"/>
              </w:rPr>
            </w:pPr>
            <w:r>
              <w:rPr>
                <w:rFonts w:eastAsia="宋体"/>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lang w:val="en-US"/>
              </w:rPr>
              <w:t xml:space="preserve">We consider the GP can be implicit derived from the DL slot and the UL slot. Network makes </w:t>
            </w:r>
            <w:r>
              <w:rPr>
                <w:lang w:val="en-US"/>
              </w:rPr>
              <w:t>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宋体"/>
                <w:b w:val="0"/>
                <w:bCs w:val="0"/>
                <w:lang w:val="en-US" w:eastAsia="zh-CN"/>
              </w:rPr>
            </w:pPr>
            <w:r>
              <w:rPr>
                <w:rFonts w:eastAsia="宋体"/>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To Ericsson: would be good to have flexibility which pair of D-U to use. We would like to be able to </w:t>
            </w:r>
            <w:proofErr w:type="spellStart"/>
            <w:r>
              <w:rPr>
                <w:rFonts w:eastAsia="宋体"/>
                <w:lang w:val="en-US" w:eastAsia="zh-CN"/>
              </w:rPr>
              <w:t>chose</w:t>
            </w:r>
            <w:proofErr w:type="spellEnd"/>
            <w:r>
              <w:rPr>
                <w:rFonts w:eastAsia="宋体"/>
                <w:lang w:val="en-US" w:eastAsia="zh-CN"/>
              </w:rPr>
              <w:t xml:space="preserv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To Nokia: </w:t>
            </w:r>
            <w:proofErr w:type="spellStart"/>
            <w:r>
              <w:rPr>
                <w:rFonts w:eastAsia="宋体"/>
                <w:lang w:val="en-US" w:eastAsia="zh-CN"/>
              </w:rPr>
              <w:t>ULy</w:t>
            </w:r>
            <w:proofErr w:type="spellEnd"/>
            <w:r>
              <w:rPr>
                <w:rFonts w:eastAsia="宋体"/>
                <w:lang w:val="en-US" w:eastAsia="zh-CN"/>
              </w:rPr>
              <w:t xml:space="preserve"> </w:t>
            </w:r>
            <w:r>
              <w:rPr>
                <w:rFonts w:eastAsia="宋体"/>
                <w:lang w:val="en-US" w:eastAsia="zh-CN"/>
              </w:rPr>
              <w:sym w:font="Wingdings" w:char="F0E0"/>
            </w:r>
            <w:r>
              <w:rPr>
                <w:rFonts w:eastAsia="宋体"/>
                <w:lang w:val="en-US" w:eastAsia="zh-CN"/>
              </w:rPr>
              <w:t xml:space="preserve"> </w:t>
            </w:r>
            <w:proofErr w:type="spellStart"/>
            <w:r>
              <w:rPr>
                <w:rFonts w:eastAsia="宋体"/>
                <w:lang w:val="en-US" w:eastAsia="zh-CN"/>
              </w:rPr>
              <w:t>DLx</w:t>
            </w:r>
            <w:proofErr w:type="spellEnd"/>
            <w:r>
              <w:rPr>
                <w:rFonts w:eastAsia="宋体"/>
                <w:lang w:val="en-US" w:eastAsia="zh-CN"/>
              </w:rPr>
              <w:t xml:space="preserve">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With option -1, we need following configurable parameters: D, U, Start offset for D from the known reference poi</w:t>
            </w:r>
            <w:r>
              <w:rPr>
                <w:rFonts w:eastAsia="宋体"/>
                <w:lang w:val="en-US" w:eastAsia="zh-CN"/>
              </w:rPr>
              <w:t>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宋体"/>
                <w:b w:val="0"/>
                <w:bCs w:val="0"/>
                <w:lang w:val="en-US" w:eastAsia="zh-CN"/>
              </w:rPr>
            </w:pPr>
            <w:r>
              <w:rPr>
                <w:rFonts w:eastAsia="宋体"/>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view, the TDD-DL-UL-Pattern parameters should can be configurable, except the N w</w:t>
            </w:r>
            <w:r>
              <w:rPr>
                <w:rFonts w:eastAsia="宋体"/>
                <w:lang w:val="en-US" w:eastAsia="zh-CN"/>
              </w:rPr>
              <w:t>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TDD-DL-UL-Pattern is defined with the following parameters:</w:t>
            </w:r>
          </w:p>
          <w:p w14:paraId="04313187"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DL-UL-</w:t>
            </w:r>
            <w:proofErr w:type="spellStart"/>
            <w:r>
              <w:rPr>
                <w:rFonts w:eastAsia="宋体"/>
                <w:lang w:val="en-US" w:eastAsia="zh-CN"/>
              </w:rPr>
              <w:t>TransmissionPeriodicity</w:t>
            </w:r>
            <w:proofErr w:type="spellEnd"/>
            <w:r>
              <w:rPr>
                <w:rFonts w:eastAsia="宋体"/>
                <w:lang w:val="en-US" w:eastAsia="zh-CN"/>
              </w:rPr>
              <w:t xml:space="preserve"> (referred to as N in the WID) which indicates the periodicity of the DL-UL pattern. It can be provided in num</w:t>
            </w:r>
            <w:r>
              <w:rPr>
                <w:rFonts w:eastAsia="宋体"/>
                <w:lang w:val="en-US" w:eastAsia="zh-CN"/>
              </w:rPr>
              <w:t xml:space="preserve">ber of radio frames. At least N equal to 9 Radio frames should be supported. </w:t>
            </w:r>
          </w:p>
          <w:p w14:paraId="6E45C303"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roofErr w:type="spellStart"/>
            <w:r>
              <w:rPr>
                <w:rFonts w:eastAsia="宋体"/>
                <w:lang w:val="en-US" w:eastAsia="zh-CN"/>
              </w:rPr>
              <w:t>nrOfDownlinkSubframes</w:t>
            </w:r>
            <w:proofErr w:type="spellEnd"/>
            <w:r>
              <w:rPr>
                <w:rFonts w:eastAsia="宋体"/>
                <w:lang w:val="en-US" w:eastAsia="zh-CN"/>
              </w:rPr>
              <w:t xml:space="preserve"> corresponding to the number of consecutive/ contiguous DL subframes </w:t>
            </w:r>
            <w:r>
              <w:rPr>
                <w:rFonts w:eastAsia="宋体"/>
                <w:color w:val="FF0000"/>
                <w:lang w:val="en-US" w:eastAsia="zh-CN"/>
              </w:rPr>
              <w:t>at the beginning of each DL-UL pattern</w:t>
            </w:r>
            <w:r>
              <w:rPr>
                <w:rFonts w:eastAsia="宋体"/>
                <w:lang w:val="en-US" w:eastAsia="zh-CN"/>
              </w:rPr>
              <w:t xml:space="preserve">. </w:t>
            </w:r>
            <w:proofErr w:type="spellStart"/>
            <w:r>
              <w:rPr>
                <w:rFonts w:eastAsia="宋体"/>
                <w:lang w:val="en-US" w:eastAsia="zh-CN"/>
              </w:rPr>
              <w:t>nrofdownlinksubframes</w:t>
            </w:r>
            <w:proofErr w:type="spellEnd"/>
            <w:r>
              <w:rPr>
                <w:rFonts w:eastAsia="宋体"/>
                <w:lang w:val="en-US" w:eastAsia="zh-CN"/>
              </w:rPr>
              <w:t xml:space="preserve"> can be set to be equal to </w:t>
            </w:r>
            <w:r>
              <w:rPr>
                <w:rFonts w:eastAsia="宋体"/>
                <w:lang w:val="en-US" w:eastAsia="zh-CN"/>
              </w:rPr>
              <w:t>8.</w:t>
            </w:r>
          </w:p>
          <w:p w14:paraId="0557390E"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roofErr w:type="spellStart"/>
            <w:r>
              <w:rPr>
                <w:rFonts w:eastAsia="宋体"/>
                <w:lang w:val="en-US" w:eastAsia="zh-CN"/>
              </w:rPr>
              <w:t>nrOfUplinkSubframes</w:t>
            </w:r>
            <w:proofErr w:type="spellEnd"/>
            <w:r>
              <w:rPr>
                <w:rFonts w:eastAsia="宋体"/>
                <w:lang w:val="en-US" w:eastAsia="zh-CN"/>
              </w:rPr>
              <w:t xml:space="preserve"> which provides the number of consecutive/ contiguous UL subframes </w:t>
            </w:r>
            <w:r>
              <w:rPr>
                <w:rFonts w:eastAsia="宋体"/>
                <w:b/>
                <w:bCs/>
                <w:color w:val="FF0000"/>
                <w:lang w:val="en-US" w:eastAsia="zh-CN"/>
              </w:rPr>
              <w:t>which are not necessary placed at the end of TDD pattern</w:t>
            </w:r>
            <w:r>
              <w:rPr>
                <w:rFonts w:eastAsia="宋体"/>
                <w:lang w:val="en-US" w:eastAsia="zh-CN"/>
              </w:rPr>
              <w:t xml:space="preserve">. </w:t>
            </w:r>
            <w:proofErr w:type="spellStart"/>
            <w:r>
              <w:rPr>
                <w:rFonts w:eastAsia="宋体"/>
                <w:lang w:val="en-US" w:eastAsia="zh-CN"/>
              </w:rPr>
              <w:t>nrOfUplinkSubframes</w:t>
            </w:r>
            <w:proofErr w:type="spellEnd"/>
            <w:r>
              <w:rPr>
                <w:rFonts w:eastAsia="宋体"/>
                <w:lang w:val="en-US" w:eastAsia="zh-CN"/>
              </w:rPr>
              <w:t xml:space="preserve"> can be set to be equal to 8.  </w:t>
            </w:r>
          </w:p>
          <w:p w14:paraId="7E3472B9" w14:textId="77777777" w:rsidR="00252E0A" w:rsidRDefault="00A4659F">
            <w:pPr>
              <w:pStyle w:val="afd"/>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proofErr w:type="spellStart"/>
            <w:r>
              <w:rPr>
                <w:rFonts w:eastAsia="宋体"/>
                <w:lang w:val="en-US" w:eastAsia="zh-CN"/>
              </w:rPr>
              <w:t>DownlinkToUplinkGuardPeriod</w:t>
            </w:r>
            <w:proofErr w:type="spellEnd"/>
            <w:r>
              <w:rPr>
                <w:rFonts w:eastAsia="宋体"/>
                <w:lang w:val="en-US" w:eastAsia="zh-CN"/>
              </w:rPr>
              <w:t xml:space="preserve"> which indicates the Downlink t</w:t>
            </w:r>
            <w:r>
              <w:rPr>
                <w:rFonts w:eastAsia="宋体"/>
                <w:lang w:val="en-US" w:eastAsia="zh-CN"/>
              </w:rPr>
              <w: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With such definitions, the UE </w:t>
            </w:r>
            <w:proofErr w:type="gramStart"/>
            <w:r>
              <w:rPr>
                <w:rFonts w:eastAsia="宋体"/>
                <w:lang w:val="en-US" w:eastAsia="zh-CN"/>
              </w:rPr>
              <w:t>is able to</w:t>
            </w:r>
            <w:proofErr w:type="gramEnd"/>
            <w:r>
              <w:rPr>
                <w:rFonts w:eastAsia="宋体"/>
                <w:lang w:val="en-US" w:eastAsia="zh-CN"/>
              </w:rPr>
              <w:t xml:space="preserve">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宋体"/>
                <w:b w:val="0"/>
                <w:bCs w:val="0"/>
                <w:lang w:val="en-US" w:eastAsia="zh-CN"/>
              </w:rPr>
            </w:pPr>
            <w:r>
              <w:rPr>
                <w:rFonts w:eastAsia="宋体"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The GP may also be predefined in spec </w:t>
            </w:r>
            <w:r>
              <w:rPr>
                <w:rFonts w:eastAsia="宋体" w:hint="eastAsia"/>
                <w:lang w:val="en-US" w:eastAsia="zh-CN"/>
              </w:rPr>
              <w:t>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As for the location of gap, we need more input from iridium on the expected </w:t>
            </w:r>
            <w:proofErr w:type="spellStart"/>
            <w:r>
              <w:rPr>
                <w:rFonts w:eastAsiaTheme="minorEastAsia"/>
                <w:lang w:val="en-US" w:eastAsia="zh-CN"/>
              </w:rPr>
              <w:t>iridum</w:t>
            </w:r>
            <w:proofErr w:type="spellEnd"/>
            <w:r>
              <w:rPr>
                <w:rFonts w:eastAsiaTheme="minorEastAsia"/>
                <w:lang w:val="en-US" w:eastAsia="zh-CN"/>
              </w:rPr>
              <w:t xml:space="preserve"> slot available for </w:t>
            </w:r>
            <w:proofErr w:type="spellStart"/>
            <w:r>
              <w:rPr>
                <w:rFonts w:eastAsiaTheme="minorEastAsia"/>
                <w:lang w:val="en-US" w:eastAsia="zh-CN"/>
              </w:rPr>
              <w:t>NBIoT</w:t>
            </w:r>
            <w:proofErr w:type="spellEnd"/>
            <w:r>
              <w:rPr>
                <w:rFonts w:eastAsiaTheme="minorEastAsia"/>
                <w:lang w:val="en-US" w:eastAsia="zh-CN"/>
              </w:rPr>
              <w: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宋体" w:hint="eastAsia"/>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p>
        </w:tc>
      </w:tr>
    </w:tbl>
    <w:p w14:paraId="05FC10BB" w14:textId="77777777" w:rsidR="00252E0A" w:rsidRDefault="00252E0A">
      <w:pPr>
        <w:pStyle w:val="14"/>
        <w:rPr>
          <w:rFonts w:ascii="Times New Roman" w:eastAsia="Times New Roman" w:hAnsi="Times New Roman"/>
          <w:b/>
          <w:bCs/>
          <w:sz w:val="20"/>
          <w:szCs w:val="20"/>
          <w:lang w:eastAsia="en-US"/>
        </w:rPr>
      </w:pPr>
    </w:p>
    <w:p w14:paraId="321A7F72" w14:textId="77777777" w:rsidR="00252E0A" w:rsidRDefault="00252E0A">
      <w:pPr>
        <w:pStyle w:val="14"/>
        <w:rPr>
          <w:rFonts w:ascii="Times New Roman" w:eastAsia="Times New Roman" w:hAnsi="Times New Roman"/>
          <w:b/>
          <w:bCs/>
          <w:sz w:val="20"/>
          <w:szCs w:val="20"/>
          <w:lang w:eastAsia="en-US"/>
        </w:rPr>
      </w:pPr>
    </w:p>
    <w:p w14:paraId="3D980404" w14:textId="77777777" w:rsidR="00252E0A" w:rsidRDefault="00A4659F">
      <w:pPr>
        <w:pStyle w:val="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1"/>
        <w:numPr>
          <w:ilvl w:val="0"/>
          <w:numId w:val="14"/>
        </w:numPr>
        <w:rPr>
          <w:lang w:val="en-US"/>
        </w:rPr>
      </w:pPr>
      <w:r>
        <w:rPr>
          <w:lang w:val="en-US"/>
        </w:rPr>
        <w:t xml:space="preserve">[LGE] states that NPRACH cannot be transmitted in non-UL subframes, and proposes to modify the periodicity to align </w:t>
      </w:r>
      <w:r>
        <w:rPr>
          <w:lang w:val="en-US"/>
        </w:rPr>
        <w:t>with TDD pattern</w:t>
      </w:r>
    </w:p>
    <w:p w14:paraId="7D57D857" w14:textId="77777777" w:rsidR="00252E0A" w:rsidRDefault="00A4659F">
      <w:pPr>
        <w:pStyle w:val="1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1"/>
        <w:numPr>
          <w:ilvl w:val="0"/>
          <w:numId w:val="14"/>
        </w:numPr>
        <w:rPr>
          <w:lang w:val="en-US"/>
        </w:rPr>
      </w:pPr>
      <w:r>
        <w:rPr>
          <w:lang w:val="en-US"/>
        </w:rPr>
        <w:lastRenderedPageBreak/>
        <w:t>[QC] proposes that transmissions of NPUSCH / NPRACH are postponed when they collide with non-U slots. Furthermore, it is prop</w:t>
      </w:r>
      <w:r>
        <w:rPr>
          <w:lang w:val="en-US"/>
        </w:rPr>
        <w:t>osed to modify the starting point of segmented uplink pre-compensation.</w:t>
      </w:r>
    </w:p>
    <w:p w14:paraId="3DD505F6" w14:textId="77777777" w:rsidR="00252E0A" w:rsidRDefault="00A4659F">
      <w:pPr>
        <w:pStyle w:val="1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1"/>
        <w:numPr>
          <w:ilvl w:val="0"/>
          <w:numId w:val="14"/>
        </w:numPr>
        <w:rPr>
          <w:lang w:val="en-US"/>
        </w:rPr>
      </w:pPr>
      <w:r>
        <w:rPr>
          <w:lang w:val="en-US"/>
        </w:rPr>
        <w:t>[vivo] states that when subcarrier spacing of 3.75kHz is applied to NPRACH, the m</w:t>
      </w:r>
      <w:r>
        <w:rPr>
          <w:lang w:val="en-US"/>
        </w:rPr>
        <w:t xml:space="preserve">inimum required continuous UL resource for NPRACH in a UL resource set is 7 </w:t>
      </w:r>
      <w:proofErr w:type="spellStart"/>
      <w:r>
        <w:rPr>
          <w:lang w:val="en-US"/>
        </w:rPr>
        <w:t>ms</w:t>
      </w:r>
      <w:proofErr w:type="spellEnd"/>
    </w:p>
    <w:p w14:paraId="675A60C8" w14:textId="77777777" w:rsidR="00252E0A" w:rsidRDefault="00A4659F">
      <w:pPr>
        <w:pStyle w:val="1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1"/>
        <w:ind w:left="1080"/>
        <w:rPr>
          <w:lang w:val="en-US"/>
        </w:rPr>
      </w:pPr>
    </w:p>
    <w:p w14:paraId="54815A5E" w14:textId="77777777" w:rsidR="00252E0A" w:rsidRDefault="00A4659F">
      <w:pPr>
        <w:rPr>
          <w:lang w:val="en-US"/>
        </w:rPr>
      </w:pPr>
      <w:proofErr w:type="gramStart"/>
      <w:r>
        <w:rPr>
          <w:lang w:val="en-US"/>
        </w:rPr>
        <w:t>Similar to</w:t>
      </w:r>
      <w:proofErr w:type="gramEnd"/>
      <w:r>
        <w:rPr>
          <w:lang w:val="en-US"/>
        </w:rPr>
        <w:t xml:space="preserve"> the DL case, not all the companies provided their views on these issues. FL proposes </w:t>
      </w:r>
      <w:r>
        <w:rPr>
          <w:lang w:val="en-US"/>
        </w:rPr>
        <w:t xml:space="preserve">to have a </w:t>
      </w:r>
      <w:proofErr w:type="gramStart"/>
      <w:r>
        <w:rPr>
          <w:lang w:val="en-US"/>
        </w:rPr>
        <w:t>high level</w:t>
      </w:r>
      <w:proofErr w:type="gramEnd"/>
      <w:r>
        <w:rPr>
          <w:lang w:val="en-US"/>
        </w:rPr>
        <w:t xml:space="preserve"> agreement providing some guidance for future meetings.</w:t>
      </w:r>
    </w:p>
    <w:p w14:paraId="0174A79C" w14:textId="77777777" w:rsidR="00252E0A" w:rsidRDefault="00A4659F">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t>[LOW] Proposal 4.2-1: RAN1 to further discuss how to handle the collision of NPUSCH and NPRACH and its associated parameters (</w:t>
      </w:r>
      <w:proofErr w:type="gramStart"/>
      <w:r>
        <w:rPr>
          <w:rFonts w:ascii="Times New Roman" w:eastAsia="宋体" w:hAnsi="Times New Roman" w:cs="Times New Roman"/>
          <w:b/>
          <w:bCs/>
          <w:color w:val="auto"/>
          <w:sz w:val="20"/>
          <w:szCs w:val="20"/>
          <w:lang w:val="en-US"/>
        </w:rPr>
        <w:t>e.g.</w:t>
      </w:r>
      <w:proofErr w:type="gramEnd"/>
      <w:r>
        <w:rPr>
          <w:rFonts w:ascii="Times New Roman" w:eastAsia="宋体" w:hAnsi="Times New Roman" w:cs="Times New Roman"/>
          <w:b/>
          <w:bCs/>
          <w:color w:val="auto"/>
          <w:sz w:val="20"/>
          <w:szCs w:val="20"/>
          <w:lang w:val="en-US"/>
        </w:rPr>
        <w:t xml:space="preserve"> NPRACH occasions) with non-U subframes, including</w:t>
      </w:r>
      <w:r>
        <w:rPr>
          <w:rFonts w:ascii="Times New Roman" w:eastAsia="宋体" w:hAnsi="Times New Roman" w:cs="Times New Roman"/>
          <w:b/>
          <w:bCs/>
          <w:color w:val="auto"/>
          <w:sz w:val="20"/>
          <w:szCs w:val="20"/>
          <w:lang w:val="en-US"/>
        </w:rPr>
        <w:t xml:space="preserve"> at least the following potential specification impacts:</w:t>
      </w:r>
    </w:p>
    <w:p w14:paraId="734ECEE1" w14:textId="77777777" w:rsidR="00252E0A" w:rsidRDefault="00A4659F">
      <w:pPr>
        <w:pStyle w:val="11"/>
        <w:numPr>
          <w:ilvl w:val="0"/>
          <w:numId w:val="15"/>
        </w:numPr>
        <w:rPr>
          <w:b/>
          <w:bCs/>
          <w:lang w:val="en-US"/>
        </w:rPr>
      </w:pPr>
      <w:r>
        <w:rPr>
          <w:b/>
          <w:bCs/>
          <w:lang w:val="en-US"/>
        </w:rPr>
        <w:t>Introducing new periodicities to align with the TDD structure.</w:t>
      </w:r>
    </w:p>
    <w:p w14:paraId="31638B52" w14:textId="77777777" w:rsidR="00252E0A" w:rsidRDefault="00A4659F">
      <w:pPr>
        <w:pStyle w:val="11"/>
        <w:numPr>
          <w:ilvl w:val="0"/>
          <w:numId w:val="15"/>
        </w:numPr>
        <w:rPr>
          <w:b/>
          <w:bCs/>
          <w:lang w:val="en-US"/>
        </w:rPr>
      </w:pPr>
      <w:r>
        <w:rPr>
          <w:b/>
          <w:bCs/>
          <w:lang w:val="en-US"/>
        </w:rPr>
        <w:t>Postponement of a channel when it collides with non-U subframes.</w:t>
      </w:r>
    </w:p>
    <w:p w14:paraId="52E4984A" w14:textId="77777777" w:rsidR="00252E0A" w:rsidRDefault="00A4659F">
      <w:pPr>
        <w:pStyle w:val="11"/>
        <w:numPr>
          <w:ilvl w:val="0"/>
          <w:numId w:val="15"/>
        </w:numPr>
        <w:rPr>
          <w:b/>
          <w:bCs/>
          <w:lang w:val="en-US"/>
        </w:rPr>
      </w:pPr>
      <w:r>
        <w:rPr>
          <w:b/>
          <w:bCs/>
          <w:lang w:val="en-US"/>
        </w:rPr>
        <w:t>Specifying restriction of a channel to be fully confined within a singl</w:t>
      </w:r>
      <w:r>
        <w:rPr>
          <w:b/>
          <w:bCs/>
          <w:lang w:val="en-US"/>
        </w:rPr>
        <w:t>e set of U subframes.</w:t>
      </w:r>
    </w:p>
    <w:p w14:paraId="26B31E02" w14:textId="77777777" w:rsidR="00252E0A" w:rsidRDefault="00A4659F">
      <w:pPr>
        <w:pStyle w:val="1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EDFC3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w:t>
            </w:r>
            <w:r>
              <w:rPr>
                <w:lang w:val="en-US"/>
              </w:rPr>
              <w:t>them already enunciates e.g., “Introducing …” and we think we are not there yet. Thus, the main sentence is ok until “… with non-U subframes”.</w:t>
            </w:r>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w:t>
            </w:r>
            <w:r>
              <w:rPr>
                <w:rFonts w:eastAsia="Malgun Gothic" w:hint="eastAsia"/>
                <w:lang w:val="en-US" w:eastAsia="ko-KR"/>
              </w:rPr>
              <w:t xml:space="preserve">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Postponement is our choice. Our working assumption is based on option-2 that any </w:t>
            </w:r>
            <w:proofErr w:type="gramStart"/>
            <w:r>
              <w:rPr>
                <w:lang w:val="en-US"/>
              </w:rPr>
              <w:t>scheduled  NPRACH</w:t>
            </w:r>
            <w:proofErr w:type="gramEnd"/>
            <w:r>
              <w:rPr>
                <w:lang w:val="en-US"/>
              </w:rPr>
              <w:t xml:space="preserve"> and NPUSCH will get postponed to the next valid U subframes. Collisions due to postponement can be avoided by </w:t>
            </w:r>
            <w:proofErr w:type="spellStart"/>
            <w:r>
              <w:rPr>
                <w:lang w:val="en-US"/>
              </w:rPr>
              <w:t>eNB</w:t>
            </w:r>
            <w:proofErr w:type="spellEnd"/>
            <w:r>
              <w:rPr>
                <w:lang w:val="en-US"/>
              </w:rPr>
              <w:t xml:space="preserve"> scheduler and by dropping transmissions of </w:t>
            </w:r>
            <w:r>
              <w:rPr>
                <w:lang w:val="en-US"/>
              </w:rPr>
              <w:t>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hint="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Share the view as Ericsson.</w:t>
            </w:r>
          </w:p>
        </w:tc>
      </w:tr>
      <w:tr w:rsidR="00C42A53"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77777777" w:rsidR="00C42A53" w:rsidRPr="00C42A53" w:rsidRDefault="00C42A53">
            <w:pPr>
              <w:spacing w:line="259" w:lineRule="auto"/>
              <w:rPr>
                <w:rFonts w:eastAsiaTheme="minorEastAsia" w:hint="eastAsia"/>
                <w:lang w:eastAsia="zh-CN"/>
              </w:rPr>
            </w:pPr>
          </w:p>
        </w:tc>
        <w:tc>
          <w:tcPr>
            <w:tcW w:w="7564" w:type="dxa"/>
          </w:tcPr>
          <w:p w14:paraId="1A514403"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p>
        </w:tc>
      </w:tr>
    </w:tbl>
    <w:p w14:paraId="58EBA47E" w14:textId="77777777" w:rsidR="00252E0A" w:rsidRDefault="00252E0A">
      <w:pPr>
        <w:rPr>
          <w:lang w:val="en-US"/>
        </w:rPr>
      </w:pPr>
    </w:p>
    <w:p w14:paraId="63124EF0" w14:textId="77777777" w:rsidR="00252E0A" w:rsidRDefault="00A4659F">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77777777" w:rsidR="00252E0A" w:rsidRDefault="00A4659F">
            <w:pPr>
              <w:spacing w:after="0"/>
              <w:rPr>
                <w:rFonts w:ascii="Arial" w:hAnsi="Arial" w:cs="Arial"/>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w:t>
            </w:r>
            <w:r>
              <w:rPr>
                <w:i/>
                <w:iCs/>
                <w:lang w:val="en-US"/>
              </w:rPr>
              <w:t xml:space="preserve">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RAN1 should focus on a TDD pattern with N=9 when investigating and des</w:t>
            </w:r>
            <w:r>
              <w:rPr>
                <w:i/>
                <w:iCs/>
                <w:lang w:val="en-US" w:eastAsia="zh-CN"/>
              </w:rPr>
              <w:t xml:space="preserve">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lastRenderedPageBreak/>
              <w:t xml:space="preserve">Observation 2: The gap from the set of contiguous DL subframes to the set of contiguous UL subframes in a TDD pattern should be at least 21 subframes to accommodate the TX/RX switching at </w:t>
            </w:r>
            <w:proofErr w:type="spellStart"/>
            <w:r>
              <w:rPr>
                <w:i/>
                <w:iCs/>
                <w:lang w:val="en-US" w:eastAsia="zh-CN"/>
              </w:rPr>
              <w:t>eNB</w:t>
            </w:r>
            <w:proofErr w:type="spellEnd"/>
            <w:r>
              <w:rPr>
                <w:i/>
                <w:iCs/>
                <w:lang w:val="en-US" w:eastAsia="zh-CN"/>
              </w:rPr>
              <w:t xml:space="preserve"> and RTT of service link in</w:t>
            </w:r>
            <w:r>
              <w:rPr>
                <w:i/>
                <w:iCs/>
                <w:lang w:val="en-US" w:eastAsia="zh-CN"/>
              </w:rPr>
              <w:t xml:space="preserve">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4: There is no coexistence issue if</w:t>
            </w:r>
            <w:r>
              <w:rPr>
                <w:i/>
                <w:iCs/>
                <w:lang w:val="en-US" w:eastAsia="zh-CN"/>
              </w:rPr>
              <w:t xml:space="preserve">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2: At least the IoT NTN TDD pattern with D=30 DL consecutive subframes and U=30 c</w:t>
            </w:r>
            <w:r>
              <w:rPr>
                <w:i/>
                <w:iCs/>
                <w:lang w:val="en-US" w:eastAsia="zh-CN"/>
              </w:rPr>
              <w:t xml:space="preserve">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5: For Set-1 LEO600 and LEO1200 satellite scenario, the single shot NPSS detection can meet the link budget requirement (assume 0dBi antenna gain). The NPSS combination within t</w:t>
            </w:r>
            <w:r>
              <w:rPr>
                <w:i/>
                <w:iCs/>
                <w:lang w:val="en-US" w:eastAsia="zh-CN"/>
              </w:rPr>
              <w:t xml:space="preserve">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w:t>
            </w:r>
            <w:r>
              <w:rPr>
                <w:i/>
                <w:iCs/>
                <w:lang w:val="en-US" w:eastAsia="zh-CN"/>
              </w:rPr>
              <w:t>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w:t>
            </w:r>
            <w:r>
              <w:rPr>
                <w:i/>
                <w:iCs/>
                <w:lang w:val="en-US" w:eastAsia="zh-CN"/>
              </w:rPr>
              <w:t xml:space="preserve">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t>Observation 8:</w:t>
            </w:r>
            <w:r>
              <w:rPr>
                <w:lang w:val="en-US"/>
              </w:rPr>
              <w:t xml:space="preserve"> </w:t>
            </w:r>
            <w:r>
              <w:rPr>
                <w:rFonts w:eastAsia="宋体"/>
                <w:i/>
                <w:iCs/>
                <w:lang w:val="en-US" w:eastAsia="zh-CN"/>
              </w:rPr>
              <w:t>The performance of NPRAC</w:t>
            </w:r>
            <w:r>
              <w:rPr>
                <w:rFonts w:eastAsia="宋体"/>
                <w:i/>
                <w:iCs/>
                <w:lang w:val="en-US" w:eastAsia="zh-CN"/>
              </w:rPr>
              <w:t xml:space="preserve">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77777777" w:rsidR="00252E0A" w:rsidRDefault="00A4659F">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R1-2409440</w:t>
              </w:r>
            </w:hyperlink>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TDD-DL-UL-Pattern provides the following parameters for TDD </w:t>
            </w:r>
            <w:r>
              <w:rPr>
                <w:lang w:val="en-US"/>
              </w:rPr>
              <w:t>operation:</w:t>
            </w:r>
          </w:p>
          <w:p w14:paraId="4AE2C885"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9336CDB"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44E405E5"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w:t>
            </w:r>
            <w:r>
              <w:rPr>
                <w:lang w:val="en-US"/>
              </w:rPr>
              <w:t>er of consecutive UL subframes,</w:t>
            </w:r>
          </w:p>
          <w:p w14:paraId="7AC2F13D" w14:textId="77777777" w:rsidR="00252E0A" w:rsidRDefault="00A4659F">
            <w:pPr>
              <w:pStyle w:val="1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w:t>
            </w:r>
            <w:r>
              <w:rPr>
                <w:lang w:val="en-US"/>
              </w:rPr>
              <w:t xml:space="preserve">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w:t>
            </w:r>
            <w:r>
              <w:rPr>
                <w:lang w:val="en-US"/>
              </w:rPr>
              <w:t>ubframes</w:t>
            </w:r>
            <w:proofErr w:type="spellEnd"/>
            <w:r>
              <w:rPr>
                <w:lang w:val="en-US"/>
              </w:rPr>
              <w:t xml:space="preserve">.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first subframe of the DL-UL pattern period may not coincide with the start of a radio </w:t>
            </w:r>
            <w:r>
              <w:rPr>
                <w:lang w:val="en-US"/>
              </w:rPr>
              <w:t>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w:t>
            </w:r>
            <w:r>
              <w:rPr>
                <w:lang w:val="en-US"/>
              </w:rPr>
              <w:t>ormation</w:t>
            </w:r>
          </w:p>
          <w:p w14:paraId="2D854160"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6C29CC26"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1A89CA90"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332CBA6C" w14:textId="77777777" w:rsidR="00252E0A" w:rsidRDefault="00A4659F">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w:t>
            </w:r>
            <w:r>
              <w:rPr>
                <w:lang w:val="en-US"/>
              </w:rPr>
              <w:t xml:space="preserve">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1: </w:t>
            </w:r>
            <w:r>
              <w:rPr>
                <w:lang w:val="en-US"/>
              </w:rPr>
              <w:t>Introducing an offset to be part TDD-DL-UL-Pattern configuration which is explicitly indicated</w:t>
            </w:r>
          </w:p>
          <w:p w14:paraId="1EFCAE97"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w:t>
            </w:r>
            <w:r>
              <w:rPr>
                <w:lang w:val="en-US"/>
              </w:rPr>
              <w:t>1 to discuss the possibility to support a slightly modified frame structure with:</w:t>
            </w:r>
          </w:p>
          <w:p w14:paraId="55963179" w14:textId="77777777" w:rsidR="00252E0A" w:rsidRDefault="00A4659F">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w:t>
            </w:r>
            <w:r>
              <w:rPr>
                <w:lang w:val="en-US"/>
              </w:rPr>
              <w:t xml:space="preserv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-3.8 dB for 4 NPSS </w:t>
            </w:r>
            <w:r>
              <w:rPr>
                <w:lang w:val="en-US"/>
              </w:rPr>
              <w:t>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w:t>
            </w:r>
            <w:r>
              <w:rPr>
                <w:lang w:val="en-US"/>
              </w:rPr>
              <w:t xml:space="preserve">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cstheme="minorBidi"/>
                      <w:bCs w:val="0"/>
                      <w:color w:val="FFFFFF" w:themeColor="background1"/>
                      <w:sz w:val="20"/>
                      <w:lang w:val="en-US" w:eastAsia="zh-CN"/>
                    </w:rPr>
                  </w:pPr>
                  <w:r>
                    <w:rPr>
                      <w:rFonts w:ascii="Times New Roman" w:hAnsi="Times New Roman" w:cstheme="minorBidi"/>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bCs w:val="0"/>
                      <w:color w:val="FFFFFF" w:themeColor="background1"/>
                      <w:sz w:val="20"/>
                      <w:lang w:val="en-US" w:eastAsia="zh-CN"/>
                    </w:rPr>
                  </w:pPr>
                  <w:r>
                    <w:rPr>
                      <w:rFonts w:ascii="Times New Roman" w:hAnsi="Times New Roman" w:cstheme="minorBidi"/>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cstheme="minorBidi"/>
                      <w:bCs w:val="0"/>
                      <w:sz w:val="20"/>
                      <w:lang w:val="en-US"/>
                    </w:rPr>
                  </w:pPr>
                  <w:r>
                    <w:rPr>
                      <w:rFonts w:ascii="Times New Roman" w:hAnsi="Times New Roman" w:cstheme="minorBidi"/>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cstheme="minorBidi"/>
                      <w:bCs w:val="0"/>
                      <w:sz w:val="20"/>
                      <w:lang w:val="en-US"/>
                    </w:rPr>
                  </w:pPr>
                  <w:r>
                    <w:rPr>
                      <w:rFonts w:ascii="Times New Roman" w:hAnsi="Times New Roman" w:cstheme="minorBidi"/>
                      <w:b w:val="0"/>
                      <w:sz w:val="20"/>
                      <w:lang w:val="en-US"/>
                    </w:rPr>
                    <w:lastRenderedPageBreak/>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cstheme="minorBidi"/>
                      <w:bCs w:val="0"/>
                      <w:sz w:val="20"/>
                      <w:lang w:val="en-US"/>
                    </w:rPr>
                  </w:pPr>
                  <w:r>
                    <w:rPr>
                      <w:rFonts w:ascii="Times New Roman" w:hAnsi="Times New Roman" w:cstheme="minorBidi"/>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tangible negative impact </w:t>
            </w:r>
            <w:r>
              <w:rPr>
                <w:lang w:val="en-US"/>
              </w:rPr>
              <w:t>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w:t>
            </w:r>
            <w:r>
              <w:rPr>
                <w:lang w:val="en-US"/>
              </w:rPr>
              <w: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w:t>
            </w:r>
            <w:r>
              <w:rPr>
                <w:b/>
                <w:u w:val="single"/>
                <w:lang w:val="en-US"/>
              </w:rPr>
              <w:t xml:space="preserve">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w:t>
            </w:r>
            <w:r>
              <w:rPr>
                <w:lang w:val="en-US"/>
              </w:rPr>
              <w:t xml:space="preserve">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w:t>
            </w:r>
            <w:r>
              <w:rPr>
                <w:lang w:val="en-US"/>
              </w:rPr>
              <w:t xml:space="preserve">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77777777" w:rsidR="00252E0A" w:rsidRDefault="00A4659F">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r>
              <w:rPr>
                <w:b/>
                <w:bCs/>
                <w:lang w:val="en-US"/>
              </w:rPr>
              <w:t>:</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w:t>
            </w:r>
            <w:r>
              <w:rPr>
                <w:b/>
                <w:bCs/>
                <w:lang w:val="en-US"/>
              </w:rPr>
              <w:t xml:space="preserv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77777777" w:rsidR="00252E0A" w:rsidRDefault="00A4659F">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R1-2409565</w:t>
              </w:r>
            </w:hyperlink>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t>
            </w:r>
            <w:proofErr w:type="spellEnd"/>
            <w:r>
              <w:rPr>
                <w:rFonts w:ascii="Arial" w:hAnsi="Arial" w:cs="Arial"/>
                <w:sz w:val="16"/>
                <w:szCs w:val="16"/>
                <w:lang w:val="en-US" w:eastAsia="zh-CN"/>
              </w:rPr>
              <w:t>]</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When operating in NB-IoT NTN TDD mode with half duplex FDD frame structure, successful 99% NPSS detection with single NPSS subframe can be achieved with SNR margin of 5.41 dB and 6.01 dB for satellite parameter Set1 and the LEO600 and LEO1200 orbits respec</w:t>
            </w:r>
            <w:r>
              <w:rPr>
                <w:lang w:val="en-US"/>
              </w:rPr>
              <w:t xml:space="preserve">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w:t>
            </w:r>
            <w:r>
              <w:rPr>
                <w:lang w:val="en-US"/>
              </w:rPr>
              <w:t>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 xml:space="preserve">When operating in NB-IoT NTN TDD mode with half duplex FDD frame structure, successful 99% NSSS detection can be achieved </w:t>
            </w:r>
            <w:r>
              <w:rPr>
                <w:lang w:val="en-US"/>
              </w:rPr>
              <w:t>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w:t>
            </w:r>
            <w:r>
              <w:rPr>
                <w:lang w:val="en-US"/>
              </w:rPr>
              <w:t xml:space="preserve">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w:t>
            </w:r>
            <w:r>
              <w:rPr>
                <w:lang w:val="en-US"/>
              </w:rPr>
              <w: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Observation 6</w:t>
            </w:r>
            <w:r>
              <w:rPr>
                <w:b/>
                <w:lang w:val="en-US"/>
              </w:rPr>
              <w:t xml:space="preserve">: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w:t>
            </w:r>
            <w:r>
              <w:rPr>
                <w:lang w:val="en-US"/>
              </w:rPr>
              <w:t>,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Observation 8</w:t>
            </w:r>
            <w:r>
              <w:rPr>
                <w:b/>
                <w:lang w:val="en-US"/>
              </w:rPr>
              <w:t xml:space="preserve">: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w:t>
            </w:r>
            <w:r>
              <w:rPr>
                <w:lang w:val="en-US"/>
              </w:rPr>
              <w:t xml:space="preserv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When operating in NB-IoT NTN TDD mode, SIB-1 repetition of 4 and 8 may also be sufficient for successful dec</w:t>
            </w:r>
            <w:r>
              <w:rPr>
                <w:lang w:val="en-US"/>
              </w:rPr>
              <w:t xml:space="preserve">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w:t>
            </w:r>
            <w:r>
              <w:rPr>
                <w:lang w:val="en-US"/>
              </w:rPr>
              <w:t>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13: </w:t>
            </w:r>
            <w:r>
              <w:rPr>
                <w:lang w:val="en-US"/>
              </w:rPr>
              <w:t>With the</w:t>
            </w:r>
            <w:r>
              <w:rPr>
                <w:lang w:val="en-US"/>
              </w:rPr>
              <w:t xml:space="preserve"> IoT-NTN TDD mode frame pattern, postponement of the transmission of SI transport block to the next downlink active time can result in overlap with the transmission of the next SI repetition when N=9 and SI repetition pattern is configured as lower than ev</w:t>
            </w:r>
            <w:r>
              <w:rPr>
                <w:lang w:val="en-US"/>
              </w:rPr>
              <w:t>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w:t>
            </w:r>
            <w:r>
              <w:rPr>
                <w:lang w:val="en-US"/>
              </w:rPr>
              <w:t>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w:t>
            </w:r>
            <w:r>
              <w:rPr>
                <w:lang w:val="en-US"/>
              </w:rPr>
              <w:t>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w:t>
            </w:r>
            <w:r>
              <w:rPr>
                <w:lang w:val="en-US"/>
              </w:rPr>
              <w:t>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w:t>
            </w:r>
            <w:r>
              <w:rPr>
                <w:lang w:val="en-US"/>
              </w:rPr>
              <w:t xml:space="preserv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In NB-IoT NTN TDD mode, with value N preset to 9 indicating an active downlink time periodicity of 90ms, a UE can successfully complete downlink synchr</w:t>
            </w:r>
            <w:r>
              <w:rPr>
                <w:lang w:val="en-US"/>
              </w:rPr>
              <w:t xml:space="preserve">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77777777" w:rsidR="00252E0A" w:rsidRDefault="00A4659F">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 xml:space="preserve">Proposal 2: If N=9 and D=U=8 </w:t>
            </w:r>
            <w:proofErr w:type="gramStart"/>
            <w:r>
              <w:rPr>
                <w:b/>
                <w:bCs/>
                <w:lang w:val="en-US" w:eastAsia="ko-KR"/>
              </w:rPr>
              <w:t>are</w:t>
            </w:r>
            <w:proofErr w:type="gramEnd"/>
            <w:r>
              <w:rPr>
                <w:b/>
                <w:bCs/>
                <w:lang w:val="en-US" w:eastAsia="ko-KR"/>
              </w:rPr>
              <w:t xml:space="preserve"> supported, RAN1 discusses how</w:t>
            </w:r>
            <w:r>
              <w:rPr>
                <w:b/>
                <w:bCs/>
                <w:lang w:val="en-US" w:eastAsia="ko-KR"/>
              </w:rPr>
              <w:t xml:space="preserve"> to align {NPSS, NSSS, NPBCH} transmissions with D=8 with the following options.</w:t>
            </w:r>
          </w:p>
          <w:p w14:paraId="687E1BEE"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w:t>
            </w:r>
            <w:r>
              <w:rPr>
                <w:rFonts w:eastAsia="Batang"/>
                <w:b/>
                <w:bCs/>
                <w:lang w:val="en-US" w:eastAsia="ko-KR"/>
              </w:rPr>
              <w:t>frame.</w:t>
            </w:r>
          </w:p>
          <w:p w14:paraId="490256BF"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 xml:space="preserve">Option 3: {NPSS, NSSS, NPBCH} are transmitted in one </w:t>
            </w:r>
            <w:r>
              <w:rPr>
                <w:rFonts w:eastAsia="Batang"/>
                <w:b/>
                <w:bCs/>
                <w:lang w:val="en-US" w:eastAsia="ko-KR"/>
              </w:rPr>
              <w:t>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77777777" w:rsidR="00252E0A" w:rsidRDefault="00A4659F">
            <w:pPr>
              <w:spacing w:after="0"/>
              <w:rPr>
                <w:rFonts w:ascii="Arial" w:hAnsi="Arial" w:cs="Arial"/>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R1-2409654</w:t>
              </w:r>
            </w:hyperlink>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 xml:space="preserve">Observation 1: In current specification, NPSS is </w:t>
            </w:r>
            <w:r>
              <w:rPr>
                <w:b/>
                <w:i/>
                <w:lang w:val="en-US" w:eastAsia="zh-CN"/>
              </w:rPr>
              <w:t>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w:t>
            </w:r>
            <w:r>
              <w:rPr>
                <w:b/>
                <w:i/>
                <w:lang w:val="en-US" w:eastAsia="zh-CN"/>
              </w:rPr>
              <w:t>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 xml:space="preserve">Observation 5: Regardless of which case, the number of PBCH block that UE received </w:t>
            </w:r>
            <w:r>
              <w:rPr>
                <w:b/>
                <w:i/>
                <w:lang w:val="en-US" w:eastAsia="zh-CN"/>
              </w:rPr>
              <w:t>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w:t>
            </w:r>
            <w:r>
              <w:rPr>
                <w:b/>
                <w:i/>
                <w:iCs/>
                <w:lang w:val="en-US" w:eastAsia="zh-CN"/>
              </w:rPr>
              <w:t>E spend more time to acquire SI and Case #1 has largest time.</w:t>
            </w:r>
          </w:p>
          <w:p w14:paraId="07D59454"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w:t>
            </w:r>
            <w:proofErr w:type="gramStart"/>
            <w:r>
              <w:rPr>
                <w:i/>
                <w:iCs/>
                <w:sz w:val="22"/>
                <w:lang w:eastAsia="zh-CN"/>
              </w:rPr>
              <w:t>e.g.</w:t>
            </w:r>
            <w:proofErr w:type="gramEnd"/>
            <w:r>
              <w:rPr>
                <w:i/>
                <w:iCs/>
                <w:sz w:val="22"/>
                <w:lang w:eastAsia="zh-CN"/>
              </w:rPr>
              <w:t xml:space="preserve"> one8thT) is provided, all PFs are valid but the paging capacity would be </w:t>
            </w:r>
            <w:r>
              <w:rPr>
                <w:i/>
                <w:iCs/>
                <w:sz w:val="22"/>
                <w:lang w:eastAsia="zh-CN"/>
              </w:rPr>
              <w:t>limited.</w:t>
            </w:r>
          </w:p>
          <w:p w14:paraId="27A8126A" w14:textId="77777777" w:rsidR="00252E0A" w:rsidRDefault="00A4659F">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w:t>
            </w:r>
            <w:r>
              <w:rPr>
                <w:b/>
                <w:i/>
                <w:lang w:val="en-US" w:eastAsia="zh-CN"/>
              </w:rPr>
              <w:t xml:space="preserve"> NTN TDD mode, latency of RACH procedure will increase.</w:t>
            </w:r>
          </w:p>
          <w:p w14:paraId="1A546D87" w14:textId="77777777" w:rsidR="00252E0A" w:rsidRDefault="00A4659F">
            <w:pPr>
              <w:pStyle w:val="a8"/>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w:t>
            </w:r>
            <w:proofErr w:type="gramStart"/>
            <w:r>
              <w:rPr>
                <w:rFonts w:eastAsia="宋体"/>
                <w:b/>
                <w:i/>
                <w:lang w:val="en-US" w:eastAsia="ar-SA"/>
              </w:rPr>
              <w:t xml:space="preserve">mode  </w:t>
            </w:r>
            <w:r>
              <w:rPr>
                <w:rFonts w:eastAsia="宋体"/>
                <w:b/>
                <w:i/>
                <w:lang w:val="en-US" w:eastAsia="zh-CN"/>
              </w:rPr>
              <w:t>is</w:t>
            </w:r>
            <w:proofErr w:type="gramEnd"/>
            <w:r>
              <w:rPr>
                <w:rFonts w:eastAsia="宋体"/>
                <w:b/>
                <w:i/>
                <w:lang w:val="en-US" w:eastAsia="zh-CN"/>
              </w:rPr>
              <w:t xml:space="preserve"> less than current spec </w:t>
            </w:r>
            <w:r>
              <w:rPr>
                <w:rFonts w:eastAsia="宋体"/>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77777777" w:rsidR="00252E0A" w:rsidRDefault="00A4659F">
            <w:pPr>
              <w:spacing w:after="0"/>
              <w:rPr>
                <w:rFonts w:ascii="宋体" w:eastAsia="宋体" w:hAnsi="宋体" w:cs="宋体"/>
                <w:b w:val="0"/>
                <w:bCs w:val="0"/>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R1-2409702</w:t>
              </w:r>
            </w:hyperlink>
            <w:r>
              <w:rPr>
                <w:rFonts w:ascii="宋体" w:eastAsia="宋体" w:hAnsi="宋体" w:cs="宋体"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7CEFD01F"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_Ref178616934 \h  \* MERGEFORMAT </w:instrText>
            </w:r>
            <w:r>
              <w:rPr>
                <w:rFonts w:eastAsia="宋体"/>
                <w:b/>
                <w:bCs/>
                <w:lang w:eastAsia="zh-CN"/>
              </w:rPr>
            </w:r>
            <w:r>
              <w:rPr>
                <w:rFonts w:eastAsia="宋体"/>
                <w:b/>
                <w:bCs/>
                <w:lang w:eastAsia="zh-CN"/>
              </w:rPr>
              <w:fldChar w:fldCharType="separate"/>
            </w:r>
            <w:r>
              <w:rPr>
                <w:b/>
                <w:bCs/>
              </w:rPr>
              <w:t>Observation 1</w:t>
            </w:r>
            <w:r>
              <w:rPr>
                <w:rFonts w:eastAsiaTheme="minorEastAsia" w:hint="eastAsia"/>
                <w:b/>
                <w:bCs/>
                <w:lang w:eastAsia="zh-CN"/>
              </w:rPr>
              <w:t>: In the worst case, the guard period</w:t>
            </w:r>
            <w:r>
              <w:rPr>
                <w:rFonts w:ascii="Times" w:eastAsiaTheme="minorEastAsia" w:hAnsi="Times"/>
                <w:b/>
                <w:bCs/>
                <w:lang w:eastAsia="zh-CN"/>
              </w:rPr>
              <w:t xml:space="preserve"> </w:t>
            </w:r>
            <w:r>
              <w:rPr>
                <w:rFonts w:ascii="Times" w:eastAsiaTheme="minorEastAsia" w:hAnsi="Times" w:hint="eastAsia"/>
                <w:b/>
                <w:bCs/>
                <w:lang w:eastAsia="zh-CN"/>
              </w:rPr>
              <w:t xml:space="preserve">should be no less than </w:t>
            </w:r>
            <w:r>
              <w:rPr>
                <w:rFonts w:ascii="Times" w:eastAsiaTheme="minorEastAsia" w:hAnsi="Times"/>
                <w:b/>
                <w:bCs/>
                <w:lang w:eastAsia="zh-CN"/>
              </w:rPr>
              <w:t xml:space="preserve">12.89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LEO-600 km and 20.89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w:t>
            </w:r>
            <w:r>
              <w:rPr>
                <w:rFonts w:ascii="Times" w:eastAsiaTheme="minorEastAsia" w:hAnsi="Times"/>
                <w:b/>
                <w:bCs/>
                <w:lang w:eastAsia="zh-CN"/>
              </w:rPr>
              <w:t>for LEO-1200 km for the regenerative payload case</w:t>
            </w:r>
            <w:r>
              <w:rPr>
                <w:rFonts w:eastAsiaTheme="minorEastAsia" w:hint="eastAsia"/>
                <w:b/>
                <w:bCs/>
                <w:lang w:eastAsia="zh-CN"/>
              </w:rPr>
              <w:t>,</w:t>
            </w:r>
            <w:r>
              <w:rPr>
                <w:rFonts w:ascii="Times" w:eastAsiaTheme="minorEastAsia" w:hAnsi="Times" w:hint="eastAsia"/>
                <w:b/>
                <w:bCs/>
                <w:lang w:eastAsia="zh-CN"/>
              </w:rPr>
              <w:t xml:space="preserve"> no less than</w:t>
            </w:r>
            <w:r>
              <w:rPr>
                <w:rFonts w:eastAsiaTheme="minorEastAsia" w:hint="eastAsia"/>
                <w:b/>
                <w:bCs/>
                <w:lang w:eastAsia="zh-CN"/>
              </w:rPr>
              <w:t xml:space="preserve"> </w:t>
            </w:r>
            <w:r>
              <w:rPr>
                <w:rFonts w:eastAsiaTheme="minorEastAsia"/>
                <w:b/>
                <w:bCs/>
                <w:lang w:eastAsia="zh-CN"/>
              </w:rPr>
              <w:t xml:space="preserve">25.77 </w:t>
            </w:r>
            <w:proofErr w:type="spellStart"/>
            <w:r>
              <w:rPr>
                <w:rFonts w:eastAsiaTheme="minorEastAsia"/>
                <w:b/>
                <w:bCs/>
                <w:lang w:eastAsia="zh-CN"/>
              </w:rPr>
              <w:t>ms</w:t>
            </w:r>
            <w:proofErr w:type="spellEnd"/>
            <w:r>
              <w:rPr>
                <w:rFonts w:eastAsiaTheme="minorEastAsia" w:hint="eastAsia"/>
                <w:b/>
                <w:bCs/>
                <w:lang w:eastAsia="zh-CN"/>
              </w:rPr>
              <w:t xml:space="preserve"> </w:t>
            </w:r>
            <w:r>
              <w:rPr>
                <w:rFonts w:ascii="Times" w:eastAsiaTheme="minorEastAsia" w:hAnsi="Times"/>
                <w:b/>
                <w:bCs/>
                <w:lang w:eastAsia="zh-CN"/>
              </w:rPr>
              <w:t xml:space="preserve">for LEO-600 km </w:t>
            </w:r>
            <w:r>
              <w:rPr>
                <w:rFonts w:eastAsiaTheme="minorEastAsia" w:hint="eastAsia"/>
                <w:b/>
                <w:bCs/>
                <w:lang w:eastAsia="zh-CN"/>
              </w:rPr>
              <w:t xml:space="preserve">and </w:t>
            </w:r>
            <w:r>
              <w:rPr>
                <w:rFonts w:eastAsiaTheme="minorEastAsia"/>
                <w:b/>
                <w:bCs/>
                <w:lang w:eastAsia="zh-CN"/>
              </w:rPr>
              <w:t xml:space="preserve">41.77 </w:t>
            </w:r>
            <w:proofErr w:type="spellStart"/>
            <w:r>
              <w:rPr>
                <w:rFonts w:eastAsiaTheme="minorEastAsia"/>
                <w:b/>
                <w:bCs/>
                <w:lang w:eastAsia="zh-CN"/>
              </w:rPr>
              <w:t>ms</w:t>
            </w:r>
            <w:proofErr w:type="spellEnd"/>
            <w:r>
              <w:rPr>
                <w:rFonts w:eastAsiaTheme="minorEastAsia"/>
                <w:b/>
                <w:bCs/>
                <w:lang w:eastAsia="zh-CN"/>
              </w:rPr>
              <w:t xml:space="preserve"> for LEO-</w:t>
            </w:r>
            <w:r>
              <w:rPr>
                <w:rFonts w:eastAsiaTheme="minorEastAsia" w:hint="eastAsia"/>
                <w:b/>
                <w:bCs/>
                <w:lang w:eastAsia="zh-CN"/>
              </w:rPr>
              <w:t>12</w:t>
            </w:r>
            <w:r>
              <w:rPr>
                <w:rFonts w:eastAsiaTheme="minorEastAsia"/>
                <w:b/>
                <w:bCs/>
                <w:lang w:eastAsia="zh-CN"/>
              </w:rPr>
              <w:t>00 km for</w:t>
            </w:r>
            <w:r>
              <w:rPr>
                <w:rFonts w:eastAsiaTheme="minorEastAsia" w:hint="eastAsia"/>
                <w:b/>
                <w:bCs/>
                <w:lang w:eastAsia="zh-CN"/>
              </w:rPr>
              <w:t xml:space="preserve"> transparent payload, to prevent the overlapping between UL and DL considering the potential </w:t>
            </w:r>
            <w:r>
              <w:rPr>
                <w:rFonts w:eastAsiaTheme="minorEastAsia"/>
                <w:b/>
                <w:bCs/>
                <w:lang w:eastAsia="zh-CN"/>
              </w:rPr>
              <w:t>propagation</w:t>
            </w:r>
            <w:r>
              <w:rPr>
                <w:rFonts w:eastAsiaTheme="minorEastAsia" w:hint="eastAsia"/>
                <w:b/>
                <w:bCs/>
                <w:lang w:eastAsia="zh-CN"/>
              </w:rPr>
              <w:t xml:space="preserve"> delay on service link</w:t>
            </w:r>
            <w:r>
              <w:rPr>
                <w:b/>
                <w:bCs/>
              </w:rPr>
              <w:t>.</w:t>
            </w:r>
            <w:r>
              <w:rPr>
                <w:rFonts w:eastAsia="宋体"/>
                <w:b/>
                <w:bCs/>
                <w:lang w:eastAsia="zh-CN"/>
              </w:rPr>
              <w:fldChar w:fldCharType="end"/>
            </w:r>
          </w:p>
          <w:p w14:paraId="17103CE2"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_Ref178616926 \h  \* MERGEFORMAT </w:instrText>
            </w:r>
            <w:r>
              <w:rPr>
                <w:rFonts w:eastAsia="宋体"/>
                <w:b/>
                <w:bCs/>
                <w:lang w:eastAsia="zh-CN"/>
              </w:rPr>
            </w:r>
            <w:r>
              <w:rPr>
                <w:rFonts w:eastAsia="宋体"/>
                <w:b/>
                <w:bCs/>
                <w:lang w:eastAsia="zh-CN"/>
              </w:rPr>
              <w:fldChar w:fldCharType="separate"/>
            </w:r>
            <w:r>
              <w:rPr>
                <w:b/>
                <w:bCs/>
              </w:rPr>
              <w:t>Observation 2</w:t>
            </w:r>
            <w:r>
              <w:rPr>
                <w:rFonts w:eastAsiaTheme="minorEastAsia" w:hint="eastAsia"/>
                <w:b/>
                <w:bCs/>
                <w:lang w:eastAsia="zh-CN"/>
              </w:rPr>
              <w:t xml:space="preserve">: </w:t>
            </w:r>
            <w:r>
              <w:rPr>
                <w:rFonts w:eastAsiaTheme="minorEastAsia"/>
                <w:b/>
                <w:bCs/>
                <w:lang w:eastAsia="zh-CN"/>
              </w:rPr>
              <w:t>According to</w:t>
            </w:r>
            <w:r>
              <w:rPr>
                <w:rFonts w:eastAsiaTheme="minorEastAsia" w:hint="eastAsia"/>
                <w:b/>
                <w:bCs/>
                <w:lang w:eastAsia="zh-CN"/>
              </w:rPr>
              <w:t xml:space="preserve"> </w:t>
            </w:r>
            <w:r>
              <w:rPr>
                <w:rFonts w:eastAsiaTheme="minorEastAsia"/>
                <w:b/>
                <w:bCs/>
                <w:lang w:eastAsia="zh-CN"/>
              </w:rPr>
              <w:t>Clauses 8.12.3.1.1 and 8.12.3.2.1</w:t>
            </w:r>
            <w:r>
              <w:rPr>
                <w:rFonts w:eastAsiaTheme="minorEastAsia" w:hint="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 xml:space="preserve">B for single NPBCH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w:t>
            </w:r>
            <w:r>
              <w:rPr>
                <w:b/>
                <w:bCs/>
              </w:rPr>
              <w:t xml:space="preserve"> </w:t>
            </w:r>
            <w:r>
              <w:rPr>
                <w:rFonts w:hint="eastAsia"/>
                <w:b/>
                <w:bCs/>
              </w:rPr>
              <w:t>or</w:t>
            </w:r>
            <w:r>
              <w:rPr>
                <w:b/>
                <w:bCs/>
              </w:rPr>
              <w:t xml:space="preserve"> 17.01dB for multiple NPBCH TTIs, respectively.</w:t>
            </w:r>
            <w:r>
              <w:rPr>
                <w:rFonts w:eastAsia="宋体"/>
                <w:b/>
                <w:bCs/>
                <w:lang w:eastAsia="zh-CN"/>
              </w:rPr>
              <w:fldChar w:fldCharType="end"/>
            </w:r>
          </w:p>
          <w:p w14:paraId="64FC7B3F"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_Ref181990353 \h  \* MERGEFORMAT </w:instrText>
            </w:r>
            <w:r>
              <w:rPr>
                <w:rFonts w:eastAsia="宋体"/>
                <w:b/>
                <w:bCs/>
                <w:lang w:eastAsia="zh-CN"/>
              </w:rPr>
            </w:r>
            <w:r>
              <w:rPr>
                <w:rFonts w:eastAsia="宋体"/>
                <w:b/>
                <w:bCs/>
                <w:lang w:eastAsia="zh-CN"/>
              </w:rPr>
              <w:fldChar w:fldCharType="separate"/>
            </w:r>
            <w:r>
              <w:rPr>
                <w:b/>
                <w:bCs/>
              </w:rPr>
              <w:t>Observation 3</w:t>
            </w:r>
            <w:r>
              <w:rPr>
                <w:rFonts w:eastAsiaTheme="minorEastAsia" w:hint="eastAsia"/>
                <w:b/>
                <w:bCs/>
                <w:lang w:eastAsia="zh-CN"/>
              </w:rPr>
              <w:t xml:space="preserve">: Performance loss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is larger than</w:t>
            </w:r>
            <w:r>
              <w:rPr>
                <w:b/>
                <w:bCs/>
              </w:rPr>
              <w:t xml:space="preserve"> </w:t>
            </w:r>
            <w:r>
              <w:rPr>
                <w:rFonts w:eastAsiaTheme="minorEastAsia" w:hint="eastAsia"/>
                <w:b/>
                <w:bCs/>
                <w:lang w:eastAsia="zh-CN"/>
              </w:rPr>
              <w:t xml:space="preserve">the </w:t>
            </w:r>
            <w:r>
              <w:rPr>
                <w:rFonts w:eastAsiaTheme="minorEastAsia"/>
                <w:b/>
                <w:bCs/>
                <w:lang w:eastAsia="zh-CN"/>
              </w:rPr>
              <w:t>acceptable</w:t>
            </w:r>
            <w:r>
              <w:rPr>
                <w:rFonts w:eastAsiaTheme="minorEastAsia" w:hint="eastAsia"/>
                <w:b/>
                <w:bCs/>
                <w:lang w:eastAsia="zh-CN"/>
              </w:rPr>
              <w:t xml:space="preserve"> maximum loss 6.91</w:t>
            </w:r>
            <w:r>
              <w:rPr>
                <w:rFonts w:eastAsiaTheme="minorEastAsia"/>
                <w:b/>
                <w:bCs/>
                <w:lang w:eastAsia="zh-CN"/>
              </w:rPr>
              <w:t>B</w:t>
            </w:r>
            <w:r>
              <w:rPr>
                <w:rFonts w:eastAsiaTheme="minorEastAsia" w:hint="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eastAsiaTheme="minorEastAsia" w:hint="eastAsia"/>
                <w:b/>
                <w:bCs/>
                <w:lang w:eastAsia="zh-CN"/>
              </w:rPr>
              <w:t xml:space="preserve"> and</w:t>
            </w:r>
            <w:r>
              <w:rPr>
                <w:rFonts w:eastAsiaTheme="minorEastAsia"/>
                <w:b/>
                <w:bCs/>
                <w:lang w:eastAsia="zh-CN"/>
              </w:rPr>
              <w:t xml:space="preserve"> </w:t>
            </w:r>
            <w:r>
              <w:rPr>
                <w:rFonts w:hint="eastAsia"/>
                <w:b/>
                <w:bCs/>
              </w:rPr>
              <w:t>7.51</w:t>
            </w:r>
            <w:r>
              <w:rPr>
                <w:b/>
                <w:bCs/>
              </w:rPr>
              <w:t>dB</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eastAsiaTheme="minorEastAsia" w:hint="eastAsia"/>
                <w:b/>
                <w:bCs/>
                <w:lang w:eastAsia="zh-CN"/>
              </w:rPr>
              <w:t>; performance losses on NPBC</w:t>
            </w:r>
            <w:r>
              <w:rPr>
                <w:rFonts w:eastAsiaTheme="minorEastAsia" w:hint="eastAsia"/>
                <w:b/>
                <w:bCs/>
                <w:lang w:eastAsia="zh-CN"/>
              </w:rPr>
              <w:t xml:space="preserve">H detection due to the </w:t>
            </w:r>
            <w:r>
              <w:rPr>
                <w:rFonts w:eastAsiaTheme="minorEastAsia"/>
                <w:b/>
                <w:bCs/>
                <w:lang w:eastAsia="zh-CN"/>
              </w:rPr>
              <w:t>restricted</w:t>
            </w:r>
            <w:r>
              <w:rPr>
                <w:rFonts w:eastAsiaTheme="minorEastAsia" w:hint="eastAsia"/>
                <w:b/>
                <w:bCs/>
                <w:lang w:eastAsia="zh-CN"/>
              </w:rPr>
              <w:t xml:space="preserve"> resource set of TDD pattern in Case2. N=9 D=20, Case3. N=9 D=30 and </w:t>
            </w:r>
            <w:r>
              <w:rPr>
                <w:rFonts w:eastAsiaTheme="minorEastAsia"/>
                <w:b/>
                <w:bCs/>
                <w:lang w:eastAsia="zh-CN"/>
              </w:rPr>
              <w:t>C</w:t>
            </w:r>
            <w:r>
              <w:rPr>
                <w:rFonts w:eastAsiaTheme="minorEastAsia" w:hint="eastAsia"/>
                <w:b/>
                <w:bCs/>
                <w:lang w:eastAsia="zh-CN"/>
              </w:rPr>
              <w:t xml:space="preserve">ase4. N=8 D=20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for</w:t>
            </w:r>
            <w:r>
              <w:rPr>
                <w:rFonts w:eastAsiaTheme="minorEastAsia" w:hint="eastAsia"/>
                <w:b/>
                <w:bCs/>
                <w:lang w:eastAsia="zh-CN"/>
              </w:rPr>
              <w:t xml:space="preserve"> </w:t>
            </w:r>
            <w:r>
              <w:rPr>
                <w:rFonts w:eastAsiaTheme="minorEastAsia"/>
                <w:b/>
                <w:bCs/>
                <w:lang w:eastAsia="zh-CN"/>
              </w:rPr>
              <w:t>LEO-</w:t>
            </w:r>
            <w:r>
              <w:rPr>
                <w:rFonts w:eastAsiaTheme="minorEastAsia" w:hint="eastAsia"/>
                <w:b/>
                <w:bCs/>
                <w:lang w:eastAsia="zh-CN"/>
              </w:rPr>
              <w:t>6</w:t>
            </w:r>
            <w:r>
              <w:rPr>
                <w:rFonts w:eastAsiaTheme="minorEastAsia"/>
                <w:b/>
                <w:bCs/>
                <w:lang w:eastAsia="zh-CN"/>
              </w:rPr>
              <w:t>00km</w:t>
            </w:r>
            <w:r>
              <w:rPr>
                <w:rFonts w:eastAsiaTheme="minorEastAsia" w:hint="eastAsia"/>
                <w:b/>
                <w:bCs/>
                <w:lang w:eastAsia="zh-CN"/>
              </w:rPr>
              <w:t xml:space="preserve"> </w:t>
            </w:r>
            <w:r>
              <w:rPr>
                <w:rFonts w:hint="eastAsia"/>
                <w:b/>
                <w:bCs/>
              </w:rPr>
              <w:t>and</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宋体"/>
                <w:b/>
                <w:bCs/>
                <w:lang w:eastAsia="zh-CN"/>
              </w:rPr>
              <w:fldChar w:fldCharType="end"/>
            </w:r>
          </w:p>
          <w:p w14:paraId="45111539"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_Ref181990355 \h  \* MERGEFORMAT </w:instrText>
            </w:r>
            <w:r>
              <w:rPr>
                <w:rFonts w:eastAsia="宋体"/>
                <w:b/>
                <w:bCs/>
                <w:lang w:eastAsia="zh-CN"/>
              </w:rPr>
            </w:r>
            <w:r>
              <w:rPr>
                <w:rFonts w:eastAsia="宋体"/>
                <w:b/>
                <w:bCs/>
                <w:lang w:eastAsia="zh-CN"/>
              </w:rPr>
              <w:fldChar w:fldCharType="separate"/>
            </w:r>
            <w:r>
              <w:rPr>
                <w:b/>
                <w:bCs/>
              </w:rPr>
              <w:t>Observation 4</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Case2. N=9 D=20, Case3. N=9 D=3</w:t>
            </w:r>
            <w:r>
              <w:rPr>
                <w:rFonts w:eastAsiaTheme="minorEastAsia" w:hint="eastAsia"/>
                <w:b/>
                <w:bCs/>
                <w:lang w:eastAsia="zh-CN"/>
              </w:rPr>
              <w:t xml:space="preserve">0 and </w:t>
            </w:r>
            <w:r>
              <w:rPr>
                <w:rFonts w:eastAsiaTheme="minorEastAsia"/>
                <w:b/>
                <w:bCs/>
                <w:lang w:eastAsia="zh-CN"/>
              </w:rPr>
              <w:t>C</w:t>
            </w:r>
            <w:r>
              <w:rPr>
                <w:rFonts w:eastAsiaTheme="minorEastAsia" w:hint="eastAsia"/>
                <w:b/>
                <w:bCs/>
                <w:lang w:eastAsia="zh-CN"/>
              </w:rPr>
              <w:t xml:space="preserve">ase4. N=8 D=20 on NPBCH detection </w:t>
            </w:r>
            <w:proofErr w:type="gramStart"/>
            <w:r>
              <w:rPr>
                <w:rFonts w:eastAsiaTheme="minorEastAsia" w:hint="eastAsia"/>
                <w:b/>
                <w:bCs/>
                <w:lang w:eastAsia="zh-CN"/>
              </w:rPr>
              <w:t>are</w:t>
            </w:r>
            <w:proofErr w:type="gramEnd"/>
            <w:r>
              <w:rPr>
                <w:rFonts w:eastAsiaTheme="minorEastAsia" w:hint="eastAsia"/>
                <w:b/>
                <w:bCs/>
                <w:lang w:eastAsia="zh-CN"/>
              </w:rPr>
              <w:t xml:space="preserve"> </w:t>
            </w:r>
            <w:r>
              <w:rPr>
                <w:rFonts w:eastAsiaTheme="minorEastAsia"/>
                <w:b/>
                <w:bCs/>
                <w:lang w:eastAsia="zh-CN"/>
              </w:rPr>
              <w:t>acceptable</w:t>
            </w:r>
            <w:r>
              <w:rPr>
                <w:rFonts w:eastAsiaTheme="minorEastAsia" w:hint="eastAsia"/>
                <w:b/>
                <w:bCs/>
                <w:lang w:eastAsia="zh-CN"/>
              </w:rPr>
              <w:t xml:space="preserve"> </w:t>
            </w:r>
            <w:r>
              <w:rPr>
                <w:b/>
                <w:bCs/>
              </w:rPr>
              <w:t xml:space="preserve">for </w:t>
            </w:r>
            <w:r>
              <w:rPr>
                <w:rFonts w:eastAsiaTheme="minorEastAsia" w:hint="eastAsia"/>
                <w:b/>
                <w:bCs/>
                <w:lang w:eastAsia="zh-CN"/>
              </w:rPr>
              <w:t>multi</w:t>
            </w:r>
            <w:r>
              <w:rPr>
                <w:b/>
                <w:bCs/>
              </w:rPr>
              <w:t xml:space="preserve"> NPBCH TTI</w:t>
            </w:r>
            <w:r>
              <w:rPr>
                <w:rFonts w:eastAsiaTheme="minorEastAsia" w:hint="eastAsia"/>
                <w:b/>
                <w:bCs/>
                <w:lang w:eastAsia="zh-CN"/>
              </w:rPr>
              <w:t xml:space="preserve"> for </w:t>
            </w:r>
            <w:r>
              <w:rPr>
                <w:b/>
                <w:bCs/>
              </w:rPr>
              <w:t>LEO-</w:t>
            </w:r>
            <w:r>
              <w:rPr>
                <w:rFonts w:hint="eastAsia"/>
                <w:b/>
                <w:bCs/>
              </w:rPr>
              <w:t>6</w:t>
            </w:r>
            <w:r>
              <w:rPr>
                <w:b/>
                <w:bCs/>
              </w:rPr>
              <w:t>00km</w:t>
            </w:r>
            <w:r>
              <w:rPr>
                <w:rFonts w:eastAsiaTheme="minorEastAsia" w:hint="eastAsia"/>
                <w:b/>
                <w:bCs/>
                <w:lang w:eastAsia="zh-CN"/>
              </w:rPr>
              <w:t xml:space="preserve"> and </w:t>
            </w:r>
            <w:r>
              <w:rPr>
                <w:b/>
                <w:bCs/>
              </w:rPr>
              <w:t>for LEO-1200km</w:t>
            </w:r>
            <w:r>
              <w:rPr>
                <w:rFonts w:hint="eastAsia"/>
                <w:b/>
                <w:bCs/>
              </w:rPr>
              <w:t>.</w:t>
            </w:r>
            <w:r>
              <w:rPr>
                <w:rFonts w:eastAsia="宋体"/>
                <w:b/>
                <w:bCs/>
                <w:lang w:eastAsia="zh-CN"/>
              </w:rPr>
              <w:fldChar w:fldCharType="end"/>
            </w:r>
          </w:p>
          <w:p w14:paraId="3B6816C8"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_Ref181990356 \h  \* MERGEFORMAT </w:instrText>
            </w:r>
            <w:r>
              <w:rPr>
                <w:rFonts w:eastAsia="宋体"/>
                <w:b/>
                <w:bCs/>
                <w:lang w:eastAsia="zh-CN"/>
              </w:rPr>
            </w:r>
            <w:r>
              <w:rPr>
                <w:rFonts w:eastAsia="宋体"/>
                <w:b/>
                <w:bCs/>
                <w:lang w:eastAsia="zh-CN"/>
              </w:rPr>
              <w:fldChar w:fldCharType="separate"/>
            </w:r>
            <w:r>
              <w:rPr>
                <w:b/>
                <w:bCs/>
              </w:rPr>
              <w:t>Observation 5</w:t>
            </w:r>
            <w:r>
              <w:rPr>
                <w:rFonts w:eastAsiaTheme="minorEastAsia" w:hint="eastAsia"/>
                <w:b/>
                <w:bCs/>
                <w:lang w:eastAsia="zh-CN"/>
              </w:rPr>
              <w:t>: For other DL common channe</w:t>
            </w:r>
            <w:r>
              <w:rPr>
                <w:rFonts w:eastAsiaTheme="minorEastAsia" w:hint="eastAsia"/>
                <w:b/>
                <w:bCs/>
                <w:lang w:eastAsia="zh-CN"/>
              </w:rPr>
              <w:t>l/signal, t</w:t>
            </w:r>
            <w:r>
              <w:rPr>
                <w:rFonts w:eastAsiaTheme="minorEastAsia"/>
                <w:b/>
                <w:bCs/>
                <w:lang w:eastAsia="zh-CN"/>
              </w:rPr>
              <w:t>o ensure</w:t>
            </w:r>
            <w:r>
              <w:rPr>
                <w:rFonts w:eastAsiaTheme="minorEastAsia" w:hint="eastAsia"/>
                <w:b/>
                <w:bCs/>
                <w:lang w:eastAsia="zh-CN"/>
              </w:rPr>
              <w:t xml:space="preserve"> a similar</w:t>
            </w:r>
            <w:r>
              <w:rPr>
                <w:rFonts w:eastAsiaTheme="minorEastAsia"/>
                <w:b/>
                <w:bCs/>
                <w:lang w:eastAsia="zh-CN"/>
              </w:rPr>
              <w:t xml:space="preserve"> performance </w:t>
            </w:r>
            <w:r>
              <w:rPr>
                <w:rFonts w:eastAsiaTheme="minorEastAsia" w:hint="eastAsia"/>
                <w:b/>
                <w:bCs/>
                <w:lang w:eastAsia="zh-CN"/>
              </w:rPr>
              <w:t xml:space="preserve">as </w:t>
            </w:r>
            <w:r>
              <w:rPr>
                <w:rFonts w:eastAsiaTheme="minorEastAsia"/>
                <w:b/>
                <w:bCs/>
                <w:lang w:eastAsia="zh-CN"/>
              </w:rPr>
              <w:t>that of</w:t>
            </w:r>
            <w:r>
              <w:rPr>
                <w:rFonts w:eastAsiaTheme="minorEastAsia" w:hint="eastAsia"/>
                <w:b/>
                <w:bCs/>
                <w:lang w:eastAsia="zh-CN"/>
              </w:rPr>
              <w:t xml:space="preserve"> the minimum performance requirement defined for</w:t>
            </w:r>
            <w:r>
              <w:rPr>
                <w:rFonts w:eastAsiaTheme="minorEastAsia"/>
                <w:b/>
                <w:bCs/>
                <w:lang w:eastAsia="zh-CN"/>
              </w:rPr>
              <w:t xml:space="preserve"> NPBCH</w:t>
            </w:r>
            <w:r>
              <w:rPr>
                <w:rFonts w:eastAsiaTheme="minorEastAsia" w:hint="eastAsia"/>
                <w:b/>
                <w:bCs/>
                <w:lang w:eastAsia="zh-CN"/>
              </w:rPr>
              <w:t xml:space="preserve"> in </w:t>
            </w:r>
            <w:r>
              <w:rPr>
                <w:b/>
                <w:bCs/>
              </w:rPr>
              <w:t>36.101,</w:t>
            </w:r>
            <w:r>
              <w:rPr>
                <w:rFonts w:eastAsiaTheme="minorEastAsia"/>
                <w:b/>
                <w:bCs/>
                <w:lang w:eastAsia="zh-CN"/>
              </w:rPr>
              <w:t xml:space="preserve"> the TDD </w:t>
            </w:r>
            <w:r>
              <w:rPr>
                <w:rFonts w:eastAsiaTheme="minorEastAsia"/>
                <w:b/>
                <w:bCs/>
                <w:lang w:eastAsia="zh-CN"/>
              </w:rPr>
              <w:lastRenderedPageBreak/>
              <w:t xml:space="preserve">pattern may need to provide up to </w:t>
            </w:r>
            <w:r>
              <w:rPr>
                <w:rFonts w:eastAsiaTheme="minorEastAsia" w:hint="eastAsia"/>
                <w:b/>
                <w:bCs/>
                <w:lang w:eastAsia="zh-CN"/>
              </w:rPr>
              <w:t xml:space="preserve">16 </w:t>
            </w:r>
            <w:r>
              <w:rPr>
                <w:rFonts w:eastAsiaTheme="minorEastAsia"/>
                <w:b/>
                <w:bCs/>
                <w:lang w:eastAsia="zh-CN"/>
              </w:rPr>
              <w:t xml:space="preserve">repetitions within </w:t>
            </w:r>
            <w:r>
              <w:rPr>
                <w:rFonts w:eastAsiaTheme="minorEastAsia" w:hint="eastAsia"/>
                <w:b/>
                <w:bCs/>
                <w:lang w:eastAsia="zh-CN"/>
              </w:rPr>
              <w:t>multi</w:t>
            </w:r>
            <w:r>
              <w:rPr>
                <w:b/>
                <w:bCs/>
              </w:rPr>
              <w:t xml:space="preserve"> NPBCH TTI</w:t>
            </w:r>
            <w:r>
              <w:rPr>
                <w:rFonts w:eastAsiaTheme="minorEastAsia" w:hint="eastAsia"/>
                <w:b/>
                <w:bCs/>
                <w:lang w:eastAsia="zh-CN"/>
              </w:rPr>
              <w:t xml:space="preserve"> (e.g., </w:t>
            </w:r>
            <w:r>
              <w:rPr>
                <w:rFonts w:eastAsiaTheme="minorEastAsia"/>
                <w:b/>
                <w:bCs/>
                <w:lang w:eastAsia="zh-CN"/>
              </w:rPr>
              <w:t xml:space="preserve">5120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b/>
                <w:bCs/>
                <w:lang w:eastAsia="zh-CN"/>
              </w:rPr>
              <w:t xml:space="preserve"> for these DL channels</w:t>
            </w:r>
            <w:r>
              <w:rPr>
                <w:rFonts w:eastAsiaTheme="minorEastAsia" w:hint="eastAsia"/>
                <w:b/>
                <w:bCs/>
                <w:lang w:eastAsia="zh-CN"/>
              </w:rPr>
              <w:t>/signal</w:t>
            </w:r>
            <w:r>
              <w:rPr>
                <w:rFonts w:eastAsiaTheme="minorEastAsia" w:hint="eastAsia"/>
                <w:b/>
                <w:bCs/>
                <w:i/>
                <w:iCs/>
                <w:lang w:eastAsia="zh-CN"/>
              </w:rPr>
              <w:t>.</w:t>
            </w:r>
            <w:r>
              <w:rPr>
                <w:rFonts w:eastAsia="宋体"/>
                <w:b/>
                <w:bCs/>
                <w:lang w:eastAsia="zh-CN"/>
              </w:rPr>
              <w:fldChar w:fldCharType="end"/>
            </w:r>
          </w:p>
          <w:p w14:paraId="233EBFCA"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_Ref182780882 \h  \* MERGEFORMAT </w:instrText>
            </w:r>
            <w:r>
              <w:rPr>
                <w:rFonts w:eastAsia="宋体"/>
                <w:b/>
                <w:bCs/>
                <w:lang w:eastAsia="zh-CN"/>
              </w:rPr>
            </w:r>
            <w:r>
              <w:rPr>
                <w:rFonts w:eastAsia="宋体"/>
                <w:b/>
                <w:bCs/>
                <w:lang w:eastAsia="zh-CN"/>
              </w:rPr>
              <w:fldChar w:fldCharType="separate"/>
            </w:r>
            <w:r>
              <w:rPr>
                <w:b/>
                <w:bCs/>
              </w:rPr>
              <w:t>Observation 6</w:t>
            </w:r>
            <w:r>
              <w:rPr>
                <w:rFonts w:eastAsiaTheme="minorEastAsia" w:hint="eastAsia"/>
                <w:b/>
                <w:bCs/>
                <w:lang w:eastAsia="zh-CN"/>
              </w:rPr>
              <w:t xml:space="preserve">: By assuming that </w:t>
            </w:r>
            <w:r>
              <w:rPr>
                <w:rFonts w:eastAsiaTheme="minorEastAsia"/>
                <w:b/>
                <w:bCs/>
                <w:lang w:eastAsia="zh-CN"/>
              </w:rPr>
              <w:t>the maximum information bits of SIB-NB1 is around ~385 bits</w:t>
            </w:r>
            <w:r>
              <w:rPr>
                <w:rFonts w:eastAsiaTheme="minorEastAsia" w:hint="eastAsia"/>
                <w:b/>
                <w:bCs/>
                <w:lang w:eastAsia="zh-CN"/>
              </w:rPr>
              <w:t xml:space="preserve">, </w:t>
            </w:r>
            <w:r>
              <w:rPr>
                <w:rFonts w:eastAsiaTheme="minorEastAsia"/>
                <w:b/>
                <w:bCs/>
                <w:lang w:eastAsia="zh-CN"/>
              </w:rPr>
              <w:t xml:space="preserve">subframe#4 of at least </w:t>
            </w:r>
            <w:r>
              <w:rPr>
                <w:rFonts w:eastAsiaTheme="minorEastAsia" w:hint="eastAsia"/>
                <w:b/>
                <w:bCs/>
                <w:lang w:eastAsia="zh-CN"/>
              </w:rPr>
              <w:t xml:space="preserve">4 </w:t>
            </w:r>
            <w:r>
              <w:rPr>
                <w:rFonts w:eastAsiaTheme="minorEastAsia"/>
                <w:b/>
                <w:bCs/>
                <w:lang w:eastAsia="zh-CN"/>
              </w:rPr>
              <w:t>frame</w:t>
            </w:r>
            <w:r>
              <w:rPr>
                <w:rFonts w:eastAsiaTheme="minorEastAsia" w:hint="eastAsia"/>
                <w:b/>
                <w:bCs/>
                <w:lang w:eastAsia="zh-CN"/>
              </w:rPr>
              <w:t>s for SIB1-NB mapping are needed.</w:t>
            </w:r>
            <w:r>
              <w:rPr>
                <w:rFonts w:eastAsia="宋体"/>
                <w:b/>
                <w:bCs/>
                <w:lang w:eastAsia="zh-CN"/>
              </w:rPr>
              <w:fldChar w:fldCharType="end"/>
            </w:r>
          </w:p>
          <w:p w14:paraId="395066A6"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_Ref181990358 \h  \* MERGEFORMAT </w:instrText>
            </w:r>
            <w:r>
              <w:rPr>
                <w:rFonts w:eastAsia="宋体"/>
                <w:b/>
                <w:bCs/>
                <w:lang w:eastAsia="zh-CN"/>
              </w:rPr>
            </w:r>
            <w:r>
              <w:rPr>
                <w:rFonts w:eastAsia="宋体"/>
                <w:b/>
                <w:bCs/>
                <w:lang w:eastAsia="zh-CN"/>
              </w:rPr>
              <w:fldChar w:fldCharType="separate"/>
            </w:r>
            <w:r>
              <w:rPr>
                <w:b/>
                <w:bCs/>
              </w:rPr>
              <w:t>Observation 7</w:t>
            </w:r>
            <w:r>
              <w:rPr>
                <w:rFonts w:eastAsiaTheme="minorEastAsia" w:hint="eastAsia"/>
                <w:b/>
                <w:bCs/>
                <w:lang w:eastAsia="zh-CN"/>
              </w:rPr>
              <w:t xml:space="preserve">: For Case 4. N=8 D=20, if the mapping of a complete SIB-NB requires 4 </w:t>
            </w:r>
            <w:r>
              <w:rPr>
                <w:rFonts w:hint="eastAsia"/>
                <w:b/>
                <w:bCs/>
              </w:rPr>
              <w:t>subframes</w:t>
            </w:r>
            <w:r>
              <w:rPr>
                <w:rFonts w:eastAsiaTheme="minorEastAsia" w:hint="eastAsia"/>
                <w:b/>
                <w:bCs/>
                <w:lang w:eastAsia="zh-CN"/>
              </w:rPr>
              <w:t>,</w:t>
            </w:r>
            <w:r>
              <w:rPr>
                <w:rFonts w:eastAsiaTheme="minorEastAsia"/>
                <w:b/>
                <w:bCs/>
                <w:lang w:eastAsia="zh-CN"/>
              </w:rPr>
              <w:t xml:space="preserve"> subframe#4 in some frame</w:t>
            </w:r>
            <w:r>
              <w:rPr>
                <w:rFonts w:eastAsiaTheme="minorEastAsia" w:hint="eastAsia"/>
                <w:b/>
                <w:bCs/>
                <w:lang w:eastAsia="zh-CN"/>
              </w:rPr>
              <w:t>s</w:t>
            </w:r>
            <w:r>
              <w:rPr>
                <w:rFonts w:eastAsiaTheme="minorEastAsia"/>
                <w:b/>
                <w:bCs/>
                <w:lang w:eastAsia="zh-CN"/>
              </w:rPr>
              <w:t xml:space="preserve"> conv</w:t>
            </w:r>
            <w:r>
              <w:rPr>
                <w:rFonts w:eastAsiaTheme="minorEastAsia" w:hint="eastAsia"/>
                <w:b/>
                <w:bCs/>
                <w:lang w:eastAsia="zh-CN"/>
              </w:rPr>
              <w:t>e</w:t>
            </w:r>
            <w:r>
              <w:rPr>
                <w:rFonts w:eastAsiaTheme="minorEastAsia"/>
                <w:b/>
                <w:bCs/>
                <w:lang w:eastAsia="zh-CN"/>
              </w:rPr>
              <w:t>ying specific bits of SIB1-</w:t>
            </w:r>
            <w:r>
              <w:rPr>
                <w:rFonts w:eastAsiaTheme="minorEastAsia"/>
                <w:b/>
                <w:bCs/>
                <w:lang w:eastAsia="zh-CN"/>
              </w:rPr>
              <w:t xml:space="preserve">NB </w:t>
            </w:r>
            <w:r>
              <w:rPr>
                <w:rFonts w:eastAsiaTheme="minorEastAsia" w:hint="eastAsia"/>
                <w:b/>
                <w:bCs/>
                <w:lang w:eastAsia="zh-CN"/>
              </w:rPr>
              <w:t xml:space="preserve">may </w:t>
            </w:r>
            <w:r>
              <w:rPr>
                <w:rFonts w:eastAsiaTheme="minorEastAsia"/>
                <w:b/>
                <w:bCs/>
                <w:lang w:eastAsia="zh-CN"/>
              </w:rPr>
              <w:t xml:space="preserve">never have </w:t>
            </w:r>
            <w:r>
              <w:rPr>
                <w:rFonts w:eastAsiaTheme="minorEastAsia" w:hint="eastAsia"/>
                <w:b/>
                <w:bCs/>
                <w:lang w:eastAsia="zh-CN"/>
              </w:rPr>
              <w:t>an</w:t>
            </w:r>
            <w:r>
              <w:rPr>
                <w:rFonts w:eastAsiaTheme="minorEastAsia"/>
                <w:b/>
                <w:bCs/>
                <w:lang w:eastAsia="zh-CN"/>
              </w:rPr>
              <w:t xml:space="preserve"> opportunity </w:t>
            </w:r>
            <w:r>
              <w:rPr>
                <w:rFonts w:eastAsiaTheme="minorEastAsia" w:hint="eastAsia"/>
                <w:b/>
                <w:bCs/>
                <w:lang w:eastAsia="zh-CN"/>
              </w:rPr>
              <w:t>for transmission</w:t>
            </w:r>
            <w:r>
              <w:rPr>
                <w:rFonts w:eastAsiaTheme="minorEastAsia"/>
                <w:b/>
                <w:bCs/>
                <w:lang w:eastAsia="zh-CN"/>
              </w:rPr>
              <w:t>.</w:t>
            </w:r>
            <w:r>
              <w:rPr>
                <w:rFonts w:eastAsia="宋体"/>
                <w:b/>
                <w:bCs/>
                <w:lang w:eastAsia="zh-CN"/>
              </w:rPr>
              <w:fldChar w:fldCharType="end"/>
            </w:r>
          </w:p>
          <w:p w14:paraId="5C7EC5F8"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_Ref181990401 \h  \* MERGEFORMAT </w:instrText>
            </w:r>
            <w:r>
              <w:rPr>
                <w:rFonts w:eastAsia="宋体"/>
                <w:b/>
                <w:bCs/>
                <w:lang w:eastAsia="zh-CN"/>
              </w:rPr>
            </w:r>
            <w:r>
              <w:rPr>
                <w:rFonts w:eastAsia="宋体"/>
                <w:b/>
                <w:bCs/>
                <w:lang w:eastAsia="zh-CN"/>
              </w:rPr>
              <w:fldChar w:fldCharType="separate"/>
            </w:r>
            <w:r>
              <w:rPr>
                <w:b/>
                <w:bCs/>
              </w:rPr>
              <w:t>Observation 8</w:t>
            </w:r>
            <w:r>
              <w:rPr>
                <w:rFonts w:eastAsiaTheme="minorEastAsia" w:hint="eastAsia"/>
                <w:b/>
                <w:bCs/>
                <w:lang w:eastAsia="zh-CN"/>
              </w:rPr>
              <w:t>: For Case1. N=9 D=8,</w:t>
            </w:r>
            <w:r>
              <w:rPr>
                <w:b/>
                <w:bCs/>
              </w:rPr>
              <w:t xml:space="preserve"> </w:t>
            </w:r>
            <w:r>
              <w:rPr>
                <w:rFonts w:eastAsiaTheme="minorEastAsia" w:hint="eastAsia"/>
                <w:b/>
                <w:bCs/>
                <w:lang w:eastAsia="zh-CN"/>
              </w:rPr>
              <w:t>if the mapping of a complete SIB-NB requires 4 subframes</w:t>
            </w:r>
            <w:r>
              <w:rPr>
                <w:rFonts w:eastAsiaTheme="minorEastAsia"/>
                <w:b/>
                <w:bCs/>
                <w:lang w:eastAsia="zh-CN"/>
              </w:rPr>
              <w:t xml:space="preserve"> </w:t>
            </w:r>
            <w:r>
              <w:rPr>
                <w:rFonts w:eastAsiaTheme="minorEastAsia" w:hint="eastAsia"/>
                <w:b/>
                <w:bCs/>
                <w:lang w:eastAsia="zh-CN"/>
              </w:rPr>
              <w:t>and</w:t>
            </w:r>
            <w:r>
              <w:rPr>
                <w:rFonts w:eastAsiaTheme="minorEastAsia"/>
                <w:b/>
                <w:bCs/>
                <w:lang w:eastAsia="zh-CN"/>
              </w:rPr>
              <w:t xml:space="preserve"> con</w:t>
            </w:r>
            <w:r>
              <w:rPr>
                <w:rFonts w:eastAsiaTheme="minorEastAsia"/>
                <w:b/>
                <w:bCs/>
                <w:lang w:eastAsia="zh-CN"/>
              </w:rPr>
              <w:t>figured number of repetitions is 16</w:t>
            </w:r>
            <w:r>
              <w:rPr>
                <w:rFonts w:eastAsiaTheme="minorEastAsia" w:hint="eastAsia"/>
                <w:b/>
                <w:bCs/>
                <w:lang w:eastAsia="zh-CN"/>
              </w:rPr>
              <w:t>, 1 complete SIB1-NB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3~4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7~8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宋体"/>
                <w:b/>
                <w:bCs/>
                <w:lang w:eastAsia="zh-CN"/>
              </w:rPr>
              <w:fldChar w:fldCharType="end"/>
            </w:r>
          </w:p>
          <w:p w14:paraId="067DA8DE"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_Ref181990360 \h  \* MERGEFORMAT </w:instrText>
            </w:r>
            <w:r>
              <w:rPr>
                <w:rFonts w:eastAsia="宋体"/>
                <w:b/>
                <w:bCs/>
                <w:lang w:eastAsia="zh-CN"/>
              </w:rPr>
            </w:r>
            <w:r>
              <w:rPr>
                <w:rFonts w:eastAsia="宋体"/>
                <w:b/>
                <w:bCs/>
                <w:lang w:eastAsia="zh-CN"/>
              </w:rPr>
              <w:fldChar w:fldCharType="separate"/>
            </w:r>
            <w:r>
              <w:rPr>
                <w:b/>
                <w:bCs/>
              </w:rPr>
              <w:t>Observation 9</w:t>
            </w:r>
            <w:r>
              <w:rPr>
                <w:rFonts w:eastAsiaTheme="minorEastAsia" w:hint="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xml:space="preserve">, </w:t>
            </w:r>
            <w:r>
              <w:rPr>
                <w:rFonts w:eastAsiaTheme="minorEastAsia"/>
                <w:b/>
                <w:bCs/>
                <w:lang w:eastAsia="zh-CN"/>
              </w:rPr>
              <w:t>7~8</w:t>
            </w:r>
            <w:r>
              <w:rPr>
                <w:rFonts w:eastAsiaTheme="minorEastAsia" w:hint="eastAsia"/>
                <w:b/>
                <w:bCs/>
                <w:lang w:eastAsia="zh-CN"/>
              </w:rPr>
              <w:t xml:space="preserve">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14~15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宋体"/>
                <w:b/>
                <w:bCs/>
                <w:lang w:eastAsia="zh-CN"/>
              </w:rPr>
              <w:fldChar w:fldCharType="end"/>
            </w:r>
          </w:p>
          <w:p w14:paraId="1DC40419"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_Ref181990404 \h  \* MERGEFORMAT </w:instrText>
            </w:r>
            <w:r>
              <w:rPr>
                <w:rFonts w:eastAsia="宋体"/>
                <w:b/>
                <w:bCs/>
                <w:lang w:eastAsia="zh-CN"/>
              </w:rPr>
            </w:r>
            <w:r>
              <w:rPr>
                <w:rFonts w:eastAsia="宋体"/>
                <w:b/>
                <w:bCs/>
                <w:lang w:eastAsia="zh-CN"/>
              </w:rPr>
              <w:fldChar w:fldCharType="separate"/>
            </w:r>
            <w:r>
              <w:rPr>
                <w:b/>
                <w:bCs/>
              </w:rPr>
              <w:t>Observation 10</w:t>
            </w:r>
            <w:r>
              <w:rPr>
                <w:rFonts w:eastAsiaTheme="minorEastAsia" w:hint="eastAsia"/>
                <w:b/>
                <w:bCs/>
                <w:lang w:eastAsia="zh-CN"/>
              </w:rPr>
              <w:t>: For Case3. N=9 D=30,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11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21~22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宋体"/>
                <w:b/>
                <w:bCs/>
                <w:lang w:eastAsia="zh-CN"/>
              </w:rPr>
              <w:fldChar w:fldCharType="end"/>
            </w:r>
          </w:p>
          <w:p w14:paraId="03DDF672"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w:instrText>
            </w:r>
            <w:r>
              <w:rPr>
                <w:rFonts w:eastAsia="宋体"/>
                <w:b/>
                <w:bCs/>
                <w:lang w:eastAsia="zh-CN"/>
              </w:rPr>
              <w:instrText xml:space="preserve">1990405 \h  \* MERGEFORMAT </w:instrText>
            </w:r>
            <w:r>
              <w:rPr>
                <w:rFonts w:eastAsia="宋体"/>
                <w:b/>
                <w:bCs/>
                <w:lang w:eastAsia="zh-CN"/>
              </w:rPr>
            </w:r>
            <w:r>
              <w:rPr>
                <w:rFonts w:eastAsia="宋体"/>
                <w:b/>
                <w:bCs/>
                <w:lang w:eastAsia="zh-CN"/>
              </w:rPr>
              <w:fldChar w:fldCharType="separate"/>
            </w:r>
            <w:r>
              <w:rPr>
                <w:b/>
                <w:bCs/>
              </w:rPr>
              <w:t>Observation 11</w:t>
            </w:r>
            <w:r>
              <w:rPr>
                <w:rFonts w:eastAsiaTheme="minorEastAsia" w:hint="eastAsia"/>
                <w:b/>
                <w:bCs/>
                <w:lang w:eastAsia="zh-CN"/>
              </w:rPr>
              <w:t>: I</w:t>
            </w:r>
            <w:r>
              <w:rPr>
                <w:rFonts w:eastAsiaTheme="minorEastAsia"/>
                <w:b/>
                <w:bCs/>
                <w:lang w:eastAsia="zh-CN"/>
              </w:rPr>
              <w:t xml:space="preserve">f SIB2-NB and SIB31-NB are transmitted in a single SI, they require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 i</w:t>
            </w:r>
            <w:r>
              <w:rPr>
                <w:rFonts w:eastAsiaTheme="minorEastAsia"/>
                <w:b/>
                <w:bCs/>
                <w:lang w:eastAsia="zh-CN"/>
              </w:rPr>
              <w:t xml:space="preserve">f SIB2-NB and SIB31-NB are transmitted in </w:t>
            </w:r>
            <w:r>
              <w:rPr>
                <w:rFonts w:eastAsiaTheme="minorEastAsia" w:hint="eastAsia"/>
                <w:b/>
                <w:bCs/>
                <w:lang w:eastAsia="zh-CN"/>
              </w:rPr>
              <w:t>separate</w:t>
            </w:r>
            <w:r>
              <w:rPr>
                <w:rFonts w:eastAsiaTheme="minorEastAsia"/>
                <w:b/>
                <w:bCs/>
                <w:lang w:eastAsia="zh-CN"/>
              </w:rPr>
              <w:t xml:space="preserve"> SI</w:t>
            </w:r>
            <w:r>
              <w:rPr>
                <w:rFonts w:eastAsiaTheme="minorEastAsia" w:hint="eastAsia"/>
                <w:b/>
                <w:bCs/>
                <w:lang w:eastAsia="zh-CN"/>
              </w:rPr>
              <w:t>s</w:t>
            </w:r>
            <w:r>
              <w:rPr>
                <w:rFonts w:eastAsiaTheme="minorEastAsia"/>
                <w:b/>
                <w:bCs/>
                <w:lang w:eastAsia="zh-CN"/>
              </w:rPr>
              <w:t xml:space="preserve">, </w:t>
            </w:r>
            <w:r>
              <w:rPr>
                <w:rFonts w:eastAsiaTheme="minorEastAsia" w:hint="eastAsia"/>
                <w:b/>
                <w:bCs/>
                <w:lang w:eastAsia="zh-CN"/>
              </w:rPr>
              <w:t>each of them</w:t>
            </w:r>
            <w:r>
              <w:rPr>
                <w:rFonts w:eastAsiaTheme="minorEastAsia"/>
                <w:b/>
                <w:bCs/>
                <w:lang w:eastAsia="zh-CN"/>
              </w:rPr>
              <w:t xml:space="preserve"> require</w:t>
            </w:r>
            <w:r>
              <w:rPr>
                <w:rFonts w:eastAsiaTheme="minorEastAsia" w:hint="eastAsia"/>
                <w:b/>
                <w:bCs/>
                <w:lang w:eastAsia="zh-CN"/>
              </w:rPr>
              <w:t>s</w:t>
            </w:r>
            <w:r>
              <w:rPr>
                <w:rFonts w:eastAsiaTheme="minorEastAsia"/>
                <w:b/>
                <w:bCs/>
                <w:lang w:eastAsia="zh-CN"/>
              </w:rPr>
              <w:t xml:space="preserv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w:t>
            </w:r>
            <w:r>
              <w:rPr>
                <w:b/>
                <w:bCs/>
              </w:rPr>
              <w:t>.</w:t>
            </w:r>
            <w:r>
              <w:rPr>
                <w:rFonts w:eastAsia="宋体"/>
                <w:b/>
                <w:bCs/>
                <w:lang w:eastAsia="zh-CN"/>
              </w:rPr>
              <w:fldChar w:fldCharType="end"/>
            </w:r>
          </w:p>
          <w:p w14:paraId="75443233"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_Ref181990406 \h  \* MERGEFORMAT </w:instrText>
            </w:r>
            <w:r>
              <w:rPr>
                <w:rFonts w:eastAsia="宋体"/>
                <w:b/>
                <w:bCs/>
                <w:lang w:eastAsia="zh-CN"/>
              </w:rPr>
            </w:r>
            <w:r>
              <w:rPr>
                <w:rFonts w:eastAsia="宋体"/>
                <w:b/>
                <w:bCs/>
                <w:lang w:eastAsia="zh-CN"/>
              </w:rPr>
              <w:fldChar w:fldCharType="separate"/>
            </w:r>
            <w:r>
              <w:rPr>
                <w:b/>
                <w:bCs/>
              </w:rPr>
              <w:t>Observation 12</w:t>
            </w:r>
            <w:r>
              <w:rPr>
                <w:rFonts w:eastAsiaTheme="minorEastAsia" w:hint="eastAsia"/>
                <w:b/>
                <w:bCs/>
                <w:lang w:eastAsia="zh-CN"/>
              </w:rPr>
              <w:t xml:space="preserve">: For N=8 D=20, </w:t>
            </w:r>
            <w:r>
              <w:rPr>
                <w:rFonts w:eastAsiaTheme="minorEastAsia"/>
                <w:b/>
                <w:bCs/>
                <w:lang w:eastAsia="zh-CN"/>
              </w:rPr>
              <w:t>at least one SI repetition occasion in each SI window overlaps wi</w:t>
            </w:r>
            <w:r>
              <w:rPr>
                <w:rFonts w:eastAsiaTheme="minorEastAsia"/>
                <w:b/>
                <w:bCs/>
                <w:lang w:eastAsia="zh-CN"/>
              </w:rPr>
              <w:t xml:space="preserve">th the DL resource set in every SI period </w:t>
            </w:r>
            <w:proofErr w:type="gramStart"/>
            <w:r>
              <w:rPr>
                <w:rFonts w:eastAsiaTheme="minorEastAsia"/>
                <w:b/>
                <w:bCs/>
                <w:lang w:eastAsia="zh-CN"/>
              </w:rPr>
              <w:t>as long as</w:t>
            </w:r>
            <w:proofErr w:type="gramEnd"/>
            <w:r>
              <w:rPr>
                <w:rFonts w:eastAsiaTheme="minorEastAsia"/>
                <w:b/>
                <w:bCs/>
                <w:lang w:eastAsia="zh-CN"/>
              </w:rPr>
              <w:t xml:space="preserve"> an appropriate </w:t>
            </w:r>
            <w:proofErr w:type="spellStart"/>
            <w:r>
              <w:rPr>
                <w:rFonts w:eastAsiaTheme="minorEastAsia"/>
                <w:b/>
                <w:bCs/>
                <w:lang w:eastAsia="zh-CN"/>
              </w:rPr>
              <w:t>si-RadioFrameOffset</w:t>
            </w:r>
            <w:proofErr w:type="spellEnd"/>
            <w:r>
              <w:rPr>
                <w:rFonts w:eastAsiaTheme="minorEastAsia"/>
                <w:b/>
                <w:bCs/>
                <w:lang w:eastAsia="zh-CN"/>
              </w:rPr>
              <w:t xml:space="preserve"> is configured</w:t>
            </w:r>
            <w:r>
              <w:rPr>
                <w:rFonts w:eastAsiaTheme="minorEastAsia" w:hint="eastAsia"/>
                <w:b/>
                <w:bCs/>
                <w:lang w:eastAsia="zh-CN"/>
              </w:rPr>
              <w:t xml:space="preserve">. </w:t>
            </w:r>
            <w:r>
              <w:rPr>
                <w:rFonts w:eastAsiaTheme="minorEastAsia"/>
                <w:b/>
                <w:bCs/>
                <w:lang w:eastAsia="zh-CN"/>
              </w:rPr>
              <w:t>F</w:t>
            </w:r>
            <w:r>
              <w:rPr>
                <w:rFonts w:eastAsiaTheme="minorEastAsia" w:hint="eastAsia"/>
                <w:b/>
                <w:bCs/>
                <w:lang w:eastAsia="zh-CN"/>
              </w:rPr>
              <w:t xml:space="preserve">or a SI with a periodicity of 640ms, SI window length=160ms, up to 2 repetitions may be provided within 640ms, and 16 repetitions can be </w:t>
            </w:r>
            <w:r>
              <w:rPr>
                <w:rFonts w:eastAsiaTheme="minorEastAsia"/>
                <w:b/>
                <w:bCs/>
                <w:lang w:eastAsia="zh-CN"/>
              </w:rPr>
              <w:t>provided</w:t>
            </w:r>
            <w:r>
              <w:rPr>
                <w:rFonts w:eastAsiaTheme="minorEastAsia" w:hint="eastAsia"/>
                <w:b/>
                <w:bCs/>
                <w:lang w:eastAsia="zh-CN"/>
              </w:rPr>
              <w:t xml:space="preserve"> within</w:t>
            </w:r>
            <w:r>
              <w:rPr>
                <w:rFonts w:eastAsiaTheme="minorEastAsia" w:hint="eastAsia"/>
                <w:b/>
                <w:bCs/>
                <w:lang w:eastAsia="zh-CN"/>
              </w:rPr>
              <w:t xml:space="preserve"> 5120ms</w:t>
            </w:r>
            <w:r>
              <w:rPr>
                <w:rFonts w:eastAsiaTheme="minorEastAsia"/>
                <w:b/>
                <w:bCs/>
                <w:lang w:eastAsia="zh-CN"/>
              </w:rPr>
              <w:t>.</w:t>
            </w:r>
            <w:r>
              <w:rPr>
                <w:rFonts w:eastAsia="宋体"/>
                <w:b/>
                <w:bCs/>
                <w:lang w:eastAsia="zh-CN"/>
              </w:rPr>
              <w:fldChar w:fldCharType="end"/>
            </w:r>
          </w:p>
          <w:p w14:paraId="5446D6F9"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_Ref181990409 \h  \* MERGEFORMAT </w:instrText>
            </w:r>
            <w:r>
              <w:rPr>
                <w:rFonts w:eastAsia="宋体"/>
                <w:b/>
                <w:bCs/>
                <w:lang w:eastAsia="zh-CN"/>
              </w:rPr>
            </w:r>
            <w:r>
              <w:rPr>
                <w:rFonts w:eastAsia="宋体"/>
                <w:b/>
                <w:bCs/>
                <w:lang w:eastAsia="zh-CN"/>
              </w:rPr>
              <w:fldChar w:fldCharType="separate"/>
            </w:r>
            <w:r>
              <w:rPr>
                <w:b/>
                <w:bCs/>
              </w:rPr>
              <w:t>Observation 13</w:t>
            </w:r>
            <w:r>
              <w:rPr>
                <w:rFonts w:eastAsiaTheme="minorEastAsia" w:hint="eastAsia"/>
                <w:b/>
                <w:bCs/>
                <w:lang w:eastAsia="zh-CN"/>
              </w:rPr>
              <w:t xml:space="preserve">: For N=9, the time to acquire all SI may be </w:t>
            </w:r>
            <w:r>
              <w:rPr>
                <w:rFonts w:eastAsiaTheme="minorEastAsia"/>
                <w:b/>
                <w:bCs/>
                <w:lang w:eastAsia="zh-CN"/>
              </w:rPr>
              <w:t>longer</w:t>
            </w:r>
            <w:r>
              <w:rPr>
                <w:rFonts w:eastAsiaTheme="minorEastAsia" w:hint="eastAsia"/>
                <w:b/>
                <w:bCs/>
                <w:lang w:eastAsia="zh-CN"/>
              </w:rPr>
              <w:t xml:space="preserve"> than N=8. When D=8, for a SI with a periodicity of 640ms and SI window leng</w:t>
            </w:r>
            <w:r>
              <w:rPr>
                <w:rFonts w:eastAsiaTheme="minorEastAsia" w:hint="eastAsia"/>
                <w:b/>
                <w:bCs/>
                <w:lang w:eastAsia="zh-CN"/>
              </w:rPr>
              <w:t xml:space="preserve">th=160ms, up to 1 repetition may be provided within 640ms, and up to 7 repetitions can be </w:t>
            </w:r>
            <w:r>
              <w:rPr>
                <w:rFonts w:eastAsiaTheme="minorEastAsia"/>
                <w:b/>
                <w:bCs/>
                <w:lang w:eastAsia="zh-CN"/>
              </w:rPr>
              <w:t>provided</w:t>
            </w:r>
            <w:r>
              <w:rPr>
                <w:rFonts w:eastAsiaTheme="minorEastAsia" w:hint="eastAsia"/>
                <w:b/>
                <w:bCs/>
                <w:lang w:eastAsia="zh-CN"/>
              </w:rPr>
              <w:t xml:space="preserve"> within 5120ms; When D=20, for a SI with a periodicity of 640ms and SI window length=160ms, up to </w:t>
            </w:r>
            <w:r>
              <w:rPr>
                <w:rFonts w:eastAsiaTheme="minorEastAsia"/>
                <w:b/>
                <w:bCs/>
                <w:lang w:eastAsia="zh-CN"/>
              </w:rPr>
              <w:t>2</w:t>
            </w:r>
            <w:r>
              <w:rPr>
                <w:rFonts w:eastAsiaTheme="minorEastAsia" w:hint="eastAsia"/>
                <w:b/>
                <w:bCs/>
                <w:lang w:eastAsia="zh-CN"/>
              </w:rPr>
              <w:t xml:space="preserve"> repetition may be provided within 640ms, and up to </w:t>
            </w:r>
            <w:r>
              <w:rPr>
                <w:rFonts w:eastAsiaTheme="minorEastAsia"/>
                <w:b/>
                <w:bCs/>
                <w:lang w:eastAsia="zh-CN"/>
              </w:rPr>
              <w:t>14</w:t>
            </w:r>
            <w:r>
              <w:rPr>
                <w:rFonts w:eastAsiaTheme="minorEastAsia" w:hint="eastAsia"/>
                <w:b/>
                <w:bCs/>
                <w:lang w:eastAsia="zh-CN"/>
              </w:rPr>
              <w:t xml:space="preserve"> repe</w:t>
            </w:r>
            <w:r>
              <w:rPr>
                <w:rFonts w:eastAsiaTheme="minorEastAsia" w:hint="eastAsia"/>
                <w:b/>
                <w:bCs/>
                <w:lang w:eastAsia="zh-CN"/>
              </w:rPr>
              <w:t xml:space="preserve">titions can be </w:t>
            </w:r>
            <w:r>
              <w:rPr>
                <w:rFonts w:eastAsiaTheme="minorEastAsia"/>
                <w:b/>
                <w:bCs/>
                <w:lang w:eastAsia="zh-CN"/>
              </w:rPr>
              <w:t>provided</w:t>
            </w:r>
            <w:r>
              <w:rPr>
                <w:rFonts w:eastAsiaTheme="minorEastAsia" w:hint="eastAsia"/>
                <w:b/>
                <w:bCs/>
                <w:lang w:eastAsia="zh-CN"/>
              </w:rPr>
              <w:t xml:space="preserve"> within 5120ms; When D=30, for a SI with a periodicity of 640ms and SI window length=160ms, up to </w:t>
            </w:r>
            <w:r>
              <w:rPr>
                <w:rFonts w:eastAsiaTheme="minorEastAsia"/>
                <w:b/>
                <w:bCs/>
                <w:lang w:eastAsia="zh-CN"/>
              </w:rPr>
              <w:t>3</w:t>
            </w:r>
            <w:r>
              <w:rPr>
                <w:rFonts w:eastAsiaTheme="minorEastAsia" w:hint="eastAsia"/>
                <w:b/>
                <w:bCs/>
                <w:lang w:eastAsia="zh-CN"/>
              </w:rPr>
              <w:t xml:space="preserve"> repetition may be provided within 640ms, and up to </w:t>
            </w:r>
            <w:r>
              <w:rPr>
                <w:rFonts w:eastAsiaTheme="minorEastAsia"/>
                <w:b/>
                <w:bCs/>
                <w:lang w:eastAsia="zh-CN"/>
              </w:rPr>
              <w:t>2</w:t>
            </w:r>
            <w:r>
              <w:rPr>
                <w:rFonts w:eastAsiaTheme="minorEastAsia" w:hint="eastAsia"/>
                <w:b/>
                <w:bCs/>
                <w:lang w:eastAsia="zh-CN"/>
              </w:rPr>
              <w:t xml:space="preserve">1 repetitions can be </w:t>
            </w:r>
            <w:r>
              <w:rPr>
                <w:rFonts w:eastAsiaTheme="minorEastAsia"/>
                <w:b/>
                <w:bCs/>
                <w:lang w:eastAsia="zh-CN"/>
              </w:rPr>
              <w:t>provided</w:t>
            </w:r>
            <w:r>
              <w:rPr>
                <w:rFonts w:eastAsiaTheme="minorEastAsia" w:hint="eastAsia"/>
                <w:b/>
                <w:bCs/>
                <w:lang w:eastAsia="zh-CN"/>
              </w:rPr>
              <w:t xml:space="preserve"> within 5120ms</w:t>
            </w:r>
            <w:r>
              <w:rPr>
                <w:rFonts w:eastAsia="宋体"/>
                <w:b/>
                <w:bCs/>
                <w:lang w:eastAsia="zh-CN"/>
              </w:rPr>
              <w:fldChar w:fldCharType="end"/>
            </w:r>
          </w:p>
          <w:p w14:paraId="3CB1DF74"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_Ref178616938 \h  \* MERGEFORMAT </w:instrText>
            </w:r>
            <w:r>
              <w:rPr>
                <w:rFonts w:eastAsia="宋体"/>
                <w:b/>
                <w:bCs/>
                <w:lang w:eastAsia="zh-CN"/>
              </w:rPr>
            </w:r>
            <w:r>
              <w:rPr>
                <w:rFonts w:eastAsia="宋体"/>
                <w:b/>
                <w:bCs/>
                <w:lang w:eastAsia="zh-CN"/>
              </w:rPr>
              <w:fldChar w:fldCharType="separate"/>
            </w:r>
            <w:r>
              <w:rPr>
                <w:b/>
                <w:bCs/>
              </w:rPr>
              <w:t>Observation 14</w:t>
            </w:r>
            <w:r>
              <w:rPr>
                <w:rFonts w:eastAsiaTheme="minorEastAsia" w:hint="eastAsia"/>
                <w:b/>
                <w:bCs/>
                <w:lang w:eastAsia="zh-CN"/>
              </w:rPr>
              <w:t xml:space="preserve">: For N=8, if </w:t>
            </w:r>
            <w:r>
              <w:rPr>
                <w:rFonts w:eastAsiaTheme="minorEastAsia"/>
                <w:b/>
                <w:bCs/>
                <w:lang w:eastAsia="zh-CN"/>
              </w:rPr>
              <w:t>the length of the non-DL portion of the periodic pattern exceeds 10ms</w:t>
            </w:r>
            <w:r>
              <w:rPr>
                <w:rFonts w:eastAsiaTheme="minorEastAsia" w:hint="eastAsia"/>
                <w:b/>
                <w:bCs/>
                <w:lang w:eastAsia="zh-CN"/>
              </w:rPr>
              <w:t xml:space="preserve"> and </w:t>
            </w:r>
            <w:r>
              <w:rPr>
                <w:rFonts w:eastAsiaTheme="minorEastAsia"/>
                <w:b/>
                <w:bCs/>
                <w:lang w:eastAsia="zh-CN"/>
              </w:rPr>
              <w:t>nB-r13</w:t>
            </w:r>
            <w:r>
              <w:rPr>
                <w:rFonts w:eastAsiaTheme="minorEastAsia" w:hint="eastAsia"/>
                <w:b/>
                <w:bCs/>
                <w:lang w:eastAsia="zh-CN"/>
              </w:rPr>
              <w:t>&gt;</w:t>
            </w:r>
            <w:r>
              <w:rPr>
                <w:rFonts w:eastAsiaTheme="minorEastAsia"/>
                <w:b/>
                <w:bCs/>
                <w:lang w:eastAsia="zh-CN"/>
              </w:rPr>
              <w:t>=T</w:t>
            </w:r>
            <w:r>
              <w:rPr>
                <w:rFonts w:eastAsiaTheme="minorEastAsia" w:hint="eastAsia"/>
                <w:b/>
                <w:bCs/>
                <w:lang w:eastAsia="zh-CN"/>
              </w:rPr>
              <w:t xml:space="preserve">, there could be PO/PFs for a specific UE always outside the DL </w:t>
            </w:r>
            <w:r>
              <w:rPr>
                <w:rFonts w:eastAsiaTheme="minorEastAsia"/>
                <w:b/>
                <w:bCs/>
                <w:lang w:eastAsia="zh-CN"/>
              </w:rPr>
              <w:t>resource</w:t>
            </w:r>
            <w:r>
              <w:rPr>
                <w:rFonts w:eastAsiaTheme="minorEastAsia" w:hint="eastAsia"/>
                <w:b/>
                <w:bCs/>
                <w:lang w:eastAsia="zh-CN"/>
              </w:rPr>
              <w:t xml:space="preserve"> set</w:t>
            </w:r>
            <w:r>
              <w:rPr>
                <w:rFonts w:eastAsiaTheme="minorEastAsia" w:hint="eastAsia"/>
                <w:b/>
                <w:bCs/>
                <w:lang w:eastAsia="zh-CN"/>
              </w:rPr>
              <w:t xml:space="preserve">; if an </w:t>
            </w:r>
            <w:r>
              <w:rPr>
                <w:rFonts w:eastAsiaTheme="minorEastAsia"/>
                <w:b/>
                <w:bCs/>
                <w:lang w:eastAsia="zh-CN"/>
              </w:rPr>
              <w:t>appropriate</w:t>
            </w:r>
            <w:r>
              <w:rPr>
                <w:rFonts w:eastAsiaTheme="minorEastAsia" w:hint="eastAsia"/>
                <w:b/>
                <w:bCs/>
                <w:lang w:eastAsia="zh-CN"/>
              </w:rPr>
              <w:t xml:space="preserve"> </w:t>
            </w:r>
            <w:proofErr w:type="gramStart"/>
            <w:r>
              <w:rPr>
                <w:rFonts w:eastAsiaTheme="minorEastAsia" w:hint="eastAsia"/>
                <w:b/>
                <w:bCs/>
                <w:lang w:eastAsia="zh-CN"/>
              </w:rPr>
              <w:t>configuration(</w:t>
            </w:r>
            <w:proofErr w:type="spellStart"/>
            <w:proofErr w:type="gramEnd"/>
            <w:r>
              <w:rPr>
                <w:rFonts w:eastAsiaTheme="minorEastAsia" w:hint="eastAsia"/>
                <w:b/>
                <w:bCs/>
                <w:lang w:eastAsia="zh-CN"/>
              </w:rPr>
              <w:t>e.g.,a</w:t>
            </w:r>
            <w:proofErr w:type="spellEnd"/>
            <w:r>
              <w:rPr>
                <w:rFonts w:eastAsiaTheme="minorEastAsia" w:hint="eastAsia"/>
                <w:b/>
                <w:bCs/>
                <w:lang w:eastAsia="zh-CN"/>
              </w:rPr>
              <w:t xml:space="preserve"> small value of </w:t>
            </w:r>
            <w:r>
              <w:rPr>
                <w:rFonts w:eastAsiaTheme="minorEastAsia"/>
                <w:b/>
                <w:bCs/>
                <w:lang w:eastAsia="zh-CN"/>
              </w:rPr>
              <w:t>nB-r13</w:t>
            </w:r>
            <w:r>
              <w:rPr>
                <w:rFonts w:eastAsiaTheme="minorEastAsia" w:hint="eastAsia"/>
                <w:b/>
                <w:bCs/>
                <w:lang w:eastAsia="zh-CN"/>
              </w:rPr>
              <w:t>) is provided to</w:t>
            </w:r>
            <w:r>
              <w:rPr>
                <w:rFonts w:eastAsiaTheme="minorEastAsia"/>
                <w:b/>
                <w:bCs/>
                <w:lang w:eastAsia="zh-CN"/>
              </w:rPr>
              <w:t xml:space="preserve"> </w:t>
            </w:r>
            <w:r>
              <w:rPr>
                <w:rFonts w:eastAsiaTheme="minorEastAsia" w:hint="eastAsia"/>
                <w:b/>
                <w:bCs/>
                <w:lang w:eastAsia="zh-CN"/>
              </w:rPr>
              <w:t xml:space="preserve">ensure the interval between PFs is times of the period of the pattern, all PFs are valid but the </w:t>
            </w:r>
            <w:r>
              <w:rPr>
                <w:rFonts w:eastAsiaTheme="minorEastAsia"/>
                <w:b/>
                <w:bCs/>
                <w:lang w:eastAsia="zh-CN"/>
              </w:rPr>
              <w:t>paging</w:t>
            </w:r>
            <w:r>
              <w:rPr>
                <w:rFonts w:eastAsiaTheme="minorEastAsia" w:hint="eastAsia"/>
                <w:b/>
                <w:bCs/>
                <w:lang w:eastAsia="zh-CN"/>
              </w:rPr>
              <w:t xml:space="preserve"> capacity would be limited.</w:t>
            </w:r>
            <w:r>
              <w:rPr>
                <w:rFonts w:eastAsia="宋体"/>
                <w:b/>
                <w:bCs/>
                <w:lang w:eastAsia="zh-CN"/>
              </w:rPr>
              <w:fldChar w:fldCharType="end"/>
            </w:r>
          </w:p>
          <w:p w14:paraId="0ED64C8C"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_Ref178616942 \h  \* MERGEFORMAT </w:instrText>
            </w:r>
            <w:r>
              <w:rPr>
                <w:rFonts w:eastAsia="宋体"/>
                <w:b/>
                <w:bCs/>
                <w:lang w:eastAsia="zh-CN"/>
              </w:rPr>
            </w:r>
            <w:r>
              <w:rPr>
                <w:rFonts w:eastAsia="宋体"/>
                <w:b/>
                <w:bCs/>
                <w:lang w:eastAsia="zh-CN"/>
              </w:rPr>
              <w:fldChar w:fldCharType="separate"/>
            </w:r>
            <w:r>
              <w:rPr>
                <w:b/>
                <w:bCs/>
              </w:rPr>
              <w:t>Observation 15</w:t>
            </w:r>
            <w:r>
              <w:rPr>
                <w:rFonts w:eastAsiaTheme="minorEastAsia" w:hint="eastAsia"/>
                <w:b/>
                <w:bCs/>
                <w:lang w:eastAsia="zh-CN"/>
              </w:rPr>
              <w:t>: For</w:t>
            </w:r>
            <w:r>
              <w:rPr>
                <w:rFonts w:eastAsiaTheme="minorEastAsia" w:hint="eastAsia"/>
                <w:b/>
                <w:bCs/>
                <w:lang w:eastAsia="zh-CN"/>
              </w:rPr>
              <w:t xml:space="preserve"> N=9, </w:t>
            </w:r>
            <w:r>
              <w:rPr>
                <w:rFonts w:eastAsiaTheme="minorEastAsia"/>
                <w:b/>
                <w:bCs/>
                <w:lang w:eastAsia="zh-CN"/>
              </w:rPr>
              <w:t>the always-invalid P</w:t>
            </w:r>
            <w:r>
              <w:rPr>
                <w:rFonts w:eastAsiaTheme="minorEastAsia" w:hint="eastAsia"/>
                <w:b/>
                <w:bCs/>
                <w:lang w:eastAsia="zh-CN"/>
              </w:rPr>
              <w:t>F</w:t>
            </w:r>
            <w:r>
              <w:rPr>
                <w:rFonts w:eastAsiaTheme="minorEastAsia"/>
                <w:b/>
                <w:bCs/>
                <w:lang w:eastAsia="zh-CN"/>
              </w:rPr>
              <w:t>s</w:t>
            </w:r>
            <w:r>
              <w:rPr>
                <w:rFonts w:eastAsiaTheme="minorEastAsia" w:hint="eastAsia"/>
                <w:b/>
                <w:bCs/>
                <w:lang w:eastAsia="zh-CN"/>
              </w:rPr>
              <w:t xml:space="preserve"> </w:t>
            </w:r>
            <w:r>
              <w:rPr>
                <w:rFonts w:eastAsiaTheme="minorEastAsia"/>
                <w:b/>
                <w:bCs/>
                <w:lang w:eastAsia="zh-CN"/>
              </w:rPr>
              <w:t>within</w:t>
            </w:r>
            <w:r>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宋体"/>
                <w:b/>
                <w:bCs/>
                <w:lang w:eastAsia="zh-CN"/>
              </w:rPr>
              <w:fldChar w:fldCharType="end"/>
            </w:r>
          </w:p>
          <w:p w14:paraId="4E433D72"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_Ref182780939 \h  \* MERGEFORMAT </w:instrText>
            </w:r>
            <w:r>
              <w:rPr>
                <w:rFonts w:eastAsia="宋体"/>
                <w:b/>
                <w:bCs/>
                <w:lang w:eastAsia="zh-CN"/>
              </w:rPr>
            </w:r>
            <w:r>
              <w:rPr>
                <w:rFonts w:eastAsia="宋体"/>
                <w:b/>
                <w:bCs/>
                <w:lang w:eastAsia="zh-CN"/>
              </w:rPr>
              <w:fldChar w:fldCharType="separate"/>
            </w:r>
            <w:r>
              <w:rPr>
                <w:b/>
                <w:bCs/>
              </w:rPr>
              <w:t>Observation 16</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 xml:space="preserve">at least </w:t>
            </w:r>
            <w:r>
              <w:rPr>
                <w:rFonts w:eastAsiaTheme="minorEastAsia" w:hint="eastAsia"/>
                <w:b/>
                <w:bCs/>
                <w:lang w:eastAsia="zh-CN"/>
              </w:rPr>
              <w:t>16: for N=9, D=8, the overhead of</w:t>
            </w:r>
            <w:r>
              <w:rPr>
                <w:b/>
                <w:bCs/>
              </w:rPr>
              <w:t xml:space="preserve"> </w:t>
            </w:r>
            <w:r>
              <w:rPr>
                <w:rFonts w:eastAsiaTheme="minorEastAsia"/>
                <w:b/>
                <w:bCs/>
                <w:lang w:eastAsia="zh-CN"/>
              </w:rPr>
              <w:t>DL broadcast signa</w:t>
            </w:r>
            <w:r>
              <w:rPr>
                <w:rFonts w:eastAsiaTheme="minorEastAsia" w:hint="eastAsia"/>
                <w:b/>
                <w:bCs/>
                <w:lang w:eastAsia="zh-CN"/>
              </w:rPr>
              <w:t>l</w:t>
            </w:r>
            <w:r>
              <w:rPr>
                <w:rFonts w:eastAsiaTheme="minorEastAsia"/>
                <w:b/>
                <w:bCs/>
                <w:lang w:eastAsia="zh-CN"/>
              </w:rPr>
              <w:t>(NPSS/NSSS/MIB-NB/SIB)</w:t>
            </w:r>
            <w:r>
              <w:rPr>
                <w:rFonts w:eastAsiaTheme="minorEastAsia" w:hint="eastAsia"/>
                <w:b/>
                <w:bCs/>
                <w:lang w:eastAsia="zh-CN"/>
              </w:rPr>
              <w:t xml:space="preserve"> within 5120ms is </w:t>
            </w:r>
            <w:r>
              <w:rPr>
                <w:rFonts w:eastAsiaTheme="minorEastAsia"/>
                <w:b/>
                <w:bCs/>
                <w:lang w:eastAsia="zh-CN"/>
              </w:rPr>
              <w:t>86.8</w:t>
            </w:r>
            <w:r>
              <w:rPr>
                <w:rFonts w:eastAsiaTheme="minorEastAsia" w:hint="eastAsia"/>
                <w:b/>
                <w:bCs/>
                <w:lang w:eastAsia="zh-CN"/>
              </w:rPr>
              <w:t>%; for N=9, D=2</w:t>
            </w:r>
            <w:r>
              <w:rPr>
                <w:rFonts w:eastAsiaTheme="minorEastAsia" w:hint="eastAsia"/>
                <w:b/>
                <w:bCs/>
                <w:lang w:eastAsia="zh-CN"/>
              </w:rPr>
              <w:t>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t>
            </w:r>
            <w:r>
              <w:rPr>
                <w:rFonts w:eastAsiaTheme="minorEastAsia" w:hint="eastAsia"/>
                <w:b/>
                <w:bCs/>
                <w:lang w:eastAsia="zh-CN"/>
              </w:rPr>
              <w:lastRenderedPageBreak/>
              <w:t>within 5120ms is 39.8%; for N=8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w:t>
            </w:r>
            <w:r>
              <w:rPr>
                <w:rFonts w:eastAsiaTheme="minorEastAsia"/>
                <w:b/>
                <w:bCs/>
                <w:lang w:eastAsia="zh-CN"/>
              </w:rPr>
              <w:t>45</w:t>
            </w:r>
            <w:r>
              <w:rPr>
                <w:rFonts w:eastAsiaTheme="minorEastAsia" w:hint="eastAsia"/>
                <w:b/>
                <w:bCs/>
                <w:lang w:eastAsia="zh-CN"/>
              </w:rPr>
              <w:t>%.</w:t>
            </w:r>
            <w:r>
              <w:rPr>
                <w:rFonts w:eastAsia="宋体"/>
                <w:b/>
                <w:bCs/>
                <w:lang w:eastAsia="zh-CN"/>
              </w:rPr>
              <w:fldChar w:fldCharType="end"/>
            </w:r>
          </w:p>
          <w:p w14:paraId="04992D29"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_Ref181990418 \h  \* MERGEFORMAT </w:instrText>
            </w:r>
            <w:r>
              <w:rPr>
                <w:rFonts w:eastAsia="宋体"/>
                <w:b/>
                <w:bCs/>
                <w:lang w:eastAsia="zh-CN"/>
              </w:rPr>
            </w:r>
            <w:r>
              <w:rPr>
                <w:rFonts w:eastAsia="宋体"/>
                <w:b/>
                <w:bCs/>
                <w:lang w:eastAsia="zh-CN"/>
              </w:rPr>
              <w:fldChar w:fldCharType="separate"/>
            </w:r>
            <w:r>
              <w:rPr>
                <w:b/>
                <w:bCs/>
              </w:rPr>
              <w:t>Observation 17</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16: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w:t>
            </w:r>
            <w:r>
              <w:rPr>
                <w:rFonts w:eastAsiaTheme="minorEastAsia" w:hint="eastAsia"/>
                <w:b/>
                <w:bCs/>
                <w:lang w:eastAsia="zh-CN"/>
              </w:rPr>
              <w:t>ess</w:t>
            </w:r>
            <w:r>
              <w:rPr>
                <w:rFonts w:eastAsiaTheme="minorEastAsia"/>
                <w:b/>
                <w:bCs/>
                <w:lang w:eastAsia="zh-CN"/>
              </w:rPr>
              <w:t>(NPSS/NSSS/MIB-NB/SIB/MSG2/MSG4)</w:t>
            </w:r>
            <w:r>
              <w:rPr>
                <w:rFonts w:eastAsiaTheme="minorEastAsia" w:hint="eastAsia"/>
                <w:b/>
                <w:bCs/>
                <w:lang w:eastAsia="zh-CN"/>
              </w:rPr>
              <w:t xml:space="preserve"> within 5120ms for a UE is 44.5%;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51.3</w:t>
            </w:r>
            <w:r>
              <w:rPr>
                <w:rFonts w:eastAsiaTheme="minorEastAsia" w:hint="eastAsia"/>
                <w:b/>
                <w:bCs/>
                <w:lang w:eastAsia="zh-CN"/>
              </w:rPr>
              <w:t>%.</w:t>
            </w:r>
            <w:r>
              <w:rPr>
                <w:rFonts w:eastAsia="宋体"/>
                <w:b/>
                <w:bCs/>
                <w:lang w:eastAsia="zh-CN"/>
              </w:rPr>
              <w:fldChar w:fldCharType="end"/>
            </w:r>
          </w:p>
          <w:p w14:paraId="03664335"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_Ref181990419 \h  \* MERGEFORMAT </w:instrText>
            </w:r>
            <w:r>
              <w:rPr>
                <w:rFonts w:eastAsia="宋体"/>
                <w:b/>
                <w:bCs/>
                <w:lang w:eastAsia="zh-CN"/>
              </w:rPr>
            </w:r>
            <w:r>
              <w:rPr>
                <w:rFonts w:eastAsia="宋体"/>
                <w:b/>
                <w:bCs/>
                <w:lang w:eastAsia="zh-CN"/>
              </w:rPr>
              <w:fldChar w:fldCharType="separate"/>
            </w:r>
            <w:r>
              <w:rPr>
                <w:b/>
                <w:bCs/>
              </w:rPr>
              <w:t>Observation 18</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D=20, the overhead of</w:t>
            </w:r>
            <w:r>
              <w:rPr>
                <w:rFonts w:eastAsiaTheme="minorEastAsia"/>
                <w:b/>
                <w:bCs/>
                <w:lang w:eastAsia="zh-CN"/>
              </w:rPr>
              <w:t xml:space="preserve"> DL </w:t>
            </w:r>
            <w:r>
              <w:rPr>
                <w:rFonts w:eastAsiaTheme="minorEastAsia"/>
                <w:b/>
                <w:bCs/>
                <w:lang w:eastAsia="zh-CN"/>
              </w:rPr>
              <w:t>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54.9%;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45.0%;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w:t>
            </w:r>
            <w:r>
              <w:rPr>
                <w:rFonts w:eastAsiaTheme="minorEastAsia" w:hint="eastAsia"/>
                <w:b/>
                <w:bCs/>
                <w:lang w:eastAsia="zh-CN"/>
              </w:rPr>
              <w:t>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51.9</w:t>
            </w:r>
            <w:r>
              <w:rPr>
                <w:rFonts w:eastAsiaTheme="minorEastAsia" w:hint="eastAsia"/>
                <w:b/>
                <w:bCs/>
                <w:lang w:eastAsia="zh-CN"/>
              </w:rPr>
              <w:t>%.</w:t>
            </w:r>
            <w:r>
              <w:rPr>
                <w:rFonts w:eastAsia="宋体"/>
                <w:b/>
                <w:bCs/>
                <w:lang w:eastAsia="zh-CN"/>
              </w:rPr>
              <w:fldChar w:fldCharType="end"/>
            </w:r>
          </w:p>
          <w:p w14:paraId="052CFC68"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_Ref181990421 \h  \* MERGEFORMAT </w:instrText>
            </w:r>
            <w:r>
              <w:rPr>
                <w:rFonts w:eastAsia="宋体"/>
                <w:b/>
                <w:bCs/>
                <w:lang w:eastAsia="zh-CN"/>
              </w:rPr>
            </w:r>
            <w:r>
              <w:rPr>
                <w:rFonts w:eastAsia="宋体"/>
                <w:b/>
                <w:bCs/>
                <w:lang w:eastAsia="zh-CN"/>
              </w:rPr>
              <w:fldChar w:fldCharType="separate"/>
            </w:r>
            <w:r>
              <w:rPr>
                <w:b/>
                <w:bCs/>
              </w:rPr>
              <w:t>Observation 19</w:t>
            </w:r>
            <w:r>
              <w:rPr>
                <w:rFonts w:eastAsiaTheme="minorEastAsia" w:hint="eastAsia"/>
                <w:b/>
                <w:bCs/>
                <w:lang w:eastAsia="zh-CN"/>
              </w:rPr>
              <w:t xml:space="preserve">: For N=9 D=8, </w:t>
            </w:r>
            <w:r>
              <w:rPr>
                <w:rFonts w:eastAsiaTheme="minorEastAsia"/>
                <w:b/>
                <w:bCs/>
                <w:lang w:eastAsia="zh-CN"/>
              </w:rPr>
              <w:t xml:space="preserve">a UE </w:t>
            </w:r>
            <w:r>
              <w:rPr>
                <w:rFonts w:eastAsiaTheme="minorEastAsia" w:hint="eastAsia"/>
                <w:b/>
                <w:bCs/>
                <w:lang w:eastAsia="zh-CN"/>
              </w:rPr>
              <w:t>may not</w:t>
            </w:r>
            <w:r>
              <w:rPr>
                <w:rFonts w:eastAsiaTheme="minorEastAsia"/>
                <w:b/>
                <w:bCs/>
                <w:lang w:eastAsia="zh-CN"/>
              </w:rPr>
              <w:t xml:space="preserve"> able to finish initial access within 5120ms</w:t>
            </w:r>
            <w:r>
              <w:rPr>
                <w:rFonts w:eastAsiaTheme="minorEastAsia" w:hint="eastAsia"/>
                <w:b/>
                <w:bCs/>
                <w:lang w:eastAsia="zh-CN"/>
              </w:rPr>
              <w:t xml:space="preserve"> due to the restricted resource</w:t>
            </w:r>
            <w:r>
              <w:rPr>
                <w:rFonts w:hint="eastAsia"/>
                <w:b/>
                <w:bCs/>
              </w:rPr>
              <w:t xml:space="preserve"> </w:t>
            </w:r>
            <w:r>
              <w:rPr>
                <w:rFonts w:eastAsiaTheme="minorEastAsia" w:hint="eastAsia"/>
                <w:b/>
                <w:bCs/>
                <w:lang w:eastAsia="zh-CN"/>
              </w:rPr>
              <w:t xml:space="preserve">if the number of </w:t>
            </w:r>
            <w:r>
              <w:rPr>
                <w:rFonts w:eastAsiaTheme="minorEastAsia"/>
                <w:b/>
                <w:bCs/>
                <w:lang w:eastAsia="zh-CN"/>
              </w:rPr>
              <w:t xml:space="preserve">repetitions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ms is at least 16</w:t>
            </w:r>
            <w:r>
              <w:rPr>
                <w:rFonts w:eastAsiaTheme="minorEastAsia"/>
                <w:b/>
                <w:bCs/>
                <w:lang w:eastAsia="zh-CN"/>
              </w:rPr>
              <w:t>.</w:t>
            </w:r>
            <w:r>
              <w:rPr>
                <w:rFonts w:eastAsia="宋体"/>
                <w:b/>
                <w:bCs/>
                <w:lang w:eastAsia="zh-CN"/>
              </w:rPr>
              <w:fldChar w:fldCharType="end"/>
            </w:r>
          </w:p>
          <w:p w14:paraId="29DBE571"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_Ref182780988 \h  \* MERGEFORMAT </w:instrText>
            </w:r>
            <w:r>
              <w:rPr>
                <w:rFonts w:eastAsia="宋体"/>
                <w:b/>
                <w:bCs/>
                <w:lang w:eastAsia="zh-CN"/>
              </w:rPr>
            </w:r>
            <w:r>
              <w:rPr>
                <w:rFonts w:eastAsia="宋体"/>
                <w:b/>
                <w:bCs/>
                <w:lang w:eastAsia="zh-CN"/>
              </w:rPr>
              <w:fldChar w:fldCharType="separate"/>
            </w:r>
            <w:r>
              <w:rPr>
                <w:b/>
                <w:bCs/>
              </w:rPr>
              <w:t>Obser</w:t>
            </w:r>
            <w:r>
              <w:rPr>
                <w:b/>
                <w:bCs/>
              </w:rPr>
              <w:t>vation 20</w:t>
            </w:r>
            <w:r>
              <w:rPr>
                <w:rFonts w:eastAsiaTheme="minorEastAsia" w:hint="eastAsia"/>
                <w:b/>
                <w:bCs/>
                <w:lang w:eastAsia="zh-CN"/>
              </w:rPr>
              <w:t xml:space="preserve">: If the number of </w:t>
            </w:r>
            <w:proofErr w:type="gramStart"/>
            <w:r>
              <w:rPr>
                <w:rFonts w:eastAsiaTheme="minorEastAsia" w:hint="eastAsia"/>
                <w:b/>
                <w:bCs/>
                <w:lang w:eastAsia="zh-CN"/>
              </w:rPr>
              <w:t>repetition</w:t>
            </w:r>
            <w:proofErr w:type="gramEnd"/>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for N=9, D=8, the overhead of</w:t>
            </w:r>
            <w:r>
              <w:rPr>
                <w:b/>
                <w:bCs/>
              </w:rPr>
              <w:t xml:space="preserve"> </w:t>
            </w:r>
            <w:r>
              <w:rPr>
                <w:rFonts w:eastAsiaTheme="minorEastAsia"/>
                <w:b/>
                <w:bCs/>
                <w:lang w:eastAsia="zh-CN"/>
              </w:rPr>
              <w:t>DL broadcast signa</w:t>
            </w:r>
            <w:r>
              <w:rPr>
                <w:rFonts w:eastAsiaTheme="minorEastAsia" w:hint="eastAsia"/>
                <w:b/>
                <w:bCs/>
                <w:lang w:eastAsia="zh-CN"/>
              </w:rPr>
              <w:t>l within 5120ms is 58.8%; for N=9,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36.0%; for N=9, D=30, the overhead </w:t>
            </w:r>
            <w:r>
              <w:rPr>
                <w:rFonts w:eastAsiaTheme="minorEastAsia" w:hint="eastAsia"/>
                <w:b/>
                <w:bCs/>
                <w:lang w:eastAsia="zh-CN"/>
              </w:rPr>
              <w:t>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35</w:t>
            </w:r>
            <w:r>
              <w:rPr>
                <w:rFonts w:eastAsiaTheme="minorEastAsia" w:hint="eastAsia"/>
                <w:b/>
                <w:bCs/>
                <w:lang w:eastAsia="zh-CN"/>
              </w:rPr>
              <w:t>%.</w:t>
            </w:r>
            <w:r>
              <w:rPr>
                <w:rFonts w:eastAsia="宋体"/>
                <w:b/>
                <w:bCs/>
                <w:lang w:eastAsia="zh-CN"/>
              </w:rPr>
              <w:fldChar w:fldCharType="end"/>
            </w:r>
          </w:p>
          <w:p w14:paraId="73FDFAB6"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_Ref182780989 \h  \* MERGEFORMAT </w:instrText>
            </w:r>
            <w:r>
              <w:rPr>
                <w:rFonts w:eastAsia="宋体"/>
                <w:b/>
                <w:bCs/>
                <w:lang w:eastAsia="zh-CN"/>
              </w:rPr>
            </w:r>
            <w:r>
              <w:rPr>
                <w:rFonts w:eastAsia="宋体"/>
                <w:b/>
                <w:bCs/>
                <w:lang w:eastAsia="zh-CN"/>
              </w:rPr>
              <w:fldChar w:fldCharType="separate"/>
            </w:r>
            <w:r>
              <w:rPr>
                <w:b/>
                <w:bCs/>
              </w:rPr>
              <w:t>Observation 21</w:t>
            </w:r>
            <w:r>
              <w:rPr>
                <w:rFonts w:eastAsiaTheme="minorEastAsia" w:hint="eastAsia"/>
                <w:b/>
                <w:bCs/>
                <w:lang w:eastAsia="zh-CN"/>
              </w:rPr>
              <w:t>: If the number o</w:t>
            </w:r>
            <w:r>
              <w:rPr>
                <w:rFonts w:eastAsiaTheme="minorEastAsia" w:hint="eastAsia"/>
                <w:b/>
                <w:bCs/>
                <w:lang w:eastAsia="zh-CN"/>
              </w:rPr>
              <w:t>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w:t>
            </w:r>
            <w:r>
              <w:rPr>
                <w:rFonts w:eastAsiaTheme="minorEastAsia" w:hint="eastAsia"/>
                <w:b/>
                <w:bCs/>
                <w:lang w:eastAsia="zh-CN"/>
              </w:rPr>
              <w:t xml:space="preserve"> 5120ms for a UE is 34.7%;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38.1</w:t>
            </w:r>
            <w:r>
              <w:rPr>
                <w:rFonts w:eastAsiaTheme="minorEastAsia" w:hint="eastAsia"/>
                <w:b/>
                <w:bCs/>
                <w:lang w:eastAsia="zh-CN"/>
              </w:rPr>
              <w:t>%.</w:t>
            </w:r>
            <w:r>
              <w:rPr>
                <w:rFonts w:eastAsia="宋体"/>
                <w:b/>
                <w:bCs/>
                <w:lang w:eastAsia="zh-CN"/>
              </w:rPr>
              <w:fldChar w:fldCharType="end"/>
            </w:r>
          </w:p>
          <w:p w14:paraId="71881013"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_Ref182780990 \h  \* MERGEFORMAT </w:instrText>
            </w:r>
            <w:r>
              <w:rPr>
                <w:rFonts w:eastAsia="宋体"/>
                <w:b/>
                <w:bCs/>
                <w:lang w:eastAsia="zh-CN"/>
              </w:rPr>
            </w:r>
            <w:r>
              <w:rPr>
                <w:rFonts w:eastAsia="宋体"/>
                <w:b/>
                <w:bCs/>
                <w:lang w:eastAsia="zh-CN"/>
              </w:rPr>
              <w:fldChar w:fldCharType="separate"/>
            </w:r>
            <w:r>
              <w:rPr>
                <w:b/>
                <w:bCs/>
              </w:rPr>
              <w:t>Observation 22</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SI</w:t>
            </w:r>
            <w:r>
              <w:rPr>
                <w:rFonts w:eastAsiaTheme="minorEastAsia"/>
                <w:b/>
                <w:bCs/>
                <w:lang w:eastAsia="zh-CN"/>
              </w:rPr>
              <w:t xml:space="preserve">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78.1%; For</w:t>
            </w:r>
            <w:r>
              <w:rPr>
                <w:rFonts w:eastAsiaTheme="minorEastAsia" w:hint="eastAsia"/>
                <w:b/>
                <w:bCs/>
                <w:lang w:eastAsia="zh-CN"/>
              </w:rPr>
              <w:t xml:space="preserve">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34.5%; For N=8 D=</w:t>
            </w:r>
            <w:r>
              <w:rPr>
                <w:rFonts w:eastAsiaTheme="minorEastAsia" w:hint="eastAsia"/>
                <w:b/>
                <w:bCs/>
                <w:lang w:eastAsia="zh-CN"/>
              </w:rPr>
              <w:t>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41.9</w:t>
            </w:r>
            <w:r>
              <w:rPr>
                <w:rFonts w:eastAsiaTheme="minorEastAsia" w:hint="eastAsia"/>
                <w:b/>
                <w:bCs/>
                <w:lang w:eastAsia="zh-CN"/>
              </w:rPr>
              <w:t>%.</w:t>
            </w:r>
            <w:r>
              <w:rPr>
                <w:rFonts w:eastAsia="宋体"/>
                <w:b/>
                <w:bCs/>
                <w:lang w:eastAsia="zh-CN"/>
              </w:rPr>
              <w:fldChar w:fldCharType="end"/>
            </w:r>
          </w:p>
          <w:p w14:paraId="0BDDA1C4"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_Ref182780991 \h  \* MERGEFORMAT </w:instrText>
            </w:r>
            <w:r>
              <w:rPr>
                <w:rFonts w:eastAsia="宋体"/>
                <w:b/>
                <w:bCs/>
                <w:lang w:eastAsia="zh-CN"/>
              </w:rPr>
            </w:r>
            <w:r>
              <w:rPr>
                <w:rFonts w:eastAsia="宋体"/>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宋体"/>
                <w:b/>
                <w:bCs/>
                <w:lang w:eastAsia="zh-CN"/>
              </w:rPr>
              <w:fldChar w:fldCharType="end"/>
            </w:r>
          </w:p>
          <w:p w14:paraId="50938F3B"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w:instrText>
            </w:r>
            <w:r>
              <w:rPr>
                <w:rFonts w:eastAsia="宋体"/>
                <w:b/>
                <w:bCs/>
                <w:lang w:eastAsia="zh-CN"/>
              </w:rPr>
              <w:instrText xml:space="preserve">_Ref181990422 \h  \* MERGEFORMAT </w:instrText>
            </w:r>
            <w:r>
              <w:rPr>
                <w:rFonts w:eastAsia="宋体"/>
                <w:b/>
                <w:bCs/>
                <w:lang w:eastAsia="zh-CN"/>
              </w:rPr>
            </w:r>
            <w:r>
              <w:rPr>
                <w:rFonts w:eastAsia="宋体"/>
                <w:b/>
                <w:bCs/>
                <w:lang w:eastAsia="zh-CN"/>
              </w:rPr>
              <w:fldChar w:fldCharType="separate"/>
            </w:r>
            <w:r>
              <w:rPr>
                <w:b/>
                <w:bCs/>
              </w:rPr>
              <w:t>Observation 24</w:t>
            </w:r>
            <w:r>
              <w:rPr>
                <w:rFonts w:eastAsiaTheme="minorEastAsia"/>
                <w:b/>
                <w:bCs/>
                <w:lang w:eastAsia="zh-CN"/>
              </w:rPr>
              <w:t xml:space="preserve">: </w:t>
            </w:r>
            <w:r>
              <w:rPr>
                <w:rFonts w:eastAsiaTheme="minorEastAsia" w:hint="eastAsia"/>
                <w:b/>
                <w:bCs/>
                <w:lang w:eastAsia="zh-CN"/>
              </w:rPr>
              <w:t>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1 in LEO-600km, for N=9, and N = 8, the </w:t>
            </w:r>
            <w:r>
              <w:rPr>
                <w:rFonts w:eastAsiaTheme="minorEastAsia"/>
                <w:b/>
                <w:bCs/>
                <w:lang w:eastAsia="zh-CN"/>
              </w:rPr>
              <w:t>UL</w:t>
            </w:r>
            <w:r>
              <w:rPr>
                <w:rFonts w:eastAsiaTheme="minorEastAsia" w:hint="eastAsia"/>
                <w:b/>
                <w:bCs/>
                <w:lang w:eastAsia="zh-CN"/>
              </w:rPr>
              <w:t xml:space="preserve"> resource set within a period is </w:t>
            </w:r>
            <w:r>
              <w:rPr>
                <w:rFonts w:eastAsiaTheme="minorEastAsia"/>
                <w:b/>
                <w:bCs/>
                <w:lang w:eastAsia="zh-CN"/>
              </w:rPr>
              <w:t>sufficient</w:t>
            </w:r>
            <w:r>
              <w:rPr>
                <w:rFonts w:eastAsiaTheme="minorEastAsia" w:hint="eastAsia"/>
                <w:b/>
                <w:bCs/>
                <w:lang w:eastAsia="zh-CN"/>
              </w:rPr>
              <w:t xml:space="preserve"> to transmit </w:t>
            </w:r>
            <w:r>
              <w:rPr>
                <w:rFonts w:eastAsiaTheme="minorEastAsia"/>
                <w:b/>
                <w:bCs/>
                <w:lang w:eastAsia="zh-CN"/>
              </w:rPr>
              <w:t>NPRACH</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w:t>
            </w:r>
            <w:r>
              <w:rPr>
                <w:rFonts w:eastAsiaTheme="minorEastAsia" w:hint="eastAsia"/>
                <w:b/>
                <w:bCs/>
                <w:lang w:eastAsia="zh-CN"/>
              </w:rPr>
              <w:t xml:space="preserve">s reduced to 2 in LEO-1200km, for N = 9 with U =8, </w:t>
            </w:r>
            <w:r>
              <w:rPr>
                <w:rFonts w:eastAsiaTheme="minorEastAsia"/>
                <w:b/>
                <w:bCs/>
                <w:lang w:eastAsia="zh-CN"/>
              </w:rPr>
              <w:t>the resource is not sufficient for NPRACH</w:t>
            </w:r>
            <w:r>
              <w:rPr>
                <w:rFonts w:eastAsiaTheme="minorEastAsia" w:hint="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eastAsiaTheme="minorEastAsia" w:hint="eastAsia"/>
                <w:b/>
                <w:bCs/>
                <w:lang w:eastAsia="zh-CN"/>
              </w:rPr>
              <w:t xml:space="preserve">the </w:t>
            </w:r>
            <w:r>
              <w:rPr>
                <w:rFonts w:eastAsiaTheme="minorEastAsia"/>
                <w:b/>
                <w:bCs/>
                <w:lang w:eastAsia="zh-CN"/>
              </w:rPr>
              <w:t>UL</w:t>
            </w:r>
            <w:r>
              <w:rPr>
                <w:rFonts w:eastAsiaTheme="minorEastAsia" w:hint="eastAsia"/>
                <w:b/>
                <w:bCs/>
                <w:lang w:eastAsia="zh-CN"/>
              </w:rPr>
              <w:t xml:space="preserve"> resource set within a period</w:t>
            </w:r>
            <w:r>
              <w:rPr>
                <w:rFonts w:eastAsiaTheme="minorEastAsia"/>
                <w:b/>
                <w:bCs/>
                <w:lang w:eastAsia="zh-CN"/>
              </w:rPr>
              <w:t xml:space="preserve"> may be sufficient to tr</w:t>
            </w:r>
            <w:r>
              <w:rPr>
                <w:rFonts w:eastAsiaTheme="minorEastAsia"/>
                <w:b/>
                <w:bCs/>
                <w:lang w:eastAsia="zh-CN"/>
              </w:rPr>
              <w:t>ansmit NP</w:t>
            </w:r>
            <w:r>
              <w:rPr>
                <w:rFonts w:eastAsiaTheme="minorEastAsia" w:hint="eastAsia"/>
                <w:b/>
                <w:bCs/>
                <w:lang w:eastAsia="zh-CN"/>
              </w:rPr>
              <w:t>R</w:t>
            </w:r>
            <w:r>
              <w:rPr>
                <w:rFonts w:eastAsiaTheme="minorEastAsia"/>
                <w:b/>
                <w:bCs/>
                <w:lang w:eastAsia="zh-CN"/>
              </w:rPr>
              <w:t>ACH.</w:t>
            </w:r>
            <w:r>
              <w:rPr>
                <w:rFonts w:eastAsia="宋体"/>
                <w:b/>
                <w:bCs/>
                <w:lang w:eastAsia="zh-CN"/>
              </w:rPr>
              <w:fldChar w:fldCharType="end"/>
            </w:r>
          </w:p>
          <w:p w14:paraId="47EA98A9"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_Ref178616933 \h  \* MERGEFORMAT </w:instrText>
            </w:r>
            <w:r>
              <w:rPr>
                <w:rFonts w:eastAsia="宋体"/>
                <w:b/>
                <w:bCs/>
                <w:lang w:eastAsia="zh-CN"/>
              </w:rPr>
            </w:r>
            <w:r>
              <w:rPr>
                <w:rFonts w:eastAsia="宋体"/>
                <w:b/>
                <w:bCs/>
                <w:lang w:eastAsia="zh-CN"/>
              </w:rPr>
              <w:fldChar w:fldCharType="separate"/>
            </w:r>
            <w:r>
              <w:rPr>
                <w:b/>
                <w:bCs/>
              </w:rPr>
              <w:t>Observation 25</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NPUSCH is reduced to 4 in LEO-600km,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 transmit NPUSCH for N=9, and N = 8; if the number of repetition</w:t>
            </w:r>
            <w:r>
              <w:rPr>
                <w:rFonts w:eastAsiaTheme="minorEastAsia"/>
                <w:b/>
                <w:bCs/>
                <w:lang w:eastAsia="zh-CN"/>
              </w:rPr>
              <w:t>s</w:t>
            </w:r>
            <w:r>
              <w:rPr>
                <w:rFonts w:eastAsiaTheme="minorEastAsia" w:hint="eastAsia"/>
                <w:b/>
                <w:bCs/>
                <w:lang w:eastAsia="zh-CN"/>
              </w:rPr>
              <w:t xml:space="preserve"> of the NPUSCH is reduced to 16 in LEO-1200km, </w:t>
            </w:r>
            <w:r>
              <w:rPr>
                <w:rFonts w:eastAsiaTheme="minorEastAsia"/>
                <w:b/>
                <w:bCs/>
                <w:lang w:eastAsia="zh-CN"/>
              </w:rPr>
              <w:t xml:space="preserve">if 15kHz with 12 </w:t>
            </w:r>
            <w:r>
              <w:rPr>
                <w:rFonts w:eastAsiaTheme="minorEastAsia"/>
                <w:b/>
                <w:bCs/>
                <w:lang w:eastAsia="zh-CN"/>
              </w:rPr>
              <w:lastRenderedPageBreak/>
              <w:t>subcarrier is used for NPUSCH</w:t>
            </w:r>
            <w:r>
              <w:rPr>
                <w:rFonts w:eastAsiaTheme="minorEastAsia" w:hint="eastAsia"/>
                <w:b/>
                <w:bCs/>
                <w:lang w:eastAsia="zh-CN"/>
              </w:rPr>
              <w:t>, the UL resource set within a period ma</w:t>
            </w:r>
            <w:r>
              <w:rPr>
                <w:rFonts w:eastAsiaTheme="minorEastAsia" w:hint="eastAsia"/>
                <w:b/>
                <w:bCs/>
                <w:lang w:eastAsia="zh-CN"/>
              </w:rPr>
              <w:t xml:space="preserve">y be </w:t>
            </w:r>
            <w:r>
              <w:rPr>
                <w:rFonts w:eastAsiaTheme="minorEastAsia"/>
                <w:b/>
                <w:bCs/>
                <w:lang w:eastAsia="zh-CN"/>
              </w:rPr>
              <w:t>sufficient</w:t>
            </w:r>
            <w:r>
              <w:rPr>
                <w:rFonts w:eastAsiaTheme="minorEastAsia" w:hint="eastAsia"/>
                <w:b/>
                <w:bCs/>
                <w:lang w:eastAsia="zh-CN"/>
              </w:rPr>
              <w:t xml:space="preserve"> to transmit NPUSCH for </w:t>
            </w:r>
            <w:r>
              <w:rPr>
                <w:rFonts w:eastAsiaTheme="minorEastAsia"/>
                <w:b/>
                <w:bCs/>
                <w:lang w:eastAsia="zh-CN"/>
              </w:rPr>
              <w:t>N = 9 with U = 20 or U = 30, and for N = 8 with U = 20</w:t>
            </w:r>
            <w:r>
              <w:rPr>
                <w:rFonts w:eastAsiaTheme="minorEastAsia" w:hint="eastAsia"/>
                <w:b/>
                <w:bCs/>
                <w:lang w:eastAsia="zh-CN"/>
              </w:rPr>
              <w:t xml:space="preserve">, but not </w:t>
            </w:r>
            <w:r>
              <w:rPr>
                <w:rFonts w:eastAsiaTheme="minorEastAsia"/>
                <w:b/>
                <w:bCs/>
                <w:lang w:eastAsia="zh-CN"/>
              </w:rPr>
              <w:t>sufficient</w:t>
            </w:r>
            <w:r>
              <w:rPr>
                <w:rFonts w:eastAsiaTheme="minorEastAsia" w:hint="eastAsia"/>
                <w:b/>
                <w:bCs/>
                <w:lang w:eastAsia="zh-CN"/>
              </w:rPr>
              <w:t xml:space="preserve">  for N = 9 with U =8.</w:t>
            </w:r>
            <w:r>
              <w:rPr>
                <w:rFonts w:eastAsia="宋体"/>
                <w:b/>
                <w:bCs/>
                <w:lang w:eastAsia="zh-CN"/>
              </w:rPr>
              <w:fldChar w:fldCharType="end"/>
            </w:r>
          </w:p>
          <w:p w14:paraId="0DEF5727"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_Ref178616945 \h  \* MERGEFORMAT </w:instrText>
            </w:r>
            <w:r>
              <w:rPr>
                <w:rFonts w:eastAsia="宋体"/>
                <w:b/>
                <w:bCs/>
                <w:lang w:eastAsia="zh-CN"/>
              </w:rPr>
            </w:r>
            <w:r>
              <w:rPr>
                <w:rFonts w:eastAsia="宋体"/>
                <w:b/>
                <w:bCs/>
                <w:lang w:eastAsia="zh-CN"/>
              </w:rPr>
              <w:fldChar w:fldCharType="separate"/>
            </w:r>
            <w:r>
              <w:rPr>
                <w:b/>
                <w:bCs/>
              </w:rPr>
              <w:t>Observation 26</w:t>
            </w:r>
            <w:r>
              <w:rPr>
                <w:rFonts w:eastAsiaTheme="minorEastAsia" w:hint="eastAsia"/>
                <w:b/>
                <w:bCs/>
                <w:lang w:eastAsia="zh-CN"/>
              </w:rPr>
              <w:t xml:space="preserve">: For N = 8, it can be guaranteed that at least one NPRACH resource overlaps with the UL resource set in every NPRACH period (if </w:t>
            </w:r>
            <w:proofErr w:type="spellStart"/>
            <w:r>
              <w:rPr>
                <w:b/>
                <w:bCs/>
              </w:rPr>
              <w:t>nprach</w:t>
            </w:r>
            <w:proofErr w:type="spellEnd"/>
            <w:r>
              <w:rPr>
                <w:b/>
                <w:bCs/>
              </w:rPr>
              <w:t>-Periodicity</w:t>
            </w:r>
            <w:r>
              <w:rPr>
                <w:rFonts w:eastAsiaTheme="minorEastAsia"/>
                <w:b/>
                <w:bCs/>
                <w:lang w:eastAsia="zh-CN"/>
              </w:rPr>
              <w:t xml:space="preserve"> is equal to or larger than 80ms</w:t>
            </w:r>
            <w:r>
              <w:rPr>
                <w:rFonts w:eastAsiaTheme="minorEastAsia" w:hint="eastAsia"/>
                <w:b/>
                <w:bCs/>
                <w:lang w:eastAsia="zh-CN"/>
              </w:rPr>
              <w:t xml:space="preserve">) </w:t>
            </w:r>
            <w:proofErr w:type="gramStart"/>
            <w:r>
              <w:rPr>
                <w:rFonts w:eastAsiaTheme="minorEastAsia" w:hint="eastAsia"/>
                <w:b/>
                <w:bCs/>
                <w:lang w:eastAsia="zh-CN"/>
              </w:rPr>
              <w:t>as long as</w:t>
            </w:r>
            <w:proofErr w:type="gramEnd"/>
            <w:r>
              <w:rPr>
                <w:rFonts w:eastAsiaTheme="minorEastAsia" w:hint="eastAsia"/>
                <w:b/>
                <w:bCs/>
                <w:lang w:eastAsia="zh-CN"/>
              </w:rPr>
              <w:t xml:space="preserve"> an </w:t>
            </w:r>
            <w:r>
              <w:rPr>
                <w:rFonts w:eastAsiaTheme="minorEastAsia"/>
                <w:b/>
                <w:bCs/>
                <w:lang w:eastAsia="zh-CN"/>
              </w:rPr>
              <w:t>appropria</w:t>
            </w:r>
            <w:r>
              <w:rPr>
                <w:rFonts w:eastAsiaTheme="minorEastAsia"/>
                <w:b/>
                <w:bCs/>
                <w:lang w:eastAsia="zh-CN"/>
              </w:rPr>
              <w:t xml:space="preserve">te </w:t>
            </w:r>
            <w:proofErr w:type="spellStart"/>
            <w:r>
              <w:rPr>
                <w:rFonts w:eastAsiaTheme="minorEastAsia"/>
                <w:b/>
                <w:bCs/>
                <w:lang w:eastAsia="zh-CN"/>
              </w:rPr>
              <w:t>nprach-StartTime</w:t>
            </w:r>
            <w:proofErr w:type="spellEnd"/>
            <w:r>
              <w:rPr>
                <w:rFonts w:eastAsiaTheme="minorEastAsia"/>
                <w:b/>
                <w:bCs/>
                <w:lang w:eastAsia="zh-CN"/>
              </w:rPr>
              <w:t xml:space="preserve"> is configured.</w:t>
            </w:r>
            <w:r>
              <w:rPr>
                <w:rFonts w:eastAsia="宋体"/>
                <w:b/>
                <w:bCs/>
                <w:lang w:eastAsia="zh-CN"/>
              </w:rPr>
              <w:fldChar w:fldCharType="end"/>
            </w:r>
          </w:p>
          <w:p w14:paraId="31EF18C8"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_Ref178616943 \h  \* MERGEFORMAT </w:instrText>
            </w:r>
            <w:r>
              <w:rPr>
                <w:rFonts w:eastAsia="宋体"/>
                <w:b/>
                <w:bCs/>
                <w:lang w:eastAsia="zh-CN"/>
              </w:rPr>
            </w:r>
            <w:r>
              <w:rPr>
                <w:rFonts w:eastAsia="宋体"/>
                <w:b/>
                <w:bCs/>
                <w:lang w:eastAsia="zh-CN"/>
              </w:rPr>
              <w:fldChar w:fldCharType="separate"/>
            </w:r>
            <w:r>
              <w:rPr>
                <w:rFonts w:eastAsiaTheme="minorEastAsia" w:hint="eastAsia"/>
                <w:b/>
                <w:bCs/>
                <w:lang w:eastAsia="zh-CN"/>
              </w:rPr>
              <w:t>Observation</w:t>
            </w:r>
            <w:r>
              <w:rPr>
                <w:b/>
                <w:bCs/>
              </w:rPr>
              <w:t xml:space="preserve"> 27</w:t>
            </w:r>
            <w:r>
              <w:rPr>
                <w:rFonts w:eastAsiaTheme="minorEastAsia" w:hint="eastAsia"/>
                <w:b/>
                <w:bCs/>
                <w:lang w:eastAsia="zh-CN"/>
              </w:rPr>
              <w:t xml:space="preserve">: For N = 9 U=20, </w:t>
            </w:r>
            <w:r>
              <w:rPr>
                <w:rFonts w:eastAsiaTheme="minorEastAsia"/>
                <w:b/>
                <w:bCs/>
                <w:lang w:eastAsia="zh-CN"/>
              </w:rPr>
              <w:t>the</w:t>
            </w:r>
            <w:r>
              <w:rPr>
                <w:rFonts w:eastAsiaTheme="minorEastAsia" w:hint="eastAsia"/>
                <w:b/>
                <w:bCs/>
                <w:lang w:eastAsia="zh-CN"/>
              </w:rPr>
              <w:t>re are less</w:t>
            </w:r>
            <w:r>
              <w:rPr>
                <w:rFonts w:eastAsiaTheme="minorEastAsia"/>
                <w:b/>
                <w:bCs/>
                <w:lang w:eastAsia="zh-CN"/>
              </w:rPr>
              <w:t xml:space="preserve"> time</w:t>
            </w:r>
            <w:r>
              <w:rPr>
                <w:rFonts w:eastAsiaTheme="minorEastAsia" w:hint="eastAsia"/>
                <w:b/>
                <w:bCs/>
                <w:lang w:eastAsia="zh-CN"/>
              </w:rPr>
              <w:t xml:space="preserve"> occasions to transmit</w:t>
            </w:r>
            <w:r>
              <w:rPr>
                <w:rFonts w:eastAsiaTheme="minorEastAsia"/>
                <w:b/>
                <w:bCs/>
                <w:lang w:eastAsia="zh-CN"/>
              </w:rPr>
              <w:t xml:space="preserve"> </w:t>
            </w:r>
            <w:r>
              <w:rPr>
                <w:rFonts w:eastAsiaTheme="minorEastAsia" w:hint="eastAsia"/>
                <w:b/>
                <w:bCs/>
                <w:lang w:eastAsia="zh-CN"/>
              </w:rPr>
              <w:t>NPRACH</w:t>
            </w:r>
            <w:r>
              <w:rPr>
                <w:rFonts w:eastAsiaTheme="minorEastAsia"/>
                <w:b/>
                <w:bCs/>
                <w:lang w:eastAsia="zh-CN"/>
              </w:rPr>
              <w:t xml:space="preserve"> </w:t>
            </w:r>
            <w:r>
              <w:rPr>
                <w:rFonts w:eastAsiaTheme="minorEastAsia" w:hint="eastAsia"/>
                <w:b/>
                <w:bCs/>
                <w:lang w:eastAsia="zh-CN"/>
              </w:rPr>
              <w:t>compared with</w:t>
            </w:r>
            <w:r>
              <w:rPr>
                <w:rFonts w:eastAsiaTheme="minorEastAsia"/>
                <w:b/>
                <w:bCs/>
                <w:lang w:eastAsia="zh-CN"/>
              </w:rPr>
              <w:t xml:space="preserve"> N=8</w:t>
            </w:r>
            <w:r>
              <w:rPr>
                <w:rFonts w:eastAsiaTheme="minorEastAsia" w:hint="eastAsia"/>
                <w:b/>
                <w:bCs/>
                <w:lang w:eastAsia="zh-CN"/>
              </w:rPr>
              <w:t xml:space="preserve"> U=20, and more u</w:t>
            </w:r>
            <w:r>
              <w:rPr>
                <w:rFonts w:eastAsiaTheme="minorEastAsia" w:hint="eastAsia"/>
                <w:b/>
                <w:bCs/>
                <w:lang w:eastAsia="zh-CN"/>
              </w:rPr>
              <w:t xml:space="preserve">plink resources can be used for NPUSCH </w:t>
            </w:r>
            <w:r>
              <w:rPr>
                <w:rFonts w:eastAsiaTheme="minorEastAsia"/>
                <w:b/>
                <w:bCs/>
                <w:lang w:eastAsia="zh-CN"/>
              </w:rPr>
              <w:t>transmission</w:t>
            </w:r>
            <w:r>
              <w:rPr>
                <w:rFonts w:eastAsiaTheme="minorEastAsia" w:hint="eastAsia"/>
                <w:b/>
                <w:bCs/>
                <w:lang w:eastAsia="zh-CN"/>
              </w:rPr>
              <w:t>.</w:t>
            </w:r>
            <w:r>
              <w:rPr>
                <w:rFonts w:eastAsia="宋体"/>
                <w:b/>
                <w:bCs/>
                <w:lang w:eastAsia="zh-CN"/>
              </w:rPr>
              <w:fldChar w:fldCharType="end"/>
            </w:r>
          </w:p>
          <w:p w14:paraId="3C96918A"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_Ref178616946 \h  \* MERGEFORMAT </w:instrText>
            </w:r>
            <w:r>
              <w:rPr>
                <w:rFonts w:eastAsia="宋体"/>
                <w:b/>
                <w:bCs/>
                <w:lang w:eastAsia="zh-CN"/>
              </w:rPr>
            </w:r>
            <w:r>
              <w:rPr>
                <w:rFonts w:eastAsia="宋体"/>
                <w:b/>
                <w:bCs/>
                <w:lang w:eastAsia="zh-CN"/>
              </w:rPr>
              <w:fldChar w:fldCharType="separate"/>
            </w:r>
            <w:r>
              <w:rPr>
                <w:b/>
                <w:bCs/>
              </w:rPr>
              <w:t>Observation 28</w:t>
            </w:r>
            <w:r>
              <w:rPr>
                <w:rFonts w:eastAsiaTheme="minorEastAsia" w:hint="eastAsia"/>
                <w:b/>
                <w:bCs/>
                <w:lang w:eastAsia="zh-CN"/>
              </w:rPr>
              <w:t>: As the supported DL gap duration can be larger than the duration between two adja</w:t>
            </w:r>
            <w:r>
              <w:rPr>
                <w:rFonts w:eastAsiaTheme="minorEastAsia" w:hint="eastAsia"/>
                <w:b/>
                <w:bCs/>
                <w:lang w:eastAsia="zh-CN"/>
              </w:rPr>
              <w:t xml:space="preserve">cent resource sets for N=8 or 9, </w:t>
            </w:r>
            <w:r>
              <w:rPr>
                <w:rFonts w:eastAsiaTheme="minorEastAsia"/>
                <w:b/>
                <w:bCs/>
                <w:lang w:eastAsia="zh-CN"/>
              </w:rPr>
              <w:t xml:space="preserve">interruptions on NPDCCH/NPDSCH due to the N-frame </w:t>
            </w:r>
            <w:r>
              <w:rPr>
                <w:rFonts w:eastAsiaTheme="minorEastAsia" w:hint="eastAsia"/>
                <w:b/>
                <w:bCs/>
                <w:lang w:eastAsia="zh-CN"/>
              </w:rPr>
              <w:t xml:space="preserve">based periodic </w:t>
            </w:r>
            <w:r>
              <w:rPr>
                <w:rFonts w:eastAsiaTheme="minorEastAsia"/>
                <w:b/>
                <w:bCs/>
                <w:lang w:eastAsia="zh-CN"/>
              </w:rPr>
              <w:t>pattern may be acceptable</w:t>
            </w:r>
            <w:r>
              <w:rPr>
                <w:rFonts w:eastAsiaTheme="minorEastAsia" w:hint="eastAsia"/>
                <w:b/>
                <w:bCs/>
                <w:lang w:eastAsia="zh-CN"/>
              </w:rPr>
              <w:t xml:space="preserve">, the legacy </w:t>
            </w:r>
            <w:proofErr w:type="spellStart"/>
            <w:r>
              <w:rPr>
                <w:rFonts w:eastAsiaTheme="minorEastAsia" w:hint="eastAsia"/>
                <w:b/>
                <w:bCs/>
                <w:lang w:eastAsia="zh-CN"/>
              </w:rPr>
              <w:t>behavior</w:t>
            </w:r>
            <w:proofErr w:type="spellEnd"/>
            <w:r>
              <w:rPr>
                <w:rFonts w:eastAsiaTheme="minorEastAsia"/>
                <w:b/>
                <w:bCs/>
                <w:lang w:eastAsia="zh-CN"/>
              </w:rPr>
              <w:t xml:space="preserve"> (i.e., postponing the DL transmission until the next DL resource set) can still be applicable when an NPDCCH/NP</w:t>
            </w:r>
            <w:r>
              <w:rPr>
                <w:rFonts w:eastAsiaTheme="minorEastAsia"/>
                <w:b/>
                <w:bCs/>
                <w:lang w:eastAsia="zh-CN"/>
              </w:rPr>
              <w:t>DSCH transmission cannot be completed before the end of a DL resource set</w:t>
            </w:r>
            <w:r>
              <w:rPr>
                <w:b/>
                <w:bCs/>
              </w:rPr>
              <w:t>.</w:t>
            </w:r>
            <w:r>
              <w:rPr>
                <w:rFonts w:eastAsia="宋体"/>
                <w:b/>
                <w:bCs/>
                <w:lang w:eastAsia="zh-CN"/>
              </w:rPr>
              <w:fldChar w:fldCharType="end"/>
            </w:r>
          </w:p>
          <w:p w14:paraId="775A2FA6"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_Ref178616947 \h  \* MERGEFORMAT </w:instrText>
            </w:r>
            <w:r>
              <w:rPr>
                <w:rFonts w:eastAsia="宋体"/>
                <w:b/>
                <w:bCs/>
                <w:lang w:eastAsia="zh-CN"/>
              </w:rPr>
            </w:r>
            <w:r>
              <w:rPr>
                <w:rFonts w:eastAsia="宋体"/>
                <w:b/>
                <w:bCs/>
                <w:lang w:eastAsia="zh-CN"/>
              </w:rPr>
              <w:fldChar w:fldCharType="separate"/>
            </w:r>
            <w:r>
              <w:rPr>
                <w:b/>
                <w:bCs/>
              </w:rPr>
              <w:t>Observation 29</w:t>
            </w:r>
            <w:r>
              <w:rPr>
                <w:rFonts w:eastAsia="宋体" w:hint="eastAsia"/>
                <w:b/>
                <w:bCs/>
                <w:lang w:eastAsia="zh-CN"/>
              </w:rPr>
              <w:t xml:space="preserve">: </w:t>
            </w:r>
            <w:r>
              <w:rPr>
                <w:rFonts w:eastAsia="宋体"/>
                <w:b/>
                <w:bCs/>
                <w:lang w:eastAsia="zh-CN"/>
              </w:rPr>
              <w:t>T</w:t>
            </w:r>
            <w:r>
              <w:rPr>
                <w:rFonts w:eastAsia="宋体" w:hint="eastAsia"/>
                <w:b/>
                <w:bCs/>
                <w:lang w:eastAsia="zh-CN"/>
              </w:rPr>
              <w:t xml:space="preserve">he UL gap </w:t>
            </w:r>
            <w:r>
              <w:rPr>
                <w:rFonts w:eastAsia="宋体"/>
                <w:b/>
                <w:bCs/>
                <w:lang w:eastAsia="zh-CN"/>
              </w:rPr>
              <w:t>may</w:t>
            </w:r>
            <w:r>
              <w:rPr>
                <w:rFonts w:eastAsia="宋体" w:hint="eastAsia"/>
                <w:b/>
                <w:bCs/>
                <w:lang w:eastAsia="zh-CN"/>
              </w:rPr>
              <w:t xml:space="preserve"> not be </w:t>
            </w:r>
            <w:r>
              <w:rPr>
                <w:rFonts w:eastAsia="宋体"/>
                <w:b/>
                <w:bCs/>
                <w:lang w:eastAsia="zh-CN"/>
              </w:rPr>
              <w:t>needed;</w:t>
            </w:r>
            <w:r>
              <w:rPr>
                <w:rFonts w:eastAsia="宋体" w:hint="eastAsia"/>
                <w:b/>
                <w:bCs/>
                <w:lang w:eastAsia="zh-CN"/>
              </w:rPr>
              <w:t xml:space="preserve"> it can be assumed that UL transmission within a period is always synchronized to the network.</w:t>
            </w:r>
            <w:r>
              <w:rPr>
                <w:rFonts w:eastAsia="宋体"/>
                <w:b/>
                <w:bCs/>
                <w:lang w:eastAsia="zh-CN"/>
              </w:rPr>
              <w:fldChar w:fldCharType="end"/>
            </w:r>
          </w:p>
          <w:p w14:paraId="59E2EF4F"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_Ref178616948 \h  \* MERGEFORMAT </w:instrText>
            </w:r>
            <w:r>
              <w:rPr>
                <w:rFonts w:eastAsia="宋体"/>
                <w:b/>
                <w:bCs/>
                <w:lang w:eastAsia="zh-CN"/>
              </w:rPr>
            </w:r>
            <w:r>
              <w:rPr>
                <w:rFonts w:eastAsia="宋体"/>
                <w:b/>
                <w:bCs/>
                <w:lang w:eastAsia="zh-CN"/>
              </w:rPr>
              <w:fldChar w:fldCharType="separate"/>
            </w:r>
            <w:r>
              <w:rPr>
                <w:b/>
                <w:bCs/>
              </w:rPr>
              <w:t>Observation 30</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w:t>
            </w:r>
            <w:r>
              <w:rPr>
                <w:rFonts w:eastAsiaTheme="minorEastAsia" w:hint="eastAsia"/>
                <w:b/>
                <w:bCs/>
                <w:lang w:eastAsia="zh-CN"/>
              </w:rPr>
              <w:t>PDSCH is transmitted in the same period as the corresponding NPDCCH</w:t>
            </w:r>
            <w:r>
              <w:rPr>
                <w:rFonts w:eastAsiaTheme="minorEastAsia"/>
                <w:b/>
                <w:bCs/>
                <w:lang w:eastAsia="zh-CN"/>
              </w:rPr>
              <w:t xml:space="preserve"> </w:t>
            </w:r>
            <w:r>
              <w:rPr>
                <w:rFonts w:eastAsiaTheme="minorEastAsia" w:hint="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宋体"/>
                <w:b/>
                <w:bCs/>
                <w:lang w:eastAsia="zh-CN"/>
              </w:rPr>
              <w:fldChar w:fldCharType="end"/>
            </w:r>
          </w:p>
          <w:p w14:paraId="72039B36"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_Ref178616949 \h  \* MERGEFORMAT </w:instrText>
            </w:r>
            <w:r>
              <w:rPr>
                <w:rFonts w:eastAsia="宋体"/>
                <w:b/>
                <w:bCs/>
                <w:lang w:eastAsia="zh-CN"/>
              </w:rPr>
            </w:r>
            <w:r>
              <w:rPr>
                <w:rFonts w:eastAsia="宋体"/>
                <w:b/>
                <w:bCs/>
                <w:lang w:eastAsia="zh-CN"/>
              </w:rPr>
              <w:fldChar w:fldCharType="separate"/>
            </w:r>
            <w:r>
              <w:rPr>
                <w:b/>
                <w:bCs/>
              </w:rPr>
              <w:t>Observation 31</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w:t>
            </w:r>
            <w:r>
              <w:rPr>
                <w:rFonts w:eastAsiaTheme="minorEastAsia" w:hint="eastAsia"/>
                <w:b/>
                <w:bCs/>
                <w:lang w:eastAsia="zh-CN"/>
              </w:rPr>
              <w:t xml:space="preserve">r enhancement may be needed to fully </w:t>
            </w:r>
            <w:r>
              <w:rPr>
                <w:rFonts w:eastAsiaTheme="minorEastAsia"/>
                <w:b/>
                <w:bCs/>
                <w:lang w:eastAsia="zh-CN"/>
              </w:rPr>
              <w:t>utilize</w:t>
            </w:r>
            <w:r>
              <w:rPr>
                <w:rFonts w:eastAsiaTheme="minorEastAsia" w:hint="eastAsia"/>
                <w:b/>
                <w:bCs/>
                <w:lang w:eastAsia="zh-CN"/>
              </w:rPr>
              <w:t xml:space="preserve"> all the DL subframes</w:t>
            </w:r>
            <w:r>
              <w:rPr>
                <w:b/>
                <w:bCs/>
              </w:rPr>
              <w:t>.</w:t>
            </w:r>
            <w:r>
              <w:rPr>
                <w:rFonts w:eastAsia="宋体"/>
                <w:b/>
                <w:bCs/>
                <w:lang w:eastAsia="zh-CN"/>
              </w:rPr>
              <w:fldChar w:fldCharType="end"/>
            </w:r>
          </w:p>
          <w:p w14:paraId="0F666DF1" w14:textId="77777777" w:rsidR="00252E0A" w:rsidRDefault="00252E0A">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p>
          <w:p w14:paraId="67946BD3"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_Ref178616955 \h  \* MERGEFORMAT </w:instrText>
            </w:r>
            <w:r>
              <w:rPr>
                <w:rFonts w:eastAsia="宋体"/>
                <w:b/>
                <w:bCs/>
                <w:lang w:eastAsia="zh-CN"/>
              </w:rPr>
            </w:r>
            <w:r>
              <w:rPr>
                <w:rFonts w:eastAsia="宋体"/>
                <w:b/>
                <w:bCs/>
                <w:lang w:eastAsia="zh-CN"/>
              </w:rPr>
              <w:fldChar w:fldCharType="separate"/>
            </w:r>
            <w:r>
              <w:rPr>
                <w:b/>
                <w:bCs/>
              </w:rPr>
              <w:t>Proposal 1</w:t>
            </w:r>
            <w:r>
              <w:rPr>
                <w:rFonts w:eastAsiaTheme="minorEastAsia" w:hint="eastAsia"/>
                <w:b/>
                <w:bCs/>
                <w:lang w:eastAsia="zh-CN"/>
              </w:rPr>
              <w:t>: For the normative work of IoT-NTN TDD mode, c</w:t>
            </w:r>
            <w:r>
              <w:rPr>
                <w:rFonts w:eastAsiaTheme="minorEastAsia"/>
                <w:b/>
                <w:bCs/>
                <w:lang w:eastAsia="zh-CN"/>
              </w:rPr>
              <w:t xml:space="preserve">hanges on the </w:t>
            </w:r>
            <w:r>
              <w:rPr>
                <w:rFonts w:eastAsiaTheme="minorEastAsia" w:hint="eastAsia"/>
                <w:b/>
                <w:bCs/>
                <w:lang w:eastAsia="zh-CN"/>
              </w:rPr>
              <w:t xml:space="preserve">potential </w:t>
            </w:r>
            <w:r>
              <w:rPr>
                <w:rFonts w:eastAsiaTheme="minorEastAsia"/>
                <w:b/>
                <w:bCs/>
                <w:lang w:eastAsia="zh-CN"/>
              </w:rPr>
              <w:t>s</w:t>
            </w:r>
            <w:r>
              <w:rPr>
                <w:rFonts w:eastAsiaTheme="minorEastAsia"/>
                <w:b/>
                <w:bCs/>
                <w:lang w:eastAsia="zh-CN"/>
              </w:rPr>
              <w:t xml:space="preserve">ubframes </w:t>
            </w:r>
            <w:r>
              <w:rPr>
                <w:rFonts w:eastAsiaTheme="minorEastAsia" w:hint="eastAsia"/>
                <w:b/>
                <w:bCs/>
                <w:lang w:eastAsia="zh-CN"/>
              </w:rPr>
              <w:t>for NPBCH/NPSS/NSSS/SIB1-NB/Paging</w:t>
            </w:r>
            <w:r>
              <w:rPr>
                <w:rFonts w:eastAsiaTheme="minorEastAsia"/>
                <w:b/>
                <w:bCs/>
                <w:lang w:eastAsia="zh-CN"/>
              </w:rPr>
              <w:t xml:space="preserve"> </w:t>
            </w:r>
            <w:r>
              <w:rPr>
                <w:rFonts w:eastAsiaTheme="minorEastAsia" w:hint="eastAsia"/>
                <w:b/>
                <w:bCs/>
                <w:lang w:eastAsia="zh-CN"/>
              </w:rPr>
              <w:t xml:space="preserve">transmission </w:t>
            </w:r>
            <w:r>
              <w:rPr>
                <w:rFonts w:eastAsiaTheme="minorEastAsia"/>
                <w:b/>
                <w:bCs/>
                <w:lang w:eastAsia="zh-CN"/>
              </w:rPr>
              <w:t>should be avoided</w:t>
            </w:r>
            <w:r>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ubframes other than 0/4/5/9 are not expected to be used for NPBCH/NPSS/NSSS/</w:t>
            </w:r>
            <w:r>
              <w:rPr>
                <w:rFonts w:hint="eastAsia"/>
                <w:b/>
                <w:bCs/>
              </w:rPr>
              <w:t>SIB1-NB</w:t>
            </w:r>
            <w:r>
              <w:rPr>
                <w:rFonts w:eastAsiaTheme="minorEastAsia" w:hint="eastAsia"/>
                <w:b/>
                <w:bCs/>
                <w:lang w:eastAsia="zh-CN"/>
              </w:rPr>
              <w:t>/Paging</w:t>
            </w:r>
            <w:r>
              <w:rPr>
                <w:rFonts w:eastAsiaTheme="minorEastAsia"/>
                <w:b/>
                <w:bCs/>
                <w:lang w:eastAsia="zh-CN"/>
              </w:rPr>
              <w:t xml:space="preserve"> </w:t>
            </w:r>
            <w:r>
              <w:rPr>
                <w:rFonts w:eastAsiaTheme="minorEastAsia" w:hint="eastAsia"/>
                <w:b/>
                <w:bCs/>
                <w:lang w:eastAsia="zh-CN"/>
              </w:rPr>
              <w:t>transmission</w:t>
            </w:r>
            <w:r>
              <w:rPr>
                <w:rFonts w:eastAsiaTheme="minorEastAsia"/>
                <w:b/>
                <w:bCs/>
                <w:lang w:eastAsia="zh-CN"/>
              </w:rPr>
              <w:t>.</w:t>
            </w:r>
            <w:r>
              <w:rPr>
                <w:rFonts w:eastAsia="宋体"/>
                <w:b/>
                <w:bCs/>
                <w:lang w:eastAsia="zh-CN"/>
              </w:rPr>
              <w:fldChar w:fldCharType="end"/>
            </w:r>
          </w:p>
          <w:p w14:paraId="43F95D1C"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_Ref181990448 \h  \* MERGEFORMAT </w:instrText>
            </w:r>
            <w:r>
              <w:rPr>
                <w:rFonts w:eastAsia="宋体"/>
                <w:b/>
                <w:bCs/>
                <w:lang w:eastAsia="zh-CN"/>
              </w:rPr>
            </w:r>
            <w:r>
              <w:rPr>
                <w:rFonts w:eastAsia="宋体"/>
                <w:b/>
                <w:bCs/>
                <w:lang w:eastAsia="zh-CN"/>
              </w:rPr>
              <w:fldChar w:fldCharType="separate"/>
            </w:r>
            <w:r>
              <w:rPr>
                <w:b/>
                <w:bCs/>
              </w:rPr>
              <w:t>Proposal 2</w:t>
            </w:r>
            <w:r>
              <w:rPr>
                <w:rFonts w:eastAsiaTheme="minorEastAsia" w:hint="eastAsia"/>
                <w:b/>
                <w:bCs/>
                <w:lang w:eastAsia="zh-CN"/>
              </w:rPr>
              <w:t xml:space="preserve">: </w:t>
            </w:r>
            <w:r>
              <w:rPr>
                <w:rFonts w:eastAsia="宋体" w:hint="eastAsia"/>
                <w:b/>
                <w:bCs/>
                <w:lang w:eastAsia="zh-CN"/>
              </w:rPr>
              <w:t xml:space="preserve">If </w:t>
            </w:r>
            <w:r>
              <w:rPr>
                <w:rFonts w:eastAsia="宋体"/>
                <w:b/>
                <w:bCs/>
                <w:lang w:eastAsia="zh-CN"/>
              </w:rPr>
              <w:t>IoT-NTN TDD mode</w:t>
            </w:r>
            <w:r>
              <w:rPr>
                <w:rFonts w:eastAsia="宋体" w:hint="eastAsia"/>
                <w:b/>
                <w:bCs/>
                <w:lang w:eastAsia="zh-CN"/>
              </w:rPr>
              <w:t xml:space="preserve"> is supported</w:t>
            </w:r>
            <w:r>
              <w:rPr>
                <w:rFonts w:eastAsia="宋体"/>
                <w:b/>
                <w:bCs/>
                <w:lang w:eastAsia="zh-CN"/>
              </w:rPr>
              <w:t xml:space="preserve">, </w:t>
            </w:r>
            <w:r>
              <w:rPr>
                <w:rFonts w:eastAsia="宋体" w:hint="eastAsia"/>
                <w:b/>
                <w:bCs/>
                <w:lang w:eastAsia="zh-CN"/>
              </w:rPr>
              <w:t xml:space="preserve">it should be able to </w:t>
            </w:r>
            <w:r>
              <w:rPr>
                <w:rFonts w:eastAsia="宋体"/>
                <w:b/>
                <w:bCs/>
                <w:lang w:eastAsia="zh-CN"/>
              </w:rPr>
              <w:t>accommodate</w:t>
            </w:r>
            <w:r>
              <w:rPr>
                <w:rFonts w:eastAsia="宋体" w:hint="eastAsia"/>
                <w:b/>
                <w:bCs/>
                <w:lang w:eastAsia="zh-CN"/>
              </w:rPr>
              <w:t xml:space="preserve"> to the legacy system on MSS allocated band.</w:t>
            </w:r>
            <w:r>
              <w:rPr>
                <w:rFonts w:eastAsia="宋体"/>
                <w:b/>
                <w:bCs/>
                <w:lang w:eastAsia="zh-CN"/>
              </w:rPr>
              <w:fldChar w:fldCharType="end"/>
            </w:r>
          </w:p>
          <w:p w14:paraId="5075E4BF"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_Ref178616935 \h  \* M</w:instrText>
            </w:r>
            <w:r>
              <w:rPr>
                <w:rFonts w:eastAsia="宋体"/>
                <w:b/>
                <w:bCs/>
                <w:lang w:eastAsia="zh-CN"/>
              </w:rPr>
              <w:instrText xml:space="preserve">ERGEFORMAT </w:instrText>
            </w:r>
            <w:r>
              <w:rPr>
                <w:rFonts w:eastAsia="宋体"/>
                <w:b/>
                <w:bCs/>
                <w:lang w:eastAsia="zh-CN"/>
              </w:rPr>
            </w:r>
            <w:r>
              <w:rPr>
                <w:rFonts w:eastAsia="宋体"/>
                <w:b/>
                <w:bCs/>
                <w:lang w:eastAsia="zh-CN"/>
              </w:rPr>
              <w:fldChar w:fldCharType="separate"/>
            </w:r>
            <w:r>
              <w:rPr>
                <w:b/>
                <w:bCs/>
              </w:rPr>
              <w:t>Proposal 3</w:t>
            </w:r>
            <w:r>
              <w:rPr>
                <w:rFonts w:eastAsiaTheme="minorEastAsia" w:hint="eastAsia"/>
                <w:b/>
                <w:bCs/>
                <w:lang w:eastAsia="zh-CN"/>
              </w:rPr>
              <w:t xml:space="preserve">: If </w:t>
            </w:r>
            <w:r>
              <w:rPr>
                <w:rFonts w:eastAsiaTheme="minorEastAsia"/>
                <w:b/>
                <w:bCs/>
                <w:lang w:eastAsia="zh-CN"/>
              </w:rPr>
              <w:t>IoT-NTN TDD mode</w:t>
            </w:r>
            <w:r>
              <w:rPr>
                <w:rFonts w:eastAsiaTheme="minorEastAsia" w:hint="eastAsia"/>
                <w:b/>
                <w:bCs/>
                <w:lang w:eastAsia="zh-CN"/>
              </w:rPr>
              <w:t xml:space="preserve"> is supported</w:t>
            </w:r>
            <w:r>
              <w:rPr>
                <w:rFonts w:eastAsiaTheme="minorEastAsia"/>
                <w:b/>
                <w:bCs/>
                <w:lang w:eastAsia="zh-CN"/>
              </w:rPr>
              <w:t>,</w:t>
            </w:r>
            <w:r>
              <w:rPr>
                <w:rFonts w:eastAsiaTheme="minorEastAsia" w:hint="eastAsia"/>
                <w:b/>
                <w:bCs/>
                <w:lang w:eastAsia="zh-CN"/>
              </w:rPr>
              <w:t xml:space="preserve"> consider a single D-U switching </w:t>
            </w:r>
            <w:r>
              <w:rPr>
                <w:rFonts w:hint="eastAsia"/>
                <w:b/>
                <w:bCs/>
              </w:rPr>
              <w:t>point</w:t>
            </w:r>
            <w:r>
              <w:rPr>
                <w:rFonts w:eastAsiaTheme="minorEastAsia" w:hint="eastAsia"/>
                <w:b/>
                <w:bCs/>
                <w:lang w:eastAsia="zh-CN"/>
              </w:rPr>
              <w:t xml:space="preserve"> in the periodic pattern</w:t>
            </w:r>
            <w:r>
              <w:rPr>
                <w:rFonts w:eastAsiaTheme="minorEastAsia"/>
                <w:b/>
                <w:bCs/>
                <w:lang w:eastAsia="zh-CN"/>
              </w:rPr>
              <w:t>.</w:t>
            </w:r>
            <w:r>
              <w:rPr>
                <w:rFonts w:eastAsia="宋体"/>
                <w:b/>
                <w:bCs/>
                <w:lang w:eastAsia="zh-CN"/>
              </w:rPr>
              <w:fldChar w:fldCharType="end"/>
            </w:r>
          </w:p>
          <w:p w14:paraId="55D54A9A"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lang w:eastAsia="zh-CN"/>
              </w:rPr>
              <w:fldChar w:fldCharType="begin"/>
            </w:r>
            <w:r>
              <w:rPr>
                <w:rFonts w:eastAsia="宋体"/>
                <w:b/>
                <w:bCs/>
                <w:lang w:eastAsia="zh-CN"/>
              </w:rPr>
              <w:instrText xml:space="preserve"> REF _Ref178616958 \h  \* MERGEFORMAT </w:instrText>
            </w:r>
            <w:r>
              <w:rPr>
                <w:rFonts w:eastAsia="宋体"/>
                <w:b/>
                <w:bCs/>
                <w:lang w:eastAsia="zh-CN"/>
              </w:rPr>
            </w:r>
            <w:r>
              <w:rPr>
                <w:rFonts w:eastAsia="宋体"/>
                <w:b/>
                <w:bCs/>
                <w:lang w:eastAsia="zh-CN"/>
              </w:rPr>
              <w:fldChar w:fldCharType="separate"/>
            </w:r>
            <w:r>
              <w:rPr>
                <w:b/>
                <w:bCs/>
              </w:rPr>
              <w:t>Proposal 4</w:t>
            </w:r>
            <w:r>
              <w:rPr>
                <w:rFonts w:eastAsiaTheme="minorEastAsia" w:hint="eastAsia"/>
                <w:b/>
                <w:bCs/>
                <w:lang w:eastAsia="zh-CN"/>
              </w:rPr>
              <w:t xml:space="preserve">: </w:t>
            </w:r>
            <w:r>
              <w:rPr>
                <w:rFonts w:eastAsia="宋体"/>
                <w:b/>
                <w:bCs/>
                <w:lang w:eastAsia="zh-CN"/>
              </w:rPr>
              <w:t>When subcarrier spa</w:t>
            </w:r>
            <w:r>
              <w:rPr>
                <w:rFonts w:eastAsia="宋体"/>
                <w:b/>
                <w:bCs/>
                <w:lang w:eastAsia="zh-CN"/>
              </w:rPr>
              <w:t xml:space="preserve">cing of 3.75kHz is applied </w:t>
            </w:r>
            <w:r>
              <w:rPr>
                <w:rFonts w:eastAsia="宋体" w:hint="eastAsia"/>
                <w:b/>
                <w:bCs/>
                <w:lang w:eastAsia="zh-CN"/>
              </w:rPr>
              <w:t>to</w:t>
            </w:r>
            <w:r>
              <w:rPr>
                <w:rFonts w:eastAsia="宋体"/>
                <w:b/>
                <w:bCs/>
                <w:lang w:eastAsia="zh-CN"/>
              </w:rPr>
              <w:t xml:space="preserve"> NPRACH, the minimum required continuous UL resource for NPRACH</w:t>
            </w:r>
            <w:r>
              <w:rPr>
                <w:rFonts w:eastAsia="宋体" w:hint="eastAsia"/>
                <w:b/>
                <w:bCs/>
                <w:lang w:eastAsia="zh-CN"/>
              </w:rPr>
              <w:t xml:space="preserve"> in a UL resource set</w:t>
            </w:r>
            <w:r>
              <w:rPr>
                <w:rFonts w:eastAsia="宋体"/>
                <w:b/>
                <w:bCs/>
                <w:lang w:eastAsia="zh-CN"/>
              </w:rPr>
              <w:t xml:space="preserve"> is </w:t>
            </w:r>
            <w:r>
              <w:rPr>
                <w:rFonts w:eastAsia="宋体" w:hint="eastAsia"/>
                <w:b/>
                <w:bCs/>
                <w:lang w:eastAsia="zh-CN"/>
              </w:rPr>
              <w:t>7</w:t>
            </w:r>
            <w:r>
              <w:rPr>
                <w:rFonts w:eastAsia="宋体"/>
                <w:b/>
                <w:bCs/>
                <w:lang w:eastAsia="zh-CN"/>
              </w:rPr>
              <w:t xml:space="preserve"> </w:t>
            </w:r>
            <w:proofErr w:type="spellStart"/>
            <w:r>
              <w:rPr>
                <w:rFonts w:eastAsia="宋体" w:hint="eastAsia"/>
                <w:b/>
                <w:bCs/>
                <w:lang w:eastAsia="zh-CN"/>
              </w:rPr>
              <w:t>ms</w:t>
            </w:r>
            <w:proofErr w:type="spellEnd"/>
            <w:r>
              <w:rPr>
                <w:rFonts w:eastAsia="宋体"/>
                <w:b/>
                <w:bCs/>
                <w:lang w:eastAsia="zh-CN"/>
              </w:rPr>
              <w:t>.</w:t>
            </w:r>
            <w:r>
              <w:rPr>
                <w:rFonts w:eastAsia="宋体"/>
                <w:b/>
                <w:bCs/>
                <w:lang w:eastAsia="zh-CN"/>
              </w:rPr>
              <w:fldChar w:fldCharType="end"/>
            </w:r>
          </w:p>
          <w:p w14:paraId="729BE044" w14:textId="77777777" w:rsidR="00252E0A" w:rsidRDefault="00A4659F">
            <w:pPr>
              <w:pStyle w:val="a8"/>
              <w:spacing w:before="120"/>
              <w:cnfStyle w:val="000000000000" w:firstRow="0" w:lastRow="0" w:firstColumn="0" w:lastColumn="0" w:oddVBand="0" w:evenVBand="0" w:oddHBand="0" w:evenHBand="0" w:firstRowFirstColumn="0" w:firstRowLastColumn="0" w:lastRowFirstColumn="0" w:lastRowLastColumn="0"/>
              <w:rPr>
                <w:rFonts w:eastAsia="宋体"/>
                <w:b/>
                <w:bCs/>
              </w:rPr>
            </w:pPr>
            <w:r>
              <w:rPr>
                <w:rFonts w:eastAsia="宋体"/>
                <w:b/>
                <w:bCs/>
              </w:rPr>
              <w:fldChar w:fldCharType="begin"/>
            </w:r>
            <w:r>
              <w:rPr>
                <w:rFonts w:eastAsia="宋体"/>
                <w:b/>
                <w:bCs/>
              </w:rPr>
              <w:instrText xml:space="preserve"> REF _Ref181990451 \h  \* MERGEFORMAT </w:instrText>
            </w:r>
            <w:r>
              <w:rPr>
                <w:rFonts w:eastAsia="宋体"/>
                <w:b/>
                <w:bCs/>
              </w:rPr>
            </w:r>
            <w:r>
              <w:rPr>
                <w:rFonts w:eastAsia="宋体"/>
                <w:b/>
                <w:bCs/>
              </w:rPr>
              <w:fldChar w:fldCharType="separate"/>
            </w:r>
            <w:r>
              <w:rPr>
                <w:rFonts w:ascii="Times New Roman" w:hAnsi="Times New Roman"/>
                <w:b/>
                <w:bCs/>
                <w:szCs w:val="20"/>
              </w:rPr>
              <w:t xml:space="preserve">Proposal </w:t>
            </w:r>
            <w:r>
              <w:rPr>
                <w:b/>
                <w:bCs/>
                <w:szCs w:val="20"/>
              </w:rPr>
              <w:t>5</w:t>
            </w:r>
            <w:r>
              <w:rPr>
                <w:rFonts w:ascii="Times New Roman" w:eastAsiaTheme="minorEastAsia" w:hAnsi="Times New Roman"/>
                <w:b/>
                <w:bCs/>
                <w:szCs w:val="20"/>
              </w:rPr>
              <w:t xml:space="preserve">: The </w:t>
            </w:r>
            <w:r>
              <w:rPr>
                <w:rFonts w:ascii="Times New Roman" w:eastAsiaTheme="minorEastAsia" w:hAnsi="Times New Roman"/>
                <w:b/>
                <w:bCs/>
                <w:szCs w:val="20"/>
              </w:rPr>
              <w:t>target operating UL CNR of NB-IoT NTN TDD is obtained following the parameters in TR 36.763 and modifying the carrier frequency to 1.6GHz:</w:t>
            </w:r>
            <w:r>
              <w:rPr>
                <w:rFonts w:eastAsia="宋体"/>
                <w:b/>
                <w:bCs/>
              </w:rPr>
              <w:fldChar w:fldCharType="end"/>
            </w:r>
          </w:p>
          <w:p w14:paraId="60F7873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14:paraId="130C16CA"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宋体" w:eastAsia="宋体" w:hAnsi="宋体" w:cs="宋体" w:hint="eastAsia"/>
                <w:b/>
                <w:bCs/>
                <w:lang w:eastAsia="zh-CN"/>
              </w:rPr>
              <w:t>.</w:t>
            </w:r>
          </w:p>
          <w:p w14:paraId="51D2FEE0" w14:textId="77777777" w:rsidR="00252E0A" w:rsidRDefault="00252E0A">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77777777" w:rsidR="00252E0A" w:rsidRDefault="00A4659F">
            <w:pPr>
              <w:spacing w:after="0"/>
              <w:rPr>
                <w:rFonts w:ascii="Arial" w:hAnsi="Arial" w:cs="Arial"/>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R1-2409730</w:t>
              </w:r>
            </w:hyperlink>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w:t>
            </w:r>
            <w:r>
              <w:rPr>
                <w:rFonts w:ascii="Arial" w:hAnsi="Arial" w:cs="Arial"/>
                <w:sz w:val="16"/>
                <w:szCs w:val="16"/>
                <w:lang w:val="en-US" w:eastAsia="zh-CN"/>
              </w:rPr>
              <w:t xml:space="preserve">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 xml:space="preserve">If compatibility to TDD pattern of Iridium’s legacy system should always be considered, configuring DL and UL duration larger than 8 subframes should not be allowed due to the restriction of slot length and </w:t>
            </w:r>
            <w:r>
              <w:rPr>
                <w:rFonts w:eastAsia="宋体"/>
                <w:bCs/>
                <w:i/>
                <w:iCs/>
                <w:lang w:val="en-US"/>
              </w:rPr>
              <w:t>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lastRenderedPageBreak/>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RAN1 should discuss and clarify w</w:t>
            </w:r>
            <w:r>
              <w:rPr>
                <w:rFonts w:eastAsia="Calibri"/>
                <w:bCs/>
                <w:i/>
                <w:iCs/>
                <w:lang w:val="en-US"/>
              </w:rPr>
              <w:t xml:space="preserve">hether compatibility </w:t>
            </w:r>
            <w:r>
              <w:rPr>
                <w:rFonts w:eastAsia="宋体"/>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w:t>
            </w:r>
            <w:r>
              <w:rPr>
                <w:rFonts w:eastAsia="宋体"/>
                <w:bCs/>
                <w:i/>
                <w:iCs/>
                <w:lang w:val="en-US"/>
              </w:rPr>
              <w: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w:t>
            </w:r>
            <w:r>
              <w:rPr>
                <w:rFonts w:eastAsia="宋体"/>
                <w:bCs/>
                <w:i/>
                <w:iCs/>
                <w:lang w:val="en-US"/>
              </w:rPr>
              <w:t xml:space="preserve">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Propo</w:t>
            </w:r>
            <w:r>
              <w:rPr>
                <w:rFonts w:eastAsia="Calibri"/>
                <w:b/>
                <w:bCs/>
                <w:i/>
                <w:iCs/>
                <w:lang w:val="en-US"/>
              </w:rPr>
              <w:t xml:space="preserve">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 xml:space="preserve">The start time of first TDD pattern is preferred to be aligned </w:t>
            </w:r>
            <w:r>
              <w:rPr>
                <w:rFonts w:eastAsia="Calibri"/>
                <w:bCs/>
                <w:i/>
                <w:iCs/>
                <w:lang w:val="en-US"/>
              </w:rPr>
              <w:t>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5: </w:t>
            </w:r>
            <w:r>
              <w:rPr>
                <w:rFonts w:eastAsia="宋体"/>
                <w:bCs/>
                <w:i/>
                <w:iCs/>
                <w:lang w:val="en-US"/>
              </w:rPr>
              <w:t>The required SNR for 2-NP</w:t>
            </w:r>
            <w:r>
              <w:rPr>
                <w:rFonts w:eastAsia="宋体"/>
                <w:bCs/>
                <w:i/>
                <w:iCs/>
                <w:lang w:val="en-US"/>
              </w:rPr>
              <w:t xml:space="preserve">SS combination detection with 90ms periodicity is -1.2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w:t>
            </w:r>
            <w:r>
              <w:rPr>
                <w:rFonts w:eastAsia="Calibri"/>
                <w:bCs/>
                <w:i/>
                <w:iCs/>
                <w:lang w:val="en-US"/>
              </w:rPr>
              <w:t>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 xml:space="preserve">The required SNR for 1-NSSS detection is -2.5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The acquisition delay is 2*90=180ms if D=8 and 90ms if D=20 o</w:t>
            </w:r>
            <w:r>
              <w:rPr>
                <w:rFonts w:eastAsia="宋体"/>
                <w:bCs/>
                <w:i/>
                <w:iCs/>
                <w:lang w:val="en-US"/>
              </w:rPr>
              <w:t>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w:t>
            </w:r>
            <w:r>
              <w:rPr>
                <w:rFonts w:eastAsia="Calibri"/>
                <w:bCs/>
                <w:i/>
                <w:iCs/>
                <w:lang w:val="en-US"/>
              </w:rPr>
              <w:t>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 xml:space="preserve">When D=8 and N=9, the required SNR for NPBCH detection within 640ms time window is -1.8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but higher than minimum performanc</w:t>
            </w:r>
            <w:r>
              <w:rPr>
                <w:rFonts w:eastAsia="宋体"/>
                <w:bCs/>
                <w:i/>
                <w:iCs/>
                <w:lang w:val="en-US"/>
              </w:rPr>
              <w:t>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 xml:space="preserve">When D=20 and N=9, the required SNR for NPBCH detection within 320ms time window is -2.4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and mini</w:t>
            </w:r>
            <w:r>
              <w:rPr>
                <w:rFonts w:eastAsia="宋体"/>
                <w:bCs/>
                <w:i/>
                <w:iCs/>
                <w:lang w:val="en-US"/>
              </w:rPr>
              <w:t>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w:t>
            </w:r>
            <w:r>
              <w:rPr>
                <w:rFonts w:eastAsia="Calibri"/>
                <w:bCs/>
                <w:i/>
                <w:iCs/>
                <w:lang w:val="en-US"/>
              </w:rPr>
              <w:t>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w:t>
            </w:r>
            <w:r>
              <w:rPr>
                <w:rFonts w:eastAsia="Calibri"/>
                <w:bCs/>
                <w:i/>
                <w:iCs/>
                <w:lang w:val="en-US"/>
              </w:rPr>
              <w:t>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lastRenderedPageBreak/>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w:t>
            </w:r>
            <w:r>
              <w:rPr>
                <w:rFonts w:eastAsia="宋体"/>
                <w:bCs/>
                <w:i/>
                <w:iCs/>
                <w:lang w:val="en-US"/>
              </w:rPr>
              <w:t>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w:t>
            </w:r>
            <w:r>
              <w:rPr>
                <w:rFonts w:eastAsia="宋体"/>
                <w:bCs/>
                <w:i/>
                <w:iCs/>
                <w:lang w:val="en-US"/>
              </w:rPr>
              <w:t xml:space="preserv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77777777" w:rsidR="00252E0A" w:rsidRDefault="00A4659F">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77777777" w:rsidR="00252E0A" w:rsidRDefault="00A4659F">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R1-2409835</w:t>
              </w:r>
            </w:hyperlink>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1: Synchronization detection window would be increased, and the initial access latency would be prolonged after applying the TDD pattern with N=9 due to the increased NSSS periodicity. Meanwhile, the number of blind decoding for NPBCH to determ</w:t>
            </w:r>
            <w:r>
              <w:rPr>
                <w:rFonts w:eastAsiaTheme="minorEastAsia"/>
                <w:b/>
                <w:bCs/>
                <w:i/>
                <w:iCs/>
                <w:sz w:val="22"/>
                <w:szCs w:val="22"/>
                <w:lang w:val="en-US" w:eastAsia="ko-KR"/>
              </w:rPr>
              <w:t xml:space="preserve">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w:t>
            </w:r>
            <w:proofErr w:type="gramStart"/>
            <w:r>
              <w:rPr>
                <w:rFonts w:eastAsiaTheme="minorEastAsia"/>
                <w:b/>
                <w:bCs/>
                <w:i/>
                <w:iCs/>
                <w:sz w:val="22"/>
                <w:szCs w:val="22"/>
                <w:lang w:val="en-US" w:eastAsia="ko-KR"/>
              </w:rPr>
              <w:t>actually transmitted</w:t>
            </w:r>
            <w:proofErr w:type="gramEnd"/>
            <w:r>
              <w:rPr>
                <w:rFonts w:eastAsiaTheme="minorEastAsia"/>
                <w:b/>
                <w:bCs/>
                <w:i/>
                <w:iCs/>
                <w:sz w:val="22"/>
                <w:szCs w:val="22"/>
                <w:lang w:val="en-US" w:eastAsia="ko-KR"/>
              </w:rPr>
              <w:t xml:space="preserve">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w:t>
            </w:r>
            <w:r>
              <w:rPr>
                <w:rFonts w:eastAsiaTheme="minorEastAsia"/>
                <w:b/>
                <w:bCs/>
                <w:i/>
                <w:iCs/>
                <w:sz w:val="22"/>
                <w:szCs w:val="22"/>
                <w:lang w:val="en-US" w:eastAsia="ko-KR"/>
              </w:rPr>
              <w: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4: For SIB</w:t>
            </w:r>
            <w:r>
              <w:rPr>
                <w:rFonts w:eastAsiaTheme="minorEastAsia"/>
                <w:b/>
                <w:bCs/>
                <w:i/>
                <w:iCs/>
                <w:sz w:val="22"/>
                <w:szCs w:val="22"/>
                <w:lang w:val="en-US" w:eastAsia="ko-KR"/>
              </w:rPr>
              <w:t>1-NB transmission with the TDD pattern with N=9 and D=8, the minimum TBS (i.e., 208 bits) and the repetition number of 16 with additional SIB1 transmission enabled are required for the reliable SIB1-NB transmission. Otherwise, the decoding performance of t</w:t>
            </w:r>
            <w:r>
              <w:rPr>
                <w:rFonts w:eastAsiaTheme="minorEastAsia"/>
                <w:b/>
                <w:bCs/>
                <w:i/>
                <w:iCs/>
                <w:sz w:val="22"/>
                <w:szCs w:val="22"/>
                <w:lang w:val="en-US" w:eastAsia="ko-KR"/>
              </w:rPr>
              <w:t xml:space="preserve">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w:t>
            </w:r>
            <w:r>
              <w:rPr>
                <w:rFonts w:eastAsiaTheme="minorEastAsia"/>
                <w:b/>
                <w:bCs/>
                <w:i/>
                <w:iCs/>
                <w:sz w:val="22"/>
                <w:szCs w:val="22"/>
                <w:lang w:val="en-US" w:eastAsia="ko-KR"/>
              </w:rPr>
              <w:t xml:space="preserve">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w:t>
            </w:r>
            <w:r>
              <w:rPr>
                <w:rFonts w:eastAsiaTheme="minorEastAsia"/>
                <w:b/>
                <w:bCs/>
                <w:i/>
                <w:iCs/>
                <w:sz w:val="22"/>
                <w:szCs w:val="22"/>
                <w:lang w:val="en-US" w:eastAsia="ko-KR"/>
              </w:rPr>
              <w:t xml:space="preserve">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8: Depend</w:t>
            </w:r>
            <w:r>
              <w:rPr>
                <w:rFonts w:eastAsiaTheme="minorEastAsia"/>
                <w:b/>
                <w:bCs/>
                <w:i/>
                <w:iCs/>
                <w:sz w:val="22"/>
                <w:szCs w:val="22"/>
                <w:lang w:val="en-US" w:eastAsia="ko-KR"/>
              </w:rPr>
              <w:t xml:space="preserve">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NSSS is mapped on all or a subset of odd fr</w:t>
            </w:r>
            <w:r>
              <w:rPr>
                <w:rFonts w:eastAsiaTheme="minorEastAsia"/>
                <w:b/>
                <w:bCs/>
                <w:i/>
                <w:iCs/>
                <w:sz w:val="22"/>
                <w:szCs w:val="22"/>
                <w:lang w:val="en-US" w:eastAsia="ko-KR"/>
              </w:rPr>
              <w:t xml:space="preserve">ames on top of even frames. </w:t>
            </w:r>
          </w:p>
          <w:p w14:paraId="3D8FFD81"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w:t>
            </w:r>
            <w:r>
              <w:rPr>
                <w:rFonts w:eastAsiaTheme="minorEastAsia"/>
                <w:b/>
                <w:bCs/>
                <w:i/>
                <w:iCs/>
                <w:sz w:val="22"/>
                <w:szCs w:val="22"/>
                <w:lang w:val="en-US" w:eastAsia="ko-KR"/>
              </w:rPr>
              <w:t>ling information.</w:t>
            </w:r>
          </w:p>
          <w:p w14:paraId="07821567"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4: Define additio</w:t>
            </w:r>
            <w:r>
              <w:rPr>
                <w:rFonts w:eastAsiaTheme="minorEastAsia"/>
                <w:b/>
                <w:bCs/>
                <w:i/>
                <w:iCs/>
                <w:sz w:val="22"/>
                <w:szCs w:val="22"/>
                <w:lang w:val="en-US" w:eastAsia="ko-KR"/>
              </w:rPr>
              <w:t xml:space="preserve">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w:t>
            </w:r>
            <w:r>
              <w:rPr>
                <w:rFonts w:eastAsiaTheme="minorEastAsia"/>
                <w:b/>
                <w:bCs/>
                <w:i/>
                <w:iCs/>
                <w:sz w:val="22"/>
                <w:szCs w:val="22"/>
                <w:lang w:val="en-US" w:eastAsia="ko-KR"/>
              </w:rPr>
              <w:t xml:space="preserve"> 1024*10240msec after applying the TDD pattern are used for neither DL nor UL</w:t>
            </w:r>
          </w:p>
          <w:p w14:paraId="54958BC8"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4: For IoT-NTN TDD mode, one or more of followings ca</w:t>
            </w:r>
            <w:r>
              <w:rPr>
                <w:rFonts w:eastAsiaTheme="minorEastAsia"/>
                <w:b/>
                <w:bCs/>
                <w:i/>
                <w:iCs/>
                <w:sz w:val="22"/>
                <w:szCs w:val="22"/>
                <w:lang w:val="en-US" w:eastAsia="ko-KR"/>
              </w:rPr>
              <w:t xml:space="preserve">n be considered to define UL subframes and their locations for the TDD pattern: </w:t>
            </w:r>
          </w:p>
          <w:p w14:paraId="3DCC20F6"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5: For IoT-NTN TDD mode, one or more of followings can be considered for initial acc</w:t>
            </w:r>
            <w:r>
              <w:rPr>
                <w:rFonts w:eastAsiaTheme="minorEastAsia"/>
                <w:b/>
                <w:bCs/>
                <w:i/>
                <w:iCs/>
                <w:sz w:val="22"/>
                <w:szCs w:val="22"/>
                <w:lang w:val="en-US" w:eastAsia="ko-KR"/>
              </w:rPr>
              <w:t xml:space="preserve">ess procedure: </w:t>
            </w:r>
          </w:p>
          <w:p w14:paraId="76083FDD"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Subframe offset to indicate RAR-to-Msg3 TX timing is prolonged to ensure that Msg3 is mapped on UL subframe provided by the TDD pattern.</w:t>
            </w:r>
          </w:p>
          <w:p w14:paraId="1503A4BF" w14:textId="77777777" w:rsidR="00252E0A" w:rsidRDefault="00A4659F">
            <w:pPr>
              <w:pStyle w:val="1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UE </w:t>
            </w:r>
            <w:r>
              <w:rPr>
                <w:rFonts w:eastAsiaTheme="minorEastAsia"/>
                <w:b/>
                <w:bCs/>
                <w:i/>
                <w:iCs/>
                <w:sz w:val="22"/>
                <w:szCs w:val="22"/>
                <w:lang w:val="en-US" w:eastAsia="ko-KR"/>
              </w:rPr>
              <w:t>(re)starts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77777777" w:rsidR="00252E0A" w:rsidRDefault="00A4659F">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w:t>
            </w:r>
            <w:r>
              <w:rPr>
                <w:b/>
                <w:bCs/>
                <w:lang w:val="en-US"/>
              </w:rPr>
              <w:t>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w:t>
            </w:r>
            <w:r>
              <w:rPr>
                <w:b/>
                <w:bCs/>
                <w:lang w:val="en-US"/>
              </w:rPr>
              <w:t>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w:t>
            </w:r>
            <w:r>
              <w:rPr>
                <w:b/>
                <w:bCs/>
                <w:lang w:val="en-US"/>
              </w:rPr>
              <w:t>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w:t>
            </w:r>
            <w:r>
              <w:rPr>
                <w:b/>
                <w:bCs/>
                <w:lang w:val="en-US"/>
              </w:rPr>
              <w:t>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4: RAN1 should study how to have accurate DL synchronization and </w:t>
            </w:r>
            <w:r>
              <w:rPr>
                <w:b/>
                <w:bCs/>
                <w:lang w:val="en-US"/>
              </w:rPr>
              <w:t>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w:t>
            </w:r>
            <w:r>
              <w:rPr>
                <w:b/>
                <w:bCs/>
                <w:lang w:val="en-US"/>
              </w:rPr>
              <w:t>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8: RAN1 to discuss the imp</w:t>
            </w:r>
            <w:r>
              <w:rPr>
                <w:b/>
                <w:bCs/>
                <w:lang w:val="en-US"/>
              </w:rPr>
              <w:t xml:space="preserve">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w:t>
            </w:r>
            <w:r>
              <w:rPr>
                <w:b/>
                <w:bCs/>
                <w:lang w:val="en-US"/>
              </w:rPr>
              <w:t>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77777777" w:rsidR="00252E0A" w:rsidRDefault="00A4659F">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R1-2409887</w:t>
              </w:r>
            </w:hyperlink>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1: Based on one-shot NPSS detection, the required SNR@1% miss detection rate with 0.1% false alarm rate for the </w:t>
            </w:r>
            <w:r>
              <w:rPr>
                <w:rFonts w:eastAsia="等线"/>
                <w:b/>
                <w:bCs/>
                <w:sz w:val="22"/>
                <w:szCs w:val="22"/>
                <w:lang w:val="en-US" w:eastAsia="zh-CN"/>
              </w:rPr>
              <w:t>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w:t>
            </w:r>
            <w:r>
              <w:rPr>
                <w:rFonts w:eastAsia="等线"/>
                <w:b/>
                <w:bCs/>
                <w:sz w:val="22"/>
                <w:szCs w:val="22"/>
                <w:lang w:val="en-US" w:eastAsia="zh-CN"/>
              </w:rPr>
              <w:lastRenderedPageBreak/>
              <w:t>DL budget of 4.</w:t>
            </w:r>
            <w:r>
              <w:rPr>
                <w:rFonts w:eastAsia="等线"/>
                <w:b/>
                <w:bCs/>
                <w:sz w:val="22"/>
                <w:szCs w:val="22"/>
                <w:lang w:val="en-US" w:eastAsia="zh-CN"/>
              </w:rPr>
              <w:t xml:space="preserve">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w:t>
            </w:r>
            <w:r>
              <w:rPr>
                <w:rFonts w:eastAsia="等线"/>
                <w:b/>
                <w:bCs/>
                <w:sz w:val="22"/>
                <w:szCs w:val="22"/>
                <w:lang w:val="en-US" w:eastAsia="zh-CN"/>
              </w:rPr>
              <w: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w:t>
            </w:r>
            <w:r>
              <w:rPr>
                <w:rFonts w:eastAsia="等线"/>
                <w:b/>
                <w:bCs/>
                <w:sz w:val="22"/>
                <w:szCs w:val="22"/>
                <w:lang w:val="en-US" w:eastAsia="zh-CN"/>
              </w:rPr>
              <w:t>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77777777" w:rsidR="00252E0A" w:rsidRDefault="00A4659F">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Observation 4: For </w:t>
            </w:r>
            <w:r>
              <w:rPr>
                <w:b/>
                <w:bCs/>
                <w:lang w:val="en-US" w:eastAsia="zh-CN"/>
              </w:rPr>
              <w:t>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 xml:space="preserve">Case 3 and Case 4 only support regenerative payload scenarios, </w:t>
            </w:r>
            <w:proofErr w:type="gramStart"/>
            <w:r>
              <w:rPr>
                <w:b/>
                <w:bCs/>
                <w:lang w:val="en-US" w:eastAsia="zh-CN"/>
              </w:rPr>
              <w:t>i.e.</w:t>
            </w:r>
            <w:proofErr w:type="gramEnd"/>
            <w:r>
              <w:rPr>
                <w:b/>
                <w:bCs/>
                <w:lang w:val="en-US" w:eastAsia="zh-CN"/>
              </w:rPr>
              <w:t xml:space="preserv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w:t>
            </w:r>
            <w:r>
              <w:rPr>
                <w:b/>
                <w:bCs/>
                <w:lang w:val="en-US" w:eastAsia="zh-CN"/>
              </w:rPr>
              <w:t>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 xml:space="preserve">When working in NTN NB-IoT TDD mode, to ensure downlink synchronization performance with 0dBi UE antenna gain, receiving single NPBCH subframe </w:t>
            </w:r>
            <w:r>
              <w:rPr>
                <w:b/>
                <w:bCs/>
                <w:lang w:val="en-US" w:eastAsia="zh-CN"/>
              </w:rPr>
              <w:t>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w:t>
            </w:r>
            <w:r>
              <w:rPr>
                <w:b/>
                <w:bCs/>
                <w:lang w:val="en-US" w:eastAsia="zh-CN"/>
              </w:rPr>
              <w:t>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77777777" w:rsidR="00252E0A" w:rsidRDefault="00A4659F">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R1-2410083</w:t>
              </w:r>
            </w:hyperlink>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w:t>
            </w:r>
            <w:r>
              <w:rPr>
                <w:rFonts w:eastAsia="等线"/>
                <w:b/>
                <w:bCs/>
                <w:szCs w:val="20"/>
                <w:lang w:val="en-US"/>
              </w:rPr>
              <w:t>he design restriction for IoT NTN TDD is as follows:</w:t>
            </w:r>
          </w:p>
          <w:p w14:paraId="15CEA4A7"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 xml:space="preserve">TDMA period is 90 </w:t>
            </w:r>
            <w:proofErr w:type="spellStart"/>
            <w:r>
              <w:rPr>
                <w:rFonts w:eastAsia="宋体"/>
                <w:b/>
                <w:bCs/>
                <w:lang w:val="en-US"/>
              </w:rPr>
              <w:t>ms</w:t>
            </w:r>
            <w:proofErr w:type="spellEnd"/>
          </w:p>
          <w:p w14:paraId="338F60CD"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IoT NTN uplink transmissions can only be restricted in the UL slot of Iridium TDMA structure, where the UL slot has a duration of 8.28 </w:t>
            </w:r>
            <w:proofErr w:type="spellStart"/>
            <w:r>
              <w:rPr>
                <w:rFonts w:eastAsia="宋体"/>
                <w:b/>
                <w:bCs/>
                <w:lang w:val="en-US"/>
              </w:rPr>
              <w:t>ms</w:t>
            </w:r>
            <w:proofErr w:type="spellEnd"/>
          </w:p>
          <w:p w14:paraId="1E8172EA"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IoT NTN downlink transmissions can only </w:t>
            </w:r>
            <w:r>
              <w:rPr>
                <w:rFonts w:eastAsia="宋体"/>
                <w:b/>
                <w:bCs/>
                <w:lang w:val="en-US"/>
              </w:rPr>
              <w:t xml:space="preserve">be restricted in the DL slot of Iridium TDMA structure, where the DL slot has a duration of 8.28 </w:t>
            </w:r>
            <w:proofErr w:type="spellStart"/>
            <w:r>
              <w:rPr>
                <w:rFonts w:eastAsia="宋体"/>
                <w:b/>
                <w:bCs/>
                <w:lang w:val="en-US"/>
              </w:rPr>
              <w:t>ms</w:t>
            </w:r>
            <w:proofErr w:type="spellEnd"/>
          </w:p>
          <w:p w14:paraId="672237B3" w14:textId="77777777" w:rsidR="00252E0A" w:rsidRDefault="00A4659F">
            <w:pPr>
              <w:pStyle w:val="a8"/>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w:t>
            </w:r>
            <w:r>
              <w:rPr>
                <w:rFonts w:eastAsia="宋体"/>
                <w:b/>
                <w:bCs/>
                <w:lang w:val="en-US"/>
              </w:rPr>
              <w:t xml:space="preserve">3GPP.  </w:t>
            </w:r>
          </w:p>
          <w:p w14:paraId="26BFACD0"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w:t>
            </w:r>
            <w:r>
              <w:rPr>
                <w:rStyle w:val="ui-provider"/>
                <w:lang w:val="en-US"/>
              </w:rPr>
              <w:t>frames are available for IoT NTN transmission.</w:t>
            </w:r>
          </w:p>
          <w:p w14:paraId="225578C9"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w:t>
            </w:r>
            <w:r>
              <w:rPr>
                <w:rStyle w:val="ui-provider"/>
                <w:lang w:val="en-US"/>
              </w:rPr>
              <w:t xml:space="preserve">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44078CF6"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w:t>
            </w:r>
            <w:proofErr w:type="gramStart"/>
            <w:r>
              <w:rPr>
                <w:rStyle w:val="ui-provider"/>
                <w:lang w:val="en-US"/>
              </w:rPr>
              <w:t>are</w:t>
            </w:r>
            <w:proofErr w:type="gramEnd"/>
            <w:r>
              <w:rPr>
                <w:rStyle w:val="ui-provider"/>
                <w:lang w:val="en-US"/>
              </w:rPr>
              <w:t xml:space="preserve"> assumed for the initial DL synchronization, the D location with respect to SFN framing can be of 4 possible choices. One option is to assume a</w:t>
            </w:r>
            <w:r>
              <w:rPr>
                <w:rStyle w:val="ui-provider"/>
                <w:lang w:val="en-US"/>
              </w:rPr>
              <w:t xml:space="preserve"> default D location, or the other option is that not to assume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14:paraId="70B7A051"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f only set-1 satellite is cons</w:t>
            </w:r>
            <w:r>
              <w:rPr>
                <w:rFonts w:ascii="Times New Roman" w:eastAsia="等线" w:hAnsi="Times New Roman"/>
                <w:b/>
                <w:bCs/>
                <w:szCs w:val="20"/>
                <w:lang w:val="en-US"/>
              </w:rPr>
              <w:t xml:space="preserve">idered for future deployment, the NPBCH coverage seems good enough even without any repetition. Thus, NPBCH does not need further enhancement. </w:t>
            </w:r>
          </w:p>
          <w:p w14:paraId="4F8E334B"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7: In order to fully accomplish DL synchronization, it is expected that the periodic TDD pattern rem</w:t>
            </w:r>
            <w:r>
              <w:rPr>
                <w:rStyle w:val="ui-provider"/>
                <w:lang w:val="en-US"/>
              </w:rPr>
              <w:t xml:space="preserve">ains the same cross different H-SFN. Thus, we can reuse the legacy interpretation of SFN index indication/H-SFN index indication in MIB. </w:t>
            </w:r>
          </w:p>
          <w:p w14:paraId="1D52A56E"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where one SIB1-NB is transmitted over 160</w:t>
            </w:r>
            <w:r>
              <w:rPr>
                <w:rFonts w:ascii="Times New Roman" w:eastAsia="等线" w:hAnsi="Times New Roman"/>
                <w:b/>
                <w:bCs/>
                <w:szCs w:val="20"/>
                <w:lang w:val="en-US"/>
              </w:rPr>
              <w:t xml:space="preserve">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(i.e., 16 radio frames). Over the 160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 xml:space="preserve">n </w:t>
            </w:r>
            <w:r>
              <w:rPr>
                <w:b/>
                <w:bCs/>
                <w:lang w:val="en-US"/>
              </w:rPr>
              <w:t xml:space="preserve">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1C7736E"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w:t>
            </w:r>
            <w:r>
              <w:rPr>
                <w:rFonts w:eastAsiaTheme="minorEastAsia"/>
                <w:b/>
                <w:bCs/>
                <w:sz w:val="21"/>
                <w:szCs w:val="21"/>
                <w:lang w:val="en-US"/>
              </w:rPr>
              <w:t xml:space="preserve">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value of D for better system throughput. However, due to the actual guard period of Iridium’s TDMA structure is transparent to 3GPP, the network can configure a guard period in D subframes that separates</w:t>
            </w:r>
            <w:r>
              <w:rPr>
                <w:rFonts w:eastAsiaTheme="minorEastAsia"/>
                <w:b/>
                <w:bCs/>
                <w:sz w:val="21"/>
                <w:szCs w:val="21"/>
                <w:lang w:val="en-US"/>
              </w:rPr>
              <w:t xml:space="preserve"> it into multiple sets of consecutive subframes (D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period is conform to Iridium TDMA structure.</w:t>
            </w:r>
          </w:p>
          <w:p w14:paraId="0BA435E8"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w:t>
            </w:r>
            <w:r>
              <w:rPr>
                <w:rFonts w:eastAsiaTheme="minorEastAsia"/>
                <w:b/>
                <w:bCs/>
                <w:sz w:val="21"/>
                <w:szCs w:val="21"/>
                <w:lang w:val="en-US"/>
              </w:rPr>
              <w:t xml:space="preserve">only in default D subframe, in which no guard period is assumed. Moreover, in D subframe set, it is not assumed to transmit 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w:t>
            </w:r>
            <w:r>
              <w:rPr>
                <w:rFonts w:eastAsiaTheme="minorEastAsia"/>
                <w:b/>
                <w:bCs/>
                <w:sz w:val="21"/>
                <w:szCs w:val="21"/>
                <w:lang w:val="en-US"/>
              </w:rPr>
              <w:t xml:space="preserve">chronization. </w:t>
            </w:r>
          </w:p>
          <w:p w14:paraId="35B4AAF9"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Observation 12: For NPSS/NSSS detection, the required SNR to achieve 99% successful detection probability with 0.1% false alarm rate is -0.2 </w:t>
            </w:r>
            <w:proofErr w:type="spellStart"/>
            <w:r>
              <w:rPr>
                <w:rFonts w:eastAsia="宋体"/>
                <w:b/>
                <w:bCs/>
                <w:lang w:val="en-US"/>
              </w:rPr>
              <w:t>dB.</w:t>
            </w:r>
            <w:proofErr w:type="spellEnd"/>
          </w:p>
          <w:p w14:paraId="6F0FD3F1"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Observation 13: For NPBCH decoding, the required SNR to achieve 1% </w:t>
            </w:r>
            <w:proofErr w:type="gramStart"/>
            <w:r>
              <w:rPr>
                <w:rFonts w:eastAsia="宋体"/>
                <w:b/>
                <w:bCs/>
                <w:lang w:val="en-US"/>
              </w:rPr>
              <w:t>BLER  is</w:t>
            </w:r>
            <w:proofErr w:type="gramEnd"/>
            <w:r>
              <w:rPr>
                <w:rFonts w:eastAsia="宋体"/>
                <w:b/>
                <w:bCs/>
                <w:lang w:val="en-US"/>
              </w:rPr>
              <w:t xml:space="preserve"> 1.4 </w:t>
            </w:r>
            <w:proofErr w:type="spellStart"/>
            <w:r>
              <w:rPr>
                <w:rFonts w:eastAsia="宋体"/>
                <w:b/>
                <w:bCs/>
                <w:lang w:val="en-US"/>
              </w:rPr>
              <w:t>dB.</w:t>
            </w:r>
            <w:proofErr w:type="spellEnd"/>
          </w:p>
          <w:p w14:paraId="4D42BB50" w14:textId="77777777" w:rsidR="00252E0A" w:rsidRDefault="00252E0A">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lastRenderedPageBreak/>
              <w:t>Proposal 1:</w:t>
            </w:r>
            <w:r>
              <w:rPr>
                <w:rFonts w:eastAsia="等线"/>
                <w:b/>
                <w:bCs/>
                <w:szCs w:val="20"/>
                <w:lang w:val="en-US"/>
              </w:rPr>
              <w:t xml:space="preserve">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w:t>
            </w:r>
            <w:r>
              <w:rPr>
                <w:rFonts w:eastAsia="宋体"/>
                <w:b/>
                <w:bCs/>
                <w:lang w:val="en-US"/>
              </w:rPr>
              <w:t>nt in RAN#106.</w:t>
            </w:r>
          </w:p>
          <w:p w14:paraId="14DD470F"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to extend the SIB1-NB </w:t>
            </w:r>
            <w:r>
              <w:rPr>
                <w:rFonts w:ascii="Times New Roman" w:eastAsia="等线" w:hAnsi="Times New Roman"/>
                <w:b/>
                <w:bCs/>
                <w:szCs w:val="20"/>
                <w:lang w:val="en-US"/>
              </w:rPr>
              <w:t xml:space="preserve">transmission period as well as the one SIB1-NB transmission duration by a factor of N=9. </w:t>
            </w:r>
          </w:p>
          <w:p w14:paraId="0D23C0D7" w14:textId="77777777" w:rsidR="00252E0A" w:rsidRDefault="00A4659F">
            <w:pPr>
              <w:pStyle w:val="a8"/>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w:t>
            </w:r>
            <w:proofErr w:type="spellStart"/>
            <w:r>
              <w:rPr>
                <w:rFonts w:eastAsia="等线"/>
                <w:b/>
                <w:bCs/>
                <w:szCs w:val="20"/>
                <w:lang w:val="en-US"/>
              </w:rPr>
              <w:t>ms.</w:t>
            </w:r>
            <w:proofErr w:type="spellEnd"/>
            <w:r>
              <w:rPr>
                <w:rFonts w:eastAsia="等线"/>
                <w:b/>
                <w:bCs/>
                <w:szCs w:val="20"/>
                <w:lang w:val="en-US"/>
              </w:rPr>
              <w:t xml:space="preserve"> </w:t>
            </w:r>
          </w:p>
          <w:p w14:paraId="2FA9BE8A"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w:t>
            </w:r>
            <w:r>
              <w:rPr>
                <w:rFonts w:eastAsiaTheme="minorEastAsia"/>
                <w:b/>
                <w:bCs/>
                <w:sz w:val="21"/>
                <w:szCs w:val="21"/>
                <w:lang w:val="en-US"/>
              </w:rPr>
              <w:t>ronization is performed only in default D subframe.</w:t>
            </w:r>
          </w:p>
          <w:p w14:paraId="1DFF8415"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number of subframes for D in SIB1-NB and guard period in D, so that the system can benefit from enhanced throughput.</w:t>
            </w:r>
          </w:p>
          <w:p w14:paraId="6E7AEC33"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w:t>
            </w:r>
            <w:r>
              <w:rPr>
                <w:rFonts w:eastAsiaTheme="minorEastAsia"/>
                <w:b/>
                <w:bCs/>
                <w:sz w:val="21"/>
                <w:szCs w:val="21"/>
                <w:lang w:val="en-US"/>
              </w:rPr>
              <w:t xml:space="preserve"> D subframe, and NPSS/NSSS/NPBCH/SIB1-NB are not expected outside default D subframe.</w:t>
            </w:r>
          </w:p>
          <w:p w14:paraId="7CC440CF"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a8"/>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starting U subframe based on the location</w:t>
            </w:r>
            <w:r>
              <w:rPr>
                <w:rFonts w:eastAsiaTheme="minorEastAsia"/>
                <w:b/>
                <w:bCs/>
                <w:sz w:val="21"/>
                <w:szCs w:val="21"/>
                <w:lang w:val="en-US"/>
              </w:rPr>
              <w:t xml:space="preserve">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77777777" w:rsidR="00252E0A" w:rsidRDefault="00A4659F">
            <w:pPr>
              <w:spacing w:after="0"/>
              <w:rPr>
                <w:rFonts w:ascii="Arial" w:hAnsi="Arial" w:cs="Arial"/>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 xml:space="preserve">The NB-IoT TDD NTN design compatible with the “legacy system deployed in the </w:t>
            </w:r>
            <w:r>
              <w:rPr>
                <w:lang w:val="en-US"/>
              </w:rPr>
              <w:t>1616-1626.5 MHz band,” has the following restrictions associated to it [2]:</w:t>
            </w:r>
          </w:p>
          <w:p w14:paraId="5BCB1390"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18BA693C"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w:t>
            </w:r>
            <w:r>
              <w:rPr>
                <w:lang w:val="en-US"/>
              </w:rPr>
              <w:t xml:space="preserve">8 </w:t>
            </w:r>
            <w:proofErr w:type="spellStart"/>
            <w:r>
              <w:rPr>
                <w:lang w:val="en-US"/>
              </w:rPr>
              <w:t>ms</w:t>
            </w:r>
            <w:proofErr w:type="spellEnd"/>
            <w:r>
              <w:rPr>
                <w:lang w:val="en-US"/>
              </w:rPr>
              <w:t xml:space="preserve"> for NB-IoT DL transmissions.</w:t>
            </w:r>
          </w:p>
          <w:p w14:paraId="4263E82E"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0DCF0E3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w:t>
            </w:r>
            <w:r>
              <w:rPr>
                <w:lang w:val="en-US"/>
              </w:rPr>
              <w:t xml:space="preserve">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B6053B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w:t>
            </w:r>
            <w:r>
              <w:rPr>
                <w:lang w:val="en-US"/>
              </w:rPr>
              <w:t xml:space="preserve"> essential PHY-channels and signals and their locations as per legacy NB-IoT NTN in FDD mode, it should be possible using as reference two adjacent NB-IoT radio frames (i.e., two adjacent 3GPP SFNs) keeping unmuted a set of subframes in the middle of the t</w:t>
            </w:r>
            <w:r>
              <w:rPr>
                <w:lang w:val="en-US"/>
              </w:rPr>
              <w:t>wo radio frames as to encompass the essential PHY-channels and signals, for example:</w:t>
            </w:r>
          </w:p>
          <w:p w14:paraId="1977FB6E"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AF5790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w:t>
            </w:r>
            <w:r>
              <w:rPr>
                <w:lang w:val="en-US"/>
              </w:rPr>
              <w:t xml:space="preserve">subframe #4 to subframe #1 are kept unmuted as to fit within D = 8 </w:t>
            </w:r>
            <w:proofErr w:type="spellStart"/>
            <w:r>
              <w:rPr>
                <w:lang w:val="en-US"/>
              </w:rPr>
              <w:t>ms.</w:t>
            </w:r>
            <w:proofErr w:type="spellEnd"/>
          </w:p>
          <w:p w14:paraId="26313273"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w:t>
            </w:r>
            <w:r>
              <w:rPr>
                <w:lang w:val="en-US"/>
              </w:rPr>
              <w:t xml:space="preserve">egacy NB-IoT NTN in FDD mode should fit within U = 8 </w:t>
            </w:r>
            <w:proofErr w:type="spellStart"/>
            <w:r>
              <w:rPr>
                <w:lang w:val="en-US"/>
              </w:rPr>
              <w:t>ms.</w:t>
            </w:r>
            <w:proofErr w:type="spellEnd"/>
          </w:p>
          <w:p w14:paraId="486939FF"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w:t>
            </w:r>
            <w:r>
              <w:rPr>
                <w:lang w:val="en-US"/>
              </w:rPr>
              <w:t xml:space="preserve">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7E2CBC6"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w:t>
            </w:r>
            <w:r>
              <w:rPr>
                <w:lang w:val="en-US"/>
              </w:rPr>
              <w:t xml:space="preserve">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w:t>
            </w:r>
            <w:r>
              <w:rPr>
                <w:lang w:val="en-US"/>
              </w:rPr>
              <w:t xml:space="preserve"> unmuted DL slot, will in turn condition the location of adjacent NB-IoT radio frames with respect to the unmuted UL slot.</w:t>
            </w:r>
          </w:p>
          <w:p w14:paraId="22B0202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w:t>
            </w:r>
            <w:r>
              <w:rPr>
                <w:lang w:val="en-US"/>
              </w:rPr>
              <w:t>ng impacts or aspect to be studied:</w:t>
            </w:r>
          </w:p>
          <w:p w14:paraId="59CD6A7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w:t>
            </w:r>
            <w:r>
              <w:rPr>
                <w:lang w:val="en-US"/>
              </w:rPr>
              <w:t>d”.</w:t>
            </w:r>
          </w:p>
          <w:p w14:paraId="387AB804"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 frequent postponement of the user data </w:t>
            </w:r>
            <w:r>
              <w:rPr>
                <w:lang w:val="en-US"/>
              </w:rPr>
              <w:t>(e.g., NPUSCH Format 1) is expected to happen given the limited amount resources, the consequences of that need to be studied.</w:t>
            </w:r>
          </w:p>
          <w:p w14:paraId="27CC5318"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w:t>
            </w:r>
            <w:r>
              <w:rPr>
                <w:lang w:val="en-US"/>
              </w:rPr>
              <w:t>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 xml:space="preserve">Based on the analysis performed on DL aspects, </w:t>
            </w:r>
            <w:r>
              <w:rPr>
                <w:lang w:val="en-US"/>
              </w:rPr>
              <w:t>the anchor carrier must reserve DL subframes to accommodate at least NPBCH, NPSS, NSSS, SIB1-NB, SIB2-NB, and SIB31-NB, leaving the rest of the subframes usable for control information and data traffic, where the latter can span from one up to 10 NPDSCH su</w:t>
            </w:r>
            <w:r>
              <w:rPr>
                <w:lang w:val="en-US"/>
              </w:rPr>
              <w:t>bframes.</w:t>
            </w:r>
          </w:p>
          <w:p w14:paraId="629FC3F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w:t>
            </w:r>
            <w:r>
              <w:rPr>
                <w:lang w:val="en-US"/>
              </w:rPr>
              <w:t>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w:t>
            </w:r>
            <w:r>
              <w:rPr>
                <w:rFonts w:ascii="Arial" w:eastAsia="宋体" w:hAnsi="Arial"/>
                <w:b/>
                <w:lang w:val="en-US" w:eastAsia="zh-CN"/>
              </w:rPr>
              <w:t>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2D624C65"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aimi</w:t>
            </w:r>
            <w:r>
              <w:rPr>
                <w:lang w:val="en-US"/>
              </w:rPr>
              <w:t xml:space="preserve">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2F197AA3"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w:t>
            </w:r>
            <w:r>
              <w:rPr>
                <w:lang w:val="en-US"/>
              </w:rPr>
              <w:t xml:space="preserve">unmuted as to fit within D = 8 </w:t>
            </w:r>
            <w:proofErr w:type="spellStart"/>
            <w:r>
              <w:rPr>
                <w:lang w:val="en-US"/>
              </w:rPr>
              <w:t>ms.</w:t>
            </w:r>
            <w:proofErr w:type="spellEnd"/>
          </w:p>
          <w:p w14:paraId="7F827EAD" w14:textId="77777777" w:rsidR="00252E0A" w:rsidRDefault="00A4659F">
            <w:pPr>
              <w:pStyle w:val="af3"/>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632CB3B8">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4FE7581" w14:textId="77777777" w:rsidR="00252E0A" w:rsidRDefault="00A4659F">
            <w:pPr>
              <w:pStyle w:val="af3"/>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666DF79A">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w:t>
            </w:r>
            <w:r>
              <w:rPr>
                <w:lang w:val="en-US"/>
              </w:rPr>
              <w:t xml:space="preserve">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12A904D"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w:t>
            </w:r>
            <w:r>
              <w:rPr>
                <w:lang w:val="en-US"/>
              </w:rPr>
              <w:t xml:space="preserve"> NB-IoT services shall be of at least one “half-duplex guard subframe” as defined for NB-IoT NTN in FDD mode.</w:t>
            </w:r>
          </w:p>
          <w:p w14:paraId="38EED2FC"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w:t>
            </w:r>
            <w:r>
              <w:rPr>
                <w:lang w:val="en-US"/>
              </w:rPr>
              <w:t xml:space="preserve">channels and signals within U = 8 </w:t>
            </w:r>
            <w:proofErr w:type="spellStart"/>
            <w:r>
              <w:rPr>
                <w:lang w:val="en-US"/>
              </w:rPr>
              <w:t>ms.</w:t>
            </w:r>
            <w:proofErr w:type="spellEnd"/>
          </w:p>
          <w:p w14:paraId="3D20CE6F"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w:t>
            </w:r>
            <w:r>
              <w:rPr>
                <w:lang w:val="en-US"/>
              </w:rPr>
              <w:t xml:space="preserve">NB-IoT radio frames (3GPP SFNs) containing the 8 contiguous subframes fitting essential DL PHY-channels and signals within D = 8 </w:t>
            </w:r>
            <w:proofErr w:type="spellStart"/>
            <w:r>
              <w:rPr>
                <w:lang w:val="en-US"/>
              </w:rPr>
              <w:t>ms.</w:t>
            </w:r>
            <w:proofErr w:type="spellEnd"/>
          </w:p>
          <w:p w14:paraId="2E9C5DB4"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At least 2 consecutive DL radio </w:t>
            </w:r>
            <w:r>
              <w:rPr>
                <w:lang w:val="en-US"/>
              </w:rPr>
              <w:t>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w:t>
            </w:r>
            <w:r>
              <w:rPr>
                <w:lang w:val="en-US"/>
              </w:rPr>
              <w:t xml:space="preserve"> reference where N can be either equal to the transmission duration of one self-decodable CSB (i.e., 8 radio frames) or a multiple of such transmission duration.</w:t>
            </w:r>
          </w:p>
          <w:p w14:paraId="0BF1E5A6" w14:textId="77777777" w:rsidR="00252E0A" w:rsidRDefault="00A4659F">
            <w:pPr>
              <w:pStyle w:val="af3"/>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At least 2 </w:t>
            </w:r>
            <w:r>
              <w:rPr>
                <w:lang w:val="en-US"/>
              </w:rPr>
              <w:t>consecutive UL radio frames within a period composed by N radio frames are used to carry NPRACH and NPUSCH.</w:t>
            </w:r>
          </w:p>
          <w:p w14:paraId="607B1D7A"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af3"/>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The UL period pattern design consisting of “Y UL subframes out </w:t>
            </w:r>
            <w:r>
              <w:rPr>
                <w:lang w:val="en-US"/>
              </w:rPr>
              <w:t>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77777777" w:rsidR="00252E0A" w:rsidRDefault="00A4659F">
            <w:pPr>
              <w:spacing w:after="0"/>
              <w:rPr>
                <w:rFonts w:ascii="Arial" w:hAnsi="Arial" w:cs="Arial"/>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R1-2410366</w:t>
              </w:r>
            </w:hyperlink>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w:t>
            </w:r>
            <w:r>
              <w:rPr>
                <w:b/>
                <w:bCs/>
                <w:i/>
                <w:iCs/>
                <w:lang w:val="en-US"/>
              </w:rPr>
              <w:t>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w:t>
            </w:r>
            <w:r>
              <w:rPr>
                <w:b/>
                <w:bCs/>
                <w:i/>
                <w:iCs/>
                <w:lang w:val="en-US" w:eastAsia="zh-CN"/>
              </w:rPr>
              <w:t>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w:t>
            </w:r>
            <w:r>
              <w:rPr>
                <w:b/>
                <w:bCs/>
                <w:i/>
                <w:iCs/>
                <w:lang w:val="en-US" w:eastAsia="zh-CN"/>
              </w:rPr>
              <w:t>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77777777" w:rsidR="00252E0A" w:rsidRDefault="00A4659F">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w:t>
            </w:r>
            <w:r>
              <w:rPr>
                <w:b/>
                <w:bCs/>
                <w:lang w:val="en-US"/>
              </w:rPr>
              <w:t>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w:t>
            </w:r>
            <w:r>
              <w:rPr>
                <w:b/>
                <w:bCs/>
                <w:lang w:val="en-US"/>
              </w:rPr>
              <w:t xml:space="preserve">upports </w:t>
            </w:r>
            <m:oMath>
              <m:r>
                <m:rPr>
                  <m:sty m:val="bi"/>
                </m:rPr>
                <w:rPr>
                  <w:rFonts w:ascii="Cambria Math" w:hAnsi="Cambria Math"/>
                  <w:lang w:val="en-US"/>
                </w:rPr>
                <m:t>D</m:t>
              </m:r>
              <m:r>
                <m:rPr>
                  <m:sty m:val="bi"/>
                </m:rPr>
                <w:rPr>
                  <w:rFonts w:ascii="Cambria Math" w:hAnsi="Cambria Math"/>
                  <w:lang w:val="en-US"/>
                </w:rPr>
                <m:t>=</m:t>
              </m:r>
            </m:oMath>
            <w:r>
              <w:rPr>
                <w:b/>
                <w:bCs/>
                <w:lang w:val="en-US"/>
              </w:rPr>
              <w:t>8 For the 1616-1626.5 MHz MSS band</w:t>
            </w:r>
          </w:p>
          <w:p w14:paraId="022F774E" w14:textId="77777777" w:rsidR="00252E0A" w:rsidRDefault="00A4659F">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p>
          <w:p w14:paraId="7200AB19" w14:textId="77777777" w:rsidR="00252E0A" w:rsidRDefault="00A4659F">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w:t>
            </w:r>
            <w:r>
              <w:rPr>
                <w:b/>
                <w:bCs/>
                <w:lang w:val="en-US"/>
              </w:rPr>
              <w:t>alternatives:</w:t>
            </w:r>
          </w:p>
          <w:p w14:paraId="1EB0CE08"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m:t>
              </m:r>
            </m:oMath>
          </w:p>
          <w:p w14:paraId="7FDCBB54"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e>
              </m:d>
            </m:oMath>
          </w:p>
          <w:p w14:paraId="520B8F15"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m:t>
              </m:r>
            </m:oMath>
          </w:p>
          <w:p w14:paraId="207D055A" w14:textId="77777777" w:rsidR="00252E0A" w:rsidRDefault="00A4659F">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m:t>
              </m:r>
            </m:oMath>
          </w:p>
          <w:p w14:paraId="774316AC" w14:textId="77777777" w:rsidR="00252E0A" w:rsidRDefault="00A4659F">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r>
              <w:rPr>
                <w:b/>
                <w:bCs/>
                <w:lang w:val="en-US"/>
              </w:rPr>
              <w:t xml:space="preserve"> for higher peak DL peak throughput</w:t>
            </w:r>
          </w:p>
          <w:p w14:paraId="63C9C18A" w14:textId="77777777" w:rsidR="00252E0A" w:rsidRDefault="00A4659F">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r>
                <m:rPr>
                  <m:sty m:val="bi"/>
                </m:rPr>
                <w:rPr>
                  <w:rFonts w:ascii="Cambria Math" w:hAnsi="Cambria Math"/>
                  <w:lang w:val="en-US"/>
                </w:rPr>
                <m:t>≤</m:t>
              </m:r>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19</m:t>
              </m:r>
            </m:oMath>
            <w:r>
              <w:rPr>
                <w:b/>
                <w:bCs/>
                <w:lang w:val="en-US"/>
              </w:rPr>
              <w:t xml:space="preserve"> wo</w:t>
            </w:r>
            <w:proofErr w:type="spellStart"/>
            <w:r>
              <w:rPr>
                <w:b/>
                <w:bCs/>
                <w:lang w:val="en-US"/>
              </w:rPr>
              <w:t>uld</w:t>
            </w:r>
            <w:proofErr w:type="spellEnd"/>
            <w:r>
              <w:rPr>
                <w:b/>
                <w:bCs/>
                <w:lang w:val="en-US"/>
              </w:rPr>
              <w:t xml:space="preserve"> result in similar specification impact as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4E12AB1E" w14:textId="77777777" w:rsidR="00252E0A" w:rsidRDefault="00A4659F">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20</m:t>
              </m:r>
            </m:oMath>
            <w:r>
              <w:rPr>
                <w:b/>
                <w:bCs/>
                <w:lang w:val="en-US"/>
              </w:rPr>
              <w:t xml:space="preserve"> would result in multiple NPSS in a single downlink burst, which would require the UE to perform some degree of “blind decoding”,</w:t>
            </w:r>
            <w:r>
              <w:rPr>
                <w:b/>
                <w:bCs/>
                <w:lang w:val="en-US"/>
              </w:rPr>
              <w:t xml:space="preserve"> modify basic sync signals, or introduce some signaling to </w:t>
            </w:r>
            <w:r>
              <w:rPr>
                <w:b/>
                <w:bCs/>
                <w:lang w:val="en-US"/>
              </w:rPr>
              <w:lastRenderedPageBreak/>
              <w:t xml:space="preserve">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w:t>
            </w:r>
            <w:r>
              <w:rPr>
                <w:b/>
                <w:bCs/>
                <w:lang w:val="en-US"/>
              </w:rPr>
              <w: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w:t>
            </w:r>
            <w:r>
              <w:rPr>
                <w:b/>
                <w:bCs/>
                <w:lang w:val="en-US"/>
              </w:rPr>
              <w:t>1616-1626.5 MHz MSS band</w:t>
            </w:r>
          </w:p>
          <w:p w14:paraId="6AE5F086"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w:t>
            </w:r>
            <w:r>
              <w:rPr>
                <w:b/>
                <w:bCs/>
                <w:lang w:val="en-US"/>
              </w:rPr>
              <w:t>rmining the offset, at least the following options are considered:</w:t>
            </w:r>
          </w:p>
          <w:p w14:paraId="72BB861E"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w:t>
            </w:r>
            <w:r>
              <w:rPr>
                <w:b/>
                <w:bCs/>
                <w:lang w:val="en-US"/>
              </w:rPr>
              <w:t>s not contained within the downlink burst are not NB-IoT DL subframes.</w:t>
            </w:r>
          </w:p>
          <w:p w14:paraId="46FFF3E0"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w:t>
            </w:r>
            <w:r>
              <w:rPr>
                <w:b/>
                <w:bCs/>
                <w:lang w:val="en-US"/>
              </w:rPr>
              <w:t>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w:t>
            </w:r>
            <w:r>
              <w:rPr>
                <w:b/>
                <w:bCs/>
                <w:lang w:val="en-US"/>
              </w:rPr>
              <w:t>, a new segment is started at the beginning of each uplink burst.</w:t>
            </w:r>
          </w:p>
          <w:p w14:paraId="266D16C7" w14:textId="77777777" w:rsidR="00252E0A" w:rsidRDefault="00A4659F">
            <w:pPr>
              <w:pStyle w:val="1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77777777" w:rsidR="00252E0A" w:rsidRDefault="00A4659F">
            <w:pPr>
              <w:spacing w:after="0"/>
              <w:rPr>
                <w:rFonts w:ascii="Arial" w:hAnsi="Arial" w:cs="Arial"/>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R1-2410570</w:t>
              </w:r>
            </w:hyperlink>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NPSS averaging over large number of 90ms periods impose unnecessary power consumption and cell sea</w:t>
            </w:r>
            <w:r>
              <w:rPr>
                <w:i/>
                <w:iCs/>
                <w:lang w:val="en-US"/>
              </w:rPr>
              <w:t xml:space="preserve">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xml:space="preserve">: Agree on the following observation: For TDD NTN-IoT D=8 and N=9 cell acquisition, cell acquisition is feasible at least at </w:t>
            </w:r>
            <w:r>
              <w:rPr>
                <w:i/>
                <w:iCs/>
                <w:lang w:val="en-US"/>
              </w:rPr>
              <w:t>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w:t>
            </w:r>
            <w:r>
              <w:rPr>
                <w:i/>
                <w:iCs/>
                <w:lang w:val="en-US"/>
              </w:rPr>
              <w:t>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Consider adjustments in how current NPDCCH configurations are inter</w:t>
            </w:r>
            <w:r>
              <w:rPr>
                <w:i/>
                <w:iCs/>
                <w:lang w:val="en-US"/>
              </w:rPr>
              <w:t xml:space="preserve">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w:t>
            </w:r>
            <w:r>
              <w:rPr>
                <w:i/>
                <w:iCs/>
                <w:lang w:val="en-US"/>
              </w:rPr>
              <w:t xml:space="preserve">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rPr>
          <w:lang w:val="en-US"/>
        </w:rPr>
      </w:pPr>
    </w:p>
    <w:p w14:paraId="19263A87" w14:textId="77777777" w:rsidR="00252E0A" w:rsidRDefault="00A4659F">
      <w:pPr>
        <w:pStyle w:val="1"/>
        <w:jc w:val="both"/>
        <w:rPr>
          <w:lang w:val="en-US"/>
        </w:rPr>
      </w:pPr>
      <w:r>
        <w:rPr>
          <w:lang w:val="en-US"/>
        </w:rPr>
        <w:t>References</w:t>
      </w:r>
    </w:p>
    <w:p w14:paraId="6A9FFB59" w14:textId="77777777" w:rsidR="00252E0A" w:rsidRDefault="00A4659F">
      <w:pPr>
        <w:rPr>
          <w:lang w:val="en-US"/>
        </w:rPr>
      </w:pPr>
      <w:r>
        <w:rPr>
          <w:lang w:val="en-US"/>
        </w:rPr>
        <w:t xml:space="preserve">[1] </w:t>
      </w:r>
      <w:hyperlink r:id="rId36" w:history="1">
        <w:r>
          <w:rPr>
            <w:rStyle w:val="afb"/>
            <w:lang w:val="en-US"/>
          </w:rPr>
          <w:t>RP-242415</w:t>
        </w:r>
      </w:hyperlink>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CDAA" w14:textId="77777777" w:rsidR="00A4659F" w:rsidRDefault="00A4659F">
      <w:pPr>
        <w:spacing w:after="0"/>
      </w:pPr>
      <w:r>
        <w:separator/>
      </w:r>
    </w:p>
  </w:endnote>
  <w:endnote w:type="continuationSeparator" w:id="0">
    <w:p w14:paraId="47E56B4A" w14:textId="77777777" w:rsidR="00A4659F" w:rsidRDefault="00A46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5973" w14:textId="77777777" w:rsidR="00A4659F" w:rsidRDefault="00A4659F">
      <w:pPr>
        <w:spacing w:after="0"/>
      </w:pPr>
      <w:r>
        <w:separator/>
      </w:r>
    </w:p>
  </w:footnote>
  <w:footnote w:type="continuationSeparator" w:id="0">
    <w:p w14:paraId="49C4F8CB" w14:textId="77777777" w:rsidR="00A4659F" w:rsidRDefault="00A46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C8AA4"/>
    <w:multiLevelType w:val="singleLevel"/>
    <w:tmpl w:val="672C8AA4"/>
    <w:lvl w:ilvl="0">
      <w:start w:val="1"/>
      <w:numFmt w:val="decimal"/>
      <w:suff w:val="space"/>
      <w:lvlText w:val="%1)"/>
      <w:lvlJc w:val="left"/>
    </w:lvl>
  </w:abstractNum>
  <w:abstractNum w:abstractNumId="27" w15:restartNumberingAfterBreak="0">
    <w:nsid w:val="67390ABA"/>
    <w:multiLevelType w:val="singleLevel"/>
    <w:tmpl w:val="67390ABA"/>
    <w:lvl w:ilvl="0">
      <w:start w:val="1"/>
      <w:numFmt w:val="decimal"/>
      <w:suff w:val="space"/>
      <w:lvlText w:val="%1)"/>
      <w:lvlJc w:val="left"/>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9"/>
  </w:num>
  <w:num w:numId="2">
    <w:abstractNumId w:val="17"/>
  </w:num>
  <w:num w:numId="3">
    <w:abstractNumId w:val="2"/>
  </w:num>
  <w:num w:numId="4">
    <w:abstractNumId w:val="22"/>
  </w:num>
  <w:num w:numId="5">
    <w:abstractNumId w:val="0"/>
  </w:num>
  <w:num w:numId="6">
    <w:abstractNumId w:val="24"/>
  </w:num>
  <w:num w:numId="7">
    <w:abstractNumId w:val="5"/>
  </w:num>
  <w:num w:numId="8">
    <w:abstractNumId w:val="4"/>
  </w:num>
  <w:num w:numId="9">
    <w:abstractNumId w:val="21"/>
  </w:num>
  <w:num w:numId="10">
    <w:abstractNumId w:val="7"/>
  </w:num>
  <w:num w:numId="11">
    <w:abstractNumId w:val="3"/>
  </w:num>
  <w:num w:numId="12">
    <w:abstractNumId w:val="18"/>
  </w:num>
  <w:num w:numId="13">
    <w:abstractNumId w:val="16"/>
  </w:num>
  <w:num w:numId="14">
    <w:abstractNumId w:val="28"/>
  </w:num>
  <w:num w:numId="15">
    <w:abstractNumId w:val="19"/>
  </w:num>
  <w:num w:numId="16">
    <w:abstractNumId w:val="23"/>
  </w:num>
  <w:num w:numId="17">
    <w:abstractNumId w:val="27"/>
  </w:num>
  <w:num w:numId="18">
    <w:abstractNumId w:val="20"/>
  </w:num>
  <w:num w:numId="19">
    <w:abstractNumId w:val="12"/>
  </w:num>
  <w:num w:numId="20">
    <w:abstractNumId w:val="25"/>
  </w:num>
  <w:num w:numId="21">
    <w:abstractNumId w:val="9"/>
  </w:num>
  <w:num w:numId="22">
    <w:abstractNumId w:val="11"/>
  </w:num>
  <w:num w:numId="23">
    <w:abstractNumId w:val="15"/>
  </w:num>
  <w:num w:numId="24">
    <w:abstractNumId w:val="10"/>
  </w:num>
  <w:num w:numId="25">
    <w:abstractNumId w:val="14"/>
  </w:num>
  <w:num w:numId="26">
    <w:abstractNumId w:val="1"/>
  </w:num>
  <w:num w:numId="27">
    <w:abstractNumId w:val="26"/>
  </w:num>
  <w:num w:numId="28">
    <w:abstractNumId w:val="6"/>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6">
    <w:name w:val="annotation text"/>
    <w:basedOn w:val="a0"/>
    <w:link w:val="a7"/>
    <w:uiPriority w:val="99"/>
    <w:unhideWhenUsed/>
    <w:qFormat/>
    <w:pPr>
      <w:overflowPunct w:val="0"/>
      <w:autoSpaceDE w:val="0"/>
      <w:autoSpaceDN w:val="0"/>
      <w:adjustRightInd w:val="0"/>
      <w:textAlignment w:val="baseline"/>
    </w:pPr>
    <w:rPr>
      <w:rFonts w:eastAsia="宋体"/>
    </w:rPr>
  </w:style>
  <w:style w:type="paragraph" w:styleId="a8">
    <w:name w:val="Body Text"/>
    <w:basedOn w:val="a0"/>
    <w:link w:val="a9"/>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a">
    <w:name w:val="Balloon Text"/>
    <w:basedOn w:val="a0"/>
    <w:link w:val="ab"/>
    <w:uiPriority w:val="99"/>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0"/>
    <w:next w:val="a0"/>
    <w:link w:val="af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2">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3">
    <w:name w:val="table of figures"/>
    <w:basedOn w:val="a8"/>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4">
    <w:name w:val="Normal (Web)"/>
    <w:basedOn w:val="a0"/>
    <w:uiPriority w:val="99"/>
    <w:unhideWhenUsed/>
    <w:qFormat/>
    <w:pPr>
      <w:spacing w:before="100" w:beforeAutospacing="1" w:after="100" w:afterAutospacing="1"/>
    </w:pPr>
    <w:rPr>
      <w:sz w:val="24"/>
      <w:szCs w:val="24"/>
      <w:lang w:val="en-US" w:eastAsia="zh-CN"/>
    </w:rPr>
  </w:style>
  <w:style w:type="paragraph" w:styleId="af5">
    <w:name w:val="annotation subject"/>
    <w:basedOn w:val="a6"/>
    <w:next w:val="a6"/>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basedOn w:val="a1"/>
    <w:uiPriority w:val="99"/>
    <w:unhideWhenUsed/>
    <w:rPr>
      <w:color w:val="954F72" w:themeColor="followedHyperlink"/>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basedOn w:val="a1"/>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
    <w:name w:val="页眉 字符"/>
    <w:link w:val="ad"/>
    <w:qFormat/>
    <w:rPr>
      <w:rFonts w:ascii="Arial" w:eastAsia="宋体" w:hAnsi="Arial" w:cs="Times New Roman"/>
      <w:b/>
      <w:sz w:val="18"/>
      <w:szCs w:val="20"/>
    </w:rPr>
  </w:style>
  <w:style w:type="character" w:customStyle="1" w:styleId="ae">
    <w:name w:val="页脚 字符"/>
    <w:link w:val="ac"/>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customStyle="1" w:styleId="11">
    <w:name w:val="列表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2"/>
    <w:link w:val="B1Char1"/>
    <w:qFormat/>
    <w:pPr>
      <w:overflowPunct/>
      <w:autoSpaceDE/>
      <w:autoSpaceDN/>
      <w:adjustRightInd/>
      <w:ind w:left="568" w:hanging="284"/>
      <w:contextualSpacing w:val="0"/>
      <w:textAlignment w:val="auto"/>
    </w:pPr>
    <w:rPr>
      <w:rFonts w:eastAsia="Malgun Gothic"/>
    </w:rPr>
  </w:style>
  <w:style w:type="character" w:customStyle="1" w:styleId="a5">
    <w:name w:val="题注 字符"/>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b">
    <w:name w:val="批注框文本 字符"/>
    <w:basedOn w:val="a1"/>
    <w:link w:val="aa"/>
    <w:uiPriority w:val="99"/>
    <w:semiHidden/>
    <w:qFormat/>
    <w:rPr>
      <w:rFonts w:ascii="Segoe UI" w:eastAsia="宋体" w:hAnsi="Segoe UI" w:cs="Segoe UI"/>
      <w:sz w:val="18"/>
      <w:szCs w:val="18"/>
      <w:lang w:val="en-GB"/>
    </w:rPr>
  </w:style>
  <w:style w:type="character" w:customStyle="1" w:styleId="12">
    <w:name w:val="占位符文本1"/>
    <w:basedOn w:val="a1"/>
    <w:uiPriority w:val="99"/>
    <w:semiHidden/>
    <w:qFormat/>
    <w:rPr>
      <w:color w:val="808080"/>
    </w:rPr>
  </w:style>
  <w:style w:type="character" w:customStyle="1" w:styleId="a7">
    <w:name w:val="批注文字 字符"/>
    <w:basedOn w:val="a1"/>
    <w:link w:val="a6"/>
    <w:uiPriority w:val="99"/>
    <w:qFormat/>
    <w:rPr>
      <w:rFonts w:ascii="Times New Roman" w:eastAsia="宋体" w:hAnsi="Times New Roman"/>
      <w:lang w:val="en-GB"/>
    </w:rPr>
  </w:style>
  <w:style w:type="character" w:customStyle="1" w:styleId="af6">
    <w:name w:val="批注主题 字符"/>
    <w:basedOn w:val="a7"/>
    <w:link w:val="af5"/>
    <w:uiPriority w:val="99"/>
    <w:semiHidden/>
    <w:qFormat/>
    <w:rPr>
      <w:rFonts w:ascii="Times New Roman" w:eastAsia="宋体" w:hAnsi="Times New Roman"/>
      <w:b/>
      <w:bCs/>
      <w:lang w:val="en-GB"/>
    </w:rPr>
  </w:style>
  <w:style w:type="character" w:customStyle="1" w:styleId="30">
    <w:name w:val="标题 3 字符"/>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qFormat/>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qFormat/>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qFormat/>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1">
    <w:name w:val="副标题 字符"/>
    <w:basedOn w:val="a1"/>
    <w:link w:val="af0"/>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9">
    <w:name w:val="正文文本 字符"/>
    <w:basedOn w:val="a1"/>
    <w:link w:val="a8"/>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6">
    <w:name w:val="未处理的提及1"/>
    <w:basedOn w:val="a1"/>
    <w:uiPriority w:val="99"/>
    <w:unhideWhenUsed/>
    <w:qFormat/>
    <w:rPr>
      <w:color w:val="605E5C"/>
      <w:shd w:val="clear" w:color="auto" w:fill="E1DFDD"/>
    </w:rPr>
  </w:style>
  <w:style w:type="paragraph" w:customStyle="1" w:styleId="b10">
    <w:name w:val="b1"/>
    <w:basedOn w:val="a0"/>
    <w:qFormat/>
    <w:pPr>
      <w:suppressAutoHyphens/>
      <w:spacing w:before="280" w:after="280"/>
    </w:pPr>
    <w:rPr>
      <w:sz w:val="24"/>
      <w:szCs w:val="24"/>
      <w:lang w:val="en-US" w:eastAsia="ar-SA"/>
    </w:rPr>
  </w:style>
  <w:style w:type="character" w:customStyle="1" w:styleId="WW8Num1z0">
    <w:name w:val="WW8Num1z0"/>
    <w:qFormat/>
  </w:style>
  <w:style w:type="table" w:customStyle="1" w:styleId="111">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8"/>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17">
    <w:name w:val="列出段落1"/>
    <w:basedOn w:val="a0"/>
    <w:uiPriority w:val="99"/>
    <w:qFormat/>
    <w:pPr>
      <w:overflowPunct w:val="0"/>
      <w:autoSpaceDE w:val="0"/>
      <w:autoSpaceDN w:val="0"/>
      <w:adjustRightInd w:val="0"/>
      <w:ind w:left="720"/>
      <w:contextualSpacing/>
      <w:textAlignment w:val="baseline"/>
    </w:pPr>
    <w:rPr>
      <w:rFonts w:eastAsia="宋体"/>
    </w:rPr>
  </w:style>
  <w:style w:type="table" w:customStyle="1" w:styleId="5-110">
    <w:name w:val="눈금 표 5 어둡게 - 강조색 11"/>
    <w:basedOn w:val="a2"/>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d">
    <w:name w:val="List Paragraph"/>
    <w:basedOn w:val="a0"/>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31.zip" TargetMode="External"/><Relationship Id="rId26" Type="http://schemas.openxmlformats.org/officeDocument/2006/relationships/hyperlink" Target="https://www.3gpp.org/ftp/TSG_RAN/WG1_RL1/TSGR1_119/Docs/R1-2409849.zip" TargetMode="External"/><Relationship Id="rId21" Type="http://schemas.openxmlformats.org/officeDocument/2006/relationships/hyperlink" Target="https://www.3gpp.org/ftp/TSG_RAN/WG1_RL1/TSGR1_119/Docs/R1-2409654.zip" TargetMode="External"/><Relationship Id="rId34" Type="http://schemas.openxmlformats.org/officeDocument/2006/relationships/hyperlink" Target="https://www.3gpp.org/ftp/TSG_RAN/WG1_RL1/TSGR1_119/Docs/R1-2410499.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40.zip" TargetMode="External"/><Relationship Id="rId25" Type="http://schemas.openxmlformats.org/officeDocument/2006/relationships/hyperlink" Target="https://www.3gpp.org/ftp/TSG_RAN/WG1_RL1/TSGR1_119/Docs/R1-2409835.zip" TargetMode="External"/><Relationship Id="rId33" Type="http://schemas.openxmlformats.org/officeDocument/2006/relationships/hyperlink" Target="https://www.3gpp.org/ftp/TSG_RAN/WG1_RL1/TSGR1_119/Docs/R1-2410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9/Docs/R1-2409409.zip" TargetMode="External"/><Relationship Id="rId20" Type="http://schemas.openxmlformats.org/officeDocument/2006/relationships/hyperlink" Target="https://www.3gpp.org/ftp/TSG_RAN/WG1_RL1/TSGR1_119/Docs/R1-2409618.zip" TargetMode="External"/><Relationship Id="rId29" Type="http://schemas.openxmlformats.org/officeDocument/2006/relationships/hyperlink" Target="https://www.3gpp.org/ftp/TSG_RAN/WG1_RL1/TSGR1_119/Docs/R1-24100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27.zip"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30.zip" TargetMode="External"/><Relationship Id="rId28" Type="http://schemas.openxmlformats.org/officeDocument/2006/relationships/hyperlink" Target="https://www.3gpp.org/ftp/TSG_RAN/WG1_RL1/TSGR1_119/Docs/R1-2409982.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65.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02.zip" TargetMode="External"/><Relationship Id="rId27" Type="http://schemas.openxmlformats.org/officeDocument/2006/relationships/hyperlink" Target="https://www.3gpp.org/ftp/TSG_RAN/WG1_RL1/TSGR1_119/Docs/R1-2409887.zip" TargetMode="External"/><Relationship Id="rId30" Type="http://schemas.openxmlformats.org/officeDocument/2006/relationships/hyperlink" Target="https://www.3gpp.org/ftp/TSG_RAN/WG1_RL1/TSGR1_119/Docs/R1-2410307.zip" TargetMode="External"/><Relationship Id="rId35" Type="http://schemas.openxmlformats.org/officeDocument/2006/relationships/hyperlink" Target="https://www.3gpp.org/ftp/TSG_RAN/WG1_RL1/TSGR1_119/Docs/R1-241057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4.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18230</Words>
  <Characters>103913</Characters>
  <Application>Microsoft Office Word</Application>
  <DocSecurity>0</DocSecurity>
  <Lines>865</Lines>
  <Paragraphs>243</Paragraphs>
  <ScaleCrop>false</ScaleCrop>
  <Company>vivo</Company>
  <LinksUpToDate>false</LinksUpToDate>
  <CharactersWithSpaces>121900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zjy2411</cp:lastModifiedBy>
  <cp:revision>3</cp:revision>
  <cp:lastPrinted>2020-02-09T14:14:00Z</cp:lastPrinted>
  <dcterms:created xsi:type="dcterms:W3CDTF">2024-11-19T03:25:00Z</dcterms:created>
  <dcterms:modified xsi:type="dcterms:W3CDTF">2024-11-19T03:29:00Z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