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11907F91" w:rsidR="00184658" w:rsidRPr="0017192F" w:rsidRDefault="00184658" w:rsidP="00BE2271">
      <w:pPr>
        <w:tabs>
          <w:tab w:val="right" w:pos="9972"/>
        </w:tabs>
        <w:spacing w:after="0"/>
        <w:rPr>
          <w:rFonts w:ascii="Arial" w:eastAsia="Malgun Gothic" w:hAnsi="Arial" w:cs="Arial"/>
          <w:b/>
          <w:sz w:val="22"/>
          <w:szCs w:val="24"/>
          <w:lang w:eastAsia="ko-KR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WG1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CE484F" w:rsidRPr="00B56FFA">
        <w:rPr>
          <w:rFonts w:ascii="Arial" w:hAnsi="Arial" w:cs="Arial"/>
          <w:b/>
          <w:sz w:val="22"/>
          <w:szCs w:val="24"/>
        </w:rPr>
        <w:t>1</w:t>
      </w:r>
      <w:r w:rsidR="004E28C3">
        <w:rPr>
          <w:rFonts w:ascii="Arial" w:eastAsia="Malgun Gothic" w:hAnsi="Arial" w:cs="Arial" w:hint="eastAsia"/>
          <w:b/>
          <w:sz w:val="22"/>
          <w:szCs w:val="24"/>
          <w:lang w:eastAsia="ko-KR"/>
        </w:rPr>
        <w:t>9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R1-</w:t>
      </w:r>
      <w:r w:rsidR="00EC47B3" w:rsidRPr="00EC47B3">
        <w:rPr>
          <w:rFonts w:ascii="Arial" w:hAnsi="Arial" w:cs="Arial"/>
          <w:b/>
          <w:sz w:val="22"/>
          <w:szCs w:val="24"/>
        </w:rPr>
        <w:t>24</w:t>
      </w:r>
      <w:r w:rsidR="00180B8A">
        <w:rPr>
          <w:rFonts w:ascii="Arial" w:eastAsia="Malgun Gothic" w:hAnsi="Arial" w:cs="Arial" w:hint="eastAsia"/>
          <w:b/>
          <w:sz w:val="22"/>
          <w:szCs w:val="24"/>
          <w:lang w:eastAsia="ko-KR"/>
        </w:rPr>
        <w:t>104</w:t>
      </w:r>
      <w:r w:rsidR="008E4029">
        <w:rPr>
          <w:rFonts w:ascii="Arial" w:eastAsia="Malgun Gothic" w:hAnsi="Arial" w:cs="Arial" w:hint="eastAsia"/>
          <w:b/>
          <w:sz w:val="22"/>
          <w:szCs w:val="24"/>
          <w:lang w:eastAsia="ko-KR"/>
        </w:rPr>
        <w:t>93</w:t>
      </w:r>
    </w:p>
    <w:p w14:paraId="11D9F0EF" w14:textId="50DC6688" w:rsidR="00C8121F" w:rsidRPr="00B56FFA" w:rsidRDefault="004E28C3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eastAsia="Malgun Gothic" w:cs="Arial" w:hint="eastAsia"/>
          <w:i w:val="0"/>
          <w:sz w:val="22"/>
          <w:szCs w:val="24"/>
          <w:lang w:eastAsia="ko-KR"/>
        </w:rPr>
        <w:t>Orlando</w:t>
      </w:r>
      <w:r w:rsidR="000A6241">
        <w:rPr>
          <w:rFonts w:eastAsia="Malgun Gothic" w:cs="Arial" w:hint="eastAsia"/>
          <w:i w:val="0"/>
          <w:sz w:val="22"/>
          <w:szCs w:val="24"/>
          <w:lang w:eastAsia="ko-KR"/>
        </w:rPr>
        <w:t xml:space="preserve">, </w:t>
      </w:r>
      <w:r>
        <w:rPr>
          <w:rFonts w:eastAsia="Malgun Gothic" w:cs="Arial" w:hint="eastAsia"/>
          <w:i w:val="0"/>
          <w:sz w:val="22"/>
          <w:szCs w:val="24"/>
          <w:lang w:eastAsia="ko-KR"/>
        </w:rPr>
        <w:t>US</w:t>
      </w:r>
      <w:r w:rsidR="000A6241">
        <w:rPr>
          <w:rFonts w:eastAsia="Malgun Gothic" w:cs="Arial" w:hint="eastAsia"/>
          <w:i w:val="0"/>
          <w:sz w:val="22"/>
          <w:szCs w:val="24"/>
          <w:lang w:eastAsia="ko-KR"/>
        </w:rPr>
        <w:t>,</w:t>
      </w:r>
      <w:r w:rsidR="00B5258B" w:rsidRPr="00B56FFA">
        <w:rPr>
          <w:rFonts w:cs="Arial"/>
          <w:i w:val="0"/>
          <w:sz w:val="22"/>
          <w:szCs w:val="24"/>
        </w:rPr>
        <w:t xml:space="preserve"> </w:t>
      </w:r>
      <w:r>
        <w:rPr>
          <w:rFonts w:eastAsia="Malgun Gothic" w:cs="Arial" w:hint="eastAsia"/>
          <w:i w:val="0"/>
          <w:sz w:val="22"/>
          <w:szCs w:val="24"/>
          <w:lang w:eastAsia="ko-KR"/>
        </w:rPr>
        <w:t>November</w:t>
      </w:r>
      <w:r w:rsidR="008F40B1">
        <w:rPr>
          <w:rFonts w:cs="Arial"/>
          <w:i w:val="0"/>
          <w:sz w:val="22"/>
          <w:szCs w:val="24"/>
        </w:rPr>
        <w:t xml:space="preserve"> </w:t>
      </w:r>
      <w:r w:rsidR="002D5B16">
        <w:rPr>
          <w:rFonts w:eastAsia="Malgun Gothic" w:cs="Arial" w:hint="eastAsia"/>
          <w:i w:val="0"/>
          <w:sz w:val="22"/>
          <w:szCs w:val="24"/>
          <w:lang w:eastAsia="ko-KR"/>
        </w:rPr>
        <w:t>1</w:t>
      </w:r>
      <w:r>
        <w:rPr>
          <w:rFonts w:eastAsia="Malgun Gothic" w:cs="Arial" w:hint="eastAsia"/>
          <w:i w:val="0"/>
          <w:sz w:val="22"/>
          <w:szCs w:val="24"/>
          <w:lang w:eastAsia="ko-KR"/>
        </w:rPr>
        <w:t>8</w:t>
      </w:r>
      <w:r w:rsidR="00B423B7" w:rsidRPr="00B56FFA">
        <w:rPr>
          <w:rFonts w:cs="Arial"/>
          <w:i w:val="0"/>
          <w:sz w:val="22"/>
          <w:szCs w:val="24"/>
          <w:vertAlign w:val="superscript"/>
        </w:rPr>
        <w:t>th</w:t>
      </w:r>
      <w:r w:rsidR="00B423B7" w:rsidRPr="00B56FFA">
        <w:rPr>
          <w:rFonts w:cs="Arial"/>
          <w:i w:val="0"/>
          <w:sz w:val="22"/>
          <w:szCs w:val="24"/>
        </w:rPr>
        <w:t xml:space="preserve"> </w:t>
      </w:r>
      <w:r w:rsidR="00E87CB1" w:rsidRPr="00B56FFA">
        <w:rPr>
          <w:rFonts w:cs="Arial"/>
          <w:i w:val="0"/>
          <w:sz w:val="22"/>
          <w:szCs w:val="24"/>
        </w:rPr>
        <w:t xml:space="preserve">– </w:t>
      </w:r>
      <w:r>
        <w:rPr>
          <w:rFonts w:eastAsia="Malgun Gothic" w:cs="Arial" w:hint="eastAsia"/>
          <w:i w:val="0"/>
          <w:sz w:val="22"/>
          <w:szCs w:val="24"/>
          <w:lang w:eastAsia="ko-KR"/>
        </w:rPr>
        <w:t>22</w:t>
      </w:r>
      <w:r w:rsidR="00021300" w:rsidRPr="00021300">
        <w:rPr>
          <w:rFonts w:eastAsia="Malgun Gothic" w:cs="Arial" w:hint="eastAsia"/>
          <w:i w:val="0"/>
          <w:sz w:val="22"/>
          <w:szCs w:val="24"/>
          <w:vertAlign w:val="superscript"/>
          <w:lang w:eastAsia="ko-KR"/>
        </w:rPr>
        <w:t>th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FE8CC91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>9.</w:t>
      </w:r>
      <w:r w:rsidR="000A6241">
        <w:rPr>
          <w:rFonts w:ascii="Arial" w:eastAsia="Malgun Gothic" w:hAnsi="Arial" w:hint="eastAsia"/>
          <w:sz w:val="22"/>
          <w:lang w:eastAsia="ko-KR"/>
        </w:rPr>
        <w:t>9</w:t>
      </w:r>
      <w:r w:rsidR="0092246B" w:rsidRPr="00B56FFA">
        <w:rPr>
          <w:rFonts w:ascii="Arial" w:hAnsi="Arial"/>
          <w:sz w:val="22"/>
        </w:rPr>
        <w:t>.1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167BA0BB" w:rsidR="00A63D06" w:rsidRPr="005A4428" w:rsidRDefault="0045039C" w:rsidP="00A63D06">
      <w:pPr>
        <w:ind w:left="1988" w:hanging="1988"/>
        <w:rPr>
          <w:rFonts w:ascii="Arial" w:eastAsia="Malgun Gothic" w:hAnsi="Arial"/>
          <w:sz w:val="22"/>
          <w:lang w:eastAsia="ko-KR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5A4428">
        <w:rPr>
          <w:rFonts w:ascii="Arial" w:eastAsia="Malgun Gothic" w:hAnsi="Arial" w:hint="eastAsia"/>
          <w:sz w:val="22"/>
          <w:lang w:eastAsia="ko-KR"/>
        </w:rPr>
        <w:t>Measurements related enhancement for LTM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33041790" w14:textId="799622F4" w:rsidR="00F763F9" w:rsidRPr="00B56FFA" w:rsidRDefault="00F763F9">
      <w:r w:rsidRPr="00B56FFA">
        <w:t>In RAN</w:t>
      </w:r>
      <w:r w:rsidR="00F7693F" w:rsidRPr="00B56FFA">
        <w:t xml:space="preserve"> #102,</w:t>
      </w:r>
      <w:r w:rsidR="00226C3C" w:rsidRPr="00B56FFA">
        <w:t xml:space="preserve"> </w:t>
      </w:r>
      <w:r w:rsidR="00B204D4">
        <w:rPr>
          <w:rFonts w:eastAsia="Malgun Gothic" w:hint="eastAsia"/>
          <w:lang w:eastAsia="ko-KR"/>
        </w:rPr>
        <w:t xml:space="preserve">a new work item for NR mobility enhancement Phase </w:t>
      </w:r>
      <w:r w:rsidR="00F06C1B">
        <w:rPr>
          <w:rFonts w:eastAsia="Malgun Gothic" w:hint="eastAsia"/>
          <w:lang w:eastAsia="ko-KR"/>
        </w:rPr>
        <w:t xml:space="preserve">4 </w:t>
      </w:r>
      <w:r w:rsidR="00D530DC">
        <w:rPr>
          <w:rFonts w:eastAsia="Malgun Gothic" w:hint="eastAsia"/>
          <w:lang w:eastAsia="ko-KR"/>
        </w:rPr>
        <w:t xml:space="preserve">was </w:t>
      </w:r>
      <w:r w:rsidR="00F06C1B">
        <w:rPr>
          <w:rFonts w:eastAsia="Malgun Gothic" w:hint="eastAsia"/>
          <w:lang w:eastAsia="ko-KR"/>
        </w:rPr>
        <w:t>approved</w:t>
      </w:r>
      <w:r w:rsidR="00FC4CA5" w:rsidRPr="00B56FFA">
        <w:t xml:space="preserve"> </w:t>
      </w:r>
      <w:r w:rsidR="00FC4CA5" w:rsidRPr="00B56FFA">
        <w:fldChar w:fldCharType="begin"/>
      </w:r>
      <w:r w:rsidR="00FC4CA5" w:rsidRPr="00B56FFA">
        <w:instrText xml:space="preserve"> REF _Ref156841090 \r \h </w:instrText>
      </w:r>
      <w:r w:rsidR="00FC4CA5" w:rsidRPr="00B56FFA">
        <w:fldChar w:fldCharType="separate"/>
      </w:r>
      <w:r w:rsidR="0041439F">
        <w:t>[1]</w:t>
      </w:r>
      <w:r w:rsidR="00FC4CA5" w:rsidRPr="00B56FFA">
        <w:fldChar w:fldCharType="end"/>
      </w:r>
      <w:r w:rsidR="00D530DC">
        <w:rPr>
          <w:rFonts w:eastAsia="Malgun Gothic" w:hint="eastAsia"/>
          <w:lang w:eastAsia="ko-KR"/>
        </w:rPr>
        <w:t xml:space="preserve">, </w:t>
      </w:r>
      <w:r w:rsidR="00D26B42">
        <w:rPr>
          <w:rFonts w:eastAsia="Malgun Gothic" w:hint="eastAsia"/>
          <w:lang w:eastAsia="ko-KR"/>
        </w:rPr>
        <w:t>with subsequent</w:t>
      </w:r>
      <w:r w:rsidR="00D530DC">
        <w:rPr>
          <w:rFonts w:eastAsia="Malgun Gothic" w:hint="eastAsia"/>
          <w:lang w:eastAsia="ko-KR"/>
        </w:rPr>
        <w:t xml:space="preserve"> </w:t>
      </w:r>
      <w:r w:rsidR="007124DD">
        <w:rPr>
          <w:rFonts w:eastAsia="Malgun Gothic" w:hint="eastAsia"/>
          <w:lang w:eastAsia="ko-KR"/>
        </w:rPr>
        <w:t>update</w:t>
      </w:r>
      <w:r w:rsidR="00D26B42">
        <w:rPr>
          <w:rFonts w:eastAsia="Malgun Gothic" w:hint="eastAsia"/>
          <w:lang w:eastAsia="ko-KR"/>
        </w:rPr>
        <w:t>s</w:t>
      </w:r>
      <w:r w:rsidR="007124DD">
        <w:rPr>
          <w:rFonts w:eastAsia="Malgun Gothic" w:hint="eastAsia"/>
          <w:lang w:eastAsia="ko-KR"/>
        </w:rPr>
        <w:t xml:space="preserve"> in RAN #104</w:t>
      </w:r>
      <w:r w:rsidR="00927DF2">
        <w:rPr>
          <w:rFonts w:eastAsia="Malgun Gothic" w:hint="eastAsia"/>
          <w:lang w:eastAsia="ko-KR"/>
        </w:rPr>
        <w:t xml:space="preserve"> </w:t>
      </w:r>
      <w:r w:rsidR="00AE59D4">
        <w:rPr>
          <w:rFonts w:eastAsia="Malgun Gothic"/>
          <w:lang w:eastAsia="ko-KR"/>
        </w:rPr>
        <w:fldChar w:fldCharType="begin"/>
      </w:r>
      <w:r w:rsidR="00AE59D4">
        <w:rPr>
          <w:rFonts w:eastAsia="Malgun Gothic"/>
          <w:lang w:eastAsia="ko-KR"/>
        </w:rPr>
        <w:instrText xml:space="preserve"> </w:instrText>
      </w:r>
      <w:r w:rsidR="00AE59D4">
        <w:rPr>
          <w:rFonts w:eastAsia="Malgun Gothic" w:hint="eastAsia"/>
          <w:lang w:eastAsia="ko-KR"/>
        </w:rPr>
        <w:instrText>REF _Ref173434182 \r \h</w:instrText>
      </w:r>
      <w:r w:rsidR="00AE59D4">
        <w:rPr>
          <w:rFonts w:eastAsia="Malgun Gothic"/>
          <w:lang w:eastAsia="ko-KR"/>
        </w:rPr>
        <w:instrText xml:space="preserve"> </w:instrText>
      </w:r>
      <w:r w:rsidR="00AE59D4">
        <w:rPr>
          <w:rFonts w:eastAsia="Malgun Gothic"/>
          <w:lang w:eastAsia="ko-KR"/>
        </w:rPr>
      </w:r>
      <w:r w:rsidR="00AE59D4">
        <w:rPr>
          <w:rFonts w:eastAsia="Malgun Gothic"/>
          <w:lang w:eastAsia="ko-KR"/>
        </w:rPr>
        <w:fldChar w:fldCharType="separate"/>
      </w:r>
      <w:r w:rsidR="0041439F">
        <w:rPr>
          <w:rFonts w:eastAsia="Malgun Gothic"/>
          <w:lang w:eastAsia="ko-KR"/>
        </w:rPr>
        <w:t>[2]</w:t>
      </w:r>
      <w:r w:rsidR="00AE59D4">
        <w:rPr>
          <w:rFonts w:eastAsia="Malgun Gothic"/>
          <w:lang w:eastAsia="ko-KR"/>
        </w:rPr>
        <w:fldChar w:fldCharType="end"/>
      </w:r>
      <w:r w:rsidR="005C4118">
        <w:rPr>
          <w:rFonts w:eastAsia="Malgun Gothic" w:hint="eastAsia"/>
          <w:lang w:eastAsia="ko-KR"/>
        </w:rPr>
        <w:t xml:space="preserve"> and RAN #105 </w:t>
      </w:r>
      <w:r w:rsidR="005C4118">
        <w:rPr>
          <w:rFonts w:eastAsia="Malgun Gothic"/>
          <w:lang w:eastAsia="ko-KR"/>
        </w:rPr>
        <w:fldChar w:fldCharType="begin"/>
      </w:r>
      <w:r w:rsidR="005C4118">
        <w:rPr>
          <w:rFonts w:eastAsia="Malgun Gothic"/>
          <w:lang w:eastAsia="ko-KR"/>
        </w:rPr>
        <w:instrText xml:space="preserve"> </w:instrText>
      </w:r>
      <w:r w:rsidR="005C4118">
        <w:rPr>
          <w:rFonts w:eastAsia="Malgun Gothic" w:hint="eastAsia"/>
          <w:lang w:eastAsia="ko-KR"/>
        </w:rPr>
        <w:instrText>REF _Ref178530342 \r \h</w:instrText>
      </w:r>
      <w:r w:rsidR="005C4118">
        <w:rPr>
          <w:rFonts w:eastAsia="Malgun Gothic"/>
          <w:lang w:eastAsia="ko-KR"/>
        </w:rPr>
        <w:instrText xml:space="preserve"> </w:instrText>
      </w:r>
      <w:r w:rsidR="005C4118">
        <w:rPr>
          <w:rFonts w:eastAsia="Malgun Gothic"/>
          <w:lang w:eastAsia="ko-KR"/>
        </w:rPr>
      </w:r>
      <w:r w:rsidR="005C4118">
        <w:rPr>
          <w:rFonts w:eastAsia="Malgun Gothic"/>
          <w:lang w:eastAsia="ko-KR"/>
        </w:rPr>
        <w:fldChar w:fldCharType="separate"/>
      </w:r>
      <w:r w:rsidR="0041439F">
        <w:rPr>
          <w:rFonts w:eastAsia="Malgun Gothic"/>
          <w:lang w:eastAsia="ko-KR"/>
        </w:rPr>
        <w:t>[3]</w:t>
      </w:r>
      <w:r w:rsidR="005C4118">
        <w:rPr>
          <w:rFonts w:eastAsia="Malgun Gothic"/>
          <w:lang w:eastAsia="ko-KR"/>
        </w:rPr>
        <w:fldChar w:fldCharType="end"/>
      </w:r>
      <w:r w:rsidR="00DF6FDD" w:rsidRPr="00B56FF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3A95" w:rsidRPr="00B56FFA" w14:paraId="78D1A17F" w14:textId="77777777" w:rsidTr="00FD19F5">
        <w:tc>
          <w:tcPr>
            <w:tcW w:w="9962" w:type="dxa"/>
          </w:tcPr>
          <w:p w14:paraId="143D49E8" w14:textId="77777777" w:rsidR="00743CBB" w:rsidRPr="009C4D94" w:rsidRDefault="00743CBB" w:rsidP="00562370">
            <w:pPr>
              <w:numPr>
                <w:ilvl w:val="0"/>
                <w:numId w:val="9"/>
              </w:numPr>
              <w:spacing w:before="0" w:after="0"/>
              <w:jc w:val="left"/>
              <w:rPr>
                <w:bCs/>
              </w:rPr>
            </w:pPr>
            <w:r w:rsidRPr="009C4D94">
              <w:rPr>
                <w:bCs/>
              </w:rPr>
              <w:t>Measurements related enhancements for purpose of supporting LTM:</w:t>
            </w:r>
            <w:r>
              <w:rPr>
                <w:bCs/>
              </w:rPr>
              <w:t xml:space="preserve"> [</w:t>
            </w:r>
            <w:r w:rsidRPr="004B2460">
              <w:rPr>
                <w:bCs/>
              </w:rPr>
              <w:t xml:space="preserve">RAN2, </w:t>
            </w:r>
            <w:r w:rsidRPr="00752F30">
              <w:rPr>
                <w:bCs/>
                <w:highlight w:val="yellow"/>
              </w:rPr>
              <w:t>RAN1</w:t>
            </w:r>
            <w:r w:rsidRPr="004B2460">
              <w:rPr>
                <w:bCs/>
              </w:rPr>
              <w:t>]</w:t>
            </w:r>
          </w:p>
          <w:p w14:paraId="0E490EF8" w14:textId="77777777" w:rsidR="00743CBB" w:rsidRPr="00F10EAA" w:rsidRDefault="00743CBB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 w:rsidRPr="00F10EAA">
              <w:rPr>
                <w:bCs/>
              </w:rPr>
              <w:t>Measurement related enhancements are applicable to Intra-CU MCG/SCG LTM and Inter-CU MCG/SCG LTM</w:t>
            </w:r>
          </w:p>
          <w:p w14:paraId="23CFF0B9" w14:textId="77777777" w:rsidR="00743CBB" w:rsidRPr="007D3B2A" w:rsidRDefault="00743CBB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 w:rsidRPr="007D3B2A">
              <w:rPr>
                <w:bCs/>
              </w:rPr>
              <w:t xml:space="preserve">Specify necessary components to support event triggered L1 measurement reporting [RAN2, </w:t>
            </w:r>
            <w:r w:rsidRPr="00752F30">
              <w:rPr>
                <w:bCs/>
                <w:highlight w:val="yellow"/>
              </w:rPr>
              <w:t>RAN1</w:t>
            </w:r>
            <w:r w:rsidRPr="007D3B2A">
              <w:rPr>
                <w:bCs/>
              </w:rPr>
              <w:t>]</w:t>
            </w:r>
          </w:p>
          <w:p w14:paraId="3067DCAA" w14:textId="5E456BB9" w:rsidR="00743CBB" w:rsidRDefault="00743CBB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 w:rsidRPr="0099732D">
              <w:rPr>
                <w:bCs/>
              </w:rPr>
              <w:t>Specify support for CSI-RS measurements for LTM procedures and enable CSI-RS based beam management</w:t>
            </w:r>
            <w:r>
              <w:rPr>
                <w:bCs/>
              </w:rPr>
              <w:t xml:space="preserve"> </w:t>
            </w:r>
            <w:r w:rsidRPr="0099732D">
              <w:rPr>
                <w:bCs/>
              </w:rPr>
              <w:t>[</w:t>
            </w:r>
            <w:r w:rsidRPr="00752F30">
              <w:rPr>
                <w:bCs/>
                <w:highlight w:val="yellow"/>
              </w:rPr>
              <w:t>RAN1</w:t>
            </w:r>
            <w:r w:rsidRPr="0099732D">
              <w:rPr>
                <w:bCs/>
              </w:rPr>
              <w:t>]</w:t>
            </w:r>
          </w:p>
          <w:p w14:paraId="1B8925D3" w14:textId="77777777" w:rsidR="00743CBB" w:rsidRPr="0099732D" w:rsidRDefault="00743CBB" w:rsidP="00562370">
            <w:pPr>
              <w:numPr>
                <w:ilvl w:val="1"/>
                <w:numId w:val="9"/>
              </w:numPr>
              <w:spacing w:before="0"/>
              <w:ind w:left="648"/>
              <w:jc w:val="left"/>
              <w:rPr>
                <w:bCs/>
              </w:rPr>
            </w:pPr>
            <w:r>
              <w:rPr>
                <w:bCs/>
              </w:rPr>
              <w:t>Specify CSI acquisition on candidate cell(s) based on CSI-RS before or during LTM cell switch [</w:t>
            </w:r>
            <w:r w:rsidRPr="00752F30">
              <w:rPr>
                <w:bCs/>
                <w:highlight w:val="yellow"/>
              </w:rPr>
              <w:t>RAN1</w:t>
            </w:r>
            <w:r>
              <w:rPr>
                <w:bCs/>
              </w:rPr>
              <w:t>]</w:t>
            </w:r>
          </w:p>
          <w:p w14:paraId="0A14269E" w14:textId="77777777" w:rsidR="00743CBB" w:rsidRPr="009F4768" w:rsidRDefault="00743CBB" w:rsidP="009F4768">
            <w:pPr>
              <w:spacing w:before="0"/>
              <w:ind w:left="288"/>
              <w:jc w:val="left"/>
              <w:rPr>
                <w:bCs/>
              </w:rPr>
            </w:pPr>
            <w:r w:rsidRPr="009F4768">
              <w:rPr>
                <w:bCs/>
              </w:rPr>
              <w:t xml:space="preserve">NOTE: </w:t>
            </w:r>
            <w:r w:rsidRPr="009F4768">
              <w:rPr>
                <w:bCs/>
              </w:rPr>
              <w:tab/>
              <w:t>RAN1 WG to decide on whether to support CSI report before or during the LTM cell switch, as part of the CSI acquisition procedure.</w:t>
            </w:r>
          </w:p>
          <w:p w14:paraId="6DEE1D80" w14:textId="77777777" w:rsidR="00F15EF3" w:rsidRPr="006C18CD" w:rsidRDefault="00F15EF3" w:rsidP="00562370">
            <w:pPr>
              <w:numPr>
                <w:ilvl w:val="0"/>
                <w:numId w:val="9"/>
              </w:numPr>
              <w:spacing w:before="0" w:after="0"/>
              <w:jc w:val="left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 xml:space="preserve">LTM [RAN2, RAN3, </w:t>
            </w:r>
            <w:r w:rsidRPr="00752F30">
              <w:rPr>
                <w:bCs/>
                <w:highlight w:val="yellow"/>
              </w:rPr>
              <w:t>RAN1</w:t>
            </w:r>
            <w:r w:rsidRPr="006C18CD">
              <w:rPr>
                <w:bCs/>
              </w:rPr>
              <w:t>]</w:t>
            </w:r>
          </w:p>
          <w:p w14:paraId="62EE9E27" w14:textId="77777777" w:rsidR="00F15EF3" w:rsidRPr="003825A4" w:rsidRDefault="00F15EF3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77361DB3" w14:textId="77777777" w:rsidR="00F15EF3" w:rsidRDefault="00F15EF3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0F6C504A" w14:textId="526A516D" w:rsidR="00F15EF3" w:rsidRPr="00D97369" w:rsidRDefault="00F15EF3" w:rsidP="00562370">
            <w:pPr>
              <w:numPr>
                <w:ilvl w:val="1"/>
                <w:numId w:val="9"/>
              </w:numPr>
              <w:spacing w:before="0" w:after="0"/>
              <w:ind w:left="648"/>
              <w:jc w:val="left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7C44DCA5" w14:textId="738D1B1C" w:rsidR="00743CBB" w:rsidRPr="008B6514" w:rsidRDefault="00F15EF3" w:rsidP="00562370">
            <w:pPr>
              <w:numPr>
                <w:ilvl w:val="1"/>
                <w:numId w:val="9"/>
              </w:numPr>
              <w:spacing w:before="0" w:after="60"/>
              <w:ind w:left="648"/>
              <w:jc w:val="left"/>
              <w:rPr>
                <w:rFonts w:eastAsia="Malgun Gothic"/>
                <w:lang w:eastAsia="ko-KR"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</w:tc>
      </w:tr>
    </w:tbl>
    <w:p w14:paraId="36A8DA02" w14:textId="413208BC" w:rsidR="000028A3" w:rsidRPr="000028A3" w:rsidRDefault="000028A3" w:rsidP="000028A3">
      <w:pPr>
        <w:spacing w:before="120"/>
        <w:rPr>
          <w:rFonts w:eastAsia="Malgun Gothic"/>
          <w:lang w:eastAsia="ko-KR"/>
        </w:rPr>
      </w:pPr>
      <w:r w:rsidRPr="000028A3">
        <w:rPr>
          <w:rFonts w:eastAsia="Malgun Gothic"/>
          <w:lang w:eastAsia="ko-KR"/>
        </w:rPr>
        <w:t xml:space="preserve">In parallel, within the Rel-19 NR MIMO Phase 5 WI, RAN1 has been working on UE-initiated/event-driven beam reporting. This shares similar motivations and features with event-triggered L1 measurement reporting for LTM. To streamline efforts and maintain concise specifications, a unified design is desirable. Therefore, we </w:t>
      </w:r>
      <w:r w:rsidR="004618C0">
        <w:rPr>
          <w:rFonts w:eastAsia="Malgun Gothic" w:hint="eastAsia"/>
          <w:lang w:eastAsia="ko-KR"/>
        </w:rPr>
        <w:t>should kee</w:t>
      </w:r>
      <w:r w:rsidR="00D74065">
        <w:rPr>
          <w:rFonts w:eastAsia="Malgun Gothic" w:hint="eastAsia"/>
          <w:lang w:eastAsia="ko-KR"/>
        </w:rPr>
        <w:t xml:space="preserve">p in mind </w:t>
      </w:r>
      <w:r w:rsidRPr="000028A3">
        <w:rPr>
          <w:rFonts w:eastAsia="Malgun Gothic"/>
          <w:lang w:eastAsia="ko-KR"/>
        </w:rPr>
        <w:t>the Rel-19 UE-initiated/event-driven beam reporting designs as a baseline for LTM L1 measurement enhancements.</w:t>
      </w:r>
    </w:p>
    <w:p w14:paraId="06C0446A" w14:textId="77777777" w:rsidR="000028A3" w:rsidRPr="000028A3" w:rsidRDefault="000028A3" w:rsidP="000028A3">
      <w:pPr>
        <w:spacing w:before="120"/>
        <w:rPr>
          <w:rFonts w:eastAsia="Malgun Gothic"/>
          <w:lang w:eastAsia="ko-KR"/>
        </w:rPr>
      </w:pPr>
      <w:r w:rsidRPr="000028A3">
        <w:rPr>
          <w:rFonts w:eastAsia="Malgun Gothic"/>
          <w:lang w:eastAsia="ko-KR"/>
        </w:rPr>
        <w:t>This contribution presents our perspectives on NR mobility enhancement from RAN1’s viewpoint.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07D257A4" w14:textId="28B27A33" w:rsidR="00564802" w:rsidRDefault="00F27E6A" w:rsidP="00DF139E">
      <w:pPr>
        <w:pStyle w:val="Heading2"/>
        <w:rPr>
          <w:rFonts w:eastAsia="Malgun Gothic"/>
          <w:lang w:eastAsia="ko-KR"/>
        </w:rPr>
      </w:pPr>
      <w:bookmarkStart w:id="1" w:name="_Ref174041394"/>
      <w:bookmarkStart w:id="2" w:name="_Ref92297796"/>
      <w:r>
        <w:rPr>
          <w:rFonts w:hint="eastAsia"/>
          <w:lang w:eastAsia="ko-KR"/>
        </w:rPr>
        <w:t xml:space="preserve">L1 </w:t>
      </w:r>
      <w:r w:rsidR="00564802">
        <w:rPr>
          <w:rFonts w:hint="eastAsia"/>
          <w:lang w:eastAsia="ko-KR"/>
        </w:rPr>
        <w:t>Measurement resources</w:t>
      </w:r>
      <w:bookmarkEnd w:id="1"/>
      <w:r w:rsidR="00A81AFE">
        <w:rPr>
          <w:rFonts w:eastAsia="Malgun Gothic" w:hint="eastAsia"/>
          <w:lang w:eastAsia="ko-KR"/>
        </w:rPr>
        <w:t xml:space="preserve"> </w:t>
      </w:r>
    </w:p>
    <w:p w14:paraId="1759672C" w14:textId="34B2446B" w:rsidR="004764E0" w:rsidRPr="004764E0" w:rsidRDefault="00EB1CE0" w:rsidP="004764E0">
      <w:pPr>
        <w:rPr>
          <w:rFonts w:eastAsia="Malgun Gothic"/>
          <w:lang w:val="en-GB" w:eastAsia="ko-KR"/>
        </w:rPr>
      </w:pPr>
      <w:r>
        <w:rPr>
          <w:rFonts w:eastAsia="Malgun Gothic" w:hint="eastAsia"/>
          <w:lang w:val="en-GB" w:eastAsia="ko-KR"/>
        </w:rPr>
        <w:t>For L1 m</w:t>
      </w:r>
      <w:r w:rsidR="00787BCF">
        <w:rPr>
          <w:rFonts w:eastAsia="Malgun Gothic" w:hint="eastAsia"/>
          <w:lang w:val="en-GB" w:eastAsia="ko-KR"/>
        </w:rPr>
        <w:t>easurement resource</w:t>
      </w:r>
      <w:r w:rsidR="00A960A2">
        <w:rPr>
          <w:rFonts w:eastAsia="Malgun Gothic" w:hint="eastAsia"/>
          <w:lang w:val="en-GB" w:eastAsia="ko-KR"/>
        </w:rPr>
        <w:t xml:space="preserve"> configuration</w:t>
      </w:r>
      <w:r>
        <w:rPr>
          <w:rFonts w:eastAsia="Malgun Gothic" w:hint="eastAsia"/>
          <w:lang w:val="en-GB" w:eastAsia="ko-KR"/>
        </w:rPr>
        <w:t xml:space="preserve">, the following agreements were </w:t>
      </w:r>
      <w:r w:rsidR="00DD2816">
        <w:rPr>
          <w:rFonts w:eastAsia="Malgun Gothic" w:hint="eastAsia"/>
          <w:lang w:val="en-GB" w:eastAsia="ko-KR"/>
        </w:rPr>
        <w:t>established</w:t>
      </w:r>
      <w:r>
        <w:rPr>
          <w:rFonts w:eastAsia="Malgun Gothic" w:hint="eastAsia"/>
          <w:lang w:val="en-GB" w:eastAsia="ko-KR"/>
        </w:rPr>
        <w:t xml:space="preserve"> in </w:t>
      </w:r>
      <w:r w:rsidR="00314170">
        <w:rPr>
          <w:rFonts w:eastAsia="Malgun Gothic" w:hint="eastAsia"/>
          <w:lang w:val="en-GB" w:eastAsia="ko-KR"/>
        </w:rPr>
        <w:t>the previous RAN1 and RAN2 meetings</w:t>
      </w:r>
      <w:r>
        <w:rPr>
          <w:rFonts w:eastAsia="Malgun Gothic" w:hint="eastAsia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5ABC" w14:paraId="3C9A1A3F" w14:textId="77777777" w:rsidTr="0039178F">
        <w:tc>
          <w:tcPr>
            <w:tcW w:w="9962" w:type="dxa"/>
          </w:tcPr>
          <w:p w14:paraId="377F1A99" w14:textId="042009D3" w:rsidR="00E45BF1" w:rsidRPr="00184092" w:rsidRDefault="00E45BF1" w:rsidP="00E97A3F">
            <w:pPr>
              <w:spacing w:before="0" w:after="0"/>
              <w:rPr>
                <w:rFonts w:eastAsia="Malgun Gothic" w:cs="Times"/>
                <w:b/>
                <w:bCs/>
                <w:highlight w:val="green"/>
                <w:lang w:eastAsia="ko-KR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="00184092" w:rsidRPr="00184092">
              <w:rPr>
                <w:rFonts w:eastAsia="Malgun Gothic" w:cs="Times" w:hint="eastAsia"/>
                <w:b/>
                <w:bCs/>
                <w:lang w:eastAsia="ko-KR"/>
              </w:rPr>
              <w:t xml:space="preserve"> (RAN1 #118)</w:t>
            </w:r>
          </w:p>
          <w:p w14:paraId="62E38DBF" w14:textId="7A2324EF" w:rsidR="00225ABC" w:rsidRPr="00184092" w:rsidRDefault="00E45BF1" w:rsidP="00562370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/>
              <w:ind w:left="475" w:hanging="288"/>
              <w:textAlignment w:val="auto"/>
              <w:rPr>
                <w:lang w:eastAsia="zh-CN"/>
              </w:rPr>
            </w:pPr>
            <w:r w:rsidRPr="000D1E41">
              <w:rPr>
                <w:rFonts w:hint="eastAsia"/>
                <w:highlight w:val="yellow"/>
                <w:lang w:eastAsia="zh-CN"/>
              </w:rPr>
              <w:t>E</w:t>
            </w:r>
            <w:r w:rsidRPr="000D1E41">
              <w:rPr>
                <w:highlight w:val="yellow"/>
                <w:lang w:eastAsia="zh-CN"/>
              </w:rPr>
              <w:t>xplicit configuration of CSI-RS resource(s)</w:t>
            </w:r>
            <w:r w:rsidRPr="000E0372">
              <w:rPr>
                <w:lang w:eastAsia="zh-CN"/>
              </w:rPr>
              <w:t xml:space="preserve"> for candidate cell(s) for </w:t>
            </w:r>
            <w:r w:rsidRPr="000E0372">
              <w:rPr>
                <w:rFonts w:hint="eastAsia"/>
                <w:lang w:eastAsia="zh-CN"/>
              </w:rPr>
              <w:t>L1-</w:t>
            </w:r>
            <w:r w:rsidRPr="000E0372">
              <w:rPr>
                <w:lang w:eastAsia="zh-CN"/>
              </w:rPr>
              <w:t xml:space="preserve">measurement </w:t>
            </w:r>
            <w:r w:rsidRPr="000E0372">
              <w:rPr>
                <w:rFonts w:hint="eastAsia"/>
                <w:lang w:eastAsia="zh-CN"/>
              </w:rPr>
              <w:t xml:space="preserve">is </w:t>
            </w:r>
            <w:r w:rsidRPr="000E0372">
              <w:rPr>
                <w:lang w:eastAsia="zh-CN"/>
              </w:rPr>
              <w:t>supported</w:t>
            </w:r>
            <w:r w:rsidR="00E97A3F" w:rsidRPr="000E0372">
              <w:rPr>
                <w:lang w:eastAsia="zh-CN"/>
              </w:rPr>
              <w:t xml:space="preserve"> </w:t>
            </w:r>
          </w:p>
          <w:p w14:paraId="19EC3FAD" w14:textId="1A6A231B" w:rsidR="00184092" w:rsidRPr="00184092" w:rsidRDefault="00184092" w:rsidP="00184092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b/>
                <w:bCs/>
                <w:lang w:eastAsia="zh-CN"/>
              </w:rPr>
            </w:pPr>
            <w:r w:rsidRPr="00184092">
              <w:rPr>
                <w:rFonts w:eastAsia="Malgun Gothic" w:hint="eastAsia"/>
                <w:b/>
                <w:bCs/>
                <w:lang w:eastAsia="ko-KR"/>
              </w:rPr>
              <w:t>RAN2 #127</w:t>
            </w:r>
          </w:p>
          <w:p w14:paraId="794BBE5D" w14:textId="77777777" w:rsidR="00EC0D9F" w:rsidRPr="00104C0E" w:rsidRDefault="00EC0D9F" w:rsidP="00562370">
            <w:pPr>
              <w:pStyle w:val="ListParagraph"/>
              <w:numPr>
                <w:ilvl w:val="0"/>
                <w:numId w:val="11"/>
              </w:numPr>
              <w:spacing w:before="0"/>
              <w:ind w:left="288" w:hanging="288"/>
              <w:rPr>
                <w:rFonts w:eastAsia="Malgun Gothic"/>
                <w:lang w:eastAsia="ko-KR"/>
              </w:rPr>
            </w:pPr>
            <w:r w:rsidRPr="00104C0E">
              <w:rPr>
                <w:rFonts w:eastAsia="Malgun Gothic"/>
                <w:lang w:eastAsia="ko-KR"/>
              </w:rPr>
              <w:t>R19 LTM event triggered measurement configuration can be taken as baseline:</w:t>
            </w:r>
          </w:p>
          <w:p w14:paraId="69D2DBC3" w14:textId="77777777" w:rsidR="00EC0D9F" w:rsidRPr="00B15EF8" w:rsidRDefault="00EC0D9F" w:rsidP="00562370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75" w:hanging="288"/>
              <w:textAlignment w:val="auto"/>
              <w:rPr>
                <w:lang w:eastAsia="zh-CN"/>
              </w:rPr>
            </w:pPr>
            <w:r w:rsidRPr="00737D00">
              <w:rPr>
                <w:highlight w:val="yellow"/>
                <w:lang w:eastAsia="zh-CN"/>
              </w:rPr>
              <w:t>LTM measurement resource configuration is provided in LTM-config</w:t>
            </w:r>
            <w:r w:rsidRPr="00B15EF8">
              <w:rPr>
                <w:lang w:eastAsia="zh-CN"/>
              </w:rPr>
              <w:t>.</w:t>
            </w:r>
          </w:p>
          <w:p w14:paraId="6760F21A" w14:textId="77777777" w:rsidR="00EC0D9F" w:rsidRDefault="00EC0D9F" w:rsidP="00E6686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/>
              <w:ind w:left="475" w:hanging="288"/>
              <w:textAlignment w:val="auto"/>
              <w:rPr>
                <w:rFonts w:eastAsia="Malgun Gothic"/>
                <w:lang w:eastAsia="ko-KR"/>
              </w:rPr>
            </w:pPr>
            <w:r w:rsidRPr="00B15EF8">
              <w:rPr>
                <w:lang w:eastAsia="zh-CN"/>
              </w:rPr>
              <w:t>Event triggered report config is provided in serving cell config.</w:t>
            </w:r>
          </w:p>
          <w:p w14:paraId="438A30F5" w14:textId="77777777" w:rsidR="003A22F6" w:rsidRPr="00FD42A1" w:rsidRDefault="003A22F6" w:rsidP="00E66865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Malgun Gothic"/>
                <w:b/>
                <w:bCs/>
                <w:lang w:eastAsia="ko-KR"/>
              </w:rPr>
            </w:pPr>
            <w:r w:rsidRPr="00FD42A1">
              <w:rPr>
                <w:rFonts w:eastAsia="Malgun Gothic" w:hint="eastAsia"/>
                <w:b/>
                <w:bCs/>
                <w:lang w:eastAsia="ko-KR"/>
              </w:rPr>
              <w:lastRenderedPageBreak/>
              <w:t>RAN2 #127bis</w:t>
            </w:r>
          </w:p>
          <w:p w14:paraId="5F01F316" w14:textId="661CC0FB" w:rsidR="002A097B" w:rsidRDefault="002A097B" w:rsidP="00675FF0">
            <w:pPr>
              <w:pStyle w:val="ListParagraph"/>
              <w:numPr>
                <w:ilvl w:val="0"/>
                <w:numId w:val="21"/>
              </w:numPr>
              <w:spacing w:before="0"/>
              <w:ind w:left="288" w:hanging="288"/>
              <w:rPr>
                <w:rFonts w:eastAsia="Malgun Gothic"/>
                <w:lang w:eastAsia="ko-KR"/>
              </w:rPr>
            </w:pPr>
            <w:r w:rsidRPr="002A097B">
              <w:rPr>
                <w:rFonts w:eastAsia="Malgun Gothic"/>
                <w:highlight w:val="yellow"/>
                <w:lang w:eastAsia="ko-KR"/>
              </w:rPr>
              <w:t>For measurement resource configuration</w:t>
            </w:r>
            <w:r w:rsidRPr="002A097B">
              <w:rPr>
                <w:rFonts w:eastAsia="Malgun Gothic"/>
                <w:lang w:eastAsia="ko-KR"/>
              </w:rPr>
              <w:t>, R18 LTM CSI resource configuration is reused if possible. If CSI-RS resource only IE needs to be defined, we can revisit it in the stage 3.</w:t>
            </w:r>
          </w:p>
          <w:p w14:paraId="159CD4BD" w14:textId="2A7A6F40" w:rsidR="00904D93" w:rsidRPr="00EC0D9F" w:rsidRDefault="002A097B" w:rsidP="00675FF0">
            <w:pPr>
              <w:pStyle w:val="ListParagraph"/>
              <w:numPr>
                <w:ilvl w:val="0"/>
                <w:numId w:val="22"/>
              </w:numPr>
              <w:spacing w:before="0" w:after="60"/>
              <w:ind w:left="288" w:hanging="288"/>
              <w:rPr>
                <w:rFonts w:eastAsia="Malgun Gothic"/>
                <w:lang w:eastAsia="ko-KR"/>
              </w:rPr>
            </w:pPr>
            <w:r w:rsidRPr="002A097B">
              <w:rPr>
                <w:rFonts w:eastAsia="Malgun Gothic"/>
                <w:lang w:eastAsia="ko-KR"/>
              </w:rPr>
              <w:t xml:space="preserve">For association between </w:t>
            </w:r>
            <w:r w:rsidRPr="002A097B">
              <w:rPr>
                <w:rFonts w:eastAsia="Malgun Gothic"/>
                <w:highlight w:val="yellow"/>
                <w:lang w:eastAsia="ko-KR"/>
              </w:rPr>
              <w:t>measurement resource configuration</w:t>
            </w:r>
            <w:r w:rsidRPr="002A097B">
              <w:rPr>
                <w:rFonts w:eastAsia="Malgun Gothic"/>
                <w:lang w:eastAsia="ko-KR"/>
              </w:rPr>
              <w:t xml:space="preserve"> and measurement reporting configuration, R18 LTM way is reused if possible. We can revisit it in the stage 3 if needed.</w:t>
            </w:r>
          </w:p>
        </w:tc>
      </w:tr>
    </w:tbl>
    <w:p w14:paraId="0B53CF12" w14:textId="644B2C1D" w:rsidR="00833A32" w:rsidRDefault="00833A32" w:rsidP="00DE73EF">
      <w:pPr>
        <w:spacing w:before="120"/>
        <w:rPr>
          <w:rFonts w:eastAsia="Malgun Gothic"/>
          <w:lang w:eastAsia="ko-KR"/>
        </w:rPr>
      </w:pPr>
      <w:r w:rsidRPr="00833A32">
        <w:rPr>
          <w:rFonts w:eastAsia="Malgun Gothic"/>
          <w:lang w:eastAsia="ko-KR"/>
        </w:rPr>
        <w:lastRenderedPageBreak/>
        <w:t xml:space="preserve">To </w:t>
      </w:r>
      <w:r w:rsidR="00113B67">
        <w:rPr>
          <w:rFonts w:eastAsia="Malgun Gothic" w:hint="eastAsia"/>
          <w:lang w:eastAsia="ko-KR"/>
        </w:rPr>
        <w:t>streamline</w:t>
      </w:r>
      <w:r w:rsidRPr="00833A32">
        <w:rPr>
          <w:rFonts w:eastAsia="Malgun Gothic"/>
          <w:lang w:eastAsia="ko-KR"/>
        </w:rPr>
        <w:t xml:space="preserve"> effort</w:t>
      </w:r>
      <w:r w:rsidR="00113B67">
        <w:rPr>
          <w:rFonts w:eastAsia="Malgun Gothic" w:hint="eastAsia"/>
          <w:lang w:eastAsia="ko-KR"/>
        </w:rPr>
        <w:t>s</w:t>
      </w:r>
      <w:r w:rsidRPr="00833A32">
        <w:rPr>
          <w:rFonts w:eastAsia="Malgun Gothic"/>
          <w:lang w:eastAsia="ko-KR"/>
        </w:rPr>
        <w:t xml:space="preserve">, it is preferred to maintain a common resource configuration framework for both event-triggered and non-event-triggered cases. The configuration of periodic CSI-RS resources and resource sets for tracking (TRS) in the LTM candidate cell is already supported in Rel-18 (i.e., </w:t>
      </w:r>
      <w:r w:rsidRPr="00D66CA4">
        <w:rPr>
          <w:rFonts w:eastAsia="Malgun Gothic"/>
          <w:i/>
          <w:iCs/>
          <w:lang w:eastAsia="ko-KR"/>
        </w:rPr>
        <w:t>NZP-CSI-RS-Resource</w:t>
      </w:r>
      <w:r w:rsidRPr="00833A32">
        <w:rPr>
          <w:rFonts w:eastAsia="Malgun Gothic"/>
          <w:lang w:eastAsia="ko-KR"/>
        </w:rPr>
        <w:t xml:space="preserve"> and </w:t>
      </w:r>
      <w:r w:rsidRPr="00D66CA4">
        <w:rPr>
          <w:rFonts w:eastAsia="Malgun Gothic"/>
          <w:i/>
          <w:iCs/>
          <w:lang w:eastAsia="ko-KR"/>
        </w:rPr>
        <w:t>NZP-CSI-RS-</w:t>
      </w:r>
      <w:proofErr w:type="spellStart"/>
      <w:r w:rsidRPr="00D66CA4">
        <w:rPr>
          <w:rFonts w:eastAsia="Malgun Gothic"/>
          <w:i/>
          <w:iCs/>
          <w:lang w:eastAsia="ko-KR"/>
        </w:rPr>
        <w:t>ResourceSet</w:t>
      </w:r>
      <w:proofErr w:type="spellEnd"/>
      <w:r w:rsidRPr="00833A32">
        <w:rPr>
          <w:rFonts w:eastAsia="Malgun Gothic"/>
          <w:lang w:eastAsia="ko-KR"/>
        </w:rPr>
        <w:t xml:space="preserve"> IEs). Therefore, it seems straightforward to augment the legacy configuration IEs to support periodic CSI-RS resources for beam management, linking them to the LTM CSI Resource Setting (i.e., </w:t>
      </w:r>
      <w:r w:rsidRPr="005D3873">
        <w:rPr>
          <w:rFonts w:eastAsia="Malgun Gothic"/>
          <w:i/>
          <w:iCs/>
          <w:lang w:eastAsia="ko-KR"/>
        </w:rPr>
        <w:t>LTM-CSI-</w:t>
      </w:r>
      <w:proofErr w:type="spellStart"/>
      <w:r w:rsidRPr="005D3873">
        <w:rPr>
          <w:rFonts w:eastAsia="Malgun Gothic"/>
          <w:i/>
          <w:iCs/>
          <w:lang w:eastAsia="ko-KR"/>
        </w:rPr>
        <w:t>ResourceConfig</w:t>
      </w:r>
      <w:proofErr w:type="spellEnd"/>
      <w:r w:rsidRPr="00833A32">
        <w:rPr>
          <w:rFonts w:eastAsia="Malgun Gothic"/>
          <w:lang w:eastAsia="ko-KR"/>
        </w:rPr>
        <w:t>) for LTM L1 measurement.</w:t>
      </w:r>
    </w:p>
    <w:p w14:paraId="5131DCF3" w14:textId="37ADFB72" w:rsidR="00A53C0A" w:rsidRDefault="00D829E5" w:rsidP="00D829E5">
      <w:pPr>
        <w:pStyle w:val="Caption"/>
        <w:rPr>
          <w:rFonts w:eastAsia="Malgun Gothic"/>
          <w:lang w:val="en-GB" w:eastAsia="ko-KR"/>
        </w:rPr>
      </w:pPr>
      <w:bookmarkStart w:id="3" w:name="P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1</w:t>
      </w:r>
      <w:r>
        <w:fldChar w:fldCharType="end"/>
      </w:r>
      <w:r w:rsidR="00764CAE">
        <w:rPr>
          <w:rFonts w:eastAsia="Malgun Gothic" w:hint="eastAsia"/>
          <w:lang w:val="en-GB" w:eastAsia="ko-KR"/>
        </w:rPr>
        <w:t xml:space="preserve">: </w:t>
      </w:r>
      <w:r w:rsidR="00CF315D">
        <w:rPr>
          <w:rFonts w:eastAsia="Malgun Gothic" w:hint="eastAsia"/>
          <w:lang w:val="en-GB" w:eastAsia="ko-KR"/>
        </w:rPr>
        <w:t xml:space="preserve">For CSI-RS-based LTM L1 </w:t>
      </w:r>
      <w:r w:rsidR="00764CAE">
        <w:rPr>
          <w:rFonts w:eastAsia="Malgun Gothic" w:hint="eastAsia"/>
          <w:lang w:val="en-GB" w:eastAsia="ko-KR"/>
        </w:rPr>
        <w:t>measurement</w:t>
      </w:r>
      <w:r w:rsidR="00EE65E2">
        <w:rPr>
          <w:rFonts w:eastAsia="Malgun Gothic" w:hint="eastAsia"/>
          <w:lang w:val="en-GB" w:eastAsia="ko-KR"/>
        </w:rPr>
        <w:t>,</w:t>
      </w:r>
      <w:r w:rsidR="00FF11A4">
        <w:rPr>
          <w:rFonts w:eastAsia="Malgun Gothic" w:hint="eastAsia"/>
          <w:lang w:val="en-GB" w:eastAsia="ko-KR"/>
        </w:rPr>
        <w:t xml:space="preserve"> both event-triggered and </w:t>
      </w:r>
      <w:proofErr w:type="spellStart"/>
      <w:r w:rsidR="00FF11A4">
        <w:rPr>
          <w:rFonts w:eastAsia="Malgun Gothic" w:hint="eastAsia"/>
          <w:lang w:val="en-GB" w:eastAsia="ko-KR"/>
        </w:rPr>
        <w:t>gNB</w:t>
      </w:r>
      <w:proofErr w:type="spellEnd"/>
      <w:r w:rsidR="00FF11A4">
        <w:rPr>
          <w:rFonts w:eastAsia="Malgun Gothic" w:hint="eastAsia"/>
          <w:lang w:val="en-GB" w:eastAsia="ko-KR"/>
        </w:rPr>
        <w:t>-scheduled reporting</w:t>
      </w:r>
      <w:r w:rsidR="00CF27DA">
        <w:rPr>
          <w:rFonts w:eastAsia="Malgun Gothic" w:hint="eastAsia"/>
          <w:lang w:val="en-GB" w:eastAsia="ko-KR"/>
        </w:rPr>
        <w:t xml:space="preserve"> should use the </w:t>
      </w:r>
      <w:r w:rsidR="00764CAE">
        <w:rPr>
          <w:rFonts w:eastAsia="Malgun Gothic" w:hint="eastAsia"/>
          <w:lang w:val="en-GB" w:eastAsia="ko-KR"/>
        </w:rPr>
        <w:t>Rel-18 LTM CSI Reso</w:t>
      </w:r>
      <w:r w:rsidR="00CF27DA">
        <w:rPr>
          <w:rFonts w:eastAsia="Malgun Gothic" w:hint="eastAsia"/>
          <w:lang w:val="en-GB" w:eastAsia="ko-KR"/>
        </w:rPr>
        <w:t>u</w:t>
      </w:r>
      <w:r w:rsidR="00764CAE">
        <w:rPr>
          <w:rFonts w:eastAsia="Malgun Gothic" w:hint="eastAsia"/>
          <w:lang w:val="en-GB" w:eastAsia="ko-KR"/>
        </w:rPr>
        <w:t>rce Setting</w:t>
      </w:r>
      <w:r w:rsidR="00AD0B13">
        <w:rPr>
          <w:rFonts w:eastAsia="Malgun Gothic" w:hint="eastAsia"/>
          <w:lang w:val="en-GB" w:eastAsia="ko-KR"/>
        </w:rPr>
        <w:t xml:space="preserve"> as the baseline</w:t>
      </w:r>
      <w:r w:rsidR="00764CAE">
        <w:rPr>
          <w:rFonts w:eastAsia="Malgun Gothic" w:hint="eastAsia"/>
          <w:lang w:val="en-GB" w:eastAsia="ko-KR"/>
        </w:rPr>
        <w:t>.</w:t>
      </w:r>
    </w:p>
    <w:bookmarkEnd w:id="3"/>
    <w:p w14:paraId="5D8FC471" w14:textId="4A96258B" w:rsidR="003C42EE" w:rsidRDefault="00EF0218" w:rsidP="00241D35">
      <w:pPr>
        <w:rPr>
          <w:rFonts w:eastAsia="Malgun Gothic"/>
          <w:lang w:val="en-GB" w:eastAsia="ko-KR"/>
        </w:rPr>
      </w:pPr>
      <w:r w:rsidRPr="00EF0218">
        <w:rPr>
          <w:rFonts w:eastAsia="Malgun Gothic" w:hint="eastAsia"/>
          <w:lang w:val="en-GB" w:eastAsia="ko-KR"/>
        </w:rPr>
        <w:t xml:space="preserve">Specifically, </w:t>
      </w:r>
      <w:r w:rsidR="00A957AB">
        <w:rPr>
          <w:rFonts w:eastAsia="Malgun Gothic" w:hint="eastAsia"/>
          <w:lang w:val="en-GB" w:eastAsia="ko-KR"/>
        </w:rPr>
        <w:t>the parameters</w:t>
      </w:r>
      <w:r w:rsidR="00602B23">
        <w:rPr>
          <w:rFonts w:eastAsia="Malgun Gothic" w:hint="eastAsia"/>
          <w:lang w:val="en-GB" w:eastAsia="ko-KR"/>
        </w:rPr>
        <w:t xml:space="preserve"> in the legacy IEs can be reused without enhancement for </w:t>
      </w:r>
      <w:r w:rsidR="00160F0F">
        <w:rPr>
          <w:rFonts w:eastAsia="Malgun Gothic" w:hint="eastAsia"/>
          <w:lang w:val="en-GB" w:eastAsia="ko-KR"/>
        </w:rPr>
        <w:t xml:space="preserve">CSI-RS-based LTM L1 measurement </w:t>
      </w:r>
      <w:r w:rsidR="00160F0F">
        <w:rPr>
          <w:rFonts w:eastAsia="Malgun Gothic"/>
          <w:lang w:val="en-GB" w:eastAsia="ko-KR"/>
        </w:rPr>
        <w:t>resources</w:t>
      </w:r>
      <w:r w:rsidR="00160F0F">
        <w:rPr>
          <w:rFonts w:eastAsia="Malgun Gothic" w:hint="eastAsia"/>
          <w:lang w:val="en-GB" w:eastAsia="ko-KR"/>
        </w:rPr>
        <w:t xml:space="preserve"> (i.e., periodic CSI-RS </w:t>
      </w:r>
      <w:r w:rsidR="00504A4F">
        <w:rPr>
          <w:rFonts w:eastAsia="Malgun Gothic" w:hint="eastAsia"/>
          <w:lang w:val="en-GB" w:eastAsia="ko-KR"/>
        </w:rPr>
        <w:t>for beam management)</w:t>
      </w:r>
      <w:r w:rsidR="001D6819">
        <w:rPr>
          <w:rFonts w:eastAsia="Malgun Gothic" w:hint="eastAsia"/>
          <w:lang w:val="en-GB" w:eastAsia="ko-KR"/>
        </w:rPr>
        <w:t>.</w:t>
      </w:r>
    </w:p>
    <w:p w14:paraId="05C816C3" w14:textId="7296A49A" w:rsidR="00F754F6" w:rsidRDefault="00F754F6" w:rsidP="007C7FF3">
      <w:pPr>
        <w:pStyle w:val="Caption"/>
        <w:spacing w:after="0"/>
        <w:rPr>
          <w:rFonts w:eastAsia="Malgun Gothic"/>
          <w:lang w:eastAsia="ko-KR"/>
        </w:rPr>
      </w:pPr>
      <w:bookmarkStart w:id="4" w:name="O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1439F">
        <w:rPr>
          <w:noProof/>
        </w:rPr>
        <w:t>1</w:t>
      </w:r>
      <w:r>
        <w:fldChar w:fldCharType="end"/>
      </w:r>
      <w:r>
        <w:rPr>
          <w:rFonts w:eastAsia="Malgun Gothic" w:hint="eastAsia"/>
          <w:lang w:eastAsia="ko-KR"/>
        </w:rPr>
        <w:t xml:space="preserve">: Legacy CSI-RS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 xml:space="preserve"> and resource set configuration parameters can be </w:t>
      </w:r>
      <w:r w:rsidR="008D3D41">
        <w:rPr>
          <w:rFonts w:eastAsia="Malgun Gothic" w:hint="eastAsia"/>
          <w:lang w:eastAsia="ko-KR"/>
        </w:rPr>
        <w:t>reused for CSI-RS-based LTM L1 measurement</w:t>
      </w:r>
      <w:r w:rsidR="00692DDF">
        <w:rPr>
          <w:rFonts w:eastAsia="Malgun Gothic" w:hint="eastAsia"/>
          <w:lang w:eastAsia="ko-KR"/>
        </w:rPr>
        <w:t>:</w:t>
      </w:r>
    </w:p>
    <w:p w14:paraId="02416062" w14:textId="33DF2C86" w:rsidR="00692DDF" w:rsidRDefault="00692DDF" w:rsidP="00562370">
      <w:pPr>
        <w:pStyle w:val="ListParagraph"/>
        <w:numPr>
          <w:ilvl w:val="0"/>
          <w:numId w:val="14"/>
        </w:numPr>
        <w:rPr>
          <w:rFonts w:eastAsia="Malgun Gothic"/>
          <w:b/>
          <w:bCs/>
          <w:lang w:val="en-GB" w:eastAsia="ko-KR"/>
        </w:rPr>
      </w:pPr>
      <w:r w:rsidRPr="006C3F03">
        <w:rPr>
          <w:rFonts w:eastAsia="Malgun Gothic" w:hint="eastAsia"/>
          <w:b/>
          <w:bCs/>
          <w:i/>
          <w:iCs/>
          <w:lang w:val="en-GB" w:eastAsia="ko-KR"/>
        </w:rPr>
        <w:t>subcarrierSpacing-r18</w:t>
      </w:r>
      <w:r w:rsidRPr="006C3F03">
        <w:rPr>
          <w:rFonts w:eastAsia="Malgun Gothic" w:hint="eastAsia"/>
          <w:b/>
          <w:bCs/>
          <w:lang w:val="en-GB" w:eastAsia="ko-KR"/>
        </w:rPr>
        <w:t xml:space="preserve">, </w:t>
      </w:r>
      <w:r w:rsidRPr="006C3F03">
        <w:rPr>
          <w:rFonts w:eastAsia="Malgun Gothic" w:hint="eastAsia"/>
          <w:b/>
          <w:bCs/>
          <w:i/>
          <w:iCs/>
          <w:lang w:val="en-GB" w:eastAsia="ko-KR"/>
        </w:rPr>
        <w:t>absoluteFrequencyPointA-r18</w:t>
      </w:r>
      <w:r w:rsidRPr="006C3F03">
        <w:rPr>
          <w:rFonts w:eastAsia="Malgun Gothic" w:hint="eastAsia"/>
          <w:b/>
          <w:bCs/>
          <w:lang w:val="en-GB" w:eastAsia="ko-KR"/>
        </w:rPr>
        <w:t xml:space="preserve">, and </w:t>
      </w:r>
      <w:r w:rsidRPr="006C3F03">
        <w:rPr>
          <w:rFonts w:eastAsia="Malgun Gothic" w:hint="eastAsia"/>
          <w:b/>
          <w:bCs/>
          <w:i/>
          <w:iCs/>
          <w:lang w:val="en-GB" w:eastAsia="ko-KR"/>
        </w:rPr>
        <w:t>cyclicPrefix-r18</w:t>
      </w:r>
      <w:r w:rsidR="006C3F03" w:rsidRPr="006C3F03">
        <w:rPr>
          <w:rFonts w:eastAsia="Malgun Gothic" w:hint="eastAsia"/>
          <w:b/>
          <w:bCs/>
          <w:lang w:val="en-GB" w:eastAsia="ko-KR"/>
        </w:rPr>
        <w:t xml:space="preserve"> in </w:t>
      </w:r>
      <w:r w:rsidR="006C3F03" w:rsidRPr="006C3F03">
        <w:rPr>
          <w:rFonts w:eastAsia="Malgun Gothic" w:hint="eastAsia"/>
          <w:b/>
          <w:bCs/>
          <w:i/>
          <w:iCs/>
          <w:lang w:val="en-GB" w:eastAsia="ko-KR"/>
        </w:rPr>
        <w:t>NZP-CSI-RS-Resource</w:t>
      </w:r>
      <w:r w:rsidR="006C3F03" w:rsidRPr="006C3F03">
        <w:rPr>
          <w:rFonts w:eastAsia="Malgun Gothic" w:hint="eastAsia"/>
          <w:b/>
          <w:bCs/>
          <w:lang w:val="en-GB" w:eastAsia="ko-KR"/>
        </w:rPr>
        <w:t xml:space="preserve"> IE.</w:t>
      </w:r>
    </w:p>
    <w:p w14:paraId="2D652BA5" w14:textId="47F43358" w:rsidR="006C3F03" w:rsidRPr="001165C8" w:rsidRDefault="001165C8" w:rsidP="00562370">
      <w:pPr>
        <w:pStyle w:val="ListParagraph"/>
        <w:numPr>
          <w:ilvl w:val="0"/>
          <w:numId w:val="14"/>
        </w:numPr>
        <w:spacing w:after="120"/>
        <w:rPr>
          <w:rFonts w:eastAsia="Malgun Gothic"/>
          <w:b/>
          <w:bCs/>
          <w:lang w:val="en-GB" w:eastAsia="ko-KR"/>
        </w:rPr>
      </w:pPr>
      <w:r>
        <w:rPr>
          <w:rFonts w:eastAsia="Malgun Gothic" w:hint="eastAsia"/>
          <w:b/>
          <w:bCs/>
          <w:i/>
          <w:iCs/>
          <w:lang w:val="en-GB" w:eastAsia="ko-KR"/>
        </w:rPr>
        <w:t>repetition</w:t>
      </w:r>
      <w:r w:rsidRPr="001165C8">
        <w:rPr>
          <w:rFonts w:eastAsia="Malgun Gothic" w:hint="eastAsia"/>
          <w:b/>
          <w:bCs/>
          <w:lang w:val="en-GB" w:eastAsia="ko-KR"/>
        </w:rPr>
        <w:t xml:space="preserve"> and </w:t>
      </w:r>
      <w:r w:rsidR="00B57973" w:rsidRPr="00B57973">
        <w:rPr>
          <w:rFonts w:eastAsia="Malgun Gothic" w:hint="eastAsia"/>
          <w:b/>
          <w:bCs/>
          <w:i/>
          <w:iCs/>
          <w:lang w:val="en-GB" w:eastAsia="ko-KR"/>
        </w:rPr>
        <w:t>resourceType-r18</w:t>
      </w:r>
      <w:r w:rsidR="00B57973">
        <w:rPr>
          <w:rFonts w:eastAsia="Malgun Gothic" w:hint="eastAsia"/>
          <w:b/>
          <w:bCs/>
          <w:lang w:val="en-GB" w:eastAsia="ko-KR"/>
        </w:rPr>
        <w:t xml:space="preserve"> in</w:t>
      </w:r>
      <w:r w:rsidR="00504A4F">
        <w:rPr>
          <w:rFonts w:eastAsia="Malgun Gothic" w:hint="eastAsia"/>
          <w:b/>
          <w:bCs/>
          <w:lang w:val="en-GB" w:eastAsia="ko-KR"/>
        </w:rPr>
        <w:t xml:space="preserve"> </w:t>
      </w:r>
      <w:r w:rsidR="00504A4F" w:rsidRPr="00504A4F">
        <w:rPr>
          <w:rFonts w:eastAsia="Malgun Gothic" w:hint="eastAsia"/>
          <w:b/>
          <w:bCs/>
          <w:i/>
          <w:iCs/>
          <w:lang w:val="en-GB" w:eastAsia="ko-KR"/>
        </w:rPr>
        <w:t>NZP-CSI-RS-</w:t>
      </w:r>
      <w:proofErr w:type="spellStart"/>
      <w:r w:rsidR="00504A4F" w:rsidRPr="00504A4F">
        <w:rPr>
          <w:rFonts w:eastAsia="Malgun Gothic" w:hint="eastAsia"/>
          <w:b/>
          <w:bCs/>
          <w:i/>
          <w:iCs/>
          <w:lang w:val="en-GB" w:eastAsia="ko-KR"/>
        </w:rPr>
        <w:t>ResourceSet</w:t>
      </w:r>
      <w:proofErr w:type="spellEnd"/>
      <w:r w:rsidR="00504A4F" w:rsidRPr="00504A4F">
        <w:rPr>
          <w:rFonts w:eastAsia="Malgun Gothic" w:hint="eastAsia"/>
          <w:b/>
          <w:bCs/>
          <w:i/>
          <w:iCs/>
          <w:lang w:val="en-GB" w:eastAsia="ko-KR"/>
        </w:rPr>
        <w:t xml:space="preserve"> </w:t>
      </w:r>
      <w:r w:rsidR="00504A4F" w:rsidRPr="0093691C">
        <w:rPr>
          <w:rFonts w:eastAsia="Malgun Gothic" w:hint="eastAsia"/>
          <w:b/>
          <w:bCs/>
          <w:lang w:val="en-GB" w:eastAsia="ko-KR"/>
        </w:rPr>
        <w:t>IE</w:t>
      </w:r>
      <w:r w:rsidR="00504A4F">
        <w:rPr>
          <w:rFonts w:eastAsia="Malgun Gothic" w:hint="eastAsia"/>
          <w:b/>
          <w:bCs/>
          <w:lang w:val="en-GB" w:eastAsia="ko-KR"/>
        </w:rPr>
        <w:t>.</w:t>
      </w:r>
    </w:p>
    <w:bookmarkEnd w:id="4"/>
    <w:p w14:paraId="5AAE0967" w14:textId="4A8FA461" w:rsidR="0039427C" w:rsidRPr="0039427C" w:rsidRDefault="0039427C" w:rsidP="00AB528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</w:t>
      </w:r>
      <w:r w:rsidRPr="0039427C">
        <w:rPr>
          <w:rFonts w:eastAsia="Malgun Gothic" w:hint="eastAsia"/>
          <w:lang w:eastAsia="ko-KR"/>
        </w:rPr>
        <w:t xml:space="preserve">n RAN1 #118bis, there was </w:t>
      </w:r>
      <w:r w:rsidR="005B32C5">
        <w:rPr>
          <w:rFonts w:eastAsia="Malgun Gothic" w:hint="eastAsia"/>
          <w:lang w:eastAsia="ko-KR"/>
        </w:rPr>
        <w:t xml:space="preserve">a </w:t>
      </w:r>
      <w:r w:rsidRPr="0039427C">
        <w:rPr>
          <w:rFonts w:eastAsia="Malgun Gothic" w:hint="eastAsia"/>
          <w:lang w:eastAsia="ko-KR"/>
        </w:rPr>
        <w:t xml:space="preserve">discussion </w:t>
      </w:r>
      <w:r w:rsidR="00A82599">
        <w:rPr>
          <w:rFonts w:eastAsia="Malgun Gothic" w:hint="eastAsia"/>
          <w:lang w:eastAsia="ko-KR"/>
        </w:rPr>
        <w:t xml:space="preserve">about </w:t>
      </w:r>
      <w:r w:rsidRPr="0039427C">
        <w:rPr>
          <w:rFonts w:eastAsia="Malgun Gothic" w:hint="eastAsia"/>
          <w:lang w:eastAsia="ko-KR"/>
        </w:rPr>
        <w:t xml:space="preserve">whether the CSI-RS resource </w:t>
      </w:r>
      <w:r w:rsidR="00321EF6">
        <w:rPr>
          <w:rFonts w:eastAsia="Malgun Gothic" w:hint="eastAsia"/>
          <w:lang w:eastAsia="ko-KR"/>
        </w:rPr>
        <w:t xml:space="preserve">for </w:t>
      </w:r>
      <w:r w:rsidR="00AF53B6">
        <w:rPr>
          <w:rFonts w:eastAsia="Malgun Gothic" w:hint="eastAsia"/>
          <w:lang w:eastAsia="ko-KR"/>
        </w:rPr>
        <w:t>LTM L1 measurement can be used as</w:t>
      </w:r>
      <w:r w:rsidR="000D302E">
        <w:rPr>
          <w:rFonts w:eastAsia="Malgun Gothic" w:hint="eastAsia"/>
          <w:lang w:eastAsia="ko-KR"/>
        </w:rPr>
        <w:t xml:space="preserve"> a</w:t>
      </w:r>
      <w:r w:rsidR="00AF53B6">
        <w:rPr>
          <w:rFonts w:eastAsia="Malgun Gothic" w:hint="eastAsia"/>
          <w:lang w:eastAsia="ko-KR"/>
        </w:rPr>
        <w:t xml:space="preserve"> QCL </w:t>
      </w:r>
      <w:r w:rsidR="000D302E">
        <w:rPr>
          <w:rFonts w:eastAsia="Malgun Gothic" w:hint="eastAsia"/>
          <w:lang w:eastAsia="ko-KR"/>
        </w:rPr>
        <w:t xml:space="preserve">source </w:t>
      </w:r>
      <w:r w:rsidR="00A82599">
        <w:rPr>
          <w:rFonts w:eastAsia="Malgun Gothic" w:hint="eastAsia"/>
          <w:lang w:eastAsia="ko-KR"/>
        </w:rPr>
        <w:t xml:space="preserve">for the </w:t>
      </w:r>
      <w:r w:rsidR="00B718BF">
        <w:rPr>
          <w:rFonts w:eastAsia="Malgun Gothic" w:hint="eastAsia"/>
          <w:lang w:eastAsia="ko-KR"/>
        </w:rPr>
        <w:t>candidate TCI state</w:t>
      </w:r>
      <w:r w:rsidR="00B45BDF">
        <w:rPr>
          <w:rFonts w:eastAsia="Malgun Gothic" w:hint="eastAsia"/>
          <w:lang w:eastAsia="ko-KR"/>
        </w:rPr>
        <w:t>s</w:t>
      </w:r>
      <w:r w:rsidR="00B718BF">
        <w:rPr>
          <w:rFonts w:eastAsia="Malgun Gothic" w:hint="eastAsia"/>
          <w:lang w:eastAsia="ko-KR"/>
        </w:rPr>
        <w:t xml:space="preserve">. </w:t>
      </w:r>
      <w:r w:rsidR="00857558">
        <w:rPr>
          <w:rFonts w:eastAsia="Malgun Gothic" w:hint="eastAsia"/>
          <w:lang w:eastAsia="ko-KR"/>
        </w:rPr>
        <w:t xml:space="preserve">In Rel-18, </w:t>
      </w:r>
      <w:r w:rsidR="00B718BF">
        <w:rPr>
          <w:rFonts w:eastAsia="Malgun Gothic" w:hint="eastAsia"/>
          <w:lang w:eastAsia="ko-KR"/>
        </w:rPr>
        <w:t xml:space="preserve">only TRS and </w:t>
      </w:r>
      <w:r w:rsidR="000D1650">
        <w:rPr>
          <w:rFonts w:eastAsia="Malgun Gothic" w:hint="eastAsia"/>
          <w:lang w:eastAsia="ko-KR"/>
        </w:rPr>
        <w:t xml:space="preserve">SSB are supported </w:t>
      </w:r>
      <w:r w:rsidR="00857558">
        <w:rPr>
          <w:rFonts w:eastAsia="Malgun Gothic" w:hint="eastAsia"/>
          <w:lang w:eastAsia="ko-KR"/>
        </w:rPr>
        <w:t xml:space="preserve">as QCL sources </w:t>
      </w:r>
      <w:r w:rsidR="00B45BDF">
        <w:rPr>
          <w:rFonts w:eastAsia="Malgun Gothic" w:hint="eastAsia"/>
          <w:lang w:eastAsia="ko-KR"/>
        </w:rPr>
        <w:t>for</w:t>
      </w:r>
      <w:r w:rsidR="00857558">
        <w:rPr>
          <w:rFonts w:eastAsia="Malgun Gothic" w:hint="eastAsia"/>
          <w:lang w:eastAsia="ko-KR"/>
        </w:rPr>
        <w:t xml:space="preserve"> </w:t>
      </w:r>
      <w:r w:rsidR="000D1650">
        <w:rPr>
          <w:rFonts w:eastAsia="Malgun Gothic" w:hint="eastAsia"/>
          <w:lang w:eastAsia="ko-KR"/>
        </w:rPr>
        <w:t>the candidate TCI state</w:t>
      </w:r>
      <w:r w:rsidR="00495013">
        <w:rPr>
          <w:rFonts w:eastAsia="Malgun Gothic" w:hint="eastAsia"/>
          <w:lang w:eastAsia="ko-KR"/>
        </w:rPr>
        <w:t>s</w:t>
      </w:r>
      <w:r w:rsidR="000D1650">
        <w:rPr>
          <w:rFonts w:eastAsia="Malgun Gothic" w:hint="eastAsia"/>
          <w:lang w:eastAsia="ko-KR"/>
        </w:rPr>
        <w:t xml:space="preserve">. </w:t>
      </w:r>
      <w:r w:rsidR="001016A3">
        <w:rPr>
          <w:rFonts w:eastAsia="Malgun Gothic" w:hint="eastAsia"/>
          <w:lang w:eastAsia="ko-KR"/>
        </w:rPr>
        <w:t>A</w:t>
      </w:r>
      <w:r w:rsidR="00D6498A">
        <w:rPr>
          <w:rFonts w:eastAsia="Malgun Gothic" w:hint="eastAsia"/>
          <w:lang w:eastAsia="ko-KR"/>
        </w:rPr>
        <w:t>dditionally</w:t>
      </w:r>
      <w:r w:rsidR="001016A3">
        <w:rPr>
          <w:rFonts w:eastAsia="Malgun Gothic" w:hint="eastAsia"/>
          <w:lang w:eastAsia="ko-KR"/>
        </w:rPr>
        <w:t xml:space="preserve">, </w:t>
      </w:r>
      <w:r w:rsidR="003F3DCD">
        <w:rPr>
          <w:rFonts w:eastAsia="Malgun Gothic" w:hint="eastAsia"/>
          <w:lang w:eastAsia="ko-KR"/>
        </w:rPr>
        <w:t xml:space="preserve">in </w:t>
      </w:r>
      <w:r w:rsidR="00D6498A">
        <w:rPr>
          <w:rFonts w:eastAsia="Malgun Gothic" w:hint="eastAsia"/>
          <w:lang w:eastAsia="ko-KR"/>
        </w:rPr>
        <w:t xml:space="preserve">the </w:t>
      </w:r>
      <w:r w:rsidR="003F3DCD">
        <w:rPr>
          <w:rFonts w:eastAsia="Malgun Gothic" w:hint="eastAsia"/>
          <w:lang w:eastAsia="ko-KR"/>
        </w:rPr>
        <w:t>Rel-17 unified TCI state framework, both TRS and CSI-RS for</w:t>
      </w:r>
      <w:r w:rsidR="00722B90">
        <w:rPr>
          <w:rFonts w:eastAsia="Malgun Gothic" w:hint="eastAsia"/>
          <w:lang w:eastAsia="ko-KR"/>
        </w:rPr>
        <w:t xml:space="preserve"> beam management</w:t>
      </w:r>
      <w:r w:rsidR="003F3DCD">
        <w:rPr>
          <w:rFonts w:eastAsia="Malgun Gothic" w:hint="eastAsia"/>
          <w:lang w:eastAsia="ko-KR"/>
        </w:rPr>
        <w:t xml:space="preserve"> are supported as QCL sources </w:t>
      </w:r>
      <w:r w:rsidR="00722B90">
        <w:rPr>
          <w:rFonts w:eastAsia="Malgun Gothic" w:hint="eastAsia"/>
          <w:lang w:eastAsia="ko-KR"/>
        </w:rPr>
        <w:t>for</w:t>
      </w:r>
      <w:r w:rsidR="00495013">
        <w:rPr>
          <w:rFonts w:eastAsia="Malgun Gothic" w:hint="eastAsia"/>
          <w:lang w:eastAsia="ko-KR"/>
        </w:rPr>
        <w:t xml:space="preserve"> serving cell TCI states.</w:t>
      </w:r>
      <w:r w:rsidR="00A77622">
        <w:rPr>
          <w:rFonts w:eastAsia="Malgun Gothic" w:hint="eastAsia"/>
          <w:lang w:eastAsia="ko-KR"/>
        </w:rPr>
        <w:t xml:space="preserve"> Therefore, </w:t>
      </w:r>
      <w:r w:rsidR="00A72A06">
        <w:rPr>
          <w:rFonts w:eastAsia="Malgun Gothic" w:hint="eastAsia"/>
          <w:lang w:eastAsia="ko-KR"/>
        </w:rPr>
        <w:t xml:space="preserve">with the introduction of CSI-RS-based LTM L1 measurement, it seems feasible to support the CSI-RS </w:t>
      </w:r>
      <w:r w:rsidR="002E7401">
        <w:rPr>
          <w:rFonts w:eastAsia="Malgun Gothic" w:hint="eastAsia"/>
          <w:lang w:eastAsia="ko-KR"/>
        </w:rPr>
        <w:t xml:space="preserve">for LTM L1 measurement as a QCL source RS, at least for </w:t>
      </w:r>
      <w:r w:rsidR="002E7401">
        <w:rPr>
          <w:rFonts w:eastAsia="Malgun Gothic"/>
          <w:lang w:eastAsia="ko-KR"/>
        </w:rPr>
        <w:t>‘</w:t>
      </w:r>
      <w:proofErr w:type="spellStart"/>
      <w:r w:rsidR="002E7401">
        <w:rPr>
          <w:rFonts w:eastAsia="Malgun Gothic" w:hint="eastAsia"/>
          <w:lang w:eastAsia="ko-KR"/>
        </w:rPr>
        <w:t>typeD</w:t>
      </w:r>
      <w:proofErr w:type="spellEnd"/>
      <w:r w:rsidR="002E7401">
        <w:rPr>
          <w:rFonts w:eastAsia="Malgun Gothic"/>
          <w:lang w:eastAsia="ko-KR"/>
        </w:rPr>
        <w:t>’</w:t>
      </w:r>
      <w:r w:rsidR="002E7401">
        <w:rPr>
          <w:rFonts w:eastAsia="Malgun Gothic" w:hint="eastAsia"/>
          <w:lang w:eastAsia="ko-KR"/>
        </w:rPr>
        <w:t>.</w:t>
      </w:r>
      <w:r w:rsidR="00AB5280">
        <w:rPr>
          <w:rFonts w:eastAsia="Malgun Gothic" w:hint="eastAsia"/>
          <w:lang w:eastAsia="ko-KR"/>
        </w:rPr>
        <w:t xml:space="preserve"> However, even in this case, </w:t>
      </w:r>
      <w:r w:rsidR="00ED0DEB">
        <w:rPr>
          <w:rFonts w:eastAsia="Malgun Gothic" w:hint="eastAsia"/>
          <w:lang w:eastAsia="ko-KR"/>
        </w:rPr>
        <w:t xml:space="preserve">another TRS </w:t>
      </w:r>
      <w:r w:rsidR="00722B90">
        <w:rPr>
          <w:rFonts w:eastAsia="Malgun Gothic" w:hint="eastAsia"/>
          <w:lang w:eastAsia="ko-KR"/>
        </w:rPr>
        <w:t>w</w:t>
      </w:r>
      <w:r w:rsidR="00826BE3">
        <w:rPr>
          <w:rFonts w:eastAsia="Malgun Gothic" w:hint="eastAsia"/>
          <w:lang w:eastAsia="ko-KR"/>
        </w:rPr>
        <w:t xml:space="preserve">ould </w:t>
      </w:r>
      <w:r w:rsidR="00AB5280">
        <w:rPr>
          <w:rFonts w:eastAsia="Malgun Gothic" w:hint="eastAsia"/>
          <w:lang w:eastAsia="ko-KR"/>
        </w:rPr>
        <w:t xml:space="preserve">still </w:t>
      </w:r>
      <w:r w:rsidR="00826BE3">
        <w:rPr>
          <w:rFonts w:eastAsia="Malgun Gothic" w:hint="eastAsia"/>
          <w:lang w:eastAsia="ko-KR"/>
        </w:rPr>
        <w:t>be needed as a QCL-</w:t>
      </w:r>
      <w:proofErr w:type="spellStart"/>
      <w:r w:rsidR="00826BE3">
        <w:rPr>
          <w:rFonts w:eastAsia="Malgun Gothic" w:hint="eastAsia"/>
          <w:lang w:eastAsia="ko-KR"/>
        </w:rPr>
        <w:t>TypeA</w:t>
      </w:r>
      <w:proofErr w:type="spellEnd"/>
      <w:r w:rsidR="00826BE3">
        <w:rPr>
          <w:rFonts w:eastAsia="Malgun Gothic" w:hint="eastAsia"/>
          <w:lang w:eastAsia="ko-KR"/>
        </w:rPr>
        <w:t xml:space="preserve"> </w:t>
      </w:r>
      <w:r w:rsidR="00AB5280">
        <w:rPr>
          <w:rFonts w:eastAsia="Malgun Gothic" w:hint="eastAsia"/>
          <w:lang w:eastAsia="ko-KR"/>
        </w:rPr>
        <w:t>source</w:t>
      </w:r>
      <w:r w:rsidR="009414D8">
        <w:rPr>
          <w:rFonts w:eastAsia="Malgun Gothic" w:hint="eastAsia"/>
          <w:lang w:eastAsia="ko-KR"/>
        </w:rPr>
        <w:t>.</w:t>
      </w:r>
    </w:p>
    <w:p w14:paraId="5F6BA27F" w14:textId="6E238DEF" w:rsidR="0039427C" w:rsidRPr="003F664E" w:rsidRDefault="006E4982" w:rsidP="006E4982">
      <w:pPr>
        <w:pStyle w:val="Caption"/>
        <w:rPr>
          <w:rFonts w:eastAsia="Malgun Gothic"/>
          <w:lang w:eastAsia="ko-KR"/>
        </w:rPr>
      </w:pPr>
      <w:bookmarkStart w:id="5" w:name="P1_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2</w:t>
      </w:r>
      <w:r>
        <w:fldChar w:fldCharType="end"/>
      </w:r>
      <w:r w:rsidR="00665F0B">
        <w:rPr>
          <w:rFonts w:eastAsia="Malgun Gothic" w:hint="eastAsia"/>
          <w:lang w:eastAsia="ko-KR"/>
        </w:rPr>
        <w:t xml:space="preserve">: </w:t>
      </w:r>
      <w:r w:rsidR="00DB7366">
        <w:rPr>
          <w:rFonts w:eastAsia="Malgun Gothic" w:hint="eastAsia"/>
          <w:lang w:eastAsia="ko-KR"/>
        </w:rPr>
        <w:t xml:space="preserve">For the </w:t>
      </w:r>
      <w:r w:rsidR="00544DBE">
        <w:rPr>
          <w:rFonts w:eastAsia="Malgun Gothic" w:hint="eastAsia"/>
          <w:lang w:eastAsia="ko-KR"/>
        </w:rPr>
        <w:t xml:space="preserve">candidate </w:t>
      </w:r>
      <w:r w:rsidR="00FE5062">
        <w:rPr>
          <w:rFonts w:eastAsia="Malgun Gothic" w:hint="eastAsia"/>
          <w:lang w:eastAsia="ko-KR"/>
        </w:rPr>
        <w:t xml:space="preserve">cell </w:t>
      </w:r>
      <w:r w:rsidR="00544DBE">
        <w:rPr>
          <w:rFonts w:eastAsia="Malgun Gothic" w:hint="eastAsia"/>
          <w:lang w:eastAsia="ko-KR"/>
        </w:rPr>
        <w:t xml:space="preserve">TCI state </w:t>
      </w:r>
      <w:r w:rsidR="00311653">
        <w:rPr>
          <w:rFonts w:eastAsia="Malgun Gothic" w:hint="eastAsia"/>
          <w:lang w:eastAsia="ko-KR"/>
        </w:rPr>
        <w:t>(</w:t>
      </w:r>
      <w:r w:rsidR="009A1787">
        <w:rPr>
          <w:rFonts w:eastAsia="Malgun Gothic" w:hint="eastAsia"/>
          <w:lang w:eastAsia="ko-KR"/>
        </w:rPr>
        <w:t xml:space="preserve">joint/downlink </w:t>
      </w:r>
      <w:r w:rsidR="00311653">
        <w:rPr>
          <w:rFonts w:eastAsia="Malgun Gothic" w:hint="eastAsia"/>
          <w:lang w:eastAsia="ko-KR"/>
        </w:rPr>
        <w:t xml:space="preserve">or </w:t>
      </w:r>
      <w:r w:rsidR="009A1787">
        <w:rPr>
          <w:rFonts w:eastAsia="Malgun Gothic" w:hint="eastAsia"/>
          <w:lang w:eastAsia="ko-KR"/>
        </w:rPr>
        <w:t>uplink</w:t>
      </w:r>
      <w:r w:rsidR="00311653">
        <w:rPr>
          <w:rFonts w:eastAsia="Malgun Gothic" w:hint="eastAsia"/>
          <w:lang w:eastAsia="ko-KR"/>
        </w:rPr>
        <w:t>)</w:t>
      </w:r>
      <w:r w:rsidR="00DB7366">
        <w:rPr>
          <w:rFonts w:eastAsia="Malgun Gothic" w:hint="eastAsia"/>
          <w:lang w:eastAsia="ko-KR"/>
        </w:rPr>
        <w:t xml:space="preserve"> </w:t>
      </w:r>
      <w:r w:rsidR="00DB7366">
        <w:rPr>
          <w:rFonts w:eastAsia="Malgun Gothic"/>
          <w:lang w:eastAsia="ko-KR"/>
        </w:rPr>
        <w:t>configuration</w:t>
      </w:r>
      <w:r w:rsidR="00DB7366"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support</w:t>
      </w:r>
      <w:r w:rsidR="007A14FA">
        <w:rPr>
          <w:rFonts w:eastAsia="Malgun Gothic" w:hint="eastAsia"/>
          <w:lang w:eastAsia="ko-KR"/>
        </w:rPr>
        <w:t xml:space="preserve"> QCL</w:t>
      </w:r>
      <w:r>
        <w:rPr>
          <w:rFonts w:eastAsia="Malgun Gothic" w:hint="eastAsia"/>
          <w:lang w:eastAsia="ko-KR"/>
        </w:rPr>
        <w:t xml:space="preserve"> </w:t>
      </w:r>
      <w:r w:rsidR="00BD2CEA">
        <w:rPr>
          <w:rFonts w:eastAsia="Malgun Gothic"/>
          <w:lang w:eastAsia="ko-KR"/>
        </w:rPr>
        <w:t>‘</w:t>
      </w:r>
      <w:proofErr w:type="spellStart"/>
      <w:r w:rsidR="00BD2CEA">
        <w:rPr>
          <w:rFonts w:eastAsia="Malgun Gothic" w:hint="eastAsia"/>
          <w:lang w:eastAsia="ko-KR"/>
        </w:rPr>
        <w:t>typeA</w:t>
      </w:r>
      <w:proofErr w:type="spellEnd"/>
      <w:r w:rsidR="00BD2CEA">
        <w:rPr>
          <w:rFonts w:eastAsia="Malgun Gothic"/>
          <w:lang w:eastAsia="ko-KR"/>
        </w:rPr>
        <w:t>’</w:t>
      </w:r>
      <w:r w:rsidR="00BD2CEA">
        <w:rPr>
          <w:rFonts w:eastAsia="Malgun Gothic" w:hint="eastAsia"/>
          <w:lang w:eastAsia="ko-KR"/>
        </w:rPr>
        <w:t xml:space="preserve"> with a TRS</w:t>
      </w:r>
      <w:r w:rsidR="003F664E">
        <w:rPr>
          <w:rFonts w:eastAsia="Malgun Gothic" w:hint="eastAsia"/>
          <w:lang w:eastAsia="ko-KR"/>
        </w:rPr>
        <w:t xml:space="preserve"> and </w:t>
      </w:r>
      <w:r w:rsidR="003F664E">
        <w:rPr>
          <w:rFonts w:eastAsia="Malgun Gothic"/>
          <w:lang w:eastAsia="ko-KR"/>
        </w:rPr>
        <w:t>‘</w:t>
      </w:r>
      <w:proofErr w:type="spellStart"/>
      <w:r w:rsidR="003F664E">
        <w:rPr>
          <w:rFonts w:eastAsia="Malgun Gothic" w:hint="eastAsia"/>
          <w:lang w:eastAsia="ko-KR"/>
        </w:rPr>
        <w:t>typeD</w:t>
      </w:r>
      <w:proofErr w:type="spellEnd"/>
      <w:r w:rsidR="003F664E">
        <w:rPr>
          <w:rFonts w:eastAsia="Malgun Gothic"/>
          <w:lang w:eastAsia="ko-KR"/>
        </w:rPr>
        <w:t>’</w:t>
      </w:r>
      <w:r w:rsidR="00AD5D8B">
        <w:rPr>
          <w:rFonts w:eastAsia="Malgun Gothic" w:hint="eastAsia"/>
          <w:lang w:eastAsia="ko-KR"/>
        </w:rPr>
        <w:t xml:space="preserve"> with </w:t>
      </w:r>
      <w:r w:rsidR="00496262">
        <w:rPr>
          <w:rFonts w:eastAsia="Malgun Gothic" w:hint="eastAsia"/>
          <w:lang w:eastAsia="ko-KR"/>
        </w:rPr>
        <w:t xml:space="preserve">a </w:t>
      </w:r>
      <w:r w:rsidR="00AD5D8B">
        <w:rPr>
          <w:rFonts w:eastAsia="Malgun Gothic" w:hint="eastAsia"/>
          <w:lang w:eastAsia="ko-KR"/>
        </w:rPr>
        <w:t xml:space="preserve">CSI-RS </w:t>
      </w:r>
      <w:r w:rsidR="00F41622">
        <w:rPr>
          <w:rFonts w:eastAsia="Malgun Gothic" w:hint="eastAsia"/>
          <w:lang w:eastAsia="ko-KR"/>
        </w:rPr>
        <w:t xml:space="preserve">resource </w:t>
      </w:r>
      <w:r w:rsidR="00AD5D8B">
        <w:rPr>
          <w:rFonts w:eastAsia="Malgun Gothic" w:hint="eastAsia"/>
          <w:lang w:eastAsia="ko-KR"/>
        </w:rPr>
        <w:t xml:space="preserve">configured with higher layer parameter </w:t>
      </w:r>
      <w:r w:rsidR="00AD5D8B" w:rsidRPr="00AD5D8B">
        <w:rPr>
          <w:rFonts w:eastAsia="Malgun Gothic" w:hint="eastAsia"/>
          <w:i/>
          <w:iCs/>
          <w:lang w:eastAsia="ko-KR"/>
        </w:rPr>
        <w:t>repetition</w:t>
      </w:r>
      <w:r w:rsidR="00AD5D8B">
        <w:rPr>
          <w:rFonts w:eastAsia="Malgun Gothic" w:hint="eastAsia"/>
          <w:lang w:eastAsia="ko-KR"/>
        </w:rPr>
        <w:t>.</w:t>
      </w:r>
    </w:p>
    <w:bookmarkEnd w:id="5"/>
    <w:p w14:paraId="21F5E05E" w14:textId="2C6B2BA8" w:rsidR="00126AAE" w:rsidRDefault="00794294" w:rsidP="00241D35">
      <w:pPr>
        <w:rPr>
          <w:rFonts w:eastAsia="Malgun Gothic"/>
          <w:lang w:eastAsia="ko-KR"/>
        </w:rPr>
      </w:pPr>
      <w:r w:rsidRPr="00794294">
        <w:rPr>
          <w:rFonts w:eastAsia="Malgun Gothic"/>
          <w:lang w:eastAsia="ko-KR"/>
        </w:rPr>
        <w:t>In Rel-18 LTM and RAN1 #118</w:t>
      </w:r>
      <w:r w:rsidR="00B7508D">
        <w:rPr>
          <w:rFonts w:eastAsia="Malgun Gothic" w:hint="eastAsia"/>
          <w:lang w:eastAsia="ko-KR"/>
        </w:rPr>
        <w:t>bis</w:t>
      </w:r>
      <w:r w:rsidRPr="00794294">
        <w:rPr>
          <w:rFonts w:eastAsia="Malgun Gothic"/>
          <w:lang w:eastAsia="ko-KR"/>
        </w:rPr>
        <w:t xml:space="preserve">, it was discussed whether to support </w:t>
      </w:r>
      <w:r w:rsidR="00236875">
        <w:rPr>
          <w:rFonts w:eastAsia="Malgun Gothic" w:hint="eastAsia"/>
          <w:lang w:eastAsia="ko-KR"/>
        </w:rPr>
        <w:t xml:space="preserve">the </w:t>
      </w:r>
      <w:r w:rsidRPr="00794294">
        <w:rPr>
          <w:rFonts w:eastAsia="Malgun Gothic"/>
          <w:lang w:eastAsia="ko-KR"/>
        </w:rPr>
        <w:t xml:space="preserve">CSI-RS for mobility for L1 measurement, although it was originally introduced in Rel-15 for L3 measurement. As discussed above and agreed in RAN2 #127, it seems </w:t>
      </w:r>
      <w:r w:rsidR="00E563B2">
        <w:rPr>
          <w:rFonts w:eastAsia="Malgun Gothic" w:hint="eastAsia"/>
          <w:lang w:eastAsia="ko-KR"/>
        </w:rPr>
        <w:t xml:space="preserve">feasible </w:t>
      </w:r>
      <w:r w:rsidRPr="00794294">
        <w:rPr>
          <w:rFonts w:eastAsia="Malgun Gothic"/>
          <w:lang w:eastAsia="ko-KR"/>
        </w:rPr>
        <w:t xml:space="preserve">to extend the Rel-18 LTM CSI Resource Setting to </w:t>
      </w:r>
      <w:r w:rsidR="006D0EAB">
        <w:rPr>
          <w:rFonts w:eastAsia="Malgun Gothic" w:hint="eastAsia"/>
          <w:lang w:eastAsia="ko-KR"/>
        </w:rPr>
        <w:t>include</w:t>
      </w:r>
      <w:r w:rsidRPr="00794294">
        <w:rPr>
          <w:rFonts w:eastAsia="Malgun Gothic"/>
          <w:lang w:eastAsia="ko-KR"/>
        </w:rPr>
        <w:t xml:space="preserve"> CSI-RS resources. Additionally, L3 measurement objects </w:t>
      </w:r>
      <w:r w:rsidR="00F61C9A">
        <w:rPr>
          <w:rFonts w:eastAsia="Malgun Gothic" w:hint="eastAsia"/>
          <w:lang w:eastAsia="ko-KR"/>
        </w:rPr>
        <w:t xml:space="preserve">and LTM candidates are </w:t>
      </w:r>
      <w:r w:rsidRPr="00794294">
        <w:rPr>
          <w:rFonts w:eastAsia="Malgun Gothic"/>
          <w:lang w:eastAsia="ko-KR"/>
        </w:rPr>
        <w:t>managed separately, making the association between measurement resources and candidate cells indirect and complicated.</w:t>
      </w:r>
      <w:r w:rsidR="001B0185">
        <w:rPr>
          <w:rFonts w:eastAsia="Malgun Gothic" w:hint="eastAsia"/>
          <w:lang w:eastAsia="ko-KR"/>
        </w:rPr>
        <w:t xml:space="preserve"> It is </w:t>
      </w:r>
      <w:r w:rsidR="001D2964">
        <w:rPr>
          <w:rFonts w:eastAsia="Malgun Gothic" w:hint="eastAsia"/>
          <w:lang w:eastAsia="ko-KR"/>
        </w:rPr>
        <w:t>important to note that this</w:t>
      </w:r>
      <w:r w:rsidR="0029654A">
        <w:rPr>
          <w:rFonts w:eastAsia="Malgun Gothic" w:hint="eastAsia"/>
          <w:lang w:eastAsia="ko-KR"/>
        </w:rPr>
        <w:t xml:space="preserve"> argument </w:t>
      </w:r>
      <w:r w:rsidR="00A03762">
        <w:rPr>
          <w:rFonts w:eastAsia="Malgun Gothic" w:hint="eastAsia"/>
          <w:lang w:eastAsia="ko-KR"/>
        </w:rPr>
        <w:t>i</w:t>
      </w:r>
      <w:r w:rsidR="0029654A">
        <w:rPr>
          <w:rFonts w:eastAsia="Malgun Gothic" w:hint="eastAsia"/>
          <w:lang w:eastAsia="ko-KR"/>
        </w:rPr>
        <w:t xml:space="preserve">s from the </w:t>
      </w:r>
      <w:r w:rsidR="0029654A">
        <w:rPr>
          <w:rFonts w:eastAsia="Malgun Gothic"/>
          <w:lang w:eastAsia="ko-KR"/>
        </w:rPr>
        <w:t>resource</w:t>
      </w:r>
      <w:r w:rsidR="0029654A">
        <w:rPr>
          <w:rFonts w:eastAsia="Malgun Gothic" w:hint="eastAsia"/>
          <w:lang w:eastAsia="ko-KR"/>
        </w:rPr>
        <w:t xml:space="preserve"> configuration </w:t>
      </w:r>
      <w:r w:rsidR="00BF20E7">
        <w:rPr>
          <w:rFonts w:eastAsia="Malgun Gothic" w:hint="eastAsia"/>
          <w:lang w:eastAsia="ko-KR"/>
        </w:rPr>
        <w:t xml:space="preserve">perspective. From </w:t>
      </w:r>
      <w:r w:rsidR="00A03762">
        <w:rPr>
          <w:rFonts w:eastAsia="Malgun Gothic" w:hint="eastAsia"/>
          <w:lang w:eastAsia="ko-KR"/>
        </w:rPr>
        <w:t>a</w:t>
      </w:r>
      <w:r w:rsidR="00BF20E7">
        <w:rPr>
          <w:rFonts w:eastAsia="Malgun Gothic" w:hint="eastAsia"/>
          <w:lang w:eastAsia="ko-KR"/>
        </w:rPr>
        <w:t xml:space="preserve"> physical </w:t>
      </w:r>
      <w:r w:rsidR="00BF20E7">
        <w:rPr>
          <w:rFonts w:eastAsia="Malgun Gothic"/>
          <w:lang w:eastAsia="ko-KR"/>
        </w:rPr>
        <w:t>resource</w:t>
      </w:r>
      <w:r w:rsidR="003304DE">
        <w:rPr>
          <w:rFonts w:eastAsia="Malgun Gothic" w:hint="eastAsia"/>
          <w:lang w:eastAsia="ko-KR"/>
        </w:rPr>
        <w:t xml:space="preserve"> perspective, the same CSI-RS </w:t>
      </w:r>
      <w:r w:rsidR="003304DE">
        <w:rPr>
          <w:rFonts w:eastAsia="Malgun Gothic"/>
          <w:lang w:eastAsia="ko-KR"/>
        </w:rPr>
        <w:t>resource</w:t>
      </w:r>
      <w:r w:rsidR="003304DE">
        <w:rPr>
          <w:rFonts w:eastAsia="Malgun Gothic" w:hint="eastAsia"/>
          <w:lang w:eastAsia="ko-KR"/>
        </w:rPr>
        <w:t xml:space="preserve"> can be configured</w:t>
      </w:r>
      <w:r w:rsidR="000F5596">
        <w:rPr>
          <w:rFonts w:eastAsia="Malgun Gothic" w:hint="eastAsia"/>
          <w:lang w:eastAsia="ko-KR"/>
        </w:rPr>
        <w:t xml:space="preserve"> as both L3 and L1 measurement </w:t>
      </w:r>
      <w:r w:rsidR="0064778A">
        <w:rPr>
          <w:rFonts w:eastAsia="Malgun Gothic"/>
          <w:lang w:eastAsia="ko-KR"/>
        </w:rPr>
        <w:t>resources</w:t>
      </w:r>
      <w:r w:rsidR="0064778A">
        <w:rPr>
          <w:rFonts w:eastAsia="Malgun Gothic" w:hint="eastAsia"/>
          <w:lang w:eastAsia="ko-KR"/>
        </w:rPr>
        <w:t xml:space="preserve"> by the network</w:t>
      </w:r>
      <w:r w:rsidR="00491DF6">
        <w:rPr>
          <w:rFonts w:eastAsia="Malgun Gothic" w:hint="eastAsia"/>
          <w:lang w:eastAsia="ko-KR"/>
        </w:rPr>
        <w:t>. This means</w:t>
      </w:r>
      <w:r w:rsidR="00511463">
        <w:rPr>
          <w:rFonts w:eastAsia="Malgun Gothic" w:hint="eastAsia"/>
          <w:lang w:eastAsia="ko-KR"/>
        </w:rPr>
        <w:t xml:space="preserve"> that there is no </w:t>
      </w:r>
      <w:r w:rsidR="00B80917">
        <w:rPr>
          <w:rFonts w:eastAsia="Malgun Gothic" w:hint="eastAsia"/>
          <w:lang w:eastAsia="ko-KR"/>
        </w:rPr>
        <w:t xml:space="preserve">extra </w:t>
      </w:r>
      <w:r w:rsidR="00511463">
        <w:rPr>
          <w:rFonts w:eastAsia="Malgun Gothic" w:hint="eastAsia"/>
          <w:lang w:eastAsia="ko-KR"/>
        </w:rPr>
        <w:t xml:space="preserve">overhead to </w:t>
      </w:r>
      <w:r w:rsidR="00511463">
        <w:rPr>
          <w:rFonts w:eastAsia="Malgun Gothic"/>
          <w:lang w:eastAsia="ko-KR"/>
        </w:rPr>
        <w:t>accommodate</w:t>
      </w:r>
      <w:r w:rsidR="00511463">
        <w:rPr>
          <w:rFonts w:eastAsia="Malgun Gothic" w:hint="eastAsia"/>
          <w:lang w:eastAsia="ko-KR"/>
        </w:rPr>
        <w:t xml:space="preserve"> both legacy </w:t>
      </w:r>
      <w:r w:rsidR="00D84AC3">
        <w:rPr>
          <w:rFonts w:eastAsia="Malgun Gothic" w:hint="eastAsia"/>
          <w:lang w:eastAsia="ko-KR"/>
        </w:rPr>
        <w:t xml:space="preserve">L3 measurement and Rel-19 LTM L1 measurement UEs </w:t>
      </w:r>
      <w:r w:rsidR="00637A64">
        <w:rPr>
          <w:rFonts w:eastAsia="Malgun Gothic" w:hint="eastAsia"/>
          <w:lang w:eastAsia="ko-KR"/>
        </w:rPr>
        <w:t>with</w:t>
      </w:r>
      <w:r w:rsidR="00D84AC3">
        <w:rPr>
          <w:rFonts w:eastAsia="Malgun Gothic" w:hint="eastAsia"/>
          <w:lang w:eastAsia="ko-KR"/>
        </w:rPr>
        <w:t>in the same network.</w:t>
      </w:r>
    </w:p>
    <w:p w14:paraId="0CC60B45" w14:textId="6D0FF520" w:rsidR="00A32FD1" w:rsidRPr="00B80499" w:rsidRDefault="00B80499" w:rsidP="00B80499">
      <w:pPr>
        <w:pStyle w:val="Caption"/>
        <w:rPr>
          <w:rFonts w:eastAsia="Malgun Gothic"/>
          <w:lang w:val="en-GB" w:eastAsia="ko-KR"/>
        </w:rPr>
      </w:pPr>
      <w:bookmarkStart w:id="6" w:name="P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3</w:t>
      </w:r>
      <w:r>
        <w:fldChar w:fldCharType="end"/>
      </w:r>
      <w:r>
        <w:rPr>
          <w:rFonts w:eastAsia="Malgun Gothic" w:hint="eastAsia"/>
          <w:lang w:eastAsia="ko-KR"/>
        </w:rPr>
        <w:t xml:space="preserve">: </w:t>
      </w:r>
      <w:r w:rsidR="00177A26">
        <w:rPr>
          <w:rFonts w:eastAsia="Malgun Gothic" w:hint="eastAsia"/>
          <w:lang w:eastAsia="ko-KR"/>
        </w:rPr>
        <w:t xml:space="preserve">The legacy </w:t>
      </w:r>
      <w:r w:rsidR="004B08ED">
        <w:rPr>
          <w:rFonts w:eastAsia="Malgun Gothic" w:hint="eastAsia"/>
          <w:lang w:eastAsia="ko-KR"/>
        </w:rPr>
        <w:t xml:space="preserve">CSI-RS </w:t>
      </w:r>
      <w:r w:rsidR="00177A26">
        <w:rPr>
          <w:rFonts w:eastAsia="Malgun Gothic" w:hint="eastAsia"/>
          <w:lang w:eastAsia="ko-KR"/>
        </w:rPr>
        <w:t xml:space="preserve">resources </w:t>
      </w:r>
      <w:r w:rsidR="004B08ED">
        <w:rPr>
          <w:rFonts w:eastAsia="Malgun Gothic" w:hint="eastAsia"/>
          <w:lang w:eastAsia="ko-KR"/>
        </w:rPr>
        <w:t xml:space="preserve">for </w:t>
      </w:r>
      <w:r w:rsidR="009E50A6">
        <w:rPr>
          <w:rFonts w:eastAsia="Malgun Gothic" w:hint="eastAsia"/>
          <w:lang w:eastAsia="ko-KR"/>
        </w:rPr>
        <w:t xml:space="preserve">mobility </w:t>
      </w:r>
      <w:r w:rsidR="00177A26">
        <w:rPr>
          <w:rFonts w:eastAsia="Malgun Gothic" w:hint="eastAsia"/>
          <w:lang w:eastAsia="ko-KR"/>
        </w:rPr>
        <w:t>are not supported for LTM L1 measurements.</w:t>
      </w:r>
    </w:p>
    <w:bookmarkEnd w:id="6"/>
    <w:p w14:paraId="6C5A7437" w14:textId="1AD2BDFF" w:rsidR="00DB69D6" w:rsidRDefault="00457392" w:rsidP="002E09C3">
      <w:pPr>
        <w:rPr>
          <w:rFonts w:eastAsia="Malgun Gothic"/>
          <w:lang w:val="en-GB" w:eastAsia="ko-KR"/>
        </w:rPr>
      </w:pPr>
      <w:r w:rsidRPr="00457392">
        <w:rPr>
          <w:rFonts w:eastAsia="Malgun Gothic"/>
          <w:lang w:eastAsia="ko-KR"/>
        </w:rPr>
        <w:t>To determine the resources for event evaluation, the following agreements were established in previous RAN1 and RAN2 meetings: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E09C3" w14:paraId="780C90F7" w14:textId="77777777" w:rsidTr="002E09C3">
        <w:tc>
          <w:tcPr>
            <w:tcW w:w="9962" w:type="dxa"/>
          </w:tcPr>
          <w:p w14:paraId="0D0BF02B" w14:textId="6648A990" w:rsidR="00971C7E" w:rsidRPr="00E74E11" w:rsidRDefault="00971C7E" w:rsidP="00314170">
            <w:pPr>
              <w:spacing w:before="0" w:after="0"/>
              <w:rPr>
                <w:rFonts w:eastAsia="Malgun Gothic" w:cs="Times"/>
                <w:b/>
                <w:bCs/>
                <w:lang w:eastAsia="ko-KR"/>
              </w:rPr>
            </w:pPr>
            <w:r w:rsidRPr="0087544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="00E74E11">
              <w:rPr>
                <w:rFonts w:eastAsia="Malgun Gothic" w:cs="Times" w:hint="eastAsia"/>
                <w:b/>
                <w:bCs/>
                <w:lang w:eastAsia="ko-KR"/>
              </w:rPr>
              <w:t xml:space="preserve"> (RAN1 #118bis)</w:t>
            </w:r>
          </w:p>
          <w:p w14:paraId="1E0956AC" w14:textId="77777777" w:rsidR="00971C7E" w:rsidRPr="00875440" w:rsidRDefault="00971C7E" w:rsidP="00314170">
            <w:pPr>
              <w:spacing w:before="0" w:after="0"/>
              <w:rPr>
                <w:rFonts w:cs="Times"/>
              </w:rPr>
            </w:pPr>
            <w:r w:rsidRPr="00875440">
              <w:rPr>
                <w:rFonts w:cs="Times"/>
              </w:rPr>
              <w:t xml:space="preserve">The serving cell RS for event evaluation is at least derived from QCL RS or SSB </w:t>
            </w:r>
            <w:proofErr w:type="spellStart"/>
            <w:r w:rsidRPr="00875440">
              <w:rPr>
                <w:rFonts w:cs="Times"/>
              </w:rPr>
              <w:t>QCLed</w:t>
            </w:r>
            <w:proofErr w:type="spellEnd"/>
            <w:r w:rsidRPr="00875440">
              <w:rPr>
                <w:rFonts w:cs="Times"/>
              </w:rPr>
              <w:t xml:space="preserve"> with the QCL RS of the indicated joint/DL TCI state for the serving cell</w:t>
            </w:r>
          </w:p>
          <w:p w14:paraId="674ECF09" w14:textId="77777777" w:rsidR="00971C7E" w:rsidRPr="00314170" w:rsidRDefault="00971C7E" w:rsidP="00314170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75" w:hanging="288"/>
              <w:textAlignment w:val="auto"/>
              <w:rPr>
                <w:lang w:eastAsia="zh-CN"/>
              </w:rPr>
            </w:pPr>
            <w:r w:rsidRPr="00314170">
              <w:rPr>
                <w:lang w:eastAsia="zh-CN"/>
              </w:rPr>
              <w:t xml:space="preserve">QCL RS above is the RS </w:t>
            </w:r>
            <w:proofErr w:type="spellStart"/>
            <w:r w:rsidRPr="00314170">
              <w:rPr>
                <w:lang w:eastAsia="zh-CN"/>
              </w:rPr>
              <w:t>w.r.t.</w:t>
            </w:r>
            <w:proofErr w:type="spellEnd"/>
            <w:r w:rsidRPr="00314170">
              <w:rPr>
                <w:lang w:eastAsia="zh-CN"/>
              </w:rPr>
              <w:t xml:space="preserve"> QCL-</w:t>
            </w:r>
            <w:proofErr w:type="spellStart"/>
            <w:r w:rsidRPr="00314170">
              <w:rPr>
                <w:lang w:eastAsia="zh-CN"/>
              </w:rPr>
              <w:t>TypeD</w:t>
            </w:r>
            <w:proofErr w:type="spellEnd"/>
            <w:r w:rsidRPr="00314170">
              <w:rPr>
                <w:lang w:eastAsia="zh-CN"/>
              </w:rPr>
              <w:t xml:space="preserve"> when the indicated joint/DL TCI state is configured with two QCL RSs </w:t>
            </w:r>
          </w:p>
          <w:p w14:paraId="55698235" w14:textId="77777777" w:rsidR="00971C7E" w:rsidRPr="00314170" w:rsidRDefault="00971C7E" w:rsidP="00314170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75" w:hanging="288"/>
              <w:textAlignment w:val="auto"/>
              <w:rPr>
                <w:lang w:eastAsia="zh-CN"/>
              </w:rPr>
            </w:pPr>
            <w:r w:rsidRPr="00314170">
              <w:rPr>
                <w:lang w:eastAsia="zh-CN"/>
              </w:rPr>
              <w:t xml:space="preserve">FFS: Details on determination of QCL RS or SSB </w:t>
            </w:r>
            <w:proofErr w:type="spellStart"/>
            <w:r w:rsidRPr="00314170">
              <w:rPr>
                <w:lang w:eastAsia="zh-CN"/>
              </w:rPr>
              <w:t>QCLed</w:t>
            </w:r>
            <w:proofErr w:type="spellEnd"/>
            <w:r w:rsidRPr="00314170">
              <w:rPr>
                <w:lang w:eastAsia="zh-CN"/>
              </w:rPr>
              <w:t xml:space="preserve"> with QCL RS</w:t>
            </w:r>
          </w:p>
          <w:p w14:paraId="4BB50159" w14:textId="77777777" w:rsidR="00971C7E" w:rsidRPr="00875440" w:rsidRDefault="00971C7E" w:rsidP="00676793">
            <w:pPr>
              <w:spacing w:before="0"/>
              <w:rPr>
                <w:rFonts w:cs="Times"/>
                <w:lang w:eastAsia="x-none"/>
              </w:rPr>
            </w:pPr>
            <w:r w:rsidRPr="00875440">
              <w:rPr>
                <w:rFonts w:cs="Times"/>
                <w:lang w:eastAsia="ko-KR"/>
              </w:rPr>
              <w:t xml:space="preserve">Note: This does not imply the support of </w:t>
            </w:r>
            <w:proofErr w:type="spellStart"/>
            <w:r w:rsidRPr="00875440">
              <w:rPr>
                <w:rFonts w:cs="Times"/>
                <w:lang w:eastAsia="ko-KR"/>
              </w:rPr>
              <w:t>mTRP</w:t>
            </w:r>
            <w:proofErr w:type="spellEnd"/>
            <w:r w:rsidRPr="00875440">
              <w:rPr>
                <w:rFonts w:cs="Times"/>
                <w:lang w:eastAsia="ko-KR"/>
              </w:rPr>
              <w:t xml:space="preserve"> scenarios</w:t>
            </w:r>
          </w:p>
          <w:p w14:paraId="1393263D" w14:textId="31D4F7D8" w:rsidR="00975736" w:rsidRPr="00184092" w:rsidRDefault="00975736" w:rsidP="00975736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Malgun Gothic"/>
                <w:b/>
                <w:bCs/>
                <w:lang w:eastAsia="ko-KR"/>
              </w:rPr>
            </w:pPr>
            <w:r w:rsidRPr="00184092">
              <w:rPr>
                <w:rFonts w:eastAsia="Malgun Gothic" w:hint="eastAsia"/>
                <w:b/>
                <w:bCs/>
                <w:lang w:eastAsia="ko-KR"/>
              </w:rPr>
              <w:t>RAN2 #127:</w:t>
            </w:r>
          </w:p>
          <w:p w14:paraId="1793D2EB" w14:textId="77777777" w:rsidR="00307D68" w:rsidRDefault="00307D68" w:rsidP="00562370">
            <w:pPr>
              <w:pStyle w:val="ListParagraph"/>
              <w:numPr>
                <w:ilvl w:val="0"/>
                <w:numId w:val="12"/>
              </w:numPr>
              <w:spacing w:before="0" w:line="240" w:lineRule="auto"/>
              <w:ind w:left="288" w:hanging="288"/>
              <w:rPr>
                <w:rFonts w:eastAsia="Malgun Gothic"/>
                <w:lang w:eastAsia="ko-KR"/>
              </w:rPr>
            </w:pPr>
            <w:r w:rsidRPr="00D26C02">
              <w:rPr>
                <w:rFonts w:eastAsia="Malgun Gothic"/>
                <w:highlight w:val="yellow"/>
                <w:lang w:eastAsia="ko-KR"/>
              </w:rPr>
              <w:t>Current beam (i.e. a beam corresponding to the indicated TCI state) is used for event evaluation in L1 measurement reporting for serving cell.</w:t>
            </w:r>
          </w:p>
          <w:p w14:paraId="1D0F4F99" w14:textId="77777777" w:rsidR="00307D68" w:rsidRDefault="00307D68" w:rsidP="00562370">
            <w:pPr>
              <w:pStyle w:val="ListParagraph"/>
              <w:numPr>
                <w:ilvl w:val="0"/>
                <w:numId w:val="12"/>
              </w:numPr>
              <w:spacing w:before="0" w:line="240" w:lineRule="auto"/>
              <w:ind w:left="288" w:hanging="288"/>
              <w:rPr>
                <w:rFonts w:eastAsia="Malgun Gothic"/>
                <w:lang w:eastAsia="ko-KR"/>
              </w:rPr>
            </w:pPr>
            <w:r w:rsidRPr="00104C0E">
              <w:rPr>
                <w:rFonts w:eastAsia="Malgun Gothic"/>
                <w:lang w:eastAsia="ko-KR"/>
              </w:rPr>
              <w:t>Any beam in candidate RS configuration can be used for LTM event evaluation.</w:t>
            </w:r>
          </w:p>
          <w:p w14:paraId="6B636633" w14:textId="77777777" w:rsidR="007C4DAF" w:rsidRDefault="008D07D4" w:rsidP="00562370">
            <w:pPr>
              <w:pStyle w:val="ListParagraph"/>
              <w:numPr>
                <w:ilvl w:val="0"/>
                <w:numId w:val="13"/>
              </w:numPr>
              <w:spacing w:before="0" w:after="60"/>
              <w:ind w:left="288" w:hanging="288"/>
              <w:rPr>
                <w:rFonts w:eastAsia="Malgun Gothic"/>
                <w:lang w:eastAsia="ko-KR"/>
              </w:rPr>
            </w:pPr>
            <w:r w:rsidRPr="00676793">
              <w:rPr>
                <w:rFonts w:eastAsia="Malgun Gothic"/>
                <w:highlight w:val="yellow"/>
                <w:lang w:eastAsia="ko-KR"/>
              </w:rPr>
              <w:t>MAC layer handles the event evaluation and measurement report triggering.</w:t>
            </w:r>
          </w:p>
          <w:p w14:paraId="76F49748" w14:textId="77777777" w:rsidR="00676793" w:rsidRPr="00CC06E2" w:rsidRDefault="00676793" w:rsidP="00220876">
            <w:pPr>
              <w:spacing w:before="0" w:after="0"/>
              <w:rPr>
                <w:rFonts w:eastAsia="Malgun Gothic"/>
                <w:b/>
                <w:bCs/>
                <w:lang w:eastAsia="ko-KR"/>
              </w:rPr>
            </w:pPr>
            <w:r w:rsidRPr="00CC06E2">
              <w:rPr>
                <w:rFonts w:eastAsia="Malgun Gothic" w:hint="eastAsia"/>
                <w:b/>
                <w:bCs/>
                <w:lang w:eastAsia="ko-KR"/>
              </w:rPr>
              <w:lastRenderedPageBreak/>
              <w:t>RAN2 #127bis</w:t>
            </w:r>
          </w:p>
          <w:p w14:paraId="20C2982F" w14:textId="77777777" w:rsidR="00220876" w:rsidRDefault="00220876" w:rsidP="00A0456E">
            <w:pPr>
              <w:pStyle w:val="ListParagraph"/>
              <w:numPr>
                <w:ilvl w:val="0"/>
                <w:numId w:val="22"/>
              </w:numPr>
              <w:spacing w:before="0"/>
              <w:ind w:left="288" w:hanging="288"/>
              <w:rPr>
                <w:rFonts w:eastAsia="Malgun Gothic"/>
                <w:lang w:eastAsia="ko-KR"/>
              </w:rPr>
            </w:pPr>
            <w:r w:rsidRPr="00220876">
              <w:rPr>
                <w:rFonts w:eastAsia="Malgun Gothic"/>
                <w:highlight w:val="yellow"/>
                <w:lang w:eastAsia="ko-KR"/>
              </w:rPr>
              <w:t>The entire event evaluation procedure is handled by MAC based on the latest L1 measured results reported by L1.</w:t>
            </w:r>
            <w:r w:rsidRPr="00220876">
              <w:rPr>
                <w:rFonts w:eastAsia="Malgun Gothic"/>
                <w:lang w:eastAsia="ko-KR"/>
              </w:rPr>
              <w:t xml:space="preserve"> </w:t>
            </w:r>
          </w:p>
          <w:p w14:paraId="676064EC" w14:textId="3A2F7E82" w:rsidR="00EC47A0" w:rsidRPr="00A0456E" w:rsidRDefault="00EC47A0" w:rsidP="00A0456E">
            <w:pPr>
              <w:pStyle w:val="ListParagraph"/>
              <w:numPr>
                <w:ilvl w:val="0"/>
                <w:numId w:val="26"/>
              </w:numPr>
              <w:spacing w:before="0" w:after="60"/>
              <w:ind w:left="288" w:hanging="288"/>
              <w:rPr>
                <w:rFonts w:eastAsia="Malgun Gothic"/>
                <w:lang w:eastAsia="ko-KR"/>
              </w:rPr>
            </w:pPr>
            <w:r w:rsidRPr="00A0456E">
              <w:rPr>
                <w:rFonts w:eastAsia="Malgun Gothic"/>
                <w:lang w:eastAsia="ko-KR"/>
              </w:rPr>
              <w:t xml:space="preserve">Confirms WA (Same RS type should be used for both serving and </w:t>
            </w:r>
            <w:proofErr w:type="spellStart"/>
            <w:r w:rsidRPr="00A0456E">
              <w:rPr>
                <w:rFonts w:eastAsia="Malgun Gothic"/>
                <w:lang w:eastAsia="ko-KR"/>
              </w:rPr>
              <w:t>neighbouring</w:t>
            </w:r>
            <w:proofErr w:type="spellEnd"/>
            <w:r w:rsidRPr="00A0456E">
              <w:rPr>
                <w:rFonts w:eastAsia="Malgun Gothic"/>
                <w:lang w:eastAsia="ko-KR"/>
              </w:rPr>
              <w:t xml:space="preserve"> cell for event LTM3 and event LTM5).</w:t>
            </w:r>
          </w:p>
        </w:tc>
      </w:tr>
    </w:tbl>
    <w:p w14:paraId="565D5F1F" w14:textId="326008C7" w:rsidR="002049E2" w:rsidRPr="00045446" w:rsidRDefault="00045446" w:rsidP="0061577C">
      <w:pPr>
        <w:tabs>
          <w:tab w:val="left" w:pos="777"/>
        </w:tabs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For LTM, the configuration of measurement </w:t>
      </w:r>
      <w:r>
        <w:rPr>
          <w:rFonts w:eastAsia="Malgun Gothic"/>
          <w:lang w:eastAsia="ko-KR"/>
        </w:rPr>
        <w:t>resources</w:t>
      </w:r>
      <w:r>
        <w:rPr>
          <w:rFonts w:eastAsia="Malgun Gothic" w:hint="eastAsia"/>
          <w:lang w:eastAsia="ko-KR"/>
        </w:rPr>
        <w:t xml:space="preserve"> (i.e., </w:t>
      </w:r>
      <w:r w:rsidR="00A763CD" w:rsidRPr="00A763CD">
        <w:rPr>
          <w:rFonts w:eastAsia="Malgun Gothic" w:hint="eastAsia"/>
          <w:i/>
          <w:iCs/>
          <w:lang w:eastAsia="ko-KR"/>
        </w:rPr>
        <w:t>LTM-CSI-</w:t>
      </w:r>
      <w:proofErr w:type="spellStart"/>
      <w:r w:rsidR="00A763CD" w:rsidRPr="00A763CD">
        <w:rPr>
          <w:rFonts w:eastAsia="Malgun Gothic" w:hint="eastAsia"/>
          <w:i/>
          <w:iCs/>
          <w:lang w:eastAsia="ko-KR"/>
        </w:rPr>
        <w:t>ResourceConfig</w:t>
      </w:r>
      <w:proofErr w:type="spellEnd"/>
      <w:r w:rsidR="009B6CB8">
        <w:rPr>
          <w:rFonts w:eastAsia="Malgun Gothic" w:hint="eastAsia"/>
          <w:lang w:eastAsia="ko-KR"/>
        </w:rPr>
        <w:t xml:space="preserve"> in </w:t>
      </w:r>
      <w:r w:rsidR="009B6CB8" w:rsidRPr="009B6CB8">
        <w:rPr>
          <w:rFonts w:eastAsia="Malgun Gothic" w:hint="eastAsia"/>
          <w:i/>
          <w:iCs/>
          <w:lang w:eastAsia="ko-KR"/>
        </w:rPr>
        <w:t>LTM-Config</w:t>
      </w:r>
      <w:r>
        <w:rPr>
          <w:rFonts w:eastAsia="Malgun Gothic" w:hint="eastAsia"/>
          <w:lang w:eastAsia="ko-KR"/>
        </w:rPr>
        <w:t xml:space="preserve">) is separate from the serving cell </w:t>
      </w:r>
      <w:r w:rsidR="00B47440">
        <w:rPr>
          <w:rFonts w:eastAsia="Malgun Gothic" w:hint="eastAsia"/>
          <w:lang w:eastAsia="ko-KR"/>
        </w:rPr>
        <w:t>configuration</w:t>
      </w:r>
      <w:r w:rsidR="00BC6CCF">
        <w:rPr>
          <w:rFonts w:eastAsia="Malgun Gothic" w:hint="eastAsia"/>
          <w:lang w:eastAsia="ko-KR"/>
        </w:rPr>
        <w:t xml:space="preserve">. </w:t>
      </w:r>
      <w:r w:rsidR="00FB1DA2">
        <w:rPr>
          <w:rFonts w:eastAsia="Malgun Gothic" w:hint="eastAsia"/>
          <w:lang w:eastAsia="ko-KR"/>
        </w:rPr>
        <w:t>Therefore</w:t>
      </w:r>
      <w:r w:rsidR="00BC6CCF">
        <w:rPr>
          <w:rFonts w:eastAsia="Malgun Gothic" w:hint="eastAsia"/>
          <w:lang w:eastAsia="ko-KR"/>
        </w:rPr>
        <w:t xml:space="preserve">, </w:t>
      </w:r>
      <w:r w:rsidR="00B45E88">
        <w:rPr>
          <w:rFonts w:eastAsia="Malgun Gothic" w:hint="eastAsia"/>
          <w:lang w:eastAsia="ko-KR"/>
        </w:rPr>
        <w:t xml:space="preserve">to measure </w:t>
      </w:r>
      <w:r w:rsidR="00160A9E">
        <w:rPr>
          <w:rFonts w:eastAsia="Malgun Gothic" w:hint="eastAsia"/>
          <w:lang w:eastAsia="ko-KR"/>
        </w:rPr>
        <w:t xml:space="preserve">the serving cell RS for LTM, </w:t>
      </w:r>
      <w:r w:rsidR="00D25708">
        <w:rPr>
          <w:rFonts w:eastAsia="Malgun Gothic" w:hint="eastAsia"/>
          <w:lang w:eastAsia="ko-KR"/>
        </w:rPr>
        <w:t xml:space="preserve">the serving cell </w:t>
      </w:r>
      <w:r w:rsidR="001F0BEB">
        <w:rPr>
          <w:rFonts w:eastAsia="Malgun Gothic" w:hint="eastAsia"/>
          <w:lang w:eastAsia="ko-KR"/>
        </w:rPr>
        <w:t xml:space="preserve">should be included in the LTM configuration as </w:t>
      </w:r>
      <w:r w:rsidR="007B637E">
        <w:rPr>
          <w:rFonts w:eastAsia="Malgun Gothic" w:hint="eastAsia"/>
          <w:lang w:eastAsia="ko-KR"/>
        </w:rPr>
        <w:t xml:space="preserve">one of the LTM candidate cells. </w:t>
      </w:r>
      <w:r w:rsidR="004B3DE3">
        <w:rPr>
          <w:rFonts w:eastAsia="Malgun Gothic" w:hint="eastAsia"/>
          <w:lang w:eastAsia="ko-KR"/>
        </w:rPr>
        <w:t>S</w:t>
      </w:r>
      <w:r w:rsidR="005E0CE2">
        <w:rPr>
          <w:rFonts w:eastAsia="Malgun Gothic" w:hint="eastAsia"/>
          <w:lang w:eastAsia="ko-KR"/>
        </w:rPr>
        <w:t xml:space="preserve">ince the MAC layer is responsible for event evaluation, the PHY layer may not have visibility into which beam/RS(s) and cell(s) </w:t>
      </w:r>
      <w:r w:rsidR="00D308F0">
        <w:rPr>
          <w:rFonts w:eastAsia="Malgun Gothic" w:hint="eastAsia"/>
          <w:lang w:eastAsia="ko-KR"/>
        </w:rPr>
        <w:t>are</w:t>
      </w:r>
      <w:r w:rsidR="005E0CE2">
        <w:rPr>
          <w:rFonts w:eastAsia="Malgun Gothic" w:hint="eastAsia"/>
          <w:lang w:eastAsia="ko-KR"/>
        </w:rPr>
        <w:t xml:space="preserve"> involved in the event triggering conditions. Th</w:t>
      </w:r>
      <w:r w:rsidR="0085363A">
        <w:rPr>
          <w:rFonts w:eastAsia="Malgun Gothic" w:hint="eastAsia"/>
          <w:lang w:eastAsia="ko-KR"/>
        </w:rPr>
        <w:t>us</w:t>
      </w:r>
      <w:r w:rsidR="005E0CE2">
        <w:rPr>
          <w:rFonts w:eastAsia="Malgun Gothic" w:hint="eastAsia"/>
          <w:lang w:eastAsia="ko-KR"/>
        </w:rPr>
        <w:t>, from the PHY layer</w:t>
      </w:r>
      <w:r w:rsidR="005E0CE2">
        <w:rPr>
          <w:rFonts w:eastAsia="Malgun Gothic"/>
          <w:lang w:eastAsia="ko-KR"/>
        </w:rPr>
        <w:t>’</w:t>
      </w:r>
      <w:r w:rsidR="005E0CE2">
        <w:rPr>
          <w:rFonts w:eastAsia="Malgun Gothic" w:hint="eastAsia"/>
          <w:lang w:eastAsia="ko-KR"/>
        </w:rPr>
        <w:t xml:space="preserve">s perspective, it may not </w:t>
      </w:r>
      <w:r w:rsidR="002A1BAF">
        <w:rPr>
          <w:rFonts w:eastAsia="Malgun Gothic" w:hint="eastAsia"/>
          <w:lang w:eastAsia="ko-KR"/>
        </w:rPr>
        <w:t xml:space="preserve">need </w:t>
      </w:r>
      <w:r w:rsidR="005E0CE2">
        <w:rPr>
          <w:rFonts w:eastAsia="Malgun Gothic" w:hint="eastAsia"/>
          <w:lang w:eastAsia="ko-KR"/>
        </w:rPr>
        <w:t xml:space="preserve">to distinguish </w:t>
      </w:r>
      <w:r w:rsidR="00FF0FDA">
        <w:rPr>
          <w:rFonts w:eastAsia="Malgun Gothic" w:hint="eastAsia"/>
          <w:lang w:eastAsia="ko-KR"/>
        </w:rPr>
        <w:t>between</w:t>
      </w:r>
      <w:r w:rsidR="00830356">
        <w:rPr>
          <w:rFonts w:eastAsia="Malgun Gothic" w:hint="eastAsia"/>
          <w:lang w:eastAsia="ko-KR"/>
        </w:rPr>
        <w:t xml:space="preserve"> </w:t>
      </w:r>
      <w:r w:rsidR="005E0CE2">
        <w:rPr>
          <w:rFonts w:eastAsia="Malgun Gothic" w:hint="eastAsia"/>
          <w:lang w:eastAsia="ko-KR"/>
        </w:rPr>
        <w:t>serving and candidate cells; it should simply provide the MAC layer with measurement results for all or MAC-indicated resources in the LTM resource configuration.</w:t>
      </w:r>
      <w:r w:rsidR="008063A2">
        <w:rPr>
          <w:rFonts w:eastAsia="Malgun Gothic" w:hint="eastAsia"/>
          <w:lang w:eastAsia="ko-KR"/>
        </w:rPr>
        <w:t xml:space="preserve"> The MAC layer will handle event evaluation based on these results</w:t>
      </w:r>
      <w:r w:rsidR="0061577C">
        <w:rPr>
          <w:rFonts w:eastAsia="Malgun Gothic" w:hint="eastAsia"/>
          <w:lang w:eastAsia="ko-KR"/>
        </w:rPr>
        <w:t xml:space="preserve">, </w:t>
      </w:r>
      <w:r w:rsidR="004778CA">
        <w:rPr>
          <w:rFonts w:eastAsia="Malgun Gothic" w:hint="eastAsia"/>
          <w:lang w:eastAsia="ko-KR"/>
        </w:rPr>
        <w:t>identifying</w:t>
      </w:r>
      <w:r w:rsidR="005E0CE2">
        <w:rPr>
          <w:rFonts w:eastAsia="Malgun Gothic" w:hint="eastAsia"/>
          <w:lang w:eastAsia="ko-KR"/>
        </w:rPr>
        <w:t xml:space="preserve"> which result</w:t>
      </w:r>
      <w:r w:rsidR="0061577C">
        <w:rPr>
          <w:rFonts w:eastAsia="Malgun Gothic" w:hint="eastAsia"/>
          <w:lang w:eastAsia="ko-KR"/>
        </w:rPr>
        <w:t>s</w:t>
      </w:r>
      <w:r w:rsidR="005E0CE2">
        <w:rPr>
          <w:rFonts w:eastAsia="Malgun Gothic" w:hint="eastAsia"/>
          <w:lang w:eastAsia="ko-KR"/>
        </w:rPr>
        <w:t xml:space="preserve"> correspond to the current beam and candidate</w:t>
      </w:r>
      <w:r w:rsidR="00A96E27">
        <w:rPr>
          <w:rFonts w:eastAsia="Malgun Gothic" w:hint="eastAsia"/>
          <w:lang w:eastAsia="ko-KR"/>
        </w:rPr>
        <w:t xml:space="preserve"> </w:t>
      </w:r>
      <w:r w:rsidR="005E0CE2">
        <w:rPr>
          <w:rFonts w:eastAsia="Malgun Gothic" w:hint="eastAsia"/>
          <w:lang w:eastAsia="ko-KR"/>
        </w:rPr>
        <w:t>beam(s).</w:t>
      </w:r>
    </w:p>
    <w:p w14:paraId="4526F283" w14:textId="2F172236" w:rsidR="00D81438" w:rsidRPr="00FD08BA" w:rsidRDefault="004051F5" w:rsidP="009C47A0">
      <w:pPr>
        <w:pStyle w:val="Caption"/>
        <w:rPr>
          <w:rFonts w:eastAsia="Malgun Gothic"/>
          <w:b w:val="0"/>
          <w:bCs w:val="0"/>
          <w:lang w:eastAsia="ko-KR"/>
        </w:rPr>
      </w:pPr>
      <w:bookmarkStart w:id="7" w:name="P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4</w:t>
      </w:r>
      <w:r>
        <w:fldChar w:fldCharType="end"/>
      </w:r>
      <w:r>
        <w:rPr>
          <w:rFonts w:eastAsia="Malgun Gothic" w:hint="eastAsia"/>
          <w:lang w:eastAsia="ko-KR"/>
        </w:rPr>
        <w:t>:</w:t>
      </w:r>
      <w:r w:rsidR="00CC5745">
        <w:rPr>
          <w:rFonts w:eastAsia="Malgun Gothic" w:hint="eastAsia"/>
          <w:lang w:eastAsia="ko-KR"/>
        </w:rPr>
        <w:t xml:space="preserve"> To assist event evaluation in the MAC layer, the PHY layer </w:t>
      </w:r>
      <w:r w:rsidR="0027072F">
        <w:rPr>
          <w:rFonts w:eastAsia="Malgun Gothic" w:hint="eastAsia"/>
          <w:lang w:eastAsia="ko-KR"/>
        </w:rPr>
        <w:t xml:space="preserve">should </w:t>
      </w:r>
      <w:r w:rsidR="00CC5745">
        <w:rPr>
          <w:rFonts w:eastAsia="Malgun Gothic" w:hint="eastAsia"/>
          <w:lang w:eastAsia="ko-KR"/>
        </w:rPr>
        <w:t xml:space="preserve">provide L1 measurement results </w:t>
      </w:r>
      <w:r w:rsidR="00E92393">
        <w:rPr>
          <w:rFonts w:eastAsia="Malgun Gothic" w:hint="eastAsia"/>
          <w:lang w:eastAsia="ko-KR"/>
        </w:rPr>
        <w:t>for all or MAC-</w:t>
      </w:r>
      <w:r w:rsidR="004D3B98">
        <w:rPr>
          <w:rFonts w:eastAsia="Malgun Gothic" w:hint="eastAsia"/>
          <w:lang w:eastAsia="ko-KR"/>
        </w:rPr>
        <w:t xml:space="preserve">indicated resources in the configured </w:t>
      </w:r>
      <w:r w:rsidR="00EE58BE">
        <w:rPr>
          <w:rFonts w:eastAsia="Malgun Gothic" w:hint="eastAsia"/>
          <w:lang w:eastAsia="ko-KR"/>
        </w:rPr>
        <w:t>LTM measurement resources</w:t>
      </w:r>
      <w:r w:rsidR="00D81438">
        <w:rPr>
          <w:rFonts w:eastAsia="Malgun Gothic" w:hint="eastAsia"/>
          <w:lang w:eastAsia="ko-KR"/>
        </w:rPr>
        <w:t xml:space="preserve"> for both serving and candidate cells</w:t>
      </w:r>
      <w:r w:rsidR="00EE58BE">
        <w:rPr>
          <w:rFonts w:eastAsia="Malgun Gothic" w:hint="eastAsia"/>
          <w:lang w:eastAsia="ko-KR"/>
        </w:rPr>
        <w:t>.</w:t>
      </w:r>
      <w:r w:rsidR="009C47A0">
        <w:rPr>
          <w:rFonts w:eastAsia="Malgun Gothic" w:hint="eastAsia"/>
          <w:lang w:eastAsia="ko-KR"/>
        </w:rPr>
        <w:t xml:space="preserve"> </w:t>
      </w:r>
      <w:r w:rsidR="00D81438" w:rsidRPr="009C47A0">
        <w:rPr>
          <w:rFonts w:eastAsia="Malgun Gothic" w:hint="eastAsia"/>
          <w:lang w:eastAsia="ko-KR"/>
        </w:rPr>
        <w:t xml:space="preserve">L1-filtering may be applied </w:t>
      </w:r>
      <w:r w:rsidR="00FD08BA" w:rsidRPr="009C47A0">
        <w:rPr>
          <w:rFonts w:eastAsia="Malgun Gothic" w:hint="eastAsia"/>
          <w:lang w:eastAsia="ko-KR"/>
        </w:rPr>
        <w:t>to the L1 measurement results by UE implementation.</w:t>
      </w:r>
    </w:p>
    <w:bookmarkEnd w:id="7"/>
    <w:p w14:paraId="781EAA6A" w14:textId="31DF9181" w:rsidR="00D27260" w:rsidRDefault="000000D8" w:rsidP="004B78A6">
      <w:pPr>
        <w:tabs>
          <w:tab w:val="left" w:pos="777"/>
        </w:tabs>
        <w:rPr>
          <w:rFonts w:eastAsia="Malgun Gothic"/>
          <w:lang w:val="en-GB" w:eastAsia="ko-KR"/>
        </w:rPr>
      </w:pPr>
      <w:r>
        <w:rPr>
          <w:rFonts w:eastAsia="Malgun Gothic" w:hint="eastAsia"/>
          <w:lang w:eastAsia="ko-KR"/>
        </w:rPr>
        <w:t>T</w:t>
      </w:r>
      <w:r w:rsidR="00D27260" w:rsidRPr="00D27260">
        <w:rPr>
          <w:rFonts w:eastAsia="Malgun Gothic"/>
          <w:lang w:eastAsia="ko-KR"/>
        </w:rPr>
        <w:t xml:space="preserve">o use the serving cell L1 measurements for event evaluation (particularly for Events LTM2, LTM3, and LTM5) and reporting, the LTM Resource Setting should include the serving cell RSs. </w:t>
      </w:r>
      <w:r w:rsidR="00D256DB">
        <w:rPr>
          <w:rFonts w:eastAsia="Malgun Gothic" w:hint="eastAsia"/>
          <w:lang w:eastAsia="ko-KR"/>
        </w:rPr>
        <w:t>Ideal</w:t>
      </w:r>
      <w:r w:rsidR="00202554">
        <w:rPr>
          <w:rFonts w:eastAsia="Malgun Gothic" w:hint="eastAsia"/>
          <w:lang w:eastAsia="ko-KR"/>
        </w:rPr>
        <w:t>l</w:t>
      </w:r>
      <w:r w:rsidR="00D256DB">
        <w:rPr>
          <w:rFonts w:eastAsia="Malgun Gothic" w:hint="eastAsia"/>
          <w:lang w:eastAsia="ko-KR"/>
        </w:rPr>
        <w:t>y, t</w:t>
      </w:r>
      <w:r w:rsidR="00D27260" w:rsidRPr="00D27260">
        <w:rPr>
          <w:rFonts w:eastAsia="Malgun Gothic"/>
          <w:lang w:eastAsia="ko-KR"/>
        </w:rPr>
        <w:t xml:space="preserve">hese RSs should include the RS corresponding to the indicated </w:t>
      </w:r>
      <w:r w:rsidR="00FB6ED9">
        <w:rPr>
          <w:rFonts w:eastAsia="Malgun Gothic" w:hint="eastAsia"/>
          <w:lang w:eastAsia="ko-KR"/>
        </w:rPr>
        <w:t xml:space="preserve">TCI </w:t>
      </w:r>
      <w:r w:rsidR="00D27260" w:rsidRPr="00D27260">
        <w:rPr>
          <w:rFonts w:eastAsia="Malgun Gothic"/>
          <w:lang w:eastAsia="ko-KR"/>
        </w:rPr>
        <w:t>state, i.e., the current beam RS.</w:t>
      </w:r>
      <w:r w:rsidR="009A7893">
        <w:rPr>
          <w:rFonts w:eastAsia="Malgun Gothic" w:hint="eastAsia"/>
          <w:lang w:eastAsia="ko-KR"/>
        </w:rPr>
        <w:t xml:space="preserve"> </w:t>
      </w:r>
    </w:p>
    <w:p w14:paraId="492E92D7" w14:textId="612CA78F" w:rsidR="00FB5C34" w:rsidRDefault="00DD22C9" w:rsidP="00DD22C9">
      <w:pPr>
        <w:pStyle w:val="Caption"/>
        <w:rPr>
          <w:rFonts w:eastAsia="Malgun Gothic"/>
          <w:lang w:eastAsia="ko-KR"/>
        </w:rPr>
      </w:pPr>
      <w:bookmarkStart w:id="8" w:name="P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5</w:t>
      </w:r>
      <w:r>
        <w:fldChar w:fldCharType="end"/>
      </w:r>
      <w:r>
        <w:rPr>
          <w:rFonts w:eastAsia="Malgun Gothic" w:hint="eastAsia"/>
          <w:lang w:eastAsia="ko-KR"/>
        </w:rPr>
        <w:t xml:space="preserve">: For </w:t>
      </w:r>
      <w:r w:rsidR="00FB5C34">
        <w:rPr>
          <w:rFonts w:eastAsia="Malgun Gothic" w:hint="eastAsia"/>
          <w:lang w:eastAsia="ko-KR"/>
        </w:rPr>
        <w:t xml:space="preserve">event evaluation and measurement reporting for Events LTM2, LTM3, and LTM5, the current </w:t>
      </w:r>
      <w:proofErr w:type="spellStart"/>
      <w:r w:rsidR="00FB5C34">
        <w:rPr>
          <w:rFonts w:eastAsia="Malgun Gothic" w:hint="eastAsia"/>
          <w:lang w:eastAsia="ko-KR"/>
        </w:rPr>
        <w:t>SpCell</w:t>
      </w:r>
      <w:proofErr w:type="spellEnd"/>
      <w:r w:rsidR="002660BC">
        <w:rPr>
          <w:rFonts w:eastAsia="Malgun Gothic" w:hint="eastAsia"/>
          <w:lang w:eastAsia="ko-KR"/>
        </w:rPr>
        <w:t xml:space="preserve"> </w:t>
      </w:r>
      <w:r w:rsidR="007E4ED5">
        <w:rPr>
          <w:rFonts w:eastAsia="Malgun Gothic" w:hint="eastAsia"/>
          <w:lang w:eastAsia="ko-KR"/>
        </w:rPr>
        <w:t xml:space="preserve">and corresponding RSs </w:t>
      </w:r>
      <w:r w:rsidR="00606159">
        <w:rPr>
          <w:rFonts w:eastAsia="Malgun Gothic" w:hint="eastAsia"/>
          <w:lang w:eastAsia="ko-KR"/>
        </w:rPr>
        <w:t xml:space="preserve">should </w:t>
      </w:r>
      <w:r w:rsidR="007E4ED5">
        <w:rPr>
          <w:rFonts w:eastAsia="Malgun Gothic" w:hint="eastAsia"/>
          <w:lang w:eastAsia="ko-KR"/>
        </w:rPr>
        <w:t xml:space="preserve">always </w:t>
      </w:r>
      <w:r w:rsidR="00606159">
        <w:rPr>
          <w:rFonts w:eastAsia="Malgun Gothic" w:hint="eastAsia"/>
          <w:lang w:eastAsia="ko-KR"/>
        </w:rPr>
        <w:t xml:space="preserve">be </w:t>
      </w:r>
      <w:r w:rsidR="007E4ED5">
        <w:rPr>
          <w:rFonts w:eastAsia="Malgun Gothic" w:hint="eastAsia"/>
          <w:lang w:eastAsia="ko-KR"/>
        </w:rPr>
        <w:t>included in the LTM configuration.</w:t>
      </w:r>
    </w:p>
    <w:bookmarkEnd w:id="8"/>
    <w:p w14:paraId="0D79025A" w14:textId="4D0DEA9F" w:rsidR="003500B3" w:rsidRDefault="00C26330" w:rsidP="0005158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agreed in RAN2 #127bis, </w:t>
      </w:r>
      <w:r w:rsidR="00C23D71">
        <w:rPr>
          <w:rFonts w:eastAsia="Malgun Gothic" w:hint="eastAsia"/>
          <w:lang w:eastAsia="ko-KR"/>
        </w:rPr>
        <w:t>using</w:t>
      </w:r>
      <w:r>
        <w:rPr>
          <w:rFonts w:eastAsia="Malgun Gothic" w:hint="eastAsia"/>
          <w:lang w:eastAsia="ko-KR"/>
        </w:rPr>
        <w:t xml:space="preserve"> the same RS type between the serving and neighboring cells ensures fair </w:t>
      </w:r>
      <w:r>
        <w:rPr>
          <w:rFonts w:eastAsia="Malgun Gothic"/>
          <w:lang w:eastAsia="ko-KR"/>
        </w:rPr>
        <w:t>comparison</w:t>
      </w:r>
      <w:r>
        <w:rPr>
          <w:rFonts w:eastAsia="Malgun Gothic" w:hint="eastAsia"/>
          <w:lang w:eastAsia="ko-KR"/>
        </w:rPr>
        <w:t xml:space="preserve">. </w:t>
      </w:r>
      <w:r w:rsidR="008F4010">
        <w:rPr>
          <w:rFonts w:eastAsia="Malgun Gothic" w:hint="eastAsia"/>
          <w:lang w:eastAsia="ko-KR"/>
        </w:rPr>
        <w:t>Additionally</w:t>
      </w:r>
      <w:r w:rsidR="001D0A0B">
        <w:rPr>
          <w:rFonts w:eastAsia="Malgun Gothic" w:hint="eastAsia"/>
          <w:lang w:eastAsia="ko-KR"/>
        </w:rPr>
        <w:t xml:space="preserve">, for </w:t>
      </w:r>
      <w:r w:rsidR="006261AE">
        <w:rPr>
          <w:rFonts w:eastAsia="Malgun Gothic" w:hint="eastAsia"/>
          <w:lang w:eastAsia="ko-KR"/>
        </w:rPr>
        <w:t>fairness across different candidate cells, especially for Event</w:t>
      </w:r>
      <w:r w:rsidR="00542936">
        <w:rPr>
          <w:rFonts w:eastAsia="Malgun Gothic" w:hint="eastAsia"/>
          <w:lang w:eastAsia="ko-KR"/>
        </w:rPr>
        <w:t xml:space="preserve"> </w:t>
      </w:r>
      <w:r w:rsidR="006261AE">
        <w:rPr>
          <w:rFonts w:eastAsia="Malgun Gothic" w:hint="eastAsia"/>
          <w:lang w:eastAsia="ko-KR"/>
        </w:rPr>
        <w:t xml:space="preserve">LTM4, it is desirable to maintain the same measurement RS type for all candidate cells. </w:t>
      </w:r>
      <w:r w:rsidR="00F953B3">
        <w:rPr>
          <w:rFonts w:eastAsia="Malgun Gothic" w:hint="eastAsia"/>
          <w:lang w:eastAsia="ko-KR"/>
        </w:rPr>
        <w:t>This can be achieved by ensuring that the LTM CSI Resource Setting (</w:t>
      </w:r>
      <w:r w:rsidR="00F953B3" w:rsidRPr="00C10D65">
        <w:rPr>
          <w:rFonts w:eastAsia="Malgun Gothic" w:hint="eastAsia"/>
          <w:i/>
          <w:iCs/>
          <w:lang w:eastAsia="ko-KR"/>
        </w:rPr>
        <w:t>LTM-CSI-</w:t>
      </w:r>
      <w:proofErr w:type="spellStart"/>
      <w:r w:rsidR="00F953B3" w:rsidRPr="00C10D65">
        <w:rPr>
          <w:rFonts w:eastAsia="Malgun Gothic" w:hint="eastAsia"/>
          <w:i/>
          <w:iCs/>
          <w:lang w:eastAsia="ko-KR"/>
        </w:rPr>
        <w:t>ResourceConfig</w:t>
      </w:r>
      <w:proofErr w:type="spellEnd"/>
      <w:r w:rsidR="00F953B3">
        <w:rPr>
          <w:rFonts w:eastAsia="Malgun Gothic" w:hint="eastAsia"/>
          <w:lang w:eastAsia="ko-KR"/>
        </w:rPr>
        <w:t>) associated with the event-driven LTM reporting configuration consists of the same RS type (i.e., CSI-RS or SSB) across all candidate cells, including the serving cell.</w:t>
      </w:r>
      <w:r w:rsidR="00D1503D">
        <w:rPr>
          <w:rFonts w:eastAsia="Malgun Gothic" w:hint="eastAsia"/>
          <w:lang w:eastAsia="ko-KR"/>
        </w:rPr>
        <w:t xml:space="preserve"> </w:t>
      </w:r>
    </w:p>
    <w:p w14:paraId="1B758650" w14:textId="1781EAD2" w:rsidR="001F414D" w:rsidRDefault="001F414D" w:rsidP="001F414D">
      <w:pPr>
        <w:pStyle w:val="Caption"/>
        <w:rPr>
          <w:rFonts w:eastAsia="Malgun Gothic"/>
          <w:lang w:eastAsia="ko-KR"/>
        </w:rPr>
      </w:pPr>
      <w:bookmarkStart w:id="9" w:name="P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6</w:t>
      </w:r>
      <w:r>
        <w:fldChar w:fldCharType="end"/>
      </w:r>
      <w:r>
        <w:rPr>
          <w:rFonts w:eastAsia="Malgun Gothic" w:hint="eastAsia"/>
          <w:lang w:eastAsia="ko-KR"/>
        </w:rPr>
        <w:t>:</w:t>
      </w:r>
      <w:r w:rsidR="007430D5">
        <w:rPr>
          <w:rFonts w:eastAsia="Malgun Gothic" w:hint="eastAsia"/>
          <w:lang w:eastAsia="ko-KR"/>
        </w:rPr>
        <w:t xml:space="preserve"> For </w:t>
      </w:r>
      <w:r w:rsidR="00036834">
        <w:rPr>
          <w:rFonts w:eastAsia="Malgun Gothic" w:hint="eastAsia"/>
          <w:lang w:eastAsia="ko-KR"/>
        </w:rPr>
        <w:t xml:space="preserve">event-triggered </w:t>
      </w:r>
      <w:r w:rsidR="007430D5">
        <w:rPr>
          <w:rFonts w:eastAsia="Malgun Gothic" w:hint="eastAsia"/>
          <w:lang w:eastAsia="ko-KR"/>
        </w:rPr>
        <w:t>LTM L1 measurement</w:t>
      </w:r>
      <w:r w:rsidR="009A1684">
        <w:rPr>
          <w:rFonts w:eastAsia="Malgun Gothic" w:hint="eastAsia"/>
          <w:lang w:eastAsia="ko-KR"/>
        </w:rPr>
        <w:t xml:space="preserve"> reporting</w:t>
      </w:r>
      <w:r w:rsidR="007430D5">
        <w:rPr>
          <w:rFonts w:eastAsia="Malgun Gothic" w:hint="eastAsia"/>
          <w:lang w:eastAsia="ko-KR"/>
        </w:rPr>
        <w:t xml:space="preserve">, the same </w:t>
      </w:r>
      <w:r w:rsidR="009A1684">
        <w:rPr>
          <w:rFonts w:eastAsia="Malgun Gothic" w:hint="eastAsia"/>
          <w:lang w:eastAsia="ko-KR"/>
        </w:rPr>
        <w:t xml:space="preserve">measurement </w:t>
      </w:r>
      <w:r w:rsidR="009D1ECE">
        <w:rPr>
          <w:rFonts w:eastAsia="Malgun Gothic" w:hint="eastAsia"/>
          <w:lang w:eastAsia="ko-KR"/>
        </w:rPr>
        <w:t>RS type (SSB or CSI-RS)</w:t>
      </w:r>
      <w:r w:rsidR="00055687">
        <w:rPr>
          <w:rFonts w:eastAsia="Malgun Gothic" w:hint="eastAsia"/>
          <w:lang w:eastAsia="ko-KR"/>
        </w:rPr>
        <w:t xml:space="preserve"> should be</w:t>
      </w:r>
      <w:r w:rsidR="009D1ECE">
        <w:rPr>
          <w:rFonts w:eastAsia="Malgun Gothic" w:hint="eastAsia"/>
          <w:lang w:eastAsia="ko-KR"/>
        </w:rPr>
        <w:t xml:space="preserve"> </w:t>
      </w:r>
      <w:r w:rsidR="00363E7B">
        <w:rPr>
          <w:rFonts w:eastAsia="Malgun Gothic" w:hint="eastAsia"/>
          <w:lang w:eastAsia="ko-KR"/>
        </w:rPr>
        <w:t>configured across all cells</w:t>
      </w:r>
      <w:r w:rsidR="0044762B">
        <w:rPr>
          <w:rFonts w:eastAsia="Malgun Gothic" w:hint="eastAsia"/>
          <w:lang w:eastAsia="ko-KR"/>
        </w:rPr>
        <w:t>.</w:t>
      </w:r>
    </w:p>
    <w:bookmarkEnd w:id="9"/>
    <w:p w14:paraId="701DDC0D" w14:textId="5148592B" w:rsidR="007F535E" w:rsidRDefault="009812A9" w:rsidP="003B6E9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</w:t>
      </w:r>
      <w:r w:rsidR="007F535E" w:rsidRPr="007F535E">
        <w:rPr>
          <w:rFonts w:eastAsia="Malgun Gothic"/>
          <w:lang w:eastAsia="ko-KR"/>
        </w:rPr>
        <w:t xml:space="preserve">hen CSI-RS-based L1 measurement is used for event-triggered reporting, further studies are needed to ensure fairness in event evaluation. For </w:t>
      </w:r>
      <w:r w:rsidR="00561A2B">
        <w:rPr>
          <w:rFonts w:eastAsia="Malgun Gothic" w:hint="eastAsia"/>
          <w:lang w:eastAsia="ko-KR"/>
        </w:rPr>
        <w:t>instance</w:t>
      </w:r>
      <w:r w:rsidR="007F535E" w:rsidRPr="007F535E">
        <w:rPr>
          <w:rFonts w:eastAsia="Malgun Gothic"/>
          <w:lang w:eastAsia="ko-KR"/>
        </w:rPr>
        <w:t xml:space="preserve">, configuration parameters of CSI-RS resources, such as periodicity, bandwidth, and frequency domain density, should be aligned across serving and candidate cells </w:t>
      </w:r>
      <w:r w:rsidR="00CD4DF2">
        <w:rPr>
          <w:rFonts w:eastAsia="Malgun Gothic" w:hint="eastAsia"/>
          <w:lang w:eastAsia="ko-KR"/>
        </w:rPr>
        <w:t>to ensure</w:t>
      </w:r>
      <w:r w:rsidR="007F535E" w:rsidRPr="007F535E">
        <w:rPr>
          <w:rFonts w:eastAsia="Malgun Gothic"/>
          <w:lang w:eastAsia="ko-KR"/>
        </w:rPr>
        <w:t xml:space="preserve"> fair comparison.</w:t>
      </w:r>
    </w:p>
    <w:p w14:paraId="59797A5B" w14:textId="7FC8723B" w:rsidR="004B07C2" w:rsidRDefault="00ED65FA" w:rsidP="006A0A3E">
      <w:pPr>
        <w:pStyle w:val="Caption"/>
        <w:spacing w:after="0"/>
        <w:rPr>
          <w:rFonts w:eastAsia="Malgun Gothic"/>
          <w:lang w:eastAsia="ko-KR"/>
        </w:rPr>
      </w:pPr>
      <w:bookmarkStart w:id="10" w:name="P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7</w:t>
      </w:r>
      <w:r>
        <w:fldChar w:fldCharType="end"/>
      </w:r>
      <w:r>
        <w:rPr>
          <w:rFonts w:eastAsia="Malgun Gothic" w:hint="eastAsia"/>
          <w:lang w:eastAsia="ko-KR"/>
        </w:rPr>
        <w:t xml:space="preserve">: </w:t>
      </w:r>
      <w:r w:rsidR="00592E89">
        <w:rPr>
          <w:rFonts w:eastAsia="Malgun Gothic" w:hint="eastAsia"/>
          <w:lang w:eastAsia="ko-KR"/>
        </w:rPr>
        <w:t xml:space="preserve">Further study </w:t>
      </w:r>
      <w:r w:rsidR="001E386D">
        <w:rPr>
          <w:rFonts w:eastAsia="Malgun Gothic" w:hint="eastAsia"/>
          <w:lang w:eastAsia="ko-KR"/>
        </w:rPr>
        <w:t xml:space="preserve">is needed </w:t>
      </w:r>
      <w:r w:rsidR="00592E89">
        <w:rPr>
          <w:rFonts w:eastAsia="Malgun Gothic" w:hint="eastAsia"/>
          <w:lang w:eastAsia="ko-KR"/>
        </w:rPr>
        <w:t xml:space="preserve">on the conditions and requirements for </w:t>
      </w:r>
      <w:r w:rsidR="001E386D">
        <w:rPr>
          <w:rFonts w:eastAsia="Malgun Gothic" w:hint="eastAsia"/>
          <w:lang w:eastAsia="ko-KR"/>
        </w:rPr>
        <w:t>CSI-RS</w:t>
      </w:r>
      <w:r w:rsidR="00377B4B">
        <w:rPr>
          <w:rFonts w:eastAsia="Malgun Gothic" w:hint="eastAsia"/>
          <w:lang w:eastAsia="ko-KR"/>
        </w:rPr>
        <w:t xml:space="preserve"> resources </w:t>
      </w:r>
      <w:r w:rsidR="00A936A3">
        <w:rPr>
          <w:rFonts w:eastAsia="Malgun Gothic" w:hint="eastAsia"/>
          <w:lang w:eastAsia="ko-KR"/>
        </w:rPr>
        <w:t>to ensure fairness</w:t>
      </w:r>
      <w:r w:rsidR="00A125CE">
        <w:rPr>
          <w:rFonts w:eastAsia="Malgun Gothic" w:hint="eastAsia"/>
          <w:lang w:eastAsia="ko-KR"/>
        </w:rPr>
        <w:t xml:space="preserve"> across </w:t>
      </w:r>
      <w:r w:rsidR="003A1976">
        <w:rPr>
          <w:rFonts w:eastAsia="Malgun Gothic" w:hint="eastAsia"/>
          <w:lang w:eastAsia="ko-KR"/>
        </w:rPr>
        <w:t xml:space="preserve">different cells for </w:t>
      </w:r>
      <w:r w:rsidR="0098227B">
        <w:rPr>
          <w:rFonts w:eastAsia="Malgun Gothic" w:hint="eastAsia"/>
          <w:lang w:eastAsia="ko-KR"/>
        </w:rPr>
        <w:t xml:space="preserve">LTM </w:t>
      </w:r>
      <w:r w:rsidR="003A1976">
        <w:rPr>
          <w:rFonts w:eastAsia="Malgun Gothic" w:hint="eastAsia"/>
          <w:lang w:eastAsia="ko-KR"/>
        </w:rPr>
        <w:t>event evaluation</w:t>
      </w:r>
      <w:r w:rsidR="00377B4B">
        <w:rPr>
          <w:rFonts w:eastAsia="Malgun Gothic" w:hint="eastAsia"/>
          <w:lang w:eastAsia="ko-KR"/>
        </w:rPr>
        <w:t>:</w:t>
      </w:r>
    </w:p>
    <w:p w14:paraId="2DAAC79D" w14:textId="77777777" w:rsidR="006A0A3E" w:rsidRPr="006A0A3E" w:rsidRDefault="00377B4B" w:rsidP="00562370">
      <w:pPr>
        <w:pStyle w:val="ListParagraph"/>
        <w:numPr>
          <w:ilvl w:val="0"/>
          <w:numId w:val="17"/>
        </w:numPr>
        <w:rPr>
          <w:rFonts w:eastAsia="Malgun Gothic"/>
          <w:b/>
          <w:bCs/>
          <w:lang w:eastAsia="ko-KR"/>
        </w:rPr>
      </w:pPr>
      <w:r w:rsidRPr="006A0A3E">
        <w:rPr>
          <w:rFonts w:eastAsia="Malgun Gothic" w:hint="eastAsia"/>
          <w:b/>
          <w:bCs/>
          <w:lang w:eastAsia="ko-KR"/>
        </w:rPr>
        <w:t>Periodicity</w:t>
      </w:r>
      <w:r w:rsidR="00FA6629" w:rsidRPr="006A0A3E">
        <w:rPr>
          <w:rFonts w:eastAsia="Malgun Gothic" w:hint="eastAsia"/>
          <w:b/>
          <w:bCs/>
          <w:lang w:eastAsia="ko-KR"/>
        </w:rPr>
        <w:t>, bandwidth, frequency domain density, etc.</w:t>
      </w:r>
    </w:p>
    <w:p w14:paraId="7F719BF1" w14:textId="7BC0C74D" w:rsidR="00FA6629" w:rsidRPr="006A0A3E" w:rsidRDefault="00FA6629" w:rsidP="00562370">
      <w:pPr>
        <w:pStyle w:val="ListParagraph"/>
        <w:numPr>
          <w:ilvl w:val="0"/>
          <w:numId w:val="17"/>
        </w:numPr>
        <w:spacing w:after="120"/>
        <w:rPr>
          <w:rFonts w:eastAsia="Malgun Gothic"/>
          <w:b/>
          <w:bCs/>
          <w:lang w:eastAsia="ko-KR"/>
        </w:rPr>
      </w:pPr>
      <w:r w:rsidRPr="006A0A3E">
        <w:rPr>
          <w:rFonts w:eastAsia="Malgun Gothic" w:hint="eastAsia"/>
          <w:b/>
          <w:bCs/>
          <w:lang w:eastAsia="ko-KR"/>
        </w:rPr>
        <w:t>Intra- and inter-</w:t>
      </w:r>
      <w:r w:rsidR="00B94F01" w:rsidRPr="006A0A3E">
        <w:rPr>
          <w:rFonts w:eastAsia="Malgun Gothic" w:hint="eastAsia"/>
          <w:b/>
          <w:bCs/>
          <w:lang w:eastAsia="ko-KR"/>
        </w:rPr>
        <w:t xml:space="preserve">frequency </w:t>
      </w:r>
      <w:r w:rsidR="006A0A3E" w:rsidRPr="006A0A3E">
        <w:rPr>
          <w:rFonts w:eastAsia="Malgun Gothic" w:hint="eastAsia"/>
          <w:b/>
          <w:bCs/>
          <w:lang w:eastAsia="ko-KR"/>
        </w:rPr>
        <w:t xml:space="preserve">comparison of </w:t>
      </w:r>
      <w:r w:rsidR="00B94F01" w:rsidRPr="006A0A3E">
        <w:rPr>
          <w:rFonts w:eastAsia="Malgun Gothic" w:hint="eastAsia"/>
          <w:b/>
          <w:bCs/>
          <w:lang w:eastAsia="ko-KR"/>
        </w:rPr>
        <w:t xml:space="preserve">L1 </w:t>
      </w:r>
      <w:r w:rsidR="00D62AAF" w:rsidRPr="006A0A3E">
        <w:rPr>
          <w:rFonts w:eastAsia="Malgun Gothic" w:hint="eastAsia"/>
          <w:b/>
          <w:bCs/>
          <w:lang w:eastAsia="ko-KR"/>
        </w:rPr>
        <w:t>measurement</w:t>
      </w:r>
      <w:r w:rsidR="006A0A3E" w:rsidRPr="006A0A3E">
        <w:rPr>
          <w:rFonts w:eastAsia="Malgun Gothic" w:hint="eastAsia"/>
          <w:b/>
          <w:bCs/>
          <w:lang w:eastAsia="ko-KR"/>
        </w:rPr>
        <w:t>s.</w:t>
      </w:r>
    </w:p>
    <w:bookmarkEnd w:id="10"/>
    <w:p w14:paraId="2C23D890" w14:textId="2987FD41" w:rsidR="00666C84" w:rsidRDefault="007B4C36" w:rsidP="002608F2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Finally, for </w:t>
      </w:r>
      <w:r w:rsidR="00632DAF">
        <w:rPr>
          <w:rFonts w:eastAsia="Malgun Gothic" w:hint="eastAsia"/>
          <w:lang w:eastAsia="ko-KR"/>
        </w:rPr>
        <w:t xml:space="preserve">determining </w:t>
      </w:r>
      <w:r>
        <w:rPr>
          <w:rFonts w:eastAsia="Malgun Gothic" w:hint="eastAsia"/>
          <w:lang w:eastAsia="ko-KR"/>
        </w:rPr>
        <w:t>the current beam RS</w:t>
      </w:r>
      <w:r w:rsidR="00CB5D0F">
        <w:rPr>
          <w:rFonts w:eastAsia="Malgun Gothic" w:hint="eastAsia"/>
          <w:lang w:eastAsia="ko-KR"/>
        </w:rPr>
        <w:t>, the same approach agreed in the Rel-19 MIMO agenda item can be leveraged</w:t>
      </w:r>
      <w:r w:rsidR="00666C84">
        <w:rPr>
          <w:rFonts w:eastAsia="Malgun Gothic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608F2" w14:paraId="79F0FC7F" w14:textId="77777777" w:rsidTr="00424031">
        <w:tc>
          <w:tcPr>
            <w:tcW w:w="9962" w:type="dxa"/>
          </w:tcPr>
          <w:p w14:paraId="2F88D96C" w14:textId="77777777" w:rsidR="002608F2" w:rsidRPr="00C979C1" w:rsidRDefault="002608F2" w:rsidP="00424031">
            <w:pPr>
              <w:snapToGrid w:val="0"/>
              <w:spacing w:before="0" w:after="0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3009C858" w14:textId="77777777" w:rsidR="002608F2" w:rsidRDefault="002608F2" w:rsidP="00424031">
            <w:pPr>
              <w:shd w:val="clear" w:color="auto" w:fill="FFFFFF"/>
              <w:snapToGrid w:val="0"/>
              <w:spacing w:before="0" w:after="0"/>
              <w:rPr>
                <w:sz w:val="28"/>
              </w:rPr>
            </w:pPr>
            <w:r>
              <w:rPr>
                <w:szCs w:val="18"/>
              </w:rPr>
              <w:t>Regarding RS measurement for the current beam for Event 2, for enabling one of either Scheme-1 or Scheme-2 by NW in Option-2a, the following implicit manner is supported:</w:t>
            </w:r>
          </w:p>
          <w:p w14:paraId="0257B615" w14:textId="77777777" w:rsidR="002608F2" w:rsidRPr="00960A04" w:rsidRDefault="002608F2" w:rsidP="00424031">
            <w:pPr>
              <w:pStyle w:val="ListParagraph"/>
              <w:numPr>
                <w:ilvl w:val="0"/>
                <w:numId w:val="27"/>
              </w:numPr>
              <w:snapToGrid w:val="0"/>
              <w:spacing w:before="0" w:after="60"/>
              <w:ind w:left="475" w:hanging="288"/>
              <w:rPr>
                <w:lang w:eastAsia="zh-CN"/>
              </w:rPr>
            </w:pPr>
            <w:r>
              <w:rPr>
                <w:szCs w:val="18"/>
              </w:rPr>
              <w:t xml:space="preserve">If the RS(s) for new beam are CSI-RS </w:t>
            </w:r>
            <w:r>
              <w:rPr>
                <w:color w:val="FF0000"/>
                <w:szCs w:val="20"/>
                <w:lang w:eastAsia="ko-KR"/>
              </w:rPr>
              <w:t xml:space="preserve">configured in a CSI-RS resource set configured with </w:t>
            </w:r>
            <w:r>
              <w:rPr>
                <w:i/>
                <w:color w:val="FF0000"/>
                <w:szCs w:val="20"/>
                <w:lang w:eastAsia="ko-KR"/>
              </w:rPr>
              <w:t>repetition</w:t>
            </w:r>
            <w:r>
              <w:rPr>
                <w:szCs w:val="18"/>
              </w:rPr>
              <w:t>, Scheme-1 is enabled; otherwise, Scheme-2 is enabled.</w:t>
            </w:r>
          </w:p>
        </w:tc>
      </w:tr>
    </w:tbl>
    <w:p w14:paraId="2D138F2C" w14:textId="35F3D8DB" w:rsidR="002608F2" w:rsidRDefault="00603736" w:rsidP="004E5C0D">
      <w:pPr>
        <w:tabs>
          <w:tab w:val="left" w:pos="777"/>
        </w:tabs>
        <w:spacing w:before="120"/>
        <w:rPr>
          <w:rFonts w:eastAsia="Malgun Gothic"/>
          <w:lang w:val="en-GB" w:eastAsia="ko-KR"/>
        </w:rPr>
      </w:pPr>
      <w:r>
        <w:rPr>
          <w:rFonts w:eastAsia="Malgun Gothic" w:hint="eastAsia"/>
          <w:lang w:eastAsia="ko-KR"/>
        </w:rPr>
        <w:t>I</w:t>
      </w:r>
      <w:r w:rsidR="002608F2">
        <w:rPr>
          <w:rFonts w:eastAsia="Malgun Gothic" w:hint="eastAsia"/>
          <w:lang w:eastAsia="ko-KR"/>
        </w:rPr>
        <w:t>f the</w:t>
      </w:r>
      <w:r w:rsidR="00527E50">
        <w:rPr>
          <w:rFonts w:eastAsia="Malgun Gothic" w:hint="eastAsia"/>
          <w:lang w:eastAsia="ko-KR"/>
        </w:rPr>
        <w:t xml:space="preserve"> LTM </w:t>
      </w:r>
      <w:r w:rsidR="00913BAD">
        <w:rPr>
          <w:rFonts w:eastAsia="Malgun Gothic" w:hint="eastAsia"/>
          <w:lang w:eastAsia="ko-KR"/>
        </w:rPr>
        <w:t xml:space="preserve">CSI Resource Setting </w:t>
      </w:r>
      <w:r w:rsidR="00656287">
        <w:rPr>
          <w:rFonts w:eastAsia="Malgun Gothic" w:hint="eastAsia"/>
          <w:lang w:eastAsia="ko-KR"/>
        </w:rPr>
        <w:t xml:space="preserve">includes </w:t>
      </w:r>
      <w:r w:rsidR="00913BAD">
        <w:rPr>
          <w:rFonts w:eastAsia="Malgun Gothic" w:hint="eastAsia"/>
          <w:lang w:eastAsia="ko-KR"/>
        </w:rPr>
        <w:t>CSI-RS resources</w:t>
      </w:r>
      <w:r w:rsidR="00C84652">
        <w:rPr>
          <w:rFonts w:eastAsia="Malgun Gothic" w:hint="eastAsia"/>
          <w:lang w:eastAsia="ko-KR"/>
        </w:rPr>
        <w:t xml:space="preserve">, the </w:t>
      </w:r>
      <w:r w:rsidR="00E7155F">
        <w:rPr>
          <w:rFonts w:eastAsia="Malgun Gothic" w:hint="eastAsia"/>
          <w:lang w:eastAsia="ko-KR"/>
        </w:rPr>
        <w:t>QCL RS in the indicated TCI state</w:t>
      </w:r>
      <w:r w:rsidR="0000586E">
        <w:rPr>
          <w:rFonts w:eastAsia="Malgun Gothic" w:hint="eastAsia"/>
          <w:lang w:eastAsia="ko-KR"/>
        </w:rPr>
        <w:t xml:space="preserve"> (</w:t>
      </w:r>
      <w:r w:rsidR="00C650A7">
        <w:rPr>
          <w:rFonts w:eastAsia="Malgun Gothic" w:hint="eastAsia"/>
          <w:lang w:eastAsia="ko-KR"/>
        </w:rPr>
        <w:t>i.e., CSI-RS</w:t>
      </w:r>
      <w:r w:rsidR="0000586E">
        <w:rPr>
          <w:rFonts w:eastAsia="Malgun Gothic" w:hint="eastAsia"/>
          <w:lang w:eastAsia="ko-KR"/>
        </w:rPr>
        <w:t>)</w:t>
      </w:r>
      <w:r w:rsidR="00405F7D">
        <w:rPr>
          <w:rFonts w:eastAsia="Malgun Gothic" w:hint="eastAsia"/>
          <w:lang w:eastAsia="ko-KR"/>
        </w:rPr>
        <w:t xml:space="preserve"> is assumed </w:t>
      </w:r>
      <w:r w:rsidR="00C33659">
        <w:rPr>
          <w:rFonts w:eastAsia="Malgun Gothic" w:hint="eastAsia"/>
          <w:lang w:eastAsia="ko-KR"/>
        </w:rPr>
        <w:t xml:space="preserve">to be </w:t>
      </w:r>
      <w:r w:rsidR="00405F7D">
        <w:rPr>
          <w:rFonts w:eastAsia="Malgun Gothic" w:hint="eastAsia"/>
          <w:lang w:eastAsia="ko-KR"/>
        </w:rPr>
        <w:t>the serving cell RS</w:t>
      </w:r>
      <w:r w:rsidR="0073371D">
        <w:rPr>
          <w:rFonts w:eastAsia="Malgun Gothic" w:hint="eastAsia"/>
          <w:lang w:eastAsia="ko-KR"/>
        </w:rPr>
        <w:t xml:space="preserve">. </w:t>
      </w:r>
      <w:r w:rsidR="00C33659">
        <w:rPr>
          <w:rFonts w:eastAsia="Malgun Gothic" w:hint="eastAsia"/>
          <w:lang w:eastAsia="ko-KR"/>
        </w:rPr>
        <w:t>Conversely</w:t>
      </w:r>
      <w:r w:rsidR="0073371D">
        <w:rPr>
          <w:rFonts w:eastAsia="Malgun Gothic" w:hint="eastAsia"/>
          <w:lang w:eastAsia="ko-KR"/>
        </w:rPr>
        <w:t xml:space="preserve">, if the LTM CSI Resource Setting </w:t>
      </w:r>
      <w:r w:rsidR="00C33659">
        <w:rPr>
          <w:rFonts w:eastAsia="Malgun Gothic" w:hint="eastAsia"/>
          <w:lang w:eastAsia="ko-KR"/>
        </w:rPr>
        <w:t>includes</w:t>
      </w:r>
      <w:r w:rsidR="0073371D">
        <w:rPr>
          <w:rFonts w:eastAsia="Malgun Gothic" w:hint="eastAsia"/>
          <w:lang w:eastAsia="ko-KR"/>
        </w:rPr>
        <w:t xml:space="preserve"> SSB resources, the </w:t>
      </w:r>
      <w:r w:rsidR="00405F7D">
        <w:rPr>
          <w:rFonts w:eastAsia="Malgun Gothic" w:hint="eastAsia"/>
          <w:lang w:eastAsia="ko-KR"/>
        </w:rPr>
        <w:t>QCL source SSB of the QCL RS in the indicated TCI state</w:t>
      </w:r>
      <w:r w:rsidR="002875C4">
        <w:rPr>
          <w:rFonts w:eastAsia="Malgun Gothic" w:hint="eastAsia"/>
          <w:lang w:eastAsia="ko-KR"/>
        </w:rPr>
        <w:t xml:space="preserve"> is assumed </w:t>
      </w:r>
      <w:r w:rsidR="0010115B">
        <w:rPr>
          <w:rFonts w:eastAsia="Malgun Gothic" w:hint="eastAsia"/>
          <w:lang w:eastAsia="ko-KR"/>
        </w:rPr>
        <w:t xml:space="preserve">to be </w:t>
      </w:r>
      <w:r w:rsidR="002875C4">
        <w:rPr>
          <w:rFonts w:eastAsia="Malgun Gothic" w:hint="eastAsia"/>
          <w:lang w:eastAsia="ko-KR"/>
        </w:rPr>
        <w:t>the serving cell RS.</w:t>
      </w:r>
    </w:p>
    <w:p w14:paraId="515F5ED5" w14:textId="027652EC" w:rsidR="00DD3D1A" w:rsidRPr="003B6AE1" w:rsidRDefault="00DD3D1A" w:rsidP="004E5C0D">
      <w:pPr>
        <w:pStyle w:val="Caption"/>
        <w:spacing w:after="0"/>
        <w:rPr>
          <w:rFonts w:eastAsia="Malgun Gothic"/>
          <w:lang w:eastAsia="ko-KR"/>
        </w:rPr>
      </w:pPr>
      <w:bookmarkStart w:id="11" w:name="P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8</w:t>
      </w:r>
      <w:r>
        <w:fldChar w:fldCharType="end"/>
      </w:r>
      <w:r>
        <w:rPr>
          <w:rFonts w:eastAsia="Malgun Gothic" w:hint="eastAsia"/>
          <w:lang w:eastAsia="ko-KR"/>
        </w:rPr>
        <w:t xml:space="preserve">: The serving cell RS </w:t>
      </w:r>
      <w:r w:rsidR="00543F83">
        <w:rPr>
          <w:rFonts w:eastAsia="Malgun Gothic" w:hint="eastAsia"/>
          <w:lang w:eastAsia="ko-KR"/>
        </w:rPr>
        <w:t xml:space="preserve">type is implicitly determined by </w:t>
      </w:r>
      <w:r w:rsidR="003B6AE1">
        <w:rPr>
          <w:rFonts w:eastAsia="Malgun Gothic" w:hint="eastAsia"/>
          <w:lang w:eastAsia="ko-KR"/>
        </w:rPr>
        <w:t xml:space="preserve">the </w:t>
      </w:r>
      <w:r w:rsidR="003B6AE1">
        <w:rPr>
          <w:rFonts w:eastAsia="Malgun Gothic"/>
          <w:lang w:eastAsia="ko-KR"/>
        </w:rPr>
        <w:t>configuration</w:t>
      </w:r>
      <w:r w:rsidR="003B6AE1">
        <w:rPr>
          <w:rFonts w:eastAsia="Malgun Gothic" w:hint="eastAsia"/>
          <w:lang w:eastAsia="ko-KR"/>
        </w:rPr>
        <w:t xml:space="preserve"> of LTM L1 measurement resources:</w:t>
      </w:r>
    </w:p>
    <w:p w14:paraId="7E612ADB" w14:textId="4D1E9142" w:rsidR="00935A4D" w:rsidRPr="004E5C0D" w:rsidRDefault="00935A4D" w:rsidP="002608F2">
      <w:pPr>
        <w:pStyle w:val="ListParagraph"/>
        <w:numPr>
          <w:ilvl w:val="0"/>
          <w:numId w:val="28"/>
        </w:numPr>
        <w:rPr>
          <w:rFonts w:eastAsia="Malgun Gothic"/>
          <w:b/>
          <w:bCs/>
          <w:lang w:eastAsia="ko-KR"/>
        </w:rPr>
      </w:pPr>
      <w:r w:rsidRPr="004E5C0D">
        <w:rPr>
          <w:rFonts w:eastAsia="Malgun Gothic" w:hint="eastAsia"/>
          <w:b/>
          <w:bCs/>
          <w:lang w:eastAsia="ko-KR"/>
        </w:rPr>
        <w:t>QCL RS in the indicated TCI state, i</w:t>
      </w:r>
      <w:r w:rsidR="003B6AE1" w:rsidRPr="004E5C0D">
        <w:rPr>
          <w:rFonts w:eastAsia="Malgun Gothic" w:hint="eastAsia"/>
          <w:b/>
          <w:bCs/>
          <w:lang w:eastAsia="ko-KR"/>
        </w:rPr>
        <w:t xml:space="preserve">f </w:t>
      </w:r>
      <w:r w:rsidR="00E67651" w:rsidRPr="004E5C0D">
        <w:rPr>
          <w:rFonts w:eastAsia="Malgun Gothic" w:hint="eastAsia"/>
          <w:b/>
          <w:bCs/>
          <w:lang w:eastAsia="ko-KR"/>
        </w:rPr>
        <w:t>CSI-RS resources are configured for</w:t>
      </w:r>
      <w:r w:rsidRPr="004E5C0D">
        <w:rPr>
          <w:rFonts w:eastAsia="Malgun Gothic" w:hint="eastAsia"/>
          <w:b/>
          <w:bCs/>
          <w:lang w:eastAsia="ko-KR"/>
        </w:rPr>
        <w:t xml:space="preserve"> LTM</w:t>
      </w:r>
      <w:r w:rsidR="00E67651" w:rsidRPr="004E5C0D">
        <w:rPr>
          <w:rFonts w:eastAsia="Malgun Gothic" w:hint="eastAsia"/>
          <w:b/>
          <w:bCs/>
          <w:lang w:eastAsia="ko-KR"/>
        </w:rPr>
        <w:t xml:space="preserve"> L1 measurement</w:t>
      </w:r>
      <w:r w:rsidR="00BF68CD">
        <w:rPr>
          <w:rFonts w:eastAsia="Malgun Gothic" w:hint="eastAsia"/>
          <w:b/>
          <w:bCs/>
          <w:lang w:eastAsia="ko-KR"/>
        </w:rPr>
        <w:t>.</w:t>
      </w:r>
    </w:p>
    <w:p w14:paraId="76892CE4" w14:textId="375773BD" w:rsidR="00F23A5B" w:rsidRPr="004E5C0D" w:rsidRDefault="00935A4D" w:rsidP="004E5C0D">
      <w:pPr>
        <w:pStyle w:val="ListParagraph"/>
        <w:numPr>
          <w:ilvl w:val="0"/>
          <w:numId w:val="28"/>
        </w:numPr>
        <w:spacing w:after="120"/>
        <w:rPr>
          <w:rFonts w:eastAsia="Malgun Gothic"/>
          <w:b/>
          <w:bCs/>
          <w:lang w:eastAsia="ko-KR"/>
        </w:rPr>
      </w:pPr>
      <w:r w:rsidRPr="004E5C0D">
        <w:rPr>
          <w:rFonts w:eastAsia="Malgun Gothic" w:hint="eastAsia"/>
          <w:b/>
          <w:bCs/>
          <w:lang w:eastAsia="ko-KR"/>
        </w:rPr>
        <w:t xml:space="preserve">SSB </w:t>
      </w:r>
      <w:proofErr w:type="spellStart"/>
      <w:r w:rsidR="004E5C0D" w:rsidRPr="004E5C0D">
        <w:rPr>
          <w:rFonts w:eastAsia="Malgun Gothic" w:hint="eastAsia"/>
          <w:b/>
          <w:bCs/>
          <w:lang w:eastAsia="ko-KR"/>
        </w:rPr>
        <w:t>QCLed</w:t>
      </w:r>
      <w:proofErr w:type="spellEnd"/>
      <w:r w:rsidR="004E5C0D" w:rsidRPr="004E5C0D">
        <w:rPr>
          <w:rFonts w:eastAsia="Malgun Gothic" w:hint="eastAsia"/>
          <w:b/>
          <w:bCs/>
          <w:lang w:eastAsia="ko-KR"/>
        </w:rPr>
        <w:t xml:space="preserve"> with the QCL RS in the indicated TCI state, otherwise.</w:t>
      </w:r>
    </w:p>
    <w:bookmarkEnd w:id="11"/>
    <w:p w14:paraId="15D72C91" w14:textId="77777777" w:rsidR="00CE13B1" w:rsidRDefault="00CE13B1" w:rsidP="008138D3">
      <w:pPr>
        <w:rPr>
          <w:rFonts w:eastAsia="Malgun Gothic"/>
          <w:lang w:eastAsia="ko-KR"/>
        </w:rPr>
      </w:pPr>
    </w:p>
    <w:p w14:paraId="32C3533E" w14:textId="68FB5A51" w:rsidR="00FA64C6" w:rsidRDefault="003421BF" w:rsidP="003421BF">
      <w:pPr>
        <w:pStyle w:val="Heading2"/>
        <w:rPr>
          <w:rFonts w:eastAsia="Malgun Gothic"/>
          <w:lang w:eastAsia="ko-KR"/>
        </w:rPr>
      </w:pPr>
      <w:r>
        <w:rPr>
          <w:rFonts w:hint="eastAsia"/>
          <w:lang w:eastAsia="ko-KR"/>
        </w:rPr>
        <w:lastRenderedPageBreak/>
        <w:t>CSI acquisition on candidate cells</w:t>
      </w:r>
    </w:p>
    <w:p w14:paraId="6936623A" w14:textId="069AB171" w:rsidR="00895CAE" w:rsidRPr="00895CAE" w:rsidRDefault="00895CAE" w:rsidP="00895CAE">
      <w:pPr>
        <w:rPr>
          <w:rFonts w:eastAsia="Malgun Gothic"/>
          <w:lang w:val="en-GB" w:eastAsia="ko-KR"/>
        </w:rPr>
      </w:pPr>
      <w:r>
        <w:rPr>
          <w:rFonts w:eastAsia="Malgun Gothic" w:hint="eastAsia"/>
          <w:lang w:val="en-GB" w:eastAsia="ko-KR"/>
        </w:rPr>
        <w:t>For CSI acquisition on candidate cells, the following alternatives were agreed</w:t>
      </w:r>
      <w:r w:rsidR="006333ED">
        <w:rPr>
          <w:rFonts w:eastAsia="Malgun Gothic" w:hint="eastAsia"/>
          <w:lang w:val="en-GB" w:eastAsia="ko-KR"/>
        </w:rPr>
        <w:t xml:space="preserve"> upon</w:t>
      </w:r>
      <w:r>
        <w:rPr>
          <w:rFonts w:eastAsia="Malgun Gothic" w:hint="eastAsia"/>
          <w:lang w:val="en-GB" w:eastAsia="ko-KR"/>
        </w:rPr>
        <w:t xml:space="preserve"> in RAN1 #118bis</w:t>
      </w:r>
      <w:r w:rsidR="00375C66">
        <w:rPr>
          <w:rFonts w:eastAsia="Malgun Gothic" w:hint="eastAsia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45113" w14:paraId="49D7731C" w14:textId="77777777" w:rsidTr="00345113">
        <w:tc>
          <w:tcPr>
            <w:tcW w:w="9962" w:type="dxa"/>
          </w:tcPr>
          <w:p w14:paraId="495856B9" w14:textId="77777777" w:rsidR="00A5474E" w:rsidRPr="00875440" w:rsidRDefault="00A5474E" w:rsidP="00A5474E">
            <w:pPr>
              <w:spacing w:before="0" w:after="0"/>
              <w:rPr>
                <w:rFonts w:cs="Times"/>
                <w:b/>
                <w:bCs/>
                <w:lang w:eastAsia="x-none"/>
              </w:rPr>
            </w:pPr>
            <w:r w:rsidRPr="0087544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D03D923" w14:textId="77777777" w:rsidR="00A5474E" w:rsidRPr="00875440" w:rsidRDefault="00A5474E" w:rsidP="00A5474E">
            <w:pPr>
              <w:spacing w:before="0" w:after="0"/>
              <w:rPr>
                <w:rFonts w:cs="Times"/>
              </w:rPr>
            </w:pPr>
            <w:r w:rsidRPr="00875440">
              <w:rPr>
                <w:rFonts w:cs="Times"/>
              </w:rPr>
              <w:t>The following alternatives are further studied:</w:t>
            </w:r>
          </w:p>
          <w:p w14:paraId="77ADFD10" w14:textId="77777777" w:rsidR="00A5474E" w:rsidRPr="00875440" w:rsidRDefault="00A5474E" w:rsidP="00A5474E">
            <w:pPr>
              <w:pStyle w:val="ListParagraph"/>
              <w:numPr>
                <w:ilvl w:val="0"/>
                <w:numId w:val="10"/>
              </w:numPr>
              <w:snapToGrid w:val="0"/>
              <w:spacing w:before="0"/>
              <w:ind w:left="475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Alt-1: CSI-RS measurement and CSI reporting operations are performed before reception of LTM Cell Switch Command (CSC) MAC CE.</w:t>
            </w:r>
          </w:p>
          <w:p w14:paraId="68D2377C" w14:textId="77777777" w:rsidR="00A5474E" w:rsidRPr="00875440" w:rsidRDefault="00A5474E" w:rsidP="00CD1D2C">
            <w:pPr>
              <w:pStyle w:val="ListParagraph"/>
              <w:numPr>
                <w:ilvl w:val="1"/>
                <w:numId w:val="10"/>
              </w:numPr>
              <w:snapToGrid w:val="0"/>
              <w:spacing w:before="0"/>
              <w:ind w:left="864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The report is sent to the serving cell and transferred to the candidate/target cell(s)</w:t>
            </w:r>
          </w:p>
          <w:p w14:paraId="63A786CE" w14:textId="77777777" w:rsidR="00A5474E" w:rsidRPr="00875440" w:rsidRDefault="00A5474E" w:rsidP="00CD1D2C">
            <w:pPr>
              <w:pStyle w:val="ListParagraph"/>
              <w:numPr>
                <w:ilvl w:val="0"/>
                <w:numId w:val="10"/>
              </w:numPr>
              <w:snapToGrid w:val="0"/>
              <w:spacing w:before="0"/>
              <w:ind w:left="475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Alt-2: CSI-RS measurement can start before reception of LTM CSC MAC CE and CSI reporting operation is performed after reception of LTM CSC MAC CE.</w:t>
            </w:r>
          </w:p>
          <w:p w14:paraId="2CEB8938" w14:textId="77777777" w:rsidR="00A5474E" w:rsidRPr="00875440" w:rsidRDefault="00A5474E" w:rsidP="00895CAE">
            <w:pPr>
              <w:pStyle w:val="ListParagraph"/>
              <w:numPr>
                <w:ilvl w:val="1"/>
                <w:numId w:val="10"/>
              </w:numPr>
              <w:snapToGrid w:val="0"/>
              <w:spacing w:before="0"/>
              <w:ind w:left="864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The report is sent directly to target cell</w:t>
            </w:r>
          </w:p>
          <w:p w14:paraId="62FBF0E6" w14:textId="77777777" w:rsidR="00A5474E" w:rsidRPr="00875440" w:rsidRDefault="00A5474E" w:rsidP="00CD1D2C">
            <w:pPr>
              <w:pStyle w:val="ListParagraph"/>
              <w:numPr>
                <w:ilvl w:val="0"/>
                <w:numId w:val="10"/>
              </w:numPr>
              <w:snapToGrid w:val="0"/>
              <w:spacing w:before="0"/>
              <w:ind w:left="475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Alt-3: CSI-RS measurement and CSI reporting operations are performed after reception of LTM CSC MAC CE.</w:t>
            </w:r>
          </w:p>
          <w:p w14:paraId="7655934C" w14:textId="77777777" w:rsidR="00A5474E" w:rsidRPr="00875440" w:rsidRDefault="00A5474E" w:rsidP="00895CAE">
            <w:pPr>
              <w:pStyle w:val="ListParagraph"/>
              <w:numPr>
                <w:ilvl w:val="1"/>
                <w:numId w:val="10"/>
              </w:numPr>
              <w:snapToGrid w:val="0"/>
              <w:spacing w:before="0"/>
              <w:ind w:left="864" w:hanging="288"/>
              <w:rPr>
                <w:rFonts w:cs="Times"/>
                <w:szCs w:val="20"/>
              </w:rPr>
            </w:pPr>
            <w:r w:rsidRPr="00875440">
              <w:rPr>
                <w:rFonts w:cs="Times"/>
                <w:szCs w:val="20"/>
              </w:rPr>
              <w:t>The report is sent directly to target cell</w:t>
            </w:r>
          </w:p>
          <w:p w14:paraId="378D7BE9" w14:textId="1C44BDC4" w:rsidR="00345113" w:rsidRDefault="00A5474E" w:rsidP="00895CAE">
            <w:pPr>
              <w:snapToGrid w:val="0"/>
              <w:spacing w:before="0" w:after="60"/>
              <w:rPr>
                <w:rFonts w:eastAsia="Malgun Gothic"/>
                <w:lang w:eastAsia="ko-KR"/>
              </w:rPr>
            </w:pPr>
            <w:r w:rsidRPr="00875440">
              <w:rPr>
                <w:rFonts w:cs="Times"/>
              </w:rPr>
              <w:t>Companies are requested to provide the details of exact report timing and triggering mechanism in the next meeting</w:t>
            </w:r>
          </w:p>
        </w:tc>
      </w:tr>
    </w:tbl>
    <w:p w14:paraId="084DE11A" w14:textId="1508BDBA" w:rsidR="0092568D" w:rsidRPr="0012284B" w:rsidRDefault="00654EFA" w:rsidP="00A722D5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discussed in </w:t>
      </w:r>
      <w:r w:rsidR="00FD020C">
        <w:rPr>
          <w:rFonts w:eastAsia="Malgun Gothic"/>
          <w:lang w:eastAsia="ko-KR"/>
        </w:rPr>
        <w:fldChar w:fldCharType="begin"/>
      </w:r>
      <w:r w:rsidR="00FD020C">
        <w:rPr>
          <w:rFonts w:eastAsia="Malgun Gothic"/>
          <w:lang w:eastAsia="ko-KR"/>
        </w:rPr>
        <w:instrText xml:space="preserve"> </w:instrText>
      </w:r>
      <w:r w:rsidR="00FD020C">
        <w:rPr>
          <w:rFonts w:eastAsia="Malgun Gothic" w:hint="eastAsia"/>
          <w:lang w:eastAsia="ko-KR"/>
        </w:rPr>
        <w:instrText>REF _Ref181627687 \r \h</w:instrText>
      </w:r>
      <w:r w:rsidR="00FD020C">
        <w:rPr>
          <w:rFonts w:eastAsia="Malgun Gothic"/>
          <w:lang w:eastAsia="ko-KR"/>
        </w:rPr>
        <w:instrText xml:space="preserve"> </w:instrText>
      </w:r>
      <w:r w:rsidR="00FD020C">
        <w:rPr>
          <w:rFonts w:eastAsia="Malgun Gothic"/>
          <w:lang w:eastAsia="ko-KR"/>
        </w:rPr>
      </w:r>
      <w:r w:rsidR="00FD020C">
        <w:rPr>
          <w:rFonts w:eastAsia="Malgun Gothic"/>
          <w:lang w:eastAsia="ko-KR"/>
        </w:rPr>
        <w:fldChar w:fldCharType="separate"/>
      </w:r>
      <w:r w:rsidR="0041439F">
        <w:rPr>
          <w:rFonts w:eastAsia="Malgun Gothic"/>
          <w:lang w:eastAsia="ko-KR"/>
        </w:rPr>
        <w:t>[4]</w:t>
      </w:r>
      <w:r w:rsidR="00FD020C">
        <w:rPr>
          <w:rFonts w:eastAsia="Malgun Gothic"/>
          <w:lang w:eastAsia="ko-KR"/>
        </w:rPr>
        <w:fldChar w:fldCharType="end"/>
      </w:r>
      <w:r w:rsidR="00FD020C">
        <w:rPr>
          <w:rFonts w:eastAsia="Malgun Gothic" w:hint="eastAsia"/>
          <w:lang w:eastAsia="ko-KR"/>
        </w:rPr>
        <w:t xml:space="preserve">, </w:t>
      </w:r>
      <w:r w:rsidR="0077559C">
        <w:rPr>
          <w:rFonts w:eastAsia="Malgun Gothic" w:hint="eastAsia"/>
          <w:lang w:eastAsia="ko-KR"/>
        </w:rPr>
        <w:t xml:space="preserve">each option has its </w:t>
      </w:r>
      <w:r w:rsidR="00FD020C">
        <w:rPr>
          <w:rFonts w:eastAsia="Malgun Gothic" w:hint="eastAsia"/>
          <w:lang w:eastAsia="ko-KR"/>
        </w:rPr>
        <w:t>pros and cons</w:t>
      </w:r>
      <w:r w:rsidR="002F6036">
        <w:rPr>
          <w:rFonts w:eastAsia="Malgun Gothic" w:hint="eastAsia"/>
          <w:lang w:eastAsia="ko-KR"/>
        </w:rPr>
        <w:t xml:space="preserve">, </w:t>
      </w:r>
      <w:r w:rsidR="005E473F">
        <w:rPr>
          <w:rFonts w:eastAsia="Malgun Gothic" w:hint="eastAsia"/>
          <w:lang w:eastAsia="ko-KR"/>
        </w:rPr>
        <w:t xml:space="preserve">and </w:t>
      </w:r>
      <w:r w:rsidR="002F6036">
        <w:rPr>
          <w:rFonts w:eastAsia="Malgun Gothic" w:hint="eastAsia"/>
          <w:lang w:eastAsia="ko-KR"/>
        </w:rPr>
        <w:t xml:space="preserve">none </w:t>
      </w:r>
      <w:r w:rsidR="005E473F">
        <w:rPr>
          <w:rFonts w:eastAsia="Malgun Gothic" w:hint="eastAsia"/>
          <w:lang w:eastAsia="ko-KR"/>
        </w:rPr>
        <w:t xml:space="preserve">has </w:t>
      </w:r>
      <w:r w:rsidR="002F6036">
        <w:rPr>
          <w:rFonts w:eastAsia="Malgun Gothic" w:hint="eastAsia"/>
          <w:lang w:eastAsia="ko-KR"/>
        </w:rPr>
        <w:t>a clear advantage over the others.</w:t>
      </w:r>
      <w:r w:rsidR="001D00A4">
        <w:rPr>
          <w:rFonts w:eastAsia="Malgun Gothic" w:hint="eastAsia"/>
          <w:lang w:eastAsia="ko-KR"/>
        </w:rPr>
        <w:t xml:space="preserve"> </w:t>
      </w:r>
      <w:r w:rsidR="0012284B">
        <w:rPr>
          <w:rFonts w:eastAsia="Malgun Gothic" w:hint="eastAsia"/>
          <w:lang w:eastAsia="ko-KR"/>
        </w:rPr>
        <w:t xml:space="preserve">Therefore, </w:t>
      </w:r>
      <w:r w:rsidR="005E473F">
        <w:rPr>
          <w:rFonts w:eastAsia="Malgun Gothic" w:hint="eastAsia"/>
          <w:lang w:eastAsia="ko-KR"/>
        </w:rPr>
        <w:t xml:space="preserve">further studies are necessary </w:t>
      </w:r>
      <w:r w:rsidR="0012284B">
        <w:rPr>
          <w:rFonts w:eastAsia="Malgun Gothic" w:hint="eastAsia"/>
          <w:lang w:eastAsia="ko-KR"/>
        </w:rPr>
        <w:t>before down-selecting one or multiple alternatives for detailed specification.</w:t>
      </w:r>
    </w:p>
    <w:p w14:paraId="70B86FB3" w14:textId="7996036F" w:rsidR="0092568D" w:rsidRPr="006E1DCB" w:rsidRDefault="0012284B" w:rsidP="008A112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First, for CSI reporting </w:t>
      </w:r>
      <w:r>
        <w:rPr>
          <w:rFonts w:eastAsia="Malgun Gothic"/>
          <w:lang w:eastAsia="ko-KR"/>
        </w:rPr>
        <w:t>before</w:t>
      </w:r>
      <w:r>
        <w:rPr>
          <w:rFonts w:eastAsia="Malgun Gothic" w:hint="eastAsia"/>
          <w:lang w:eastAsia="ko-KR"/>
        </w:rPr>
        <w:t xml:space="preserve"> receiving </w:t>
      </w:r>
      <w:r w:rsidR="00FA21EE">
        <w:rPr>
          <w:rFonts w:eastAsia="Malgun Gothic" w:hint="eastAsia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LTM cell switch command (Alt-1), it was argued in </w:t>
      </w:r>
      <w:r w:rsidR="000206F7">
        <w:rPr>
          <w:rFonts w:eastAsia="Malgun Gothic"/>
          <w:lang w:eastAsia="ko-KR"/>
        </w:rPr>
        <w:fldChar w:fldCharType="begin"/>
      </w:r>
      <w:r w:rsidR="000206F7">
        <w:rPr>
          <w:rFonts w:eastAsia="Malgun Gothic"/>
          <w:lang w:eastAsia="ko-KR"/>
        </w:rPr>
        <w:instrText xml:space="preserve"> </w:instrText>
      </w:r>
      <w:r w:rsidR="000206F7">
        <w:rPr>
          <w:rFonts w:eastAsia="Malgun Gothic" w:hint="eastAsia"/>
          <w:lang w:eastAsia="ko-KR"/>
        </w:rPr>
        <w:instrText>REF _Ref181627687 \r \h</w:instrText>
      </w:r>
      <w:r w:rsidR="000206F7">
        <w:rPr>
          <w:rFonts w:eastAsia="Malgun Gothic"/>
          <w:lang w:eastAsia="ko-KR"/>
        </w:rPr>
        <w:instrText xml:space="preserve"> </w:instrText>
      </w:r>
      <w:r w:rsidR="000206F7">
        <w:rPr>
          <w:rFonts w:eastAsia="Malgun Gothic"/>
          <w:lang w:eastAsia="ko-KR"/>
        </w:rPr>
      </w:r>
      <w:r w:rsidR="000206F7">
        <w:rPr>
          <w:rFonts w:eastAsia="Malgun Gothic"/>
          <w:lang w:eastAsia="ko-KR"/>
        </w:rPr>
        <w:fldChar w:fldCharType="separate"/>
      </w:r>
      <w:r w:rsidR="0041439F">
        <w:rPr>
          <w:rFonts w:eastAsia="Malgun Gothic"/>
          <w:lang w:eastAsia="ko-KR"/>
        </w:rPr>
        <w:t>[4]</w:t>
      </w:r>
      <w:r w:rsidR="000206F7">
        <w:rPr>
          <w:rFonts w:eastAsia="Malgun Gothic"/>
          <w:lang w:eastAsia="ko-KR"/>
        </w:rPr>
        <w:fldChar w:fldCharType="end"/>
      </w:r>
      <w:r w:rsidR="000206F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that </w:t>
      </w:r>
      <w:r w:rsidR="001D4D07">
        <w:rPr>
          <w:rFonts w:eastAsia="Malgun Gothic" w:hint="eastAsia"/>
          <w:lang w:eastAsia="ko-KR"/>
        </w:rPr>
        <w:t xml:space="preserve">the </w:t>
      </w:r>
      <w:r w:rsidR="00E25F8E">
        <w:rPr>
          <w:rFonts w:eastAsia="Malgun Gothic" w:hint="eastAsia"/>
          <w:lang w:eastAsia="ko-KR"/>
        </w:rPr>
        <w:t xml:space="preserve">CSI measurement </w:t>
      </w:r>
      <w:r w:rsidR="00E25F8E">
        <w:rPr>
          <w:rFonts w:eastAsia="Malgun Gothic"/>
          <w:lang w:eastAsia="ko-KR"/>
        </w:rPr>
        <w:t>resource</w:t>
      </w:r>
      <w:r w:rsidR="00E25F8E">
        <w:rPr>
          <w:rFonts w:eastAsia="Malgun Gothic" w:hint="eastAsia"/>
          <w:lang w:eastAsia="ko-KR"/>
        </w:rPr>
        <w:t xml:space="preserve"> overhead might be </w:t>
      </w:r>
      <w:r w:rsidR="001D4D07">
        <w:rPr>
          <w:rFonts w:eastAsia="Malgun Gothic" w:hint="eastAsia"/>
          <w:lang w:eastAsia="ko-KR"/>
        </w:rPr>
        <w:t xml:space="preserve">high </w:t>
      </w:r>
      <w:r w:rsidR="006E1DCB">
        <w:rPr>
          <w:rFonts w:eastAsia="Malgun Gothic" w:hint="eastAsia"/>
          <w:lang w:eastAsia="ko-KR"/>
        </w:rPr>
        <w:t xml:space="preserve">when </w:t>
      </w:r>
      <w:r w:rsidR="00AE765C">
        <w:rPr>
          <w:rFonts w:eastAsia="Malgun Gothic" w:hint="eastAsia"/>
          <w:lang w:eastAsia="ko-KR"/>
        </w:rPr>
        <w:t xml:space="preserve">there are </w:t>
      </w:r>
      <w:r w:rsidR="004A6564">
        <w:rPr>
          <w:rFonts w:eastAsia="Malgun Gothic" w:hint="eastAsia"/>
          <w:lang w:eastAsia="ko-KR"/>
        </w:rPr>
        <w:t xml:space="preserve">many </w:t>
      </w:r>
      <w:r w:rsidR="00E25F8E">
        <w:rPr>
          <w:rFonts w:eastAsia="Malgun Gothic" w:hint="eastAsia"/>
          <w:lang w:eastAsia="ko-KR"/>
        </w:rPr>
        <w:t>candidate cells</w:t>
      </w:r>
      <w:r w:rsidR="00AE765C">
        <w:rPr>
          <w:rFonts w:eastAsia="Malgun Gothic" w:hint="eastAsia"/>
          <w:lang w:eastAsia="ko-KR"/>
        </w:rPr>
        <w:t xml:space="preserve">. Additionally, </w:t>
      </w:r>
      <w:r w:rsidR="0060507D">
        <w:rPr>
          <w:rFonts w:eastAsia="Malgun Gothic" w:hint="eastAsia"/>
          <w:lang w:eastAsia="ko-KR"/>
        </w:rPr>
        <w:t xml:space="preserve">the </w:t>
      </w:r>
      <w:r w:rsidR="00CD417B">
        <w:rPr>
          <w:rFonts w:eastAsia="Malgun Gothic" w:hint="eastAsia"/>
          <w:lang w:eastAsia="ko-KR"/>
        </w:rPr>
        <w:t xml:space="preserve">issue of </w:t>
      </w:r>
      <w:r w:rsidR="0060507D">
        <w:rPr>
          <w:rFonts w:eastAsia="Malgun Gothic" w:hint="eastAsia"/>
          <w:lang w:eastAsia="ko-KR"/>
        </w:rPr>
        <w:t>CSI outdating</w:t>
      </w:r>
      <w:r w:rsidR="00CD417B">
        <w:rPr>
          <w:rFonts w:eastAsia="Malgun Gothic" w:hint="eastAsia"/>
          <w:lang w:eastAsia="ko-KR"/>
        </w:rPr>
        <w:t xml:space="preserve"> due to </w:t>
      </w:r>
      <w:r w:rsidR="0040443A">
        <w:rPr>
          <w:rFonts w:eastAsia="Malgun Gothic" w:hint="eastAsia"/>
          <w:lang w:eastAsia="ko-KR"/>
        </w:rPr>
        <w:t xml:space="preserve">LTM latency (~20ms) was </w:t>
      </w:r>
      <w:r w:rsidR="00950062">
        <w:rPr>
          <w:rFonts w:eastAsia="Malgun Gothic" w:hint="eastAsia"/>
          <w:lang w:eastAsia="ko-KR"/>
        </w:rPr>
        <w:t>highlighted</w:t>
      </w:r>
      <w:r w:rsidR="00AF57E7">
        <w:rPr>
          <w:rFonts w:eastAsia="Malgun Gothic" w:hint="eastAsia"/>
          <w:lang w:eastAsia="ko-KR"/>
        </w:rPr>
        <w:t xml:space="preserve">. </w:t>
      </w:r>
      <w:r w:rsidR="00CD234F">
        <w:rPr>
          <w:rFonts w:eastAsia="Malgun Gothic" w:hint="eastAsia"/>
          <w:lang w:eastAsia="ko-KR"/>
        </w:rPr>
        <w:t xml:space="preserve">Therefore, </w:t>
      </w:r>
      <w:r w:rsidR="00EE2BA9">
        <w:rPr>
          <w:rFonts w:eastAsia="Malgun Gothic" w:hint="eastAsia"/>
          <w:lang w:eastAsia="ko-KR"/>
        </w:rPr>
        <w:t xml:space="preserve">for candidate cell CSI acquisition, </w:t>
      </w:r>
      <w:r w:rsidR="003B7DE4">
        <w:rPr>
          <w:rFonts w:eastAsia="Malgun Gothic" w:hint="eastAsia"/>
          <w:lang w:eastAsia="ko-KR"/>
        </w:rPr>
        <w:t xml:space="preserve">periodic CSI-RS </w:t>
      </w:r>
      <w:r w:rsidR="00950062">
        <w:rPr>
          <w:rFonts w:eastAsia="Malgun Gothic" w:hint="eastAsia"/>
          <w:lang w:eastAsia="ko-KR"/>
        </w:rPr>
        <w:t>is not</w:t>
      </w:r>
      <w:r w:rsidR="00EE2BA9">
        <w:rPr>
          <w:rFonts w:eastAsia="Malgun Gothic" w:hint="eastAsia"/>
          <w:lang w:eastAsia="ko-KR"/>
        </w:rPr>
        <w:t xml:space="preserve"> preferred due to its high </w:t>
      </w:r>
      <w:r w:rsidR="00405895">
        <w:rPr>
          <w:rFonts w:eastAsia="Malgun Gothic" w:hint="eastAsia"/>
          <w:lang w:eastAsia="ko-KR"/>
        </w:rPr>
        <w:t>overhead</w:t>
      </w:r>
      <w:r w:rsidR="00950062">
        <w:rPr>
          <w:rFonts w:eastAsia="Malgun Gothic" w:hint="eastAsia"/>
          <w:lang w:eastAsia="ko-KR"/>
        </w:rPr>
        <w:t>. Instead</w:t>
      </w:r>
      <w:r w:rsidR="00405895">
        <w:rPr>
          <w:rFonts w:eastAsia="Malgun Gothic" w:hint="eastAsia"/>
          <w:lang w:eastAsia="ko-KR"/>
        </w:rPr>
        <w:t xml:space="preserve">, semi-persistent and/or aperiodic CSI-RS would </w:t>
      </w:r>
      <w:r w:rsidR="00E501B6">
        <w:rPr>
          <w:rFonts w:eastAsia="Malgun Gothic" w:hint="eastAsia"/>
          <w:lang w:eastAsia="ko-KR"/>
        </w:rPr>
        <w:t xml:space="preserve">primarily be employed. </w:t>
      </w:r>
      <w:r w:rsidR="00E131B1">
        <w:rPr>
          <w:rFonts w:eastAsia="Malgun Gothic" w:hint="eastAsia"/>
          <w:lang w:eastAsia="ko-KR"/>
        </w:rPr>
        <w:t>T</w:t>
      </w:r>
      <w:r w:rsidR="00161439">
        <w:rPr>
          <w:rFonts w:eastAsia="Malgun Gothic" w:hint="eastAsia"/>
          <w:lang w:eastAsia="ko-KR"/>
        </w:rPr>
        <w:t xml:space="preserve">o </w:t>
      </w:r>
      <w:r w:rsidR="00DC52B4">
        <w:rPr>
          <w:rFonts w:eastAsia="Malgun Gothic" w:hint="eastAsia"/>
          <w:lang w:eastAsia="ko-KR"/>
        </w:rPr>
        <w:t xml:space="preserve">address the CSI outdating issue, </w:t>
      </w:r>
      <w:r w:rsidR="00A75360">
        <w:rPr>
          <w:rFonts w:eastAsia="Malgun Gothic" w:hint="eastAsia"/>
          <w:lang w:eastAsia="ko-KR"/>
        </w:rPr>
        <w:t xml:space="preserve">only semi-persistent and/or aperiodic CSI reporting, which can be triggered right before the LTM cell switch, </w:t>
      </w:r>
      <w:r w:rsidR="00950062">
        <w:rPr>
          <w:rFonts w:eastAsia="Malgun Gothic" w:hint="eastAsia"/>
          <w:lang w:eastAsia="ko-KR"/>
        </w:rPr>
        <w:t>is</w:t>
      </w:r>
      <w:r w:rsidR="00A75360">
        <w:rPr>
          <w:rFonts w:eastAsia="Malgun Gothic" w:hint="eastAsia"/>
          <w:lang w:eastAsia="ko-KR"/>
        </w:rPr>
        <w:t xml:space="preserve"> </w:t>
      </w:r>
      <w:r w:rsidR="00BF115A">
        <w:rPr>
          <w:rFonts w:eastAsia="Malgun Gothic" w:hint="eastAsia"/>
          <w:lang w:eastAsia="ko-KR"/>
        </w:rPr>
        <w:t xml:space="preserve">preferred. </w:t>
      </w:r>
      <w:r w:rsidR="00A17F3E">
        <w:rPr>
          <w:rFonts w:eastAsia="Malgun Gothic" w:hint="eastAsia"/>
          <w:lang w:eastAsia="ko-KR"/>
        </w:rPr>
        <w:t>F</w:t>
      </w:r>
      <w:r w:rsidR="00F67943">
        <w:rPr>
          <w:rFonts w:eastAsia="Malgun Gothic" w:hint="eastAsia"/>
          <w:lang w:eastAsia="ko-KR"/>
        </w:rPr>
        <w:t xml:space="preserve">or </w:t>
      </w:r>
      <w:r w:rsidR="00BE1A4E">
        <w:rPr>
          <w:rFonts w:eastAsia="Malgun Gothic" w:hint="eastAsia"/>
          <w:lang w:eastAsia="ko-KR"/>
        </w:rPr>
        <w:t>C</w:t>
      </w:r>
      <w:r w:rsidR="00551FDA">
        <w:rPr>
          <w:rFonts w:eastAsia="Malgun Gothic" w:hint="eastAsia"/>
          <w:lang w:eastAsia="ko-KR"/>
        </w:rPr>
        <w:t xml:space="preserve">SI measurement, </w:t>
      </w:r>
      <w:r w:rsidR="00425665">
        <w:rPr>
          <w:rFonts w:eastAsia="Malgun Gothic" w:hint="eastAsia"/>
          <w:lang w:eastAsia="ko-KR"/>
        </w:rPr>
        <w:t>compared to L1</w:t>
      </w:r>
      <w:r w:rsidR="00A55547">
        <w:rPr>
          <w:rFonts w:eastAsia="Malgun Gothic" w:hint="eastAsia"/>
          <w:lang w:eastAsia="ko-KR"/>
        </w:rPr>
        <w:t>-RSRP</w:t>
      </w:r>
      <w:r w:rsidR="00425665">
        <w:rPr>
          <w:rFonts w:eastAsia="Malgun Gothic" w:hint="eastAsia"/>
          <w:lang w:eastAsia="ko-KR"/>
        </w:rPr>
        <w:t xml:space="preserve"> measurement, tighter </w:t>
      </w:r>
      <w:r w:rsidR="00551FDA">
        <w:rPr>
          <w:rFonts w:eastAsia="Malgun Gothic" w:hint="eastAsia"/>
          <w:lang w:eastAsia="ko-KR"/>
        </w:rPr>
        <w:t>DL synchronization should be acquired first. Th</w:t>
      </w:r>
      <w:r w:rsidR="007056A5">
        <w:rPr>
          <w:rFonts w:eastAsia="Malgun Gothic" w:hint="eastAsia"/>
          <w:lang w:eastAsia="ko-KR"/>
        </w:rPr>
        <w:t>us</w:t>
      </w:r>
      <w:r w:rsidR="00551FDA">
        <w:rPr>
          <w:rFonts w:eastAsia="Malgun Gothic" w:hint="eastAsia"/>
          <w:lang w:eastAsia="ko-KR"/>
        </w:rPr>
        <w:t xml:space="preserve">, </w:t>
      </w:r>
      <w:r w:rsidR="00E83E93">
        <w:rPr>
          <w:rFonts w:eastAsia="Malgun Gothic" w:hint="eastAsia"/>
          <w:lang w:eastAsia="ko-KR"/>
        </w:rPr>
        <w:t xml:space="preserve">CSI-RS measurement and CSI reporting should be triggered only after </w:t>
      </w:r>
      <w:r w:rsidR="007704FB">
        <w:rPr>
          <w:rFonts w:eastAsia="Malgun Gothic" w:hint="eastAsia"/>
          <w:lang w:eastAsia="ko-KR"/>
        </w:rPr>
        <w:t xml:space="preserve">TCI </w:t>
      </w:r>
      <w:r w:rsidR="00E57433">
        <w:rPr>
          <w:rFonts w:eastAsia="Malgun Gothic" w:hint="eastAsia"/>
          <w:lang w:eastAsia="ko-KR"/>
        </w:rPr>
        <w:t xml:space="preserve">state </w:t>
      </w:r>
      <w:r w:rsidR="007704FB">
        <w:rPr>
          <w:rFonts w:eastAsia="Malgun Gothic" w:hint="eastAsia"/>
          <w:lang w:eastAsia="ko-KR"/>
        </w:rPr>
        <w:t xml:space="preserve">activation </w:t>
      </w:r>
      <w:r w:rsidR="00AA0ADB">
        <w:rPr>
          <w:rFonts w:eastAsia="Malgun Gothic" w:hint="eastAsia"/>
          <w:lang w:eastAsia="ko-KR"/>
        </w:rPr>
        <w:t xml:space="preserve">on the </w:t>
      </w:r>
      <w:r w:rsidR="00E65CB3">
        <w:rPr>
          <w:rFonts w:eastAsia="Malgun Gothic" w:hint="eastAsia"/>
          <w:lang w:eastAsia="ko-KR"/>
        </w:rPr>
        <w:t>candidate</w:t>
      </w:r>
      <w:r w:rsidR="00AA0ADB">
        <w:rPr>
          <w:rFonts w:eastAsia="Malgun Gothic" w:hint="eastAsia"/>
          <w:lang w:eastAsia="ko-KR"/>
        </w:rPr>
        <w:t xml:space="preserve"> cell</w:t>
      </w:r>
      <w:r w:rsidR="00F84D2D">
        <w:rPr>
          <w:rFonts w:eastAsia="Malgun Gothic" w:hint="eastAsia"/>
          <w:lang w:eastAsia="ko-KR"/>
        </w:rPr>
        <w:t xml:space="preserve">, where the QCL RS(s) in the activated TCI state(s) (i.e., TRS or SSB) </w:t>
      </w:r>
      <w:r w:rsidR="0087199F">
        <w:rPr>
          <w:rFonts w:eastAsia="Malgun Gothic" w:hint="eastAsia"/>
          <w:lang w:eastAsia="ko-KR"/>
        </w:rPr>
        <w:t>can be used as QCL RS of the CSI-RS.</w:t>
      </w:r>
    </w:p>
    <w:p w14:paraId="01081F42" w14:textId="10DAB058" w:rsidR="008B072A" w:rsidRDefault="00CF0732" w:rsidP="0069699F">
      <w:pPr>
        <w:pStyle w:val="Caption"/>
        <w:spacing w:after="0"/>
        <w:rPr>
          <w:rFonts w:eastAsia="Malgun Gothic"/>
          <w:lang w:eastAsia="ko-KR"/>
        </w:rPr>
      </w:pPr>
      <w:bookmarkStart w:id="12" w:name="P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9</w:t>
      </w:r>
      <w:r>
        <w:fldChar w:fldCharType="end"/>
      </w:r>
      <w:r>
        <w:rPr>
          <w:rFonts w:eastAsia="Malgun Gothic" w:hint="eastAsia"/>
          <w:lang w:eastAsia="ko-KR"/>
        </w:rPr>
        <w:t xml:space="preserve">: </w:t>
      </w:r>
      <w:r w:rsidR="0035197D">
        <w:rPr>
          <w:rFonts w:eastAsia="Malgun Gothic" w:hint="eastAsia"/>
          <w:lang w:eastAsia="ko-KR"/>
        </w:rPr>
        <w:t xml:space="preserve">For CSI reporting before </w:t>
      </w:r>
      <w:r w:rsidR="00B576AA">
        <w:rPr>
          <w:rFonts w:eastAsia="Malgun Gothic" w:hint="eastAsia"/>
          <w:lang w:eastAsia="ko-KR"/>
        </w:rPr>
        <w:t xml:space="preserve">the </w:t>
      </w:r>
      <w:r w:rsidR="0035197D">
        <w:rPr>
          <w:rFonts w:eastAsia="Malgun Gothic" w:hint="eastAsia"/>
          <w:lang w:eastAsia="ko-KR"/>
        </w:rPr>
        <w:t>LTM cell switch</w:t>
      </w:r>
      <w:r w:rsidR="00101D43">
        <w:rPr>
          <w:rFonts w:eastAsia="Malgun Gothic" w:hint="eastAsia"/>
          <w:lang w:eastAsia="ko-KR"/>
        </w:rPr>
        <w:t xml:space="preserve"> (Alt-1), </w:t>
      </w:r>
      <w:r w:rsidR="00A94314">
        <w:rPr>
          <w:rFonts w:eastAsia="Malgun Gothic" w:hint="eastAsia"/>
          <w:lang w:eastAsia="ko-KR"/>
        </w:rPr>
        <w:t xml:space="preserve">the </w:t>
      </w:r>
      <w:r w:rsidR="000E4075">
        <w:rPr>
          <w:rFonts w:eastAsia="Malgun Gothic" w:hint="eastAsia"/>
          <w:lang w:eastAsia="ko-KR"/>
        </w:rPr>
        <w:t xml:space="preserve">CSI-RS measurement on the candidate cell </w:t>
      </w:r>
      <w:r w:rsidR="00F22529">
        <w:rPr>
          <w:rFonts w:eastAsia="Malgun Gothic" w:hint="eastAsia"/>
          <w:lang w:eastAsia="ko-KR"/>
        </w:rPr>
        <w:t xml:space="preserve">is performed only after TCI state activation </w:t>
      </w:r>
      <w:r w:rsidR="009E64DD">
        <w:rPr>
          <w:rFonts w:eastAsia="Malgun Gothic" w:hint="eastAsia"/>
          <w:lang w:eastAsia="ko-KR"/>
        </w:rPr>
        <w:t xml:space="preserve">on the candidate </w:t>
      </w:r>
      <w:r w:rsidR="005D74C8">
        <w:rPr>
          <w:rFonts w:eastAsia="Malgun Gothic" w:hint="eastAsia"/>
          <w:lang w:eastAsia="ko-KR"/>
        </w:rPr>
        <w:t xml:space="preserve">cell. </w:t>
      </w:r>
    </w:p>
    <w:p w14:paraId="2A0E6825" w14:textId="3386770F" w:rsidR="008B072A" w:rsidRPr="0069699F" w:rsidRDefault="005D74C8" w:rsidP="0069699F">
      <w:pPr>
        <w:pStyle w:val="Caption"/>
        <w:numPr>
          <w:ilvl w:val="0"/>
          <w:numId w:val="29"/>
        </w:numPr>
        <w:spacing w:before="0" w:after="0"/>
        <w:rPr>
          <w:rFonts w:eastAsia="Malgun Gothic"/>
          <w:lang w:eastAsia="ko-KR"/>
        </w:rPr>
      </w:pPr>
      <w:r w:rsidRPr="0069699F">
        <w:rPr>
          <w:rFonts w:eastAsia="Malgun Gothic" w:hint="eastAsia"/>
          <w:lang w:eastAsia="ko-KR"/>
        </w:rPr>
        <w:t>The QCL</w:t>
      </w:r>
      <w:r w:rsidR="0065009B" w:rsidRPr="0069699F">
        <w:rPr>
          <w:rFonts w:eastAsia="Malgun Gothic" w:hint="eastAsia"/>
          <w:lang w:eastAsia="ko-KR"/>
        </w:rPr>
        <w:t xml:space="preserve"> </w:t>
      </w:r>
      <w:r w:rsidRPr="0069699F">
        <w:rPr>
          <w:rFonts w:eastAsia="Malgun Gothic" w:hint="eastAsia"/>
          <w:lang w:eastAsia="ko-KR"/>
        </w:rPr>
        <w:t>RS</w:t>
      </w:r>
      <w:r w:rsidR="00815D00" w:rsidRPr="0069699F">
        <w:rPr>
          <w:rFonts w:eastAsia="Malgun Gothic" w:hint="eastAsia"/>
          <w:lang w:eastAsia="ko-KR"/>
        </w:rPr>
        <w:t>(s)</w:t>
      </w:r>
      <w:r w:rsidRPr="0069699F">
        <w:rPr>
          <w:rFonts w:eastAsia="Malgun Gothic" w:hint="eastAsia"/>
          <w:lang w:eastAsia="ko-KR"/>
        </w:rPr>
        <w:t xml:space="preserve"> in the activated TCI state</w:t>
      </w:r>
      <w:r w:rsidR="00815D00" w:rsidRPr="0069699F">
        <w:rPr>
          <w:rFonts w:eastAsia="Malgun Gothic" w:hint="eastAsia"/>
          <w:lang w:eastAsia="ko-KR"/>
        </w:rPr>
        <w:t>(s)</w:t>
      </w:r>
      <w:r w:rsidRPr="0069699F">
        <w:rPr>
          <w:rFonts w:eastAsia="Malgun Gothic" w:hint="eastAsia"/>
          <w:lang w:eastAsia="ko-KR"/>
        </w:rPr>
        <w:t xml:space="preserve"> (</w:t>
      </w:r>
      <w:r w:rsidR="005F54A4" w:rsidRPr="0069699F">
        <w:rPr>
          <w:rFonts w:eastAsia="Malgun Gothic" w:hint="eastAsia"/>
          <w:lang w:eastAsia="ko-KR"/>
        </w:rPr>
        <w:t>TRS</w:t>
      </w:r>
      <w:r w:rsidRPr="0069699F">
        <w:rPr>
          <w:rFonts w:eastAsia="Malgun Gothic" w:hint="eastAsia"/>
          <w:lang w:eastAsia="ko-KR"/>
        </w:rPr>
        <w:t xml:space="preserve"> or SSB)</w:t>
      </w:r>
      <w:r w:rsidR="00815D00" w:rsidRPr="0069699F">
        <w:rPr>
          <w:rFonts w:eastAsia="Malgun Gothic" w:hint="eastAsia"/>
          <w:lang w:eastAsia="ko-KR"/>
        </w:rPr>
        <w:t xml:space="preserve"> are used as QCL RS</w:t>
      </w:r>
      <w:r w:rsidR="00CE639D" w:rsidRPr="0069699F">
        <w:rPr>
          <w:rFonts w:eastAsia="Malgun Gothic" w:hint="eastAsia"/>
          <w:lang w:eastAsia="ko-KR"/>
        </w:rPr>
        <w:t xml:space="preserve"> of the CSI-RS</w:t>
      </w:r>
      <w:r w:rsidR="00D705B8" w:rsidRPr="0069699F">
        <w:rPr>
          <w:rFonts w:eastAsia="Malgun Gothic" w:hint="eastAsia"/>
          <w:lang w:eastAsia="ko-KR"/>
        </w:rPr>
        <w:t>.</w:t>
      </w:r>
    </w:p>
    <w:p w14:paraId="1019189B" w14:textId="59C8694A" w:rsidR="008B072A" w:rsidRPr="0069699F" w:rsidRDefault="008B072A" w:rsidP="0069699F">
      <w:pPr>
        <w:pStyle w:val="ListParagraph"/>
        <w:numPr>
          <w:ilvl w:val="0"/>
          <w:numId w:val="29"/>
        </w:numPr>
        <w:rPr>
          <w:rFonts w:eastAsia="Malgun Gothic"/>
          <w:b/>
          <w:bCs/>
          <w:lang w:eastAsia="ko-KR"/>
        </w:rPr>
      </w:pPr>
      <w:r w:rsidRPr="0069699F">
        <w:rPr>
          <w:rFonts w:eastAsia="Malgun Gothic" w:hint="eastAsia"/>
          <w:b/>
          <w:bCs/>
          <w:lang w:eastAsia="ko-KR"/>
        </w:rPr>
        <w:t>Semi-persistent</w:t>
      </w:r>
      <w:r w:rsidR="0065262A" w:rsidRPr="0069699F">
        <w:rPr>
          <w:rFonts w:eastAsia="Malgun Gothic" w:hint="eastAsia"/>
          <w:b/>
          <w:bCs/>
          <w:lang w:eastAsia="ko-KR"/>
        </w:rPr>
        <w:t xml:space="preserve"> </w:t>
      </w:r>
      <w:r w:rsidR="00907D52" w:rsidRPr="0069699F">
        <w:rPr>
          <w:rFonts w:eastAsia="Malgun Gothic" w:hint="eastAsia"/>
          <w:b/>
          <w:bCs/>
          <w:lang w:eastAsia="ko-KR"/>
        </w:rPr>
        <w:t>or</w:t>
      </w:r>
      <w:r w:rsidR="0065262A" w:rsidRPr="0069699F">
        <w:rPr>
          <w:rFonts w:eastAsia="Malgun Gothic" w:hint="eastAsia"/>
          <w:b/>
          <w:bCs/>
          <w:lang w:eastAsia="ko-KR"/>
        </w:rPr>
        <w:t xml:space="preserve"> aperiodic CSI-RS </w:t>
      </w:r>
      <w:r w:rsidR="00907D52" w:rsidRPr="0069699F">
        <w:rPr>
          <w:rFonts w:eastAsia="Malgun Gothic" w:hint="eastAsia"/>
          <w:b/>
          <w:bCs/>
          <w:lang w:eastAsia="ko-KR"/>
        </w:rPr>
        <w:t>resources</w:t>
      </w:r>
      <w:r w:rsidR="007728B6">
        <w:rPr>
          <w:rFonts w:eastAsia="Malgun Gothic" w:hint="eastAsia"/>
          <w:b/>
          <w:bCs/>
          <w:lang w:eastAsia="ko-KR"/>
        </w:rPr>
        <w:t>, if supported,</w:t>
      </w:r>
      <w:r w:rsidR="006C38BC">
        <w:rPr>
          <w:rFonts w:eastAsia="Malgun Gothic" w:hint="eastAsia"/>
          <w:b/>
          <w:bCs/>
          <w:lang w:eastAsia="ko-KR"/>
        </w:rPr>
        <w:t xml:space="preserve"> are </w:t>
      </w:r>
      <w:r w:rsidR="001B0385">
        <w:rPr>
          <w:rFonts w:eastAsia="Malgun Gothic" w:hint="eastAsia"/>
          <w:b/>
          <w:bCs/>
          <w:lang w:eastAsia="ko-KR"/>
        </w:rPr>
        <w:t>used.</w:t>
      </w:r>
    </w:p>
    <w:p w14:paraId="70B65322" w14:textId="4CDAF987" w:rsidR="00907D52" w:rsidRPr="0069699F" w:rsidRDefault="00907D52" w:rsidP="0069699F">
      <w:pPr>
        <w:pStyle w:val="ListParagraph"/>
        <w:numPr>
          <w:ilvl w:val="0"/>
          <w:numId w:val="29"/>
        </w:numPr>
        <w:spacing w:after="120"/>
        <w:rPr>
          <w:rFonts w:eastAsia="Malgun Gothic"/>
          <w:b/>
          <w:bCs/>
          <w:lang w:eastAsia="ko-KR"/>
        </w:rPr>
      </w:pPr>
      <w:r w:rsidRPr="0069699F">
        <w:rPr>
          <w:rFonts w:eastAsia="Malgun Gothic" w:hint="eastAsia"/>
          <w:b/>
          <w:bCs/>
          <w:lang w:eastAsia="ko-KR"/>
        </w:rPr>
        <w:t xml:space="preserve">Semi-persistent or aperiodic CSI </w:t>
      </w:r>
      <w:r w:rsidR="0069699F" w:rsidRPr="0069699F">
        <w:rPr>
          <w:rFonts w:eastAsia="Malgun Gothic" w:hint="eastAsia"/>
          <w:b/>
          <w:bCs/>
          <w:lang w:eastAsia="ko-KR"/>
        </w:rPr>
        <w:t>reporting</w:t>
      </w:r>
      <w:r w:rsidR="00255C84">
        <w:rPr>
          <w:rFonts w:eastAsia="Malgun Gothic" w:hint="eastAsia"/>
          <w:b/>
          <w:bCs/>
          <w:lang w:eastAsia="ko-KR"/>
        </w:rPr>
        <w:t xml:space="preserve"> </w:t>
      </w:r>
      <w:r w:rsidR="00B64EAD">
        <w:rPr>
          <w:rFonts w:eastAsia="Malgun Gothic" w:hint="eastAsia"/>
          <w:b/>
          <w:bCs/>
          <w:lang w:eastAsia="ko-KR"/>
        </w:rPr>
        <w:t>is</w:t>
      </w:r>
      <w:r w:rsidR="001B0385">
        <w:rPr>
          <w:rFonts w:eastAsia="Malgun Gothic" w:hint="eastAsia"/>
          <w:b/>
          <w:bCs/>
          <w:lang w:eastAsia="ko-KR"/>
        </w:rPr>
        <w:t xml:space="preserve"> applied.</w:t>
      </w:r>
    </w:p>
    <w:bookmarkEnd w:id="12"/>
    <w:p w14:paraId="5B32B514" w14:textId="4EBB4178" w:rsidR="00D705B8" w:rsidRDefault="0087199F" w:rsidP="008A112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Second, for CSI reporting after receiving </w:t>
      </w:r>
      <w:r w:rsidR="00FA21EE">
        <w:rPr>
          <w:rFonts w:eastAsia="Malgun Gothic" w:hint="eastAsia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LTM</w:t>
      </w:r>
      <w:r w:rsidR="00FA21EE">
        <w:rPr>
          <w:rFonts w:eastAsia="Malgun Gothic" w:hint="eastAsia"/>
          <w:lang w:eastAsia="ko-KR"/>
        </w:rPr>
        <w:t xml:space="preserve"> cell switch command (Alt</w:t>
      </w:r>
      <w:r w:rsidR="008E198B">
        <w:rPr>
          <w:rFonts w:eastAsia="Malgun Gothic" w:hint="eastAsia"/>
          <w:lang w:eastAsia="ko-KR"/>
        </w:rPr>
        <w:t>-</w:t>
      </w:r>
      <w:r w:rsidR="00005B8F">
        <w:rPr>
          <w:rFonts w:eastAsia="Malgun Gothic" w:hint="eastAsia"/>
          <w:lang w:eastAsia="ko-KR"/>
        </w:rPr>
        <w:t>2/</w:t>
      </w:r>
      <w:r w:rsidR="00FA21EE">
        <w:rPr>
          <w:rFonts w:eastAsia="Malgun Gothic" w:hint="eastAsia"/>
          <w:lang w:eastAsia="ko-KR"/>
        </w:rPr>
        <w:t xml:space="preserve">3), it was argued in </w:t>
      </w:r>
      <w:r w:rsidR="00C23464">
        <w:rPr>
          <w:rFonts w:eastAsia="Malgun Gothic"/>
          <w:lang w:eastAsia="ko-KR"/>
        </w:rPr>
        <w:fldChar w:fldCharType="begin"/>
      </w:r>
      <w:r w:rsidR="00C23464">
        <w:rPr>
          <w:rFonts w:eastAsia="Malgun Gothic"/>
          <w:lang w:eastAsia="ko-KR"/>
        </w:rPr>
        <w:instrText xml:space="preserve"> </w:instrText>
      </w:r>
      <w:r w:rsidR="00C23464">
        <w:rPr>
          <w:rFonts w:eastAsia="Malgun Gothic" w:hint="eastAsia"/>
          <w:lang w:eastAsia="ko-KR"/>
        </w:rPr>
        <w:instrText>REF _Ref181627687 \r \h</w:instrText>
      </w:r>
      <w:r w:rsidR="00C23464">
        <w:rPr>
          <w:rFonts w:eastAsia="Malgun Gothic"/>
          <w:lang w:eastAsia="ko-KR"/>
        </w:rPr>
        <w:instrText xml:space="preserve"> </w:instrText>
      </w:r>
      <w:r w:rsidR="00C23464">
        <w:rPr>
          <w:rFonts w:eastAsia="Malgun Gothic"/>
          <w:lang w:eastAsia="ko-KR"/>
        </w:rPr>
      </w:r>
      <w:r w:rsidR="00C23464">
        <w:rPr>
          <w:rFonts w:eastAsia="Malgun Gothic"/>
          <w:lang w:eastAsia="ko-KR"/>
        </w:rPr>
        <w:fldChar w:fldCharType="separate"/>
      </w:r>
      <w:r w:rsidR="0041439F">
        <w:rPr>
          <w:rFonts w:eastAsia="Malgun Gothic"/>
          <w:lang w:eastAsia="ko-KR"/>
        </w:rPr>
        <w:t>[4]</w:t>
      </w:r>
      <w:r w:rsidR="00C23464">
        <w:rPr>
          <w:rFonts w:eastAsia="Malgun Gothic"/>
          <w:lang w:eastAsia="ko-KR"/>
        </w:rPr>
        <w:fldChar w:fldCharType="end"/>
      </w:r>
      <w:r w:rsidR="00C23464">
        <w:rPr>
          <w:rFonts w:eastAsia="Malgun Gothic" w:hint="eastAsia"/>
          <w:lang w:eastAsia="ko-KR"/>
        </w:rPr>
        <w:t xml:space="preserve"> that</w:t>
      </w:r>
      <w:r w:rsidR="00184C0B">
        <w:rPr>
          <w:rFonts w:eastAsia="Malgun Gothic" w:hint="eastAsia"/>
          <w:lang w:eastAsia="ko-KR"/>
        </w:rPr>
        <w:t xml:space="preserve"> the LTM interruption time c</w:t>
      </w:r>
      <w:r w:rsidR="00544EEE">
        <w:rPr>
          <w:rFonts w:eastAsia="Malgun Gothic" w:hint="eastAsia"/>
          <w:lang w:eastAsia="ko-KR"/>
        </w:rPr>
        <w:t>ould</w:t>
      </w:r>
      <w:r w:rsidR="00184C0B">
        <w:rPr>
          <w:rFonts w:eastAsia="Malgun Gothic" w:hint="eastAsia"/>
          <w:lang w:eastAsia="ko-KR"/>
        </w:rPr>
        <w:t xml:space="preserve"> potentially </w:t>
      </w:r>
      <w:r w:rsidR="00BC0EF9">
        <w:rPr>
          <w:rFonts w:eastAsia="Malgun Gothic" w:hint="eastAsia"/>
          <w:lang w:eastAsia="ko-KR"/>
        </w:rPr>
        <w:t>increase</w:t>
      </w:r>
      <w:r w:rsidR="00997C8F">
        <w:rPr>
          <w:rFonts w:eastAsia="Malgun Gothic" w:hint="eastAsia"/>
          <w:lang w:eastAsia="ko-KR"/>
        </w:rPr>
        <w:t xml:space="preserve"> compared t</w:t>
      </w:r>
      <w:r w:rsidR="000E531D">
        <w:rPr>
          <w:rFonts w:eastAsia="Malgun Gothic" w:hint="eastAsia"/>
          <w:lang w:eastAsia="ko-KR"/>
        </w:rPr>
        <w:t>o Alt-1</w:t>
      </w:r>
      <w:r w:rsidR="00BC0EF9">
        <w:rPr>
          <w:rFonts w:eastAsia="Malgun Gothic" w:hint="eastAsia"/>
          <w:lang w:eastAsia="ko-KR"/>
        </w:rPr>
        <w:t xml:space="preserve">. </w:t>
      </w:r>
      <w:r w:rsidR="000E531D">
        <w:rPr>
          <w:rFonts w:eastAsia="Malgun Gothic" w:hint="eastAsia"/>
          <w:lang w:eastAsia="ko-KR"/>
        </w:rPr>
        <w:t xml:space="preserve">However, as a tradeoff, </w:t>
      </w:r>
      <w:r w:rsidR="005939CC">
        <w:rPr>
          <w:rFonts w:eastAsia="Malgun Gothic" w:hint="eastAsia"/>
          <w:lang w:eastAsia="ko-KR"/>
        </w:rPr>
        <w:t xml:space="preserve">Alt-2/3 </w:t>
      </w:r>
      <w:r w:rsidR="009B2BC0">
        <w:rPr>
          <w:rFonts w:eastAsia="Malgun Gothic" w:hint="eastAsia"/>
          <w:lang w:eastAsia="ko-KR"/>
        </w:rPr>
        <w:t>would reduce the resource overhead</w:t>
      </w:r>
      <w:r w:rsidR="008D5B1C">
        <w:rPr>
          <w:rFonts w:eastAsia="Malgun Gothic" w:hint="eastAsia"/>
          <w:lang w:eastAsia="ko-KR"/>
        </w:rPr>
        <w:t xml:space="preserve"> </w:t>
      </w:r>
      <w:r w:rsidR="000B6B4F">
        <w:rPr>
          <w:rFonts w:eastAsia="Malgun Gothic" w:hint="eastAsia"/>
          <w:lang w:eastAsia="ko-KR"/>
        </w:rPr>
        <w:t>since</w:t>
      </w:r>
      <w:r w:rsidR="009B2BC0">
        <w:rPr>
          <w:rFonts w:eastAsia="Malgun Gothic" w:hint="eastAsia"/>
          <w:lang w:eastAsia="ko-KR"/>
        </w:rPr>
        <w:t xml:space="preserve"> </w:t>
      </w:r>
      <w:r w:rsidR="00244315">
        <w:rPr>
          <w:rFonts w:eastAsia="Malgun Gothic" w:hint="eastAsia"/>
          <w:lang w:eastAsia="ko-KR"/>
        </w:rPr>
        <w:t>the CSI is measured only on the target cell</w:t>
      </w:r>
      <w:r w:rsidR="00D85811">
        <w:rPr>
          <w:rFonts w:eastAsia="Malgun Gothic" w:hint="eastAsia"/>
          <w:lang w:eastAsia="ko-KR"/>
        </w:rPr>
        <w:t>.</w:t>
      </w:r>
      <w:r w:rsidR="00B070AE">
        <w:rPr>
          <w:rFonts w:eastAsia="Malgun Gothic" w:hint="eastAsia"/>
          <w:lang w:eastAsia="ko-KR"/>
        </w:rPr>
        <w:t xml:space="preserve"> To </w:t>
      </w:r>
      <w:r w:rsidR="00D456D4">
        <w:rPr>
          <w:rFonts w:eastAsia="Malgun Gothic" w:hint="eastAsia"/>
          <w:lang w:eastAsia="ko-KR"/>
        </w:rPr>
        <w:t>avoid additional signaling</w:t>
      </w:r>
      <w:r w:rsidR="00E61033">
        <w:rPr>
          <w:rFonts w:eastAsia="Malgun Gothic" w:hint="eastAsia"/>
          <w:lang w:eastAsia="ko-KR"/>
        </w:rPr>
        <w:t xml:space="preserve"> and compress the CSI reporting timeline</w:t>
      </w:r>
      <w:r w:rsidR="00D456D4">
        <w:rPr>
          <w:rFonts w:eastAsia="Malgun Gothic" w:hint="eastAsia"/>
          <w:lang w:eastAsia="ko-KR"/>
        </w:rPr>
        <w:t xml:space="preserve">, it </w:t>
      </w:r>
      <w:r w:rsidR="006221FD">
        <w:rPr>
          <w:rFonts w:eastAsia="Malgun Gothic" w:hint="eastAsia"/>
          <w:lang w:eastAsia="ko-KR"/>
        </w:rPr>
        <w:t>can</w:t>
      </w:r>
      <w:r w:rsidR="00D456D4">
        <w:rPr>
          <w:rFonts w:eastAsia="Malgun Gothic" w:hint="eastAsia"/>
          <w:lang w:eastAsia="ko-KR"/>
        </w:rPr>
        <w:t xml:space="preserve"> be </w:t>
      </w:r>
      <w:r w:rsidR="00470CE5">
        <w:rPr>
          <w:rFonts w:eastAsia="Malgun Gothic" w:hint="eastAsia"/>
          <w:lang w:eastAsia="ko-KR"/>
        </w:rPr>
        <w:t xml:space="preserve">considered </w:t>
      </w:r>
      <w:r w:rsidR="00D456D4">
        <w:rPr>
          <w:rFonts w:eastAsia="Malgun Gothic" w:hint="eastAsia"/>
          <w:lang w:eastAsia="ko-KR"/>
        </w:rPr>
        <w:t xml:space="preserve">to </w:t>
      </w:r>
      <w:r w:rsidR="00271471">
        <w:rPr>
          <w:rFonts w:eastAsia="Malgun Gothic" w:hint="eastAsia"/>
          <w:lang w:eastAsia="ko-KR"/>
        </w:rPr>
        <w:t xml:space="preserve">let the CSC MAC CE trigger </w:t>
      </w:r>
      <w:r w:rsidR="000863F3">
        <w:rPr>
          <w:rFonts w:eastAsia="Malgun Gothic" w:hint="eastAsia"/>
          <w:lang w:eastAsia="ko-KR"/>
        </w:rPr>
        <w:t>aperiodic CSI reporting.</w:t>
      </w:r>
      <w:r w:rsidR="00D5066E">
        <w:rPr>
          <w:rFonts w:eastAsia="Malgun Gothic" w:hint="eastAsia"/>
          <w:lang w:eastAsia="ko-KR"/>
        </w:rPr>
        <w:t xml:space="preserve"> The report would be </w:t>
      </w:r>
      <w:r w:rsidR="00585F36">
        <w:rPr>
          <w:rFonts w:eastAsia="Malgun Gothic" w:hint="eastAsia"/>
          <w:lang w:eastAsia="ko-KR"/>
        </w:rPr>
        <w:t>transmitted to the target cell along with the Msg3 transmission for the RAC</w:t>
      </w:r>
      <w:r w:rsidR="00CC0031">
        <w:rPr>
          <w:rFonts w:eastAsia="Malgun Gothic" w:hint="eastAsia"/>
          <w:lang w:eastAsia="ko-KR"/>
        </w:rPr>
        <w:t>H</w:t>
      </w:r>
      <w:r w:rsidR="00585F36">
        <w:rPr>
          <w:rFonts w:eastAsia="Malgun Gothic" w:hint="eastAsia"/>
          <w:lang w:eastAsia="ko-KR"/>
        </w:rPr>
        <w:t xml:space="preserve">-based LTM or </w:t>
      </w:r>
      <w:r w:rsidR="00CC0031">
        <w:rPr>
          <w:rFonts w:eastAsia="Malgun Gothic" w:hint="eastAsia"/>
          <w:lang w:eastAsia="ko-KR"/>
        </w:rPr>
        <w:t>with the first UL transmission for the RACH-less LTM.</w:t>
      </w:r>
      <w:r w:rsidR="00D103BF">
        <w:rPr>
          <w:rFonts w:eastAsia="Malgun Gothic" w:hint="eastAsia"/>
          <w:lang w:eastAsia="ko-KR"/>
        </w:rPr>
        <w:t xml:space="preserve"> </w:t>
      </w:r>
      <w:r w:rsidR="00AE617C">
        <w:rPr>
          <w:rFonts w:eastAsia="Malgun Gothic" w:hint="eastAsia"/>
          <w:lang w:eastAsia="ko-KR"/>
        </w:rPr>
        <w:t>Associate</w:t>
      </w:r>
      <w:r w:rsidR="000B6B4F">
        <w:rPr>
          <w:rFonts w:eastAsia="Malgun Gothic" w:hint="eastAsia"/>
          <w:lang w:eastAsia="ko-KR"/>
        </w:rPr>
        <w:t>d</w:t>
      </w:r>
      <w:r w:rsidR="00AE617C">
        <w:rPr>
          <w:rFonts w:eastAsia="Malgun Gothic" w:hint="eastAsia"/>
          <w:lang w:eastAsia="ko-KR"/>
        </w:rPr>
        <w:t xml:space="preserve"> </w:t>
      </w:r>
      <w:r w:rsidR="002F3C22">
        <w:rPr>
          <w:rFonts w:eastAsia="Malgun Gothic" w:hint="eastAsia"/>
          <w:lang w:eastAsia="ko-KR"/>
        </w:rPr>
        <w:t xml:space="preserve">with the report, the CSI-RS </w:t>
      </w:r>
      <w:r w:rsidR="002F3C22">
        <w:rPr>
          <w:rFonts w:eastAsia="Malgun Gothic"/>
          <w:lang w:eastAsia="ko-KR"/>
        </w:rPr>
        <w:t>resource</w:t>
      </w:r>
      <w:r w:rsidR="002F3C22">
        <w:rPr>
          <w:rFonts w:eastAsia="Malgun Gothic" w:hint="eastAsia"/>
          <w:lang w:eastAsia="ko-KR"/>
        </w:rPr>
        <w:t xml:space="preserve">s </w:t>
      </w:r>
      <w:r w:rsidR="00B52277">
        <w:rPr>
          <w:rFonts w:eastAsia="Malgun Gothic" w:hint="eastAsia"/>
          <w:lang w:eastAsia="ko-KR"/>
        </w:rPr>
        <w:t>may</w:t>
      </w:r>
      <w:r w:rsidR="001F2911">
        <w:rPr>
          <w:rFonts w:eastAsia="Malgun Gothic" w:hint="eastAsia"/>
          <w:lang w:eastAsia="ko-KR"/>
        </w:rPr>
        <w:t xml:space="preserve"> have either semi-persistent or aperiodic timer-domain behavior. </w:t>
      </w:r>
      <w:r w:rsidR="00664262">
        <w:rPr>
          <w:rFonts w:eastAsia="Malgun Gothic" w:hint="eastAsia"/>
          <w:lang w:eastAsia="ko-KR"/>
        </w:rPr>
        <w:t xml:space="preserve">The semi-persistent CSI-RS would be activated before receiving the LTM CSC (Alt-2), while the aperiodic CSI-RS would be triggered by the </w:t>
      </w:r>
      <w:r w:rsidR="006413EB">
        <w:rPr>
          <w:rFonts w:eastAsia="Malgun Gothic" w:hint="eastAsia"/>
          <w:lang w:eastAsia="ko-KR"/>
        </w:rPr>
        <w:t>LTM CSC</w:t>
      </w:r>
      <w:r w:rsidR="00507101">
        <w:rPr>
          <w:rFonts w:eastAsia="Malgun Gothic" w:hint="eastAsia"/>
          <w:lang w:eastAsia="ko-KR"/>
        </w:rPr>
        <w:t xml:space="preserve"> (Alt-3)</w:t>
      </w:r>
      <w:r w:rsidR="006413EB">
        <w:rPr>
          <w:rFonts w:eastAsia="Malgun Gothic" w:hint="eastAsia"/>
          <w:lang w:eastAsia="ko-KR"/>
        </w:rPr>
        <w:t>.</w:t>
      </w:r>
    </w:p>
    <w:p w14:paraId="3AE04ABB" w14:textId="5702A3C4" w:rsidR="00CF0732" w:rsidRDefault="00CF0732" w:rsidP="00E10B0C">
      <w:pPr>
        <w:pStyle w:val="Caption"/>
        <w:spacing w:after="0"/>
        <w:rPr>
          <w:rFonts w:eastAsia="Malgun Gothic"/>
          <w:lang w:eastAsia="ko-KR"/>
        </w:rPr>
      </w:pPr>
      <w:bookmarkStart w:id="13" w:name="P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1439F">
        <w:rPr>
          <w:noProof/>
        </w:rPr>
        <w:t>10</w:t>
      </w:r>
      <w:r>
        <w:fldChar w:fldCharType="end"/>
      </w:r>
      <w:r>
        <w:rPr>
          <w:rFonts w:eastAsia="Malgun Gothic" w:hint="eastAsia"/>
          <w:lang w:eastAsia="ko-KR"/>
        </w:rPr>
        <w:t xml:space="preserve">: For CSI reporting during </w:t>
      </w:r>
      <w:r w:rsidR="00552223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LTM cell switch</w:t>
      </w:r>
      <w:r w:rsidR="004608D8">
        <w:rPr>
          <w:rFonts w:eastAsia="Malgun Gothic" w:hint="eastAsia"/>
          <w:lang w:eastAsia="ko-KR"/>
        </w:rPr>
        <w:t xml:space="preserve"> (Alt-2/3), the </w:t>
      </w:r>
      <w:r w:rsidR="001D0E51">
        <w:rPr>
          <w:rFonts w:eastAsia="Malgun Gothic" w:hint="eastAsia"/>
          <w:lang w:eastAsia="ko-KR"/>
        </w:rPr>
        <w:t xml:space="preserve">LTM CSC MAC CE triggers </w:t>
      </w:r>
      <w:r w:rsidR="00327BBB">
        <w:rPr>
          <w:rFonts w:eastAsia="Malgun Gothic" w:hint="eastAsia"/>
          <w:lang w:eastAsia="ko-KR"/>
        </w:rPr>
        <w:t>aperiodic CSI reporting</w:t>
      </w:r>
      <w:r w:rsidR="00B27009">
        <w:rPr>
          <w:rFonts w:eastAsia="Malgun Gothic" w:hint="eastAsia"/>
          <w:lang w:eastAsia="ko-KR"/>
        </w:rPr>
        <w:t>.</w:t>
      </w:r>
    </w:p>
    <w:p w14:paraId="1557286D" w14:textId="011B87C7" w:rsidR="00327BBB" w:rsidRPr="00E10B0C" w:rsidRDefault="00327BBB" w:rsidP="00E10B0C">
      <w:pPr>
        <w:pStyle w:val="ListParagraph"/>
        <w:numPr>
          <w:ilvl w:val="0"/>
          <w:numId w:val="30"/>
        </w:numPr>
        <w:rPr>
          <w:rFonts w:eastAsia="Malgun Gothic"/>
          <w:b/>
          <w:bCs/>
          <w:lang w:eastAsia="ko-KR"/>
        </w:rPr>
      </w:pPr>
      <w:r w:rsidRPr="00E10B0C">
        <w:rPr>
          <w:rFonts w:eastAsia="Malgun Gothic" w:hint="eastAsia"/>
          <w:b/>
          <w:bCs/>
          <w:lang w:eastAsia="ko-KR"/>
        </w:rPr>
        <w:t>Semi-persistent or aperiodic CSI-RS resource</w:t>
      </w:r>
      <w:r w:rsidR="00AB5903" w:rsidRPr="00E10B0C">
        <w:rPr>
          <w:rFonts w:eastAsia="Malgun Gothic" w:hint="eastAsia"/>
          <w:b/>
          <w:bCs/>
          <w:lang w:eastAsia="ko-KR"/>
        </w:rPr>
        <w:t>s</w:t>
      </w:r>
      <w:r w:rsidR="009F28E7" w:rsidRPr="00E10B0C">
        <w:rPr>
          <w:rFonts w:eastAsia="Malgun Gothic" w:hint="eastAsia"/>
          <w:b/>
          <w:bCs/>
          <w:lang w:eastAsia="ko-KR"/>
        </w:rPr>
        <w:t xml:space="preserve"> are used</w:t>
      </w:r>
      <w:r w:rsidR="00507101">
        <w:rPr>
          <w:rFonts w:eastAsia="Malgun Gothic" w:hint="eastAsia"/>
          <w:b/>
          <w:bCs/>
          <w:lang w:eastAsia="ko-KR"/>
        </w:rPr>
        <w:t>.</w:t>
      </w:r>
    </w:p>
    <w:p w14:paraId="73375CB9" w14:textId="60AF806B" w:rsidR="007627D7" w:rsidRDefault="009F28E7" w:rsidP="00E10B0C">
      <w:pPr>
        <w:pStyle w:val="ListParagraph"/>
        <w:numPr>
          <w:ilvl w:val="0"/>
          <w:numId w:val="30"/>
        </w:numPr>
        <w:spacing w:after="120"/>
        <w:rPr>
          <w:rFonts w:eastAsia="Malgun Gothic"/>
          <w:b/>
          <w:bCs/>
          <w:lang w:eastAsia="ko-KR"/>
        </w:rPr>
      </w:pPr>
      <w:r w:rsidRPr="00E10B0C">
        <w:rPr>
          <w:rFonts w:eastAsia="Malgun Gothic" w:hint="eastAsia"/>
          <w:b/>
          <w:bCs/>
          <w:lang w:eastAsia="ko-KR"/>
        </w:rPr>
        <w:t xml:space="preserve">CSI reporting is piggybacked on the </w:t>
      </w:r>
      <w:r w:rsidR="005A5DF8" w:rsidRPr="00E10B0C">
        <w:rPr>
          <w:rFonts w:eastAsia="Malgun Gothic" w:hint="eastAsia"/>
          <w:b/>
          <w:bCs/>
          <w:lang w:eastAsia="ko-KR"/>
        </w:rPr>
        <w:t xml:space="preserve">Msg3 (RACH-based) or the </w:t>
      </w:r>
      <w:r w:rsidRPr="00E10B0C">
        <w:rPr>
          <w:rFonts w:eastAsia="Malgun Gothic" w:hint="eastAsia"/>
          <w:b/>
          <w:bCs/>
          <w:lang w:eastAsia="ko-KR"/>
        </w:rPr>
        <w:t>first UL transmission to the target cell</w:t>
      </w:r>
      <w:r w:rsidR="00592B67" w:rsidRPr="00E10B0C">
        <w:rPr>
          <w:rFonts w:eastAsia="Malgun Gothic" w:hint="eastAsia"/>
          <w:b/>
          <w:bCs/>
          <w:lang w:eastAsia="ko-KR"/>
        </w:rPr>
        <w:t xml:space="preserve"> (RACH-less)</w:t>
      </w:r>
      <w:r w:rsidRPr="00E10B0C">
        <w:rPr>
          <w:rFonts w:eastAsia="Malgun Gothic" w:hint="eastAsia"/>
          <w:b/>
          <w:bCs/>
          <w:lang w:eastAsia="ko-KR"/>
        </w:rPr>
        <w:t>.</w:t>
      </w:r>
    </w:p>
    <w:bookmarkEnd w:id="13"/>
    <w:p w14:paraId="00BD432F" w14:textId="77777777" w:rsidR="009C29B4" w:rsidRPr="009C29B4" w:rsidRDefault="009C29B4" w:rsidP="009C29B4">
      <w:pPr>
        <w:rPr>
          <w:rFonts w:eastAsia="Malgun Gothic"/>
          <w:b/>
          <w:bCs/>
          <w:lang w:eastAsia="ko-KR"/>
        </w:rPr>
      </w:pPr>
    </w:p>
    <w:bookmarkEnd w:id="2"/>
    <w:p w14:paraId="3A84A802" w14:textId="5FCDD2CC" w:rsidR="00F40F7A" w:rsidRPr="00B56FF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4C508A1C" w14:textId="7BCD14CA" w:rsidR="00345D87" w:rsidRPr="00186C52" w:rsidRDefault="00345D87" w:rsidP="00345D87">
      <w:pPr>
        <w:spacing w:before="12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contribution, we presented </w:t>
      </w:r>
      <w:r w:rsidRPr="00186C52">
        <w:rPr>
          <w:rFonts w:eastAsia="Malgun Gothic"/>
          <w:lang w:eastAsia="ko-KR"/>
        </w:rPr>
        <w:t xml:space="preserve">our views on </w:t>
      </w:r>
      <w:r w:rsidR="00DA59B7">
        <w:rPr>
          <w:rFonts w:eastAsia="Malgun Gothic" w:hint="eastAsia"/>
          <w:lang w:eastAsia="ko-KR"/>
        </w:rPr>
        <w:t>measurement-related enhancement for LTM</w:t>
      </w:r>
      <w:r w:rsidRPr="00186C52">
        <w:rPr>
          <w:rFonts w:eastAsia="Malgun Gothic"/>
          <w:lang w:eastAsia="ko-KR"/>
        </w:rPr>
        <w:t xml:space="preserve">, focusing on </w:t>
      </w:r>
      <w:r w:rsidR="00DA59B7">
        <w:rPr>
          <w:rFonts w:eastAsia="Malgun Gothic" w:hint="eastAsia"/>
          <w:lang w:eastAsia="ko-KR"/>
        </w:rPr>
        <w:t>measurement resources</w:t>
      </w:r>
      <w:r w:rsidR="004706BD">
        <w:rPr>
          <w:rFonts w:eastAsia="Malgun Gothic" w:hint="eastAsia"/>
          <w:lang w:eastAsia="ko-KR"/>
        </w:rPr>
        <w:t xml:space="preserve"> and candidate cell CSI acquisition</w:t>
      </w:r>
      <w:r w:rsidRPr="00186C52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 xml:space="preserve"> Specifically, the following observations and proposals were made:</w:t>
      </w:r>
    </w:p>
    <w:p w14:paraId="6DA149E8" w14:textId="77777777" w:rsidR="0041439F" w:rsidRDefault="000E148E" w:rsidP="00D829E5">
      <w:pPr>
        <w:pStyle w:val="Caption"/>
        <w:rPr>
          <w:rFonts w:eastAsia="Malgun Gothic"/>
          <w:lang w:val="en-GB" w:eastAsia="ko-KR"/>
        </w:rPr>
      </w:pPr>
      <w:r>
        <w:rPr>
          <w:rFonts w:eastAsia="Malgun Gothic"/>
          <w:lang w:eastAsia="ko-KR"/>
        </w:rPr>
        <w:lastRenderedPageBreak/>
        <w:fldChar w:fldCharType="begin"/>
      </w:r>
      <w:r>
        <w:rPr>
          <w:rFonts w:eastAsia="Malgun Gothic"/>
          <w:lang w:eastAsia="ko-KR"/>
        </w:rPr>
        <w:instrText xml:space="preserve"> REF P1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1</w:t>
      </w:r>
      <w:r w:rsidR="0041439F">
        <w:rPr>
          <w:rFonts w:eastAsia="Malgun Gothic" w:hint="eastAsia"/>
          <w:lang w:val="en-GB" w:eastAsia="ko-KR"/>
        </w:rPr>
        <w:t xml:space="preserve">: For CSI-RS-based LTM L1 measurement, both event-triggered and </w:t>
      </w:r>
      <w:proofErr w:type="spellStart"/>
      <w:r w:rsidR="0041439F">
        <w:rPr>
          <w:rFonts w:eastAsia="Malgun Gothic" w:hint="eastAsia"/>
          <w:lang w:val="en-GB" w:eastAsia="ko-KR"/>
        </w:rPr>
        <w:t>gNB</w:t>
      </w:r>
      <w:proofErr w:type="spellEnd"/>
      <w:r w:rsidR="0041439F">
        <w:rPr>
          <w:rFonts w:eastAsia="Malgun Gothic" w:hint="eastAsia"/>
          <w:lang w:val="en-GB" w:eastAsia="ko-KR"/>
        </w:rPr>
        <w:t>-scheduled reporting should use the Rel-18 LTM CSI Resource Setting as the baseline.</w:t>
      </w:r>
    </w:p>
    <w:p w14:paraId="6C5C397F" w14:textId="77777777" w:rsidR="0041439F" w:rsidRDefault="000E148E" w:rsidP="007C7FF3">
      <w:pPr>
        <w:pStyle w:val="Caption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O1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Observation </w:t>
      </w:r>
      <w:r w:rsidR="0041439F">
        <w:rPr>
          <w:noProof/>
        </w:rPr>
        <w:t>1</w:t>
      </w:r>
      <w:r w:rsidR="0041439F">
        <w:rPr>
          <w:rFonts w:eastAsia="Malgun Gothic" w:hint="eastAsia"/>
          <w:lang w:eastAsia="ko-KR"/>
        </w:rPr>
        <w:t xml:space="preserve">: Legacy CSI-RS </w:t>
      </w:r>
      <w:r w:rsidR="0041439F">
        <w:rPr>
          <w:rFonts w:eastAsia="Malgun Gothic"/>
          <w:lang w:eastAsia="ko-KR"/>
        </w:rPr>
        <w:t>resource</w:t>
      </w:r>
      <w:r w:rsidR="0041439F">
        <w:rPr>
          <w:rFonts w:eastAsia="Malgun Gothic" w:hint="eastAsia"/>
          <w:lang w:eastAsia="ko-KR"/>
        </w:rPr>
        <w:t xml:space="preserve"> and resource set configuration parameters can be reused for CSI-RS-based LTM L1 measurement:</w:t>
      </w:r>
    </w:p>
    <w:p w14:paraId="2916A01E" w14:textId="77777777" w:rsidR="0041439F" w:rsidRDefault="0041439F" w:rsidP="00562370">
      <w:pPr>
        <w:pStyle w:val="ListParagraph"/>
        <w:numPr>
          <w:ilvl w:val="0"/>
          <w:numId w:val="14"/>
        </w:numPr>
        <w:rPr>
          <w:rFonts w:eastAsia="Malgun Gothic"/>
          <w:b/>
          <w:bCs/>
          <w:lang w:val="en-GB" w:eastAsia="ko-KR"/>
        </w:rPr>
      </w:pPr>
      <w:r w:rsidRPr="006C3F03">
        <w:rPr>
          <w:rFonts w:eastAsia="Malgun Gothic" w:hint="eastAsia"/>
          <w:b/>
          <w:bCs/>
          <w:i/>
          <w:iCs/>
          <w:lang w:val="en-GB" w:eastAsia="ko-KR"/>
        </w:rPr>
        <w:t>subcarrierSpacing-r18</w:t>
      </w:r>
      <w:r w:rsidRPr="006C3F03">
        <w:rPr>
          <w:rFonts w:eastAsia="Malgun Gothic" w:hint="eastAsia"/>
          <w:b/>
          <w:bCs/>
          <w:lang w:val="en-GB" w:eastAsia="ko-KR"/>
        </w:rPr>
        <w:t xml:space="preserve">, </w:t>
      </w:r>
      <w:r w:rsidRPr="006C3F03">
        <w:rPr>
          <w:rFonts w:eastAsia="Malgun Gothic" w:hint="eastAsia"/>
          <w:b/>
          <w:bCs/>
          <w:i/>
          <w:iCs/>
          <w:lang w:val="en-GB" w:eastAsia="ko-KR"/>
        </w:rPr>
        <w:t>absoluteFrequencyPointA-r18</w:t>
      </w:r>
      <w:r w:rsidRPr="006C3F03">
        <w:rPr>
          <w:rFonts w:eastAsia="Malgun Gothic" w:hint="eastAsia"/>
          <w:b/>
          <w:bCs/>
          <w:lang w:val="en-GB" w:eastAsia="ko-KR"/>
        </w:rPr>
        <w:t xml:space="preserve">, and </w:t>
      </w:r>
      <w:r w:rsidRPr="006C3F03">
        <w:rPr>
          <w:rFonts w:eastAsia="Malgun Gothic" w:hint="eastAsia"/>
          <w:b/>
          <w:bCs/>
          <w:i/>
          <w:iCs/>
          <w:lang w:val="en-GB" w:eastAsia="ko-KR"/>
        </w:rPr>
        <w:t>cyclicPrefix-r18</w:t>
      </w:r>
      <w:r w:rsidRPr="006C3F03">
        <w:rPr>
          <w:rFonts w:eastAsia="Malgun Gothic" w:hint="eastAsia"/>
          <w:b/>
          <w:bCs/>
          <w:lang w:val="en-GB" w:eastAsia="ko-KR"/>
        </w:rPr>
        <w:t xml:space="preserve"> in </w:t>
      </w:r>
      <w:r w:rsidRPr="006C3F03">
        <w:rPr>
          <w:rFonts w:eastAsia="Malgun Gothic" w:hint="eastAsia"/>
          <w:b/>
          <w:bCs/>
          <w:i/>
          <w:iCs/>
          <w:lang w:val="en-GB" w:eastAsia="ko-KR"/>
        </w:rPr>
        <w:t>NZP-CSI-RS-Resource</w:t>
      </w:r>
      <w:r w:rsidRPr="006C3F03">
        <w:rPr>
          <w:rFonts w:eastAsia="Malgun Gothic" w:hint="eastAsia"/>
          <w:b/>
          <w:bCs/>
          <w:lang w:val="en-GB" w:eastAsia="ko-KR"/>
        </w:rPr>
        <w:t xml:space="preserve"> IE.</w:t>
      </w:r>
    </w:p>
    <w:p w14:paraId="640976CA" w14:textId="77777777" w:rsidR="0041439F" w:rsidRPr="001165C8" w:rsidRDefault="0041439F" w:rsidP="00562370">
      <w:pPr>
        <w:pStyle w:val="ListParagraph"/>
        <w:numPr>
          <w:ilvl w:val="0"/>
          <w:numId w:val="14"/>
        </w:numPr>
        <w:spacing w:after="120"/>
        <w:rPr>
          <w:rFonts w:eastAsia="Malgun Gothic"/>
          <w:b/>
          <w:bCs/>
          <w:lang w:val="en-GB" w:eastAsia="ko-KR"/>
        </w:rPr>
      </w:pPr>
      <w:r>
        <w:rPr>
          <w:rFonts w:eastAsia="Malgun Gothic" w:hint="eastAsia"/>
          <w:b/>
          <w:bCs/>
          <w:i/>
          <w:iCs/>
          <w:lang w:val="en-GB" w:eastAsia="ko-KR"/>
        </w:rPr>
        <w:t>repetition</w:t>
      </w:r>
      <w:r w:rsidRPr="001165C8">
        <w:rPr>
          <w:rFonts w:eastAsia="Malgun Gothic" w:hint="eastAsia"/>
          <w:b/>
          <w:bCs/>
          <w:lang w:val="en-GB" w:eastAsia="ko-KR"/>
        </w:rPr>
        <w:t xml:space="preserve"> and </w:t>
      </w:r>
      <w:r w:rsidRPr="00B57973">
        <w:rPr>
          <w:rFonts w:eastAsia="Malgun Gothic" w:hint="eastAsia"/>
          <w:b/>
          <w:bCs/>
          <w:i/>
          <w:iCs/>
          <w:lang w:val="en-GB" w:eastAsia="ko-KR"/>
        </w:rPr>
        <w:t>resourceType-r18</w:t>
      </w:r>
      <w:r>
        <w:rPr>
          <w:rFonts w:eastAsia="Malgun Gothic" w:hint="eastAsia"/>
          <w:b/>
          <w:bCs/>
          <w:lang w:val="en-GB" w:eastAsia="ko-KR"/>
        </w:rPr>
        <w:t xml:space="preserve"> in </w:t>
      </w:r>
      <w:r w:rsidRPr="00504A4F">
        <w:rPr>
          <w:rFonts w:eastAsia="Malgun Gothic" w:hint="eastAsia"/>
          <w:b/>
          <w:bCs/>
          <w:i/>
          <w:iCs/>
          <w:lang w:val="en-GB" w:eastAsia="ko-KR"/>
        </w:rPr>
        <w:t>NZP-CSI-RS-</w:t>
      </w:r>
      <w:proofErr w:type="spellStart"/>
      <w:r w:rsidRPr="00504A4F">
        <w:rPr>
          <w:rFonts w:eastAsia="Malgun Gothic" w:hint="eastAsia"/>
          <w:b/>
          <w:bCs/>
          <w:i/>
          <w:iCs/>
          <w:lang w:val="en-GB" w:eastAsia="ko-KR"/>
        </w:rPr>
        <w:t>ResourceSet</w:t>
      </w:r>
      <w:proofErr w:type="spellEnd"/>
      <w:r w:rsidRPr="00504A4F">
        <w:rPr>
          <w:rFonts w:eastAsia="Malgun Gothic" w:hint="eastAsia"/>
          <w:b/>
          <w:bCs/>
          <w:i/>
          <w:iCs/>
          <w:lang w:val="en-GB" w:eastAsia="ko-KR"/>
        </w:rPr>
        <w:t xml:space="preserve"> </w:t>
      </w:r>
      <w:r w:rsidRPr="0093691C">
        <w:rPr>
          <w:rFonts w:eastAsia="Malgun Gothic" w:hint="eastAsia"/>
          <w:b/>
          <w:bCs/>
          <w:lang w:val="en-GB" w:eastAsia="ko-KR"/>
        </w:rPr>
        <w:t>IE</w:t>
      </w:r>
      <w:r>
        <w:rPr>
          <w:rFonts w:eastAsia="Malgun Gothic" w:hint="eastAsia"/>
          <w:b/>
          <w:bCs/>
          <w:lang w:val="en-GB" w:eastAsia="ko-KR"/>
        </w:rPr>
        <w:t>.</w:t>
      </w:r>
    </w:p>
    <w:p w14:paraId="21E47C27" w14:textId="77777777" w:rsidR="0041439F" w:rsidRPr="003F664E" w:rsidRDefault="000E148E" w:rsidP="006E4982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 w:rsidR="00BD2EBE">
        <w:rPr>
          <w:rFonts w:eastAsia="Malgun Gothic"/>
          <w:lang w:eastAsia="ko-KR"/>
        </w:rPr>
        <w:fldChar w:fldCharType="begin"/>
      </w:r>
      <w:r w:rsidR="00BD2EBE">
        <w:rPr>
          <w:rFonts w:eastAsia="Malgun Gothic"/>
          <w:lang w:eastAsia="ko-KR"/>
        </w:rPr>
        <w:instrText xml:space="preserve"> REF P1_5 \h </w:instrText>
      </w:r>
      <w:r w:rsidR="00BD2EBE">
        <w:rPr>
          <w:rFonts w:eastAsia="Malgun Gothic"/>
          <w:lang w:eastAsia="ko-KR"/>
        </w:rPr>
      </w:r>
      <w:r w:rsidR="00BD2EBE"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2</w:t>
      </w:r>
      <w:r w:rsidR="0041439F">
        <w:rPr>
          <w:rFonts w:eastAsia="Malgun Gothic" w:hint="eastAsia"/>
          <w:lang w:eastAsia="ko-KR"/>
        </w:rPr>
        <w:t xml:space="preserve">: For the candidate cell TCI state (joint/downlink or uplink) </w:t>
      </w:r>
      <w:r w:rsidR="0041439F">
        <w:rPr>
          <w:rFonts w:eastAsia="Malgun Gothic"/>
          <w:lang w:eastAsia="ko-KR"/>
        </w:rPr>
        <w:t>configuration</w:t>
      </w:r>
      <w:r w:rsidR="0041439F">
        <w:rPr>
          <w:rFonts w:eastAsia="Malgun Gothic" w:hint="eastAsia"/>
          <w:lang w:eastAsia="ko-KR"/>
        </w:rPr>
        <w:t xml:space="preserve">, support QCL </w:t>
      </w:r>
      <w:r w:rsidR="0041439F">
        <w:rPr>
          <w:rFonts w:eastAsia="Malgun Gothic"/>
          <w:lang w:eastAsia="ko-KR"/>
        </w:rPr>
        <w:t>‘</w:t>
      </w:r>
      <w:proofErr w:type="spellStart"/>
      <w:r w:rsidR="0041439F">
        <w:rPr>
          <w:rFonts w:eastAsia="Malgun Gothic" w:hint="eastAsia"/>
          <w:lang w:eastAsia="ko-KR"/>
        </w:rPr>
        <w:t>typeA</w:t>
      </w:r>
      <w:proofErr w:type="spellEnd"/>
      <w:r w:rsidR="0041439F">
        <w:rPr>
          <w:rFonts w:eastAsia="Malgun Gothic"/>
          <w:lang w:eastAsia="ko-KR"/>
        </w:rPr>
        <w:t>’</w:t>
      </w:r>
      <w:r w:rsidR="0041439F">
        <w:rPr>
          <w:rFonts w:eastAsia="Malgun Gothic" w:hint="eastAsia"/>
          <w:lang w:eastAsia="ko-KR"/>
        </w:rPr>
        <w:t xml:space="preserve"> with a TRS and </w:t>
      </w:r>
      <w:r w:rsidR="0041439F">
        <w:rPr>
          <w:rFonts w:eastAsia="Malgun Gothic"/>
          <w:lang w:eastAsia="ko-KR"/>
        </w:rPr>
        <w:t>‘</w:t>
      </w:r>
      <w:proofErr w:type="spellStart"/>
      <w:r w:rsidR="0041439F">
        <w:rPr>
          <w:rFonts w:eastAsia="Malgun Gothic" w:hint="eastAsia"/>
          <w:lang w:eastAsia="ko-KR"/>
        </w:rPr>
        <w:t>typeD</w:t>
      </w:r>
      <w:proofErr w:type="spellEnd"/>
      <w:r w:rsidR="0041439F">
        <w:rPr>
          <w:rFonts w:eastAsia="Malgun Gothic"/>
          <w:lang w:eastAsia="ko-KR"/>
        </w:rPr>
        <w:t>’</w:t>
      </w:r>
      <w:r w:rsidR="0041439F">
        <w:rPr>
          <w:rFonts w:eastAsia="Malgun Gothic" w:hint="eastAsia"/>
          <w:lang w:eastAsia="ko-KR"/>
        </w:rPr>
        <w:t xml:space="preserve"> with a CSI-RS resource configured with higher layer parameter </w:t>
      </w:r>
      <w:r w:rsidR="0041439F" w:rsidRPr="00AD5D8B">
        <w:rPr>
          <w:rFonts w:eastAsia="Malgun Gothic" w:hint="eastAsia"/>
          <w:i/>
          <w:iCs/>
          <w:lang w:eastAsia="ko-KR"/>
        </w:rPr>
        <w:t>repetition</w:t>
      </w:r>
      <w:r w:rsidR="0041439F">
        <w:rPr>
          <w:rFonts w:eastAsia="Malgun Gothic" w:hint="eastAsia"/>
          <w:lang w:eastAsia="ko-KR"/>
        </w:rPr>
        <w:t>.</w:t>
      </w:r>
    </w:p>
    <w:p w14:paraId="284BAD82" w14:textId="77777777" w:rsidR="0041439F" w:rsidRPr="00B80499" w:rsidRDefault="00BD2EBE" w:rsidP="00B80499">
      <w:pPr>
        <w:pStyle w:val="Caption"/>
        <w:rPr>
          <w:rFonts w:eastAsia="Malgun Gothic"/>
          <w:lang w:val="en-GB" w:eastAsia="ko-KR"/>
        </w:rPr>
      </w:pPr>
      <w:r>
        <w:rPr>
          <w:rFonts w:eastAsia="Malgun Gothic"/>
          <w:lang w:eastAsia="ko-KR"/>
        </w:rPr>
        <w:fldChar w:fldCharType="end"/>
      </w:r>
      <w:r w:rsidR="000E148E">
        <w:rPr>
          <w:rFonts w:eastAsia="Malgun Gothic"/>
          <w:lang w:eastAsia="ko-KR"/>
        </w:rPr>
        <w:fldChar w:fldCharType="begin"/>
      </w:r>
      <w:r w:rsidR="000E148E">
        <w:rPr>
          <w:rFonts w:eastAsia="Malgun Gothic"/>
          <w:lang w:eastAsia="ko-KR"/>
        </w:rPr>
        <w:instrText xml:space="preserve"> REF P2 \h </w:instrText>
      </w:r>
      <w:r w:rsidR="000E148E">
        <w:rPr>
          <w:rFonts w:eastAsia="Malgun Gothic"/>
          <w:lang w:eastAsia="ko-KR"/>
        </w:rPr>
      </w:r>
      <w:r w:rsidR="000E148E"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3</w:t>
      </w:r>
      <w:r w:rsidR="0041439F">
        <w:rPr>
          <w:rFonts w:eastAsia="Malgun Gothic" w:hint="eastAsia"/>
          <w:lang w:eastAsia="ko-KR"/>
        </w:rPr>
        <w:t>: The legacy CSI-RS resources for mobility are not supported for LTM L1 measurements.</w:t>
      </w:r>
    </w:p>
    <w:p w14:paraId="5DFEB454" w14:textId="77777777" w:rsidR="0041439F" w:rsidRPr="00FD08BA" w:rsidRDefault="000E148E" w:rsidP="009C47A0">
      <w:pPr>
        <w:pStyle w:val="Caption"/>
        <w:rPr>
          <w:rFonts w:eastAsia="Malgun Gothic"/>
          <w:b w:val="0"/>
          <w:bCs w:val="0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P3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4</w:t>
      </w:r>
      <w:r w:rsidR="0041439F">
        <w:rPr>
          <w:rFonts w:eastAsia="Malgun Gothic" w:hint="eastAsia"/>
          <w:lang w:eastAsia="ko-KR"/>
        </w:rPr>
        <w:t xml:space="preserve">: To assist event evaluation in the MAC layer, the PHY layer should provide L1 measurement results for all or MAC-indicated resources in the configured LTM measurement resources for both serving and candidate cells. </w:t>
      </w:r>
      <w:r w:rsidR="0041439F" w:rsidRPr="009C47A0">
        <w:rPr>
          <w:rFonts w:eastAsia="Malgun Gothic" w:hint="eastAsia"/>
          <w:lang w:eastAsia="ko-KR"/>
        </w:rPr>
        <w:t>L1-filtering may be applied to the L1 measurement results by UE implementation.</w:t>
      </w:r>
    </w:p>
    <w:p w14:paraId="5F04368A" w14:textId="77777777" w:rsidR="0041439F" w:rsidRDefault="000E148E" w:rsidP="00DD22C9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P4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5</w:t>
      </w:r>
      <w:r w:rsidR="0041439F">
        <w:rPr>
          <w:rFonts w:eastAsia="Malgun Gothic" w:hint="eastAsia"/>
          <w:lang w:eastAsia="ko-KR"/>
        </w:rPr>
        <w:t xml:space="preserve">: For event evaluation and measurement reporting for Events LTM2, LTM3, and LTM5, the current </w:t>
      </w:r>
      <w:proofErr w:type="spellStart"/>
      <w:r w:rsidR="0041439F">
        <w:rPr>
          <w:rFonts w:eastAsia="Malgun Gothic" w:hint="eastAsia"/>
          <w:lang w:eastAsia="ko-KR"/>
        </w:rPr>
        <w:t>SpCell</w:t>
      </w:r>
      <w:proofErr w:type="spellEnd"/>
      <w:r w:rsidR="0041439F">
        <w:rPr>
          <w:rFonts w:eastAsia="Malgun Gothic" w:hint="eastAsia"/>
          <w:lang w:eastAsia="ko-KR"/>
        </w:rPr>
        <w:t xml:space="preserve"> and corresponding RSs should always be included in the LTM configuration.</w:t>
      </w:r>
    </w:p>
    <w:p w14:paraId="067F720D" w14:textId="77777777" w:rsidR="0041439F" w:rsidRDefault="000E148E" w:rsidP="001F414D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P5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6</w:t>
      </w:r>
      <w:r w:rsidR="0041439F">
        <w:rPr>
          <w:rFonts w:eastAsia="Malgun Gothic" w:hint="eastAsia"/>
          <w:lang w:eastAsia="ko-KR"/>
        </w:rPr>
        <w:t>: For event-triggered LTM L1 measurement reporting, the same measurement RS type (SSB or CSI-RS) should be configured across all cells.</w:t>
      </w:r>
    </w:p>
    <w:p w14:paraId="54BFF6FC" w14:textId="77777777" w:rsidR="0041439F" w:rsidRDefault="000E148E" w:rsidP="006A0A3E">
      <w:pPr>
        <w:pStyle w:val="Caption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7</w:t>
      </w:r>
      <w:r w:rsidR="0041439F">
        <w:rPr>
          <w:rFonts w:eastAsia="Malgun Gothic" w:hint="eastAsia"/>
          <w:lang w:eastAsia="ko-KR"/>
        </w:rPr>
        <w:t>: Further study is needed on the conditions and requirements for CSI-RS resources to ensure fairness across different cells for LTM event evaluation:</w:t>
      </w:r>
    </w:p>
    <w:p w14:paraId="6372F9A9" w14:textId="77777777" w:rsidR="0041439F" w:rsidRPr="006A0A3E" w:rsidRDefault="0041439F" w:rsidP="00562370">
      <w:pPr>
        <w:pStyle w:val="ListParagraph"/>
        <w:numPr>
          <w:ilvl w:val="0"/>
          <w:numId w:val="17"/>
        </w:numPr>
        <w:rPr>
          <w:rFonts w:eastAsia="Malgun Gothic"/>
          <w:b/>
          <w:bCs/>
          <w:lang w:eastAsia="ko-KR"/>
        </w:rPr>
      </w:pPr>
      <w:r w:rsidRPr="006A0A3E">
        <w:rPr>
          <w:rFonts w:eastAsia="Malgun Gothic" w:hint="eastAsia"/>
          <w:b/>
          <w:bCs/>
          <w:lang w:eastAsia="ko-KR"/>
        </w:rPr>
        <w:t>Periodicity, bandwidth, frequency domain density, etc.</w:t>
      </w:r>
    </w:p>
    <w:p w14:paraId="4CE0B99C" w14:textId="77777777" w:rsidR="0041439F" w:rsidRPr="006A0A3E" w:rsidRDefault="0041439F" w:rsidP="00562370">
      <w:pPr>
        <w:pStyle w:val="ListParagraph"/>
        <w:numPr>
          <w:ilvl w:val="0"/>
          <w:numId w:val="17"/>
        </w:numPr>
        <w:spacing w:after="120"/>
        <w:rPr>
          <w:rFonts w:eastAsia="Malgun Gothic"/>
          <w:b/>
          <w:bCs/>
          <w:lang w:eastAsia="ko-KR"/>
        </w:rPr>
      </w:pPr>
      <w:r w:rsidRPr="006A0A3E">
        <w:rPr>
          <w:rFonts w:eastAsia="Malgun Gothic" w:hint="eastAsia"/>
          <w:b/>
          <w:bCs/>
          <w:lang w:eastAsia="ko-KR"/>
        </w:rPr>
        <w:t>Intra- and inter-frequency comparison of L1 measurements.</w:t>
      </w:r>
    </w:p>
    <w:p w14:paraId="2F88C056" w14:textId="77777777" w:rsidR="0041439F" w:rsidRPr="003B6AE1" w:rsidRDefault="000E148E" w:rsidP="004E5C0D">
      <w:pPr>
        <w:pStyle w:val="Caption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8</w:t>
      </w:r>
      <w:r w:rsidR="0041439F">
        <w:rPr>
          <w:rFonts w:eastAsia="Malgun Gothic" w:hint="eastAsia"/>
          <w:lang w:eastAsia="ko-KR"/>
        </w:rPr>
        <w:t xml:space="preserve">: The serving cell RS type is implicitly determined by the </w:t>
      </w:r>
      <w:r w:rsidR="0041439F">
        <w:rPr>
          <w:rFonts w:eastAsia="Malgun Gothic"/>
          <w:lang w:eastAsia="ko-KR"/>
        </w:rPr>
        <w:t>configuration</w:t>
      </w:r>
      <w:r w:rsidR="0041439F">
        <w:rPr>
          <w:rFonts w:eastAsia="Malgun Gothic" w:hint="eastAsia"/>
          <w:lang w:eastAsia="ko-KR"/>
        </w:rPr>
        <w:t xml:space="preserve"> of LTM L1 measurement resources:</w:t>
      </w:r>
    </w:p>
    <w:p w14:paraId="2C477D15" w14:textId="77777777" w:rsidR="0041439F" w:rsidRPr="004E5C0D" w:rsidRDefault="0041439F" w:rsidP="002608F2">
      <w:pPr>
        <w:pStyle w:val="ListParagraph"/>
        <w:numPr>
          <w:ilvl w:val="0"/>
          <w:numId w:val="28"/>
        </w:numPr>
        <w:rPr>
          <w:rFonts w:eastAsia="Malgun Gothic"/>
          <w:b/>
          <w:bCs/>
          <w:lang w:eastAsia="ko-KR"/>
        </w:rPr>
      </w:pPr>
      <w:r w:rsidRPr="004E5C0D">
        <w:rPr>
          <w:rFonts w:eastAsia="Malgun Gothic" w:hint="eastAsia"/>
          <w:b/>
          <w:bCs/>
          <w:lang w:eastAsia="ko-KR"/>
        </w:rPr>
        <w:t>QCL RS in the indicated TCI state, if CSI-RS resources are configured for LTM L1 measurement</w:t>
      </w:r>
      <w:r>
        <w:rPr>
          <w:rFonts w:eastAsia="Malgun Gothic" w:hint="eastAsia"/>
          <w:b/>
          <w:bCs/>
          <w:lang w:eastAsia="ko-KR"/>
        </w:rPr>
        <w:t>.</w:t>
      </w:r>
    </w:p>
    <w:p w14:paraId="4D96604D" w14:textId="77777777" w:rsidR="0041439F" w:rsidRPr="004E5C0D" w:rsidRDefault="0041439F" w:rsidP="004E5C0D">
      <w:pPr>
        <w:pStyle w:val="ListParagraph"/>
        <w:numPr>
          <w:ilvl w:val="0"/>
          <w:numId w:val="28"/>
        </w:numPr>
        <w:spacing w:after="120"/>
        <w:rPr>
          <w:rFonts w:eastAsia="Malgun Gothic"/>
          <w:b/>
          <w:bCs/>
          <w:lang w:eastAsia="ko-KR"/>
        </w:rPr>
      </w:pPr>
      <w:r w:rsidRPr="004E5C0D">
        <w:rPr>
          <w:rFonts w:eastAsia="Malgun Gothic" w:hint="eastAsia"/>
          <w:b/>
          <w:bCs/>
          <w:lang w:eastAsia="ko-KR"/>
        </w:rPr>
        <w:t xml:space="preserve">SSB </w:t>
      </w:r>
      <w:proofErr w:type="spellStart"/>
      <w:r w:rsidRPr="004E5C0D">
        <w:rPr>
          <w:rFonts w:eastAsia="Malgun Gothic" w:hint="eastAsia"/>
          <w:b/>
          <w:bCs/>
          <w:lang w:eastAsia="ko-KR"/>
        </w:rPr>
        <w:t>QCLed</w:t>
      </w:r>
      <w:proofErr w:type="spellEnd"/>
      <w:r w:rsidRPr="004E5C0D">
        <w:rPr>
          <w:rFonts w:eastAsia="Malgun Gothic" w:hint="eastAsia"/>
          <w:b/>
          <w:bCs/>
          <w:lang w:eastAsia="ko-KR"/>
        </w:rPr>
        <w:t xml:space="preserve"> with the QCL RS in the indicated TCI state, otherwise.</w:t>
      </w:r>
    </w:p>
    <w:p w14:paraId="1BF1E002" w14:textId="77777777" w:rsidR="0041439F" w:rsidRDefault="000E148E" w:rsidP="0069699F">
      <w:pPr>
        <w:pStyle w:val="Caption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P8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9</w:t>
      </w:r>
      <w:r w:rsidR="0041439F">
        <w:rPr>
          <w:rFonts w:eastAsia="Malgun Gothic" w:hint="eastAsia"/>
          <w:lang w:eastAsia="ko-KR"/>
        </w:rPr>
        <w:t xml:space="preserve">: For CSI reporting before the LTM cell switch (Alt-1), the CSI-RS measurement on the candidate cell is performed only after TCI state activation on the candidate cell. </w:t>
      </w:r>
    </w:p>
    <w:p w14:paraId="292B6752" w14:textId="77777777" w:rsidR="0041439F" w:rsidRPr="0069699F" w:rsidRDefault="0041439F" w:rsidP="0069699F">
      <w:pPr>
        <w:pStyle w:val="Caption"/>
        <w:numPr>
          <w:ilvl w:val="0"/>
          <w:numId w:val="29"/>
        </w:numPr>
        <w:spacing w:before="0" w:after="0"/>
        <w:rPr>
          <w:rFonts w:eastAsia="Malgun Gothic"/>
          <w:lang w:eastAsia="ko-KR"/>
        </w:rPr>
      </w:pPr>
      <w:r w:rsidRPr="0069699F">
        <w:rPr>
          <w:rFonts w:eastAsia="Malgun Gothic" w:hint="eastAsia"/>
          <w:lang w:eastAsia="ko-KR"/>
        </w:rPr>
        <w:t>The QCL RS(s) in the activated TCI state(s) (TRS or SSB) are used as QCL RS of the CSI-RS.</w:t>
      </w:r>
    </w:p>
    <w:p w14:paraId="01279048" w14:textId="77777777" w:rsidR="0041439F" w:rsidRPr="0069699F" w:rsidRDefault="0041439F" w:rsidP="0069699F">
      <w:pPr>
        <w:pStyle w:val="ListParagraph"/>
        <w:numPr>
          <w:ilvl w:val="0"/>
          <w:numId w:val="29"/>
        </w:numPr>
        <w:rPr>
          <w:rFonts w:eastAsia="Malgun Gothic"/>
          <w:b/>
          <w:bCs/>
          <w:lang w:eastAsia="ko-KR"/>
        </w:rPr>
      </w:pPr>
      <w:r w:rsidRPr="0069699F">
        <w:rPr>
          <w:rFonts w:eastAsia="Malgun Gothic" w:hint="eastAsia"/>
          <w:b/>
          <w:bCs/>
          <w:lang w:eastAsia="ko-KR"/>
        </w:rPr>
        <w:t>Semi-persistent or aperiodic CSI-RS resources</w:t>
      </w:r>
      <w:r>
        <w:rPr>
          <w:rFonts w:eastAsia="Malgun Gothic" w:hint="eastAsia"/>
          <w:b/>
          <w:bCs/>
          <w:lang w:eastAsia="ko-KR"/>
        </w:rPr>
        <w:t>, if supported, are used.</w:t>
      </w:r>
    </w:p>
    <w:p w14:paraId="65D6C550" w14:textId="77777777" w:rsidR="0041439F" w:rsidRPr="0069699F" w:rsidRDefault="0041439F" w:rsidP="0069699F">
      <w:pPr>
        <w:pStyle w:val="ListParagraph"/>
        <w:numPr>
          <w:ilvl w:val="0"/>
          <w:numId w:val="29"/>
        </w:numPr>
        <w:spacing w:after="120"/>
        <w:rPr>
          <w:rFonts w:eastAsia="Malgun Gothic"/>
          <w:b/>
          <w:bCs/>
          <w:lang w:eastAsia="ko-KR"/>
        </w:rPr>
      </w:pPr>
      <w:r w:rsidRPr="0069699F">
        <w:rPr>
          <w:rFonts w:eastAsia="Malgun Gothic" w:hint="eastAsia"/>
          <w:b/>
          <w:bCs/>
          <w:lang w:eastAsia="ko-KR"/>
        </w:rPr>
        <w:t>Semi-persistent or aperiodic CSI reporting</w:t>
      </w:r>
      <w:r>
        <w:rPr>
          <w:rFonts w:eastAsia="Malgun Gothic" w:hint="eastAsia"/>
          <w:b/>
          <w:bCs/>
          <w:lang w:eastAsia="ko-KR"/>
        </w:rPr>
        <w:t xml:space="preserve"> is applied.</w:t>
      </w:r>
    </w:p>
    <w:p w14:paraId="00F9C329" w14:textId="77777777" w:rsidR="0041439F" w:rsidRDefault="000E148E" w:rsidP="00E10B0C">
      <w:pPr>
        <w:pStyle w:val="Caption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P9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1439F">
        <w:t xml:space="preserve">Proposal </w:t>
      </w:r>
      <w:r w:rsidR="0041439F">
        <w:rPr>
          <w:noProof/>
        </w:rPr>
        <w:t>10</w:t>
      </w:r>
      <w:r w:rsidR="0041439F">
        <w:rPr>
          <w:rFonts w:eastAsia="Malgun Gothic" w:hint="eastAsia"/>
          <w:lang w:eastAsia="ko-KR"/>
        </w:rPr>
        <w:t>: For CSI reporting during the LTM cell switch (Alt-2/3), the LTM CSC MAC CE triggers aperiodic CSI reporting.</w:t>
      </w:r>
    </w:p>
    <w:p w14:paraId="08C0A82E" w14:textId="77777777" w:rsidR="0041439F" w:rsidRPr="00E10B0C" w:rsidRDefault="0041439F" w:rsidP="00E10B0C">
      <w:pPr>
        <w:pStyle w:val="ListParagraph"/>
        <w:numPr>
          <w:ilvl w:val="0"/>
          <w:numId w:val="30"/>
        </w:numPr>
        <w:rPr>
          <w:rFonts w:eastAsia="Malgun Gothic"/>
          <w:b/>
          <w:bCs/>
          <w:lang w:eastAsia="ko-KR"/>
        </w:rPr>
      </w:pPr>
      <w:r w:rsidRPr="00E10B0C">
        <w:rPr>
          <w:rFonts w:eastAsia="Malgun Gothic" w:hint="eastAsia"/>
          <w:b/>
          <w:bCs/>
          <w:lang w:eastAsia="ko-KR"/>
        </w:rPr>
        <w:t>Semi-persistent or aperiodic CSI-RS resources are used</w:t>
      </w:r>
      <w:r>
        <w:rPr>
          <w:rFonts w:eastAsia="Malgun Gothic" w:hint="eastAsia"/>
          <w:b/>
          <w:bCs/>
          <w:lang w:eastAsia="ko-KR"/>
        </w:rPr>
        <w:t>.</w:t>
      </w:r>
    </w:p>
    <w:p w14:paraId="6200AD99" w14:textId="77777777" w:rsidR="0041439F" w:rsidRDefault="0041439F" w:rsidP="00E10B0C">
      <w:pPr>
        <w:pStyle w:val="ListParagraph"/>
        <w:numPr>
          <w:ilvl w:val="0"/>
          <w:numId w:val="30"/>
        </w:numPr>
        <w:spacing w:after="120"/>
        <w:rPr>
          <w:rFonts w:eastAsia="Malgun Gothic"/>
          <w:b/>
          <w:bCs/>
          <w:lang w:eastAsia="ko-KR"/>
        </w:rPr>
      </w:pPr>
      <w:r w:rsidRPr="00E10B0C">
        <w:rPr>
          <w:rFonts w:eastAsia="Malgun Gothic" w:hint="eastAsia"/>
          <w:b/>
          <w:bCs/>
          <w:lang w:eastAsia="ko-KR"/>
        </w:rPr>
        <w:t>CSI reporting is piggybacked on the Msg3 (RACH-based) or the first UL transmission to the target cell (RACH-less).</w:t>
      </w:r>
    </w:p>
    <w:p w14:paraId="1978ED0C" w14:textId="57810F8B" w:rsidR="00300BF2" w:rsidRPr="005934CC" w:rsidRDefault="000E148E" w:rsidP="00CD260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end"/>
      </w:r>
    </w:p>
    <w:p w14:paraId="7662BBF9" w14:textId="1DB54AEF" w:rsidR="002E4881" w:rsidRPr="00B56FFA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6070973" w14:textId="3B84EF4E" w:rsidR="00F537A1" w:rsidRPr="00F537A1" w:rsidRDefault="00F537A1" w:rsidP="000E30F6">
      <w:pPr>
        <w:pStyle w:val="ListParagraph"/>
        <w:numPr>
          <w:ilvl w:val="0"/>
          <w:numId w:val="2"/>
        </w:numPr>
      </w:pPr>
      <w:bookmarkStart w:id="14" w:name="_Ref156841090"/>
      <w:r>
        <w:rPr>
          <w:rFonts w:eastAsia="Malgun Gothic" w:hint="eastAsia"/>
          <w:lang w:eastAsia="ko-KR"/>
        </w:rPr>
        <w:t xml:space="preserve">RP-234036,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New WID: NR mobility enhancement Phase 4</w:t>
      </w:r>
      <w:r w:rsidR="00F15EE2"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RAN #102.</w:t>
      </w:r>
    </w:p>
    <w:p w14:paraId="51A0915E" w14:textId="492C8EEF" w:rsidR="00152F34" w:rsidRPr="00585A3D" w:rsidRDefault="00152F34" w:rsidP="000E30F6">
      <w:pPr>
        <w:pStyle w:val="ListParagraph"/>
        <w:numPr>
          <w:ilvl w:val="0"/>
          <w:numId w:val="2"/>
        </w:numPr>
      </w:pPr>
      <w:bookmarkStart w:id="15" w:name="_Ref173434182"/>
      <w:r w:rsidRPr="00B56FFA">
        <w:rPr>
          <w:rFonts w:eastAsia="SimSun"/>
          <w:szCs w:val="20"/>
        </w:rPr>
        <w:t>R</w:t>
      </w:r>
      <w:r w:rsidR="00B74968" w:rsidRPr="00B56FFA">
        <w:rPr>
          <w:rFonts w:eastAsia="SimSun"/>
          <w:szCs w:val="20"/>
        </w:rPr>
        <w:t>P-2</w:t>
      </w:r>
      <w:r w:rsidR="00A2759D">
        <w:rPr>
          <w:rFonts w:eastAsia="Malgun Gothic" w:hint="eastAsia"/>
          <w:szCs w:val="20"/>
          <w:lang w:eastAsia="ko-KR"/>
        </w:rPr>
        <w:t>41515</w:t>
      </w:r>
      <w:r w:rsidR="00B74968" w:rsidRPr="00B56FFA">
        <w:rPr>
          <w:rFonts w:eastAsia="SimSun"/>
          <w:szCs w:val="20"/>
        </w:rPr>
        <w:t>, “</w:t>
      </w:r>
      <w:r w:rsidR="00234CFB">
        <w:rPr>
          <w:rFonts w:eastAsia="Malgun Gothic" w:hint="eastAsia"/>
          <w:szCs w:val="20"/>
          <w:lang w:eastAsia="ko-KR"/>
        </w:rPr>
        <w:t>Revised Work Item</w:t>
      </w:r>
      <w:r w:rsidR="00B74968" w:rsidRPr="00B56FFA">
        <w:rPr>
          <w:rFonts w:eastAsia="SimSun"/>
          <w:szCs w:val="20"/>
        </w:rPr>
        <w:t xml:space="preserve">: NR </w:t>
      </w:r>
      <w:r w:rsidR="00C32A88">
        <w:rPr>
          <w:rFonts w:eastAsia="Malgun Gothic" w:hint="eastAsia"/>
          <w:szCs w:val="20"/>
          <w:lang w:eastAsia="ko-KR"/>
        </w:rPr>
        <w:t xml:space="preserve">mobility enhancement </w:t>
      </w:r>
      <w:r w:rsidR="00B74968" w:rsidRPr="00B56FFA">
        <w:rPr>
          <w:rFonts w:eastAsia="SimSun"/>
          <w:szCs w:val="20"/>
        </w:rPr>
        <w:t xml:space="preserve">Phase </w:t>
      </w:r>
      <w:r w:rsidR="00C32A88">
        <w:rPr>
          <w:rFonts w:eastAsia="Malgun Gothic" w:hint="eastAsia"/>
          <w:szCs w:val="20"/>
          <w:lang w:eastAsia="ko-KR"/>
        </w:rPr>
        <w:t>4</w:t>
      </w:r>
      <w:r w:rsidR="00F15EE2">
        <w:rPr>
          <w:rFonts w:eastAsia="Malgun Gothic" w:hint="eastAsia"/>
          <w:szCs w:val="20"/>
          <w:lang w:eastAsia="ko-KR"/>
        </w:rPr>
        <w:t>,</w:t>
      </w:r>
      <w:r w:rsidR="00B74968" w:rsidRPr="00B56FFA">
        <w:rPr>
          <w:rFonts w:eastAsia="SimSun"/>
          <w:szCs w:val="20"/>
        </w:rPr>
        <w:t>” RAN #10</w:t>
      </w:r>
      <w:r w:rsidR="00C32A88">
        <w:rPr>
          <w:rFonts w:eastAsia="Malgun Gothic" w:hint="eastAsia"/>
          <w:szCs w:val="20"/>
          <w:lang w:eastAsia="ko-KR"/>
        </w:rPr>
        <w:t>4</w:t>
      </w:r>
      <w:r w:rsidR="00B74968" w:rsidRPr="00B56FFA">
        <w:rPr>
          <w:rFonts w:eastAsia="SimSun"/>
          <w:szCs w:val="20"/>
        </w:rPr>
        <w:t>.</w:t>
      </w:r>
      <w:bookmarkEnd w:id="14"/>
      <w:bookmarkEnd w:id="15"/>
    </w:p>
    <w:p w14:paraId="65DDF9E4" w14:textId="7DA2A54B" w:rsidR="00585A3D" w:rsidRPr="00C15DE8" w:rsidRDefault="00585A3D" w:rsidP="000E30F6">
      <w:pPr>
        <w:pStyle w:val="ListParagraph"/>
        <w:numPr>
          <w:ilvl w:val="0"/>
          <w:numId w:val="2"/>
        </w:numPr>
      </w:pPr>
      <w:bookmarkStart w:id="16" w:name="_Ref178530342"/>
      <w:r>
        <w:rPr>
          <w:rFonts w:eastAsia="Malgun Gothic" w:hint="eastAsia"/>
          <w:szCs w:val="20"/>
          <w:lang w:eastAsia="ko-KR"/>
        </w:rPr>
        <w:t>RP-</w:t>
      </w:r>
      <w:r w:rsidR="000C6E84">
        <w:rPr>
          <w:rFonts w:eastAsia="Malgun Gothic" w:hint="eastAsia"/>
          <w:szCs w:val="20"/>
          <w:lang w:eastAsia="ko-KR"/>
        </w:rPr>
        <w:t xml:space="preserve">242356, </w:t>
      </w:r>
      <w:r w:rsidR="000C6E84">
        <w:rPr>
          <w:rFonts w:eastAsia="Malgun Gothic"/>
          <w:szCs w:val="20"/>
          <w:lang w:eastAsia="ko-KR"/>
        </w:rPr>
        <w:t>“</w:t>
      </w:r>
      <w:r w:rsidR="000C6E84">
        <w:rPr>
          <w:rFonts w:eastAsia="Malgun Gothic" w:hint="eastAsia"/>
          <w:szCs w:val="20"/>
          <w:lang w:eastAsia="ko-KR"/>
        </w:rPr>
        <w:t>Revised Work Item: NR mobility enhancement</w:t>
      </w:r>
      <w:r w:rsidR="000C6E84">
        <w:rPr>
          <w:rFonts w:eastAsia="Malgun Gothic"/>
          <w:szCs w:val="20"/>
          <w:lang w:eastAsia="ko-KR"/>
        </w:rPr>
        <w:tab/>
      </w:r>
      <w:r w:rsidR="000C6E84">
        <w:rPr>
          <w:rFonts w:eastAsia="Malgun Gothic" w:hint="eastAsia"/>
          <w:szCs w:val="20"/>
          <w:lang w:eastAsia="ko-KR"/>
        </w:rPr>
        <w:t>Phase 4</w:t>
      </w:r>
      <w:r w:rsidR="00F15EE2">
        <w:rPr>
          <w:rFonts w:eastAsia="Malgun Gothic" w:hint="eastAsia"/>
          <w:szCs w:val="20"/>
          <w:lang w:eastAsia="ko-KR"/>
        </w:rPr>
        <w:t>,</w:t>
      </w:r>
      <w:r w:rsidR="000C6E84">
        <w:rPr>
          <w:rFonts w:eastAsia="Malgun Gothic"/>
          <w:szCs w:val="20"/>
          <w:lang w:eastAsia="ko-KR"/>
        </w:rPr>
        <w:t>”</w:t>
      </w:r>
      <w:r w:rsidR="000C6E84">
        <w:rPr>
          <w:rFonts w:eastAsia="Malgun Gothic" w:hint="eastAsia"/>
          <w:szCs w:val="20"/>
          <w:lang w:eastAsia="ko-KR"/>
        </w:rPr>
        <w:t xml:space="preserve"> RAN #105.</w:t>
      </w:r>
      <w:bookmarkEnd w:id="16"/>
    </w:p>
    <w:p w14:paraId="45DD1183" w14:textId="79F94B6C" w:rsidR="00C15DE8" w:rsidRPr="00B63A87" w:rsidRDefault="00C15DE8" w:rsidP="000E30F6">
      <w:pPr>
        <w:pStyle w:val="ListParagraph"/>
        <w:numPr>
          <w:ilvl w:val="0"/>
          <w:numId w:val="2"/>
        </w:numPr>
      </w:pPr>
      <w:bookmarkStart w:id="17" w:name="_Ref181627687"/>
      <w:r>
        <w:rPr>
          <w:rFonts w:eastAsia="Malgun Gothic" w:hint="eastAsia"/>
          <w:szCs w:val="20"/>
          <w:lang w:eastAsia="ko-KR"/>
        </w:rPr>
        <w:t>R1-</w:t>
      </w:r>
      <w:r w:rsidR="00807A20">
        <w:rPr>
          <w:rFonts w:eastAsia="Malgun Gothic" w:hint="eastAsia"/>
          <w:szCs w:val="20"/>
          <w:lang w:eastAsia="ko-KR"/>
        </w:rPr>
        <w:t xml:space="preserve">2408865, </w:t>
      </w:r>
      <w:r w:rsidR="00807A20">
        <w:rPr>
          <w:rFonts w:eastAsia="Malgun Gothic"/>
          <w:szCs w:val="20"/>
          <w:lang w:eastAsia="ko-KR"/>
        </w:rPr>
        <w:t>“</w:t>
      </w:r>
      <w:r w:rsidR="00F15EE2" w:rsidRPr="00F15EE2">
        <w:rPr>
          <w:rFonts w:eastAsia="Malgun Gothic"/>
          <w:szCs w:val="20"/>
          <w:lang w:eastAsia="ko-KR"/>
        </w:rPr>
        <w:t>Measurements related enhancement for LTM</w:t>
      </w:r>
      <w:r w:rsidR="00F15EE2">
        <w:rPr>
          <w:rFonts w:eastAsia="Malgun Gothic" w:hint="eastAsia"/>
          <w:szCs w:val="20"/>
          <w:lang w:eastAsia="ko-KR"/>
        </w:rPr>
        <w:t>,</w:t>
      </w:r>
      <w:r w:rsidR="00F15EE2">
        <w:rPr>
          <w:rFonts w:eastAsia="Malgun Gothic"/>
          <w:szCs w:val="20"/>
          <w:lang w:eastAsia="ko-KR"/>
        </w:rPr>
        <w:t>”</w:t>
      </w:r>
      <w:r w:rsidR="00F15EE2">
        <w:rPr>
          <w:rFonts w:eastAsia="Malgun Gothic" w:hint="eastAsia"/>
          <w:szCs w:val="20"/>
          <w:lang w:eastAsia="ko-KR"/>
        </w:rPr>
        <w:t xml:space="preserve"> Qualcomm </w:t>
      </w:r>
      <w:r w:rsidR="007F55CB">
        <w:rPr>
          <w:rFonts w:eastAsia="Malgun Gothic" w:hint="eastAsia"/>
          <w:szCs w:val="20"/>
          <w:lang w:eastAsia="ko-KR"/>
        </w:rPr>
        <w:t>RAN1 #118</w:t>
      </w:r>
      <w:r w:rsidR="00097976">
        <w:rPr>
          <w:rFonts w:eastAsia="Malgun Gothic" w:hint="eastAsia"/>
          <w:szCs w:val="20"/>
          <w:lang w:eastAsia="ko-KR"/>
        </w:rPr>
        <w:t>-</w:t>
      </w:r>
      <w:r w:rsidR="007F55CB">
        <w:rPr>
          <w:rFonts w:eastAsia="Malgun Gothic" w:hint="eastAsia"/>
          <w:szCs w:val="20"/>
          <w:lang w:eastAsia="ko-KR"/>
        </w:rPr>
        <w:t>bis</w:t>
      </w:r>
      <w:r w:rsidR="00097976">
        <w:rPr>
          <w:rFonts w:eastAsia="Malgun Gothic" w:hint="eastAsia"/>
          <w:szCs w:val="20"/>
          <w:lang w:eastAsia="ko-KR"/>
        </w:rPr>
        <w:t>.</w:t>
      </w:r>
      <w:bookmarkEnd w:id="17"/>
    </w:p>
    <w:p w14:paraId="5A689F87" w14:textId="30E6AF96" w:rsidR="002D0DC0" w:rsidRPr="005934CC" w:rsidRDefault="002D0DC0" w:rsidP="00E97F67">
      <w:pPr>
        <w:rPr>
          <w:rFonts w:eastAsia="Malgun Gothic"/>
          <w:lang w:eastAsia="ko-KR"/>
        </w:rPr>
      </w:pPr>
    </w:p>
    <w:sectPr w:rsidR="002D0DC0" w:rsidRPr="005934CC" w:rsidSect="006F6B4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C8959" w14:textId="77777777" w:rsidR="000C2B5B" w:rsidRDefault="000C2B5B">
      <w:r>
        <w:separator/>
      </w:r>
    </w:p>
  </w:endnote>
  <w:endnote w:type="continuationSeparator" w:id="0">
    <w:p w14:paraId="5BEC2B60" w14:textId="77777777" w:rsidR="000C2B5B" w:rsidRDefault="000C2B5B">
      <w:r>
        <w:continuationSeparator/>
      </w:r>
    </w:p>
  </w:endnote>
  <w:endnote w:type="continuationNotice" w:id="1">
    <w:p w14:paraId="1D162229" w14:textId="77777777" w:rsidR="000C2B5B" w:rsidRDefault="000C2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B4578" w14:textId="77777777" w:rsidR="000C2B5B" w:rsidRDefault="000C2B5B">
      <w:r>
        <w:separator/>
      </w:r>
    </w:p>
  </w:footnote>
  <w:footnote w:type="continuationSeparator" w:id="0">
    <w:p w14:paraId="59314EFD" w14:textId="77777777" w:rsidR="000C2B5B" w:rsidRDefault="000C2B5B">
      <w:r>
        <w:continuationSeparator/>
      </w:r>
    </w:p>
  </w:footnote>
  <w:footnote w:type="continuationNotice" w:id="1">
    <w:p w14:paraId="2773B9EE" w14:textId="77777777" w:rsidR="000C2B5B" w:rsidRDefault="000C2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1040F2"/>
    <w:multiLevelType w:val="hybridMultilevel"/>
    <w:tmpl w:val="A06A6AAC"/>
    <w:lvl w:ilvl="0" w:tplc="1F16EE7A">
      <w:start w:val="1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861C0"/>
    <w:multiLevelType w:val="hybridMultilevel"/>
    <w:tmpl w:val="7D50FC84"/>
    <w:lvl w:ilvl="0" w:tplc="0B9A7680">
      <w:start w:val="5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1CE0"/>
    <w:multiLevelType w:val="hybridMultilevel"/>
    <w:tmpl w:val="07326858"/>
    <w:lvl w:ilvl="0" w:tplc="8D14C03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2CDF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C0D7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8AC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26EB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889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8B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1092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F688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D5458E"/>
    <w:multiLevelType w:val="hybridMultilevel"/>
    <w:tmpl w:val="14BCC96E"/>
    <w:lvl w:ilvl="0" w:tplc="FACC0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EC18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1862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40C4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A1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DC9E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CF7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2C28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D82D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B92CE3"/>
    <w:multiLevelType w:val="hybridMultilevel"/>
    <w:tmpl w:val="6A942F44"/>
    <w:lvl w:ilvl="0" w:tplc="A446BEDA">
      <w:start w:val="9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D16A4"/>
    <w:multiLevelType w:val="hybridMultilevel"/>
    <w:tmpl w:val="8C7AA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F0C66"/>
    <w:multiLevelType w:val="hybridMultilevel"/>
    <w:tmpl w:val="AC46A95E"/>
    <w:lvl w:ilvl="0" w:tplc="3968D44E">
      <w:start w:val="6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7B7E53"/>
    <w:multiLevelType w:val="hybridMultilevel"/>
    <w:tmpl w:val="299481CC"/>
    <w:lvl w:ilvl="0" w:tplc="FE4EB5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3AC9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74B1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FE67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AEF5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CDA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A476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6D2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3CD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B23198"/>
    <w:multiLevelType w:val="hybridMultilevel"/>
    <w:tmpl w:val="8662C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00BD4"/>
    <w:multiLevelType w:val="hybridMultilevel"/>
    <w:tmpl w:val="F17C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E611E"/>
    <w:multiLevelType w:val="multilevel"/>
    <w:tmpl w:val="AAA89F46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51F9B"/>
    <w:multiLevelType w:val="hybridMultilevel"/>
    <w:tmpl w:val="51BC2C4A"/>
    <w:lvl w:ilvl="0" w:tplc="7666973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C5D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045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50AD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F26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7624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028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25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1218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31D0B"/>
    <w:multiLevelType w:val="multilevel"/>
    <w:tmpl w:val="54DE3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BC1B09"/>
    <w:multiLevelType w:val="hybridMultilevel"/>
    <w:tmpl w:val="07326858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FF2128"/>
    <w:multiLevelType w:val="hybridMultilevel"/>
    <w:tmpl w:val="B3DA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1D00"/>
    <w:multiLevelType w:val="hybridMultilevel"/>
    <w:tmpl w:val="6644B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84B7D"/>
    <w:multiLevelType w:val="multilevel"/>
    <w:tmpl w:val="54DE3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525438BA"/>
    <w:multiLevelType w:val="hybridMultilevel"/>
    <w:tmpl w:val="FBDA5D76"/>
    <w:lvl w:ilvl="0" w:tplc="9852153A">
      <w:start w:val="7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F4B2E"/>
    <w:multiLevelType w:val="hybridMultilevel"/>
    <w:tmpl w:val="6A942F44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4A6F31"/>
    <w:multiLevelType w:val="hybridMultilevel"/>
    <w:tmpl w:val="FA4013F0"/>
    <w:lvl w:ilvl="0" w:tplc="540A646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10"/>
  </w:num>
  <w:num w:numId="2" w16cid:durableId="411436195">
    <w:abstractNumId w:val="0"/>
  </w:num>
  <w:num w:numId="3" w16cid:durableId="870923146">
    <w:abstractNumId w:val="2"/>
  </w:num>
  <w:num w:numId="4" w16cid:durableId="785389733">
    <w:abstractNumId w:val="17"/>
  </w:num>
  <w:num w:numId="5" w16cid:durableId="1072851090">
    <w:abstractNumId w:val="26"/>
  </w:num>
  <w:num w:numId="6" w16cid:durableId="1338845787">
    <w:abstractNumId w:val="28"/>
  </w:num>
  <w:num w:numId="7" w16cid:durableId="1366056817">
    <w:abstractNumId w:val="29"/>
  </w:num>
  <w:num w:numId="8" w16cid:durableId="494761364">
    <w:abstractNumId w:val="22"/>
  </w:num>
  <w:num w:numId="9" w16cid:durableId="1567648578">
    <w:abstractNumId w:val="1"/>
  </w:num>
  <w:num w:numId="10" w16cid:durableId="380252619">
    <w:abstractNumId w:val="14"/>
  </w:num>
  <w:num w:numId="11" w16cid:durableId="1207568704">
    <w:abstractNumId w:val="4"/>
  </w:num>
  <w:num w:numId="12" w16cid:durableId="1487824011">
    <w:abstractNumId w:val="27"/>
  </w:num>
  <w:num w:numId="13" w16cid:durableId="666444355">
    <w:abstractNumId w:val="9"/>
  </w:num>
  <w:num w:numId="14" w16cid:durableId="981467817">
    <w:abstractNumId w:val="20"/>
  </w:num>
  <w:num w:numId="15" w16cid:durableId="1725987326">
    <w:abstractNumId w:val="19"/>
  </w:num>
  <w:num w:numId="16" w16cid:durableId="2145386809">
    <w:abstractNumId w:val="8"/>
  </w:num>
  <w:num w:numId="17" w16cid:durableId="802430888">
    <w:abstractNumId w:val="13"/>
  </w:num>
  <w:num w:numId="18" w16cid:durableId="1541700768">
    <w:abstractNumId w:val="5"/>
  </w:num>
  <w:num w:numId="19" w16cid:durableId="1881822325">
    <w:abstractNumId w:val="15"/>
  </w:num>
  <w:num w:numId="20" w16cid:durableId="1676955052">
    <w:abstractNumId w:val="18"/>
  </w:num>
  <w:num w:numId="21" w16cid:durableId="1464808533">
    <w:abstractNumId w:val="23"/>
  </w:num>
  <w:num w:numId="22" w16cid:durableId="548808179">
    <w:abstractNumId w:val="7"/>
  </w:num>
  <w:num w:numId="23" w16cid:durableId="1102603828">
    <w:abstractNumId w:val="6"/>
  </w:num>
  <w:num w:numId="24" w16cid:durableId="408967863">
    <w:abstractNumId w:val="11"/>
  </w:num>
  <w:num w:numId="25" w16cid:durableId="1501772785">
    <w:abstractNumId w:val="24"/>
  </w:num>
  <w:num w:numId="26" w16cid:durableId="1024400329">
    <w:abstractNumId w:val="3"/>
  </w:num>
  <w:num w:numId="27" w16cid:durableId="1269124774">
    <w:abstractNumId w:val="25"/>
  </w:num>
  <w:num w:numId="28" w16cid:durableId="1982610646">
    <w:abstractNumId w:val="12"/>
  </w:num>
  <w:num w:numId="29" w16cid:durableId="831214896">
    <w:abstractNumId w:val="21"/>
  </w:num>
  <w:num w:numId="30" w16cid:durableId="2924474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D8"/>
    <w:rsid w:val="000000EB"/>
    <w:rsid w:val="00000195"/>
    <w:rsid w:val="00000284"/>
    <w:rsid w:val="000003F7"/>
    <w:rsid w:val="000004CA"/>
    <w:rsid w:val="00000515"/>
    <w:rsid w:val="0000060F"/>
    <w:rsid w:val="0000083F"/>
    <w:rsid w:val="0000094B"/>
    <w:rsid w:val="000009BE"/>
    <w:rsid w:val="00000B64"/>
    <w:rsid w:val="00000D10"/>
    <w:rsid w:val="00000ECA"/>
    <w:rsid w:val="00000F7F"/>
    <w:rsid w:val="0000111D"/>
    <w:rsid w:val="00001375"/>
    <w:rsid w:val="0000139F"/>
    <w:rsid w:val="000014E3"/>
    <w:rsid w:val="00001707"/>
    <w:rsid w:val="00001AF6"/>
    <w:rsid w:val="00001B02"/>
    <w:rsid w:val="00001BB5"/>
    <w:rsid w:val="00001F79"/>
    <w:rsid w:val="00001FC3"/>
    <w:rsid w:val="00002375"/>
    <w:rsid w:val="000024E7"/>
    <w:rsid w:val="00002524"/>
    <w:rsid w:val="0000270A"/>
    <w:rsid w:val="00002770"/>
    <w:rsid w:val="000028A3"/>
    <w:rsid w:val="00002A8E"/>
    <w:rsid w:val="00002B56"/>
    <w:rsid w:val="00002BC6"/>
    <w:rsid w:val="00002C66"/>
    <w:rsid w:val="00003131"/>
    <w:rsid w:val="00003227"/>
    <w:rsid w:val="00003292"/>
    <w:rsid w:val="00003330"/>
    <w:rsid w:val="00003710"/>
    <w:rsid w:val="000037FB"/>
    <w:rsid w:val="00003907"/>
    <w:rsid w:val="00003AC2"/>
    <w:rsid w:val="00003BB6"/>
    <w:rsid w:val="00003EF4"/>
    <w:rsid w:val="0000403F"/>
    <w:rsid w:val="000042C3"/>
    <w:rsid w:val="000043A6"/>
    <w:rsid w:val="000044A7"/>
    <w:rsid w:val="00004885"/>
    <w:rsid w:val="0000499E"/>
    <w:rsid w:val="00004A7F"/>
    <w:rsid w:val="00004D8C"/>
    <w:rsid w:val="00004DCB"/>
    <w:rsid w:val="000051BA"/>
    <w:rsid w:val="000051F0"/>
    <w:rsid w:val="00005269"/>
    <w:rsid w:val="00005499"/>
    <w:rsid w:val="0000553B"/>
    <w:rsid w:val="00005861"/>
    <w:rsid w:val="0000586E"/>
    <w:rsid w:val="00005937"/>
    <w:rsid w:val="00005B8F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7D5"/>
    <w:rsid w:val="0000680D"/>
    <w:rsid w:val="00006C7A"/>
    <w:rsid w:val="00007495"/>
    <w:rsid w:val="00007548"/>
    <w:rsid w:val="000075D6"/>
    <w:rsid w:val="0000773C"/>
    <w:rsid w:val="0000792C"/>
    <w:rsid w:val="00007A88"/>
    <w:rsid w:val="00007B4B"/>
    <w:rsid w:val="00007B4E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0FDC"/>
    <w:rsid w:val="000110B2"/>
    <w:rsid w:val="0001117C"/>
    <w:rsid w:val="00011185"/>
    <w:rsid w:val="0001137B"/>
    <w:rsid w:val="000116BF"/>
    <w:rsid w:val="0001186F"/>
    <w:rsid w:val="00011A8E"/>
    <w:rsid w:val="00012010"/>
    <w:rsid w:val="0001213E"/>
    <w:rsid w:val="00012273"/>
    <w:rsid w:val="00012296"/>
    <w:rsid w:val="000124D1"/>
    <w:rsid w:val="0001264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C37"/>
    <w:rsid w:val="00014E0E"/>
    <w:rsid w:val="00015180"/>
    <w:rsid w:val="000159C4"/>
    <w:rsid w:val="00015A7E"/>
    <w:rsid w:val="00015ABC"/>
    <w:rsid w:val="00015BCB"/>
    <w:rsid w:val="00015CED"/>
    <w:rsid w:val="00015E84"/>
    <w:rsid w:val="00015EAB"/>
    <w:rsid w:val="000161C8"/>
    <w:rsid w:val="000162B2"/>
    <w:rsid w:val="0001645D"/>
    <w:rsid w:val="000164BB"/>
    <w:rsid w:val="00016570"/>
    <w:rsid w:val="00016639"/>
    <w:rsid w:val="00016796"/>
    <w:rsid w:val="000167A6"/>
    <w:rsid w:val="00016DCE"/>
    <w:rsid w:val="00016DF9"/>
    <w:rsid w:val="00017013"/>
    <w:rsid w:val="00017041"/>
    <w:rsid w:val="00017309"/>
    <w:rsid w:val="0001746A"/>
    <w:rsid w:val="00017928"/>
    <w:rsid w:val="00017D6F"/>
    <w:rsid w:val="00017DAB"/>
    <w:rsid w:val="0002002A"/>
    <w:rsid w:val="0002002B"/>
    <w:rsid w:val="000200F7"/>
    <w:rsid w:val="000201BF"/>
    <w:rsid w:val="000201C1"/>
    <w:rsid w:val="00020377"/>
    <w:rsid w:val="00020412"/>
    <w:rsid w:val="000204C8"/>
    <w:rsid w:val="000205C1"/>
    <w:rsid w:val="000206F4"/>
    <w:rsid w:val="000206F7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0"/>
    <w:rsid w:val="0002130A"/>
    <w:rsid w:val="00021911"/>
    <w:rsid w:val="00021C67"/>
    <w:rsid w:val="00021D2A"/>
    <w:rsid w:val="00021D8D"/>
    <w:rsid w:val="00021DEC"/>
    <w:rsid w:val="00021EAD"/>
    <w:rsid w:val="000221EB"/>
    <w:rsid w:val="000222F7"/>
    <w:rsid w:val="000223D4"/>
    <w:rsid w:val="0002290D"/>
    <w:rsid w:val="00022C8A"/>
    <w:rsid w:val="00022D06"/>
    <w:rsid w:val="00022D74"/>
    <w:rsid w:val="00022DD6"/>
    <w:rsid w:val="00022EA4"/>
    <w:rsid w:val="000230AF"/>
    <w:rsid w:val="00023164"/>
    <w:rsid w:val="0002323E"/>
    <w:rsid w:val="000232ED"/>
    <w:rsid w:val="00023331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3ECF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9F0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3C7"/>
    <w:rsid w:val="0002652C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5E"/>
    <w:rsid w:val="000276E7"/>
    <w:rsid w:val="00027824"/>
    <w:rsid w:val="00027913"/>
    <w:rsid w:val="00027B5C"/>
    <w:rsid w:val="00027D56"/>
    <w:rsid w:val="00027E54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D61"/>
    <w:rsid w:val="00030F2C"/>
    <w:rsid w:val="00030F48"/>
    <w:rsid w:val="00030F74"/>
    <w:rsid w:val="00030F82"/>
    <w:rsid w:val="00030F85"/>
    <w:rsid w:val="00031099"/>
    <w:rsid w:val="000312B4"/>
    <w:rsid w:val="0003134F"/>
    <w:rsid w:val="000313FA"/>
    <w:rsid w:val="000316F8"/>
    <w:rsid w:val="000317B2"/>
    <w:rsid w:val="0003186A"/>
    <w:rsid w:val="00031911"/>
    <w:rsid w:val="00031A21"/>
    <w:rsid w:val="00031A96"/>
    <w:rsid w:val="00031B85"/>
    <w:rsid w:val="00031D58"/>
    <w:rsid w:val="00031DC5"/>
    <w:rsid w:val="00031EDD"/>
    <w:rsid w:val="000321DC"/>
    <w:rsid w:val="000324BC"/>
    <w:rsid w:val="000325EF"/>
    <w:rsid w:val="000329E9"/>
    <w:rsid w:val="00032A0C"/>
    <w:rsid w:val="00032D20"/>
    <w:rsid w:val="00032F26"/>
    <w:rsid w:val="00032F8C"/>
    <w:rsid w:val="00033020"/>
    <w:rsid w:val="00033102"/>
    <w:rsid w:val="000333D9"/>
    <w:rsid w:val="00033719"/>
    <w:rsid w:val="000339D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4D84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4E5"/>
    <w:rsid w:val="00036585"/>
    <w:rsid w:val="000365A2"/>
    <w:rsid w:val="00036834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ADA"/>
    <w:rsid w:val="00037C2D"/>
    <w:rsid w:val="00037C33"/>
    <w:rsid w:val="0004007A"/>
    <w:rsid w:val="000402B6"/>
    <w:rsid w:val="00040450"/>
    <w:rsid w:val="000404F2"/>
    <w:rsid w:val="000408C7"/>
    <w:rsid w:val="00040977"/>
    <w:rsid w:val="00040A96"/>
    <w:rsid w:val="00040AAD"/>
    <w:rsid w:val="00040B08"/>
    <w:rsid w:val="00040C15"/>
    <w:rsid w:val="00040CEF"/>
    <w:rsid w:val="00040ED9"/>
    <w:rsid w:val="000412D4"/>
    <w:rsid w:val="0004137E"/>
    <w:rsid w:val="000413B8"/>
    <w:rsid w:val="0004156A"/>
    <w:rsid w:val="0004160E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87D"/>
    <w:rsid w:val="0004298C"/>
    <w:rsid w:val="00042A11"/>
    <w:rsid w:val="00042A23"/>
    <w:rsid w:val="00042BFC"/>
    <w:rsid w:val="00043049"/>
    <w:rsid w:val="000430CF"/>
    <w:rsid w:val="00043407"/>
    <w:rsid w:val="000435B5"/>
    <w:rsid w:val="00043703"/>
    <w:rsid w:val="000438F3"/>
    <w:rsid w:val="00043B1C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46"/>
    <w:rsid w:val="0004547C"/>
    <w:rsid w:val="00045740"/>
    <w:rsid w:val="00045A15"/>
    <w:rsid w:val="00045A54"/>
    <w:rsid w:val="0004608E"/>
    <w:rsid w:val="000463C9"/>
    <w:rsid w:val="000464FE"/>
    <w:rsid w:val="000466C2"/>
    <w:rsid w:val="0004688F"/>
    <w:rsid w:val="00046A43"/>
    <w:rsid w:val="00046A66"/>
    <w:rsid w:val="00046AB2"/>
    <w:rsid w:val="00046B23"/>
    <w:rsid w:val="00046B5E"/>
    <w:rsid w:val="00046C8F"/>
    <w:rsid w:val="00046CD6"/>
    <w:rsid w:val="00046CE4"/>
    <w:rsid w:val="00046E6F"/>
    <w:rsid w:val="00046F9A"/>
    <w:rsid w:val="00047033"/>
    <w:rsid w:val="0004714D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2E"/>
    <w:rsid w:val="0005055B"/>
    <w:rsid w:val="000505E0"/>
    <w:rsid w:val="00050953"/>
    <w:rsid w:val="00050A47"/>
    <w:rsid w:val="00050CE3"/>
    <w:rsid w:val="00050F7F"/>
    <w:rsid w:val="00051135"/>
    <w:rsid w:val="00051588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9D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8C8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687"/>
    <w:rsid w:val="00055705"/>
    <w:rsid w:val="00055815"/>
    <w:rsid w:val="00055873"/>
    <w:rsid w:val="00055AC4"/>
    <w:rsid w:val="00055B8E"/>
    <w:rsid w:val="00055C1F"/>
    <w:rsid w:val="00055F31"/>
    <w:rsid w:val="0005602E"/>
    <w:rsid w:val="00056057"/>
    <w:rsid w:val="00056342"/>
    <w:rsid w:val="00056673"/>
    <w:rsid w:val="000566F5"/>
    <w:rsid w:val="0005687F"/>
    <w:rsid w:val="00056A6A"/>
    <w:rsid w:val="00056BFD"/>
    <w:rsid w:val="00056EC1"/>
    <w:rsid w:val="00056F33"/>
    <w:rsid w:val="00056F41"/>
    <w:rsid w:val="0005709B"/>
    <w:rsid w:val="00057244"/>
    <w:rsid w:val="0005726B"/>
    <w:rsid w:val="000572A7"/>
    <w:rsid w:val="00057388"/>
    <w:rsid w:val="000574B0"/>
    <w:rsid w:val="000576AE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ACB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94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E7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22F"/>
    <w:rsid w:val="0006529B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A06"/>
    <w:rsid w:val="00067D98"/>
    <w:rsid w:val="00067DB5"/>
    <w:rsid w:val="00067FE2"/>
    <w:rsid w:val="000700AB"/>
    <w:rsid w:val="000700D6"/>
    <w:rsid w:val="00070192"/>
    <w:rsid w:val="0007019C"/>
    <w:rsid w:val="00070401"/>
    <w:rsid w:val="00070519"/>
    <w:rsid w:val="000706E6"/>
    <w:rsid w:val="000707EF"/>
    <w:rsid w:val="00070B5A"/>
    <w:rsid w:val="00070BED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37F"/>
    <w:rsid w:val="00072726"/>
    <w:rsid w:val="00072A06"/>
    <w:rsid w:val="00072AF0"/>
    <w:rsid w:val="00072C3A"/>
    <w:rsid w:val="00072D19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3FBC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A1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C9C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9E"/>
    <w:rsid w:val="000774F3"/>
    <w:rsid w:val="00077617"/>
    <w:rsid w:val="0007790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AF"/>
    <w:rsid w:val="00080D74"/>
    <w:rsid w:val="00080F1C"/>
    <w:rsid w:val="00081383"/>
    <w:rsid w:val="0008140D"/>
    <w:rsid w:val="000819FC"/>
    <w:rsid w:val="00081B61"/>
    <w:rsid w:val="00081B84"/>
    <w:rsid w:val="00081E39"/>
    <w:rsid w:val="00082367"/>
    <w:rsid w:val="000826F1"/>
    <w:rsid w:val="000826FF"/>
    <w:rsid w:val="00082768"/>
    <w:rsid w:val="000827FE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3FC7"/>
    <w:rsid w:val="00084255"/>
    <w:rsid w:val="0008461F"/>
    <w:rsid w:val="0008473D"/>
    <w:rsid w:val="00084A8A"/>
    <w:rsid w:val="00084B54"/>
    <w:rsid w:val="00084B80"/>
    <w:rsid w:val="00085239"/>
    <w:rsid w:val="00085535"/>
    <w:rsid w:val="000855F7"/>
    <w:rsid w:val="00085C2B"/>
    <w:rsid w:val="00085CBE"/>
    <w:rsid w:val="00085ED3"/>
    <w:rsid w:val="00085F08"/>
    <w:rsid w:val="00086199"/>
    <w:rsid w:val="000862BA"/>
    <w:rsid w:val="000862BF"/>
    <w:rsid w:val="000862F6"/>
    <w:rsid w:val="0008634D"/>
    <w:rsid w:val="0008635A"/>
    <w:rsid w:val="000863F3"/>
    <w:rsid w:val="000867AD"/>
    <w:rsid w:val="000868B5"/>
    <w:rsid w:val="00086936"/>
    <w:rsid w:val="00086B50"/>
    <w:rsid w:val="00086B78"/>
    <w:rsid w:val="00086C4D"/>
    <w:rsid w:val="00086D85"/>
    <w:rsid w:val="0008712B"/>
    <w:rsid w:val="000871C8"/>
    <w:rsid w:val="000874F0"/>
    <w:rsid w:val="00087535"/>
    <w:rsid w:val="0008760B"/>
    <w:rsid w:val="0008765D"/>
    <w:rsid w:val="000876CF"/>
    <w:rsid w:val="000877A7"/>
    <w:rsid w:val="0008782D"/>
    <w:rsid w:val="000879CA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0F64"/>
    <w:rsid w:val="00091020"/>
    <w:rsid w:val="000915D9"/>
    <w:rsid w:val="0009168D"/>
    <w:rsid w:val="00091E45"/>
    <w:rsid w:val="00091FCF"/>
    <w:rsid w:val="0009205E"/>
    <w:rsid w:val="00092096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22"/>
    <w:rsid w:val="00093824"/>
    <w:rsid w:val="00093917"/>
    <w:rsid w:val="00093922"/>
    <w:rsid w:val="00093976"/>
    <w:rsid w:val="00093C04"/>
    <w:rsid w:val="00093C0F"/>
    <w:rsid w:val="00093CF6"/>
    <w:rsid w:val="00093EF0"/>
    <w:rsid w:val="00093F75"/>
    <w:rsid w:val="00093FA6"/>
    <w:rsid w:val="00094179"/>
    <w:rsid w:val="000942A8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8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2BC"/>
    <w:rsid w:val="00097318"/>
    <w:rsid w:val="00097378"/>
    <w:rsid w:val="00097407"/>
    <w:rsid w:val="000974E9"/>
    <w:rsid w:val="00097976"/>
    <w:rsid w:val="000979F0"/>
    <w:rsid w:val="00097AE8"/>
    <w:rsid w:val="00097DA2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5AA"/>
    <w:rsid w:val="000A26E4"/>
    <w:rsid w:val="000A278D"/>
    <w:rsid w:val="000A2C00"/>
    <w:rsid w:val="000A2D70"/>
    <w:rsid w:val="000A2DA8"/>
    <w:rsid w:val="000A2DDF"/>
    <w:rsid w:val="000A2FE8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3"/>
    <w:rsid w:val="000A54DF"/>
    <w:rsid w:val="000A5748"/>
    <w:rsid w:val="000A5796"/>
    <w:rsid w:val="000A5E7A"/>
    <w:rsid w:val="000A5FC2"/>
    <w:rsid w:val="000A6023"/>
    <w:rsid w:val="000A6032"/>
    <w:rsid w:val="000A61CB"/>
    <w:rsid w:val="000A6241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13"/>
    <w:rsid w:val="000B1337"/>
    <w:rsid w:val="000B13BE"/>
    <w:rsid w:val="000B1635"/>
    <w:rsid w:val="000B1B50"/>
    <w:rsid w:val="000B1CD3"/>
    <w:rsid w:val="000B2076"/>
    <w:rsid w:val="000B20A3"/>
    <w:rsid w:val="000B256B"/>
    <w:rsid w:val="000B2767"/>
    <w:rsid w:val="000B29F6"/>
    <w:rsid w:val="000B2DFD"/>
    <w:rsid w:val="000B32D4"/>
    <w:rsid w:val="000B3413"/>
    <w:rsid w:val="000B357D"/>
    <w:rsid w:val="000B3700"/>
    <w:rsid w:val="000B38DA"/>
    <w:rsid w:val="000B3B01"/>
    <w:rsid w:val="000B3BA0"/>
    <w:rsid w:val="000B3C28"/>
    <w:rsid w:val="000B3C94"/>
    <w:rsid w:val="000B3F37"/>
    <w:rsid w:val="000B3FF8"/>
    <w:rsid w:val="000B437F"/>
    <w:rsid w:val="000B4788"/>
    <w:rsid w:val="000B48A6"/>
    <w:rsid w:val="000B49D7"/>
    <w:rsid w:val="000B4A00"/>
    <w:rsid w:val="000B4AEE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994"/>
    <w:rsid w:val="000B6A8D"/>
    <w:rsid w:val="000B6B4F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ABD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B5B"/>
    <w:rsid w:val="000C2DE1"/>
    <w:rsid w:val="000C2E7E"/>
    <w:rsid w:val="000C3543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84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650"/>
    <w:rsid w:val="000D1801"/>
    <w:rsid w:val="000D18B8"/>
    <w:rsid w:val="000D1B60"/>
    <w:rsid w:val="000D1C75"/>
    <w:rsid w:val="000D1E41"/>
    <w:rsid w:val="000D206C"/>
    <w:rsid w:val="000D2185"/>
    <w:rsid w:val="000D2683"/>
    <w:rsid w:val="000D28A4"/>
    <w:rsid w:val="000D29D6"/>
    <w:rsid w:val="000D2AE0"/>
    <w:rsid w:val="000D2CDA"/>
    <w:rsid w:val="000D302E"/>
    <w:rsid w:val="000D305B"/>
    <w:rsid w:val="000D30BC"/>
    <w:rsid w:val="000D3319"/>
    <w:rsid w:val="000D3400"/>
    <w:rsid w:val="000D3441"/>
    <w:rsid w:val="000D3545"/>
    <w:rsid w:val="000D362A"/>
    <w:rsid w:val="000D368B"/>
    <w:rsid w:val="000D37F2"/>
    <w:rsid w:val="000D37FA"/>
    <w:rsid w:val="000D3863"/>
    <w:rsid w:val="000D389E"/>
    <w:rsid w:val="000D38E7"/>
    <w:rsid w:val="000D3A78"/>
    <w:rsid w:val="000D3B38"/>
    <w:rsid w:val="000D3E34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71"/>
    <w:rsid w:val="000D59D6"/>
    <w:rsid w:val="000D5AB0"/>
    <w:rsid w:val="000D5AD1"/>
    <w:rsid w:val="000D5BA8"/>
    <w:rsid w:val="000D5E4D"/>
    <w:rsid w:val="000D5F56"/>
    <w:rsid w:val="000D5F70"/>
    <w:rsid w:val="000D5FF6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54E"/>
    <w:rsid w:val="000E068C"/>
    <w:rsid w:val="000E083A"/>
    <w:rsid w:val="000E0987"/>
    <w:rsid w:val="000E0C2A"/>
    <w:rsid w:val="000E0D89"/>
    <w:rsid w:val="000E0E03"/>
    <w:rsid w:val="000E0E3E"/>
    <w:rsid w:val="000E0F5D"/>
    <w:rsid w:val="000E1003"/>
    <w:rsid w:val="000E1094"/>
    <w:rsid w:val="000E1142"/>
    <w:rsid w:val="000E148E"/>
    <w:rsid w:val="000E14B9"/>
    <w:rsid w:val="000E14E5"/>
    <w:rsid w:val="000E1547"/>
    <w:rsid w:val="000E160C"/>
    <w:rsid w:val="000E16E4"/>
    <w:rsid w:val="000E1722"/>
    <w:rsid w:val="000E1820"/>
    <w:rsid w:val="000E182B"/>
    <w:rsid w:val="000E19D9"/>
    <w:rsid w:val="000E1A5F"/>
    <w:rsid w:val="000E1BC5"/>
    <w:rsid w:val="000E1E8E"/>
    <w:rsid w:val="000E2108"/>
    <w:rsid w:val="000E226F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75"/>
    <w:rsid w:val="000E40C3"/>
    <w:rsid w:val="000E4373"/>
    <w:rsid w:val="000E4736"/>
    <w:rsid w:val="000E499E"/>
    <w:rsid w:val="000E4C9B"/>
    <w:rsid w:val="000E4D01"/>
    <w:rsid w:val="000E50C9"/>
    <w:rsid w:val="000E531D"/>
    <w:rsid w:val="000E5830"/>
    <w:rsid w:val="000E5A27"/>
    <w:rsid w:val="000E5B39"/>
    <w:rsid w:val="000E5C4E"/>
    <w:rsid w:val="000E5CA5"/>
    <w:rsid w:val="000E5E3A"/>
    <w:rsid w:val="000E60D6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915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13"/>
    <w:rsid w:val="000F142F"/>
    <w:rsid w:val="000F1540"/>
    <w:rsid w:val="000F17E4"/>
    <w:rsid w:val="000F1878"/>
    <w:rsid w:val="000F19EE"/>
    <w:rsid w:val="000F1A97"/>
    <w:rsid w:val="000F1CE1"/>
    <w:rsid w:val="000F1CF3"/>
    <w:rsid w:val="000F1E17"/>
    <w:rsid w:val="000F1E76"/>
    <w:rsid w:val="000F1E9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2F91"/>
    <w:rsid w:val="000F322D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DD0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32"/>
    <w:rsid w:val="000F4F44"/>
    <w:rsid w:val="000F4FA3"/>
    <w:rsid w:val="000F4FD0"/>
    <w:rsid w:val="000F52C0"/>
    <w:rsid w:val="000F5340"/>
    <w:rsid w:val="000F53CB"/>
    <w:rsid w:val="000F5596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5F"/>
    <w:rsid w:val="00100161"/>
    <w:rsid w:val="00100169"/>
    <w:rsid w:val="0010017A"/>
    <w:rsid w:val="001002D5"/>
    <w:rsid w:val="001005CE"/>
    <w:rsid w:val="0010067A"/>
    <w:rsid w:val="00100B26"/>
    <w:rsid w:val="00100C5D"/>
    <w:rsid w:val="00100D9B"/>
    <w:rsid w:val="00100F95"/>
    <w:rsid w:val="00101081"/>
    <w:rsid w:val="001010D7"/>
    <w:rsid w:val="0010115B"/>
    <w:rsid w:val="00101306"/>
    <w:rsid w:val="00101489"/>
    <w:rsid w:val="00101602"/>
    <w:rsid w:val="001016A3"/>
    <w:rsid w:val="001016E4"/>
    <w:rsid w:val="0010173D"/>
    <w:rsid w:val="001017C8"/>
    <w:rsid w:val="00101A0E"/>
    <w:rsid w:val="00101A3E"/>
    <w:rsid w:val="00101A9E"/>
    <w:rsid w:val="00101ACE"/>
    <w:rsid w:val="00101C47"/>
    <w:rsid w:val="00101D43"/>
    <w:rsid w:val="00101D6C"/>
    <w:rsid w:val="00101E51"/>
    <w:rsid w:val="00101EDC"/>
    <w:rsid w:val="00102044"/>
    <w:rsid w:val="00102147"/>
    <w:rsid w:val="001021DD"/>
    <w:rsid w:val="001021F1"/>
    <w:rsid w:val="0010229C"/>
    <w:rsid w:val="001022DE"/>
    <w:rsid w:val="00102356"/>
    <w:rsid w:val="00102366"/>
    <w:rsid w:val="00102450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2CF"/>
    <w:rsid w:val="0010431B"/>
    <w:rsid w:val="001044F8"/>
    <w:rsid w:val="00104979"/>
    <w:rsid w:val="00104A80"/>
    <w:rsid w:val="00104BB1"/>
    <w:rsid w:val="00104C0E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526"/>
    <w:rsid w:val="0010568A"/>
    <w:rsid w:val="001056C5"/>
    <w:rsid w:val="001056E9"/>
    <w:rsid w:val="00105820"/>
    <w:rsid w:val="0010596E"/>
    <w:rsid w:val="00105B3F"/>
    <w:rsid w:val="00105CEE"/>
    <w:rsid w:val="00105DA1"/>
    <w:rsid w:val="00105DD0"/>
    <w:rsid w:val="00106031"/>
    <w:rsid w:val="001062FF"/>
    <w:rsid w:val="00106491"/>
    <w:rsid w:val="0010660E"/>
    <w:rsid w:val="0010698A"/>
    <w:rsid w:val="00106A95"/>
    <w:rsid w:val="00106BC5"/>
    <w:rsid w:val="00106C8C"/>
    <w:rsid w:val="00106CC3"/>
    <w:rsid w:val="00106E7E"/>
    <w:rsid w:val="00106F6F"/>
    <w:rsid w:val="00106FE3"/>
    <w:rsid w:val="00106FF1"/>
    <w:rsid w:val="00107378"/>
    <w:rsid w:val="001074B3"/>
    <w:rsid w:val="00107878"/>
    <w:rsid w:val="001078CD"/>
    <w:rsid w:val="0010795D"/>
    <w:rsid w:val="00107B09"/>
    <w:rsid w:val="00107B93"/>
    <w:rsid w:val="00107E50"/>
    <w:rsid w:val="00110049"/>
    <w:rsid w:val="001100E1"/>
    <w:rsid w:val="00110165"/>
    <w:rsid w:val="0011034F"/>
    <w:rsid w:val="001103EE"/>
    <w:rsid w:val="00110427"/>
    <w:rsid w:val="001105A2"/>
    <w:rsid w:val="00110755"/>
    <w:rsid w:val="00110851"/>
    <w:rsid w:val="001108AC"/>
    <w:rsid w:val="001109DB"/>
    <w:rsid w:val="00110FF2"/>
    <w:rsid w:val="001112ED"/>
    <w:rsid w:val="001115C0"/>
    <w:rsid w:val="001115EF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170"/>
    <w:rsid w:val="001133CF"/>
    <w:rsid w:val="0011342D"/>
    <w:rsid w:val="001134DA"/>
    <w:rsid w:val="001134FA"/>
    <w:rsid w:val="0011366C"/>
    <w:rsid w:val="0011372B"/>
    <w:rsid w:val="001139E7"/>
    <w:rsid w:val="00113AA1"/>
    <w:rsid w:val="00113B67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CB4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5C8"/>
    <w:rsid w:val="0011670B"/>
    <w:rsid w:val="001169BF"/>
    <w:rsid w:val="00116A2D"/>
    <w:rsid w:val="00116E33"/>
    <w:rsid w:val="001174D9"/>
    <w:rsid w:val="00117571"/>
    <w:rsid w:val="001175EF"/>
    <w:rsid w:val="00117677"/>
    <w:rsid w:val="00117805"/>
    <w:rsid w:val="001178DB"/>
    <w:rsid w:val="00117957"/>
    <w:rsid w:val="001179B9"/>
    <w:rsid w:val="001179DC"/>
    <w:rsid w:val="00117BD2"/>
    <w:rsid w:val="00117C78"/>
    <w:rsid w:val="00117FDB"/>
    <w:rsid w:val="00120159"/>
    <w:rsid w:val="001201A2"/>
    <w:rsid w:val="001201EA"/>
    <w:rsid w:val="001203DB"/>
    <w:rsid w:val="0012079F"/>
    <w:rsid w:val="001207F3"/>
    <w:rsid w:val="00120976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9C8"/>
    <w:rsid w:val="00121AC6"/>
    <w:rsid w:val="00121BDC"/>
    <w:rsid w:val="00121D3C"/>
    <w:rsid w:val="00121E1A"/>
    <w:rsid w:val="00121F78"/>
    <w:rsid w:val="0012200B"/>
    <w:rsid w:val="00122243"/>
    <w:rsid w:val="00122470"/>
    <w:rsid w:val="001225DC"/>
    <w:rsid w:val="00122727"/>
    <w:rsid w:val="00122842"/>
    <w:rsid w:val="0012284B"/>
    <w:rsid w:val="00122B4F"/>
    <w:rsid w:val="00122B65"/>
    <w:rsid w:val="00122C42"/>
    <w:rsid w:val="00122D3F"/>
    <w:rsid w:val="00123103"/>
    <w:rsid w:val="0012317B"/>
    <w:rsid w:val="001232D2"/>
    <w:rsid w:val="0012345C"/>
    <w:rsid w:val="0012374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DE8"/>
    <w:rsid w:val="00124E10"/>
    <w:rsid w:val="00124EF1"/>
    <w:rsid w:val="00125029"/>
    <w:rsid w:val="0012502F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AAE"/>
    <w:rsid w:val="00126CC9"/>
    <w:rsid w:val="00126D19"/>
    <w:rsid w:val="00126EDC"/>
    <w:rsid w:val="001270EA"/>
    <w:rsid w:val="001274AC"/>
    <w:rsid w:val="001274D4"/>
    <w:rsid w:val="001275DE"/>
    <w:rsid w:val="001275E6"/>
    <w:rsid w:val="0012773D"/>
    <w:rsid w:val="001278DD"/>
    <w:rsid w:val="00127C75"/>
    <w:rsid w:val="00127DC1"/>
    <w:rsid w:val="00127DE2"/>
    <w:rsid w:val="00127E13"/>
    <w:rsid w:val="00127F28"/>
    <w:rsid w:val="00127F4F"/>
    <w:rsid w:val="0013016D"/>
    <w:rsid w:val="00130714"/>
    <w:rsid w:val="00130953"/>
    <w:rsid w:val="00130994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AAC"/>
    <w:rsid w:val="00132E89"/>
    <w:rsid w:val="00132F53"/>
    <w:rsid w:val="00132F84"/>
    <w:rsid w:val="00133020"/>
    <w:rsid w:val="0013305B"/>
    <w:rsid w:val="0013327F"/>
    <w:rsid w:val="0013334C"/>
    <w:rsid w:val="00133482"/>
    <w:rsid w:val="00133A9A"/>
    <w:rsid w:val="00133AE9"/>
    <w:rsid w:val="00133BE9"/>
    <w:rsid w:val="00133C6C"/>
    <w:rsid w:val="00133EBD"/>
    <w:rsid w:val="001341C8"/>
    <w:rsid w:val="0013421B"/>
    <w:rsid w:val="001342C3"/>
    <w:rsid w:val="001342FD"/>
    <w:rsid w:val="00134334"/>
    <w:rsid w:val="001344B0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CFC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0F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DB2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D2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11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1F74"/>
    <w:rsid w:val="00152066"/>
    <w:rsid w:val="001522AB"/>
    <w:rsid w:val="001524EC"/>
    <w:rsid w:val="00152559"/>
    <w:rsid w:val="0015282E"/>
    <w:rsid w:val="00152A3B"/>
    <w:rsid w:val="00152A97"/>
    <w:rsid w:val="00152AEA"/>
    <w:rsid w:val="00152E17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6F1"/>
    <w:rsid w:val="0015475F"/>
    <w:rsid w:val="00154DE4"/>
    <w:rsid w:val="00154F0D"/>
    <w:rsid w:val="0015505B"/>
    <w:rsid w:val="00155178"/>
    <w:rsid w:val="0015533E"/>
    <w:rsid w:val="00155355"/>
    <w:rsid w:val="00155385"/>
    <w:rsid w:val="00155403"/>
    <w:rsid w:val="0015544F"/>
    <w:rsid w:val="00155530"/>
    <w:rsid w:val="001555D6"/>
    <w:rsid w:val="00155A5A"/>
    <w:rsid w:val="00155AA1"/>
    <w:rsid w:val="00155B92"/>
    <w:rsid w:val="00155D53"/>
    <w:rsid w:val="00156164"/>
    <w:rsid w:val="0015622B"/>
    <w:rsid w:val="00156260"/>
    <w:rsid w:val="00156284"/>
    <w:rsid w:val="00156446"/>
    <w:rsid w:val="00156502"/>
    <w:rsid w:val="001567B8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3A3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9E"/>
    <w:rsid w:val="00160ABA"/>
    <w:rsid w:val="00160B9D"/>
    <w:rsid w:val="00160C4D"/>
    <w:rsid w:val="00160E77"/>
    <w:rsid w:val="00160F0F"/>
    <w:rsid w:val="0016103F"/>
    <w:rsid w:val="0016115D"/>
    <w:rsid w:val="001612A5"/>
    <w:rsid w:val="00161439"/>
    <w:rsid w:val="00161556"/>
    <w:rsid w:val="001615BC"/>
    <w:rsid w:val="00162262"/>
    <w:rsid w:val="001623A3"/>
    <w:rsid w:val="0016246D"/>
    <w:rsid w:val="00162492"/>
    <w:rsid w:val="001626DA"/>
    <w:rsid w:val="001629CA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250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4E2F"/>
    <w:rsid w:val="00165137"/>
    <w:rsid w:val="001652DD"/>
    <w:rsid w:val="00165448"/>
    <w:rsid w:val="001654E0"/>
    <w:rsid w:val="00165532"/>
    <w:rsid w:val="00165698"/>
    <w:rsid w:val="001656DF"/>
    <w:rsid w:val="001657B9"/>
    <w:rsid w:val="00165987"/>
    <w:rsid w:val="001659E4"/>
    <w:rsid w:val="00165A01"/>
    <w:rsid w:val="00165A63"/>
    <w:rsid w:val="00165B2B"/>
    <w:rsid w:val="00165B79"/>
    <w:rsid w:val="00165C62"/>
    <w:rsid w:val="00165D9A"/>
    <w:rsid w:val="00165E28"/>
    <w:rsid w:val="001661E7"/>
    <w:rsid w:val="00166240"/>
    <w:rsid w:val="0016634F"/>
    <w:rsid w:val="001664C5"/>
    <w:rsid w:val="001665C1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AB"/>
    <w:rsid w:val="00166FD8"/>
    <w:rsid w:val="0016700E"/>
    <w:rsid w:val="00167099"/>
    <w:rsid w:val="00167125"/>
    <w:rsid w:val="0016733C"/>
    <w:rsid w:val="001673E6"/>
    <w:rsid w:val="001675E8"/>
    <w:rsid w:val="0016764C"/>
    <w:rsid w:val="001679AD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59"/>
    <w:rsid w:val="001711B9"/>
    <w:rsid w:val="00171392"/>
    <w:rsid w:val="001713D2"/>
    <w:rsid w:val="00171551"/>
    <w:rsid w:val="001715A5"/>
    <w:rsid w:val="00171661"/>
    <w:rsid w:val="00171687"/>
    <w:rsid w:val="0017192F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A69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5F3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3B5"/>
    <w:rsid w:val="00177482"/>
    <w:rsid w:val="001775B0"/>
    <w:rsid w:val="0017770C"/>
    <w:rsid w:val="00177711"/>
    <w:rsid w:val="00177950"/>
    <w:rsid w:val="00177A0D"/>
    <w:rsid w:val="00177A26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8ED"/>
    <w:rsid w:val="00180A66"/>
    <w:rsid w:val="00180B8A"/>
    <w:rsid w:val="00180B9D"/>
    <w:rsid w:val="00180CBE"/>
    <w:rsid w:val="00180D96"/>
    <w:rsid w:val="00180DBD"/>
    <w:rsid w:val="00180E60"/>
    <w:rsid w:val="00180E9C"/>
    <w:rsid w:val="00180F5B"/>
    <w:rsid w:val="0018144D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10"/>
    <w:rsid w:val="001821E9"/>
    <w:rsid w:val="001823B3"/>
    <w:rsid w:val="001823DC"/>
    <w:rsid w:val="0018243B"/>
    <w:rsid w:val="0018246F"/>
    <w:rsid w:val="0018254B"/>
    <w:rsid w:val="00182718"/>
    <w:rsid w:val="001828D1"/>
    <w:rsid w:val="00182A24"/>
    <w:rsid w:val="00182F3F"/>
    <w:rsid w:val="00182FBF"/>
    <w:rsid w:val="00183064"/>
    <w:rsid w:val="00183306"/>
    <w:rsid w:val="001836B6"/>
    <w:rsid w:val="001836DF"/>
    <w:rsid w:val="00183733"/>
    <w:rsid w:val="00183CB7"/>
    <w:rsid w:val="00183CC6"/>
    <w:rsid w:val="00183E17"/>
    <w:rsid w:val="00183E32"/>
    <w:rsid w:val="00183F11"/>
    <w:rsid w:val="00184092"/>
    <w:rsid w:val="001840F5"/>
    <w:rsid w:val="00184292"/>
    <w:rsid w:val="001842D8"/>
    <w:rsid w:val="00184411"/>
    <w:rsid w:val="00184412"/>
    <w:rsid w:val="00184465"/>
    <w:rsid w:val="001844AD"/>
    <w:rsid w:val="001845D1"/>
    <w:rsid w:val="0018463C"/>
    <w:rsid w:val="00184658"/>
    <w:rsid w:val="001848BF"/>
    <w:rsid w:val="00184946"/>
    <w:rsid w:val="00184A29"/>
    <w:rsid w:val="00184C0B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AC9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CC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96"/>
    <w:rsid w:val="00192BB2"/>
    <w:rsid w:val="00192CEC"/>
    <w:rsid w:val="0019363A"/>
    <w:rsid w:val="00193760"/>
    <w:rsid w:val="00193987"/>
    <w:rsid w:val="00193A4E"/>
    <w:rsid w:val="00193A7C"/>
    <w:rsid w:val="00193C0F"/>
    <w:rsid w:val="00193D10"/>
    <w:rsid w:val="00193DC9"/>
    <w:rsid w:val="0019410A"/>
    <w:rsid w:val="001941AA"/>
    <w:rsid w:val="0019443E"/>
    <w:rsid w:val="0019480E"/>
    <w:rsid w:val="00194955"/>
    <w:rsid w:val="00194B6F"/>
    <w:rsid w:val="00194D75"/>
    <w:rsid w:val="00194DCF"/>
    <w:rsid w:val="00194DE8"/>
    <w:rsid w:val="001950D5"/>
    <w:rsid w:val="001952A4"/>
    <w:rsid w:val="00195350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328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6DC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3B2"/>
    <w:rsid w:val="001A35BF"/>
    <w:rsid w:val="001A361C"/>
    <w:rsid w:val="001A36CF"/>
    <w:rsid w:val="001A3974"/>
    <w:rsid w:val="001A39DB"/>
    <w:rsid w:val="001A3A82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A9"/>
    <w:rsid w:val="001A53FF"/>
    <w:rsid w:val="001A54E5"/>
    <w:rsid w:val="001A5599"/>
    <w:rsid w:val="001A5B29"/>
    <w:rsid w:val="001A5CC6"/>
    <w:rsid w:val="001A5D52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97F"/>
    <w:rsid w:val="001A6AFE"/>
    <w:rsid w:val="001A6BE1"/>
    <w:rsid w:val="001A6E27"/>
    <w:rsid w:val="001A6F96"/>
    <w:rsid w:val="001A6F9F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185"/>
    <w:rsid w:val="001B0251"/>
    <w:rsid w:val="001B029D"/>
    <w:rsid w:val="001B0385"/>
    <w:rsid w:val="001B0484"/>
    <w:rsid w:val="001B0AB7"/>
    <w:rsid w:val="001B0BF8"/>
    <w:rsid w:val="001B0C6E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ED1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7EA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17"/>
    <w:rsid w:val="001B61EA"/>
    <w:rsid w:val="001B6740"/>
    <w:rsid w:val="001B68BE"/>
    <w:rsid w:val="001B6A15"/>
    <w:rsid w:val="001B6BAF"/>
    <w:rsid w:val="001B6F5B"/>
    <w:rsid w:val="001B7038"/>
    <w:rsid w:val="001B7066"/>
    <w:rsid w:val="001B70CF"/>
    <w:rsid w:val="001B748B"/>
    <w:rsid w:val="001B7614"/>
    <w:rsid w:val="001B76F6"/>
    <w:rsid w:val="001B7741"/>
    <w:rsid w:val="001B7905"/>
    <w:rsid w:val="001B7979"/>
    <w:rsid w:val="001B7A29"/>
    <w:rsid w:val="001B7A35"/>
    <w:rsid w:val="001B7EF1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0BBF"/>
    <w:rsid w:val="001C10C4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637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034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0A4"/>
    <w:rsid w:val="001D0300"/>
    <w:rsid w:val="001D0372"/>
    <w:rsid w:val="001D042F"/>
    <w:rsid w:val="001D056C"/>
    <w:rsid w:val="001D0578"/>
    <w:rsid w:val="001D0593"/>
    <w:rsid w:val="001D0A0B"/>
    <w:rsid w:val="001D0D47"/>
    <w:rsid w:val="001D0D95"/>
    <w:rsid w:val="001D0E20"/>
    <w:rsid w:val="001D0E51"/>
    <w:rsid w:val="001D1258"/>
    <w:rsid w:val="001D135D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64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7E"/>
    <w:rsid w:val="001D448E"/>
    <w:rsid w:val="001D450A"/>
    <w:rsid w:val="001D4969"/>
    <w:rsid w:val="001D4AF0"/>
    <w:rsid w:val="001D4B1F"/>
    <w:rsid w:val="001D4B96"/>
    <w:rsid w:val="001D4D07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20"/>
    <w:rsid w:val="001D54FA"/>
    <w:rsid w:val="001D55F9"/>
    <w:rsid w:val="001D57BC"/>
    <w:rsid w:val="001D57E2"/>
    <w:rsid w:val="001D5A42"/>
    <w:rsid w:val="001D5A98"/>
    <w:rsid w:val="001D5D4A"/>
    <w:rsid w:val="001D5F79"/>
    <w:rsid w:val="001D5FD3"/>
    <w:rsid w:val="001D6056"/>
    <w:rsid w:val="001D6080"/>
    <w:rsid w:val="001D618B"/>
    <w:rsid w:val="001D61D2"/>
    <w:rsid w:val="001D63D6"/>
    <w:rsid w:val="001D64AE"/>
    <w:rsid w:val="001D64D3"/>
    <w:rsid w:val="001D6819"/>
    <w:rsid w:val="001D686D"/>
    <w:rsid w:val="001D6E61"/>
    <w:rsid w:val="001D6EE7"/>
    <w:rsid w:val="001D6F30"/>
    <w:rsid w:val="001D6FB4"/>
    <w:rsid w:val="001D7059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3D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B34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10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86D"/>
    <w:rsid w:val="001E3A45"/>
    <w:rsid w:val="001E3B0A"/>
    <w:rsid w:val="001E3E79"/>
    <w:rsid w:val="001E3FE1"/>
    <w:rsid w:val="001E4025"/>
    <w:rsid w:val="001E420B"/>
    <w:rsid w:val="001E4704"/>
    <w:rsid w:val="001E48CC"/>
    <w:rsid w:val="001E4B33"/>
    <w:rsid w:val="001E4F80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D6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B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102"/>
    <w:rsid w:val="001F22A9"/>
    <w:rsid w:val="001F253A"/>
    <w:rsid w:val="001F26E9"/>
    <w:rsid w:val="001F2911"/>
    <w:rsid w:val="001F2982"/>
    <w:rsid w:val="001F29D5"/>
    <w:rsid w:val="001F2AD4"/>
    <w:rsid w:val="001F2B9C"/>
    <w:rsid w:val="001F2CF6"/>
    <w:rsid w:val="001F2D88"/>
    <w:rsid w:val="001F2E08"/>
    <w:rsid w:val="001F2F1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4D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A3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0DC1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182"/>
    <w:rsid w:val="00202285"/>
    <w:rsid w:val="002022D6"/>
    <w:rsid w:val="0020233D"/>
    <w:rsid w:val="00202492"/>
    <w:rsid w:val="002024B8"/>
    <w:rsid w:val="002024E6"/>
    <w:rsid w:val="00202554"/>
    <w:rsid w:val="002025CC"/>
    <w:rsid w:val="00202690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C24"/>
    <w:rsid w:val="00203C57"/>
    <w:rsid w:val="00203E07"/>
    <w:rsid w:val="00203F00"/>
    <w:rsid w:val="00203F5C"/>
    <w:rsid w:val="00204016"/>
    <w:rsid w:val="0020416B"/>
    <w:rsid w:val="00204269"/>
    <w:rsid w:val="002043CE"/>
    <w:rsid w:val="0020458C"/>
    <w:rsid w:val="002047DE"/>
    <w:rsid w:val="00204981"/>
    <w:rsid w:val="002049AE"/>
    <w:rsid w:val="002049E2"/>
    <w:rsid w:val="00204A04"/>
    <w:rsid w:val="00204A5A"/>
    <w:rsid w:val="00204B2A"/>
    <w:rsid w:val="00204C12"/>
    <w:rsid w:val="00204F32"/>
    <w:rsid w:val="0020523A"/>
    <w:rsid w:val="002055D5"/>
    <w:rsid w:val="00205629"/>
    <w:rsid w:val="00205635"/>
    <w:rsid w:val="002059A3"/>
    <w:rsid w:val="00205A71"/>
    <w:rsid w:val="00205AB2"/>
    <w:rsid w:val="00205BBD"/>
    <w:rsid w:val="00205C86"/>
    <w:rsid w:val="00205CB2"/>
    <w:rsid w:val="00205D54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2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DB2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40"/>
    <w:rsid w:val="00211DD9"/>
    <w:rsid w:val="002120D3"/>
    <w:rsid w:val="00212136"/>
    <w:rsid w:val="002121C0"/>
    <w:rsid w:val="00212305"/>
    <w:rsid w:val="00212358"/>
    <w:rsid w:val="0021254B"/>
    <w:rsid w:val="00212762"/>
    <w:rsid w:val="00212816"/>
    <w:rsid w:val="00212A8F"/>
    <w:rsid w:val="00212E14"/>
    <w:rsid w:val="002130A9"/>
    <w:rsid w:val="002130BD"/>
    <w:rsid w:val="002131E6"/>
    <w:rsid w:val="00213494"/>
    <w:rsid w:val="002135C0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3A6"/>
    <w:rsid w:val="002144FD"/>
    <w:rsid w:val="00214571"/>
    <w:rsid w:val="00214789"/>
    <w:rsid w:val="002147AE"/>
    <w:rsid w:val="00214E0D"/>
    <w:rsid w:val="00214E26"/>
    <w:rsid w:val="00214F12"/>
    <w:rsid w:val="00215079"/>
    <w:rsid w:val="0021512E"/>
    <w:rsid w:val="002151FA"/>
    <w:rsid w:val="00215550"/>
    <w:rsid w:val="0021556B"/>
    <w:rsid w:val="002156E3"/>
    <w:rsid w:val="002157BD"/>
    <w:rsid w:val="0021586D"/>
    <w:rsid w:val="002159AA"/>
    <w:rsid w:val="00215C24"/>
    <w:rsid w:val="00215CDD"/>
    <w:rsid w:val="00215D76"/>
    <w:rsid w:val="00215E67"/>
    <w:rsid w:val="00215E82"/>
    <w:rsid w:val="00215F86"/>
    <w:rsid w:val="00216093"/>
    <w:rsid w:val="002162EA"/>
    <w:rsid w:val="00216368"/>
    <w:rsid w:val="00216499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447"/>
    <w:rsid w:val="00217685"/>
    <w:rsid w:val="002178E4"/>
    <w:rsid w:val="0021797D"/>
    <w:rsid w:val="00217C32"/>
    <w:rsid w:val="00217CE8"/>
    <w:rsid w:val="00217F66"/>
    <w:rsid w:val="0022003A"/>
    <w:rsid w:val="002200B1"/>
    <w:rsid w:val="002201F0"/>
    <w:rsid w:val="002202EC"/>
    <w:rsid w:val="00220441"/>
    <w:rsid w:val="002204ED"/>
    <w:rsid w:val="0022073E"/>
    <w:rsid w:val="00220876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9C1"/>
    <w:rsid w:val="00222A09"/>
    <w:rsid w:val="00222AB8"/>
    <w:rsid w:val="00222B25"/>
    <w:rsid w:val="00222FC7"/>
    <w:rsid w:val="00222FE7"/>
    <w:rsid w:val="00223184"/>
    <w:rsid w:val="002231AD"/>
    <w:rsid w:val="002233F1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4D1F"/>
    <w:rsid w:val="00225154"/>
    <w:rsid w:val="00225342"/>
    <w:rsid w:val="002254F6"/>
    <w:rsid w:val="00225643"/>
    <w:rsid w:val="00225ABC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27F9F"/>
    <w:rsid w:val="00230040"/>
    <w:rsid w:val="00230189"/>
    <w:rsid w:val="002302CD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C50"/>
    <w:rsid w:val="00231D67"/>
    <w:rsid w:val="00231DD0"/>
    <w:rsid w:val="00232066"/>
    <w:rsid w:val="00232082"/>
    <w:rsid w:val="002320B5"/>
    <w:rsid w:val="002320BD"/>
    <w:rsid w:val="00232149"/>
    <w:rsid w:val="00232191"/>
    <w:rsid w:val="00232339"/>
    <w:rsid w:val="00232397"/>
    <w:rsid w:val="002324C6"/>
    <w:rsid w:val="0023259C"/>
    <w:rsid w:val="00232835"/>
    <w:rsid w:val="0023287C"/>
    <w:rsid w:val="002329B4"/>
    <w:rsid w:val="002329D3"/>
    <w:rsid w:val="00232A38"/>
    <w:rsid w:val="00232A87"/>
    <w:rsid w:val="00232BB4"/>
    <w:rsid w:val="00232D21"/>
    <w:rsid w:val="00232E9D"/>
    <w:rsid w:val="00232F62"/>
    <w:rsid w:val="0023324F"/>
    <w:rsid w:val="002337C0"/>
    <w:rsid w:val="00233A57"/>
    <w:rsid w:val="00233A5F"/>
    <w:rsid w:val="00233D48"/>
    <w:rsid w:val="00233EE4"/>
    <w:rsid w:val="0023435E"/>
    <w:rsid w:val="0023447B"/>
    <w:rsid w:val="002344C8"/>
    <w:rsid w:val="002349C5"/>
    <w:rsid w:val="00234B73"/>
    <w:rsid w:val="00234CFB"/>
    <w:rsid w:val="00234D9D"/>
    <w:rsid w:val="00235025"/>
    <w:rsid w:val="00235080"/>
    <w:rsid w:val="002353C5"/>
    <w:rsid w:val="00235581"/>
    <w:rsid w:val="0023565D"/>
    <w:rsid w:val="00235698"/>
    <w:rsid w:val="00235789"/>
    <w:rsid w:val="002358AB"/>
    <w:rsid w:val="00235F14"/>
    <w:rsid w:val="00236106"/>
    <w:rsid w:val="00236257"/>
    <w:rsid w:val="00236293"/>
    <w:rsid w:val="00236426"/>
    <w:rsid w:val="00236561"/>
    <w:rsid w:val="00236731"/>
    <w:rsid w:val="00236773"/>
    <w:rsid w:val="00236875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23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5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2FE8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315"/>
    <w:rsid w:val="0024445A"/>
    <w:rsid w:val="00244606"/>
    <w:rsid w:val="00244804"/>
    <w:rsid w:val="00244924"/>
    <w:rsid w:val="002449F4"/>
    <w:rsid w:val="00244F25"/>
    <w:rsid w:val="00244F32"/>
    <w:rsid w:val="00244F6B"/>
    <w:rsid w:val="00244FF2"/>
    <w:rsid w:val="00245101"/>
    <w:rsid w:val="0024520E"/>
    <w:rsid w:val="0024530E"/>
    <w:rsid w:val="00245332"/>
    <w:rsid w:val="00245492"/>
    <w:rsid w:val="0024574F"/>
    <w:rsid w:val="0024579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4A8"/>
    <w:rsid w:val="00250563"/>
    <w:rsid w:val="00250582"/>
    <w:rsid w:val="00250634"/>
    <w:rsid w:val="002506F5"/>
    <w:rsid w:val="002508C7"/>
    <w:rsid w:val="002508D9"/>
    <w:rsid w:val="00250D9C"/>
    <w:rsid w:val="00251117"/>
    <w:rsid w:val="002512A9"/>
    <w:rsid w:val="00251452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8BB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553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6F8"/>
    <w:rsid w:val="0025589B"/>
    <w:rsid w:val="00255986"/>
    <w:rsid w:val="00255C1B"/>
    <w:rsid w:val="00255C84"/>
    <w:rsid w:val="00255C8A"/>
    <w:rsid w:val="00255DA7"/>
    <w:rsid w:val="00255EDA"/>
    <w:rsid w:val="0025625A"/>
    <w:rsid w:val="002563E6"/>
    <w:rsid w:val="00256773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40F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8F2"/>
    <w:rsid w:val="00260935"/>
    <w:rsid w:val="00260BD1"/>
    <w:rsid w:val="00260FAD"/>
    <w:rsid w:val="00261207"/>
    <w:rsid w:val="0026148C"/>
    <w:rsid w:val="0026178A"/>
    <w:rsid w:val="002617F6"/>
    <w:rsid w:val="00261D05"/>
    <w:rsid w:val="00261DC1"/>
    <w:rsid w:val="00261DD9"/>
    <w:rsid w:val="00261F28"/>
    <w:rsid w:val="00262083"/>
    <w:rsid w:val="00262354"/>
    <w:rsid w:val="00262382"/>
    <w:rsid w:val="002623AC"/>
    <w:rsid w:val="00262548"/>
    <w:rsid w:val="00262979"/>
    <w:rsid w:val="00262B9F"/>
    <w:rsid w:val="00262C1F"/>
    <w:rsid w:val="00262CB8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0BC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AE1"/>
    <w:rsid w:val="00267E42"/>
    <w:rsid w:val="0027027E"/>
    <w:rsid w:val="0027053E"/>
    <w:rsid w:val="002706CC"/>
    <w:rsid w:val="0027072F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471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3E7D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4E47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0F59"/>
    <w:rsid w:val="00281222"/>
    <w:rsid w:val="00281480"/>
    <w:rsid w:val="00281537"/>
    <w:rsid w:val="002815B9"/>
    <w:rsid w:val="0028164E"/>
    <w:rsid w:val="0028168F"/>
    <w:rsid w:val="002817F3"/>
    <w:rsid w:val="00281ED6"/>
    <w:rsid w:val="00281F07"/>
    <w:rsid w:val="0028225C"/>
    <w:rsid w:val="0028238C"/>
    <w:rsid w:val="002824A0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4F"/>
    <w:rsid w:val="0028348C"/>
    <w:rsid w:val="0028363C"/>
    <w:rsid w:val="00283852"/>
    <w:rsid w:val="0028393B"/>
    <w:rsid w:val="00283ADC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8EE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4F5"/>
    <w:rsid w:val="00287541"/>
    <w:rsid w:val="002875C4"/>
    <w:rsid w:val="002877DE"/>
    <w:rsid w:val="00287821"/>
    <w:rsid w:val="00287917"/>
    <w:rsid w:val="00287AEA"/>
    <w:rsid w:val="00287B2C"/>
    <w:rsid w:val="00287BD1"/>
    <w:rsid w:val="00287C28"/>
    <w:rsid w:val="00287C39"/>
    <w:rsid w:val="00287E0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B40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CD1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D08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54A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EF2"/>
    <w:rsid w:val="00296F94"/>
    <w:rsid w:val="00296FD8"/>
    <w:rsid w:val="002971F1"/>
    <w:rsid w:val="0029743A"/>
    <w:rsid w:val="00297499"/>
    <w:rsid w:val="002974AA"/>
    <w:rsid w:val="00297702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97B"/>
    <w:rsid w:val="002A0BB1"/>
    <w:rsid w:val="002A0E1A"/>
    <w:rsid w:val="002A0E5B"/>
    <w:rsid w:val="002A0EA9"/>
    <w:rsid w:val="002A0F5F"/>
    <w:rsid w:val="002A1089"/>
    <w:rsid w:val="002A10D7"/>
    <w:rsid w:val="002A11FB"/>
    <w:rsid w:val="002A12BD"/>
    <w:rsid w:val="002A13BC"/>
    <w:rsid w:val="002A1411"/>
    <w:rsid w:val="002A152D"/>
    <w:rsid w:val="002A195E"/>
    <w:rsid w:val="002A1A0C"/>
    <w:rsid w:val="002A1A57"/>
    <w:rsid w:val="002A1BAF"/>
    <w:rsid w:val="002A1BB2"/>
    <w:rsid w:val="002A1C7D"/>
    <w:rsid w:val="002A1DA1"/>
    <w:rsid w:val="002A1F20"/>
    <w:rsid w:val="002A1F8E"/>
    <w:rsid w:val="002A205B"/>
    <w:rsid w:val="002A20B1"/>
    <w:rsid w:val="002A20E5"/>
    <w:rsid w:val="002A2174"/>
    <w:rsid w:val="002A2253"/>
    <w:rsid w:val="002A23B4"/>
    <w:rsid w:val="002A29F3"/>
    <w:rsid w:val="002A2C2B"/>
    <w:rsid w:val="002A2CB4"/>
    <w:rsid w:val="002A2D66"/>
    <w:rsid w:val="002A2EAD"/>
    <w:rsid w:val="002A2F93"/>
    <w:rsid w:val="002A2FB8"/>
    <w:rsid w:val="002A3104"/>
    <w:rsid w:val="002A31D5"/>
    <w:rsid w:val="002A31FF"/>
    <w:rsid w:val="002A353C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254"/>
    <w:rsid w:val="002A647A"/>
    <w:rsid w:val="002A6497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D97"/>
    <w:rsid w:val="002A7E7D"/>
    <w:rsid w:val="002B050F"/>
    <w:rsid w:val="002B053A"/>
    <w:rsid w:val="002B07BF"/>
    <w:rsid w:val="002B0805"/>
    <w:rsid w:val="002B0960"/>
    <w:rsid w:val="002B09F8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EAF"/>
    <w:rsid w:val="002B1F56"/>
    <w:rsid w:val="002B2157"/>
    <w:rsid w:val="002B21D6"/>
    <w:rsid w:val="002B2537"/>
    <w:rsid w:val="002B2A76"/>
    <w:rsid w:val="002B2C1D"/>
    <w:rsid w:val="002B2C27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489"/>
    <w:rsid w:val="002B453B"/>
    <w:rsid w:val="002B482A"/>
    <w:rsid w:val="002B484A"/>
    <w:rsid w:val="002B4924"/>
    <w:rsid w:val="002B4C39"/>
    <w:rsid w:val="002B4C65"/>
    <w:rsid w:val="002B4CCD"/>
    <w:rsid w:val="002B4CD6"/>
    <w:rsid w:val="002B50A1"/>
    <w:rsid w:val="002B5320"/>
    <w:rsid w:val="002B54A6"/>
    <w:rsid w:val="002B5574"/>
    <w:rsid w:val="002B5879"/>
    <w:rsid w:val="002B5B05"/>
    <w:rsid w:val="002B5F9E"/>
    <w:rsid w:val="002B601A"/>
    <w:rsid w:val="002B603D"/>
    <w:rsid w:val="002B61F1"/>
    <w:rsid w:val="002B64FE"/>
    <w:rsid w:val="002B68F7"/>
    <w:rsid w:val="002B694E"/>
    <w:rsid w:val="002B6A8C"/>
    <w:rsid w:val="002B6B65"/>
    <w:rsid w:val="002B6C46"/>
    <w:rsid w:val="002B6D31"/>
    <w:rsid w:val="002B6E12"/>
    <w:rsid w:val="002B6F03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9A"/>
    <w:rsid w:val="002C2FCD"/>
    <w:rsid w:val="002C2FE0"/>
    <w:rsid w:val="002C32C8"/>
    <w:rsid w:val="002C3679"/>
    <w:rsid w:val="002C3AE4"/>
    <w:rsid w:val="002C3D6E"/>
    <w:rsid w:val="002C3D7E"/>
    <w:rsid w:val="002C3E89"/>
    <w:rsid w:val="002C42AA"/>
    <w:rsid w:val="002C44E6"/>
    <w:rsid w:val="002C4513"/>
    <w:rsid w:val="002C49E3"/>
    <w:rsid w:val="002C4A67"/>
    <w:rsid w:val="002C4A88"/>
    <w:rsid w:val="002C4AF6"/>
    <w:rsid w:val="002C4B64"/>
    <w:rsid w:val="002C4C29"/>
    <w:rsid w:val="002C5022"/>
    <w:rsid w:val="002C5337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AA8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B37"/>
    <w:rsid w:val="002D1BEE"/>
    <w:rsid w:val="002D2138"/>
    <w:rsid w:val="002D2290"/>
    <w:rsid w:val="002D2680"/>
    <w:rsid w:val="002D280E"/>
    <w:rsid w:val="002D28EB"/>
    <w:rsid w:val="002D2922"/>
    <w:rsid w:val="002D29EE"/>
    <w:rsid w:val="002D2AFE"/>
    <w:rsid w:val="002D2B4E"/>
    <w:rsid w:val="002D2B96"/>
    <w:rsid w:val="002D2BDE"/>
    <w:rsid w:val="002D2C98"/>
    <w:rsid w:val="002D2DA9"/>
    <w:rsid w:val="002D2DD4"/>
    <w:rsid w:val="002D2E2B"/>
    <w:rsid w:val="002D3022"/>
    <w:rsid w:val="002D34CE"/>
    <w:rsid w:val="002D35DD"/>
    <w:rsid w:val="002D3664"/>
    <w:rsid w:val="002D36E3"/>
    <w:rsid w:val="002D378C"/>
    <w:rsid w:val="002D38B7"/>
    <w:rsid w:val="002D3968"/>
    <w:rsid w:val="002D39DB"/>
    <w:rsid w:val="002D3D37"/>
    <w:rsid w:val="002D408F"/>
    <w:rsid w:val="002D40F8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B16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359"/>
    <w:rsid w:val="002E0614"/>
    <w:rsid w:val="002E08E4"/>
    <w:rsid w:val="002E08F4"/>
    <w:rsid w:val="002E092D"/>
    <w:rsid w:val="002E09C3"/>
    <w:rsid w:val="002E0CCD"/>
    <w:rsid w:val="002E0D3A"/>
    <w:rsid w:val="002E0DC0"/>
    <w:rsid w:val="002E0E03"/>
    <w:rsid w:val="002E0E94"/>
    <w:rsid w:val="002E0FB2"/>
    <w:rsid w:val="002E1436"/>
    <w:rsid w:val="002E15A5"/>
    <w:rsid w:val="002E15F9"/>
    <w:rsid w:val="002E16BC"/>
    <w:rsid w:val="002E1BA8"/>
    <w:rsid w:val="002E1D4B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7D1"/>
    <w:rsid w:val="002E4881"/>
    <w:rsid w:val="002E489D"/>
    <w:rsid w:val="002E4AE4"/>
    <w:rsid w:val="002E4CC8"/>
    <w:rsid w:val="002E4E47"/>
    <w:rsid w:val="002E4FDF"/>
    <w:rsid w:val="002E505E"/>
    <w:rsid w:val="002E50FB"/>
    <w:rsid w:val="002E5214"/>
    <w:rsid w:val="002E52AE"/>
    <w:rsid w:val="002E5338"/>
    <w:rsid w:val="002E5501"/>
    <w:rsid w:val="002E5699"/>
    <w:rsid w:val="002E5860"/>
    <w:rsid w:val="002E58B6"/>
    <w:rsid w:val="002E58E1"/>
    <w:rsid w:val="002E59F0"/>
    <w:rsid w:val="002E5AAF"/>
    <w:rsid w:val="002E5BDD"/>
    <w:rsid w:val="002E5C56"/>
    <w:rsid w:val="002E5D86"/>
    <w:rsid w:val="002E5DD7"/>
    <w:rsid w:val="002E5EAD"/>
    <w:rsid w:val="002E61E6"/>
    <w:rsid w:val="002E6406"/>
    <w:rsid w:val="002E64FC"/>
    <w:rsid w:val="002E656E"/>
    <w:rsid w:val="002E6632"/>
    <w:rsid w:val="002E6809"/>
    <w:rsid w:val="002E6BEE"/>
    <w:rsid w:val="002E6D20"/>
    <w:rsid w:val="002E6D62"/>
    <w:rsid w:val="002E6E8A"/>
    <w:rsid w:val="002E6EF2"/>
    <w:rsid w:val="002E706F"/>
    <w:rsid w:val="002E7401"/>
    <w:rsid w:val="002E79F7"/>
    <w:rsid w:val="002E7C18"/>
    <w:rsid w:val="002E7CD1"/>
    <w:rsid w:val="002E7EC4"/>
    <w:rsid w:val="002E7F4D"/>
    <w:rsid w:val="002F0045"/>
    <w:rsid w:val="002F00F0"/>
    <w:rsid w:val="002F0219"/>
    <w:rsid w:val="002F025B"/>
    <w:rsid w:val="002F02D0"/>
    <w:rsid w:val="002F047F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0A9"/>
    <w:rsid w:val="002F112E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6C"/>
    <w:rsid w:val="002F33D2"/>
    <w:rsid w:val="002F3476"/>
    <w:rsid w:val="002F34E0"/>
    <w:rsid w:val="002F37F2"/>
    <w:rsid w:val="002F38FD"/>
    <w:rsid w:val="002F3B62"/>
    <w:rsid w:val="002F3C2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58D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BB6"/>
    <w:rsid w:val="002F5D83"/>
    <w:rsid w:val="002F5FDA"/>
    <w:rsid w:val="002F6036"/>
    <w:rsid w:val="002F6120"/>
    <w:rsid w:val="002F63ED"/>
    <w:rsid w:val="002F6795"/>
    <w:rsid w:val="002F6AAB"/>
    <w:rsid w:val="002F6AC6"/>
    <w:rsid w:val="002F6BDA"/>
    <w:rsid w:val="002F6C18"/>
    <w:rsid w:val="002F70C0"/>
    <w:rsid w:val="002F7267"/>
    <w:rsid w:val="002F72D1"/>
    <w:rsid w:val="002F72DE"/>
    <w:rsid w:val="002F7435"/>
    <w:rsid w:val="002F7503"/>
    <w:rsid w:val="002F7816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04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38F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B9"/>
    <w:rsid w:val="00306ED2"/>
    <w:rsid w:val="00306F1A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D68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07C"/>
    <w:rsid w:val="0031113C"/>
    <w:rsid w:val="0031137F"/>
    <w:rsid w:val="003114DC"/>
    <w:rsid w:val="00311642"/>
    <w:rsid w:val="00311653"/>
    <w:rsid w:val="00311761"/>
    <w:rsid w:val="003117EC"/>
    <w:rsid w:val="0031180E"/>
    <w:rsid w:val="0031187E"/>
    <w:rsid w:val="00311941"/>
    <w:rsid w:val="00311ADC"/>
    <w:rsid w:val="00311CCF"/>
    <w:rsid w:val="00311DF0"/>
    <w:rsid w:val="00311E5A"/>
    <w:rsid w:val="00311F24"/>
    <w:rsid w:val="003121E0"/>
    <w:rsid w:val="003123BA"/>
    <w:rsid w:val="00312514"/>
    <w:rsid w:val="00312709"/>
    <w:rsid w:val="003127E1"/>
    <w:rsid w:val="00312BD0"/>
    <w:rsid w:val="00312CE8"/>
    <w:rsid w:val="003130B6"/>
    <w:rsid w:val="0031318E"/>
    <w:rsid w:val="00313428"/>
    <w:rsid w:val="00313579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70"/>
    <w:rsid w:val="003141C2"/>
    <w:rsid w:val="003143D0"/>
    <w:rsid w:val="0031446E"/>
    <w:rsid w:val="003146D2"/>
    <w:rsid w:val="003147D8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90"/>
    <w:rsid w:val="00315EAF"/>
    <w:rsid w:val="00316064"/>
    <w:rsid w:val="003161FF"/>
    <w:rsid w:val="00316347"/>
    <w:rsid w:val="003163B3"/>
    <w:rsid w:val="00316C3A"/>
    <w:rsid w:val="00316C58"/>
    <w:rsid w:val="00316CD2"/>
    <w:rsid w:val="00316DA4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17CB8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0F91"/>
    <w:rsid w:val="00321240"/>
    <w:rsid w:val="003214EB"/>
    <w:rsid w:val="0032151E"/>
    <w:rsid w:val="0032168C"/>
    <w:rsid w:val="0032172E"/>
    <w:rsid w:val="00321822"/>
    <w:rsid w:val="00321B02"/>
    <w:rsid w:val="00321EF6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4089"/>
    <w:rsid w:val="0032447F"/>
    <w:rsid w:val="003244B3"/>
    <w:rsid w:val="0032466A"/>
    <w:rsid w:val="00324701"/>
    <w:rsid w:val="0032489D"/>
    <w:rsid w:val="003249F8"/>
    <w:rsid w:val="00324BC4"/>
    <w:rsid w:val="00324E60"/>
    <w:rsid w:val="00325117"/>
    <w:rsid w:val="00325200"/>
    <w:rsid w:val="0032556B"/>
    <w:rsid w:val="00325577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BBB"/>
    <w:rsid w:val="00327D99"/>
    <w:rsid w:val="00327FA5"/>
    <w:rsid w:val="003300D9"/>
    <w:rsid w:val="003300F9"/>
    <w:rsid w:val="003301E3"/>
    <w:rsid w:val="00330334"/>
    <w:rsid w:val="003304DE"/>
    <w:rsid w:val="0033077B"/>
    <w:rsid w:val="003308C4"/>
    <w:rsid w:val="00330C12"/>
    <w:rsid w:val="00330C30"/>
    <w:rsid w:val="00330DE8"/>
    <w:rsid w:val="00330FBB"/>
    <w:rsid w:val="0033107D"/>
    <w:rsid w:val="0033158F"/>
    <w:rsid w:val="003315F8"/>
    <w:rsid w:val="00331A93"/>
    <w:rsid w:val="00331B82"/>
    <w:rsid w:val="00331DC1"/>
    <w:rsid w:val="00331EC2"/>
    <w:rsid w:val="00331F7C"/>
    <w:rsid w:val="00331FB9"/>
    <w:rsid w:val="00331FC8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DDC"/>
    <w:rsid w:val="00333EB0"/>
    <w:rsid w:val="00334148"/>
    <w:rsid w:val="00334251"/>
    <w:rsid w:val="00334531"/>
    <w:rsid w:val="00334532"/>
    <w:rsid w:val="003346CD"/>
    <w:rsid w:val="003347E2"/>
    <w:rsid w:val="003348FB"/>
    <w:rsid w:val="00334B28"/>
    <w:rsid w:val="00334CA7"/>
    <w:rsid w:val="00334D0D"/>
    <w:rsid w:val="00334E18"/>
    <w:rsid w:val="00334EA2"/>
    <w:rsid w:val="00335217"/>
    <w:rsid w:val="00335250"/>
    <w:rsid w:val="003352B5"/>
    <w:rsid w:val="003352D4"/>
    <w:rsid w:val="0033530A"/>
    <w:rsid w:val="00335670"/>
    <w:rsid w:val="0033572D"/>
    <w:rsid w:val="00335745"/>
    <w:rsid w:val="003357F3"/>
    <w:rsid w:val="0033592C"/>
    <w:rsid w:val="00335938"/>
    <w:rsid w:val="00335A8E"/>
    <w:rsid w:val="00335CBA"/>
    <w:rsid w:val="00335DD3"/>
    <w:rsid w:val="00335E2A"/>
    <w:rsid w:val="0033623B"/>
    <w:rsid w:val="003362E4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126"/>
    <w:rsid w:val="00337263"/>
    <w:rsid w:val="0033730D"/>
    <w:rsid w:val="00337428"/>
    <w:rsid w:val="003375EB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76B"/>
    <w:rsid w:val="00340AB9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9C8"/>
    <w:rsid w:val="00341B5A"/>
    <w:rsid w:val="00341C60"/>
    <w:rsid w:val="00341CFA"/>
    <w:rsid w:val="00341D54"/>
    <w:rsid w:val="00341D93"/>
    <w:rsid w:val="00341E06"/>
    <w:rsid w:val="003421BF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8BD"/>
    <w:rsid w:val="00344901"/>
    <w:rsid w:val="003449FD"/>
    <w:rsid w:val="00345113"/>
    <w:rsid w:val="0034511B"/>
    <w:rsid w:val="00345188"/>
    <w:rsid w:val="0034565B"/>
    <w:rsid w:val="00345851"/>
    <w:rsid w:val="00345ADC"/>
    <w:rsid w:val="00345BAB"/>
    <w:rsid w:val="00345CE3"/>
    <w:rsid w:val="00345D87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0B3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2B"/>
    <w:rsid w:val="0035169E"/>
    <w:rsid w:val="00351774"/>
    <w:rsid w:val="00351805"/>
    <w:rsid w:val="0035180B"/>
    <w:rsid w:val="0035197D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48D"/>
    <w:rsid w:val="003545D8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908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13F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5D0"/>
    <w:rsid w:val="0036084D"/>
    <w:rsid w:val="003608C4"/>
    <w:rsid w:val="00360962"/>
    <w:rsid w:val="00360B25"/>
    <w:rsid w:val="00360B81"/>
    <w:rsid w:val="00360DF9"/>
    <w:rsid w:val="00360FE0"/>
    <w:rsid w:val="00361148"/>
    <w:rsid w:val="00361384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95"/>
    <w:rsid w:val="00362ED5"/>
    <w:rsid w:val="00363302"/>
    <w:rsid w:val="00363334"/>
    <w:rsid w:val="00363433"/>
    <w:rsid w:val="003635B6"/>
    <w:rsid w:val="00363C65"/>
    <w:rsid w:val="00363E7B"/>
    <w:rsid w:val="00363EA3"/>
    <w:rsid w:val="00363F3E"/>
    <w:rsid w:val="00363FC9"/>
    <w:rsid w:val="003640E0"/>
    <w:rsid w:val="00364131"/>
    <w:rsid w:val="00364261"/>
    <w:rsid w:val="003643AA"/>
    <w:rsid w:val="003645FD"/>
    <w:rsid w:val="0036477C"/>
    <w:rsid w:val="003647F7"/>
    <w:rsid w:val="0036484F"/>
    <w:rsid w:val="00364A10"/>
    <w:rsid w:val="00364DA3"/>
    <w:rsid w:val="00364E8C"/>
    <w:rsid w:val="00364EDF"/>
    <w:rsid w:val="00365023"/>
    <w:rsid w:val="0036512E"/>
    <w:rsid w:val="00365137"/>
    <w:rsid w:val="003653D9"/>
    <w:rsid w:val="00365476"/>
    <w:rsid w:val="00365490"/>
    <w:rsid w:val="00365644"/>
    <w:rsid w:val="003658CA"/>
    <w:rsid w:val="0036590C"/>
    <w:rsid w:val="00365C23"/>
    <w:rsid w:val="00365DB8"/>
    <w:rsid w:val="0036617A"/>
    <w:rsid w:val="003665C5"/>
    <w:rsid w:val="00366B3A"/>
    <w:rsid w:val="00366C5F"/>
    <w:rsid w:val="00366F02"/>
    <w:rsid w:val="003671D6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94D"/>
    <w:rsid w:val="00370C64"/>
    <w:rsid w:val="00370C86"/>
    <w:rsid w:val="00370CC2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22"/>
    <w:rsid w:val="003741D2"/>
    <w:rsid w:val="00374305"/>
    <w:rsid w:val="00374424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C66"/>
    <w:rsid w:val="00375FFC"/>
    <w:rsid w:val="00376234"/>
    <w:rsid w:val="003764FA"/>
    <w:rsid w:val="00376507"/>
    <w:rsid w:val="00376618"/>
    <w:rsid w:val="003766BF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B4B"/>
    <w:rsid w:val="003802DB"/>
    <w:rsid w:val="00380543"/>
    <w:rsid w:val="00380568"/>
    <w:rsid w:val="003805EF"/>
    <w:rsid w:val="00380602"/>
    <w:rsid w:val="00380693"/>
    <w:rsid w:val="00380892"/>
    <w:rsid w:val="00380BBD"/>
    <w:rsid w:val="00380C09"/>
    <w:rsid w:val="0038155B"/>
    <w:rsid w:val="00381914"/>
    <w:rsid w:val="00381A26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C3C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C1E"/>
    <w:rsid w:val="00385DED"/>
    <w:rsid w:val="00385F1D"/>
    <w:rsid w:val="003861EC"/>
    <w:rsid w:val="00386688"/>
    <w:rsid w:val="003868D9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8AD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64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27C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DA8"/>
    <w:rsid w:val="003A0EB2"/>
    <w:rsid w:val="003A1009"/>
    <w:rsid w:val="003A111F"/>
    <w:rsid w:val="003A1135"/>
    <w:rsid w:val="003A1341"/>
    <w:rsid w:val="003A153C"/>
    <w:rsid w:val="003A16F1"/>
    <w:rsid w:val="003A17BA"/>
    <w:rsid w:val="003A1976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2F6"/>
    <w:rsid w:val="003A266C"/>
    <w:rsid w:val="003A274B"/>
    <w:rsid w:val="003A292F"/>
    <w:rsid w:val="003A2A59"/>
    <w:rsid w:val="003A2B4B"/>
    <w:rsid w:val="003A2D39"/>
    <w:rsid w:val="003A2FB5"/>
    <w:rsid w:val="003A2FE7"/>
    <w:rsid w:val="003A31E3"/>
    <w:rsid w:val="003A349E"/>
    <w:rsid w:val="003A34E1"/>
    <w:rsid w:val="003A38AC"/>
    <w:rsid w:val="003A38BC"/>
    <w:rsid w:val="003A3AEE"/>
    <w:rsid w:val="003A3E32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34A"/>
    <w:rsid w:val="003A63C5"/>
    <w:rsid w:val="003A6619"/>
    <w:rsid w:val="003A6968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4DA"/>
    <w:rsid w:val="003B04E4"/>
    <w:rsid w:val="003B05B7"/>
    <w:rsid w:val="003B05C9"/>
    <w:rsid w:val="003B0765"/>
    <w:rsid w:val="003B0B4D"/>
    <w:rsid w:val="003B0D72"/>
    <w:rsid w:val="003B0F0A"/>
    <w:rsid w:val="003B0FD2"/>
    <w:rsid w:val="003B111E"/>
    <w:rsid w:val="003B1C46"/>
    <w:rsid w:val="003B1DD5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EBA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06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A8C"/>
    <w:rsid w:val="003B5B57"/>
    <w:rsid w:val="003B5B7E"/>
    <w:rsid w:val="003B5BCB"/>
    <w:rsid w:val="003B5D4C"/>
    <w:rsid w:val="003B5E30"/>
    <w:rsid w:val="003B62E3"/>
    <w:rsid w:val="003B6819"/>
    <w:rsid w:val="003B6837"/>
    <w:rsid w:val="003B69F5"/>
    <w:rsid w:val="003B6AE1"/>
    <w:rsid w:val="003B6E99"/>
    <w:rsid w:val="003B6FCB"/>
    <w:rsid w:val="003B7020"/>
    <w:rsid w:val="003B70B3"/>
    <w:rsid w:val="003B70CF"/>
    <w:rsid w:val="003B7294"/>
    <w:rsid w:val="003B733B"/>
    <w:rsid w:val="003B7541"/>
    <w:rsid w:val="003B75FB"/>
    <w:rsid w:val="003B76FE"/>
    <w:rsid w:val="003B77D7"/>
    <w:rsid w:val="003B7DE4"/>
    <w:rsid w:val="003B7E02"/>
    <w:rsid w:val="003B7F46"/>
    <w:rsid w:val="003C0052"/>
    <w:rsid w:val="003C009A"/>
    <w:rsid w:val="003C02C8"/>
    <w:rsid w:val="003C0485"/>
    <w:rsid w:val="003C07D7"/>
    <w:rsid w:val="003C08AF"/>
    <w:rsid w:val="003C092B"/>
    <w:rsid w:val="003C0985"/>
    <w:rsid w:val="003C09DA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11"/>
    <w:rsid w:val="003C3F8B"/>
    <w:rsid w:val="003C4097"/>
    <w:rsid w:val="003C4213"/>
    <w:rsid w:val="003C4250"/>
    <w:rsid w:val="003C42EE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369"/>
    <w:rsid w:val="003D04E3"/>
    <w:rsid w:val="003D0582"/>
    <w:rsid w:val="003D06A7"/>
    <w:rsid w:val="003D0868"/>
    <w:rsid w:val="003D09DA"/>
    <w:rsid w:val="003D0AF2"/>
    <w:rsid w:val="003D0D75"/>
    <w:rsid w:val="003D106A"/>
    <w:rsid w:val="003D120D"/>
    <w:rsid w:val="003D12F5"/>
    <w:rsid w:val="003D140B"/>
    <w:rsid w:val="003D144C"/>
    <w:rsid w:val="003D1F11"/>
    <w:rsid w:val="003D21E0"/>
    <w:rsid w:val="003D22AC"/>
    <w:rsid w:val="003D2339"/>
    <w:rsid w:val="003D25D9"/>
    <w:rsid w:val="003D26AA"/>
    <w:rsid w:val="003D272F"/>
    <w:rsid w:val="003D299A"/>
    <w:rsid w:val="003D2E43"/>
    <w:rsid w:val="003D2F6C"/>
    <w:rsid w:val="003D31B9"/>
    <w:rsid w:val="003D31E4"/>
    <w:rsid w:val="003D33A4"/>
    <w:rsid w:val="003D344B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5F35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C9A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432"/>
    <w:rsid w:val="003E1631"/>
    <w:rsid w:val="003E16FD"/>
    <w:rsid w:val="003E1868"/>
    <w:rsid w:val="003E1928"/>
    <w:rsid w:val="003E1978"/>
    <w:rsid w:val="003E1B00"/>
    <w:rsid w:val="003E1C4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10"/>
    <w:rsid w:val="003E445F"/>
    <w:rsid w:val="003E44DC"/>
    <w:rsid w:val="003E45C5"/>
    <w:rsid w:val="003E4796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DD"/>
    <w:rsid w:val="003E6A3C"/>
    <w:rsid w:val="003E6B44"/>
    <w:rsid w:val="003E6B64"/>
    <w:rsid w:val="003E6DAF"/>
    <w:rsid w:val="003E6E23"/>
    <w:rsid w:val="003E700A"/>
    <w:rsid w:val="003E702F"/>
    <w:rsid w:val="003E72B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1D"/>
    <w:rsid w:val="003F298C"/>
    <w:rsid w:val="003F29AB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3DCD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BEE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162"/>
    <w:rsid w:val="003F62B4"/>
    <w:rsid w:val="003F6315"/>
    <w:rsid w:val="003F664E"/>
    <w:rsid w:val="003F680A"/>
    <w:rsid w:val="003F682D"/>
    <w:rsid w:val="003F6853"/>
    <w:rsid w:val="003F6930"/>
    <w:rsid w:val="003F697D"/>
    <w:rsid w:val="003F6A1D"/>
    <w:rsid w:val="003F6A55"/>
    <w:rsid w:val="003F6AC2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3A"/>
    <w:rsid w:val="004044FA"/>
    <w:rsid w:val="0040495B"/>
    <w:rsid w:val="00404BFC"/>
    <w:rsid w:val="00404D4D"/>
    <w:rsid w:val="00404E70"/>
    <w:rsid w:val="004051F5"/>
    <w:rsid w:val="0040561F"/>
    <w:rsid w:val="00405653"/>
    <w:rsid w:val="004056A1"/>
    <w:rsid w:val="00405783"/>
    <w:rsid w:val="00405895"/>
    <w:rsid w:val="00405898"/>
    <w:rsid w:val="004058DD"/>
    <w:rsid w:val="00405A9F"/>
    <w:rsid w:val="00405BED"/>
    <w:rsid w:val="00405D95"/>
    <w:rsid w:val="00405F2F"/>
    <w:rsid w:val="00405F7D"/>
    <w:rsid w:val="00405F90"/>
    <w:rsid w:val="0040609D"/>
    <w:rsid w:val="004060A3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2E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2E2"/>
    <w:rsid w:val="00413369"/>
    <w:rsid w:val="00413AC6"/>
    <w:rsid w:val="00413BA3"/>
    <w:rsid w:val="00413C21"/>
    <w:rsid w:val="00413C4E"/>
    <w:rsid w:val="00413EE2"/>
    <w:rsid w:val="00413FF3"/>
    <w:rsid w:val="00414175"/>
    <w:rsid w:val="00414237"/>
    <w:rsid w:val="0041439D"/>
    <w:rsid w:val="0041439F"/>
    <w:rsid w:val="00414598"/>
    <w:rsid w:val="004145AE"/>
    <w:rsid w:val="004146C5"/>
    <w:rsid w:val="00414798"/>
    <w:rsid w:val="004147AA"/>
    <w:rsid w:val="004147F4"/>
    <w:rsid w:val="00414824"/>
    <w:rsid w:val="004148DA"/>
    <w:rsid w:val="00414AFD"/>
    <w:rsid w:val="00414C3F"/>
    <w:rsid w:val="00414DCF"/>
    <w:rsid w:val="0041539C"/>
    <w:rsid w:val="00415419"/>
    <w:rsid w:val="00415646"/>
    <w:rsid w:val="0041577E"/>
    <w:rsid w:val="00415793"/>
    <w:rsid w:val="00415794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00"/>
    <w:rsid w:val="00416F3B"/>
    <w:rsid w:val="0041716B"/>
    <w:rsid w:val="00417201"/>
    <w:rsid w:val="00417401"/>
    <w:rsid w:val="0041743D"/>
    <w:rsid w:val="004174FC"/>
    <w:rsid w:val="00417678"/>
    <w:rsid w:val="004176AF"/>
    <w:rsid w:val="00417735"/>
    <w:rsid w:val="0041776B"/>
    <w:rsid w:val="00417800"/>
    <w:rsid w:val="004178BF"/>
    <w:rsid w:val="00417A0B"/>
    <w:rsid w:val="00417A4D"/>
    <w:rsid w:val="00417D10"/>
    <w:rsid w:val="00417D96"/>
    <w:rsid w:val="00417EEB"/>
    <w:rsid w:val="0042005F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48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4F4"/>
    <w:rsid w:val="0042460F"/>
    <w:rsid w:val="00424844"/>
    <w:rsid w:val="00424BBA"/>
    <w:rsid w:val="00425042"/>
    <w:rsid w:val="004250FE"/>
    <w:rsid w:val="004251F8"/>
    <w:rsid w:val="004253B1"/>
    <w:rsid w:val="00425665"/>
    <w:rsid w:val="00425735"/>
    <w:rsid w:val="00425A6C"/>
    <w:rsid w:val="00425C97"/>
    <w:rsid w:val="00425DA4"/>
    <w:rsid w:val="00425DB9"/>
    <w:rsid w:val="00425E65"/>
    <w:rsid w:val="00425F2C"/>
    <w:rsid w:val="00425FFD"/>
    <w:rsid w:val="00426125"/>
    <w:rsid w:val="004262F8"/>
    <w:rsid w:val="00426366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5C5"/>
    <w:rsid w:val="004276E3"/>
    <w:rsid w:val="0042792B"/>
    <w:rsid w:val="00427AB1"/>
    <w:rsid w:val="00427AC4"/>
    <w:rsid w:val="00427B9D"/>
    <w:rsid w:val="00427BFB"/>
    <w:rsid w:val="00427D73"/>
    <w:rsid w:val="00427E67"/>
    <w:rsid w:val="00430165"/>
    <w:rsid w:val="00430178"/>
    <w:rsid w:val="0043042C"/>
    <w:rsid w:val="0043046A"/>
    <w:rsid w:val="00430495"/>
    <w:rsid w:val="0043063B"/>
    <w:rsid w:val="00430733"/>
    <w:rsid w:val="0043076E"/>
    <w:rsid w:val="00430802"/>
    <w:rsid w:val="00430A75"/>
    <w:rsid w:val="00430BAA"/>
    <w:rsid w:val="00430DBA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EC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4FD9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348"/>
    <w:rsid w:val="00437423"/>
    <w:rsid w:val="00437457"/>
    <w:rsid w:val="004377E6"/>
    <w:rsid w:val="004377EE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17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AA"/>
    <w:rsid w:val="004426FE"/>
    <w:rsid w:val="0044274A"/>
    <w:rsid w:val="00442824"/>
    <w:rsid w:val="00442836"/>
    <w:rsid w:val="00442A7D"/>
    <w:rsid w:val="00442C6B"/>
    <w:rsid w:val="00442CC6"/>
    <w:rsid w:val="00442D97"/>
    <w:rsid w:val="00442D9E"/>
    <w:rsid w:val="00442E19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E47"/>
    <w:rsid w:val="00443FEC"/>
    <w:rsid w:val="004440FF"/>
    <w:rsid w:val="004442A7"/>
    <w:rsid w:val="004443C5"/>
    <w:rsid w:val="004445AD"/>
    <w:rsid w:val="00444634"/>
    <w:rsid w:val="00444901"/>
    <w:rsid w:val="00444934"/>
    <w:rsid w:val="00444960"/>
    <w:rsid w:val="00444A7E"/>
    <w:rsid w:val="00444AEC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B10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23D"/>
    <w:rsid w:val="0044762B"/>
    <w:rsid w:val="0044786E"/>
    <w:rsid w:val="004478FA"/>
    <w:rsid w:val="004479BB"/>
    <w:rsid w:val="00447E54"/>
    <w:rsid w:val="004502BC"/>
    <w:rsid w:val="0045039C"/>
    <w:rsid w:val="004504D2"/>
    <w:rsid w:val="00450778"/>
    <w:rsid w:val="00450997"/>
    <w:rsid w:val="00450D3B"/>
    <w:rsid w:val="00450E1F"/>
    <w:rsid w:val="00450FC6"/>
    <w:rsid w:val="004512E9"/>
    <w:rsid w:val="00451370"/>
    <w:rsid w:val="00451489"/>
    <w:rsid w:val="0045169D"/>
    <w:rsid w:val="004517D4"/>
    <w:rsid w:val="004518D5"/>
    <w:rsid w:val="00451949"/>
    <w:rsid w:val="00451B06"/>
    <w:rsid w:val="00451BEB"/>
    <w:rsid w:val="00451E4E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D3"/>
    <w:rsid w:val="00453FF6"/>
    <w:rsid w:val="0045401E"/>
    <w:rsid w:val="004540AC"/>
    <w:rsid w:val="004543E4"/>
    <w:rsid w:val="004543FE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1BC"/>
    <w:rsid w:val="0045553C"/>
    <w:rsid w:val="00455781"/>
    <w:rsid w:val="00455A7C"/>
    <w:rsid w:val="00455E20"/>
    <w:rsid w:val="00455E86"/>
    <w:rsid w:val="00455EEE"/>
    <w:rsid w:val="00456114"/>
    <w:rsid w:val="0045613A"/>
    <w:rsid w:val="0045623E"/>
    <w:rsid w:val="00456369"/>
    <w:rsid w:val="00456571"/>
    <w:rsid w:val="004567BD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A7"/>
    <w:rsid w:val="004572B0"/>
    <w:rsid w:val="00457392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57FC3"/>
    <w:rsid w:val="00460058"/>
    <w:rsid w:val="004600A4"/>
    <w:rsid w:val="004600ED"/>
    <w:rsid w:val="0046022B"/>
    <w:rsid w:val="0046026D"/>
    <w:rsid w:val="0046027A"/>
    <w:rsid w:val="00460373"/>
    <w:rsid w:val="00460456"/>
    <w:rsid w:val="004605CC"/>
    <w:rsid w:val="0046072D"/>
    <w:rsid w:val="004608D8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8C0"/>
    <w:rsid w:val="0046194F"/>
    <w:rsid w:val="00461C00"/>
    <w:rsid w:val="00461CFE"/>
    <w:rsid w:val="00461D97"/>
    <w:rsid w:val="00461EBE"/>
    <w:rsid w:val="00461EED"/>
    <w:rsid w:val="00461F71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074"/>
    <w:rsid w:val="0046313B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76B"/>
    <w:rsid w:val="00464897"/>
    <w:rsid w:val="00464A82"/>
    <w:rsid w:val="00464AC7"/>
    <w:rsid w:val="00464BD1"/>
    <w:rsid w:val="00464C2E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40"/>
    <w:rsid w:val="00465573"/>
    <w:rsid w:val="0046558F"/>
    <w:rsid w:val="004659ED"/>
    <w:rsid w:val="00465BDB"/>
    <w:rsid w:val="00465D59"/>
    <w:rsid w:val="00465EB3"/>
    <w:rsid w:val="00465EE8"/>
    <w:rsid w:val="00466401"/>
    <w:rsid w:val="0046709A"/>
    <w:rsid w:val="004670D7"/>
    <w:rsid w:val="00467742"/>
    <w:rsid w:val="00467857"/>
    <w:rsid w:val="00467898"/>
    <w:rsid w:val="004678D7"/>
    <w:rsid w:val="00467A73"/>
    <w:rsid w:val="00467C50"/>
    <w:rsid w:val="004703E3"/>
    <w:rsid w:val="0047041E"/>
    <w:rsid w:val="0047051C"/>
    <w:rsid w:val="00470628"/>
    <w:rsid w:val="004706BD"/>
    <w:rsid w:val="00470750"/>
    <w:rsid w:val="004707C5"/>
    <w:rsid w:val="00470890"/>
    <w:rsid w:val="00470893"/>
    <w:rsid w:val="00470A2E"/>
    <w:rsid w:val="00470CE5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A9"/>
    <w:rsid w:val="004755D5"/>
    <w:rsid w:val="00475674"/>
    <w:rsid w:val="004759EE"/>
    <w:rsid w:val="00475BC8"/>
    <w:rsid w:val="00475BF4"/>
    <w:rsid w:val="00475D13"/>
    <w:rsid w:val="00475DF4"/>
    <w:rsid w:val="00475E50"/>
    <w:rsid w:val="00475E54"/>
    <w:rsid w:val="00475E7A"/>
    <w:rsid w:val="00475F90"/>
    <w:rsid w:val="004760AF"/>
    <w:rsid w:val="004760E4"/>
    <w:rsid w:val="004761B0"/>
    <w:rsid w:val="004764E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131"/>
    <w:rsid w:val="004772E8"/>
    <w:rsid w:val="004774C5"/>
    <w:rsid w:val="004774EA"/>
    <w:rsid w:val="004775ED"/>
    <w:rsid w:val="004778C0"/>
    <w:rsid w:val="004778CA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4F5"/>
    <w:rsid w:val="00484653"/>
    <w:rsid w:val="004848CE"/>
    <w:rsid w:val="00484943"/>
    <w:rsid w:val="00484A23"/>
    <w:rsid w:val="00484C46"/>
    <w:rsid w:val="00484D4E"/>
    <w:rsid w:val="00484DC1"/>
    <w:rsid w:val="00484EB1"/>
    <w:rsid w:val="00485076"/>
    <w:rsid w:val="0048520A"/>
    <w:rsid w:val="0048542B"/>
    <w:rsid w:val="0048547D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5EBE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E5A"/>
    <w:rsid w:val="00487014"/>
    <w:rsid w:val="0048702F"/>
    <w:rsid w:val="004870B8"/>
    <w:rsid w:val="00487451"/>
    <w:rsid w:val="004874D3"/>
    <w:rsid w:val="0048752E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818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39F"/>
    <w:rsid w:val="0049143D"/>
    <w:rsid w:val="004917C1"/>
    <w:rsid w:val="004918A0"/>
    <w:rsid w:val="004918F4"/>
    <w:rsid w:val="00491A24"/>
    <w:rsid w:val="00491DF6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7D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9D"/>
    <w:rsid w:val="00493CCB"/>
    <w:rsid w:val="00493D08"/>
    <w:rsid w:val="00493D7C"/>
    <w:rsid w:val="00494353"/>
    <w:rsid w:val="0049454A"/>
    <w:rsid w:val="00494671"/>
    <w:rsid w:val="00494826"/>
    <w:rsid w:val="004949D8"/>
    <w:rsid w:val="00494AF6"/>
    <w:rsid w:val="00494C0B"/>
    <w:rsid w:val="00494E75"/>
    <w:rsid w:val="00495013"/>
    <w:rsid w:val="00495071"/>
    <w:rsid w:val="004951B0"/>
    <w:rsid w:val="0049545F"/>
    <w:rsid w:val="0049551F"/>
    <w:rsid w:val="00495567"/>
    <w:rsid w:val="004959AB"/>
    <w:rsid w:val="00495A32"/>
    <w:rsid w:val="00495D21"/>
    <w:rsid w:val="004960F6"/>
    <w:rsid w:val="004961DB"/>
    <w:rsid w:val="00496262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7F7"/>
    <w:rsid w:val="004A08C9"/>
    <w:rsid w:val="004A0974"/>
    <w:rsid w:val="004A0E00"/>
    <w:rsid w:val="004A0F61"/>
    <w:rsid w:val="004A1437"/>
    <w:rsid w:val="004A1452"/>
    <w:rsid w:val="004A1510"/>
    <w:rsid w:val="004A158D"/>
    <w:rsid w:val="004A15F7"/>
    <w:rsid w:val="004A1600"/>
    <w:rsid w:val="004A1845"/>
    <w:rsid w:val="004A1857"/>
    <w:rsid w:val="004A1899"/>
    <w:rsid w:val="004A1AE5"/>
    <w:rsid w:val="004A1CCE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344"/>
    <w:rsid w:val="004A366E"/>
    <w:rsid w:val="004A3688"/>
    <w:rsid w:val="004A36C0"/>
    <w:rsid w:val="004A381C"/>
    <w:rsid w:val="004A3985"/>
    <w:rsid w:val="004A3AA3"/>
    <w:rsid w:val="004A3CB9"/>
    <w:rsid w:val="004A3F7E"/>
    <w:rsid w:val="004A40F9"/>
    <w:rsid w:val="004A43E8"/>
    <w:rsid w:val="004A4527"/>
    <w:rsid w:val="004A4625"/>
    <w:rsid w:val="004A46C0"/>
    <w:rsid w:val="004A46CF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64"/>
    <w:rsid w:val="004A6583"/>
    <w:rsid w:val="004A66D4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C28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C2"/>
    <w:rsid w:val="004B07ED"/>
    <w:rsid w:val="004B08ED"/>
    <w:rsid w:val="004B0977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28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DE3"/>
    <w:rsid w:val="004B3E0A"/>
    <w:rsid w:val="004B43DA"/>
    <w:rsid w:val="004B446F"/>
    <w:rsid w:val="004B45A2"/>
    <w:rsid w:val="004B46C3"/>
    <w:rsid w:val="004B4789"/>
    <w:rsid w:val="004B4A0F"/>
    <w:rsid w:val="004B4E20"/>
    <w:rsid w:val="004B4F6B"/>
    <w:rsid w:val="004B50E0"/>
    <w:rsid w:val="004B515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B61"/>
    <w:rsid w:val="004B6FD2"/>
    <w:rsid w:val="004B6FFB"/>
    <w:rsid w:val="004B7311"/>
    <w:rsid w:val="004B743E"/>
    <w:rsid w:val="004B75C7"/>
    <w:rsid w:val="004B761B"/>
    <w:rsid w:val="004B78A6"/>
    <w:rsid w:val="004B795F"/>
    <w:rsid w:val="004B7A52"/>
    <w:rsid w:val="004B7BA5"/>
    <w:rsid w:val="004B7C39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565"/>
    <w:rsid w:val="004C2832"/>
    <w:rsid w:val="004C2BC0"/>
    <w:rsid w:val="004C2CE8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3E1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59D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C7EE1"/>
    <w:rsid w:val="004D0074"/>
    <w:rsid w:val="004D00CB"/>
    <w:rsid w:val="004D0274"/>
    <w:rsid w:val="004D04B9"/>
    <w:rsid w:val="004D0758"/>
    <w:rsid w:val="004D0DD2"/>
    <w:rsid w:val="004D0E42"/>
    <w:rsid w:val="004D0F5B"/>
    <w:rsid w:val="004D0FA5"/>
    <w:rsid w:val="004D1059"/>
    <w:rsid w:val="004D1415"/>
    <w:rsid w:val="004D144C"/>
    <w:rsid w:val="004D14D0"/>
    <w:rsid w:val="004D1722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70"/>
    <w:rsid w:val="004D2C9A"/>
    <w:rsid w:val="004D2E57"/>
    <w:rsid w:val="004D30AD"/>
    <w:rsid w:val="004D30D0"/>
    <w:rsid w:val="004D3100"/>
    <w:rsid w:val="004D3201"/>
    <w:rsid w:val="004D3251"/>
    <w:rsid w:val="004D3287"/>
    <w:rsid w:val="004D3403"/>
    <w:rsid w:val="004D36AF"/>
    <w:rsid w:val="004D3744"/>
    <w:rsid w:val="004D37E1"/>
    <w:rsid w:val="004D39CA"/>
    <w:rsid w:val="004D3B98"/>
    <w:rsid w:val="004D3BA6"/>
    <w:rsid w:val="004D3BF4"/>
    <w:rsid w:val="004D3C1C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1C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3E"/>
    <w:rsid w:val="004D65BA"/>
    <w:rsid w:val="004D6708"/>
    <w:rsid w:val="004D6788"/>
    <w:rsid w:val="004D68C0"/>
    <w:rsid w:val="004D68E0"/>
    <w:rsid w:val="004D6B64"/>
    <w:rsid w:val="004D6C1A"/>
    <w:rsid w:val="004D6D9F"/>
    <w:rsid w:val="004D706F"/>
    <w:rsid w:val="004D70E1"/>
    <w:rsid w:val="004D710C"/>
    <w:rsid w:val="004D781B"/>
    <w:rsid w:val="004D7885"/>
    <w:rsid w:val="004D7B9F"/>
    <w:rsid w:val="004E0033"/>
    <w:rsid w:val="004E00F1"/>
    <w:rsid w:val="004E0394"/>
    <w:rsid w:val="004E03BE"/>
    <w:rsid w:val="004E03D5"/>
    <w:rsid w:val="004E040E"/>
    <w:rsid w:val="004E0494"/>
    <w:rsid w:val="004E071E"/>
    <w:rsid w:val="004E08F9"/>
    <w:rsid w:val="004E09EB"/>
    <w:rsid w:val="004E0C8A"/>
    <w:rsid w:val="004E0CD0"/>
    <w:rsid w:val="004E1260"/>
    <w:rsid w:val="004E130C"/>
    <w:rsid w:val="004E144B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8C3"/>
    <w:rsid w:val="004E2C1C"/>
    <w:rsid w:val="004E2DF8"/>
    <w:rsid w:val="004E2E33"/>
    <w:rsid w:val="004E2F51"/>
    <w:rsid w:val="004E338B"/>
    <w:rsid w:val="004E340F"/>
    <w:rsid w:val="004E3469"/>
    <w:rsid w:val="004E3579"/>
    <w:rsid w:val="004E371F"/>
    <w:rsid w:val="004E3892"/>
    <w:rsid w:val="004E3B0E"/>
    <w:rsid w:val="004E3C05"/>
    <w:rsid w:val="004E3C37"/>
    <w:rsid w:val="004E3C8A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0D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A10"/>
    <w:rsid w:val="004E6CEA"/>
    <w:rsid w:val="004E6D1D"/>
    <w:rsid w:val="004E6F18"/>
    <w:rsid w:val="004E76A5"/>
    <w:rsid w:val="004E77B7"/>
    <w:rsid w:val="004E7A98"/>
    <w:rsid w:val="004E7B60"/>
    <w:rsid w:val="004E7B6A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0D6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CD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7B"/>
    <w:rsid w:val="004F36E2"/>
    <w:rsid w:val="004F388D"/>
    <w:rsid w:val="004F3BE0"/>
    <w:rsid w:val="004F3C92"/>
    <w:rsid w:val="004F3DD1"/>
    <w:rsid w:val="004F3FD1"/>
    <w:rsid w:val="004F40CC"/>
    <w:rsid w:val="004F412B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10"/>
    <w:rsid w:val="004F5BF9"/>
    <w:rsid w:val="004F5C22"/>
    <w:rsid w:val="004F5CD9"/>
    <w:rsid w:val="004F5D4A"/>
    <w:rsid w:val="004F5D6E"/>
    <w:rsid w:val="004F5EBB"/>
    <w:rsid w:val="004F6005"/>
    <w:rsid w:val="004F6142"/>
    <w:rsid w:val="004F6149"/>
    <w:rsid w:val="004F6249"/>
    <w:rsid w:val="004F62AD"/>
    <w:rsid w:val="004F643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A23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572"/>
    <w:rsid w:val="00504639"/>
    <w:rsid w:val="00504A4F"/>
    <w:rsid w:val="00504BF5"/>
    <w:rsid w:val="00504C77"/>
    <w:rsid w:val="00504CBB"/>
    <w:rsid w:val="00504D9B"/>
    <w:rsid w:val="00504F81"/>
    <w:rsid w:val="00505168"/>
    <w:rsid w:val="005052F6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1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463"/>
    <w:rsid w:val="00511599"/>
    <w:rsid w:val="00511646"/>
    <w:rsid w:val="005117EA"/>
    <w:rsid w:val="0051195E"/>
    <w:rsid w:val="005119D6"/>
    <w:rsid w:val="00511D50"/>
    <w:rsid w:val="00511DEA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2D64"/>
    <w:rsid w:val="00513261"/>
    <w:rsid w:val="005135B1"/>
    <w:rsid w:val="00513B8C"/>
    <w:rsid w:val="00513C3F"/>
    <w:rsid w:val="00513F8F"/>
    <w:rsid w:val="00514045"/>
    <w:rsid w:val="00514367"/>
    <w:rsid w:val="005143D9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87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72C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1FAE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2DC1"/>
    <w:rsid w:val="005230C7"/>
    <w:rsid w:val="005231A1"/>
    <w:rsid w:val="0052325B"/>
    <w:rsid w:val="00523366"/>
    <w:rsid w:val="005237E7"/>
    <w:rsid w:val="0052381F"/>
    <w:rsid w:val="00523E18"/>
    <w:rsid w:val="00523F32"/>
    <w:rsid w:val="0052422C"/>
    <w:rsid w:val="005244D5"/>
    <w:rsid w:val="005248EF"/>
    <w:rsid w:val="005249B0"/>
    <w:rsid w:val="00524A26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0B7"/>
    <w:rsid w:val="00526270"/>
    <w:rsid w:val="00526469"/>
    <w:rsid w:val="005264C4"/>
    <w:rsid w:val="00526531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27E50"/>
    <w:rsid w:val="0053005D"/>
    <w:rsid w:val="0053012B"/>
    <w:rsid w:val="005301EC"/>
    <w:rsid w:val="00530339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0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79"/>
    <w:rsid w:val="005357A8"/>
    <w:rsid w:val="005358A8"/>
    <w:rsid w:val="00535970"/>
    <w:rsid w:val="00535A27"/>
    <w:rsid w:val="00535B60"/>
    <w:rsid w:val="00535B6E"/>
    <w:rsid w:val="00535C49"/>
    <w:rsid w:val="00535D57"/>
    <w:rsid w:val="00535DD5"/>
    <w:rsid w:val="00536166"/>
    <w:rsid w:val="005362AB"/>
    <w:rsid w:val="0053644C"/>
    <w:rsid w:val="00536454"/>
    <w:rsid w:val="005364AA"/>
    <w:rsid w:val="00536AEE"/>
    <w:rsid w:val="00536B62"/>
    <w:rsid w:val="00536D47"/>
    <w:rsid w:val="00536F7F"/>
    <w:rsid w:val="00537092"/>
    <w:rsid w:val="00537288"/>
    <w:rsid w:val="00537640"/>
    <w:rsid w:val="0053778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21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36"/>
    <w:rsid w:val="005429DA"/>
    <w:rsid w:val="00542B5F"/>
    <w:rsid w:val="00542D07"/>
    <w:rsid w:val="00542D10"/>
    <w:rsid w:val="0054310B"/>
    <w:rsid w:val="0054348B"/>
    <w:rsid w:val="005434A1"/>
    <w:rsid w:val="005434D2"/>
    <w:rsid w:val="005436D7"/>
    <w:rsid w:val="00543703"/>
    <w:rsid w:val="00543922"/>
    <w:rsid w:val="00543A06"/>
    <w:rsid w:val="00543A66"/>
    <w:rsid w:val="00543A83"/>
    <w:rsid w:val="00543F83"/>
    <w:rsid w:val="00543FA3"/>
    <w:rsid w:val="005441CB"/>
    <w:rsid w:val="0054428A"/>
    <w:rsid w:val="00544643"/>
    <w:rsid w:val="00544B02"/>
    <w:rsid w:val="00544C84"/>
    <w:rsid w:val="00544CDA"/>
    <w:rsid w:val="00544DBE"/>
    <w:rsid w:val="00544E95"/>
    <w:rsid w:val="00544EEE"/>
    <w:rsid w:val="005450D2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CF2"/>
    <w:rsid w:val="00545E6A"/>
    <w:rsid w:val="00545E8C"/>
    <w:rsid w:val="0054604C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6DA"/>
    <w:rsid w:val="00550793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357"/>
    <w:rsid w:val="00551442"/>
    <w:rsid w:val="00551458"/>
    <w:rsid w:val="00551593"/>
    <w:rsid w:val="005515F2"/>
    <w:rsid w:val="00551604"/>
    <w:rsid w:val="00551644"/>
    <w:rsid w:val="0055181F"/>
    <w:rsid w:val="00551E52"/>
    <w:rsid w:val="00551FDA"/>
    <w:rsid w:val="00552038"/>
    <w:rsid w:val="00552223"/>
    <w:rsid w:val="0055233E"/>
    <w:rsid w:val="005523AD"/>
    <w:rsid w:val="00552531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7A4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78"/>
    <w:rsid w:val="00557FB7"/>
    <w:rsid w:val="00560029"/>
    <w:rsid w:val="00560278"/>
    <w:rsid w:val="005603F4"/>
    <w:rsid w:val="00560720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2B"/>
    <w:rsid w:val="00561A95"/>
    <w:rsid w:val="00561BE7"/>
    <w:rsid w:val="00561BF6"/>
    <w:rsid w:val="00561C41"/>
    <w:rsid w:val="00561C9B"/>
    <w:rsid w:val="00561FFA"/>
    <w:rsid w:val="00562370"/>
    <w:rsid w:val="00562485"/>
    <w:rsid w:val="0056249D"/>
    <w:rsid w:val="005624CF"/>
    <w:rsid w:val="005625AD"/>
    <w:rsid w:val="00562757"/>
    <w:rsid w:val="005627C0"/>
    <w:rsid w:val="00562811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B3E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802"/>
    <w:rsid w:val="0056499C"/>
    <w:rsid w:val="00564A21"/>
    <w:rsid w:val="00564D9D"/>
    <w:rsid w:val="00564EB9"/>
    <w:rsid w:val="00564F55"/>
    <w:rsid w:val="00564FF8"/>
    <w:rsid w:val="005650E4"/>
    <w:rsid w:val="0056518E"/>
    <w:rsid w:val="0056531B"/>
    <w:rsid w:val="00565348"/>
    <w:rsid w:val="00565586"/>
    <w:rsid w:val="005657DD"/>
    <w:rsid w:val="00565C36"/>
    <w:rsid w:val="00565D94"/>
    <w:rsid w:val="00565DA2"/>
    <w:rsid w:val="00565E25"/>
    <w:rsid w:val="00565E9F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888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7E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3A5"/>
    <w:rsid w:val="005723FC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2FB7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4D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51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7E4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A3D"/>
    <w:rsid w:val="00585C3A"/>
    <w:rsid w:val="00585F36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6DC"/>
    <w:rsid w:val="00587965"/>
    <w:rsid w:val="00587AF6"/>
    <w:rsid w:val="00587EA1"/>
    <w:rsid w:val="00590060"/>
    <w:rsid w:val="00590674"/>
    <w:rsid w:val="005906DF"/>
    <w:rsid w:val="0059075C"/>
    <w:rsid w:val="00590996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7"/>
    <w:rsid w:val="00592E68"/>
    <w:rsid w:val="00592E89"/>
    <w:rsid w:val="00592F2C"/>
    <w:rsid w:val="00592F5F"/>
    <w:rsid w:val="0059323A"/>
    <w:rsid w:val="005932D4"/>
    <w:rsid w:val="005933EC"/>
    <w:rsid w:val="00593447"/>
    <w:rsid w:val="005934CC"/>
    <w:rsid w:val="0059364F"/>
    <w:rsid w:val="005938BC"/>
    <w:rsid w:val="00593913"/>
    <w:rsid w:val="005939CC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5F49"/>
    <w:rsid w:val="00596142"/>
    <w:rsid w:val="00596308"/>
    <w:rsid w:val="0059686E"/>
    <w:rsid w:val="00596891"/>
    <w:rsid w:val="005968C4"/>
    <w:rsid w:val="00596924"/>
    <w:rsid w:val="005969BA"/>
    <w:rsid w:val="00596A80"/>
    <w:rsid w:val="00596A96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87"/>
    <w:rsid w:val="00597A9C"/>
    <w:rsid w:val="00597AF8"/>
    <w:rsid w:val="00597C17"/>
    <w:rsid w:val="00597DF6"/>
    <w:rsid w:val="00597F80"/>
    <w:rsid w:val="005A007A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F89"/>
    <w:rsid w:val="005A1F9F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28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DF8"/>
    <w:rsid w:val="005A5E17"/>
    <w:rsid w:val="005A5FBB"/>
    <w:rsid w:val="005A6223"/>
    <w:rsid w:val="005A6385"/>
    <w:rsid w:val="005A64DB"/>
    <w:rsid w:val="005A65FD"/>
    <w:rsid w:val="005A69DA"/>
    <w:rsid w:val="005A6A3A"/>
    <w:rsid w:val="005A6D02"/>
    <w:rsid w:val="005A6E83"/>
    <w:rsid w:val="005A6E87"/>
    <w:rsid w:val="005A7093"/>
    <w:rsid w:val="005A7210"/>
    <w:rsid w:val="005A73AD"/>
    <w:rsid w:val="005A740B"/>
    <w:rsid w:val="005A74D8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A9"/>
    <w:rsid w:val="005B15F4"/>
    <w:rsid w:val="005B1640"/>
    <w:rsid w:val="005B16CC"/>
    <w:rsid w:val="005B18BB"/>
    <w:rsid w:val="005B193B"/>
    <w:rsid w:val="005B1BC1"/>
    <w:rsid w:val="005B1C7B"/>
    <w:rsid w:val="005B1CE2"/>
    <w:rsid w:val="005B252C"/>
    <w:rsid w:val="005B2899"/>
    <w:rsid w:val="005B28F1"/>
    <w:rsid w:val="005B2DA2"/>
    <w:rsid w:val="005B2EB8"/>
    <w:rsid w:val="005B2F81"/>
    <w:rsid w:val="005B32C5"/>
    <w:rsid w:val="005B3518"/>
    <w:rsid w:val="005B355C"/>
    <w:rsid w:val="005B35B9"/>
    <w:rsid w:val="005B37AB"/>
    <w:rsid w:val="005B3A43"/>
    <w:rsid w:val="005B3ADB"/>
    <w:rsid w:val="005B3BC5"/>
    <w:rsid w:val="005B3C7C"/>
    <w:rsid w:val="005B3CB8"/>
    <w:rsid w:val="005B3FE6"/>
    <w:rsid w:val="005B411A"/>
    <w:rsid w:val="005B43CD"/>
    <w:rsid w:val="005B449A"/>
    <w:rsid w:val="005B45B9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0D"/>
    <w:rsid w:val="005B5584"/>
    <w:rsid w:val="005B56A4"/>
    <w:rsid w:val="005B57E8"/>
    <w:rsid w:val="005B583C"/>
    <w:rsid w:val="005B5A40"/>
    <w:rsid w:val="005B5A55"/>
    <w:rsid w:val="005B5B7E"/>
    <w:rsid w:val="005B5C5C"/>
    <w:rsid w:val="005B5EF9"/>
    <w:rsid w:val="005B5F04"/>
    <w:rsid w:val="005B5FC4"/>
    <w:rsid w:val="005B60E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4F9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13"/>
    <w:rsid w:val="005C4118"/>
    <w:rsid w:val="005C41C6"/>
    <w:rsid w:val="005C42FB"/>
    <w:rsid w:val="005C435B"/>
    <w:rsid w:val="005C45A0"/>
    <w:rsid w:val="005C46BF"/>
    <w:rsid w:val="005C4B4D"/>
    <w:rsid w:val="005C4DE3"/>
    <w:rsid w:val="005C4EDC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8F"/>
    <w:rsid w:val="005C56C8"/>
    <w:rsid w:val="005C5831"/>
    <w:rsid w:val="005C5846"/>
    <w:rsid w:val="005C5849"/>
    <w:rsid w:val="005C5A17"/>
    <w:rsid w:val="005C5A28"/>
    <w:rsid w:val="005C5CDE"/>
    <w:rsid w:val="005C6222"/>
    <w:rsid w:val="005C66F9"/>
    <w:rsid w:val="005C69FA"/>
    <w:rsid w:val="005C6B26"/>
    <w:rsid w:val="005C6CDA"/>
    <w:rsid w:val="005C72A6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1AC"/>
    <w:rsid w:val="005D12DC"/>
    <w:rsid w:val="005D1769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5DB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73"/>
    <w:rsid w:val="005D38A5"/>
    <w:rsid w:val="005D3AC7"/>
    <w:rsid w:val="005D3AF0"/>
    <w:rsid w:val="005D3BFD"/>
    <w:rsid w:val="005D4040"/>
    <w:rsid w:val="005D4043"/>
    <w:rsid w:val="005D4470"/>
    <w:rsid w:val="005D46B4"/>
    <w:rsid w:val="005D46E9"/>
    <w:rsid w:val="005D4906"/>
    <w:rsid w:val="005D49D1"/>
    <w:rsid w:val="005D4DFA"/>
    <w:rsid w:val="005D4FB4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21D"/>
    <w:rsid w:val="005D64A5"/>
    <w:rsid w:val="005D68AC"/>
    <w:rsid w:val="005D6929"/>
    <w:rsid w:val="005D6A70"/>
    <w:rsid w:val="005D6A7A"/>
    <w:rsid w:val="005D6A84"/>
    <w:rsid w:val="005D6ACC"/>
    <w:rsid w:val="005D6B30"/>
    <w:rsid w:val="005D6DF4"/>
    <w:rsid w:val="005D6E1C"/>
    <w:rsid w:val="005D6F57"/>
    <w:rsid w:val="005D7458"/>
    <w:rsid w:val="005D74C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CE2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99E"/>
    <w:rsid w:val="005E23AF"/>
    <w:rsid w:val="005E2490"/>
    <w:rsid w:val="005E25D2"/>
    <w:rsid w:val="005E3035"/>
    <w:rsid w:val="005E3096"/>
    <w:rsid w:val="005E33C5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4C"/>
    <w:rsid w:val="005E43AD"/>
    <w:rsid w:val="005E44B2"/>
    <w:rsid w:val="005E44EE"/>
    <w:rsid w:val="005E4502"/>
    <w:rsid w:val="005E473F"/>
    <w:rsid w:val="005E48F7"/>
    <w:rsid w:val="005E4CCB"/>
    <w:rsid w:val="005E4D68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276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E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7F1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6E1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4A4"/>
    <w:rsid w:val="005F556F"/>
    <w:rsid w:val="005F5AE1"/>
    <w:rsid w:val="005F5C3D"/>
    <w:rsid w:val="005F5F5F"/>
    <w:rsid w:val="005F6030"/>
    <w:rsid w:val="005F660A"/>
    <w:rsid w:val="005F6697"/>
    <w:rsid w:val="005F676D"/>
    <w:rsid w:val="005F6959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5B7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84B"/>
    <w:rsid w:val="0060194E"/>
    <w:rsid w:val="00601982"/>
    <w:rsid w:val="00601ACD"/>
    <w:rsid w:val="00601C9A"/>
    <w:rsid w:val="00601E1B"/>
    <w:rsid w:val="00601FCD"/>
    <w:rsid w:val="00602354"/>
    <w:rsid w:val="0060254B"/>
    <w:rsid w:val="0060268D"/>
    <w:rsid w:val="00602736"/>
    <w:rsid w:val="006027D5"/>
    <w:rsid w:val="00602B23"/>
    <w:rsid w:val="00602F3E"/>
    <w:rsid w:val="00602F7A"/>
    <w:rsid w:val="00602FDB"/>
    <w:rsid w:val="0060305B"/>
    <w:rsid w:val="00603287"/>
    <w:rsid w:val="006032B6"/>
    <w:rsid w:val="00603460"/>
    <w:rsid w:val="00603736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2A"/>
    <w:rsid w:val="006047EC"/>
    <w:rsid w:val="006049C5"/>
    <w:rsid w:val="00604C87"/>
    <w:rsid w:val="00604CFF"/>
    <w:rsid w:val="0060507D"/>
    <w:rsid w:val="00605138"/>
    <w:rsid w:val="00605399"/>
    <w:rsid w:val="0060544E"/>
    <w:rsid w:val="006054EE"/>
    <w:rsid w:val="0060563B"/>
    <w:rsid w:val="0060584D"/>
    <w:rsid w:val="0060591D"/>
    <w:rsid w:val="006059EC"/>
    <w:rsid w:val="00605A02"/>
    <w:rsid w:val="00605A5D"/>
    <w:rsid w:val="00605B5D"/>
    <w:rsid w:val="00605C0E"/>
    <w:rsid w:val="00606159"/>
    <w:rsid w:val="006061EC"/>
    <w:rsid w:val="00606219"/>
    <w:rsid w:val="0060622C"/>
    <w:rsid w:val="0060657A"/>
    <w:rsid w:val="00606773"/>
    <w:rsid w:val="00606937"/>
    <w:rsid w:val="00606A06"/>
    <w:rsid w:val="00606B0C"/>
    <w:rsid w:val="00606E65"/>
    <w:rsid w:val="006074B1"/>
    <w:rsid w:val="00607596"/>
    <w:rsid w:val="0060764C"/>
    <w:rsid w:val="006078DB"/>
    <w:rsid w:val="0060795F"/>
    <w:rsid w:val="00607ADE"/>
    <w:rsid w:val="00607C24"/>
    <w:rsid w:val="00607E68"/>
    <w:rsid w:val="00607EBC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293"/>
    <w:rsid w:val="006133A2"/>
    <w:rsid w:val="006134CE"/>
    <w:rsid w:val="006135F1"/>
    <w:rsid w:val="006138D3"/>
    <w:rsid w:val="006138D8"/>
    <w:rsid w:val="00613A55"/>
    <w:rsid w:val="00613F98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AEC"/>
    <w:rsid w:val="00614BDD"/>
    <w:rsid w:val="00614C2F"/>
    <w:rsid w:val="00614CB4"/>
    <w:rsid w:val="00614D1E"/>
    <w:rsid w:val="00614DAA"/>
    <w:rsid w:val="00614E35"/>
    <w:rsid w:val="00614F9F"/>
    <w:rsid w:val="00614FA4"/>
    <w:rsid w:val="006150C3"/>
    <w:rsid w:val="0061513A"/>
    <w:rsid w:val="0061524B"/>
    <w:rsid w:val="006153EB"/>
    <w:rsid w:val="00615439"/>
    <w:rsid w:val="006155F5"/>
    <w:rsid w:val="0061565F"/>
    <w:rsid w:val="0061577C"/>
    <w:rsid w:val="0061579E"/>
    <w:rsid w:val="006159FA"/>
    <w:rsid w:val="00615A1E"/>
    <w:rsid w:val="00615BDB"/>
    <w:rsid w:val="00615C77"/>
    <w:rsid w:val="00615CBB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1FD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8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9F"/>
    <w:rsid w:val="006251C6"/>
    <w:rsid w:val="0062528B"/>
    <w:rsid w:val="006253E1"/>
    <w:rsid w:val="006254E5"/>
    <w:rsid w:val="00625635"/>
    <w:rsid w:val="00625B24"/>
    <w:rsid w:val="00625F4F"/>
    <w:rsid w:val="006261AE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47"/>
    <w:rsid w:val="00632763"/>
    <w:rsid w:val="00632858"/>
    <w:rsid w:val="00632927"/>
    <w:rsid w:val="00632A0E"/>
    <w:rsid w:val="00632A4C"/>
    <w:rsid w:val="00632DAF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3ED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A64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12"/>
    <w:rsid w:val="00641061"/>
    <w:rsid w:val="006411AF"/>
    <w:rsid w:val="006411DF"/>
    <w:rsid w:val="0064128B"/>
    <w:rsid w:val="0064131A"/>
    <w:rsid w:val="006413EB"/>
    <w:rsid w:val="006416F7"/>
    <w:rsid w:val="006418DA"/>
    <w:rsid w:val="006419ED"/>
    <w:rsid w:val="006424F3"/>
    <w:rsid w:val="0064277C"/>
    <w:rsid w:val="006427DE"/>
    <w:rsid w:val="00642850"/>
    <w:rsid w:val="006429E5"/>
    <w:rsid w:val="00642A84"/>
    <w:rsid w:val="00642AAF"/>
    <w:rsid w:val="00642BE2"/>
    <w:rsid w:val="00642D10"/>
    <w:rsid w:val="00642E65"/>
    <w:rsid w:val="00643238"/>
    <w:rsid w:val="00643286"/>
    <w:rsid w:val="00643303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6A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8A"/>
    <w:rsid w:val="006477A7"/>
    <w:rsid w:val="006478AC"/>
    <w:rsid w:val="00647ABB"/>
    <w:rsid w:val="00647BB0"/>
    <w:rsid w:val="00647CB3"/>
    <w:rsid w:val="0065009B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671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62A"/>
    <w:rsid w:val="00652903"/>
    <w:rsid w:val="00652D99"/>
    <w:rsid w:val="00652ED0"/>
    <w:rsid w:val="00653128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6"/>
    <w:rsid w:val="00653ACF"/>
    <w:rsid w:val="00653B4B"/>
    <w:rsid w:val="00653FED"/>
    <w:rsid w:val="00654055"/>
    <w:rsid w:val="006541AC"/>
    <w:rsid w:val="0065424F"/>
    <w:rsid w:val="006544F6"/>
    <w:rsid w:val="006547B0"/>
    <w:rsid w:val="006548B5"/>
    <w:rsid w:val="00654A95"/>
    <w:rsid w:val="00654E44"/>
    <w:rsid w:val="00654EFA"/>
    <w:rsid w:val="00655070"/>
    <w:rsid w:val="00655188"/>
    <w:rsid w:val="0065518E"/>
    <w:rsid w:val="00655223"/>
    <w:rsid w:val="0065524C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8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E72"/>
    <w:rsid w:val="00657F67"/>
    <w:rsid w:val="00657FC9"/>
    <w:rsid w:val="0066034D"/>
    <w:rsid w:val="00660389"/>
    <w:rsid w:val="006605DC"/>
    <w:rsid w:val="0066070B"/>
    <w:rsid w:val="00660861"/>
    <w:rsid w:val="006608B7"/>
    <w:rsid w:val="00661150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262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5F0B"/>
    <w:rsid w:val="00666140"/>
    <w:rsid w:val="00666152"/>
    <w:rsid w:val="006662C4"/>
    <w:rsid w:val="0066692E"/>
    <w:rsid w:val="00666C84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66"/>
    <w:rsid w:val="00671FFE"/>
    <w:rsid w:val="00672085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3B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5FF0"/>
    <w:rsid w:val="00676031"/>
    <w:rsid w:val="006760AB"/>
    <w:rsid w:val="0067649C"/>
    <w:rsid w:val="0067655E"/>
    <w:rsid w:val="00676672"/>
    <w:rsid w:val="00676793"/>
    <w:rsid w:val="006767B8"/>
    <w:rsid w:val="00676BD7"/>
    <w:rsid w:val="00676BE2"/>
    <w:rsid w:val="00676D47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196"/>
    <w:rsid w:val="006802AC"/>
    <w:rsid w:val="0068061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E7"/>
    <w:rsid w:val="00681254"/>
    <w:rsid w:val="00681307"/>
    <w:rsid w:val="00681539"/>
    <w:rsid w:val="0068171E"/>
    <w:rsid w:val="006817D1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2DA"/>
    <w:rsid w:val="0068537A"/>
    <w:rsid w:val="006853FF"/>
    <w:rsid w:val="00685645"/>
    <w:rsid w:val="00685725"/>
    <w:rsid w:val="00685834"/>
    <w:rsid w:val="00685892"/>
    <w:rsid w:val="00685955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945"/>
    <w:rsid w:val="00686A14"/>
    <w:rsid w:val="00686AD4"/>
    <w:rsid w:val="00686B23"/>
    <w:rsid w:val="00686B5D"/>
    <w:rsid w:val="00686D72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28E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2DDF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D5C"/>
    <w:rsid w:val="00694E1F"/>
    <w:rsid w:val="00694E55"/>
    <w:rsid w:val="00694EFA"/>
    <w:rsid w:val="00694FC8"/>
    <w:rsid w:val="006951E3"/>
    <w:rsid w:val="00695227"/>
    <w:rsid w:val="00695314"/>
    <w:rsid w:val="00695320"/>
    <w:rsid w:val="006958A7"/>
    <w:rsid w:val="00695900"/>
    <w:rsid w:val="00695B83"/>
    <w:rsid w:val="00695D23"/>
    <w:rsid w:val="00695D4C"/>
    <w:rsid w:val="00696244"/>
    <w:rsid w:val="00696441"/>
    <w:rsid w:val="0069677F"/>
    <w:rsid w:val="0069679A"/>
    <w:rsid w:val="0069699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887"/>
    <w:rsid w:val="006A08BA"/>
    <w:rsid w:val="006A0942"/>
    <w:rsid w:val="006A0A3E"/>
    <w:rsid w:val="006A0C0A"/>
    <w:rsid w:val="006A11E0"/>
    <w:rsid w:val="006A18DD"/>
    <w:rsid w:val="006A1B37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03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7DF"/>
    <w:rsid w:val="006A494F"/>
    <w:rsid w:val="006A49B5"/>
    <w:rsid w:val="006A4FF3"/>
    <w:rsid w:val="006A5162"/>
    <w:rsid w:val="006A585E"/>
    <w:rsid w:val="006A5911"/>
    <w:rsid w:val="006A592E"/>
    <w:rsid w:val="006A5A45"/>
    <w:rsid w:val="006A5B3A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6D28"/>
    <w:rsid w:val="006A6DEA"/>
    <w:rsid w:val="006A6EF7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CCA"/>
    <w:rsid w:val="006B0D8E"/>
    <w:rsid w:val="006B0EA2"/>
    <w:rsid w:val="006B102A"/>
    <w:rsid w:val="006B1213"/>
    <w:rsid w:val="006B1577"/>
    <w:rsid w:val="006B15DE"/>
    <w:rsid w:val="006B163E"/>
    <w:rsid w:val="006B166D"/>
    <w:rsid w:val="006B16EE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B8B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660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17B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6E7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8BC"/>
    <w:rsid w:val="006C3948"/>
    <w:rsid w:val="006C3C77"/>
    <w:rsid w:val="006C3E67"/>
    <w:rsid w:val="006C3F03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DEC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2C4"/>
    <w:rsid w:val="006C7305"/>
    <w:rsid w:val="006C7347"/>
    <w:rsid w:val="006C74BB"/>
    <w:rsid w:val="006C7547"/>
    <w:rsid w:val="006C75C9"/>
    <w:rsid w:val="006C7CAC"/>
    <w:rsid w:val="006C7DA2"/>
    <w:rsid w:val="006C7F29"/>
    <w:rsid w:val="006C7FB9"/>
    <w:rsid w:val="006D0846"/>
    <w:rsid w:val="006D0A53"/>
    <w:rsid w:val="006D0BEE"/>
    <w:rsid w:val="006D0C09"/>
    <w:rsid w:val="006D0CE0"/>
    <w:rsid w:val="006D0EAB"/>
    <w:rsid w:val="006D114C"/>
    <w:rsid w:val="006D11C3"/>
    <w:rsid w:val="006D18DA"/>
    <w:rsid w:val="006D19CF"/>
    <w:rsid w:val="006D1A0B"/>
    <w:rsid w:val="006D1A1F"/>
    <w:rsid w:val="006D1A23"/>
    <w:rsid w:val="006D1A2B"/>
    <w:rsid w:val="006D1CC8"/>
    <w:rsid w:val="006D1DFA"/>
    <w:rsid w:val="006D1ED9"/>
    <w:rsid w:val="006D1F1A"/>
    <w:rsid w:val="006D1F86"/>
    <w:rsid w:val="006D2039"/>
    <w:rsid w:val="006D21FF"/>
    <w:rsid w:val="006D222B"/>
    <w:rsid w:val="006D2487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E5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7EF"/>
    <w:rsid w:val="006D59BF"/>
    <w:rsid w:val="006D5A62"/>
    <w:rsid w:val="006D5AE7"/>
    <w:rsid w:val="006D5B5E"/>
    <w:rsid w:val="006D5EC2"/>
    <w:rsid w:val="006D5F70"/>
    <w:rsid w:val="006D5FEF"/>
    <w:rsid w:val="006D667A"/>
    <w:rsid w:val="006D66CF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59D"/>
    <w:rsid w:val="006D760E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AAB"/>
    <w:rsid w:val="006E1C2F"/>
    <w:rsid w:val="006E1C34"/>
    <w:rsid w:val="006E1DCB"/>
    <w:rsid w:val="006E1E45"/>
    <w:rsid w:val="006E206A"/>
    <w:rsid w:val="006E20BA"/>
    <w:rsid w:val="006E22CC"/>
    <w:rsid w:val="006E2335"/>
    <w:rsid w:val="006E244F"/>
    <w:rsid w:val="006E27CB"/>
    <w:rsid w:val="006E293E"/>
    <w:rsid w:val="006E2E49"/>
    <w:rsid w:val="006E2F48"/>
    <w:rsid w:val="006E3864"/>
    <w:rsid w:val="006E3A6E"/>
    <w:rsid w:val="006E3ABE"/>
    <w:rsid w:val="006E3D3A"/>
    <w:rsid w:val="006E3E9C"/>
    <w:rsid w:val="006E43DC"/>
    <w:rsid w:val="006E444B"/>
    <w:rsid w:val="006E4538"/>
    <w:rsid w:val="006E4634"/>
    <w:rsid w:val="006E4646"/>
    <w:rsid w:val="006E4821"/>
    <w:rsid w:val="006E48AF"/>
    <w:rsid w:val="006E4982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5B"/>
    <w:rsid w:val="006E64BD"/>
    <w:rsid w:val="006E64F3"/>
    <w:rsid w:val="006E6500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CF3"/>
    <w:rsid w:val="006E7E49"/>
    <w:rsid w:val="006E7F71"/>
    <w:rsid w:val="006F0076"/>
    <w:rsid w:val="006F0209"/>
    <w:rsid w:val="006F023F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1ED5"/>
    <w:rsid w:val="006F20A6"/>
    <w:rsid w:val="006F2205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96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D9D"/>
    <w:rsid w:val="006F3E1F"/>
    <w:rsid w:val="006F3E99"/>
    <w:rsid w:val="006F406C"/>
    <w:rsid w:val="006F4077"/>
    <w:rsid w:val="006F4189"/>
    <w:rsid w:val="006F41EB"/>
    <w:rsid w:val="006F43C1"/>
    <w:rsid w:val="006F444A"/>
    <w:rsid w:val="006F4610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1D"/>
    <w:rsid w:val="006F5674"/>
    <w:rsid w:val="006F56DE"/>
    <w:rsid w:val="006F59BB"/>
    <w:rsid w:val="006F5B41"/>
    <w:rsid w:val="006F5BD7"/>
    <w:rsid w:val="006F5CBF"/>
    <w:rsid w:val="006F5DDC"/>
    <w:rsid w:val="006F6421"/>
    <w:rsid w:val="006F647F"/>
    <w:rsid w:val="006F6689"/>
    <w:rsid w:val="006F6740"/>
    <w:rsid w:val="006F6768"/>
    <w:rsid w:val="006F6B4E"/>
    <w:rsid w:val="006F6DE6"/>
    <w:rsid w:val="006F6EDB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4D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B46"/>
    <w:rsid w:val="00700ED3"/>
    <w:rsid w:val="00700F50"/>
    <w:rsid w:val="00700FA9"/>
    <w:rsid w:val="0070124B"/>
    <w:rsid w:val="007014A2"/>
    <w:rsid w:val="007015B6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BF5"/>
    <w:rsid w:val="00702E77"/>
    <w:rsid w:val="007032E6"/>
    <w:rsid w:val="0070335D"/>
    <w:rsid w:val="00703566"/>
    <w:rsid w:val="007036E5"/>
    <w:rsid w:val="00703AA7"/>
    <w:rsid w:val="00703C5C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D48"/>
    <w:rsid w:val="00704F65"/>
    <w:rsid w:val="007050A6"/>
    <w:rsid w:val="0070525B"/>
    <w:rsid w:val="0070529C"/>
    <w:rsid w:val="0070547C"/>
    <w:rsid w:val="007056A5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D22"/>
    <w:rsid w:val="00706E96"/>
    <w:rsid w:val="00707051"/>
    <w:rsid w:val="00707070"/>
    <w:rsid w:val="0070743B"/>
    <w:rsid w:val="00707748"/>
    <w:rsid w:val="007077E5"/>
    <w:rsid w:val="00707AA5"/>
    <w:rsid w:val="00707ADD"/>
    <w:rsid w:val="00707B13"/>
    <w:rsid w:val="00707CC2"/>
    <w:rsid w:val="00707EC9"/>
    <w:rsid w:val="00707F4F"/>
    <w:rsid w:val="007101A8"/>
    <w:rsid w:val="007101EE"/>
    <w:rsid w:val="00710226"/>
    <w:rsid w:val="00710293"/>
    <w:rsid w:val="00710357"/>
    <w:rsid w:val="00710532"/>
    <w:rsid w:val="00710765"/>
    <w:rsid w:val="00710943"/>
    <w:rsid w:val="00710994"/>
    <w:rsid w:val="007109CD"/>
    <w:rsid w:val="00710A3E"/>
    <w:rsid w:val="00710D33"/>
    <w:rsid w:val="00710D7F"/>
    <w:rsid w:val="00710F00"/>
    <w:rsid w:val="0071127B"/>
    <w:rsid w:val="007113C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4DD"/>
    <w:rsid w:val="007126EA"/>
    <w:rsid w:val="007127FB"/>
    <w:rsid w:val="00712A0F"/>
    <w:rsid w:val="00712B55"/>
    <w:rsid w:val="00712F7F"/>
    <w:rsid w:val="00712FDB"/>
    <w:rsid w:val="00712FE2"/>
    <w:rsid w:val="007131B0"/>
    <w:rsid w:val="00713239"/>
    <w:rsid w:val="007132A7"/>
    <w:rsid w:val="007134B7"/>
    <w:rsid w:val="0071371F"/>
    <w:rsid w:val="0071374D"/>
    <w:rsid w:val="00713935"/>
    <w:rsid w:val="00713972"/>
    <w:rsid w:val="00713CAA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5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00E"/>
    <w:rsid w:val="0071713E"/>
    <w:rsid w:val="00717251"/>
    <w:rsid w:val="00717267"/>
    <w:rsid w:val="00717396"/>
    <w:rsid w:val="00717402"/>
    <w:rsid w:val="00717692"/>
    <w:rsid w:val="00717798"/>
    <w:rsid w:val="007177D3"/>
    <w:rsid w:val="00717890"/>
    <w:rsid w:val="007178EE"/>
    <w:rsid w:val="0071797F"/>
    <w:rsid w:val="00717B1E"/>
    <w:rsid w:val="007203E5"/>
    <w:rsid w:val="00720408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9EC"/>
    <w:rsid w:val="00722A4E"/>
    <w:rsid w:val="00722B72"/>
    <w:rsid w:val="00722B90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64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480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CD4"/>
    <w:rsid w:val="00726E44"/>
    <w:rsid w:val="00727111"/>
    <w:rsid w:val="007272CB"/>
    <w:rsid w:val="007273A4"/>
    <w:rsid w:val="007273EC"/>
    <w:rsid w:val="007279F1"/>
    <w:rsid w:val="00727DD1"/>
    <w:rsid w:val="00727E9F"/>
    <w:rsid w:val="00730281"/>
    <w:rsid w:val="007302E4"/>
    <w:rsid w:val="00730375"/>
    <w:rsid w:val="00730479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9ED"/>
    <w:rsid w:val="00732EA9"/>
    <w:rsid w:val="0073338F"/>
    <w:rsid w:val="0073371D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52A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84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56"/>
    <w:rsid w:val="00737B9A"/>
    <w:rsid w:val="00737C29"/>
    <w:rsid w:val="00737D00"/>
    <w:rsid w:val="00737D1A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0D5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3CBB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2C2"/>
    <w:rsid w:val="0074544C"/>
    <w:rsid w:val="0074576E"/>
    <w:rsid w:val="007458E7"/>
    <w:rsid w:val="00745916"/>
    <w:rsid w:val="00745931"/>
    <w:rsid w:val="00745C0F"/>
    <w:rsid w:val="00745CDB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814"/>
    <w:rsid w:val="00746CE0"/>
    <w:rsid w:val="00746FF8"/>
    <w:rsid w:val="007470AF"/>
    <w:rsid w:val="007471FD"/>
    <w:rsid w:val="007472AA"/>
    <w:rsid w:val="00747354"/>
    <w:rsid w:val="00747446"/>
    <w:rsid w:val="007475EA"/>
    <w:rsid w:val="0074794A"/>
    <w:rsid w:val="00747993"/>
    <w:rsid w:val="00747A3F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74"/>
    <w:rsid w:val="007514B4"/>
    <w:rsid w:val="0075174D"/>
    <w:rsid w:val="00751941"/>
    <w:rsid w:val="00751958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601"/>
    <w:rsid w:val="0075282B"/>
    <w:rsid w:val="0075298C"/>
    <w:rsid w:val="0075299C"/>
    <w:rsid w:val="007529AB"/>
    <w:rsid w:val="00752A6D"/>
    <w:rsid w:val="00752AA5"/>
    <w:rsid w:val="00752BF1"/>
    <w:rsid w:val="00752C96"/>
    <w:rsid w:val="00752EC4"/>
    <w:rsid w:val="00752F30"/>
    <w:rsid w:val="00752FE7"/>
    <w:rsid w:val="00753080"/>
    <w:rsid w:val="007531B9"/>
    <w:rsid w:val="0075347A"/>
    <w:rsid w:val="0075359E"/>
    <w:rsid w:val="007535FC"/>
    <w:rsid w:val="0075376B"/>
    <w:rsid w:val="00753905"/>
    <w:rsid w:val="007539FB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85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10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B8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D2C"/>
    <w:rsid w:val="00761E20"/>
    <w:rsid w:val="00761FEE"/>
    <w:rsid w:val="0076200C"/>
    <w:rsid w:val="0076210F"/>
    <w:rsid w:val="00762414"/>
    <w:rsid w:val="007624AF"/>
    <w:rsid w:val="007627D7"/>
    <w:rsid w:val="00762924"/>
    <w:rsid w:val="0076295C"/>
    <w:rsid w:val="0076298A"/>
    <w:rsid w:val="007629C1"/>
    <w:rsid w:val="00762AD4"/>
    <w:rsid w:val="00762FA7"/>
    <w:rsid w:val="00763055"/>
    <w:rsid w:val="00763062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1A4"/>
    <w:rsid w:val="00764574"/>
    <w:rsid w:val="007645A2"/>
    <w:rsid w:val="0076471F"/>
    <w:rsid w:val="00764CAE"/>
    <w:rsid w:val="00764CB4"/>
    <w:rsid w:val="00764D70"/>
    <w:rsid w:val="00764EB8"/>
    <w:rsid w:val="00764EDC"/>
    <w:rsid w:val="00764F1B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83"/>
    <w:rsid w:val="007678B6"/>
    <w:rsid w:val="00767990"/>
    <w:rsid w:val="0076799E"/>
    <w:rsid w:val="00767DA2"/>
    <w:rsid w:val="00767FC9"/>
    <w:rsid w:val="007700C8"/>
    <w:rsid w:val="00770108"/>
    <w:rsid w:val="007704FB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B6"/>
    <w:rsid w:val="007728F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59C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534"/>
    <w:rsid w:val="00776679"/>
    <w:rsid w:val="007766B0"/>
    <w:rsid w:val="00776741"/>
    <w:rsid w:val="00776832"/>
    <w:rsid w:val="007768F2"/>
    <w:rsid w:val="00776901"/>
    <w:rsid w:val="00776C10"/>
    <w:rsid w:val="00776D5C"/>
    <w:rsid w:val="00776E22"/>
    <w:rsid w:val="00776E9E"/>
    <w:rsid w:val="00776EF8"/>
    <w:rsid w:val="00776F98"/>
    <w:rsid w:val="00777053"/>
    <w:rsid w:val="00777056"/>
    <w:rsid w:val="007770A8"/>
    <w:rsid w:val="00777140"/>
    <w:rsid w:val="007771BF"/>
    <w:rsid w:val="007773A9"/>
    <w:rsid w:val="00777457"/>
    <w:rsid w:val="007774CC"/>
    <w:rsid w:val="007775DE"/>
    <w:rsid w:val="00777A62"/>
    <w:rsid w:val="00777B46"/>
    <w:rsid w:val="00777DAC"/>
    <w:rsid w:val="00777EE9"/>
    <w:rsid w:val="00777F9A"/>
    <w:rsid w:val="00780116"/>
    <w:rsid w:val="007803F7"/>
    <w:rsid w:val="007804DE"/>
    <w:rsid w:val="00780980"/>
    <w:rsid w:val="007809E1"/>
    <w:rsid w:val="00780A03"/>
    <w:rsid w:val="00780A78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7C7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44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BCF"/>
    <w:rsid w:val="00787C7E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3C8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4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294"/>
    <w:rsid w:val="0079448A"/>
    <w:rsid w:val="007945A2"/>
    <w:rsid w:val="007945E8"/>
    <w:rsid w:val="007946E5"/>
    <w:rsid w:val="007947FB"/>
    <w:rsid w:val="00794996"/>
    <w:rsid w:val="00794BAC"/>
    <w:rsid w:val="00794D22"/>
    <w:rsid w:val="00794D61"/>
    <w:rsid w:val="00794DFE"/>
    <w:rsid w:val="00794EEF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05"/>
    <w:rsid w:val="007A1112"/>
    <w:rsid w:val="007A1189"/>
    <w:rsid w:val="007A14FA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3DC"/>
    <w:rsid w:val="007A34E1"/>
    <w:rsid w:val="007A3505"/>
    <w:rsid w:val="007A35EE"/>
    <w:rsid w:val="007A3657"/>
    <w:rsid w:val="007A3785"/>
    <w:rsid w:val="007A37F2"/>
    <w:rsid w:val="007A3815"/>
    <w:rsid w:val="007A3876"/>
    <w:rsid w:val="007A3AE5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5C"/>
    <w:rsid w:val="007A5C80"/>
    <w:rsid w:val="007A5DC5"/>
    <w:rsid w:val="007A5F87"/>
    <w:rsid w:val="007A6053"/>
    <w:rsid w:val="007A6092"/>
    <w:rsid w:val="007A618D"/>
    <w:rsid w:val="007A6256"/>
    <w:rsid w:val="007A6333"/>
    <w:rsid w:val="007A63DE"/>
    <w:rsid w:val="007A6403"/>
    <w:rsid w:val="007A646D"/>
    <w:rsid w:val="007A6477"/>
    <w:rsid w:val="007A650C"/>
    <w:rsid w:val="007A6581"/>
    <w:rsid w:val="007A6589"/>
    <w:rsid w:val="007A65A8"/>
    <w:rsid w:val="007A66F5"/>
    <w:rsid w:val="007A6909"/>
    <w:rsid w:val="007A6A76"/>
    <w:rsid w:val="007A6AEE"/>
    <w:rsid w:val="007A6CCD"/>
    <w:rsid w:val="007A6D83"/>
    <w:rsid w:val="007A6DAA"/>
    <w:rsid w:val="007A6F8C"/>
    <w:rsid w:val="007A6F94"/>
    <w:rsid w:val="007A6FD3"/>
    <w:rsid w:val="007A70AB"/>
    <w:rsid w:val="007A7228"/>
    <w:rsid w:val="007A739D"/>
    <w:rsid w:val="007A7523"/>
    <w:rsid w:val="007A75A3"/>
    <w:rsid w:val="007A77F0"/>
    <w:rsid w:val="007A784C"/>
    <w:rsid w:val="007A7AD5"/>
    <w:rsid w:val="007A7CD5"/>
    <w:rsid w:val="007A7DB8"/>
    <w:rsid w:val="007A7DBC"/>
    <w:rsid w:val="007B01B6"/>
    <w:rsid w:val="007B0253"/>
    <w:rsid w:val="007B0301"/>
    <w:rsid w:val="007B0316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32E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A8D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C36"/>
    <w:rsid w:val="007B4D3D"/>
    <w:rsid w:val="007B4E13"/>
    <w:rsid w:val="007B5064"/>
    <w:rsid w:val="007B50A8"/>
    <w:rsid w:val="007B50AF"/>
    <w:rsid w:val="007B550D"/>
    <w:rsid w:val="007B5857"/>
    <w:rsid w:val="007B58F8"/>
    <w:rsid w:val="007B5968"/>
    <w:rsid w:val="007B5A66"/>
    <w:rsid w:val="007B5B8E"/>
    <w:rsid w:val="007B630D"/>
    <w:rsid w:val="007B6347"/>
    <w:rsid w:val="007B637E"/>
    <w:rsid w:val="007B65B2"/>
    <w:rsid w:val="007B6604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991"/>
    <w:rsid w:val="007C4A27"/>
    <w:rsid w:val="007C4DAF"/>
    <w:rsid w:val="007C4E0A"/>
    <w:rsid w:val="007C508D"/>
    <w:rsid w:val="007C515A"/>
    <w:rsid w:val="007C5258"/>
    <w:rsid w:val="007C52ED"/>
    <w:rsid w:val="007C52F0"/>
    <w:rsid w:val="007C534E"/>
    <w:rsid w:val="007C555E"/>
    <w:rsid w:val="007C56CE"/>
    <w:rsid w:val="007C571B"/>
    <w:rsid w:val="007C58C4"/>
    <w:rsid w:val="007C59B4"/>
    <w:rsid w:val="007C5CE6"/>
    <w:rsid w:val="007C5DB6"/>
    <w:rsid w:val="007C5DDE"/>
    <w:rsid w:val="007C5E7E"/>
    <w:rsid w:val="007C5F7A"/>
    <w:rsid w:val="007C61D4"/>
    <w:rsid w:val="007C6303"/>
    <w:rsid w:val="007C643D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856"/>
    <w:rsid w:val="007C7EF3"/>
    <w:rsid w:val="007C7F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A2"/>
    <w:rsid w:val="007D10EF"/>
    <w:rsid w:val="007D11B6"/>
    <w:rsid w:val="007D149C"/>
    <w:rsid w:val="007D163B"/>
    <w:rsid w:val="007D17B1"/>
    <w:rsid w:val="007D1B7C"/>
    <w:rsid w:val="007D1B95"/>
    <w:rsid w:val="007D1F12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54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64"/>
    <w:rsid w:val="007E1479"/>
    <w:rsid w:val="007E178C"/>
    <w:rsid w:val="007E1A55"/>
    <w:rsid w:val="007E1A9B"/>
    <w:rsid w:val="007E1BF7"/>
    <w:rsid w:val="007E1CB1"/>
    <w:rsid w:val="007E1EBF"/>
    <w:rsid w:val="007E1FA7"/>
    <w:rsid w:val="007E201B"/>
    <w:rsid w:val="007E2146"/>
    <w:rsid w:val="007E21FB"/>
    <w:rsid w:val="007E274F"/>
    <w:rsid w:val="007E27D2"/>
    <w:rsid w:val="007E2898"/>
    <w:rsid w:val="007E29F1"/>
    <w:rsid w:val="007E2B64"/>
    <w:rsid w:val="007E2B9D"/>
    <w:rsid w:val="007E2D4C"/>
    <w:rsid w:val="007E2EBD"/>
    <w:rsid w:val="007E2FC8"/>
    <w:rsid w:val="007E3182"/>
    <w:rsid w:val="007E335D"/>
    <w:rsid w:val="007E35B4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B12"/>
    <w:rsid w:val="007E4D9A"/>
    <w:rsid w:val="007E4ED5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6F99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A30"/>
    <w:rsid w:val="007F0B77"/>
    <w:rsid w:val="007F0B82"/>
    <w:rsid w:val="007F0C06"/>
    <w:rsid w:val="007F0DD3"/>
    <w:rsid w:val="007F0F08"/>
    <w:rsid w:val="007F1083"/>
    <w:rsid w:val="007F1218"/>
    <w:rsid w:val="007F127B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4FE7"/>
    <w:rsid w:val="007F52EF"/>
    <w:rsid w:val="007F535E"/>
    <w:rsid w:val="007F53A3"/>
    <w:rsid w:val="007F551A"/>
    <w:rsid w:val="007F5568"/>
    <w:rsid w:val="007F55CB"/>
    <w:rsid w:val="007F55F9"/>
    <w:rsid w:val="007F5605"/>
    <w:rsid w:val="007F5608"/>
    <w:rsid w:val="007F569C"/>
    <w:rsid w:val="007F56A5"/>
    <w:rsid w:val="007F5874"/>
    <w:rsid w:val="007F5892"/>
    <w:rsid w:val="007F5BC5"/>
    <w:rsid w:val="007F5BCB"/>
    <w:rsid w:val="007F5D4A"/>
    <w:rsid w:val="007F5DD5"/>
    <w:rsid w:val="007F612B"/>
    <w:rsid w:val="007F6310"/>
    <w:rsid w:val="007F636A"/>
    <w:rsid w:val="007F6441"/>
    <w:rsid w:val="007F6542"/>
    <w:rsid w:val="007F6562"/>
    <w:rsid w:val="007F6566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7F7FD1"/>
    <w:rsid w:val="00800104"/>
    <w:rsid w:val="00800109"/>
    <w:rsid w:val="00800184"/>
    <w:rsid w:val="00800312"/>
    <w:rsid w:val="00800412"/>
    <w:rsid w:val="0080061D"/>
    <w:rsid w:val="0080071B"/>
    <w:rsid w:val="00800994"/>
    <w:rsid w:val="00800D5F"/>
    <w:rsid w:val="00800D8A"/>
    <w:rsid w:val="00800E1C"/>
    <w:rsid w:val="00801320"/>
    <w:rsid w:val="0080137D"/>
    <w:rsid w:val="008013B8"/>
    <w:rsid w:val="008014BD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72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8A5"/>
    <w:rsid w:val="0080397E"/>
    <w:rsid w:val="00803E2E"/>
    <w:rsid w:val="00803EAD"/>
    <w:rsid w:val="00803FD6"/>
    <w:rsid w:val="0080407A"/>
    <w:rsid w:val="00804180"/>
    <w:rsid w:val="008041E1"/>
    <w:rsid w:val="0080428E"/>
    <w:rsid w:val="00804765"/>
    <w:rsid w:val="00804867"/>
    <w:rsid w:val="00804A36"/>
    <w:rsid w:val="00804B28"/>
    <w:rsid w:val="00804B2F"/>
    <w:rsid w:val="00804B64"/>
    <w:rsid w:val="00804DC3"/>
    <w:rsid w:val="00804E1F"/>
    <w:rsid w:val="008050E9"/>
    <w:rsid w:val="0080537F"/>
    <w:rsid w:val="008053AD"/>
    <w:rsid w:val="00805588"/>
    <w:rsid w:val="0080559C"/>
    <w:rsid w:val="008056ED"/>
    <w:rsid w:val="008057BC"/>
    <w:rsid w:val="008058BE"/>
    <w:rsid w:val="00805918"/>
    <w:rsid w:val="00805C10"/>
    <w:rsid w:val="00805D11"/>
    <w:rsid w:val="00805E9E"/>
    <w:rsid w:val="00806039"/>
    <w:rsid w:val="008063A2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20"/>
    <w:rsid w:val="00807A91"/>
    <w:rsid w:val="00807BC1"/>
    <w:rsid w:val="00807D28"/>
    <w:rsid w:val="00807D5E"/>
    <w:rsid w:val="00807E1B"/>
    <w:rsid w:val="008100D3"/>
    <w:rsid w:val="0081012C"/>
    <w:rsid w:val="0081036B"/>
    <w:rsid w:val="00810453"/>
    <w:rsid w:val="00810835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71"/>
    <w:rsid w:val="008131C2"/>
    <w:rsid w:val="008132B0"/>
    <w:rsid w:val="008138D3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BAD"/>
    <w:rsid w:val="00815D00"/>
    <w:rsid w:val="00815D64"/>
    <w:rsid w:val="00815E79"/>
    <w:rsid w:val="0081619A"/>
    <w:rsid w:val="00816292"/>
    <w:rsid w:val="008162B4"/>
    <w:rsid w:val="008163AD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1F3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AD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3E2"/>
    <w:rsid w:val="008235E4"/>
    <w:rsid w:val="008235EA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0F"/>
    <w:rsid w:val="00825D78"/>
    <w:rsid w:val="00825EEF"/>
    <w:rsid w:val="00825FDA"/>
    <w:rsid w:val="00826204"/>
    <w:rsid w:val="008263E0"/>
    <w:rsid w:val="008267D3"/>
    <w:rsid w:val="00826BCB"/>
    <w:rsid w:val="00826BE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3B8"/>
    <w:rsid w:val="0082752F"/>
    <w:rsid w:val="008275D1"/>
    <w:rsid w:val="008278E8"/>
    <w:rsid w:val="008278EA"/>
    <w:rsid w:val="00827A41"/>
    <w:rsid w:val="00827A63"/>
    <w:rsid w:val="00827AF3"/>
    <w:rsid w:val="00827DFB"/>
    <w:rsid w:val="00830356"/>
    <w:rsid w:val="008304AE"/>
    <w:rsid w:val="008306FA"/>
    <w:rsid w:val="008308BE"/>
    <w:rsid w:val="00830C47"/>
    <w:rsid w:val="00830DE1"/>
    <w:rsid w:val="00831151"/>
    <w:rsid w:val="0083137A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DF5"/>
    <w:rsid w:val="00832E89"/>
    <w:rsid w:val="0083309F"/>
    <w:rsid w:val="0083311A"/>
    <w:rsid w:val="00833448"/>
    <w:rsid w:val="008337F7"/>
    <w:rsid w:val="00833A32"/>
    <w:rsid w:val="00833E11"/>
    <w:rsid w:val="00833ECB"/>
    <w:rsid w:val="00833FF6"/>
    <w:rsid w:val="0083400F"/>
    <w:rsid w:val="0083417A"/>
    <w:rsid w:val="008341C2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61A"/>
    <w:rsid w:val="00836A03"/>
    <w:rsid w:val="00836B5B"/>
    <w:rsid w:val="00836B6A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796"/>
    <w:rsid w:val="008409EA"/>
    <w:rsid w:val="00840A68"/>
    <w:rsid w:val="00840A83"/>
    <w:rsid w:val="00840D46"/>
    <w:rsid w:val="00840DE8"/>
    <w:rsid w:val="00840EA4"/>
    <w:rsid w:val="008411E2"/>
    <w:rsid w:val="00841573"/>
    <w:rsid w:val="00841735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22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9A4"/>
    <w:rsid w:val="00844BE3"/>
    <w:rsid w:val="00844E1B"/>
    <w:rsid w:val="00844ECA"/>
    <w:rsid w:val="00844F5E"/>
    <w:rsid w:val="0084506A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8D4"/>
    <w:rsid w:val="00846AC4"/>
    <w:rsid w:val="00846C77"/>
    <w:rsid w:val="00846CF8"/>
    <w:rsid w:val="00846D95"/>
    <w:rsid w:val="00846E99"/>
    <w:rsid w:val="008471A4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8C2"/>
    <w:rsid w:val="00850A04"/>
    <w:rsid w:val="00850A34"/>
    <w:rsid w:val="00850AE8"/>
    <w:rsid w:val="00850B13"/>
    <w:rsid w:val="00850ECC"/>
    <w:rsid w:val="008515B4"/>
    <w:rsid w:val="00851695"/>
    <w:rsid w:val="008519DC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63A"/>
    <w:rsid w:val="00853A43"/>
    <w:rsid w:val="00853B5B"/>
    <w:rsid w:val="00853BEA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558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6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B4B"/>
    <w:rsid w:val="00864462"/>
    <w:rsid w:val="008644FC"/>
    <w:rsid w:val="0086496D"/>
    <w:rsid w:val="00864A9F"/>
    <w:rsid w:val="00864C02"/>
    <w:rsid w:val="00864F33"/>
    <w:rsid w:val="0086505D"/>
    <w:rsid w:val="008650AB"/>
    <w:rsid w:val="008651B3"/>
    <w:rsid w:val="008655C9"/>
    <w:rsid w:val="00865696"/>
    <w:rsid w:val="008656A7"/>
    <w:rsid w:val="00865784"/>
    <w:rsid w:val="00865B32"/>
    <w:rsid w:val="00865BA1"/>
    <w:rsid w:val="00865D02"/>
    <w:rsid w:val="00865D4C"/>
    <w:rsid w:val="00865DE1"/>
    <w:rsid w:val="00865EB2"/>
    <w:rsid w:val="00865EF7"/>
    <w:rsid w:val="008660BA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99F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CAC"/>
    <w:rsid w:val="00872D63"/>
    <w:rsid w:val="00872DD4"/>
    <w:rsid w:val="00872F39"/>
    <w:rsid w:val="008730FE"/>
    <w:rsid w:val="00873218"/>
    <w:rsid w:val="00873330"/>
    <w:rsid w:val="00873463"/>
    <w:rsid w:val="00873479"/>
    <w:rsid w:val="008734E7"/>
    <w:rsid w:val="008736F2"/>
    <w:rsid w:val="00873A51"/>
    <w:rsid w:val="00873BF0"/>
    <w:rsid w:val="00873C85"/>
    <w:rsid w:val="00873C8D"/>
    <w:rsid w:val="00873CAC"/>
    <w:rsid w:val="00873CAD"/>
    <w:rsid w:val="00873F39"/>
    <w:rsid w:val="00873F56"/>
    <w:rsid w:val="008740B9"/>
    <w:rsid w:val="00874127"/>
    <w:rsid w:val="00874166"/>
    <w:rsid w:val="008742CE"/>
    <w:rsid w:val="008744BA"/>
    <w:rsid w:val="008744D1"/>
    <w:rsid w:val="0087464D"/>
    <w:rsid w:val="00874656"/>
    <w:rsid w:val="00874704"/>
    <w:rsid w:val="00874762"/>
    <w:rsid w:val="00874C18"/>
    <w:rsid w:val="00874D13"/>
    <w:rsid w:val="00874E33"/>
    <w:rsid w:val="00874E5A"/>
    <w:rsid w:val="00874FAC"/>
    <w:rsid w:val="00874FCA"/>
    <w:rsid w:val="0087504C"/>
    <w:rsid w:val="0087527E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7D9"/>
    <w:rsid w:val="00876AC1"/>
    <w:rsid w:val="00876AC2"/>
    <w:rsid w:val="00876AC7"/>
    <w:rsid w:val="00876D65"/>
    <w:rsid w:val="00876EA9"/>
    <w:rsid w:val="00876F05"/>
    <w:rsid w:val="0087700C"/>
    <w:rsid w:val="0087763F"/>
    <w:rsid w:val="0087792F"/>
    <w:rsid w:val="00877974"/>
    <w:rsid w:val="00877B7B"/>
    <w:rsid w:val="00877C06"/>
    <w:rsid w:val="00877C45"/>
    <w:rsid w:val="00877C57"/>
    <w:rsid w:val="00877CD1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B88"/>
    <w:rsid w:val="00881DF9"/>
    <w:rsid w:val="00881F28"/>
    <w:rsid w:val="00881FB7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2B2"/>
    <w:rsid w:val="00883333"/>
    <w:rsid w:val="00883685"/>
    <w:rsid w:val="0088393F"/>
    <w:rsid w:val="00883ED6"/>
    <w:rsid w:val="00883F0E"/>
    <w:rsid w:val="00884196"/>
    <w:rsid w:val="00884255"/>
    <w:rsid w:val="0088425B"/>
    <w:rsid w:val="0088427D"/>
    <w:rsid w:val="008843E2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34"/>
    <w:rsid w:val="00885EC3"/>
    <w:rsid w:val="00885EC9"/>
    <w:rsid w:val="00885F46"/>
    <w:rsid w:val="00885F7A"/>
    <w:rsid w:val="00886080"/>
    <w:rsid w:val="008860E5"/>
    <w:rsid w:val="00886223"/>
    <w:rsid w:val="008862CF"/>
    <w:rsid w:val="0088651F"/>
    <w:rsid w:val="0088682A"/>
    <w:rsid w:val="00886AA7"/>
    <w:rsid w:val="00886B5B"/>
    <w:rsid w:val="00886F7A"/>
    <w:rsid w:val="00887298"/>
    <w:rsid w:val="008872FE"/>
    <w:rsid w:val="00887394"/>
    <w:rsid w:val="00887479"/>
    <w:rsid w:val="00887573"/>
    <w:rsid w:val="008875A1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5B6"/>
    <w:rsid w:val="008917D6"/>
    <w:rsid w:val="00891A48"/>
    <w:rsid w:val="00891E81"/>
    <w:rsid w:val="00891F63"/>
    <w:rsid w:val="00892253"/>
    <w:rsid w:val="008922DF"/>
    <w:rsid w:val="0089232A"/>
    <w:rsid w:val="00892522"/>
    <w:rsid w:val="00892585"/>
    <w:rsid w:val="00892860"/>
    <w:rsid w:val="0089295B"/>
    <w:rsid w:val="00892CF2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1AC"/>
    <w:rsid w:val="008943B9"/>
    <w:rsid w:val="00894683"/>
    <w:rsid w:val="008947CA"/>
    <w:rsid w:val="0089482C"/>
    <w:rsid w:val="0089487B"/>
    <w:rsid w:val="008948A0"/>
    <w:rsid w:val="00894A2E"/>
    <w:rsid w:val="00894A43"/>
    <w:rsid w:val="00894ADC"/>
    <w:rsid w:val="00894D16"/>
    <w:rsid w:val="008951C7"/>
    <w:rsid w:val="0089521E"/>
    <w:rsid w:val="00895243"/>
    <w:rsid w:val="0089539B"/>
    <w:rsid w:val="00895514"/>
    <w:rsid w:val="0089552F"/>
    <w:rsid w:val="008955D7"/>
    <w:rsid w:val="0089585F"/>
    <w:rsid w:val="008958AF"/>
    <w:rsid w:val="00895A0C"/>
    <w:rsid w:val="00895BE6"/>
    <w:rsid w:val="00895CAE"/>
    <w:rsid w:val="00895D7C"/>
    <w:rsid w:val="008961A5"/>
    <w:rsid w:val="008966C3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51"/>
    <w:rsid w:val="008972CB"/>
    <w:rsid w:val="008975C4"/>
    <w:rsid w:val="0089792B"/>
    <w:rsid w:val="00897ACE"/>
    <w:rsid w:val="00897D90"/>
    <w:rsid w:val="00897E61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EF"/>
    <w:rsid w:val="008A0876"/>
    <w:rsid w:val="008A0964"/>
    <w:rsid w:val="008A0CE3"/>
    <w:rsid w:val="008A0FB5"/>
    <w:rsid w:val="008A10E3"/>
    <w:rsid w:val="008A112D"/>
    <w:rsid w:val="008A13FF"/>
    <w:rsid w:val="008A18A2"/>
    <w:rsid w:val="008A19F1"/>
    <w:rsid w:val="008A1B26"/>
    <w:rsid w:val="008A1C65"/>
    <w:rsid w:val="008A1CED"/>
    <w:rsid w:val="008A1EA1"/>
    <w:rsid w:val="008A1FBC"/>
    <w:rsid w:val="008A2258"/>
    <w:rsid w:val="008A237E"/>
    <w:rsid w:val="008A23AE"/>
    <w:rsid w:val="008A24BD"/>
    <w:rsid w:val="008A27AE"/>
    <w:rsid w:val="008A289A"/>
    <w:rsid w:val="008A294D"/>
    <w:rsid w:val="008A2A86"/>
    <w:rsid w:val="008A2AAE"/>
    <w:rsid w:val="008A2B23"/>
    <w:rsid w:val="008A2B3F"/>
    <w:rsid w:val="008A2BC0"/>
    <w:rsid w:val="008A2C4C"/>
    <w:rsid w:val="008A2DC2"/>
    <w:rsid w:val="008A2DE7"/>
    <w:rsid w:val="008A2F26"/>
    <w:rsid w:val="008A2F49"/>
    <w:rsid w:val="008A2FDC"/>
    <w:rsid w:val="008A31A8"/>
    <w:rsid w:val="008A3502"/>
    <w:rsid w:val="008A3537"/>
    <w:rsid w:val="008A3582"/>
    <w:rsid w:val="008A36ED"/>
    <w:rsid w:val="008A3898"/>
    <w:rsid w:val="008A3C76"/>
    <w:rsid w:val="008A3CD6"/>
    <w:rsid w:val="008A3D01"/>
    <w:rsid w:val="008A42D8"/>
    <w:rsid w:val="008A4417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6F8"/>
    <w:rsid w:val="008A5791"/>
    <w:rsid w:val="008A59E9"/>
    <w:rsid w:val="008A5B5C"/>
    <w:rsid w:val="008A5B63"/>
    <w:rsid w:val="008A5B9F"/>
    <w:rsid w:val="008A5CA4"/>
    <w:rsid w:val="008A5F6D"/>
    <w:rsid w:val="008A6084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3EE"/>
    <w:rsid w:val="008A758D"/>
    <w:rsid w:val="008A75C5"/>
    <w:rsid w:val="008A7669"/>
    <w:rsid w:val="008A76CB"/>
    <w:rsid w:val="008A7819"/>
    <w:rsid w:val="008A7B15"/>
    <w:rsid w:val="008A7D57"/>
    <w:rsid w:val="008B0022"/>
    <w:rsid w:val="008B01A2"/>
    <w:rsid w:val="008B01BA"/>
    <w:rsid w:val="008B0281"/>
    <w:rsid w:val="008B029D"/>
    <w:rsid w:val="008B02F5"/>
    <w:rsid w:val="008B0353"/>
    <w:rsid w:val="008B054B"/>
    <w:rsid w:val="008B072A"/>
    <w:rsid w:val="008B07C2"/>
    <w:rsid w:val="008B07D0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BB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3D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D87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5EFB"/>
    <w:rsid w:val="008B60ED"/>
    <w:rsid w:val="008B6116"/>
    <w:rsid w:val="008B61E0"/>
    <w:rsid w:val="008B6514"/>
    <w:rsid w:val="008B66CB"/>
    <w:rsid w:val="008B6762"/>
    <w:rsid w:val="008B67BC"/>
    <w:rsid w:val="008B691C"/>
    <w:rsid w:val="008B6983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51A"/>
    <w:rsid w:val="008B78FF"/>
    <w:rsid w:val="008B7955"/>
    <w:rsid w:val="008B7B34"/>
    <w:rsid w:val="008B7D02"/>
    <w:rsid w:val="008B7DBA"/>
    <w:rsid w:val="008B7E82"/>
    <w:rsid w:val="008B7EE9"/>
    <w:rsid w:val="008B7FD6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A7E"/>
    <w:rsid w:val="008C1161"/>
    <w:rsid w:val="008C16C4"/>
    <w:rsid w:val="008C1A66"/>
    <w:rsid w:val="008C1C6C"/>
    <w:rsid w:val="008C1E7F"/>
    <w:rsid w:val="008C1FEC"/>
    <w:rsid w:val="008C2021"/>
    <w:rsid w:val="008C20CC"/>
    <w:rsid w:val="008C2135"/>
    <w:rsid w:val="008C2236"/>
    <w:rsid w:val="008C2426"/>
    <w:rsid w:val="008C2453"/>
    <w:rsid w:val="008C259F"/>
    <w:rsid w:val="008C2649"/>
    <w:rsid w:val="008C26B4"/>
    <w:rsid w:val="008C2731"/>
    <w:rsid w:val="008C2767"/>
    <w:rsid w:val="008C2803"/>
    <w:rsid w:val="008C2908"/>
    <w:rsid w:val="008C2BC8"/>
    <w:rsid w:val="008C2D68"/>
    <w:rsid w:val="008C2DB9"/>
    <w:rsid w:val="008C306C"/>
    <w:rsid w:val="008C312A"/>
    <w:rsid w:val="008C35FC"/>
    <w:rsid w:val="008C370C"/>
    <w:rsid w:val="008C3A9E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3D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2CD"/>
    <w:rsid w:val="008D03FC"/>
    <w:rsid w:val="008D0459"/>
    <w:rsid w:val="008D05D2"/>
    <w:rsid w:val="008D0660"/>
    <w:rsid w:val="008D069D"/>
    <w:rsid w:val="008D06A0"/>
    <w:rsid w:val="008D06CF"/>
    <w:rsid w:val="008D078E"/>
    <w:rsid w:val="008D07D4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2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A85"/>
    <w:rsid w:val="008D3D41"/>
    <w:rsid w:val="008D3D93"/>
    <w:rsid w:val="008D40D9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B1C"/>
    <w:rsid w:val="008D5BE8"/>
    <w:rsid w:val="008D5EDD"/>
    <w:rsid w:val="008D5F83"/>
    <w:rsid w:val="008D5FCD"/>
    <w:rsid w:val="008D6035"/>
    <w:rsid w:val="008D6128"/>
    <w:rsid w:val="008D61E0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4E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883"/>
    <w:rsid w:val="008E198B"/>
    <w:rsid w:val="008E1A82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029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D1"/>
    <w:rsid w:val="008F044C"/>
    <w:rsid w:val="008F0460"/>
    <w:rsid w:val="008F06E5"/>
    <w:rsid w:val="008F0751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10"/>
    <w:rsid w:val="008F40B1"/>
    <w:rsid w:val="008F4107"/>
    <w:rsid w:val="008F419D"/>
    <w:rsid w:val="008F41B7"/>
    <w:rsid w:val="008F41F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812"/>
    <w:rsid w:val="008F692B"/>
    <w:rsid w:val="008F6AE5"/>
    <w:rsid w:val="008F6CBA"/>
    <w:rsid w:val="008F6CD1"/>
    <w:rsid w:val="008F6DB2"/>
    <w:rsid w:val="008F6FAF"/>
    <w:rsid w:val="008F6FBB"/>
    <w:rsid w:val="008F7090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979"/>
    <w:rsid w:val="00902C86"/>
    <w:rsid w:val="0090304C"/>
    <w:rsid w:val="00903083"/>
    <w:rsid w:val="00903281"/>
    <w:rsid w:val="00903670"/>
    <w:rsid w:val="009038D8"/>
    <w:rsid w:val="00903ACF"/>
    <w:rsid w:val="00903B43"/>
    <w:rsid w:val="00903CA4"/>
    <w:rsid w:val="00903E48"/>
    <w:rsid w:val="00903F0F"/>
    <w:rsid w:val="00903F59"/>
    <w:rsid w:val="00903F87"/>
    <w:rsid w:val="00903F89"/>
    <w:rsid w:val="00904302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D93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D52"/>
    <w:rsid w:val="00907E65"/>
    <w:rsid w:val="00907F13"/>
    <w:rsid w:val="0091004E"/>
    <w:rsid w:val="00910244"/>
    <w:rsid w:val="00910874"/>
    <w:rsid w:val="009108A7"/>
    <w:rsid w:val="00910AF9"/>
    <w:rsid w:val="00910B96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1FEB"/>
    <w:rsid w:val="0091225D"/>
    <w:rsid w:val="00912337"/>
    <w:rsid w:val="009123B7"/>
    <w:rsid w:val="009123B9"/>
    <w:rsid w:val="009128DD"/>
    <w:rsid w:val="00912A63"/>
    <w:rsid w:val="00912A69"/>
    <w:rsid w:val="00912A96"/>
    <w:rsid w:val="00912AAA"/>
    <w:rsid w:val="00912AD2"/>
    <w:rsid w:val="00912CC5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BAD"/>
    <w:rsid w:val="00913CD3"/>
    <w:rsid w:val="00913D6D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36"/>
    <w:rsid w:val="00914D52"/>
    <w:rsid w:val="00914ED2"/>
    <w:rsid w:val="00914F8B"/>
    <w:rsid w:val="00914FDB"/>
    <w:rsid w:val="00915032"/>
    <w:rsid w:val="009150ED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C5D"/>
    <w:rsid w:val="00916D95"/>
    <w:rsid w:val="00916F74"/>
    <w:rsid w:val="00917A0B"/>
    <w:rsid w:val="00917BB3"/>
    <w:rsid w:val="00917BDE"/>
    <w:rsid w:val="00917E26"/>
    <w:rsid w:val="00917ECE"/>
    <w:rsid w:val="00920333"/>
    <w:rsid w:val="009204CD"/>
    <w:rsid w:val="00920536"/>
    <w:rsid w:val="0092078E"/>
    <w:rsid w:val="00920848"/>
    <w:rsid w:val="00920D95"/>
    <w:rsid w:val="00920F57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3C1"/>
    <w:rsid w:val="0092246B"/>
    <w:rsid w:val="009225B6"/>
    <w:rsid w:val="009225C4"/>
    <w:rsid w:val="009225D2"/>
    <w:rsid w:val="009226E3"/>
    <w:rsid w:val="00922713"/>
    <w:rsid w:val="00922734"/>
    <w:rsid w:val="009228B6"/>
    <w:rsid w:val="0092309C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68D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63"/>
    <w:rsid w:val="00927CEC"/>
    <w:rsid w:val="00927DF2"/>
    <w:rsid w:val="0093011E"/>
    <w:rsid w:val="009301E4"/>
    <w:rsid w:val="00930305"/>
    <w:rsid w:val="0093054E"/>
    <w:rsid w:val="0093063D"/>
    <w:rsid w:val="009307CF"/>
    <w:rsid w:val="00930A2E"/>
    <w:rsid w:val="00930FB4"/>
    <w:rsid w:val="0093135E"/>
    <w:rsid w:val="00931840"/>
    <w:rsid w:val="009318C2"/>
    <w:rsid w:val="009319F5"/>
    <w:rsid w:val="00931C1E"/>
    <w:rsid w:val="00931D54"/>
    <w:rsid w:val="00931DF8"/>
    <w:rsid w:val="00931FF3"/>
    <w:rsid w:val="0093209A"/>
    <w:rsid w:val="00932109"/>
    <w:rsid w:val="009322AC"/>
    <w:rsid w:val="009323BC"/>
    <w:rsid w:val="009324B1"/>
    <w:rsid w:val="00932557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19"/>
    <w:rsid w:val="00933220"/>
    <w:rsid w:val="00933481"/>
    <w:rsid w:val="009334A4"/>
    <w:rsid w:val="009336F4"/>
    <w:rsid w:val="00933851"/>
    <w:rsid w:val="00933B4C"/>
    <w:rsid w:val="00933D32"/>
    <w:rsid w:val="00933D61"/>
    <w:rsid w:val="00933DE4"/>
    <w:rsid w:val="00933E14"/>
    <w:rsid w:val="00934044"/>
    <w:rsid w:val="00934073"/>
    <w:rsid w:val="009342FC"/>
    <w:rsid w:val="009344DC"/>
    <w:rsid w:val="009345E3"/>
    <w:rsid w:val="009348CB"/>
    <w:rsid w:val="009348E1"/>
    <w:rsid w:val="00934B3F"/>
    <w:rsid w:val="00934EDF"/>
    <w:rsid w:val="00934FFD"/>
    <w:rsid w:val="009352BE"/>
    <w:rsid w:val="00935304"/>
    <w:rsid w:val="0093534C"/>
    <w:rsid w:val="009355B7"/>
    <w:rsid w:val="009359C0"/>
    <w:rsid w:val="00935A4D"/>
    <w:rsid w:val="00935B52"/>
    <w:rsid w:val="00935BAA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91C"/>
    <w:rsid w:val="00936C3B"/>
    <w:rsid w:val="00936D07"/>
    <w:rsid w:val="009370A6"/>
    <w:rsid w:val="00937118"/>
    <w:rsid w:val="009371C0"/>
    <w:rsid w:val="009371D0"/>
    <w:rsid w:val="009373C5"/>
    <w:rsid w:val="0093774D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18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4D8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6A5"/>
    <w:rsid w:val="0094376F"/>
    <w:rsid w:val="009439DA"/>
    <w:rsid w:val="00943ADF"/>
    <w:rsid w:val="00943C54"/>
    <w:rsid w:val="009440AB"/>
    <w:rsid w:val="009441AC"/>
    <w:rsid w:val="00944202"/>
    <w:rsid w:val="0094424E"/>
    <w:rsid w:val="00944312"/>
    <w:rsid w:val="00944335"/>
    <w:rsid w:val="00944371"/>
    <w:rsid w:val="0094444B"/>
    <w:rsid w:val="009444FC"/>
    <w:rsid w:val="00944628"/>
    <w:rsid w:val="009446FB"/>
    <w:rsid w:val="0094480A"/>
    <w:rsid w:val="0094484A"/>
    <w:rsid w:val="00944850"/>
    <w:rsid w:val="00944AF4"/>
    <w:rsid w:val="009451EF"/>
    <w:rsid w:val="00945227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4D4"/>
    <w:rsid w:val="0094663A"/>
    <w:rsid w:val="00946681"/>
    <w:rsid w:val="009467F0"/>
    <w:rsid w:val="00946AA5"/>
    <w:rsid w:val="00946C4B"/>
    <w:rsid w:val="00946ED6"/>
    <w:rsid w:val="00947025"/>
    <w:rsid w:val="00947057"/>
    <w:rsid w:val="00947380"/>
    <w:rsid w:val="00947600"/>
    <w:rsid w:val="009478ED"/>
    <w:rsid w:val="009479BE"/>
    <w:rsid w:val="009479E5"/>
    <w:rsid w:val="00947AEB"/>
    <w:rsid w:val="00947E37"/>
    <w:rsid w:val="00950062"/>
    <w:rsid w:val="00950076"/>
    <w:rsid w:val="0095013E"/>
    <w:rsid w:val="0095063F"/>
    <w:rsid w:val="00950781"/>
    <w:rsid w:val="009508D5"/>
    <w:rsid w:val="009509D7"/>
    <w:rsid w:val="00950A2A"/>
    <w:rsid w:val="00950AD1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3F6"/>
    <w:rsid w:val="00960458"/>
    <w:rsid w:val="00960475"/>
    <w:rsid w:val="00960479"/>
    <w:rsid w:val="00960587"/>
    <w:rsid w:val="009607AF"/>
    <w:rsid w:val="009609CF"/>
    <w:rsid w:val="00960A04"/>
    <w:rsid w:val="00960A88"/>
    <w:rsid w:val="00960BE0"/>
    <w:rsid w:val="00960C68"/>
    <w:rsid w:val="00960CB6"/>
    <w:rsid w:val="00960D27"/>
    <w:rsid w:val="00960DD5"/>
    <w:rsid w:val="00960E74"/>
    <w:rsid w:val="00960F3F"/>
    <w:rsid w:val="00961023"/>
    <w:rsid w:val="00961041"/>
    <w:rsid w:val="00961174"/>
    <w:rsid w:val="00961233"/>
    <w:rsid w:val="0096127D"/>
    <w:rsid w:val="009612F1"/>
    <w:rsid w:val="009614EF"/>
    <w:rsid w:val="00961584"/>
    <w:rsid w:val="009616C9"/>
    <w:rsid w:val="009616FA"/>
    <w:rsid w:val="00961A29"/>
    <w:rsid w:val="00961A3B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6AD"/>
    <w:rsid w:val="00962832"/>
    <w:rsid w:val="00962A6F"/>
    <w:rsid w:val="009635BA"/>
    <w:rsid w:val="0096392B"/>
    <w:rsid w:val="00963945"/>
    <w:rsid w:val="0096397B"/>
    <w:rsid w:val="009639B8"/>
    <w:rsid w:val="00963A7F"/>
    <w:rsid w:val="00963AA8"/>
    <w:rsid w:val="00963AF8"/>
    <w:rsid w:val="00963C39"/>
    <w:rsid w:val="00963C6D"/>
    <w:rsid w:val="00963D62"/>
    <w:rsid w:val="00963EF4"/>
    <w:rsid w:val="00964003"/>
    <w:rsid w:val="00964100"/>
    <w:rsid w:val="00964293"/>
    <w:rsid w:val="0096438D"/>
    <w:rsid w:val="009644CB"/>
    <w:rsid w:val="009646C7"/>
    <w:rsid w:val="00964782"/>
    <w:rsid w:val="009649D0"/>
    <w:rsid w:val="00964AE6"/>
    <w:rsid w:val="00964E0F"/>
    <w:rsid w:val="00964E3C"/>
    <w:rsid w:val="00964E69"/>
    <w:rsid w:val="0096504D"/>
    <w:rsid w:val="009650C5"/>
    <w:rsid w:val="00965229"/>
    <w:rsid w:val="00965317"/>
    <w:rsid w:val="009654F0"/>
    <w:rsid w:val="0096551C"/>
    <w:rsid w:val="0096558F"/>
    <w:rsid w:val="009656AC"/>
    <w:rsid w:val="009657E7"/>
    <w:rsid w:val="009659BC"/>
    <w:rsid w:val="009659EA"/>
    <w:rsid w:val="00965CFF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6FA4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64F"/>
    <w:rsid w:val="00970813"/>
    <w:rsid w:val="009709F2"/>
    <w:rsid w:val="00970C0D"/>
    <w:rsid w:val="00970DB3"/>
    <w:rsid w:val="00970F3B"/>
    <w:rsid w:val="00970F7A"/>
    <w:rsid w:val="00970FE3"/>
    <w:rsid w:val="00971270"/>
    <w:rsid w:val="009713B1"/>
    <w:rsid w:val="00971660"/>
    <w:rsid w:val="009719FC"/>
    <w:rsid w:val="00971BAE"/>
    <w:rsid w:val="00971C7D"/>
    <w:rsid w:val="00971C7E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5A2"/>
    <w:rsid w:val="0097277A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740"/>
    <w:rsid w:val="00974B9F"/>
    <w:rsid w:val="00974E44"/>
    <w:rsid w:val="00974EBD"/>
    <w:rsid w:val="00974FB0"/>
    <w:rsid w:val="00974FEE"/>
    <w:rsid w:val="009751BA"/>
    <w:rsid w:val="0097536C"/>
    <w:rsid w:val="0097539E"/>
    <w:rsid w:val="009754AC"/>
    <w:rsid w:val="00975736"/>
    <w:rsid w:val="0097577E"/>
    <w:rsid w:val="00975910"/>
    <w:rsid w:val="00975F19"/>
    <w:rsid w:val="00976148"/>
    <w:rsid w:val="009765CF"/>
    <w:rsid w:val="00976630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2A9"/>
    <w:rsid w:val="009814E8"/>
    <w:rsid w:val="00981531"/>
    <w:rsid w:val="009816DB"/>
    <w:rsid w:val="0098187C"/>
    <w:rsid w:val="00981AA0"/>
    <w:rsid w:val="00981AA5"/>
    <w:rsid w:val="00981BAF"/>
    <w:rsid w:val="00981BDC"/>
    <w:rsid w:val="00982038"/>
    <w:rsid w:val="0098227B"/>
    <w:rsid w:val="00982314"/>
    <w:rsid w:val="009826A6"/>
    <w:rsid w:val="00982716"/>
    <w:rsid w:val="00982768"/>
    <w:rsid w:val="00982773"/>
    <w:rsid w:val="009827F1"/>
    <w:rsid w:val="00982A56"/>
    <w:rsid w:val="00982AB4"/>
    <w:rsid w:val="00982C92"/>
    <w:rsid w:val="00982CA2"/>
    <w:rsid w:val="00982D1D"/>
    <w:rsid w:val="00982D1F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997"/>
    <w:rsid w:val="00983B44"/>
    <w:rsid w:val="00983B5D"/>
    <w:rsid w:val="00983B9C"/>
    <w:rsid w:val="00983BD1"/>
    <w:rsid w:val="00983C41"/>
    <w:rsid w:val="00983E9E"/>
    <w:rsid w:val="0098410C"/>
    <w:rsid w:val="00984206"/>
    <w:rsid w:val="009842D6"/>
    <w:rsid w:val="009843E1"/>
    <w:rsid w:val="0098457E"/>
    <w:rsid w:val="0098481E"/>
    <w:rsid w:val="00984A18"/>
    <w:rsid w:val="00984C7C"/>
    <w:rsid w:val="00984C8E"/>
    <w:rsid w:val="00984D80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5FD2"/>
    <w:rsid w:val="00985FDF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904"/>
    <w:rsid w:val="0099097B"/>
    <w:rsid w:val="00990AB0"/>
    <w:rsid w:val="00990B43"/>
    <w:rsid w:val="00990D80"/>
    <w:rsid w:val="00990E93"/>
    <w:rsid w:val="00990F19"/>
    <w:rsid w:val="00990FA3"/>
    <w:rsid w:val="00991094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D9C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E5F"/>
    <w:rsid w:val="00993E6C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8FD"/>
    <w:rsid w:val="00995A57"/>
    <w:rsid w:val="00995D96"/>
    <w:rsid w:val="00995E57"/>
    <w:rsid w:val="00995ECA"/>
    <w:rsid w:val="00996518"/>
    <w:rsid w:val="009966F8"/>
    <w:rsid w:val="00996809"/>
    <w:rsid w:val="00996A14"/>
    <w:rsid w:val="00996A8B"/>
    <w:rsid w:val="00996B15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B2"/>
    <w:rsid w:val="009979D6"/>
    <w:rsid w:val="00997C8F"/>
    <w:rsid w:val="00997CA3"/>
    <w:rsid w:val="00997D1D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84"/>
    <w:rsid w:val="009A1787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3AC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AE0"/>
    <w:rsid w:val="009A4D31"/>
    <w:rsid w:val="009A4D60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A1A"/>
    <w:rsid w:val="009A6C74"/>
    <w:rsid w:val="009A6EE7"/>
    <w:rsid w:val="009A6F49"/>
    <w:rsid w:val="009A7154"/>
    <w:rsid w:val="009A7421"/>
    <w:rsid w:val="009A7487"/>
    <w:rsid w:val="009A7893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2B"/>
    <w:rsid w:val="009B187F"/>
    <w:rsid w:val="009B1B8C"/>
    <w:rsid w:val="009B1CC3"/>
    <w:rsid w:val="009B1CF6"/>
    <w:rsid w:val="009B1E4F"/>
    <w:rsid w:val="009B1EA1"/>
    <w:rsid w:val="009B1F2A"/>
    <w:rsid w:val="009B1F92"/>
    <w:rsid w:val="009B2203"/>
    <w:rsid w:val="009B2640"/>
    <w:rsid w:val="009B27E6"/>
    <w:rsid w:val="009B2B55"/>
    <w:rsid w:val="009B2B86"/>
    <w:rsid w:val="009B2BC0"/>
    <w:rsid w:val="009B2C69"/>
    <w:rsid w:val="009B2E47"/>
    <w:rsid w:val="009B3056"/>
    <w:rsid w:val="009B3128"/>
    <w:rsid w:val="009B3177"/>
    <w:rsid w:val="009B321C"/>
    <w:rsid w:val="009B340D"/>
    <w:rsid w:val="009B343E"/>
    <w:rsid w:val="009B35B5"/>
    <w:rsid w:val="009B3685"/>
    <w:rsid w:val="009B3745"/>
    <w:rsid w:val="009B39C5"/>
    <w:rsid w:val="009B3C79"/>
    <w:rsid w:val="009B3CCA"/>
    <w:rsid w:val="009B3D47"/>
    <w:rsid w:val="009B4096"/>
    <w:rsid w:val="009B4164"/>
    <w:rsid w:val="009B4171"/>
    <w:rsid w:val="009B4250"/>
    <w:rsid w:val="009B4253"/>
    <w:rsid w:val="009B44E8"/>
    <w:rsid w:val="009B4621"/>
    <w:rsid w:val="009B4821"/>
    <w:rsid w:val="009B4863"/>
    <w:rsid w:val="009B488F"/>
    <w:rsid w:val="009B48CC"/>
    <w:rsid w:val="009B4C1C"/>
    <w:rsid w:val="009B4C24"/>
    <w:rsid w:val="009B4D1E"/>
    <w:rsid w:val="009B4E94"/>
    <w:rsid w:val="009B52A1"/>
    <w:rsid w:val="009B52FB"/>
    <w:rsid w:val="009B53A0"/>
    <w:rsid w:val="009B5821"/>
    <w:rsid w:val="009B5A62"/>
    <w:rsid w:val="009B5FA3"/>
    <w:rsid w:val="009B6157"/>
    <w:rsid w:val="009B6382"/>
    <w:rsid w:val="009B65B3"/>
    <w:rsid w:val="009B661C"/>
    <w:rsid w:val="009B695C"/>
    <w:rsid w:val="009B6AF1"/>
    <w:rsid w:val="009B6CB8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7B7"/>
    <w:rsid w:val="009C0BC1"/>
    <w:rsid w:val="009C0D72"/>
    <w:rsid w:val="009C0DBE"/>
    <w:rsid w:val="009C1335"/>
    <w:rsid w:val="009C138D"/>
    <w:rsid w:val="009C1542"/>
    <w:rsid w:val="009C1634"/>
    <w:rsid w:val="009C19BC"/>
    <w:rsid w:val="009C19D2"/>
    <w:rsid w:val="009C1A23"/>
    <w:rsid w:val="009C1BF9"/>
    <w:rsid w:val="009C1D4B"/>
    <w:rsid w:val="009C1E0C"/>
    <w:rsid w:val="009C251B"/>
    <w:rsid w:val="009C25ED"/>
    <w:rsid w:val="009C26EF"/>
    <w:rsid w:val="009C281C"/>
    <w:rsid w:val="009C29B4"/>
    <w:rsid w:val="009C2A0F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7A0"/>
    <w:rsid w:val="009C4B76"/>
    <w:rsid w:val="009C4DB7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C68"/>
    <w:rsid w:val="009C5D26"/>
    <w:rsid w:val="009C5E4C"/>
    <w:rsid w:val="009C61EA"/>
    <w:rsid w:val="009C633B"/>
    <w:rsid w:val="009C636F"/>
    <w:rsid w:val="009C6508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774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13"/>
    <w:rsid w:val="009D19E8"/>
    <w:rsid w:val="009D1E3D"/>
    <w:rsid w:val="009D1ECE"/>
    <w:rsid w:val="009D1ED3"/>
    <w:rsid w:val="009D1F4C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E60"/>
    <w:rsid w:val="009D3F1F"/>
    <w:rsid w:val="009D3FAD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1F"/>
    <w:rsid w:val="009D5123"/>
    <w:rsid w:val="009D53E6"/>
    <w:rsid w:val="009D5538"/>
    <w:rsid w:val="009D5596"/>
    <w:rsid w:val="009D579C"/>
    <w:rsid w:val="009D5948"/>
    <w:rsid w:val="009D5B09"/>
    <w:rsid w:val="009D5B57"/>
    <w:rsid w:val="009D5BBF"/>
    <w:rsid w:val="009D5C7D"/>
    <w:rsid w:val="009D610C"/>
    <w:rsid w:val="009D613E"/>
    <w:rsid w:val="009D61A0"/>
    <w:rsid w:val="009D61FD"/>
    <w:rsid w:val="009D62E7"/>
    <w:rsid w:val="009D632B"/>
    <w:rsid w:val="009D6429"/>
    <w:rsid w:val="009D6624"/>
    <w:rsid w:val="009D681E"/>
    <w:rsid w:val="009D68D1"/>
    <w:rsid w:val="009D6933"/>
    <w:rsid w:val="009D6B55"/>
    <w:rsid w:val="009D6BF6"/>
    <w:rsid w:val="009D6D66"/>
    <w:rsid w:val="009D6D89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AEB"/>
    <w:rsid w:val="009E1B3D"/>
    <w:rsid w:val="009E1CF0"/>
    <w:rsid w:val="009E1E2C"/>
    <w:rsid w:val="009E1F70"/>
    <w:rsid w:val="009E1FC6"/>
    <w:rsid w:val="009E21A4"/>
    <w:rsid w:val="009E223B"/>
    <w:rsid w:val="009E2268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141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0A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E2C"/>
    <w:rsid w:val="009E5FA7"/>
    <w:rsid w:val="009E62CB"/>
    <w:rsid w:val="009E641D"/>
    <w:rsid w:val="009E645A"/>
    <w:rsid w:val="009E64DD"/>
    <w:rsid w:val="009E64E2"/>
    <w:rsid w:val="009E6701"/>
    <w:rsid w:val="009E6910"/>
    <w:rsid w:val="009E6A64"/>
    <w:rsid w:val="009E6BFC"/>
    <w:rsid w:val="009E6C09"/>
    <w:rsid w:val="009E6C87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BD2"/>
    <w:rsid w:val="009E7D2D"/>
    <w:rsid w:val="009E7E8B"/>
    <w:rsid w:val="009E7E9B"/>
    <w:rsid w:val="009F0073"/>
    <w:rsid w:val="009F00FE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90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DDC"/>
    <w:rsid w:val="009F1F60"/>
    <w:rsid w:val="009F2260"/>
    <w:rsid w:val="009F2273"/>
    <w:rsid w:val="009F22D4"/>
    <w:rsid w:val="009F24B3"/>
    <w:rsid w:val="009F2582"/>
    <w:rsid w:val="009F2815"/>
    <w:rsid w:val="009F28E7"/>
    <w:rsid w:val="009F28FC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6DC"/>
    <w:rsid w:val="009F4768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449"/>
    <w:rsid w:val="009F550A"/>
    <w:rsid w:val="009F55BE"/>
    <w:rsid w:val="009F5606"/>
    <w:rsid w:val="009F5641"/>
    <w:rsid w:val="009F5807"/>
    <w:rsid w:val="009F59E5"/>
    <w:rsid w:val="009F5A90"/>
    <w:rsid w:val="009F5C09"/>
    <w:rsid w:val="009F5CA4"/>
    <w:rsid w:val="009F60C6"/>
    <w:rsid w:val="009F6410"/>
    <w:rsid w:val="009F6457"/>
    <w:rsid w:val="009F65CB"/>
    <w:rsid w:val="009F66FF"/>
    <w:rsid w:val="009F6973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E5A"/>
    <w:rsid w:val="00A02FBC"/>
    <w:rsid w:val="00A03246"/>
    <w:rsid w:val="00A03361"/>
    <w:rsid w:val="00A0346B"/>
    <w:rsid w:val="00A036BB"/>
    <w:rsid w:val="00A03762"/>
    <w:rsid w:val="00A03A1D"/>
    <w:rsid w:val="00A03F90"/>
    <w:rsid w:val="00A041D3"/>
    <w:rsid w:val="00A04351"/>
    <w:rsid w:val="00A043B9"/>
    <w:rsid w:val="00A04541"/>
    <w:rsid w:val="00A0456E"/>
    <w:rsid w:val="00A0476E"/>
    <w:rsid w:val="00A047F3"/>
    <w:rsid w:val="00A04A92"/>
    <w:rsid w:val="00A04AA1"/>
    <w:rsid w:val="00A04D37"/>
    <w:rsid w:val="00A04DB3"/>
    <w:rsid w:val="00A04E65"/>
    <w:rsid w:val="00A04E6F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7D"/>
    <w:rsid w:val="00A0605D"/>
    <w:rsid w:val="00A062EA"/>
    <w:rsid w:val="00A06384"/>
    <w:rsid w:val="00A0648C"/>
    <w:rsid w:val="00A06591"/>
    <w:rsid w:val="00A066D4"/>
    <w:rsid w:val="00A066DA"/>
    <w:rsid w:val="00A068D2"/>
    <w:rsid w:val="00A06908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4AE"/>
    <w:rsid w:val="00A07594"/>
    <w:rsid w:val="00A07654"/>
    <w:rsid w:val="00A07656"/>
    <w:rsid w:val="00A07B16"/>
    <w:rsid w:val="00A07DA1"/>
    <w:rsid w:val="00A07EC3"/>
    <w:rsid w:val="00A07F74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1CC"/>
    <w:rsid w:val="00A12206"/>
    <w:rsid w:val="00A12301"/>
    <w:rsid w:val="00A1242B"/>
    <w:rsid w:val="00A125CE"/>
    <w:rsid w:val="00A126FA"/>
    <w:rsid w:val="00A12746"/>
    <w:rsid w:val="00A12929"/>
    <w:rsid w:val="00A12A73"/>
    <w:rsid w:val="00A12B0A"/>
    <w:rsid w:val="00A12BEE"/>
    <w:rsid w:val="00A12C43"/>
    <w:rsid w:val="00A12EE8"/>
    <w:rsid w:val="00A13038"/>
    <w:rsid w:val="00A131A4"/>
    <w:rsid w:val="00A13299"/>
    <w:rsid w:val="00A133D0"/>
    <w:rsid w:val="00A136CE"/>
    <w:rsid w:val="00A13715"/>
    <w:rsid w:val="00A13976"/>
    <w:rsid w:val="00A13A7F"/>
    <w:rsid w:val="00A13B10"/>
    <w:rsid w:val="00A13CF1"/>
    <w:rsid w:val="00A13E70"/>
    <w:rsid w:val="00A140BA"/>
    <w:rsid w:val="00A140DE"/>
    <w:rsid w:val="00A14465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3E"/>
    <w:rsid w:val="00A17FA0"/>
    <w:rsid w:val="00A20232"/>
    <w:rsid w:val="00A20298"/>
    <w:rsid w:val="00A2053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919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9E"/>
    <w:rsid w:val="00A23B26"/>
    <w:rsid w:val="00A23B8C"/>
    <w:rsid w:val="00A23C57"/>
    <w:rsid w:val="00A23E0D"/>
    <w:rsid w:val="00A23F25"/>
    <w:rsid w:val="00A24002"/>
    <w:rsid w:val="00A24171"/>
    <w:rsid w:val="00A2417C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5FA5"/>
    <w:rsid w:val="00A261E4"/>
    <w:rsid w:val="00A265D9"/>
    <w:rsid w:val="00A26883"/>
    <w:rsid w:val="00A26941"/>
    <w:rsid w:val="00A269B4"/>
    <w:rsid w:val="00A26D21"/>
    <w:rsid w:val="00A26D60"/>
    <w:rsid w:val="00A26E65"/>
    <w:rsid w:val="00A26EE0"/>
    <w:rsid w:val="00A2702B"/>
    <w:rsid w:val="00A271D0"/>
    <w:rsid w:val="00A272E4"/>
    <w:rsid w:val="00A2752A"/>
    <w:rsid w:val="00A2759D"/>
    <w:rsid w:val="00A2760F"/>
    <w:rsid w:val="00A279DC"/>
    <w:rsid w:val="00A27A0C"/>
    <w:rsid w:val="00A27D36"/>
    <w:rsid w:val="00A27E7E"/>
    <w:rsid w:val="00A300C3"/>
    <w:rsid w:val="00A30239"/>
    <w:rsid w:val="00A303BF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0B"/>
    <w:rsid w:val="00A32559"/>
    <w:rsid w:val="00A325C2"/>
    <w:rsid w:val="00A325CC"/>
    <w:rsid w:val="00A327E2"/>
    <w:rsid w:val="00A3283D"/>
    <w:rsid w:val="00A329BB"/>
    <w:rsid w:val="00A32C37"/>
    <w:rsid w:val="00A32DAF"/>
    <w:rsid w:val="00A32FD1"/>
    <w:rsid w:val="00A332AD"/>
    <w:rsid w:val="00A3331F"/>
    <w:rsid w:val="00A3336E"/>
    <w:rsid w:val="00A333B0"/>
    <w:rsid w:val="00A334F0"/>
    <w:rsid w:val="00A33866"/>
    <w:rsid w:val="00A338B8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1BF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6E9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6E"/>
    <w:rsid w:val="00A4339C"/>
    <w:rsid w:val="00A43702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E08"/>
    <w:rsid w:val="00A46FAD"/>
    <w:rsid w:val="00A46FD6"/>
    <w:rsid w:val="00A47406"/>
    <w:rsid w:val="00A4774E"/>
    <w:rsid w:val="00A47784"/>
    <w:rsid w:val="00A47972"/>
    <w:rsid w:val="00A47B4B"/>
    <w:rsid w:val="00A500D8"/>
    <w:rsid w:val="00A501DC"/>
    <w:rsid w:val="00A50269"/>
    <w:rsid w:val="00A5043E"/>
    <w:rsid w:val="00A5044D"/>
    <w:rsid w:val="00A504E4"/>
    <w:rsid w:val="00A50592"/>
    <w:rsid w:val="00A507E0"/>
    <w:rsid w:val="00A50A6A"/>
    <w:rsid w:val="00A50B00"/>
    <w:rsid w:val="00A50B01"/>
    <w:rsid w:val="00A50B66"/>
    <w:rsid w:val="00A50C6F"/>
    <w:rsid w:val="00A50D22"/>
    <w:rsid w:val="00A50D49"/>
    <w:rsid w:val="00A50D77"/>
    <w:rsid w:val="00A510C8"/>
    <w:rsid w:val="00A51111"/>
    <w:rsid w:val="00A51187"/>
    <w:rsid w:val="00A511FB"/>
    <w:rsid w:val="00A51244"/>
    <w:rsid w:val="00A5140E"/>
    <w:rsid w:val="00A514EB"/>
    <w:rsid w:val="00A51761"/>
    <w:rsid w:val="00A51DA7"/>
    <w:rsid w:val="00A5205D"/>
    <w:rsid w:val="00A520C4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681"/>
    <w:rsid w:val="00A53682"/>
    <w:rsid w:val="00A53C0A"/>
    <w:rsid w:val="00A53C24"/>
    <w:rsid w:val="00A53C73"/>
    <w:rsid w:val="00A53DBD"/>
    <w:rsid w:val="00A54108"/>
    <w:rsid w:val="00A54241"/>
    <w:rsid w:val="00A5474E"/>
    <w:rsid w:val="00A547CC"/>
    <w:rsid w:val="00A54A90"/>
    <w:rsid w:val="00A54B0B"/>
    <w:rsid w:val="00A54D16"/>
    <w:rsid w:val="00A54D60"/>
    <w:rsid w:val="00A54E6B"/>
    <w:rsid w:val="00A552A3"/>
    <w:rsid w:val="00A553CE"/>
    <w:rsid w:val="00A553DF"/>
    <w:rsid w:val="00A55538"/>
    <w:rsid w:val="00A55547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0EB"/>
    <w:rsid w:val="00A5637C"/>
    <w:rsid w:val="00A56489"/>
    <w:rsid w:val="00A565DC"/>
    <w:rsid w:val="00A56735"/>
    <w:rsid w:val="00A56812"/>
    <w:rsid w:val="00A56943"/>
    <w:rsid w:val="00A569C0"/>
    <w:rsid w:val="00A56A29"/>
    <w:rsid w:val="00A56C2C"/>
    <w:rsid w:val="00A56D3F"/>
    <w:rsid w:val="00A56FC2"/>
    <w:rsid w:val="00A57030"/>
    <w:rsid w:val="00A57182"/>
    <w:rsid w:val="00A571A5"/>
    <w:rsid w:val="00A57212"/>
    <w:rsid w:val="00A57311"/>
    <w:rsid w:val="00A5772F"/>
    <w:rsid w:val="00A5787F"/>
    <w:rsid w:val="00A5796D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A12"/>
    <w:rsid w:val="00A60AC8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D9"/>
    <w:rsid w:val="00A623EF"/>
    <w:rsid w:val="00A62454"/>
    <w:rsid w:val="00A6250E"/>
    <w:rsid w:val="00A626D6"/>
    <w:rsid w:val="00A62794"/>
    <w:rsid w:val="00A627E0"/>
    <w:rsid w:val="00A62837"/>
    <w:rsid w:val="00A62953"/>
    <w:rsid w:val="00A62C81"/>
    <w:rsid w:val="00A62E41"/>
    <w:rsid w:val="00A62F12"/>
    <w:rsid w:val="00A630D3"/>
    <w:rsid w:val="00A63244"/>
    <w:rsid w:val="00A63564"/>
    <w:rsid w:val="00A6367F"/>
    <w:rsid w:val="00A63821"/>
    <w:rsid w:val="00A63858"/>
    <w:rsid w:val="00A63872"/>
    <w:rsid w:val="00A63A37"/>
    <w:rsid w:val="00A63D06"/>
    <w:rsid w:val="00A63EA0"/>
    <w:rsid w:val="00A63EDF"/>
    <w:rsid w:val="00A63F31"/>
    <w:rsid w:val="00A64196"/>
    <w:rsid w:val="00A643C9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EC7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D5"/>
    <w:rsid w:val="00A72376"/>
    <w:rsid w:val="00A7245E"/>
    <w:rsid w:val="00A726A3"/>
    <w:rsid w:val="00A726DE"/>
    <w:rsid w:val="00A72A06"/>
    <w:rsid w:val="00A72D12"/>
    <w:rsid w:val="00A72D73"/>
    <w:rsid w:val="00A72E60"/>
    <w:rsid w:val="00A73061"/>
    <w:rsid w:val="00A730AD"/>
    <w:rsid w:val="00A7320B"/>
    <w:rsid w:val="00A73242"/>
    <w:rsid w:val="00A7335F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60"/>
    <w:rsid w:val="00A7538B"/>
    <w:rsid w:val="00A753C7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3CD"/>
    <w:rsid w:val="00A7643A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622"/>
    <w:rsid w:val="00A779A2"/>
    <w:rsid w:val="00A77B5E"/>
    <w:rsid w:val="00A77EEB"/>
    <w:rsid w:val="00A80010"/>
    <w:rsid w:val="00A8067A"/>
    <w:rsid w:val="00A806D6"/>
    <w:rsid w:val="00A80A1A"/>
    <w:rsid w:val="00A80AD5"/>
    <w:rsid w:val="00A80CC4"/>
    <w:rsid w:val="00A80D66"/>
    <w:rsid w:val="00A81009"/>
    <w:rsid w:val="00A811FE"/>
    <w:rsid w:val="00A81200"/>
    <w:rsid w:val="00A8135C"/>
    <w:rsid w:val="00A81633"/>
    <w:rsid w:val="00A81694"/>
    <w:rsid w:val="00A816D0"/>
    <w:rsid w:val="00A816D1"/>
    <w:rsid w:val="00A817E7"/>
    <w:rsid w:val="00A81877"/>
    <w:rsid w:val="00A81AFE"/>
    <w:rsid w:val="00A81D9B"/>
    <w:rsid w:val="00A8221B"/>
    <w:rsid w:val="00A82437"/>
    <w:rsid w:val="00A82508"/>
    <w:rsid w:val="00A82599"/>
    <w:rsid w:val="00A825F5"/>
    <w:rsid w:val="00A82C1E"/>
    <w:rsid w:val="00A82D55"/>
    <w:rsid w:val="00A831F0"/>
    <w:rsid w:val="00A8323D"/>
    <w:rsid w:val="00A83309"/>
    <w:rsid w:val="00A83706"/>
    <w:rsid w:val="00A83929"/>
    <w:rsid w:val="00A83BF1"/>
    <w:rsid w:val="00A83CA0"/>
    <w:rsid w:val="00A83D12"/>
    <w:rsid w:val="00A83D3E"/>
    <w:rsid w:val="00A84056"/>
    <w:rsid w:val="00A84298"/>
    <w:rsid w:val="00A844CE"/>
    <w:rsid w:val="00A84527"/>
    <w:rsid w:val="00A8455B"/>
    <w:rsid w:val="00A84803"/>
    <w:rsid w:val="00A84B23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D2E"/>
    <w:rsid w:val="00A85FFF"/>
    <w:rsid w:val="00A86024"/>
    <w:rsid w:val="00A862F2"/>
    <w:rsid w:val="00A86462"/>
    <w:rsid w:val="00A8665B"/>
    <w:rsid w:val="00A8670D"/>
    <w:rsid w:val="00A86753"/>
    <w:rsid w:val="00A867E7"/>
    <w:rsid w:val="00A86949"/>
    <w:rsid w:val="00A86B55"/>
    <w:rsid w:val="00A86C6D"/>
    <w:rsid w:val="00A86D2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88F"/>
    <w:rsid w:val="00A90D5E"/>
    <w:rsid w:val="00A90D84"/>
    <w:rsid w:val="00A90E27"/>
    <w:rsid w:val="00A90EE5"/>
    <w:rsid w:val="00A90F11"/>
    <w:rsid w:val="00A9111D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1D2"/>
    <w:rsid w:val="00A934FE"/>
    <w:rsid w:val="00A93509"/>
    <w:rsid w:val="00A936A3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314"/>
    <w:rsid w:val="00A94767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7AB"/>
    <w:rsid w:val="00A95A3E"/>
    <w:rsid w:val="00A95B82"/>
    <w:rsid w:val="00A95CDF"/>
    <w:rsid w:val="00A96058"/>
    <w:rsid w:val="00A960A2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27"/>
    <w:rsid w:val="00A96E78"/>
    <w:rsid w:val="00A96F06"/>
    <w:rsid w:val="00A97183"/>
    <w:rsid w:val="00A9727C"/>
    <w:rsid w:val="00A975CB"/>
    <w:rsid w:val="00A9760D"/>
    <w:rsid w:val="00A97666"/>
    <w:rsid w:val="00A9780C"/>
    <w:rsid w:val="00A979E3"/>
    <w:rsid w:val="00A97B8C"/>
    <w:rsid w:val="00A97BD0"/>
    <w:rsid w:val="00A97C0F"/>
    <w:rsid w:val="00A97DB2"/>
    <w:rsid w:val="00A97DBD"/>
    <w:rsid w:val="00A97EF9"/>
    <w:rsid w:val="00AA0003"/>
    <w:rsid w:val="00AA0018"/>
    <w:rsid w:val="00AA0320"/>
    <w:rsid w:val="00AA038F"/>
    <w:rsid w:val="00AA081A"/>
    <w:rsid w:val="00AA09E3"/>
    <w:rsid w:val="00AA0ADB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A93"/>
    <w:rsid w:val="00AA2CD8"/>
    <w:rsid w:val="00AA2FA7"/>
    <w:rsid w:val="00AA301B"/>
    <w:rsid w:val="00AA30A2"/>
    <w:rsid w:val="00AA316B"/>
    <w:rsid w:val="00AA3667"/>
    <w:rsid w:val="00AA3745"/>
    <w:rsid w:val="00AA3749"/>
    <w:rsid w:val="00AA3847"/>
    <w:rsid w:val="00AA3F9B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2B3"/>
    <w:rsid w:val="00AA5568"/>
    <w:rsid w:val="00AA5584"/>
    <w:rsid w:val="00AA576F"/>
    <w:rsid w:val="00AA5952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3D6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7B1"/>
    <w:rsid w:val="00AA78D9"/>
    <w:rsid w:val="00AA7ACE"/>
    <w:rsid w:val="00AA7BA3"/>
    <w:rsid w:val="00AA7C4F"/>
    <w:rsid w:val="00AA7C8E"/>
    <w:rsid w:val="00AB0001"/>
    <w:rsid w:val="00AB001A"/>
    <w:rsid w:val="00AB001C"/>
    <w:rsid w:val="00AB02C8"/>
    <w:rsid w:val="00AB0302"/>
    <w:rsid w:val="00AB032E"/>
    <w:rsid w:val="00AB05BC"/>
    <w:rsid w:val="00AB05F4"/>
    <w:rsid w:val="00AB0644"/>
    <w:rsid w:val="00AB06B8"/>
    <w:rsid w:val="00AB06E6"/>
    <w:rsid w:val="00AB080A"/>
    <w:rsid w:val="00AB0ADE"/>
    <w:rsid w:val="00AB0B59"/>
    <w:rsid w:val="00AB0CA0"/>
    <w:rsid w:val="00AB0CE7"/>
    <w:rsid w:val="00AB0DD2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8F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4BE"/>
    <w:rsid w:val="00AB47F8"/>
    <w:rsid w:val="00AB513E"/>
    <w:rsid w:val="00AB51DA"/>
    <w:rsid w:val="00AB5280"/>
    <w:rsid w:val="00AB53BA"/>
    <w:rsid w:val="00AB542C"/>
    <w:rsid w:val="00AB543B"/>
    <w:rsid w:val="00AB54D0"/>
    <w:rsid w:val="00AB55E1"/>
    <w:rsid w:val="00AB57AD"/>
    <w:rsid w:val="00AB57EE"/>
    <w:rsid w:val="00AB583A"/>
    <w:rsid w:val="00AB5902"/>
    <w:rsid w:val="00AB5903"/>
    <w:rsid w:val="00AB5DD5"/>
    <w:rsid w:val="00AB63C8"/>
    <w:rsid w:val="00AB642C"/>
    <w:rsid w:val="00AB644A"/>
    <w:rsid w:val="00AB6458"/>
    <w:rsid w:val="00AB657D"/>
    <w:rsid w:val="00AB66AA"/>
    <w:rsid w:val="00AB68A5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534"/>
    <w:rsid w:val="00AC06E7"/>
    <w:rsid w:val="00AC072C"/>
    <w:rsid w:val="00AC09C1"/>
    <w:rsid w:val="00AC0A37"/>
    <w:rsid w:val="00AC0A5C"/>
    <w:rsid w:val="00AC0CC3"/>
    <w:rsid w:val="00AC1039"/>
    <w:rsid w:val="00AC1070"/>
    <w:rsid w:val="00AC1240"/>
    <w:rsid w:val="00AC1281"/>
    <w:rsid w:val="00AC1313"/>
    <w:rsid w:val="00AC14EE"/>
    <w:rsid w:val="00AC17BC"/>
    <w:rsid w:val="00AC1C3E"/>
    <w:rsid w:val="00AC1CDC"/>
    <w:rsid w:val="00AC1D26"/>
    <w:rsid w:val="00AC1FED"/>
    <w:rsid w:val="00AC2012"/>
    <w:rsid w:val="00AC21BA"/>
    <w:rsid w:val="00AC2288"/>
    <w:rsid w:val="00AC22C7"/>
    <w:rsid w:val="00AC23D2"/>
    <w:rsid w:val="00AC23DA"/>
    <w:rsid w:val="00AC241F"/>
    <w:rsid w:val="00AC2535"/>
    <w:rsid w:val="00AC2719"/>
    <w:rsid w:val="00AC2893"/>
    <w:rsid w:val="00AC2D4E"/>
    <w:rsid w:val="00AC3084"/>
    <w:rsid w:val="00AC30DF"/>
    <w:rsid w:val="00AC3389"/>
    <w:rsid w:val="00AC3431"/>
    <w:rsid w:val="00AC37B9"/>
    <w:rsid w:val="00AC38C2"/>
    <w:rsid w:val="00AC38E9"/>
    <w:rsid w:val="00AC3ABA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04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5F24"/>
    <w:rsid w:val="00AC6013"/>
    <w:rsid w:val="00AC6041"/>
    <w:rsid w:val="00AC61B3"/>
    <w:rsid w:val="00AC627F"/>
    <w:rsid w:val="00AC6321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9C6"/>
    <w:rsid w:val="00AC7C48"/>
    <w:rsid w:val="00AC7DE9"/>
    <w:rsid w:val="00AD00AF"/>
    <w:rsid w:val="00AD03E6"/>
    <w:rsid w:val="00AD0766"/>
    <w:rsid w:val="00AD0B13"/>
    <w:rsid w:val="00AD0BDB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0"/>
    <w:rsid w:val="00AD1E76"/>
    <w:rsid w:val="00AD1E8F"/>
    <w:rsid w:val="00AD1F06"/>
    <w:rsid w:val="00AD2031"/>
    <w:rsid w:val="00AD2038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4C6"/>
    <w:rsid w:val="00AD379F"/>
    <w:rsid w:val="00AD3935"/>
    <w:rsid w:val="00AD3BE1"/>
    <w:rsid w:val="00AD3BEC"/>
    <w:rsid w:val="00AD3DEF"/>
    <w:rsid w:val="00AD3E26"/>
    <w:rsid w:val="00AD41CA"/>
    <w:rsid w:val="00AD4511"/>
    <w:rsid w:val="00AD456A"/>
    <w:rsid w:val="00AD4597"/>
    <w:rsid w:val="00AD487D"/>
    <w:rsid w:val="00AD48F9"/>
    <w:rsid w:val="00AD4C2F"/>
    <w:rsid w:val="00AD4C34"/>
    <w:rsid w:val="00AD54B2"/>
    <w:rsid w:val="00AD57E1"/>
    <w:rsid w:val="00AD5949"/>
    <w:rsid w:val="00AD5C33"/>
    <w:rsid w:val="00AD5D8B"/>
    <w:rsid w:val="00AD5F47"/>
    <w:rsid w:val="00AD653F"/>
    <w:rsid w:val="00AD66B7"/>
    <w:rsid w:val="00AD66F5"/>
    <w:rsid w:val="00AD6980"/>
    <w:rsid w:val="00AD6A21"/>
    <w:rsid w:val="00AD6C09"/>
    <w:rsid w:val="00AD6C7F"/>
    <w:rsid w:val="00AD6EAC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949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C5"/>
    <w:rsid w:val="00AE26F5"/>
    <w:rsid w:val="00AE2957"/>
    <w:rsid w:val="00AE2968"/>
    <w:rsid w:val="00AE2A82"/>
    <w:rsid w:val="00AE2E9A"/>
    <w:rsid w:val="00AE2FA6"/>
    <w:rsid w:val="00AE3004"/>
    <w:rsid w:val="00AE32F0"/>
    <w:rsid w:val="00AE334C"/>
    <w:rsid w:val="00AE3573"/>
    <w:rsid w:val="00AE3582"/>
    <w:rsid w:val="00AE35DD"/>
    <w:rsid w:val="00AE3627"/>
    <w:rsid w:val="00AE37B9"/>
    <w:rsid w:val="00AE3839"/>
    <w:rsid w:val="00AE3A41"/>
    <w:rsid w:val="00AE3AF4"/>
    <w:rsid w:val="00AE4078"/>
    <w:rsid w:val="00AE42D1"/>
    <w:rsid w:val="00AE4557"/>
    <w:rsid w:val="00AE4690"/>
    <w:rsid w:val="00AE46A5"/>
    <w:rsid w:val="00AE46E1"/>
    <w:rsid w:val="00AE47A1"/>
    <w:rsid w:val="00AE4A10"/>
    <w:rsid w:val="00AE4A1F"/>
    <w:rsid w:val="00AE4AD8"/>
    <w:rsid w:val="00AE4C55"/>
    <w:rsid w:val="00AE4DF4"/>
    <w:rsid w:val="00AE4ECB"/>
    <w:rsid w:val="00AE4F01"/>
    <w:rsid w:val="00AE5434"/>
    <w:rsid w:val="00AE567E"/>
    <w:rsid w:val="00AE594F"/>
    <w:rsid w:val="00AE59D4"/>
    <w:rsid w:val="00AE5C22"/>
    <w:rsid w:val="00AE5E95"/>
    <w:rsid w:val="00AE60D2"/>
    <w:rsid w:val="00AE617C"/>
    <w:rsid w:val="00AE6208"/>
    <w:rsid w:val="00AE6433"/>
    <w:rsid w:val="00AE64AE"/>
    <w:rsid w:val="00AE6561"/>
    <w:rsid w:val="00AE6584"/>
    <w:rsid w:val="00AE66C4"/>
    <w:rsid w:val="00AE66EF"/>
    <w:rsid w:val="00AE694B"/>
    <w:rsid w:val="00AE69BD"/>
    <w:rsid w:val="00AE6CC0"/>
    <w:rsid w:val="00AE6D12"/>
    <w:rsid w:val="00AE6D40"/>
    <w:rsid w:val="00AE71E8"/>
    <w:rsid w:val="00AE723D"/>
    <w:rsid w:val="00AE765C"/>
    <w:rsid w:val="00AE76DA"/>
    <w:rsid w:val="00AE773B"/>
    <w:rsid w:val="00AE7751"/>
    <w:rsid w:val="00AE7758"/>
    <w:rsid w:val="00AE778A"/>
    <w:rsid w:val="00AE780C"/>
    <w:rsid w:val="00AE7864"/>
    <w:rsid w:val="00AE7907"/>
    <w:rsid w:val="00AE7992"/>
    <w:rsid w:val="00AE7BF1"/>
    <w:rsid w:val="00AE7DA5"/>
    <w:rsid w:val="00AE7E21"/>
    <w:rsid w:val="00AF01E0"/>
    <w:rsid w:val="00AF038A"/>
    <w:rsid w:val="00AF045F"/>
    <w:rsid w:val="00AF0706"/>
    <w:rsid w:val="00AF0AEB"/>
    <w:rsid w:val="00AF0DC7"/>
    <w:rsid w:val="00AF0F51"/>
    <w:rsid w:val="00AF0FFE"/>
    <w:rsid w:val="00AF1079"/>
    <w:rsid w:val="00AF140F"/>
    <w:rsid w:val="00AF1414"/>
    <w:rsid w:val="00AF14BD"/>
    <w:rsid w:val="00AF15C3"/>
    <w:rsid w:val="00AF19CD"/>
    <w:rsid w:val="00AF1A4A"/>
    <w:rsid w:val="00AF1D41"/>
    <w:rsid w:val="00AF1E76"/>
    <w:rsid w:val="00AF2406"/>
    <w:rsid w:val="00AF24F9"/>
    <w:rsid w:val="00AF25F3"/>
    <w:rsid w:val="00AF2799"/>
    <w:rsid w:val="00AF27B7"/>
    <w:rsid w:val="00AF27CC"/>
    <w:rsid w:val="00AF27EE"/>
    <w:rsid w:val="00AF28B0"/>
    <w:rsid w:val="00AF2B2B"/>
    <w:rsid w:val="00AF2C6E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E0A"/>
    <w:rsid w:val="00AF4FEC"/>
    <w:rsid w:val="00AF5214"/>
    <w:rsid w:val="00AF52B0"/>
    <w:rsid w:val="00AF5363"/>
    <w:rsid w:val="00AF53B6"/>
    <w:rsid w:val="00AF57E7"/>
    <w:rsid w:val="00AF5892"/>
    <w:rsid w:val="00AF5A85"/>
    <w:rsid w:val="00AF5AB1"/>
    <w:rsid w:val="00AF5F78"/>
    <w:rsid w:val="00AF6040"/>
    <w:rsid w:val="00AF61A6"/>
    <w:rsid w:val="00AF63A9"/>
    <w:rsid w:val="00AF6591"/>
    <w:rsid w:val="00AF66C0"/>
    <w:rsid w:val="00AF66F1"/>
    <w:rsid w:val="00AF6A02"/>
    <w:rsid w:val="00AF6A76"/>
    <w:rsid w:val="00AF6B1B"/>
    <w:rsid w:val="00AF6C87"/>
    <w:rsid w:val="00AF70AC"/>
    <w:rsid w:val="00AF71F9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7E0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032"/>
    <w:rsid w:val="00B0412B"/>
    <w:rsid w:val="00B049C5"/>
    <w:rsid w:val="00B04AD7"/>
    <w:rsid w:val="00B04D36"/>
    <w:rsid w:val="00B04E0E"/>
    <w:rsid w:val="00B04F11"/>
    <w:rsid w:val="00B0504B"/>
    <w:rsid w:val="00B052D1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806"/>
    <w:rsid w:val="00B06886"/>
    <w:rsid w:val="00B06B29"/>
    <w:rsid w:val="00B06C77"/>
    <w:rsid w:val="00B06FF3"/>
    <w:rsid w:val="00B070AE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1F4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22"/>
    <w:rsid w:val="00B11D99"/>
    <w:rsid w:val="00B11E29"/>
    <w:rsid w:val="00B11E38"/>
    <w:rsid w:val="00B11EA3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0DE"/>
    <w:rsid w:val="00B14251"/>
    <w:rsid w:val="00B147CC"/>
    <w:rsid w:val="00B14AC2"/>
    <w:rsid w:val="00B14CF3"/>
    <w:rsid w:val="00B14E94"/>
    <w:rsid w:val="00B14EED"/>
    <w:rsid w:val="00B150D2"/>
    <w:rsid w:val="00B15141"/>
    <w:rsid w:val="00B151C6"/>
    <w:rsid w:val="00B1521D"/>
    <w:rsid w:val="00B155A0"/>
    <w:rsid w:val="00B156C6"/>
    <w:rsid w:val="00B157F1"/>
    <w:rsid w:val="00B15AAC"/>
    <w:rsid w:val="00B15B44"/>
    <w:rsid w:val="00B15CCE"/>
    <w:rsid w:val="00B15EF8"/>
    <w:rsid w:val="00B15FA9"/>
    <w:rsid w:val="00B16254"/>
    <w:rsid w:val="00B16342"/>
    <w:rsid w:val="00B16815"/>
    <w:rsid w:val="00B16B5F"/>
    <w:rsid w:val="00B16D06"/>
    <w:rsid w:val="00B16D08"/>
    <w:rsid w:val="00B16FB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DB5"/>
    <w:rsid w:val="00B17E28"/>
    <w:rsid w:val="00B17ED3"/>
    <w:rsid w:val="00B17ED8"/>
    <w:rsid w:val="00B17F7D"/>
    <w:rsid w:val="00B17F9B"/>
    <w:rsid w:val="00B20057"/>
    <w:rsid w:val="00B201AA"/>
    <w:rsid w:val="00B2043A"/>
    <w:rsid w:val="00B204D4"/>
    <w:rsid w:val="00B2050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360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49"/>
    <w:rsid w:val="00B229C3"/>
    <w:rsid w:val="00B229DA"/>
    <w:rsid w:val="00B22CFD"/>
    <w:rsid w:val="00B22DB7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09"/>
    <w:rsid w:val="00B27085"/>
    <w:rsid w:val="00B27178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05C"/>
    <w:rsid w:val="00B30108"/>
    <w:rsid w:val="00B30186"/>
    <w:rsid w:val="00B30249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865"/>
    <w:rsid w:val="00B329FD"/>
    <w:rsid w:val="00B32B1F"/>
    <w:rsid w:val="00B32F7F"/>
    <w:rsid w:val="00B33126"/>
    <w:rsid w:val="00B3340C"/>
    <w:rsid w:val="00B334E1"/>
    <w:rsid w:val="00B3358E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D44"/>
    <w:rsid w:val="00B34DF4"/>
    <w:rsid w:val="00B34F05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7D9"/>
    <w:rsid w:val="00B3689B"/>
    <w:rsid w:val="00B368FA"/>
    <w:rsid w:val="00B36D86"/>
    <w:rsid w:val="00B36DCE"/>
    <w:rsid w:val="00B36E9B"/>
    <w:rsid w:val="00B370F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81"/>
    <w:rsid w:val="00B40292"/>
    <w:rsid w:val="00B406B2"/>
    <w:rsid w:val="00B40866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9A3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DA6"/>
    <w:rsid w:val="00B42E7A"/>
    <w:rsid w:val="00B43009"/>
    <w:rsid w:val="00B430D3"/>
    <w:rsid w:val="00B430F2"/>
    <w:rsid w:val="00B4323D"/>
    <w:rsid w:val="00B433A0"/>
    <w:rsid w:val="00B437A2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D91"/>
    <w:rsid w:val="00B44ED2"/>
    <w:rsid w:val="00B44F26"/>
    <w:rsid w:val="00B453AD"/>
    <w:rsid w:val="00B454C5"/>
    <w:rsid w:val="00B45578"/>
    <w:rsid w:val="00B455F5"/>
    <w:rsid w:val="00B45A61"/>
    <w:rsid w:val="00B45AC0"/>
    <w:rsid w:val="00B45BDF"/>
    <w:rsid w:val="00B45C4D"/>
    <w:rsid w:val="00B45E1C"/>
    <w:rsid w:val="00B45E88"/>
    <w:rsid w:val="00B45F18"/>
    <w:rsid w:val="00B45FF5"/>
    <w:rsid w:val="00B46296"/>
    <w:rsid w:val="00B46501"/>
    <w:rsid w:val="00B4660B"/>
    <w:rsid w:val="00B468D6"/>
    <w:rsid w:val="00B46C16"/>
    <w:rsid w:val="00B46F0D"/>
    <w:rsid w:val="00B4731B"/>
    <w:rsid w:val="00B473FE"/>
    <w:rsid w:val="00B47440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5F2"/>
    <w:rsid w:val="00B517F1"/>
    <w:rsid w:val="00B51841"/>
    <w:rsid w:val="00B51A3C"/>
    <w:rsid w:val="00B51A40"/>
    <w:rsid w:val="00B51AD3"/>
    <w:rsid w:val="00B51B02"/>
    <w:rsid w:val="00B51ECC"/>
    <w:rsid w:val="00B5200C"/>
    <w:rsid w:val="00B52277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CE0"/>
    <w:rsid w:val="00B52DB6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45D"/>
    <w:rsid w:val="00B545D8"/>
    <w:rsid w:val="00B5462B"/>
    <w:rsid w:val="00B54989"/>
    <w:rsid w:val="00B54A5B"/>
    <w:rsid w:val="00B54CC5"/>
    <w:rsid w:val="00B54F9F"/>
    <w:rsid w:val="00B54FB2"/>
    <w:rsid w:val="00B552A5"/>
    <w:rsid w:val="00B553CF"/>
    <w:rsid w:val="00B555B8"/>
    <w:rsid w:val="00B5563A"/>
    <w:rsid w:val="00B5566B"/>
    <w:rsid w:val="00B557C3"/>
    <w:rsid w:val="00B55ACA"/>
    <w:rsid w:val="00B55F3B"/>
    <w:rsid w:val="00B561BD"/>
    <w:rsid w:val="00B561C2"/>
    <w:rsid w:val="00B561D6"/>
    <w:rsid w:val="00B5659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6AA"/>
    <w:rsid w:val="00B5774C"/>
    <w:rsid w:val="00B57861"/>
    <w:rsid w:val="00B57973"/>
    <w:rsid w:val="00B57B2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03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C5C"/>
    <w:rsid w:val="00B62DB1"/>
    <w:rsid w:val="00B633AE"/>
    <w:rsid w:val="00B63435"/>
    <w:rsid w:val="00B6352F"/>
    <w:rsid w:val="00B635CD"/>
    <w:rsid w:val="00B63870"/>
    <w:rsid w:val="00B63938"/>
    <w:rsid w:val="00B63971"/>
    <w:rsid w:val="00B63A87"/>
    <w:rsid w:val="00B63B7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EAD"/>
    <w:rsid w:val="00B64FD6"/>
    <w:rsid w:val="00B6501C"/>
    <w:rsid w:val="00B650F9"/>
    <w:rsid w:val="00B652B0"/>
    <w:rsid w:val="00B65380"/>
    <w:rsid w:val="00B6557B"/>
    <w:rsid w:val="00B65725"/>
    <w:rsid w:val="00B6573E"/>
    <w:rsid w:val="00B65771"/>
    <w:rsid w:val="00B65C34"/>
    <w:rsid w:val="00B65CB1"/>
    <w:rsid w:val="00B65CF7"/>
    <w:rsid w:val="00B662D8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BDC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BF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2F37"/>
    <w:rsid w:val="00B7329C"/>
    <w:rsid w:val="00B732CF"/>
    <w:rsid w:val="00B73453"/>
    <w:rsid w:val="00B7359C"/>
    <w:rsid w:val="00B7366C"/>
    <w:rsid w:val="00B736C2"/>
    <w:rsid w:val="00B737C7"/>
    <w:rsid w:val="00B73916"/>
    <w:rsid w:val="00B73B5A"/>
    <w:rsid w:val="00B73E00"/>
    <w:rsid w:val="00B73E31"/>
    <w:rsid w:val="00B7404B"/>
    <w:rsid w:val="00B741C8"/>
    <w:rsid w:val="00B74364"/>
    <w:rsid w:val="00B743D8"/>
    <w:rsid w:val="00B7476F"/>
    <w:rsid w:val="00B74968"/>
    <w:rsid w:val="00B74A0D"/>
    <w:rsid w:val="00B74DF2"/>
    <w:rsid w:val="00B74EC0"/>
    <w:rsid w:val="00B7508D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15D"/>
    <w:rsid w:val="00B803BB"/>
    <w:rsid w:val="00B80499"/>
    <w:rsid w:val="00B8053A"/>
    <w:rsid w:val="00B805D4"/>
    <w:rsid w:val="00B80606"/>
    <w:rsid w:val="00B80627"/>
    <w:rsid w:val="00B806EB"/>
    <w:rsid w:val="00B80795"/>
    <w:rsid w:val="00B80861"/>
    <w:rsid w:val="00B8086B"/>
    <w:rsid w:val="00B80917"/>
    <w:rsid w:val="00B80996"/>
    <w:rsid w:val="00B809FC"/>
    <w:rsid w:val="00B80B14"/>
    <w:rsid w:val="00B80EBE"/>
    <w:rsid w:val="00B80F5B"/>
    <w:rsid w:val="00B813DB"/>
    <w:rsid w:val="00B81526"/>
    <w:rsid w:val="00B81578"/>
    <w:rsid w:val="00B815EB"/>
    <w:rsid w:val="00B81684"/>
    <w:rsid w:val="00B8176A"/>
    <w:rsid w:val="00B817B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CED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056"/>
    <w:rsid w:val="00B84A94"/>
    <w:rsid w:val="00B84BE8"/>
    <w:rsid w:val="00B84CA9"/>
    <w:rsid w:val="00B84DC5"/>
    <w:rsid w:val="00B84E28"/>
    <w:rsid w:val="00B85172"/>
    <w:rsid w:val="00B853C5"/>
    <w:rsid w:val="00B855A8"/>
    <w:rsid w:val="00B855EB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39A"/>
    <w:rsid w:val="00B90960"/>
    <w:rsid w:val="00B90987"/>
    <w:rsid w:val="00B90A42"/>
    <w:rsid w:val="00B90AF6"/>
    <w:rsid w:val="00B90B38"/>
    <w:rsid w:val="00B91240"/>
    <w:rsid w:val="00B91356"/>
    <w:rsid w:val="00B91458"/>
    <w:rsid w:val="00B9163C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3DE8"/>
    <w:rsid w:val="00B94054"/>
    <w:rsid w:val="00B94155"/>
    <w:rsid w:val="00B94253"/>
    <w:rsid w:val="00B9436E"/>
    <w:rsid w:val="00B94525"/>
    <w:rsid w:val="00B946E7"/>
    <w:rsid w:val="00B949E3"/>
    <w:rsid w:val="00B94F01"/>
    <w:rsid w:val="00B950E8"/>
    <w:rsid w:val="00B95372"/>
    <w:rsid w:val="00B954FC"/>
    <w:rsid w:val="00B95574"/>
    <w:rsid w:val="00B9586C"/>
    <w:rsid w:val="00B95A04"/>
    <w:rsid w:val="00B95B06"/>
    <w:rsid w:val="00B95BA8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97F1F"/>
    <w:rsid w:val="00BA0041"/>
    <w:rsid w:val="00BA016F"/>
    <w:rsid w:val="00BA0462"/>
    <w:rsid w:val="00BA04A8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1FF"/>
    <w:rsid w:val="00BA2217"/>
    <w:rsid w:val="00BA24D9"/>
    <w:rsid w:val="00BA2520"/>
    <w:rsid w:val="00BA255B"/>
    <w:rsid w:val="00BA270E"/>
    <w:rsid w:val="00BA2729"/>
    <w:rsid w:val="00BA283C"/>
    <w:rsid w:val="00BA29B1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5BA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D58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553"/>
    <w:rsid w:val="00BB070E"/>
    <w:rsid w:val="00BB0716"/>
    <w:rsid w:val="00BB07FE"/>
    <w:rsid w:val="00BB0832"/>
    <w:rsid w:val="00BB0D75"/>
    <w:rsid w:val="00BB0FE4"/>
    <w:rsid w:val="00BB1043"/>
    <w:rsid w:val="00BB1286"/>
    <w:rsid w:val="00BB1483"/>
    <w:rsid w:val="00BB1598"/>
    <w:rsid w:val="00BB178A"/>
    <w:rsid w:val="00BB1C4F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35F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075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EE8"/>
    <w:rsid w:val="00BB71EC"/>
    <w:rsid w:val="00BB724B"/>
    <w:rsid w:val="00BB7408"/>
    <w:rsid w:val="00BB740F"/>
    <w:rsid w:val="00BB77A8"/>
    <w:rsid w:val="00BB7DB1"/>
    <w:rsid w:val="00BC01AA"/>
    <w:rsid w:val="00BC01B6"/>
    <w:rsid w:val="00BC0637"/>
    <w:rsid w:val="00BC06E5"/>
    <w:rsid w:val="00BC076A"/>
    <w:rsid w:val="00BC0AE6"/>
    <w:rsid w:val="00BC0DBD"/>
    <w:rsid w:val="00BC0E9A"/>
    <w:rsid w:val="00BC0EF9"/>
    <w:rsid w:val="00BC11F5"/>
    <w:rsid w:val="00BC1248"/>
    <w:rsid w:val="00BC16BF"/>
    <w:rsid w:val="00BC173B"/>
    <w:rsid w:val="00BC17A3"/>
    <w:rsid w:val="00BC1B4B"/>
    <w:rsid w:val="00BC1C1F"/>
    <w:rsid w:val="00BC1D76"/>
    <w:rsid w:val="00BC1E03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9A7"/>
    <w:rsid w:val="00BC3A75"/>
    <w:rsid w:val="00BC3B45"/>
    <w:rsid w:val="00BC3CF8"/>
    <w:rsid w:val="00BC3DDD"/>
    <w:rsid w:val="00BC3E36"/>
    <w:rsid w:val="00BC3F33"/>
    <w:rsid w:val="00BC40CE"/>
    <w:rsid w:val="00BC4267"/>
    <w:rsid w:val="00BC4636"/>
    <w:rsid w:val="00BC4701"/>
    <w:rsid w:val="00BC4827"/>
    <w:rsid w:val="00BC494F"/>
    <w:rsid w:val="00BC49BE"/>
    <w:rsid w:val="00BC4AD3"/>
    <w:rsid w:val="00BC4B9C"/>
    <w:rsid w:val="00BC4D3C"/>
    <w:rsid w:val="00BC4DD5"/>
    <w:rsid w:val="00BC50E5"/>
    <w:rsid w:val="00BC5181"/>
    <w:rsid w:val="00BC5288"/>
    <w:rsid w:val="00BC5511"/>
    <w:rsid w:val="00BC5636"/>
    <w:rsid w:val="00BC56C1"/>
    <w:rsid w:val="00BC5BE8"/>
    <w:rsid w:val="00BC5CE2"/>
    <w:rsid w:val="00BC5D19"/>
    <w:rsid w:val="00BC5F30"/>
    <w:rsid w:val="00BC6103"/>
    <w:rsid w:val="00BC642E"/>
    <w:rsid w:val="00BC6669"/>
    <w:rsid w:val="00BC66F1"/>
    <w:rsid w:val="00BC6742"/>
    <w:rsid w:val="00BC6A9C"/>
    <w:rsid w:val="00BC6B73"/>
    <w:rsid w:val="00BC6CCF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BA2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15"/>
    <w:rsid w:val="00BD2444"/>
    <w:rsid w:val="00BD29C9"/>
    <w:rsid w:val="00BD2A08"/>
    <w:rsid w:val="00BD2A58"/>
    <w:rsid w:val="00BD2AD0"/>
    <w:rsid w:val="00BD2CEA"/>
    <w:rsid w:val="00BD2EAC"/>
    <w:rsid w:val="00BD2EBE"/>
    <w:rsid w:val="00BD2F55"/>
    <w:rsid w:val="00BD3837"/>
    <w:rsid w:val="00BD385B"/>
    <w:rsid w:val="00BD3863"/>
    <w:rsid w:val="00BD386B"/>
    <w:rsid w:val="00BD3C44"/>
    <w:rsid w:val="00BD3C69"/>
    <w:rsid w:val="00BD3D7A"/>
    <w:rsid w:val="00BD3DB0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93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CD8"/>
    <w:rsid w:val="00BE0E19"/>
    <w:rsid w:val="00BE0EE6"/>
    <w:rsid w:val="00BE1010"/>
    <w:rsid w:val="00BE13B8"/>
    <w:rsid w:val="00BE1634"/>
    <w:rsid w:val="00BE197A"/>
    <w:rsid w:val="00BE1A06"/>
    <w:rsid w:val="00BE1A1E"/>
    <w:rsid w:val="00BE1A4E"/>
    <w:rsid w:val="00BE1E3A"/>
    <w:rsid w:val="00BE1EBA"/>
    <w:rsid w:val="00BE1F31"/>
    <w:rsid w:val="00BE2271"/>
    <w:rsid w:val="00BE2323"/>
    <w:rsid w:val="00BE25F1"/>
    <w:rsid w:val="00BE2A02"/>
    <w:rsid w:val="00BE2E99"/>
    <w:rsid w:val="00BE2EAB"/>
    <w:rsid w:val="00BE2EC4"/>
    <w:rsid w:val="00BE2ED6"/>
    <w:rsid w:val="00BE315F"/>
    <w:rsid w:val="00BE31D4"/>
    <w:rsid w:val="00BE32B1"/>
    <w:rsid w:val="00BE3434"/>
    <w:rsid w:val="00BE3665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E7F1D"/>
    <w:rsid w:val="00BF00DD"/>
    <w:rsid w:val="00BF02E6"/>
    <w:rsid w:val="00BF03C2"/>
    <w:rsid w:val="00BF0647"/>
    <w:rsid w:val="00BF06E8"/>
    <w:rsid w:val="00BF07CB"/>
    <w:rsid w:val="00BF0A66"/>
    <w:rsid w:val="00BF0F1C"/>
    <w:rsid w:val="00BF10D2"/>
    <w:rsid w:val="00BF10D6"/>
    <w:rsid w:val="00BF115A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0E7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F3C"/>
    <w:rsid w:val="00BF4089"/>
    <w:rsid w:val="00BF4231"/>
    <w:rsid w:val="00BF42F4"/>
    <w:rsid w:val="00BF432F"/>
    <w:rsid w:val="00BF4499"/>
    <w:rsid w:val="00BF45F6"/>
    <w:rsid w:val="00BF46F1"/>
    <w:rsid w:val="00BF4796"/>
    <w:rsid w:val="00BF4923"/>
    <w:rsid w:val="00BF4B56"/>
    <w:rsid w:val="00BF4B69"/>
    <w:rsid w:val="00BF4B9A"/>
    <w:rsid w:val="00BF4BC1"/>
    <w:rsid w:val="00BF4BEC"/>
    <w:rsid w:val="00BF4BF8"/>
    <w:rsid w:val="00BF4C01"/>
    <w:rsid w:val="00BF4D0C"/>
    <w:rsid w:val="00BF4E60"/>
    <w:rsid w:val="00BF4EA0"/>
    <w:rsid w:val="00BF4EAB"/>
    <w:rsid w:val="00BF4F8A"/>
    <w:rsid w:val="00BF504B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94"/>
    <w:rsid w:val="00BF60E3"/>
    <w:rsid w:val="00BF6597"/>
    <w:rsid w:val="00BF68CD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A5A"/>
    <w:rsid w:val="00C01C49"/>
    <w:rsid w:val="00C01DC7"/>
    <w:rsid w:val="00C01DD8"/>
    <w:rsid w:val="00C01DFD"/>
    <w:rsid w:val="00C01F24"/>
    <w:rsid w:val="00C01F45"/>
    <w:rsid w:val="00C02192"/>
    <w:rsid w:val="00C0219B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2F46"/>
    <w:rsid w:val="00C03071"/>
    <w:rsid w:val="00C03375"/>
    <w:rsid w:val="00C0350E"/>
    <w:rsid w:val="00C0351E"/>
    <w:rsid w:val="00C03728"/>
    <w:rsid w:val="00C0389B"/>
    <w:rsid w:val="00C039DB"/>
    <w:rsid w:val="00C03ACF"/>
    <w:rsid w:val="00C03B7B"/>
    <w:rsid w:val="00C03C30"/>
    <w:rsid w:val="00C04300"/>
    <w:rsid w:val="00C04322"/>
    <w:rsid w:val="00C04339"/>
    <w:rsid w:val="00C047AC"/>
    <w:rsid w:val="00C048DA"/>
    <w:rsid w:val="00C04C6C"/>
    <w:rsid w:val="00C04D35"/>
    <w:rsid w:val="00C04DE2"/>
    <w:rsid w:val="00C04EB1"/>
    <w:rsid w:val="00C04F8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99A"/>
    <w:rsid w:val="00C06BBA"/>
    <w:rsid w:val="00C06DBD"/>
    <w:rsid w:val="00C06F8C"/>
    <w:rsid w:val="00C070AE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65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6FC"/>
    <w:rsid w:val="00C118FA"/>
    <w:rsid w:val="00C11C33"/>
    <w:rsid w:val="00C11C73"/>
    <w:rsid w:val="00C11F37"/>
    <w:rsid w:val="00C11FE5"/>
    <w:rsid w:val="00C11FF6"/>
    <w:rsid w:val="00C12068"/>
    <w:rsid w:val="00C1229A"/>
    <w:rsid w:val="00C12582"/>
    <w:rsid w:val="00C12920"/>
    <w:rsid w:val="00C129E5"/>
    <w:rsid w:val="00C12AEC"/>
    <w:rsid w:val="00C12BD4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26E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AE5"/>
    <w:rsid w:val="00C15B48"/>
    <w:rsid w:val="00C15B5B"/>
    <w:rsid w:val="00C15D68"/>
    <w:rsid w:val="00C15DE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147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B2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1D91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39"/>
    <w:rsid w:val="00C23191"/>
    <w:rsid w:val="00C232DD"/>
    <w:rsid w:val="00C23464"/>
    <w:rsid w:val="00C23500"/>
    <w:rsid w:val="00C237BA"/>
    <w:rsid w:val="00C238E8"/>
    <w:rsid w:val="00C23D71"/>
    <w:rsid w:val="00C23D8F"/>
    <w:rsid w:val="00C23EA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330"/>
    <w:rsid w:val="00C26408"/>
    <w:rsid w:val="00C26417"/>
    <w:rsid w:val="00C264E2"/>
    <w:rsid w:val="00C2664D"/>
    <w:rsid w:val="00C267F7"/>
    <w:rsid w:val="00C26832"/>
    <w:rsid w:val="00C2684A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C90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B3F"/>
    <w:rsid w:val="00C3208A"/>
    <w:rsid w:val="00C320F6"/>
    <w:rsid w:val="00C3261E"/>
    <w:rsid w:val="00C32649"/>
    <w:rsid w:val="00C32910"/>
    <w:rsid w:val="00C32A16"/>
    <w:rsid w:val="00C32A4F"/>
    <w:rsid w:val="00C32A88"/>
    <w:rsid w:val="00C32B14"/>
    <w:rsid w:val="00C32BB7"/>
    <w:rsid w:val="00C32CCE"/>
    <w:rsid w:val="00C32CF8"/>
    <w:rsid w:val="00C32EE2"/>
    <w:rsid w:val="00C331B5"/>
    <w:rsid w:val="00C331B9"/>
    <w:rsid w:val="00C33659"/>
    <w:rsid w:val="00C3376C"/>
    <w:rsid w:val="00C337EC"/>
    <w:rsid w:val="00C33961"/>
    <w:rsid w:val="00C339DE"/>
    <w:rsid w:val="00C339F6"/>
    <w:rsid w:val="00C33AA7"/>
    <w:rsid w:val="00C33DCE"/>
    <w:rsid w:val="00C33E37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48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60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9B6"/>
    <w:rsid w:val="00C40B7D"/>
    <w:rsid w:val="00C40BC8"/>
    <w:rsid w:val="00C40CB7"/>
    <w:rsid w:val="00C40CD4"/>
    <w:rsid w:val="00C41052"/>
    <w:rsid w:val="00C41057"/>
    <w:rsid w:val="00C411E2"/>
    <w:rsid w:val="00C412CE"/>
    <w:rsid w:val="00C41496"/>
    <w:rsid w:val="00C4154A"/>
    <w:rsid w:val="00C41570"/>
    <w:rsid w:val="00C41955"/>
    <w:rsid w:val="00C41B46"/>
    <w:rsid w:val="00C41D95"/>
    <w:rsid w:val="00C41E8D"/>
    <w:rsid w:val="00C41FD1"/>
    <w:rsid w:val="00C42130"/>
    <w:rsid w:val="00C4214C"/>
    <w:rsid w:val="00C4216F"/>
    <w:rsid w:val="00C424ED"/>
    <w:rsid w:val="00C4256C"/>
    <w:rsid w:val="00C42784"/>
    <w:rsid w:val="00C429E1"/>
    <w:rsid w:val="00C42D24"/>
    <w:rsid w:val="00C42DFE"/>
    <w:rsid w:val="00C42F18"/>
    <w:rsid w:val="00C432E9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6A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5EC"/>
    <w:rsid w:val="00C476BF"/>
    <w:rsid w:val="00C47738"/>
    <w:rsid w:val="00C479BF"/>
    <w:rsid w:val="00C47AE8"/>
    <w:rsid w:val="00C47B93"/>
    <w:rsid w:val="00C47BDE"/>
    <w:rsid w:val="00C47D1F"/>
    <w:rsid w:val="00C47D4D"/>
    <w:rsid w:val="00C47EC4"/>
    <w:rsid w:val="00C501BE"/>
    <w:rsid w:val="00C503F6"/>
    <w:rsid w:val="00C506B5"/>
    <w:rsid w:val="00C506B7"/>
    <w:rsid w:val="00C508B7"/>
    <w:rsid w:val="00C509D3"/>
    <w:rsid w:val="00C50AA6"/>
    <w:rsid w:val="00C50B2D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35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CDC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2E3"/>
    <w:rsid w:val="00C55530"/>
    <w:rsid w:val="00C55854"/>
    <w:rsid w:val="00C5589B"/>
    <w:rsid w:val="00C55A08"/>
    <w:rsid w:val="00C55A58"/>
    <w:rsid w:val="00C55BF4"/>
    <w:rsid w:val="00C55E23"/>
    <w:rsid w:val="00C55ECE"/>
    <w:rsid w:val="00C5638E"/>
    <w:rsid w:val="00C5668B"/>
    <w:rsid w:val="00C56893"/>
    <w:rsid w:val="00C56918"/>
    <w:rsid w:val="00C56932"/>
    <w:rsid w:val="00C56983"/>
    <w:rsid w:val="00C569CA"/>
    <w:rsid w:val="00C569DB"/>
    <w:rsid w:val="00C56ECE"/>
    <w:rsid w:val="00C5712F"/>
    <w:rsid w:val="00C5721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6E7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45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341"/>
    <w:rsid w:val="00C64452"/>
    <w:rsid w:val="00C644D4"/>
    <w:rsid w:val="00C646F3"/>
    <w:rsid w:val="00C6478C"/>
    <w:rsid w:val="00C647ED"/>
    <w:rsid w:val="00C64849"/>
    <w:rsid w:val="00C649B0"/>
    <w:rsid w:val="00C64B75"/>
    <w:rsid w:val="00C64B83"/>
    <w:rsid w:val="00C64DB2"/>
    <w:rsid w:val="00C64E57"/>
    <w:rsid w:val="00C64E8E"/>
    <w:rsid w:val="00C64F65"/>
    <w:rsid w:val="00C650A7"/>
    <w:rsid w:val="00C6543B"/>
    <w:rsid w:val="00C65601"/>
    <w:rsid w:val="00C6560B"/>
    <w:rsid w:val="00C6560D"/>
    <w:rsid w:val="00C657BC"/>
    <w:rsid w:val="00C65918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3DD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31"/>
    <w:rsid w:val="00C706AB"/>
    <w:rsid w:val="00C707E6"/>
    <w:rsid w:val="00C70888"/>
    <w:rsid w:val="00C709D7"/>
    <w:rsid w:val="00C70AEA"/>
    <w:rsid w:val="00C70B8C"/>
    <w:rsid w:val="00C70E47"/>
    <w:rsid w:val="00C710AF"/>
    <w:rsid w:val="00C710C3"/>
    <w:rsid w:val="00C71169"/>
    <w:rsid w:val="00C711DA"/>
    <w:rsid w:val="00C71327"/>
    <w:rsid w:val="00C71468"/>
    <w:rsid w:val="00C717B2"/>
    <w:rsid w:val="00C71BD5"/>
    <w:rsid w:val="00C71F5A"/>
    <w:rsid w:val="00C72010"/>
    <w:rsid w:val="00C720E2"/>
    <w:rsid w:val="00C7216B"/>
    <w:rsid w:val="00C72183"/>
    <w:rsid w:val="00C72362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07"/>
    <w:rsid w:val="00C7409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639"/>
    <w:rsid w:val="00C75970"/>
    <w:rsid w:val="00C75AC4"/>
    <w:rsid w:val="00C75BAC"/>
    <w:rsid w:val="00C75C9D"/>
    <w:rsid w:val="00C75DD1"/>
    <w:rsid w:val="00C75F9E"/>
    <w:rsid w:val="00C76261"/>
    <w:rsid w:val="00C762A9"/>
    <w:rsid w:val="00C76342"/>
    <w:rsid w:val="00C76952"/>
    <w:rsid w:val="00C76B1D"/>
    <w:rsid w:val="00C77188"/>
    <w:rsid w:val="00C7731D"/>
    <w:rsid w:val="00C774B0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BC3"/>
    <w:rsid w:val="00C80D59"/>
    <w:rsid w:val="00C80DB5"/>
    <w:rsid w:val="00C80EDC"/>
    <w:rsid w:val="00C81092"/>
    <w:rsid w:val="00C8121F"/>
    <w:rsid w:val="00C812C0"/>
    <w:rsid w:val="00C812CE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48"/>
    <w:rsid w:val="00C82387"/>
    <w:rsid w:val="00C823D0"/>
    <w:rsid w:val="00C82691"/>
    <w:rsid w:val="00C82793"/>
    <w:rsid w:val="00C82915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9"/>
    <w:rsid w:val="00C843FB"/>
    <w:rsid w:val="00C84652"/>
    <w:rsid w:val="00C847B8"/>
    <w:rsid w:val="00C847C8"/>
    <w:rsid w:val="00C84823"/>
    <w:rsid w:val="00C848E9"/>
    <w:rsid w:val="00C84A83"/>
    <w:rsid w:val="00C84BAB"/>
    <w:rsid w:val="00C84D32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1DB"/>
    <w:rsid w:val="00C86345"/>
    <w:rsid w:val="00C86379"/>
    <w:rsid w:val="00C864DB"/>
    <w:rsid w:val="00C8669B"/>
    <w:rsid w:val="00C86A6A"/>
    <w:rsid w:val="00C86CE8"/>
    <w:rsid w:val="00C86D36"/>
    <w:rsid w:val="00C86F98"/>
    <w:rsid w:val="00C870B3"/>
    <w:rsid w:val="00C870BA"/>
    <w:rsid w:val="00C870FB"/>
    <w:rsid w:val="00C872A0"/>
    <w:rsid w:val="00C87300"/>
    <w:rsid w:val="00C8735C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2A3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5CF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753"/>
    <w:rsid w:val="00C93877"/>
    <w:rsid w:val="00C9394E"/>
    <w:rsid w:val="00C93B76"/>
    <w:rsid w:val="00C93D61"/>
    <w:rsid w:val="00C93E22"/>
    <w:rsid w:val="00C94361"/>
    <w:rsid w:val="00C943AE"/>
    <w:rsid w:val="00C94462"/>
    <w:rsid w:val="00C945EC"/>
    <w:rsid w:val="00C947E8"/>
    <w:rsid w:val="00C94A5E"/>
    <w:rsid w:val="00C94B58"/>
    <w:rsid w:val="00C94BBA"/>
    <w:rsid w:val="00C94D9B"/>
    <w:rsid w:val="00C94E1F"/>
    <w:rsid w:val="00C94E45"/>
    <w:rsid w:val="00C951EE"/>
    <w:rsid w:val="00C9523D"/>
    <w:rsid w:val="00C95300"/>
    <w:rsid w:val="00C95548"/>
    <w:rsid w:val="00C95597"/>
    <w:rsid w:val="00C955B5"/>
    <w:rsid w:val="00C955BD"/>
    <w:rsid w:val="00C955BE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B3A"/>
    <w:rsid w:val="00CA0CD3"/>
    <w:rsid w:val="00CA0FCC"/>
    <w:rsid w:val="00CA114D"/>
    <w:rsid w:val="00CA1225"/>
    <w:rsid w:val="00CA14A8"/>
    <w:rsid w:val="00CA18D2"/>
    <w:rsid w:val="00CA1F4B"/>
    <w:rsid w:val="00CA212E"/>
    <w:rsid w:val="00CA236B"/>
    <w:rsid w:val="00CA2919"/>
    <w:rsid w:val="00CA2C56"/>
    <w:rsid w:val="00CA3196"/>
    <w:rsid w:val="00CA326D"/>
    <w:rsid w:val="00CA32E9"/>
    <w:rsid w:val="00CA3313"/>
    <w:rsid w:val="00CA35EC"/>
    <w:rsid w:val="00CA36F6"/>
    <w:rsid w:val="00CA397F"/>
    <w:rsid w:val="00CA3B52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D95"/>
    <w:rsid w:val="00CA4F58"/>
    <w:rsid w:val="00CA51A0"/>
    <w:rsid w:val="00CA51F0"/>
    <w:rsid w:val="00CA54B2"/>
    <w:rsid w:val="00CA5547"/>
    <w:rsid w:val="00CA5596"/>
    <w:rsid w:val="00CA5842"/>
    <w:rsid w:val="00CA5914"/>
    <w:rsid w:val="00CA5DA3"/>
    <w:rsid w:val="00CA6164"/>
    <w:rsid w:val="00CA6187"/>
    <w:rsid w:val="00CA66DD"/>
    <w:rsid w:val="00CA66FF"/>
    <w:rsid w:val="00CA675F"/>
    <w:rsid w:val="00CA6A6C"/>
    <w:rsid w:val="00CA6BBC"/>
    <w:rsid w:val="00CA6BDF"/>
    <w:rsid w:val="00CA6D12"/>
    <w:rsid w:val="00CA6DEB"/>
    <w:rsid w:val="00CA73A5"/>
    <w:rsid w:val="00CA740A"/>
    <w:rsid w:val="00CA75BD"/>
    <w:rsid w:val="00CA77F8"/>
    <w:rsid w:val="00CA78E1"/>
    <w:rsid w:val="00CA7C69"/>
    <w:rsid w:val="00CA7E6D"/>
    <w:rsid w:val="00CB01BC"/>
    <w:rsid w:val="00CB03CF"/>
    <w:rsid w:val="00CB047F"/>
    <w:rsid w:val="00CB0A9B"/>
    <w:rsid w:val="00CB0B5A"/>
    <w:rsid w:val="00CB0CE5"/>
    <w:rsid w:val="00CB0E29"/>
    <w:rsid w:val="00CB1174"/>
    <w:rsid w:val="00CB11BD"/>
    <w:rsid w:val="00CB1368"/>
    <w:rsid w:val="00CB167F"/>
    <w:rsid w:val="00CB179C"/>
    <w:rsid w:val="00CB1A46"/>
    <w:rsid w:val="00CB1C31"/>
    <w:rsid w:val="00CB1EDC"/>
    <w:rsid w:val="00CB1F2A"/>
    <w:rsid w:val="00CB221F"/>
    <w:rsid w:val="00CB2335"/>
    <w:rsid w:val="00CB2426"/>
    <w:rsid w:val="00CB2493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A80"/>
    <w:rsid w:val="00CB2BBA"/>
    <w:rsid w:val="00CB2C8F"/>
    <w:rsid w:val="00CB2CA3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01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323"/>
    <w:rsid w:val="00CB5494"/>
    <w:rsid w:val="00CB5825"/>
    <w:rsid w:val="00CB58AE"/>
    <w:rsid w:val="00CB58DD"/>
    <w:rsid w:val="00CB58F4"/>
    <w:rsid w:val="00CB5B89"/>
    <w:rsid w:val="00CB5C0A"/>
    <w:rsid w:val="00CB5C81"/>
    <w:rsid w:val="00CB5D0F"/>
    <w:rsid w:val="00CB5F0C"/>
    <w:rsid w:val="00CB6069"/>
    <w:rsid w:val="00CB6343"/>
    <w:rsid w:val="00CB63DF"/>
    <w:rsid w:val="00CB6517"/>
    <w:rsid w:val="00CB6520"/>
    <w:rsid w:val="00CB657A"/>
    <w:rsid w:val="00CB65DE"/>
    <w:rsid w:val="00CB68CD"/>
    <w:rsid w:val="00CB6C46"/>
    <w:rsid w:val="00CB6F67"/>
    <w:rsid w:val="00CB7240"/>
    <w:rsid w:val="00CB74D5"/>
    <w:rsid w:val="00CB7596"/>
    <w:rsid w:val="00CB7648"/>
    <w:rsid w:val="00CB79A4"/>
    <w:rsid w:val="00CB79F5"/>
    <w:rsid w:val="00CB7AB9"/>
    <w:rsid w:val="00CB7B6B"/>
    <w:rsid w:val="00CB7BFF"/>
    <w:rsid w:val="00CB7F5F"/>
    <w:rsid w:val="00CC0031"/>
    <w:rsid w:val="00CC00B7"/>
    <w:rsid w:val="00CC0221"/>
    <w:rsid w:val="00CC02B4"/>
    <w:rsid w:val="00CC034B"/>
    <w:rsid w:val="00CC0492"/>
    <w:rsid w:val="00CC04DD"/>
    <w:rsid w:val="00CC06E2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35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326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ADA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45"/>
    <w:rsid w:val="00CC57AE"/>
    <w:rsid w:val="00CC584A"/>
    <w:rsid w:val="00CC59DC"/>
    <w:rsid w:val="00CC5A5E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D8B"/>
    <w:rsid w:val="00CD0F46"/>
    <w:rsid w:val="00CD1365"/>
    <w:rsid w:val="00CD13E1"/>
    <w:rsid w:val="00CD14AE"/>
    <w:rsid w:val="00CD14CB"/>
    <w:rsid w:val="00CD169D"/>
    <w:rsid w:val="00CD179D"/>
    <w:rsid w:val="00CD1B7E"/>
    <w:rsid w:val="00CD1D2C"/>
    <w:rsid w:val="00CD1E74"/>
    <w:rsid w:val="00CD2249"/>
    <w:rsid w:val="00CD22AF"/>
    <w:rsid w:val="00CD234F"/>
    <w:rsid w:val="00CD2585"/>
    <w:rsid w:val="00CD260A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87B"/>
    <w:rsid w:val="00CD3979"/>
    <w:rsid w:val="00CD3B95"/>
    <w:rsid w:val="00CD3C3B"/>
    <w:rsid w:val="00CD3D0C"/>
    <w:rsid w:val="00CD3D4B"/>
    <w:rsid w:val="00CD3E2C"/>
    <w:rsid w:val="00CD3F03"/>
    <w:rsid w:val="00CD3F09"/>
    <w:rsid w:val="00CD3FAF"/>
    <w:rsid w:val="00CD4008"/>
    <w:rsid w:val="00CD4125"/>
    <w:rsid w:val="00CD417B"/>
    <w:rsid w:val="00CD41FF"/>
    <w:rsid w:val="00CD45D4"/>
    <w:rsid w:val="00CD4600"/>
    <w:rsid w:val="00CD48E1"/>
    <w:rsid w:val="00CD492B"/>
    <w:rsid w:val="00CD4AB6"/>
    <w:rsid w:val="00CD4D33"/>
    <w:rsid w:val="00CD4DF2"/>
    <w:rsid w:val="00CD4F13"/>
    <w:rsid w:val="00CD5206"/>
    <w:rsid w:val="00CD521E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338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CEA"/>
    <w:rsid w:val="00CD7D5F"/>
    <w:rsid w:val="00CE0008"/>
    <w:rsid w:val="00CE025E"/>
    <w:rsid w:val="00CE030D"/>
    <w:rsid w:val="00CE03B6"/>
    <w:rsid w:val="00CE04D2"/>
    <w:rsid w:val="00CE05F2"/>
    <w:rsid w:val="00CE0755"/>
    <w:rsid w:val="00CE08FD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3B1"/>
    <w:rsid w:val="00CE1407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AA"/>
    <w:rsid w:val="00CE26C4"/>
    <w:rsid w:val="00CE29FF"/>
    <w:rsid w:val="00CE2D87"/>
    <w:rsid w:val="00CE2F54"/>
    <w:rsid w:val="00CE323F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8D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39D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732"/>
    <w:rsid w:val="00CF085C"/>
    <w:rsid w:val="00CF0B11"/>
    <w:rsid w:val="00CF0CFC"/>
    <w:rsid w:val="00CF0ED2"/>
    <w:rsid w:val="00CF100A"/>
    <w:rsid w:val="00CF126F"/>
    <w:rsid w:val="00CF12DF"/>
    <w:rsid w:val="00CF1587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7DA"/>
    <w:rsid w:val="00CF2C4D"/>
    <w:rsid w:val="00CF2EF5"/>
    <w:rsid w:val="00CF2F27"/>
    <w:rsid w:val="00CF2FBF"/>
    <w:rsid w:val="00CF315D"/>
    <w:rsid w:val="00CF3325"/>
    <w:rsid w:val="00CF338E"/>
    <w:rsid w:val="00CF33BA"/>
    <w:rsid w:val="00CF375F"/>
    <w:rsid w:val="00CF38C0"/>
    <w:rsid w:val="00CF3A91"/>
    <w:rsid w:val="00CF3ABC"/>
    <w:rsid w:val="00CF3D17"/>
    <w:rsid w:val="00CF3E2B"/>
    <w:rsid w:val="00CF3F01"/>
    <w:rsid w:val="00CF3FC7"/>
    <w:rsid w:val="00CF4050"/>
    <w:rsid w:val="00CF41AE"/>
    <w:rsid w:val="00CF4313"/>
    <w:rsid w:val="00CF495B"/>
    <w:rsid w:val="00CF4B3B"/>
    <w:rsid w:val="00CF4C45"/>
    <w:rsid w:val="00CF4E8E"/>
    <w:rsid w:val="00CF4F02"/>
    <w:rsid w:val="00CF4F4E"/>
    <w:rsid w:val="00CF4F88"/>
    <w:rsid w:val="00CF513C"/>
    <w:rsid w:val="00CF514B"/>
    <w:rsid w:val="00CF51F6"/>
    <w:rsid w:val="00CF53D8"/>
    <w:rsid w:val="00CF564A"/>
    <w:rsid w:val="00CF5880"/>
    <w:rsid w:val="00CF59DA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1B"/>
    <w:rsid w:val="00CF6BED"/>
    <w:rsid w:val="00CF6C25"/>
    <w:rsid w:val="00CF6C9A"/>
    <w:rsid w:val="00CF6FDA"/>
    <w:rsid w:val="00CF74F6"/>
    <w:rsid w:val="00CF7684"/>
    <w:rsid w:val="00CF76AE"/>
    <w:rsid w:val="00CF7BA4"/>
    <w:rsid w:val="00CF7BB4"/>
    <w:rsid w:val="00CF7C1F"/>
    <w:rsid w:val="00CF7CCF"/>
    <w:rsid w:val="00CF7D15"/>
    <w:rsid w:val="00CF7D8D"/>
    <w:rsid w:val="00CF7E23"/>
    <w:rsid w:val="00D001C7"/>
    <w:rsid w:val="00D00250"/>
    <w:rsid w:val="00D0033A"/>
    <w:rsid w:val="00D00374"/>
    <w:rsid w:val="00D00485"/>
    <w:rsid w:val="00D004A1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07"/>
    <w:rsid w:val="00D02E17"/>
    <w:rsid w:val="00D02F2F"/>
    <w:rsid w:val="00D03061"/>
    <w:rsid w:val="00D0310D"/>
    <w:rsid w:val="00D0321D"/>
    <w:rsid w:val="00D03257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723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877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EE1"/>
    <w:rsid w:val="00D06F80"/>
    <w:rsid w:val="00D07084"/>
    <w:rsid w:val="00D070AD"/>
    <w:rsid w:val="00D071FB"/>
    <w:rsid w:val="00D07268"/>
    <w:rsid w:val="00D0734F"/>
    <w:rsid w:val="00D0736B"/>
    <w:rsid w:val="00D073D0"/>
    <w:rsid w:val="00D073D1"/>
    <w:rsid w:val="00D07868"/>
    <w:rsid w:val="00D078A7"/>
    <w:rsid w:val="00D078A9"/>
    <w:rsid w:val="00D078C9"/>
    <w:rsid w:val="00D07CAA"/>
    <w:rsid w:val="00D07D73"/>
    <w:rsid w:val="00D07DCA"/>
    <w:rsid w:val="00D07E5F"/>
    <w:rsid w:val="00D100B6"/>
    <w:rsid w:val="00D1023A"/>
    <w:rsid w:val="00D103BF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D51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03D"/>
    <w:rsid w:val="00D15274"/>
    <w:rsid w:val="00D15280"/>
    <w:rsid w:val="00D1528A"/>
    <w:rsid w:val="00D1552A"/>
    <w:rsid w:val="00D15675"/>
    <w:rsid w:val="00D1569A"/>
    <w:rsid w:val="00D15CA4"/>
    <w:rsid w:val="00D15D9D"/>
    <w:rsid w:val="00D15F33"/>
    <w:rsid w:val="00D16056"/>
    <w:rsid w:val="00D160DE"/>
    <w:rsid w:val="00D16208"/>
    <w:rsid w:val="00D1624D"/>
    <w:rsid w:val="00D16440"/>
    <w:rsid w:val="00D16549"/>
    <w:rsid w:val="00D16A5F"/>
    <w:rsid w:val="00D16A61"/>
    <w:rsid w:val="00D16BD8"/>
    <w:rsid w:val="00D16C21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0CD0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1DD"/>
    <w:rsid w:val="00D242DE"/>
    <w:rsid w:val="00D2431D"/>
    <w:rsid w:val="00D2437E"/>
    <w:rsid w:val="00D244D5"/>
    <w:rsid w:val="00D24638"/>
    <w:rsid w:val="00D2470A"/>
    <w:rsid w:val="00D24AED"/>
    <w:rsid w:val="00D24C34"/>
    <w:rsid w:val="00D24C3D"/>
    <w:rsid w:val="00D24D04"/>
    <w:rsid w:val="00D24EE5"/>
    <w:rsid w:val="00D2503E"/>
    <w:rsid w:val="00D25093"/>
    <w:rsid w:val="00D250F6"/>
    <w:rsid w:val="00D25266"/>
    <w:rsid w:val="00D256DB"/>
    <w:rsid w:val="00D25708"/>
    <w:rsid w:val="00D2579E"/>
    <w:rsid w:val="00D25866"/>
    <w:rsid w:val="00D25A61"/>
    <w:rsid w:val="00D25E03"/>
    <w:rsid w:val="00D260CD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B42"/>
    <w:rsid w:val="00D26C02"/>
    <w:rsid w:val="00D26DBE"/>
    <w:rsid w:val="00D26F07"/>
    <w:rsid w:val="00D26F32"/>
    <w:rsid w:val="00D27260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8F0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4C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23B"/>
    <w:rsid w:val="00D32544"/>
    <w:rsid w:val="00D328BA"/>
    <w:rsid w:val="00D32F40"/>
    <w:rsid w:val="00D33059"/>
    <w:rsid w:val="00D33065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51A"/>
    <w:rsid w:val="00D34679"/>
    <w:rsid w:val="00D34686"/>
    <w:rsid w:val="00D34D5B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466"/>
    <w:rsid w:val="00D36540"/>
    <w:rsid w:val="00D366C8"/>
    <w:rsid w:val="00D368C6"/>
    <w:rsid w:val="00D36C8E"/>
    <w:rsid w:val="00D36D5A"/>
    <w:rsid w:val="00D36D8F"/>
    <w:rsid w:val="00D36FCE"/>
    <w:rsid w:val="00D37228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D67"/>
    <w:rsid w:val="00D44E3F"/>
    <w:rsid w:val="00D4505D"/>
    <w:rsid w:val="00D451F4"/>
    <w:rsid w:val="00D454BF"/>
    <w:rsid w:val="00D456D4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6E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D64"/>
    <w:rsid w:val="00D50EAB"/>
    <w:rsid w:val="00D50F8E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84E"/>
    <w:rsid w:val="00D51AAF"/>
    <w:rsid w:val="00D51C5B"/>
    <w:rsid w:val="00D51C70"/>
    <w:rsid w:val="00D51F84"/>
    <w:rsid w:val="00D521EF"/>
    <w:rsid w:val="00D521FE"/>
    <w:rsid w:val="00D52200"/>
    <w:rsid w:val="00D52352"/>
    <w:rsid w:val="00D52400"/>
    <w:rsid w:val="00D52617"/>
    <w:rsid w:val="00D52669"/>
    <w:rsid w:val="00D527A2"/>
    <w:rsid w:val="00D52819"/>
    <w:rsid w:val="00D52835"/>
    <w:rsid w:val="00D52842"/>
    <w:rsid w:val="00D528FA"/>
    <w:rsid w:val="00D52A14"/>
    <w:rsid w:val="00D52A9A"/>
    <w:rsid w:val="00D52CF0"/>
    <w:rsid w:val="00D52D47"/>
    <w:rsid w:val="00D52E1D"/>
    <w:rsid w:val="00D52EBD"/>
    <w:rsid w:val="00D530DC"/>
    <w:rsid w:val="00D530F3"/>
    <w:rsid w:val="00D53110"/>
    <w:rsid w:val="00D5322A"/>
    <w:rsid w:val="00D53685"/>
    <w:rsid w:val="00D53768"/>
    <w:rsid w:val="00D537B0"/>
    <w:rsid w:val="00D538D8"/>
    <w:rsid w:val="00D53A8C"/>
    <w:rsid w:val="00D5401E"/>
    <w:rsid w:val="00D540AC"/>
    <w:rsid w:val="00D541FB"/>
    <w:rsid w:val="00D54214"/>
    <w:rsid w:val="00D54370"/>
    <w:rsid w:val="00D5438E"/>
    <w:rsid w:val="00D544A2"/>
    <w:rsid w:val="00D5471D"/>
    <w:rsid w:val="00D54C56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6A7"/>
    <w:rsid w:val="00D5679C"/>
    <w:rsid w:val="00D56810"/>
    <w:rsid w:val="00D56A89"/>
    <w:rsid w:val="00D56C31"/>
    <w:rsid w:val="00D56D65"/>
    <w:rsid w:val="00D56E8C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0E90"/>
    <w:rsid w:val="00D610DC"/>
    <w:rsid w:val="00D610F8"/>
    <w:rsid w:val="00D610FA"/>
    <w:rsid w:val="00D6132D"/>
    <w:rsid w:val="00D61513"/>
    <w:rsid w:val="00D6153F"/>
    <w:rsid w:val="00D61697"/>
    <w:rsid w:val="00D61A63"/>
    <w:rsid w:val="00D61C7C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AAF"/>
    <w:rsid w:val="00D62B10"/>
    <w:rsid w:val="00D62DD6"/>
    <w:rsid w:val="00D62DEC"/>
    <w:rsid w:val="00D62DEF"/>
    <w:rsid w:val="00D62E00"/>
    <w:rsid w:val="00D632AE"/>
    <w:rsid w:val="00D634AC"/>
    <w:rsid w:val="00D63565"/>
    <w:rsid w:val="00D63AE8"/>
    <w:rsid w:val="00D63B6F"/>
    <w:rsid w:val="00D63BAD"/>
    <w:rsid w:val="00D63BF0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98A"/>
    <w:rsid w:val="00D64C0A"/>
    <w:rsid w:val="00D64CB8"/>
    <w:rsid w:val="00D64EC6"/>
    <w:rsid w:val="00D650D0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32"/>
    <w:rsid w:val="00D65DD6"/>
    <w:rsid w:val="00D66008"/>
    <w:rsid w:val="00D66022"/>
    <w:rsid w:val="00D66065"/>
    <w:rsid w:val="00D66222"/>
    <w:rsid w:val="00D662CA"/>
    <w:rsid w:val="00D66862"/>
    <w:rsid w:val="00D66C66"/>
    <w:rsid w:val="00D66CA4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B8"/>
    <w:rsid w:val="00D705F0"/>
    <w:rsid w:val="00D7061C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1E"/>
    <w:rsid w:val="00D7123A"/>
    <w:rsid w:val="00D713DC"/>
    <w:rsid w:val="00D7144B"/>
    <w:rsid w:val="00D7146C"/>
    <w:rsid w:val="00D71693"/>
    <w:rsid w:val="00D71707"/>
    <w:rsid w:val="00D718D8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D86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065"/>
    <w:rsid w:val="00D74172"/>
    <w:rsid w:val="00D74461"/>
    <w:rsid w:val="00D74678"/>
    <w:rsid w:val="00D748F0"/>
    <w:rsid w:val="00D74AF7"/>
    <w:rsid w:val="00D74E4E"/>
    <w:rsid w:val="00D74F28"/>
    <w:rsid w:val="00D74FB7"/>
    <w:rsid w:val="00D7505F"/>
    <w:rsid w:val="00D750A0"/>
    <w:rsid w:val="00D75113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209"/>
    <w:rsid w:val="00D8036A"/>
    <w:rsid w:val="00D80451"/>
    <w:rsid w:val="00D8053C"/>
    <w:rsid w:val="00D80615"/>
    <w:rsid w:val="00D80951"/>
    <w:rsid w:val="00D80A27"/>
    <w:rsid w:val="00D80AB8"/>
    <w:rsid w:val="00D80BFF"/>
    <w:rsid w:val="00D80C93"/>
    <w:rsid w:val="00D80CCB"/>
    <w:rsid w:val="00D81074"/>
    <w:rsid w:val="00D810B9"/>
    <w:rsid w:val="00D81190"/>
    <w:rsid w:val="00D81307"/>
    <w:rsid w:val="00D81438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B19"/>
    <w:rsid w:val="00D81CBB"/>
    <w:rsid w:val="00D81D0D"/>
    <w:rsid w:val="00D81E76"/>
    <w:rsid w:val="00D81FC0"/>
    <w:rsid w:val="00D820F3"/>
    <w:rsid w:val="00D82153"/>
    <w:rsid w:val="00D822C1"/>
    <w:rsid w:val="00D829AC"/>
    <w:rsid w:val="00D829E5"/>
    <w:rsid w:val="00D82A89"/>
    <w:rsid w:val="00D82AA1"/>
    <w:rsid w:val="00D82C77"/>
    <w:rsid w:val="00D832D2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BD"/>
    <w:rsid w:val="00D846C5"/>
    <w:rsid w:val="00D847C6"/>
    <w:rsid w:val="00D8498F"/>
    <w:rsid w:val="00D84ABA"/>
    <w:rsid w:val="00D84AC3"/>
    <w:rsid w:val="00D84AD9"/>
    <w:rsid w:val="00D84E29"/>
    <w:rsid w:val="00D85811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205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138"/>
    <w:rsid w:val="00D9528A"/>
    <w:rsid w:val="00D95322"/>
    <w:rsid w:val="00D955B0"/>
    <w:rsid w:val="00D9572F"/>
    <w:rsid w:val="00D957C0"/>
    <w:rsid w:val="00D95B58"/>
    <w:rsid w:val="00D95B7B"/>
    <w:rsid w:val="00D95BC2"/>
    <w:rsid w:val="00D95BFE"/>
    <w:rsid w:val="00D95BFF"/>
    <w:rsid w:val="00D95E1E"/>
    <w:rsid w:val="00D95F45"/>
    <w:rsid w:val="00D95FA6"/>
    <w:rsid w:val="00D9609D"/>
    <w:rsid w:val="00D960F8"/>
    <w:rsid w:val="00D9661D"/>
    <w:rsid w:val="00D96668"/>
    <w:rsid w:val="00D967A1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6D"/>
    <w:rsid w:val="00D97DDF"/>
    <w:rsid w:val="00D97E86"/>
    <w:rsid w:val="00D97E8D"/>
    <w:rsid w:val="00D97FD9"/>
    <w:rsid w:val="00DA000D"/>
    <w:rsid w:val="00DA015E"/>
    <w:rsid w:val="00DA02EC"/>
    <w:rsid w:val="00DA0318"/>
    <w:rsid w:val="00DA0986"/>
    <w:rsid w:val="00DA09E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69A"/>
    <w:rsid w:val="00DA2771"/>
    <w:rsid w:val="00DA2992"/>
    <w:rsid w:val="00DA29C4"/>
    <w:rsid w:val="00DA2BE7"/>
    <w:rsid w:val="00DA2C68"/>
    <w:rsid w:val="00DA2CD2"/>
    <w:rsid w:val="00DA2D90"/>
    <w:rsid w:val="00DA31E7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DB9"/>
    <w:rsid w:val="00DA4E1A"/>
    <w:rsid w:val="00DA4E82"/>
    <w:rsid w:val="00DA4EB5"/>
    <w:rsid w:val="00DA58F1"/>
    <w:rsid w:val="00DA5922"/>
    <w:rsid w:val="00DA59B7"/>
    <w:rsid w:val="00DA5A1F"/>
    <w:rsid w:val="00DA5B1D"/>
    <w:rsid w:val="00DA5CA9"/>
    <w:rsid w:val="00DA5DE0"/>
    <w:rsid w:val="00DA5E7E"/>
    <w:rsid w:val="00DA64D3"/>
    <w:rsid w:val="00DA6614"/>
    <w:rsid w:val="00DA6711"/>
    <w:rsid w:val="00DA6719"/>
    <w:rsid w:val="00DA6755"/>
    <w:rsid w:val="00DA6819"/>
    <w:rsid w:val="00DA6CAC"/>
    <w:rsid w:val="00DA6DE0"/>
    <w:rsid w:val="00DA7124"/>
    <w:rsid w:val="00DA714A"/>
    <w:rsid w:val="00DA71AF"/>
    <w:rsid w:val="00DA727D"/>
    <w:rsid w:val="00DA7461"/>
    <w:rsid w:val="00DA75F8"/>
    <w:rsid w:val="00DA795B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B89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A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AF9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501"/>
    <w:rsid w:val="00DB6681"/>
    <w:rsid w:val="00DB69D6"/>
    <w:rsid w:val="00DB69FB"/>
    <w:rsid w:val="00DB6C30"/>
    <w:rsid w:val="00DB6C44"/>
    <w:rsid w:val="00DB6F00"/>
    <w:rsid w:val="00DB6FBE"/>
    <w:rsid w:val="00DB6FDF"/>
    <w:rsid w:val="00DB70B3"/>
    <w:rsid w:val="00DB7366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16"/>
    <w:rsid w:val="00DC416B"/>
    <w:rsid w:val="00DC41F7"/>
    <w:rsid w:val="00DC41FE"/>
    <w:rsid w:val="00DC430F"/>
    <w:rsid w:val="00DC477A"/>
    <w:rsid w:val="00DC47C3"/>
    <w:rsid w:val="00DC4D82"/>
    <w:rsid w:val="00DC4E28"/>
    <w:rsid w:val="00DC5015"/>
    <w:rsid w:val="00DC508D"/>
    <w:rsid w:val="00DC5163"/>
    <w:rsid w:val="00DC522F"/>
    <w:rsid w:val="00DC52B4"/>
    <w:rsid w:val="00DC532C"/>
    <w:rsid w:val="00DC539D"/>
    <w:rsid w:val="00DC54E3"/>
    <w:rsid w:val="00DC5597"/>
    <w:rsid w:val="00DC57BA"/>
    <w:rsid w:val="00DC57C3"/>
    <w:rsid w:val="00DC588E"/>
    <w:rsid w:val="00DC5AD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2C9"/>
    <w:rsid w:val="00DD242B"/>
    <w:rsid w:val="00DD2816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1A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75"/>
    <w:rsid w:val="00DD50B3"/>
    <w:rsid w:val="00DD52EB"/>
    <w:rsid w:val="00DD5521"/>
    <w:rsid w:val="00DD56EB"/>
    <w:rsid w:val="00DD56F5"/>
    <w:rsid w:val="00DD59AB"/>
    <w:rsid w:val="00DD5FFE"/>
    <w:rsid w:val="00DD62A3"/>
    <w:rsid w:val="00DD6396"/>
    <w:rsid w:val="00DD63AC"/>
    <w:rsid w:val="00DD6463"/>
    <w:rsid w:val="00DD659A"/>
    <w:rsid w:val="00DD6B95"/>
    <w:rsid w:val="00DD6C70"/>
    <w:rsid w:val="00DD6DA2"/>
    <w:rsid w:val="00DD729D"/>
    <w:rsid w:val="00DD75D1"/>
    <w:rsid w:val="00DD761C"/>
    <w:rsid w:val="00DD7701"/>
    <w:rsid w:val="00DD7DB2"/>
    <w:rsid w:val="00DE0065"/>
    <w:rsid w:val="00DE00B1"/>
    <w:rsid w:val="00DE00EF"/>
    <w:rsid w:val="00DE0171"/>
    <w:rsid w:val="00DE0333"/>
    <w:rsid w:val="00DE0558"/>
    <w:rsid w:val="00DE0620"/>
    <w:rsid w:val="00DE067E"/>
    <w:rsid w:val="00DE069B"/>
    <w:rsid w:val="00DE06F6"/>
    <w:rsid w:val="00DE088E"/>
    <w:rsid w:val="00DE08AB"/>
    <w:rsid w:val="00DE08D6"/>
    <w:rsid w:val="00DE08E2"/>
    <w:rsid w:val="00DE0CA7"/>
    <w:rsid w:val="00DE128B"/>
    <w:rsid w:val="00DE1323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55D"/>
    <w:rsid w:val="00DE279F"/>
    <w:rsid w:val="00DE29FE"/>
    <w:rsid w:val="00DE2B54"/>
    <w:rsid w:val="00DE2D4B"/>
    <w:rsid w:val="00DE3072"/>
    <w:rsid w:val="00DE316B"/>
    <w:rsid w:val="00DE3252"/>
    <w:rsid w:val="00DE3357"/>
    <w:rsid w:val="00DE3E7C"/>
    <w:rsid w:val="00DE42A0"/>
    <w:rsid w:val="00DE45BD"/>
    <w:rsid w:val="00DE464E"/>
    <w:rsid w:val="00DE4664"/>
    <w:rsid w:val="00DE46B5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3EF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9E"/>
    <w:rsid w:val="00DF13BA"/>
    <w:rsid w:val="00DF14A1"/>
    <w:rsid w:val="00DF14A9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825"/>
    <w:rsid w:val="00DF3A2C"/>
    <w:rsid w:val="00DF3C20"/>
    <w:rsid w:val="00DF3CBE"/>
    <w:rsid w:val="00DF3D61"/>
    <w:rsid w:val="00DF4158"/>
    <w:rsid w:val="00DF4430"/>
    <w:rsid w:val="00DF4558"/>
    <w:rsid w:val="00DF4622"/>
    <w:rsid w:val="00DF48C8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06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D96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17F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2EE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0C"/>
    <w:rsid w:val="00E10B18"/>
    <w:rsid w:val="00E10BE0"/>
    <w:rsid w:val="00E10D04"/>
    <w:rsid w:val="00E10F38"/>
    <w:rsid w:val="00E11124"/>
    <w:rsid w:val="00E111CD"/>
    <w:rsid w:val="00E11401"/>
    <w:rsid w:val="00E1147B"/>
    <w:rsid w:val="00E114BC"/>
    <w:rsid w:val="00E1152A"/>
    <w:rsid w:val="00E11A10"/>
    <w:rsid w:val="00E11B7C"/>
    <w:rsid w:val="00E11EB8"/>
    <w:rsid w:val="00E11F35"/>
    <w:rsid w:val="00E1234A"/>
    <w:rsid w:val="00E124C0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1B1"/>
    <w:rsid w:val="00E13454"/>
    <w:rsid w:val="00E136AE"/>
    <w:rsid w:val="00E139D0"/>
    <w:rsid w:val="00E139E9"/>
    <w:rsid w:val="00E13BC7"/>
    <w:rsid w:val="00E13F5A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8AD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17E82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71"/>
    <w:rsid w:val="00E21894"/>
    <w:rsid w:val="00E2198E"/>
    <w:rsid w:val="00E220D2"/>
    <w:rsid w:val="00E222C6"/>
    <w:rsid w:val="00E2239D"/>
    <w:rsid w:val="00E224C9"/>
    <w:rsid w:val="00E22522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5F8E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1C2"/>
    <w:rsid w:val="00E343DC"/>
    <w:rsid w:val="00E344E8"/>
    <w:rsid w:val="00E34500"/>
    <w:rsid w:val="00E3454D"/>
    <w:rsid w:val="00E3466A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066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5BB"/>
    <w:rsid w:val="00E42632"/>
    <w:rsid w:val="00E42687"/>
    <w:rsid w:val="00E427A0"/>
    <w:rsid w:val="00E427E1"/>
    <w:rsid w:val="00E42907"/>
    <w:rsid w:val="00E42A0A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8B1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16"/>
    <w:rsid w:val="00E44B39"/>
    <w:rsid w:val="00E44EF9"/>
    <w:rsid w:val="00E45041"/>
    <w:rsid w:val="00E450D8"/>
    <w:rsid w:val="00E4515C"/>
    <w:rsid w:val="00E452D0"/>
    <w:rsid w:val="00E455D3"/>
    <w:rsid w:val="00E455F4"/>
    <w:rsid w:val="00E45899"/>
    <w:rsid w:val="00E458B4"/>
    <w:rsid w:val="00E458BB"/>
    <w:rsid w:val="00E45A9D"/>
    <w:rsid w:val="00E45BF1"/>
    <w:rsid w:val="00E45C09"/>
    <w:rsid w:val="00E45F1C"/>
    <w:rsid w:val="00E4607A"/>
    <w:rsid w:val="00E460A1"/>
    <w:rsid w:val="00E4636E"/>
    <w:rsid w:val="00E46809"/>
    <w:rsid w:val="00E46A54"/>
    <w:rsid w:val="00E46A95"/>
    <w:rsid w:val="00E46BAE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1B6"/>
    <w:rsid w:val="00E50330"/>
    <w:rsid w:val="00E508D6"/>
    <w:rsid w:val="00E5093C"/>
    <w:rsid w:val="00E50CC8"/>
    <w:rsid w:val="00E50D91"/>
    <w:rsid w:val="00E51343"/>
    <w:rsid w:val="00E5143F"/>
    <w:rsid w:val="00E5147E"/>
    <w:rsid w:val="00E515A3"/>
    <w:rsid w:val="00E515A6"/>
    <w:rsid w:val="00E51731"/>
    <w:rsid w:val="00E5174B"/>
    <w:rsid w:val="00E51752"/>
    <w:rsid w:val="00E518A2"/>
    <w:rsid w:val="00E51A16"/>
    <w:rsid w:val="00E51ABC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D8E"/>
    <w:rsid w:val="00E53E31"/>
    <w:rsid w:val="00E5402C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4DC8"/>
    <w:rsid w:val="00E55429"/>
    <w:rsid w:val="00E56041"/>
    <w:rsid w:val="00E56334"/>
    <w:rsid w:val="00E56380"/>
    <w:rsid w:val="00E563B2"/>
    <w:rsid w:val="00E564C1"/>
    <w:rsid w:val="00E565A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33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33"/>
    <w:rsid w:val="00E6134E"/>
    <w:rsid w:val="00E613CE"/>
    <w:rsid w:val="00E61C7A"/>
    <w:rsid w:val="00E61DAC"/>
    <w:rsid w:val="00E61EE9"/>
    <w:rsid w:val="00E61F86"/>
    <w:rsid w:val="00E621C0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059"/>
    <w:rsid w:val="00E65333"/>
    <w:rsid w:val="00E65722"/>
    <w:rsid w:val="00E65726"/>
    <w:rsid w:val="00E65A35"/>
    <w:rsid w:val="00E65C87"/>
    <w:rsid w:val="00E65CB3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865"/>
    <w:rsid w:val="00E66B1A"/>
    <w:rsid w:val="00E66B86"/>
    <w:rsid w:val="00E66F57"/>
    <w:rsid w:val="00E673F7"/>
    <w:rsid w:val="00E67400"/>
    <w:rsid w:val="00E67573"/>
    <w:rsid w:val="00E67631"/>
    <w:rsid w:val="00E6765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55F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66"/>
    <w:rsid w:val="00E746D0"/>
    <w:rsid w:val="00E74A5E"/>
    <w:rsid w:val="00E74B5A"/>
    <w:rsid w:val="00E74D56"/>
    <w:rsid w:val="00E74E11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716"/>
    <w:rsid w:val="00E76B45"/>
    <w:rsid w:val="00E77040"/>
    <w:rsid w:val="00E772C4"/>
    <w:rsid w:val="00E7740E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C3"/>
    <w:rsid w:val="00E80CE8"/>
    <w:rsid w:val="00E80E18"/>
    <w:rsid w:val="00E810EC"/>
    <w:rsid w:val="00E8112C"/>
    <w:rsid w:val="00E81436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CBE"/>
    <w:rsid w:val="00E83E6E"/>
    <w:rsid w:val="00E83E93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4F3E"/>
    <w:rsid w:val="00E85233"/>
    <w:rsid w:val="00E852C1"/>
    <w:rsid w:val="00E852FA"/>
    <w:rsid w:val="00E853AC"/>
    <w:rsid w:val="00E85483"/>
    <w:rsid w:val="00E854EA"/>
    <w:rsid w:val="00E85646"/>
    <w:rsid w:val="00E856D9"/>
    <w:rsid w:val="00E85725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9F6"/>
    <w:rsid w:val="00E86BF7"/>
    <w:rsid w:val="00E86CDF"/>
    <w:rsid w:val="00E8710E"/>
    <w:rsid w:val="00E87155"/>
    <w:rsid w:val="00E87182"/>
    <w:rsid w:val="00E871DE"/>
    <w:rsid w:val="00E8736E"/>
    <w:rsid w:val="00E8780D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B54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393"/>
    <w:rsid w:val="00E924C7"/>
    <w:rsid w:val="00E925BB"/>
    <w:rsid w:val="00E9281F"/>
    <w:rsid w:val="00E92979"/>
    <w:rsid w:val="00E92A20"/>
    <w:rsid w:val="00E92E51"/>
    <w:rsid w:val="00E92F0A"/>
    <w:rsid w:val="00E92F7E"/>
    <w:rsid w:val="00E9306F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A3F"/>
    <w:rsid w:val="00E97B9A"/>
    <w:rsid w:val="00E97C24"/>
    <w:rsid w:val="00E97C34"/>
    <w:rsid w:val="00E97CB6"/>
    <w:rsid w:val="00E97D2D"/>
    <w:rsid w:val="00E97DF8"/>
    <w:rsid w:val="00E97F67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34D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6F6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4B2"/>
    <w:rsid w:val="00EA4570"/>
    <w:rsid w:val="00EA475E"/>
    <w:rsid w:val="00EA475F"/>
    <w:rsid w:val="00EA476A"/>
    <w:rsid w:val="00EA47C4"/>
    <w:rsid w:val="00EA49C3"/>
    <w:rsid w:val="00EA4A36"/>
    <w:rsid w:val="00EA4C72"/>
    <w:rsid w:val="00EA4C73"/>
    <w:rsid w:val="00EA5029"/>
    <w:rsid w:val="00EA515C"/>
    <w:rsid w:val="00EA52E0"/>
    <w:rsid w:val="00EA5335"/>
    <w:rsid w:val="00EA537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094"/>
    <w:rsid w:val="00EB05DC"/>
    <w:rsid w:val="00EB065C"/>
    <w:rsid w:val="00EB0ABD"/>
    <w:rsid w:val="00EB0C54"/>
    <w:rsid w:val="00EB1705"/>
    <w:rsid w:val="00EB17C2"/>
    <w:rsid w:val="00EB1CE0"/>
    <w:rsid w:val="00EB1F36"/>
    <w:rsid w:val="00EB233C"/>
    <w:rsid w:val="00EB2435"/>
    <w:rsid w:val="00EB2571"/>
    <w:rsid w:val="00EB269A"/>
    <w:rsid w:val="00EB2769"/>
    <w:rsid w:val="00EB2814"/>
    <w:rsid w:val="00EB296A"/>
    <w:rsid w:val="00EB2A2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0F"/>
    <w:rsid w:val="00EB410B"/>
    <w:rsid w:val="00EB4128"/>
    <w:rsid w:val="00EB4299"/>
    <w:rsid w:val="00EB42C8"/>
    <w:rsid w:val="00EB461B"/>
    <w:rsid w:val="00EB47D8"/>
    <w:rsid w:val="00EB4A9C"/>
    <w:rsid w:val="00EB4B34"/>
    <w:rsid w:val="00EB4BF8"/>
    <w:rsid w:val="00EB4DCD"/>
    <w:rsid w:val="00EB5008"/>
    <w:rsid w:val="00EB52B0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B7C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D9F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CDF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A61"/>
    <w:rsid w:val="00EC3D1F"/>
    <w:rsid w:val="00EC3E81"/>
    <w:rsid w:val="00EC3E82"/>
    <w:rsid w:val="00EC3EAD"/>
    <w:rsid w:val="00EC3EC8"/>
    <w:rsid w:val="00EC415E"/>
    <w:rsid w:val="00EC434A"/>
    <w:rsid w:val="00EC44D4"/>
    <w:rsid w:val="00EC44E7"/>
    <w:rsid w:val="00EC47A0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CCA"/>
    <w:rsid w:val="00EC7EE8"/>
    <w:rsid w:val="00EC7F3D"/>
    <w:rsid w:val="00ED038E"/>
    <w:rsid w:val="00ED03A7"/>
    <w:rsid w:val="00ED0494"/>
    <w:rsid w:val="00ED05C2"/>
    <w:rsid w:val="00ED07A3"/>
    <w:rsid w:val="00ED08BE"/>
    <w:rsid w:val="00ED09C8"/>
    <w:rsid w:val="00ED0BC9"/>
    <w:rsid w:val="00ED0DE8"/>
    <w:rsid w:val="00ED0DEB"/>
    <w:rsid w:val="00ED0EB9"/>
    <w:rsid w:val="00ED1293"/>
    <w:rsid w:val="00ED1598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3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6E"/>
    <w:rsid w:val="00ED58F2"/>
    <w:rsid w:val="00ED5930"/>
    <w:rsid w:val="00ED596B"/>
    <w:rsid w:val="00ED59F7"/>
    <w:rsid w:val="00ED5AD8"/>
    <w:rsid w:val="00ED5BDF"/>
    <w:rsid w:val="00ED5D02"/>
    <w:rsid w:val="00ED6100"/>
    <w:rsid w:val="00ED65FA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5DE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5F7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28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17B"/>
    <w:rsid w:val="00EE2330"/>
    <w:rsid w:val="00EE24B7"/>
    <w:rsid w:val="00EE286B"/>
    <w:rsid w:val="00EE2AAB"/>
    <w:rsid w:val="00EE2BA9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1E3"/>
    <w:rsid w:val="00EE427A"/>
    <w:rsid w:val="00EE43BF"/>
    <w:rsid w:val="00EE443F"/>
    <w:rsid w:val="00EE47B1"/>
    <w:rsid w:val="00EE4825"/>
    <w:rsid w:val="00EE4ADD"/>
    <w:rsid w:val="00EE4D57"/>
    <w:rsid w:val="00EE5112"/>
    <w:rsid w:val="00EE588E"/>
    <w:rsid w:val="00EE58A3"/>
    <w:rsid w:val="00EE58BE"/>
    <w:rsid w:val="00EE5E46"/>
    <w:rsid w:val="00EE5EC5"/>
    <w:rsid w:val="00EE5EE3"/>
    <w:rsid w:val="00EE61C3"/>
    <w:rsid w:val="00EE6295"/>
    <w:rsid w:val="00EE62B4"/>
    <w:rsid w:val="00EE636D"/>
    <w:rsid w:val="00EE65E2"/>
    <w:rsid w:val="00EE66B1"/>
    <w:rsid w:val="00EE66DC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E7F7C"/>
    <w:rsid w:val="00EF0045"/>
    <w:rsid w:val="00EF0191"/>
    <w:rsid w:val="00EF0218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AEF"/>
    <w:rsid w:val="00EF2B57"/>
    <w:rsid w:val="00EF2EE6"/>
    <w:rsid w:val="00EF2FB5"/>
    <w:rsid w:val="00EF311C"/>
    <w:rsid w:val="00EF3290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78E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3"/>
    <w:rsid w:val="00EF634C"/>
    <w:rsid w:val="00EF6549"/>
    <w:rsid w:val="00EF65C8"/>
    <w:rsid w:val="00EF672F"/>
    <w:rsid w:val="00EF6AF6"/>
    <w:rsid w:val="00EF6EF5"/>
    <w:rsid w:val="00EF6F6C"/>
    <w:rsid w:val="00EF704E"/>
    <w:rsid w:val="00EF70D0"/>
    <w:rsid w:val="00EF7179"/>
    <w:rsid w:val="00EF71EE"/>
    <w:rsid w:val="00EF7216"/>
    <w:rsid w:val="00EF7292"/>
    <w:rsid w:val="00EF73DC"/>
    <w:rsid w:val="00EF7690"/>
    <w:rsid w:val="00EF769C"/>
    <w:rsid w:val="00EF77E3"/>
    <w:rsid w:val="00EF783B"/>
    <w:rsid w:val="00EF786F"/>
    <w:rsid w:val="00EF7878"/>
    <w:rsid w:val="00EF7B83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9DC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4E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151"/>
    <w:rsid w:val="00F0627D"/>
    <w:rsid w:val="00F066C3"/>
    <w:rsid w:val="00F06B3C"/>
    <w:rsid w:val="00F06C1B"/>
    <w:rsid w:val="00F06DDC"/>
    <w:rsid w:val="00F06F02"/>
    <w:rsid w:val="00F0701E"/>
    <w:rsid w:val="00F0711A"/>
    <w:rsid w:val="00F07134"/>
    <w:rsid w:val="00F0740A"/>
    <w:rsid w:val="00F077E9"/>
    <w:rsid w:val="00F077FF"/>
    <w:rsid w:val="00F0781A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A4"/>
    <w:rsid w:val="00F131B6"/>
    <w:rsid w:val="00F13242"/>
    <w:rsid w:val="00F1329F"/>
    <w:rsid w:val="00F13634"/>
    <w:rsid w:val="00F13748"/>
    <w:rsid w:val="00F13833"/>
    <w:rsid w:val="00F13BDE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EE2"/>
    <w:rsid w:val="00F15EF3"/>
    <w:rsid w:val="00F15FC9"/>
    <w:rsid w:val="00F16489"/>
    <w:rsid w:val="00F1656E"/>
    <w:rsid w:val="00F165FF"/>
    <w:rsid w:val="00F16689"/>
    <w:rsid w:val="00F16693"/>
    <w:rsid w:val="00F16709"/>
    <w:rsid w:val="00F16958"/>
    <w:rsid w:val="00F16BB1"/>
    <w:rsid w:val="00F16F68"/>
    <w:rsid w:val="00F16FB9"/>
    <w:rsid w:val="00F1713D"/>
    <w:rsid w:val="00F17356"/>
    <w:rsid w:val="00F175F2"/>
    <w:rsid w:val="00F176BA"/>
    <w:rsid w:val="00F17A8F"/>
    <w:rsid w:val="00F17C9A"/>
    <w:rsid w:val="00F17D56"/>
    <w:rsid w:val="00F20046"/>
    <w:rsid w:val="00F20086"/>
    <w:rsid w:val="00F201D2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0F65"/>
    <w:rsid w:val="00F21048"/>
    <w:rsid w:val="00F210AB"/>
    <w:rsid w:val="00F21277"/>
    <w:rsid w:val="00F21322"/>
    <w:rsid w:val="00F2157F"/>
    <w:rsid w:val="00F21758"/>
    <w:rsid w:val="00F2176A"/>
    <w:rsid w:val="00F21857"/>
    <w:rsid w:val="00F218EF"/>
    <w:rsid w:val="00F21DBE"/>
    <w:rsid w:val="00F21DC3"/>
    <w:rsid w:val="00F21E67"/>
    <w:rsid w:val="00F21F61"/>
    <w:rsid w:val="00F222C0"/>
    <w:rsid w:val="00F22444"/>
    <w:rsid w:val="00F22529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A5B"/>
    <w:rsid w:val="00F23B7F"/>
    <w:rsid w:val="00F23BD0"/>
    <w:rsid w:val="00F23D03"/>
    <w:rsid w:val="00F23D7A"/>
    <w:rsid w:val="00F23F27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004"/>
    <w:rsid w:val="00F25118"/>
    <w:rsid w:val="00F25157"/>
    <w:rsid w:val="00F252F3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5D3"/>
    <w:rsid w:val="00F26603"/>
    <w:rsid w:val="00F266B2"/>
    <w:rsid w:val="00F266E8"/>
    <w:rsid w:val="00F26886"/>
    <w:rsid w:val="00F268C1"/>
    <w:rsid w:val="00F2699C"/>
    <w:rsid w:val="00F26BB1"/>
    <w:rsid w:val="00F27000"/>
    <w:rsid w:val="00F2711E"/>
    <w:rsid w:val="00F27125"/>
    <w:rsid w:val="00F27352"/>
    <w:rsid w:val="00F275F0"/>
    <w:rsid w:val="00F27802"/>
    <w:rsid w:val="00F27900"/>
    <w:rsid w:val="00F27A49"/>
    <w:rsid w:val="00F27E0C"/>
    <w:rsid w:val="00F27E6A"/>
    <w:rsid w:val="00F27F00"/>
    <w:rsid w:val="00F3002F"/>
    <w:rsid w:val="00F30353"/>
    <w:rsid w:val="00F3075E"/>
    <w:rsid w:val="00F30816"/>
    <w:rsid w:val="00F308C0"/>
    <w:rsid w:val="00F30AD5"/>
    <w:rsid w:val="00F30B8F"/>
    <w:rsid w:val="00F30BE2"/>
    <w:rsid w:val="00F30D65"/>
    <w:rsid w:val="00F30DED"/>
    <w:rsid w:val="00F31125"/>
    <w:rsid w:val="00F312C5"/>
    <w:rsid w:val="00F31355"/>
    <w:rsid w:val="00F318E7"/>
    <w:rsid w:val="00F319E1"/>
    <w:rsid w:val="00F31DED"/>
    <w:rsid w:val="00F31F17"/>
    <w:rsid w:val="00F31F4C"/>
    <w:rsid w:val="00F31FB1"/>
    <w:rsid w:val="00F31FE2"/>
    <w:rsid w:val="00F3215C"/>
    <w:rsid w:val="00F322F3"/>
    <w:rsid w:val="00F3236F"/>
    <w:rsid w:val="00F32374"/>
    <w:rsid w:val="00F323CB"/>
    <w:rsid w:val="00F32420"/>
    <w:rsid w:val="00F327A3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C51"/>
    <w:rsid w:val="00F34D1D"/>
    <w:rsid w:val="00F34D91"/>
    <w:rsid w:val="00F3521B"/>
    <w:rsid w:val="00F352C7"/>
    <w:rsid w:val="00F3532C"/>
    <w:rsid w:val="00F35561"/>
    <w:rsid w:val="00F35865"/>
    <w:rsid w:val="00F35E92"/>
    <w:rsid w:val="00F35ED5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082"/>
    <w:rsid w:val="00F4019B"/>
    <w:rsid w:val="00F4023B"/>
    <w:rsid w:val="00F4038C"/>
    <w:rsid w:val="00F405F3"/>
    <w:rsid w:val="00F4066B"/>
    <w:rsid w:val="00F40710"/>
    <w:rsid w:val="00F40817"/>
    <w:rsid w:val="00F4097D"/>
    <w:rsid w:val="00F40A22"/>
    <w:rsid w:val="00F40C37"/>
    <w:rsid w:val="00F40D99"/>
    <w:rsid w:val="00F40EF6"/>
    <w:rsid w:val="00F40F36"/>
    <w:rsid w:val="00F40F7A"/>
    <w:rsid w:val="00F413DA"/>
    <w:rsid w:val="00F41622"/>
    <w:rsid w:val="00F417D7"/>
    <w:rsid w:val="00F41D1F"/>
    <w:rsid w:val="00F41D2D"/>
    <w:rsid w:val="00F41E04"/>
    <w:rsid w:val="00F4249E"/>
    <w:rsid w:val="00F424D3"/>
    <w:rsid w:val="00F424F5"/>
    <w:rsid w:val="00F4277D"/>
    <w:rsid w:val="00F42910"/>
    <w:rsid w:val="00F42A68"/>
    <w:rsid w:val="00F42A6D"/>
    <w:rsid w:val="00F42C2B"/>
    <w:rsid w:val="00F42DE7"/>
    <w:rsid w:val="00F437A0"/>
    <w:rsid w:val="00F438AB"/>
    <w:rsid w:val="00F4398E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AC2"/>
    <w:rsid w:val="00F45B82"/>
    <w:rsid w:val="00F45DBE"/>
    <w:rsid w:val="00F4651D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C8F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D47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8A"/>
    <w:rsid w:val="00F532FD"/>
    <w:rsid w:val="00F53724"/>
    <w:rsid w:val="00F53732"/>
    <w:rsid w:val="00F537A1"/>
    <w:rsid w:val="00F537FD"/>
    <w:rsid w:val="00F538CD"/>
    <w:rsid w:val="00F5392C"/>
    <w:rsid w:val="00F53A8D"/>
    <w:rsid w:val="00F53AA1"/>
    <w:rsid w:val="00F53AD8"/>
    <w:rsid w:val="00F53BF6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6B7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C9A"/>
    <w:rsid w:val="00F61FDE"/>
    <w:rsid w:val="00F6202F"/>
    <w:rsid w:val="00F62143"/>
    <w:rsid w:val="00F62338"/>
    <w:rsid w:val="00F62377"/>
    <w:rsid w:val="00F6247A"/>
    <w:rsid w:val="00F62862"/>
    <w:rsid w:val="00F62B7E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4C8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259"/>
    <w:rsid w:val="00F65302"/>
    <w:rsid w:val="00F655A3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018"/>
    <w:rsid w:val="00F6728D"/>
    <w:rsid w:val="00F672D5"/>
    <w:rsid w:val="00F672EB"/>
    <w:rsid w:val="00F6753C"/>
    <w:rsid w:val="00F6763C"/>
    <w:rsid w:val="00F678B9"/>
    <w:rsid w:val="00F67906"/>
    <w:rsid w:val="00F67943"/>
    <w:rsid w:val="00F679F8"/>
    <w:rsid w:val="00F67A78"/>
    <w:rsid w:val="00F67A85"/>
    <w:rsid w:val="00F67A9B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5EC"/>
    <w:rsid w:val="00F71614"/>
    <w:rsid w:val="00F71976"/>
    <w:rsid w:val="00F71A6D"/>
    <w:rsid w:val="00F71AA7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35E"/>
    <w:rsid w:val="00F73596"/>
    <w:rsid w:val="00F737DA"/>
    <w:rsid w:val="00F738F0"/>
    <w:rsid w:val="00F73926"/>
    <w:rsid w:val="00F739C7"/>
    <w:rsid w:val="00F73E41"/>
    <w:rsid w:val="00F73F43"/>
    <w:rsid w:val="00F741A3"/>
    <w:rsid w:val="00F74664"/>
    <w:rsid w:val="00F7469F"/>
    <w:rsid w:val="00F74791"/>
    <w:rsid w:val="00F747FD"/>
    <w:rsid w:val="00F74882"/>
    <w:rsid w:val="00F74A7A"/>
    <w:rsid w:val="00F752BB"/>
    <w:rsid w:val="00F75304"/>
    <w:rsid w:val="00F75399"/>
    <w:rsid w:val="00F754F6"/>
    <w:rsid w:val="00F755B4"/>
    <w:rsid w:val="00F755BE"/>
    <w:rsid w:val="00F75B02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9D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CB5"/>
    <w:rsid w:val="00F80D03"/>
    <w:rsid w:val="00F80D8F"/>
    <w:rsid w:val="00F8116A"/>
    <w:rsid w:val="00F812C5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1F9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4DA"/>
    <w:rsid w:val="00F837DD"/>
    <w:rsid w:val="00F83B88"/>
    <w:rsid w:val="00F83B9F"/>
    <w:rsid w:val="00F83C26"/>
    <w:rsid w:val="00F83C94"/>
    <w:rsid w:val="00F83E9F"/>
    <w:rsid w:val="00F840F4"/>
    <w:rsid w:val="00F84132"/>
    <w:rsid w:val="00F84789"/>
    <w:rsid w:val="00F849D7"/>
    <w:rsid w:val="00F84A2F"/>
    <w:rsid w:val="00F84AF4"/>
    <w:rsid w:val="00F84BAB"/>
    <w:rsid w:val="00F84D2D"/>
    <w:rsid w:val="00F850EB"/>
    <w:rsid w:val="00F85382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1F5"/>
    <w:rsid w:val="00F862CA"/>
    <w:rsid w:val="00F863EB"/>
    <w:rsid w:val="00F869F5"/>
    <w:rsid w:val="00F86B20"/>
    <w:rsid w:val="00F86C43"/>
    <w:rsid w:val="00F86D4F"/>
    <w:rsid w:val="00F86F84"/>
    <w:rsid w:val="00F87106"/>
    <w:rsid w:val="00F8718E"/>
    <w:rsid w:val="00F87201"/>
    <w:rsid w:val="00F87317"/>
    <w:rsid w:val="00F875FF"/>
    <w:rsid w:val="00F8775F"/>
    <w:rsid w:val="00F877D8"/>
    <w:rsid w:val="00F879C6"/>
    <w:rsid w:val="00F879E7"/>
    <w:rsid w:val="00F87BAC"/>
    <w:rsid w:val="00F87C2A"/>
    <w:rsid w:val="00F87D07"/>
    <w:rsid w:val="00F87D16"/>
    <w:rsid w:val="00F87F5B"/>
    <w:rsid w:val="00F87FC7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36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2FBB"/>
    <w:rsid w:val="00F932B9"/>
    <w:rsid w:val="00F9333F"/>
    <w:rsid w:val="00F93387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3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5BB"/>
    <w:rsid w:val="00F97666"/>
    <w:rsid w:val="00F976BB"/>
    <w:rsid w:val="00F97871"/>
    <w:rsid w:val="00F97C40"/>
    <w:rsid w:val="00F97F06"/>
    <w:rsid w:val="00F97F57"/>
    <w:rsid w:val="00FA0509"/>
    <w:rsid w:val="00FA0646"/>
    <w:rsid w:val="00FA06AB"/>
    <w:rsid w:val="00FA08F9"/>
    <w:rsid w:val="00FA0AB3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1EE"/>
    <w:rsid w:val="00FA23A1"/>
    <w:rsid w:val="00FA2420"/>
    <w:rsid w:val="00FA244B"/>
    <w:rsid w:val="00FA24C1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92"/>
    <w:rsid w:val="00FA34D1"/>
    <w:rsid w:val="00FA3871"/>
    <w:rsid w:val="00FA3B31"/>
    <w:rsid w:val="00FA3C84"/>
    <w:rsid w:val="00FA3F88"/>
    <w:rsid w:val="00FA40C1"/>
    <w:rsid w:val="00FA4131"/>
    <w:rsid w:val="00FA4137"/>
    <w:rsid w:val="00FA4273"/>
    <w:rsid w:val="00FA4342"/>
    <w:rsid w:val="00FA46C4"/>
    <w:rsid w:val="00FA47E5"/>
    <w:rsid w:val="00FA484A"/>
    <w:rsid w:val="00FA4ACF"/>
    <w:rsid w:val="00FA4BC0"/>
    <w:rsid w:val="00FA4EDE"/>
    <w:rsid w:val="00FA4FB2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4C6"/>
    <w:rsid w:val="00FA656D"/>
    <w:rsid w:val="00FA6571"/>
    <w:rsid w:val="00FA65C9"/>
    <w:rsid w:val="00FA6629"/>
    <w:rsid w:val="00FA6686"/>
    <w:rsid w:val="00FA676A"/>
    <w:rsid w:val="00FA68B6"/>
    <w:rsid w:val="00FA6A8C"/>
    <w:rsid w:val="00FA6AEA"/>
    <w:rsid w:val="00FA6B8D"/>
    <w:rsid w:val="00FA6F59"/>
    <w:rsid w:val="00FA7068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DA2"/>
    <w:rsid w:val="00FB1F44"/>
    <w:rsid w:val="00FB213C"/>
    <w:rsid w:val="00FB22E5"/>
    <w:rsid w:val="00FB2363"/>
    <w:rsid w:val="00FB2491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3ED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679"/>
    <w:rsid w:val="00FB4760"/>
    <w:rsid w:val="00FB47B5"/>
    <w:rsid w:val="00FB4E40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C34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6ED9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DEF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2A0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3C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4CF"/>
    <w:rsid w:val="00FC65A0"/>
    <w:rsid w:val="00FC6901"/>
    <w:rsid w:val="00FC6B41"/>
    <w:rsid w:val="00FC6D8C"/>
    <w:rsid w:val="00FC6E46"/>
    <w:rsid w:val="00FC6E7D"/>
    <w:rsid w:val="00FC7221"/>
    <w:rsid w:val="00FC72D9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20C"/>
    <w:rsid w:val="00FD065B"/>
    <w:rsid w:val="00FD08BA"/>
    <w:rsid w:val="00FD0A19"/>
    <w:rsid w:val="00FD0E8A"/>
    <w:rsid w:val="00FD10D2"/>
    <w:rsid w:val="00FD117F"/>
    <w:rsid w:val="00FD15B2"/>
    <w:rsid w:val="00FD1608"/>
    <w:rsid w:val="00FD169D"/>
    <w:rsid w:val="00FD1705"/>
    <w:rsid w:val="00FD1807"/>
    <w:rsid w:val="00FD1A3D"/>
    <w:rsid w:val="00FD1A54"/>
    <w:rsid w:val="00FD1B7B"/>
    <w:rsid w:val="00FD1D5D"/>
    <w:rsid w:val="00FD212A"/>
    <w:rsid w:val="00FD2162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AEC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002"/>
    <w:rsid w:val="00FD4249"/>
    <w:rsid w:val="00FD42A1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2F7"/>
    <w:rsid w:val="00FD6318"/>
    <w:rsid w:val="00FD6558"/>
    <w:rsid w:val="00FD679B"/>
    <w:rsid w:val="00FD6A3D"/>
    <w:rsid w:val="00FD6A9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8F8"/>
    <w:rsid w:val="00FE0D43"/>
    <w:rsid w:val="00FE123E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540"/>
    <w:rsid w:val="00FE28CB"/>
    <w:rsid w:val="00FE295E"/>
    <w:rsid w:val="00FE29A2"/>
    <w:rsid w:val="00FE2B7B"/>
    <w:rsid w:val="00FE2BC0"/>
    <w:rsid w:val="00FE2C69"/>
    <w:rsid w:val="00FE2C79"/>
    <w:rsid w:val="00FE2F05"/>
    <w:rsid w:val="00FE2F23"/>
    <w:rsid w:val="00FE3052"/>
    <w:rsid w:val="00FE3100"/>
    <w:rsid w:val="00FE35BC"/>
    <w:rsid w:val="00FE3735"/>
    <w:rsid w:val="00FE3768"/>
    <w:rsid w:val="00FE3CA4"/>
    <w:rsid w:val="00FE3D47"/>
    <w:rsid w:val="00FE403D"/>
    <w:rsid w:val="00FE4068"/>
    <w:rsid w:val="00FE425D"/>
    <w:rsid w:val="00FE42C4"/>
    <w:rsid w:val="00FE4383"/>
    <w:rsid w:val="00FE44EF"/>
    <w:rsid w:val="00FE4702"/>
    <w:rsid w:val="00FE47B0"/>
    <w:rsid w:val="00FE4CBB"/>
    <w:rsid w:val="00FE4FD4"/>
    <w:rsid w:val="00FE5062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DB3"/>
    <w:rsid w:val="00FE7F03"/>
    <w:rsid w:val="00FF01C5"/>
    <w:rsid w:val="00FF01E6"/>
    <w:rsid w:val="00FF0224"/>
    <w:rsid w:val="00FF0289"/>
    <w:rsid w:val="00FF02D6"/>
    <w:rsid w:val="00FF03D3"/>
    <w:rsid w:val="00FF044F"/>
    <w:rsid w:val="00FF060F"/>
    <w:rsid w:val="00FF06C5"/>
    <w:rsid w:val="00FF06F0"/>
    <w:rsid w:val="00FF0757"/>
    <w:rsid w:val="00FF0895"/>
    <w:rsid w:val="00FF0B34"/>
    <w:rsid w:val="00FF0BBB"/>
    <w:rsid w:val="00FF0F3F"/>
    <w:rsid w:val="00FF0FDA"/>
    <w:rsid w:val="00FF0FFC"/>
    <w:rsid w:val="00FF11A4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289D"/>
    <w:rsid w:val="00FF2A88"/>
    <w:rsid w:val="00FF2EA1"/>
    <w:rsid w:val="00FF2ED8"/>
    <w:rsid w:val="00FF2FB2"/>
    <w:rsid w:val="00FF31A8"/>
    <w:rsid w:val="00FF3361"/>
    <w:rsid w:val="00FF37C5"/>
    <w:rsid w:val="00FF3A12"/>
    <w:rsid w:val="00FF3B69"/>
    <w:rsid w:val="00FF3CFC"/>
    <w:rsid w:val="00FF3D3F"/>
    <w:rsid w:val="00FF3D7D"/>
    <w:rsid w:val="00FF3D91"/>
    <w:rsid w:val="00FF3FB4"/>
    <w:rsid w:val="00FF43AF"/>
    <w:rsid w:val="00FF43CE"/>
    <w:rsid w:val="00FF4447"/>
    <w:rsid w:val="00FF45A9"/>
    <w:rsid w:val="00FF48E0"/>
    <w:rsid w:val="00FF4989"/>
    <w:rsid w:val="00FF4BA4"/>
    <w:rsid w:val="00FF4E73"/>
    <w:rsid w:val="00FF5026"/>
    <w:rsid w:val="00FF5173"/>
    <w:rsid w:val="00FF5181"/>
    <w:rsid w:val="00FF51D0"/>
    <w:rsid w:val="00FF52CC"/>
    <w:rsid w:val="00FF52E3"/>
    <w:rsid w:val="00FF5320"/>
    <w:rsid w:val="00FF5401"/>
    <w:rsid w:val="00FF55AA"/>
    <w:rsid w:val="00FF5654"/>
    <w:rsid w:val="00FF58FA"/>
    <w:rsid w:val="00FF5944"/>
    <w:rsid w:val="00FF59A6"/>
    <w:rsid w:val="00FF5B1E"/>
    <w:rsid w:val="00FF5C31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0F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13438A2"/>
    <w:rsid w:val="07821864"/>
    <w:rsid w:val="0E2BE4CE"/>
    <w:rsid w:val="138328B3"/>
    <w:rsid w:val="1B94180E"/>
    <w:rsid w:val="1F3501B4"/>
    <w:rsid w:val="2BE85701"/>
    <w:rsid w:val="4EAB2255"/>
    <w:rsid w:val="51B77CDE"/>
    <w:rsid w:val="5C443500"/>
    <w:rsid w:val="79F0D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E7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6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7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18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2FHT6SDPEKRM-1879079592-5959</_dlc_DocId>
    <_dlc_DocIdUrl xmlns="12c87010-54c7-4968-977c-9bb319d35727">
      <Url>https://qualcomm.sharepoint.com/teams/SkyBer/_layouts/15/DocIdRedir.aspx?ID=2FHT6SDPEKRM-1879079592-5959</Url>
      <Description>2FHT6SDPEKRM-1879079592-5959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C6AA68-2559-4111-80B2-5B23FC52B4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12c87010-54c7-4968-977c-9bb319d35727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d19ae757-17e3-4718-b6e3-41c0b7ae86b9"/>
  </ds:schemaRefs>
</ds:datastoreItem>
</file>

<file path=customXml/itemProps5.xml><?xml version="1.0" encoding="utf-8"?>
<ds:datastoreItem xmlns:ds="http://schemas.openxmlformats.org/officeDocument/2006/customXml" ds:itemID="{48732D64-0E00-4EDA-9412-3F626BB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13428</TotalTime>
  <Pages>5</Pages>
  <Words>2726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#119</dc:title>
  <dc:subject/>
  <dc:creator>Qualcomm Inc.</dc:creator>
  <cp:keywords/>
  <cp:lastModifiedBy>Wooseok Nam</cp:lastModifiedBy>
  <cp:revision>2349</cp:revision>
  <cp:lastPrinted>2020-02-14T19:36:00Z</cp:lastPrinted>
  <dcterms:created xsi:type="dcterms:W3CDTF">2024-05-01T18:47:00Z</dcterms:created>
  <dcterms:modified xsi:type="dcterms:W3CDTF">2024-11-08T18:13:00Z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c74c56d8-362c-4816-b506-f4c902104187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