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B27946" w14:textId="1FFA7A64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9B1F12">
        <w:rPr>
          <w:rFonts w:ascii="Arial" w:hAnsi="Arial" w:cs="Arial"/>
          <w:b/>
          <w:bCs/>
          <w:sz w:val="22"/>
        </w:rPr>
        <w:t>9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234E82" w:rsidRPr="00234E82">
        <w:rPr>
          <w:rFonts w:ascii="Arial" w:hAnsi="Arial" w:cs="Arial"/>
          <w:b/>
          <w:bCs/>
          <w:color w:val="000000" w:themeColor="text1"/>
          <w:sz w:val="22"/>
        </w:rPr>
        <w:t>R1-241046</w:t>
      </w:r>
      <w:r w:rsidR="009818CF">
        <w:rPr>
          <w:rFonts w:ascii="Arial" w:hAnsi="Arial" w:cs="Arial"/>
          <w:b/>
          <w:bCs/>
          <w:color w:val="000000" w:themeColor="text1"/>
          <w:sz w:val="22"/>
        </w:rPr>
        <w:t>2</w:t>
      </w:r>
    </w:p>
    <w:p w14:paraId="2E6D8AB0" w14:textId="57D7BE65" w:rsidR="00E76F4B" w:rsidRDefault="0073601B" w:rsidP="00C04F51">
      <w:pPr>
        <w:rPr>
          <w:rFonts w:ascii="Arial" w:hAnsi="Arial" w:cs="Arial"/>
          <w:b/>
          <w:bCs/>
          <w:sz w:val="22"/>
        </w:rPr>
      </w:pPr>
      <w:r w:rsidRPr="009B1F12">
        <w:rPr>
          <w:rFonts w:ascii="Arial" w:hAnsi="Arial" w:cs="Arial"/>
          <w:b/>
          <w:bCs/>
          <w:sz w:val="22"/>
        </w:rPr>
        <w:t xml:space="preserve">Orlando, US, </w:t>
      </w:r>
      <w:r w:rsidRPr="009B1F12">
        <w:rPr>
          <w:rFonts w:ascii="Arial" w:hAnsi="Arial" w:cs="Arial" w:hint="eastAsia"/>
          <w:b/>
          <w:bCs/>
          <w:sz w:val="22"/>
        </w:rPr>
        <w:t>N</w:t>
      </w:r>
      <w:r w:rsidRPr="009B1F12">
        <w:rPr>
          <w:rFonts w:ascii="Arial" w:hAnsi="Arial" w:cs="Arial"/>
          <w:b/>
          <w:bCs/>
          <w:sz w:val="22"/>
        </w:rPr>
        <w:t>ovember 18</w:t>
      </w:r>
      <w:r w:rsidRPr="009B1F12">
        <w:rPr>
          <w:rFonts w:ascii="Arial" w:hAnsi="Arial" w:cs="Arial" w:hint="eastAsia"/>
          <w:b/>
          <w:bCs/>
          <w:sz w:val="22"/>
        </w:rPr>
        <w:t>th</w:t>
      </w:r>
      <w:r w:rsidRPr="009B1F12">
        <w:rPr>
          <w:rFonts w:ascii="Arial" w:hAnsi="Arial" w:cs="Arial"/>
          <w:b/>
          <w:bCs/>
          <w:sz w:val="22"/>
        </w:rPr>
        <w:t xml:space="preserve"> – 22nd, 2024</w:t>
      </w:r>
    </w:p>
    <w:p w14:paraId="644653FC" w14:textId="77777777" w:rsidR="009B1F12" w:rsidRPr="009B1F12" w:rsidRDefault="009B1F12" w:rsidP="00C04F51">
      <w:pPr>
        <w:rPr>
          <w:rFonts w:ascii="Arial" w:hAnsi="Arial" w:cs="Arial"/>
          <w:b/>
          <w:bCs/>
          <w:sz w:val="22"/>
        </w:rPr>
      </w:pPr>
    </w:p>
    <w:p w14:paraId="3B6E5914" w14:textId="4483CAC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834832" w:rsidRPr="001528CD">
        <w:rPr>
          <w:rFonts w:ascii="Arial" w:hAnsi="Arial" w:cs="Arial"/>
          <w:bCs/>
        </w:rPr>
        <w:t>Draft</w:t>
      </w:r>
      <w:r w:rsidR="009818CF">
        <w:rPr>
          <w:rFonts w:ascii="Arial" w:hAnsi="Arial" w:cs="Arial"/>
          <w:bCs/>
        </w:rPr>
        <w:t xml:space="preserve"> </w:t>
      </w:r>
      <w:r w:rsidR="003E7C85">
        <w:rPr>
          <w:rFonts w:ascii="Arial" w:hAnsi="Arial" w:cs="Arial"/>
          <w:bCs/>
        </w:rPr>
        <w:t>R</w:t>
      </w:r>
      <w:r w:rsidR="003E7C85" w:rsidRPr="003E7C85">
        <w:rPr>
          <w:rFonts w:ascii="Arial" w:hAnsi="Arial" w:cs="Arial"/>
          <w:bCs/>
        </w:rPr>
        <w:t xml:space="preserve">eply </w:t>
      </w:r>
      <w:r w:rsidR="009818CF">
        <w:rPr>
          <w:rFonts w:ascii="Arial" w:hAnsi="Arial" w:cs="Arial"/>
          <w:bCs/>
        </w:rPr>
        <w:t xml:space="preserve">for the </w:t>
      </w:r>
      <w:r w:rsidR="003E7C85" w:rsidRPr="003E7C85">
        <w:rPr>
          <w:rFonts w:ascii="Arial" w:hAnsi="Arial" w:cs="Arial"/>
          <w:bCs/>
        </w:rPr>
        <w:t xml:space="preserve">LS </w:t>
      </w:r>
      <w:r w:rsidR="00B10819" w:rsidRPr="00A603BF">
        <w:rPr>
          <w:rFonts w:ascii="Arial" w:hAnsi="Arial" w:cs="Arial"/>
          <w:bCs/>
        </w:rPr>
        <w:t>to RAN1 on CBR range</w:t>
      </w:r>
    </w:p>
    <w:p w14:paraId="135C37A0" w14:textId="37A7510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77C64" w:rsidRPr="00B77C64">
        <w:rPr>
          <w:rFonts w:ascii="Arial" w:hAnsi="Arial" w:cs="Arial"/>
          <w:bCs/>
        </w:rPr>
        <w:t>R2-2</w:t>
      </w:r>
      <w:r w:rsidR="00B77C64" w:rsidRPr="00B77C64">
        <w:rPr>
          <w:rFonts w:ascii="Arial" w:hAnsi="Arial" w:cs="Arial" w:hint="eastAsia"/>
          <w:bCs/>
        </w:rPr>
        <w:t>409258</w:t>
      </w:r>
      <w:r w:rsidR="00B77C64" w:rsidRPr="009355A0">
        <w:rPr>
          <w:rFonts w:ascii="Arial" w:hAnsi="Arial" w:cs="Arial"/>
          <w:bCs/>
        </w:rPr>
        <w:t xml:space="preserve"> </w:t>
      </w:r>
      <w:r w:rsidR="009355A0" w:rsidRPr="009355A0">
        <w:rPr>
          <w:rFonts w:ascii="Arial" w:hAnsi="Arial" w:cs="Arial"/>
          <w:bCs/>
        </w:rPr>
        <w:t>(</w:t>
      </w:r>
      <w:r w:rsidR="00CC4ED2" w:rsidRPr="00CC4ED2">
        <w:rPr>
          <w:rFonts w:ascii="Arial" w:hAnsi="Arial" w:cs="Arial"/>
          <w:bCs/>
        </w:rPr>
        <w:t>R1-2409345</w:t>
      </w:r>
      <w:r w:rsidR="009355A0" w:rsidRPr="009355A0">
        <w:rPr>
          <w:rFonts w:ascii="Arial" w:hAnsi="Arial" w:cs="Arial"/>
          <w:bCs/>
        </w:rPr>
        <w:t>)</w:t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32B11771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528CD" w:rsidRPr="001528CD">
        <w:rPr>
          <w:rFonts w:ascii="Arial" w:hAnsi="Arial" w:cs="Arial"/>
          <w:bCs/>
        </w:rPr>
        <w:t>NR_pos_enh2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6B5071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1528CD" w:rsidRPr="001528CD">
        <w:rPr>
          <w:rFonts w:ascii="Arial" w:hAnsi="Arial" w:cs="Arial"/>
          <w:bCs/>
        </w:rPr>
        <w:t>Qualcomm</w:t>
      </w:r>
      <w:r w:rsidR="004E1A09" w:rsidRPr="001528CD">
        <w:rPr>
          <w:rFonts w:ascii="Arial" w:hAnsi="Arial" w:cs="Arial"/>
          <w:bCs/>
        </w:rPr>
        <w:t xml:space="preserve"> [</w:t>
      </w:r>
      <w:r w:rsidR="00AB4920" w:rsidRPr="001528CD">
        <w:rPr>
          <w:rFonts w:ascii="Arial" w:hAnsi="Arial" w:cs="Arial"/>
          <w:bCs/>
        </w:rPr>
        <w:t>RAN1</w:t>
      </w:r>
      <w:r w:rsidR="004E1A09" w:rsidRPr="001528CD">
        <w:rPr>
          <w:rFonts w:ascii="Arial" w:hAnsi="Arial" w:cs="Arial"/>
          <w:bCs/>
        </w:rPr>
        <w:t>]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0053FA51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</w:t>
      </w:r>
      <w:r w:rsidR="00A603BF">
        <w:rPr>
          <w:rFonts w:ascii="Arial" w:hAnsi="Arial" w:cs="Arial"/>
          <w:b/>
        </w:rPr>
        <w:tab/>
      </w:r>
      <w:r w:rsidR="00A603BF" w:rsidRPr="00A603BF">
        <w:rPr>
          <w:rFonts w:ascii="Arial" w:hAnsi="Arial" w:cs="Arial"/>
          <w:bCs/>
        </w:rPr>
        <w:t>Alexandros Manolakos</w:t>
      </w:r>
      <w:r w:rsidR="00081E6B">
        <w:rPr>
          <w:rFonts w:ascii="Arial" w:hAnsi="Arial" w:cs="Arial"/>
          <w:b/>
        </w:rPr>
        <w:t xml:space="preserve">           </w:t>
      </w:r>
    </w:p>
    <w:p w14:paraId="5AFD7471" w14:textId="41708A8A" w:rsidR="00463675" w:rsidRPr="007419B6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r w:rsidR="00A603BF">
        <w:rPr>
          <w:rFonts w:ascii="Arial" w:hAnsi="Arial" w:cs="Arial"/>
          <w:bCs/>
        </w:rPr>
        <w:t>amanolak@qti.qualcomm.com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 xml:space="preserve">Send any </w:t>
      </w:r>
      <w:proofErr w:type="gramStart"/>
      <w:r w:rsidRPr="007419B6">
        <w:rPr>
          <w:rFonts w:ascii="Arial" w:hAnsi="Arial" w:cs="Arial"/>
          <w:b/>
        </w:rPr>
        <w:t>reply</w:t>
      </w:r>
      <w:proofErr w:type="gramEnd"/>
      <w:r w:rsidRPr="007419B6">
        <w:rPr>
          <w:rFonts w:ascii="Arial" w:hAnsi="Arial" w:cs="Arial"/>
          <w:b/>
        </w:rPr>
        <w:t xml:space="preserve">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2CFE0905" w14:textId="3152F6DA" w:rsidR="009557EE" w:rsidRDefault="000A34D2" w:rsidP="009557EE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D3212D">
        <w:rPr>
          <w:rFonts w:ascii="Arial" w:eastAsiaTheme="minorEastAsia" w:hAnsi="Arial" w:cs="Arial"/>
          <w:lang w:eastAsia="zh-CN"/>
        </w:rPr>
        <w:t>RAN1 thank</w:t>
      </w:r>
      <w:r w:rsidR="001A3A6D" w:rsidRPr="00D3212D">
        <w:rPr>
          <w:rFonts w:ascii="Arial" w:eastAsiaTheme="minorEastAsia" w:hAnsi="Arial" w:cs="Arial"/>
          <w:lang w:eastAsia="zh-CN"/>
        </w:rPr>
        <w:t>s</w:t>
      </w:r>
      <w:r w:rsidRPr="00D3212D">
        <w:rPr>
          <w:rFonts w:ascii="Arial" w:eastAsiaTheme="minorEastAsia" w:hAnsi="Arial" w:cs="Arial"/>
          <w:lang w:eastAsia="zh-CN"/>
        </w:rPr>
        <w:t xml:space="preserve"> </w:t>
      </w:r>
      <w:r w:rsidR="00A24477" w:rsidRPr="00D3212D">
        <w:rPr>
          <w:rFonts w:ascii="Arial" w:eastAsiaTheme="minorEastAsia" w:hAnsi="Arial" w:cs="Arial"/>
          <w:lang w:eastAsia="zh-CN"/>
        </w:rPr>
        <w:t>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 xml:space="preserve">’s LS </w:t>
      </w:r>
      <w:r w:rsidR="00EA0ECB" w:rsidRPr="00EA0ECB">
        <w:rPr>
          <w:rFonts w:ascii="Arial" w:eastAsiaTheme="minorEastAsia" w:hAnsi="Arial" w:cs="Arial"/>
          <w:lang w:eastAsia="zh-CN"/>
        </w:rPr>
        <w:t>R2-2</w:t>
      </w:r>
      <w:r w:rsidR="00EA0ECB" w:rsidRPr="00EA0ECB">
        <w:rPr>
          <w:rFonts w:ascii="Arial" w:eastAsiaTheme="minorEastAsia" w:hAnsi="Arial" w:cs="Arial" w:hint="eastAsia"/>
          <w:lang w:eastAsia="zh-CN"/>
        </w:rPr>
        <w:t>409258</w:t>
      </w:r>
      <w:r w:rsidR="00EA0ECB" w:rsidRPr="00EA0ECB">
        <w:rPr>
          <w:rFonts w:ascii="Arial" w:eastAsiaTheme="minorEastAsia" w:hAnsi="Arial" w:cs="Arial"/>
          <w:lang w:eastAsia="zh-CN"/>
        </w:rPr>
        <w:t xml:space="preserve"> </w:t>
      </w:r>
      <w:r w:rsidR="00F7165C" w:rsidRPr="00EA0ECB">
        <w:rPr>
          <w:rFonts w:ascii="Arial" w:eastAsiaTheme="minorEastAsia" w:hAnsi="Arial" w:cs="Arial"/>
          <w:lang w:eastAsia="zh-CN"/>
        </w:rPr>
        <w:t>(R1-</w:t>
      </w:r>
      <w:r w:rsidR="00CC4ED2" w:rsidRPr="00CC4ED2">
        <w:rPr>
          <w:rFonts w:ascii="Arial" w:hAnsi="Arial" w:cs="Arial"/>
          <w:bCs/>
        </w:rPr>
        <w:t>2409345</w:t>
      </w:r>
      <w:r w:rsidR="00F7165C" w:rsidRPr="00EA0ECB">
        <w:rPr>
          <w:rFonts w:ascii="Arial" w:eastAsiaTheme="minorEastAsia" w:hAnsi="Arial" w:cs="Arial"/>
          <w:lang w:eastAsia="zh-CN"/>
        </w:rPr>
        <w:t>)</w:t>
      </w:r>
      <w:r w:rsidR="00A93A6D" w:rsidRPr="00D3212D">
        <w:rPr>
          <w:rFonts w:ascii="Arial" w:eastAsiaTheme="minorEastAsia" w:hAnsi="Arial" w:cs="Arial"/>
          <w:lang w:eastAsia="zh-CN"/>
        </w:rPr>
        <w:t xml:space="preserve"> </w:t>
      </w:r>
      <w:r w:rsidR="00C317A0" w:rsidRPr="00D3212D">
        <w:rPr>
          <w:rFonts w:ascii="Arial" w:eastAsiaTheme="minorEastAsia" w:hAnsi="Arial" w:cs="Arial"/>
          <w:lang w:eastAsia="zh-CN"/>
        </w:rPr>
        <w:t xml:space="preserve">and would like to </w:t>
      </w:r>
      <w:r w:rsidR="00441D13" w:rsidRPr="00D3212D">
        <w:rPr>
          <w:rFonts w:ascii="Arial" w:eastAsiaTheme="minorEastAsia" w:hAnsi="Arial" w:cs="Arial"/>
          <w:lang w:eastAsia="zh-CN"/>
        </w:rPr>
        <w:t>provide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EA0ECB">
        <w:rPr>
          <w:rFonts w:ascii="Arial" w:eastAsiaTheme="minorEastAsia" w:hAnsi="Arial" w:cs="Arial"/>
          <w:lang w:eastAsia="zh-CN"/>
        </w:rPr>
        <w:t xml:space="preserve">the following </w:t>
      </w:r>
      <w:r w:rsidR="00701671">
        <w:rPr>
          <w:rFonts w:ascii="Arial" w:eastAsiaTheme="minorEastAsia" w:hAnsi="Arial" w:cs="Arial"/>
          <w:lang w:eastAsia="zh-CN"/>
        </w:rPr>
        <w:t>RAN1</w:t>
      </w:r>
      <w:r w:rsidR="00C317A0" w:rsidRPr="00D3212D">
        <w:rPr>
          <w:rFonts w:ascii="Arial" w:eastAsiaTheme="minorEastAsia" w:hAnsi="Arial" w:cs="Arial"/>
          <w:lang w:eastAsia="zh-CN"/>
        </w:rPr>
        <w:t xml:space="preserve"> </w:t>
      </w:r>
      <w:r w:rsidR="00D80F52" w:rsidRPr="00D3212D">
        <w:rPr>
          <w:rFonts w:ascii="Arial" w:eastAsiaTheme="minorEastAsia" w:hAnsi="Arial" w:cs="Arial"/>
          <w:lang w:eastAsia="zh-CN"/>
        </w:rPr>
        <w:t>response</w:t>
      </w:r>
      <w:r w:rsidR="00C317A0" w:rsidRPr="00D3212D">
        <w:rPr>
          <w:rFonts w:ascii="Arial" w:eastAsiaTheme="minorEastAsia" w:hAnsi="Arial" w:cs="Arial"/>
          <w:lang w:eastAsia="zh-CN"/>
        </w:rPr>
        <w:t xml:space="preserve"> to the following </w:t>
      </w:r>
      <w:r w:rsidR="00F7165C">
        <w:rPr>
          <w:rFonts w:ascii="Arial" w:eastAsiaTheme="minorEastAsia" w:hAnsi="Arial" w:cs="Arial"/>
          <w:lang w:eastAsia="zh-CN"/>
        </w:rPr>
        <w:t>agreement</w:t>
      </w:r>
      <w:r w:rsidR="00646712" w:rsidRPr="00D3212D">
        <w:rPr>
          <w:rFonts w:ascii="Arial" w:eastAsiaTheme="minorEastAsia" w:hAnsi="Arial" w:cs="Arial"/>
          <w:lang w:eastAsia="zh-CN"/>
        </w:rPr>
        <w:t xml:space="preserve"> </w:t>
      </w:r>
      <w:r w:rsidR="00F7165C">
        <w:rPr>
          <w:rFonts w:ascii="Arial" w:eastAsiaTheme="minorEastAsia" w:hAnsi="Arial" w:cs="Arial"/>
          <w:lang w:eastAsia="zh-CN"/>
        </w:rPr>
        <w:t xml:space="preserve">achieved </w:t>
      </w:r>
      <w:r w:rsidR="00646712" w:rsidRPr="00D3212D">
        <w:rPr>
          <w:rFonts w:ascii="Arial" w:eastAsiaTheme="minorEastAsia" w:hAnsi="Arial" w:cs="Arial"/>
          <w:lang w:eastAsia="zh-CN"/>
        </w:rPr>
        <w:t>by RAN</w:t>
      </w:r>
      <w:r w:rsidR="001A3A6D" w:rsidRPr="00D3212D">
        <w:rPr>
          <w:rFonts w:ascii="Arial" w:eastAsiaTheme="minorEastAsia" w:hAnsi="Arial" w:cs="Arial"/>
          <w:lang w:eastAsia="zh-CN"/>
        </w:rPr>
        <w:t>2</w:t>
      </w:r>
      <w:r w:rsidR="00C317A0" w:rsidRPr="00D3212D">
        <w:rPr>
          <w:rFonts w:ascii="Arial" w:eastAsiaTheme="minorEastAsia" w:hAnsi="Arial" w:cs="Arial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15A6D" w:rsidRPr="00234DA4" w14:paraId="23095F19" w14:textId="77777777" w:rsidTr="00415A6D">
        <w:tc>
          <w:tcPr>
            <w:tcW w:w="9855" w:type="dxa"/>
          </w:tcPr>
          <w:p w14:paraId="7F9523C0" w14:textId="77777777" w:rsidR="00751D82" w:rsidRPr="00234DA4" w:rsidRDefault="00751D82" w:rsidP="00751D82">
            <w:pPr>
              <w:spacing w:before="24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RAN2 identified that the 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maximum number of CBR ranges for dedicated SL PRS resource pool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, the m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 xml:space="preserve">aximum number of CBR levels for dedicated SL PRS resource pool 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and the m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aximum number of</w:t>
            </w:r>
            <w:r w:rsidRPr="00234DA4">
              <w:rPr>
                <w:sz w:val="18"/>
                <w:szCs w:val="18"/>
              </w:rPr>
              <w:t xml:space="preserve"> 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SL PRS transmission Configuration index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in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34DA4">
              <w:rPr>
                <w:rFonts w:ascii="Arial" w:eastAsiaTheme="minorEastAsia" w:hAnsi="Arial" w:cs="Arial"/>
                <w:i/>
                <w:color w:val="000000"/>
                <w:sz w:val="18"/>
                <w:szCs w:val="18"/>
                <w:lang w:eastAsia="zh-CN"/>
              </w:rPr>
              <w:t>sl-PRS-TxConfigIndexList</w:t>
            </w:r>
            <w:r w:rsidRPr="00234DA4">
              <w:rPr>
                <w:rFonts w:ascii="Arial" w:eastAsiaTheme="minorEastAsia" w:hAnsi="Arial" w:cs="Arial" w:hint="eastAsia"/>
                <w:i/>
                <w:color w:val="000000"/>
                <w:sz w:val="18"/>
                <w:szCs w:val="18"/>
                <w:lang w:eastAsia="zh-CN"/>
              </w:rPr>
              <w:t>-r18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in RRC spec are not fully aligned with the RAN1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’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s parameter list. The details are:</w:t>
            </w:r>
          </w:p>
          <w:p w14:paraId="178972B1" w14:textId="77777777" w:rsidR="00751D82" w:rsidRPr="00234DA4" w:rsidRDefault="00751D82" w:rsidP="00751D82">
            <w:pPr>
              <w:pStyle w:val="ListParagraph"/>
              <w:numPr>
                <w:ilvl w:val="0"/>
                <w:numId w:val="23"/>
              </w:numPr>
              <w:ind w:leftChars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 xml:space="preserve">The maximum number of CBR ranges for SL positioning is 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7 in RRC IE </w:t>
            </w:r>
            <w:r w:rsidRPr="00234DA4">
              <w:rPr>
                <w:rFonts w:ascii="Arial" w:eastAsiaTheme="minorEastAsia" w:hAnsi="Arial" w:cs="Arial"/>
                <w:i/>
                <w:color w:val="000000"/>
                <w:sz w:val="18"/>
                <w:szCs w:val="18"/>
                <w:lang w:eastAsia="zh-CN"/>
              </w:rPr>
              <w:t>sl-CBR-RangeDedicatedSL-PRS-RP-List-r18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instead of 8 designed by RAN1,</w:t>
            </w:r>
          </w:p>
          <w:p w14:paraId="0F01A02F" w14:textId="77777777" w:rsidR="00751D82" w:rsidRPr="00234DA4" w:rsidRDefault="00751D82" w:rsidP="00751D82">
            <w:pPr>
              <w:pStyle w:val="ListParagraph"/>
              <w:numPr>
                <w:ilvl w:val="0"/>
                <w:numId w:val="23"/>
              </w:numPr>
              <w:ind w:leftChars="0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The maximum number of CBR levels is 1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5 in RRC IE </w:t>
            </w:r>
            <w:r w:rsidRPr="00234DA4">
              <w:rPr>
                <w:rFonts w:ascii="Arial" w:eastAsiaTheme="minorEastAsia" w:hAnsi="Arial" w:cs="Arial"/>
                <w:i/>
                <w:color w:val="000000"/>
                <w:sz w:val="18"/>
                <w:szCs w:val="18"/>
                <w:lang w:eastAsia="zh-CN"/>
              </w:rPr>
              <w:t>SL-CBR-LevelsDedicatedSL-PRS-RP-r18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instead of 16 designed by RAN1,</w:t>
            </w:r>
          </w:p>
          <w:p w14:paraId="4C6AE12C" w14:textId="77777777" w:rsidR="00751D82" w:rsidRPr="00234DA4" w:rsidRDefault="00751D82" w:rsidP="00751D82">
            <w:pPr>
              <w:pStyle w:val="ListParagraph"/>
              <w:numPr>
                <w:ilvl w:val="0"/>
                <w:numId w:val="23"/>
              </w:numPr>
              <w:ind w:leftChars="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The m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aximum number of</w:t>
            </w:r>
            <w:r w:rsidRPr="00234DA4">
              <w:rPr>
                <w:sz w:val="18"/>
                <w:szCs w:val="18"/>
              </w:rPr>
              <w:t xml:space="preserve"> 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SL PRS transmission Configuration index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in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34DA4">
              <w:rPr>
                <w:rFonts w:ascii="Arial" w:eastAsiaTheme="minorEastAsia" w:hAnsi="Arial" w:cs="Arial"/>
                <w:i/>
                <w:color w:val="000000"/>
                <w:sz w:val="18"/>
                <w:szCs w:val="18"/>
                <w:lang w:eastAsia="zh-CN"/>
              </w:rPr>
              <w:t>sl-PRS-TxConfigIndexList</w:t>
            </w:r>
            <w:r w:rsidRPr="00234DA4">
              <w:rPr>
                <w:rFonts w:ascii="Arial" w:eastAsiaTheme="minorEastAsia" w:hAnsi="Arial" w:cs="Arial" w:hint="eastAsia"/>
                <w:i/>
                <w:color w:val="000000"/>
                <w:sz w:val="18"/>
                <w:szCs w:val="18"/>
                <w:lang w:eastAsia="zh-CN"/>
              </w:rPr>
              <w:t>-r18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is 15 in RRC spec instead of 16.</w:t>
            </w:r>
          </w:p>
          <w:p w14:paraId="2B56CB12" w14:textId="77777777" w:rsidR="00751D82" w:rsidRPr="00234DA4" w:rsidRDefault="00751D82" w:rsidP="00751D82">
            <w:pPr>
              <w:pStyle w:val="ListParagraph"/>
              <w:ind w:leftChars="0" w:left="720"/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9FC6708" w14:textId="71A4CCCA" w:rsidR="00415A6D" w:rsidRPr="00234DA4" w:rsidRDefault="00415A6D" w:rsidP="00415A6D">
            <w:pPr>
              <w:jc w:val="both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Considering the ASN.1 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has already been frozen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and extending 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the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value of these parameters will cause c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omplicated signal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l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ing work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and may cause 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messiness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 in asn.1, RAN2 agree 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 xml:space="preserve">not 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 xml:space="preserve">to update the asn.1 for </w:t>
            </w:r>
            <w:r w:rsidRPr="00234DA4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adding the missing one value for the maximum number of configurations for the parameters above according to RAN1’s parameter list</w:t>
            </w:r>
            <w:r w:rsidRPr="00234DA4"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</w:tr>
    </w:tbl>
    <w:p w14:paraId="2DF6DF9A" w14:textId="2AFC85E2" w:rsidR="000875D3" w:rsidRDefault="00156638" w:rsidP="00407537">
      <w:pPr>
        <w:spacing w:beforeLines="50" w:before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RAN1 would like to provide the following answer</w:t>
      </w:r>
      <w:r w:rsidR="001D4AB8">
        <w:rPr>
          <w:rFonts w:ascii="Arial" w:eastAsiaTheme="minorEastAsia" w:hAnsi="Arial" w:cs="Arial"/>
          <w:lang w:eastAsia="zh-CN"/>
        </w:rPr>
        <w:t xml:space="preserve"> from RAN1’s perspective:</w:t>
      </w:r>
      <w:r w:rsidR="00F7165C">
        <w:rPr>
          <w:rFonts w:ascii="Arial" w:eastAsiaTheme="minorEastAsia" w:hAnsi="Arial" w:cs="Arial" w:hint="eastAsia"/>
          <w:lang w:eastAsia="zh-CN"/>
        </w:rPr>
        <w:t xml:space="preserve"> </w:t>
      </w:r>
    </w:p>
    <w:p w14:paraId="0806B5DE" w14:textId="78BC14B4" w:rsidR="006E24E5" w:rsidRPr="00234DA4" w:rsidRDefault="000875D3" w:rsidP="00234DA4">
      <w:pPr>
        <w:pStyle w:val="ListParagraph"/>
        <w:numPr>
          <w:ilvl w:val="0"/>
          <w:numId w:val="22"/>
        </w:numPr>
        <w:spacing w:beforeLines="50" w:before="120" w:line="276" w:lineRule="auto"/>
        <w:ind w:leftChars="0"/>
        <w:rPr>
          <w:rFonts w:ascii="Arial" w:eastAsiaTheme="minorEastAsia" w:hAnsi="Arial" w:cs="Arial"/>
          <w:lang w:eastAsia="zh-CN"/>
        </w:rPr>
      </w:pPr>
      <w:r w:rsidRPr="000875D3">
        <w:rPr>
          <w:rFonts w:ascii="Arial" w:eastAsiaTheme="minorEastAsia" w:hAnsi="Arial" w:cs="Arial"/>
          <w:lang w:eastAsia="zh-CN"/>
        </w:rPr>
        <w:t xml:space="preserve">RAN1 </w:t>
      </w:r>
      <w:r w:rsidR="00407537">
        <w:rPr>
          <w:rFonts w:ascii="Arial" w:eastAsiaTheme="minorEastAsia" w:hAnsi="Arial" w:cs="Arial"/>
          <w:lang w:eastAsia="zh-CN"/>
        </w:rPr>
        <w:t>p</w:t>
      </w:r>
      <w:r w:rsidR="00407537" w:rsidRPr="00407537">
        <w:rPr>
          <w:rFonts w:ascii="Arial" w:eastAsiaTheme="minorEastAsia" w:hAnsi="Arial" w:cs="Arial"/>
          <w:lang w:eastAsia="zh-CN"/>
        </w:rPr>
        <w:t>refer</w:t>
      </w:r>
      <w:r w:rsidR="00407537">
        <w:rPr>
          <w:rFonts w:ascii="Arial" w:eastAsiaTheme="minorEastAsia" w:hAnsi="Arial" w:cs="Arial"/>
          <w:lang w:eastAsia="zh-CN"/>
        </w:rPr>
        <w:t>s</w:t>
      </w:r>
      <w:r w:rsidR="00407537" w:rsidRPr="00407537">
        <w:rPr>
          <w:rFonts w:ascii="Arial" w:eastAsiaTheme="minorEastAsia" w:hAnsi="Arial" w:cs="Arial"/>
          <w:lang w:eastAsia="zh-CN"/>
        </w:rPr>
        <w:t xml:space="preserve"> the </w:t>
      </w:r>
      <w:r w:rsidR="00751D82" w:rsidRPr="004E0415">
        <w:rPr>
          <w:rFonts w:ascii="Arial" w:eastAsiaTheme="minorEastAsia" w:hAnsi="Arial" w:cs="Arial"/>
          <w:color w:val="000000"/>
          <w:lang w:eastAsia="zh-CN"/>
        </w:rPr>
        <w:t>maximum number</w:t>
      </w:r>
      <w:r w:rsidR="00751D82">
        <w:rPr>
          <w:rFonts w:ascii="Arial" w:eastAsiaTheme="minorEastAsia" w:hAnsi="Arial" w:cs="Arial"/>
          <w:color w:val="000000"/>
          <w:lang w:eastAsia="zh-CN"/>
        </w:rPr>
        <w:t xml:space="preserve">s for the parameters described above </w:t>
      </w:r>
      <w:r w:rsidR="004970FF">
        <w:rPr>
          <w:rFonts w:ascii="Arial" w:eastAsiaTheme="minorEastAsia" w:hAnsi="Arial" w:cs="Arial"/>
          <w:color w:val="000000"/>
          <w:lang w:eastAsia="zh-CN"/>
        </w:rPr>
        <w:t xml:space="preserve">to be the same </w:t>
      </w:r>
      <w:r w:rsidR="00751D82">
        <w:rPr>
          <w:rFonts w:ascii="Arial" w:eastAsiaTheme="minorEastAsia" w:hAnsi="Arial" w:cs="Arial"/>
          <w:lang w:eastAsia="zh-CN"/>
        </w:rPr>
        <w:t>with th</w:t>
      </w:r>
      <w:r w:rsidR="004970FF">
        <w:rPr>
          <w:rFonts w:ascii="Arial" w:eastAsiaTheme="minorEastAsia" w:hAnsi="Arial" w:cs="Arial"/>
          <w:lang w:eastAsia="zh-CN"/>
        </w:rPr>
        <w:t>e corresponding maximum numbers in</w:t>
      </w:r>
      <w:r w:rsidR="00751D82">
        <w:rPr>
          <w:rFonts w:ascii="Arial" w:eastAsiaTheme="minorEastAsia" w:hAnsi="Arial" w:cs="Arial"/>
          <w:lang w:eastAsia="zh-CN"/>
        </w:rPr>
        <w:t xml:space="preserve"> SL communications </w:t>
      </w:r>
      <w:r w:rsidR="00407537" w:rsidRPr="00407537">
        <w:rPr>
          <w:rFonts w:ascii="Arial" w:eastAsiaTheme="minorEastAsia" w:hAnsi="Arial" w:cs="Arial"/>
          <w:lang w:eastAsia="zh-CN"/>
        </w:rPr>
        <w:t xml:space="preserve">for </w:t>
      </w:r>
      <w:r w:rsidR="004970FF">
        <w:rPr>
          <w:rFonts w:ascii="Arial" w:eastAsiaTheme="minorEastAsia" w:hAnsi="Arial" w:cs="Arial"/>
          <w:lang w:eastAsia="zh-CN"/>
        </w:rPr>
        <w:t>ensuring consistency across SL communications and SL positioning</w:t>
      </w:r>
      <w:r w:rsidR="00751D82">
        <w:rPr>
          <w:rFonts w:ascii="Arial" w:eastAsiaTheme="minorEastAsia" w:hAnsi="Arial" w:cs="Arial"/>
          <w:lang w:eastAsia="zh-CN"/>
        </w:rPr>
        <w:t>.</w:t>
      </w:r>
    </w:p>
    <w:p w14:paraId="1807D16B" w14:textId="77777777" w:rsidR="00234DA4" w:rsidRDefault="00234DA4" w:rsidP="00BB7DAA">
      <w:pPr>
        <w:spacing w:beforeLines="50" w:before="120" w:afterLines="50" w:after="120"/>
        <w:rPr>
          <w:rFonts w:ascii="Arial" w:hAnsi="Arial" w:cs="Arial"/>
          <w:b/>
        </w:rPr>
      </w:pPr>
    </w:p>
    <w:p w14:paraId="19FFD48B" w14:textId="7405A7EB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388CB61" w14:textId="13806C27" w:rsidR="00033D6D" w:rsidRPr="000426E3" w:rsidRDefault="00463675" w:rsidP="00234DA4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>take the above response into account in the future work</w:t>
      </w:r>
      <w:r w:rsidR="007453EE" w:rsidRPr="000426E3">
        <w:rPr>
          <w:rFonts w:ascii="Arial" w:hAnsi="Arial" w:cs="Arial"/>
          <w:lang w:eastAsia="zh-CN"/>
        </w:rPr>
        <w:t>.</w:t>
      </w:r>
    </w:p>
    <w:p w14:paraId="63D16B13" w14:textId="77777777" w:rsidR="00234DA4" w:rsidRDefault="00234DA4">
      <w:pPr>
        <w:spacing w:after="120"/>
        <w:rPr>
          <w:rFonts w:ascii="Arial" w:hAnsi="Arial" w:cs="Arial"/>
          <w:b/>
        </w:rPr>
      </w:pPr>
    </w:p>
    <w:p w14:paraId="31EEFBF1" w14:textId="1095F47F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394D15FA" w14:textId="77777777" w:rsidR="00234DA4" w:rsidRDefault="00234DA4" w:rsidP="00234DA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Feb 17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21</w:t>
      </w:r>
      <w:r>
        <w:rPr>
          <w:rFonts w:ascii="Arial" w:hAnsi="Arial" w:cs="Arial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Athens</w:t>
      </w:r>
    </w:p>
    <w:p w14:paraId="5D50E45C" w14:textId="77777777" w:rsidR="00234DA4" w:rsidRDefault="00234DA4" w:rsidP="00234DA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p w14:paraId="035578FD" w14:textId="77777777" w:rsidR="00234DA4" w:rsidRDefault="00234DA4" w:rsidP="00234DA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120-bis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11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China, CN</w:t>
      </w:r>
    </w:p>
    <w:p w14:paraId="0E4B6885" w14:textId="77777777" w:rsidR="00F43260" w:rsidRPr="000A3AD0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0A3AD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EBF25" w14:textId="77777777" w:rsidR="00851962" w:rsidRDefault="00851962">
      <w:r>
        <w:separator/>
      </w:r>
    </w:p>
  </w:endnote>
  <w:endnote w:type="continuationSeparator" w:id="0">
    <w:p w14:paraId="353C21A1" w14:textId="77777777" w:rsidR="00851962" w:rsidRDefault="00851962">
      <w:r>
        <w:continuationSeparator/>
      </w:r>
    </w:p>
  </w:endnote>
  <w:endnote w:type="continuationNotice" w:id="1">
    <w:p w14:paraId="540553CC" w14:textId="77777777" w:rsidR="002E1578" w:rsidRDefault="002E1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FE6DB" w14:textId="77777777" w:rsidR="00851962" w:rsidRDefault="00851962">
      <w:r>
        <w:separator/>
      </w:r>
    </w:p>
  </w:footnote>
  <w:footnote w:type="continuationSeparator" w:id="0">
    <w:p w14:paraId="576E6A0D" w14:textId="77777777" w:rsidR="00851962" w:rsidRDefault="00851962">
      <w:r>
        <w:continuationSeparator/>
      </w:r>
    </w:p>
  </w:footnote>
  <w:footnote w:type="continuationNotice" w:id="1">
    <w:p w14:paraId="29C9B179" w14:textId="77777777" w:rsidR="002E1578" w:rsidRDefault="002E15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4393B"/>
    <w:multiLevelType w:val="hybridMultilevel"/>
    <w:tmpl w:val="9E349D18"/>
    <w:lvl w:ilvl="0" w:tplc="1F6A847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714B65"/>
    <w:multiLevelType w:val="hybridMultilevel"/>
    <w:tmpl w:val="BE22D7A6"/>
    <w:lvl w:ilvl="0" w:tplc="B8681BA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2052029767">
    <w:abstractNumId w:val="18"/>
  </w:num>
  <w:num w:numId="2" w16cid:durableId="212814927">
    <w:abstractNumId w:val="15"/>
  </w:num>
  <w:num w:numId="3" w16cid:durableId="1911572974">
    <w:abstractNumId w:val="11"/>
  </w:num>
  <w:num w:numId="4" w16cid:durableId="73163204">
    <w:abstractNumId w:val="2"/>
  </w:num>
  <w:num w:numId="5" w16cid:durableId="513765274">
    <w:abstractNumId w:val="10"/>
  </w:num>
  <w:num w:numId="6" w16cid:durableId="608436326">
    <w:abstractNumId w:val="6"/>
  </w:num>
  <w:num w:numId="7" w16cid:durableId="2124155326">
    <w:abstractNumId w:val="12"/>
  </w:num>
  <w:num w:numId="8" w16cid:durableId="1248266862">
    <w:abstractNumId w:val="19"/>
  </w:num>
  <w:num w:numId="9" w16cid:durableId="438767236">
    <w:abstractNumId w:val="5"/>
  </w:num>
  <w:num w:numId="10" w16cid:durableId="1720975674">
    <w:abstractNumId w:val="4"/>
  </w:num>
  <w:num w:numId="11" w16cid:durableId="898175659">
    <w:abstractNumId w:val="9"/>
  </w:num>
  <w:num w:numId="12" w16cid:durableId="1144195541">
    <w:abstractNumId w:val="16"/>
  </w:num>
  <w:num w:numId="13" w16cid:durableId="1049643872">
    <w:abstractNumId w:val="1"/>
  </w:num>
  <w:num w:numId="14" w16cid:durableId="1220359527">
    <w:abstractNumId w:val="20"/>
  </w:num>
  <w:num w:numId="15" w16cid:durableId="312442808">
    <w:abstractNumId w:val="3"/>
  </w:num>
  <w:num w:numId="16" w16cid:durableId="227612101">
    <w:abstractNumId w:val="13"/>
  </w:num>
  <w:num w:numId="17" w16cid:durableId="1228997589">
    <w:abstractNumId w:val="21"/>
  </w:num>
  <w:num w:numId="18" w16cid:durableId="1223175335">
    <w:abstractNumId w:val="22"/>
  </w:num>
  <w:num w:numId="19" w16cid:durableId="238367202">
    <w:abstractNumId w:val="14"/>
  </w:num>
  <w:num w:numId="20" w16cid:durableId="1732383132">
    <w:abstractNumId w:val="17"/>
  </w:num>
  <w:num w:numId="21" w16cid:durableId="1400209301">
    <w:abstractNumId w:val="8"/>
  </w:num>
  <w:num w:numId="22" w16cid:durableId="446388751">
    <w:abstractNumId w:val="7"/>
  </w:num>
  <w:num w:numId="23" w16cid:durableId="28261694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875D3"/>
    <w:rsid w:val="0009442F"/>
    <w:rsid w:val="00095A82"/>
    <w:rsid w:val="00095B57"/>
    <w:rsid w:val="000975ED"/>
    <w:rsid w:val="000976C5"/>
    <w:rsid w:val="000A0FBF"/>
    <w:rsid w:val="000A129E"/>
    <w:rsid w:val="000A34D2"/>
    <w:rsid w:val="000A3AD0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28CD"/>
    <w:rsid w:val="00156638"/>
    <w:rsid w:val="00163BB1"/>
    <w:rsid w:val="001649CE"/>
    <w:rsid w:val="00164C2D"/>
    <w:rsid w:val="00171163"/>
    <w:rsid w:val="00172907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216F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34DA4"/>
    <w:rsid w:val="00234E82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E1578"/>
    <w:rsid w:val="002E29B2"/>
    <w:rsid w:val="002E3E95"/>
    <w:rsid w:val="002E5EFE"/>
    <w:rsid w:val="002F57D3"/>
    <w:rsid w:val="002F69B9"/>
    <w:rsid w:val="002F7DF5"/>
    <w:rsid w:val="00301CE3"/>
    <w:rsid w:val="00303178"/>
    <w:rsid w:val="00307AE5"/>
    <w:rsid w:val="00307CFA"/>
    <w:rsid w:val="00313894"/>
    <w:rsid w:val="003165D6"/>
    <w:rsid w:val="00320F15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537"/>
    <w:rsid w:val="004079C1"/>
    <w:rsid w:val="004102BF"/>
    <w:rsid w:val="0041032C"/>
    <w:rsid w:val="00415A6D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45BA9"/>
    <w:rsid w:val="00454010"/>
    <w:rsid w:val="00455946"/>
    <w:rsid w:val="0045690F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970FF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C7AEC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6D0D"/>
    <w:rsid w:val="004E7D7D"/>
    <w:rsid w:val="004F11F5"/>
    <w:rsid w:val="004F7A1D"/>
    <w:rsid w:val="005021BA"/>
    <w:rsid w:val="00504306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A3BC3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165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4E5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546"/>
    <w:rsid w:val="00705C04"/>
    <w:rsid w:val="00712A46"/>
    <w:rsid w:val="0071714B"/>
    <w:rsid w:val="007175E3"/>
    <w:rsid w:val="0072068C"/>
    <w:rsid w:val="007224B8"/>
    <w:rsid w:val="0073601B"/>
    <w:rsid w:val="0073644A"/>
    <w:rsid w:val="007368FC"/>
    <w:rsid w:val="007419B6"/>
    <w:rsid w:val="007453EE"/>
    <w:rsid w:val="00751D82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E505B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23543"/>
    <w:rsid w:val="00825F93"/>
    <w:rsid w:val="008315F7"/>
    <w:rsid w:val="0083364F"/>
    <w:rsid w:val="00834832"/>
    <w:rsid w:val="00835C4D"/>
    <w:rsid w:val="008363C6"/>
    <w:rsid w:val="00837E32"/>
    <w:rsid w:val="0084714C"/>
    <w:rsid w:val="0084759D"/>
    <w:rsid w:val="0085002A"/>
    <w:rsid w:val="00851962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5A0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57EE"/>
    <w:rsid w:val="009569AE"/>
    <w:rsid w:val="00965C01"/>
    <w:rsid w:val="00967AA7"/>
    <w:rsid w:val="00972A6B"/>
    <w:rsid w:val="0097669C"/>
    <w:rsid w:val="009778DD"/>
    <w:rsid w:val="009818CF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518D"/>
    <w:rsid w:val="009A7406"/>
    <w:rsid w:val="009B1DA3"/>
    <w:rsid w:val="009B1F12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16EAB"/>
    <w:rsid w:val="00A2058D"/>
    <w:rsid w:val="00A20B37"/>
    <w:rsid w:val="00A24477"/>
    <w:rsid w:val="00A24601"/>
    <w:rsid w:val="00A33946"/>
    <w:rsid w:val="00A33CE7"/>
    <w:rsid w:val="00A33DAB"/>
    <w:rsid w:val="00A3570E"/>
    <w:rsid w:val="00A35983"/>
    <w:rsid w:val="00A419E8"/>
    <w:rsid w:val="00A42A1F"/>
    <w:rsid w:val="00A437C1"/>
    <w:rsid w:val="00A4512D"/>
    <w:rsid w:val="00A4624D"/>
    <w:rsid w:val="00A500F0"/>
    <w:rsid w:val="00A51E21"/>
    <w:rsid w:val="00A51FCC"/>
    <w:rsid w:val="00A5496A"/>
    <w:rsid w:val="00A569E0"/>
    <w:rsid w:val="00A57EE4"/>
    <w:rsid w:val="00A57F7E"/>
    <w:rsid w:val="00A603BF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0819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77C6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900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568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44A42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619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4ED2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A7340"/>
    <w:rsid w:val="00DB0887"/>
    <w:rsid w:val="00DB0F4C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65E8D"/>
    <w:rsid w:val="00E73BC5"/>
    <w:rsid w:val="00E76875"/>
    <w:rsid w:val="00E76F4B"/>
    <w:rsid w:val="00E90E23"/>
    <w:rsid w:val="00E91507"/>
    <w:rsid w:val="00E91F96"/>
    <w:rsid w:val="00E978C4"/>
    <w:rsid w:val="00EA0ECB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2104"/>
    <w:rsid w:val="00F605C5"/>
    <w:rsid w:val="00F63568"/>
    <w:rsid w:val="00F67AF8"/>
    <w:rsid w:val="00F70857"/>
    <w:rsid w:val="00F7165C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목록 단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HR33RHYHUWRF-507899316-29028</_dlc_DocId>
    <_dlc_DocIdUrl xmlns="ca125759-a0e7-4469-93e0-e34bba23bda5">
      <Url>https://qualcomm.sharepoint.com/teams/pentari/_layouts/15/DocIdRedir.aspx?ID=HR33RHYHUWRF-507899316-29028</Url>
      <Description>HR33RHYHUWRF-507899316-29028</Description>
    </_dlc_DocIdUrl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AD697-C732-49CA-8FA2-F8CC175DD3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purl.org/dc/elements/1.1/"/>
    <ds:schemaRef ds:uri="943a219e-757a-436b-9054-f071e3c84dcc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ca125759-a0e7-4469-93e0-e34bba23bda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5830ACE-CDBB-4019-A2B3-7F49038859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69A286-CA4D-47D3-9E72-97E02E162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336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Peter Gaal</cp:lastModifiedBy>
  <cp:revision>21</cp:revision>
  <cp:lastPrinted>2002-04-23T01:10:00Z</cp:lastPrinted>
  <dcterms:created xsi:type="dcterms:W3CDTF">2024-11-05T16:32:00Z</dcterms:created>
  <dcterms:modified xsi:type="dcterms:W3CDTF">2024-11-08T22:02:00Z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2148f88b-9e02-4149-a655-84716d34d7db</vt:lpwstr>
  </property>
  <property fmtid="{D5CDD505-2E9C-101B-9397-08002B2CF9AE}" pid="10" name="MediaServiceImageTags">
    <vt:lpwstr/>
  </property>
</Properties>
</file>