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50EE0" w14:textId="53E0E3A0" w:rsidR="00052E20" w:rsidRPr="001D2662" w:rsidRDefault="00052E20" w:rsidP="00BB3572">
      <w:pPr>
        <w:tabs>
          <w:tab w:val="right" w:pos="9355"/>
        </w:tabs>
        <w:autoSpaceDE/>
        <w:autoSpaceDN/>
        <w:adjustRightInd/>
        <w:snapToGrid/>
        <w:spacing w:after="0"/>
        <w:rPr>
          <w:rFonts w:ascii="Arial" w:eastAsiaTheme="minorEastAsia" w:hAnsi="Arial" w:cs="Arial"/>
          <w:b/>
          <w:bCs/>
          <w:sz w:val="24"/>
          <w:szCs w:val="24"/>
          <w:lang w:eastAsia="zh-CN"/>
        </w:rPr>
      </w:pPr>
      <w:bookmarkStart w:id="0" w:name="_Hlk146613237"/>
      <w:bookmarkEnd w:id="0"/>
      <w:r w:rsidRPr="001D2662">
        <w:rPr>
          <w:rFonts w:ascii="Arial" w:eastAsia="Batang" w:hAnsi="Arial" w:cs="Arial"/>
          <w:b/>
          <w:bCs/>
          <w:sz w:val="24"/>
          <w:szCs w:val="24"/>
        </w:rPr>
        <w:t>3</w:t>
      </w:r>
      <w:r w:rsidR="003A2C8E" w:rsidRPr="001D2662">
        <w:rPr>
          <w:rFonts w:ascii="Arial" w:eastAsia="Batang" w:hAnsi="Arial" w:cs="Arial"/>
          <w:b/>
          <w:bCs/>
          <w:sz w:val="24"/>
          <w:szCs w:val="24"/>
        </w:rPr>
        <w:t>GPP TSG RAN WG1</w:t>
      </w:r>
      <w:r w:rsidR="00BC5FFD" w:rsidRPr="001D2662">
        <w:rPr>
          <w:rFonts w:ascii="Arial" w:eastAsia="Batang" w:hAnsi="Arial" w:cs="Arial"/>
          <w:b/>
          <w:bCs/>
          <w:sz w:val="24"/>
          <w:szCs w:val="24"/>
        </w:rPr>
        <w:t xml:space="preserve"> </w:t>
      </w:r>
      <w:r w:rsidR="00177F00" w:rsidRPr="001D2662">
        <w:rPr>
          <w:rFonts w:ascii="Arial" w:eastAsia="Batang" w:hAnsi="Arial" w:cs="Arial"/>
          <w:b/>
          <w:bCs/>
          <w:sz w:val="24"/>
          <w:szCs w:val="24"/>
        </w:rPr>
        <w:t>#11</w:t>
      </w:r>
      <w:r w:rsidR="005A09AA" w:rsidRPr="001D2662">
        <w:rPr>
          <w:rFonts w:ascii="Arial" w:eastAsiaTheme="minorEastAsia" w:hAnsi="Arial" w:cs="Arial"/>
          <w:b/>
          <w:bCs/>
          <w:sz w:val="24"/>
          <w:szCs w:val="24"/>
          <w:lang w:eastAsia="zh-CN"/>
        </w:rPr>
        <w:t>9</w:t>
      </w:r>
      <w:r w:rsidRPr="001D2662">
        <w:rPr>
          <w:rFonts w:ascii="Arial" w:eastAsia="Batang" w:hAnsi="Arial" w:cs="Arial"/>
          <w:b/>
          <w:bCs/>
          <w:sz w:val="24"/>
          <w:szCs w:val="24"/>
        </w:rPr>
        <w:tab/>
      </w:r>
      <w:r w:rsidR="00566ACD" w:rsidRPr="001D2662">
        <w:rPr>
          <w:rFonts w:ascii="Arial" w:eastAsiaTheme="minorEastAsia" w:hAnsi="Arial" w:cs="Arial"/>
          <w:b/>
          <w:bCs/>
          <w:sz w:val="24"/>
          <w:szCs w:val="24"/>
          <w:lang w:eastAsia="zh-CN"/>
        </w:rPr>
        <w:t>R1-</w:t>
      </w:r>
      <w:r w:rsidR="005F3D06" w:rsidRPr="001D2662">
        <w:rPr>
          <w:rFonts w:ascii="Arial" w:eastAsiaTheme="minorEastAsia" w:hAnsi="Arial" w:cs="Arial"/>
          <w:b/>
          <w:bCs/>
          <w:sz w:val="24"/>
          <w:szCs w:val="24"/>
          <w:lang w:eastAsia="zh-CN"/>
        </w:rPr>
        <w:t>24</w:t>
      </w:r>
      <w:r w:rsidR="005F3D06">
        <w:rPr>
          <w:rFonts w:ascii="Arial" w:eastAsiaTheme="minorEastAsia" w:hAnsi="Arial" w:cs="Arial" w:hint="eastAsia"/>
          <w:b/>
          <w:bCs/>
          <w:sz w:val="24"/>
          <w:szCs w:val="24"/>
          <w:lang w:eastAsia="zh-CN"/>
        </w:rPr>
        <w:t>10322</w:t>
      </w:r>
    </w:p>
    <w:p w14:paraId="09C8850E" w14:textId="19D27F26" w:rsidR="00052E20" w:rsidRPr="003343A9" w:rsidRDefault="005A09AA" w:rsidP="00BB3572">
      <w:pPr>
        <w:tabs>
          <w:tab w:val="right" w:pos="9355"/>
        </w:tabs>
        <w:autoSpaceDE/>
        <w:autoSpaceDN/>
        <w:adjustRightInd/>
        <w:snapToGrid/>
        <w:spacing w:after="0"/>
        <w:rPr>
          <w:rFonts w:ascii="Arial" w:eastAsia="Batang" w:hAnsi="Arial" w:cs="Arial"/>
          <w:b/>
          <w:bCs/>
          <w:sz w:val="24"/>
          <w:szCs w:val="24"/>
        </w:rPr>
      </w:pPr>
      <w:r w:rsidRPr="005A09AA">
        <w:rPr>
          <w:rFonts w:ascii="Arial" w:eastAsia="Batang" w:hAnsi="Arial" w:cs="Arial"/>
          <w:b/>
          <w:bCs/>
          <w:sz w:val="24"/>
          <w:szCs w:val="24"/>
        </w:rPr>
        <w:t>Orlando, US, November 18th – 22nd, 2024</w:t>
      </w:r>
    </w:p>
    <w:p w14:paraId="7026D2F4" w14:textId="77777777" w:rsidR="00052E20" w:rsidRDefault="00052E20" w:rsidP="00BB3572">
      <w:pPr>
        <w:spacing w:after="60"/>
        <w:ind w:left="1555" w:hanging="1555"/>
        <w:rPr>
          <w:rFonts w:ascii="Arial" w:hAnsi="Arial" w:cs="Arial"/>
          <w:b/>
          <w:lang w:eastAsia="zh-CN"/>
        </w:rPr>
      </w:pPr>
    </w:p>
    <w:p w14:paraId="15C811F2" w14:textId="5B2FF680" w:rsidR="00783BB3" w:rsidRPr="003343A9" w:rsidRDefault="00783BB3" w:rsidP="00BB3572">
      <w:pPr>
        <w:tabs>
          <w:tab w:val="left" w:pos="1985"/>
        </w:tabs>
        <w:autoSpaceDE/>
        <w:autoSpaceDN/>
        <w:adjustRightInd/>
        <w:snapToGrid/>
        <w:spacing w:after="0"/>
        <w:rPr>
          <w:rFonts w:ascii="Arial" w:eastAsia="Batang" w:hAnsi="Arial"/>
          <w:b/>
          <w:bCs/>
          <w:sz w:val="24"/>
          <w:szCs w:val="20"/>
        </w:rPr>
      </w:pPr>
      <w:r w:rsidRPr="003343A9">
        <w:rPr>
          <w:rFonts w:ascii="Arial" w:eastAsia="Batang" w:hAnsi="Arial"/>
          <w:b/>
          <w:bCs/>
          <w:sz w:val="24"/>
          <w:szCs w:val="20"/>
        </w:rPr>
        <w:t>Agenda item:</w:t>
      </w:r>
      <w:r w:rsidRPr="003343A9">
        <w:rPr>
          <w:rFonts w:ascii="Arial" w:eastAsia="Batang" w:hAnsi="Arial"/>
          <w:b/>
          <w:bCs/>
          <w:sz w:val="24"/>
          <w:szCs w:val="20"/>
        </w:rPr>
        <w:tab/>
      </w:r>
      <w:r w:rsidRPr="003343A9">
        <w:rPr>
          <w:rFonts w:ascii="Arial" w:eastAsia="Batang" w:hAnsi="Arial"/>
          <w:b/>
          <w:bCs/>
          <w:sz w:val="24"/>
          <w:szCs w:val="20"/>
        </w:rPr>
        <w:tab/>
      </w:r>
      <w:r w:rsidR="00D25F1A">
        <w:rPr>
          <w:rFonts w:ascii="Arial" w:eastAsia="Batang" w:hAnsi="Arial"/>
          <w:sz w:val="24"/>
          <w:szCs w:val="20"/>
        </w:rPr>
        <w:t>9</w:t>
      </w:r>
      <w:r w:rsidRPr="009717DF">
        <w:rPr>
          <w:rFonts w:ascii="Arial" w:eastAsia="Batang" w:hAnsi="Arial"/>
          <w:sz w:val="24"/>
          <w:szCs w:val="20"/>
        </w:rPr>
        <w:t>.</w:t>
      </w:r>
      <w:r w:rsidR="0018266D">
        <w:rPr>
          <w:rFonts w:ascii="Arial" w:eastAsia="Batang" w:hAnsi="Arial"/>
          <w:sz w:val="24"/>
          <w:szCs w:val="20"/>
        </w:rPr>
        <w:t>7</w:t>
      </w:r>
      <w:r w:rsidR="00DA5A55" w:rsidRPr="009717DF">
        <w:rPr>
          <w:rFonts w:ascii="Arial" w:eastAsia="Batang" w:hAnsi="Arial"/>
          <w:sz w:val="24"/>
          <w:szCs w:val="20"/>
        </w:rPr>
        <w:t>.</w:t>
      </w:r>
      <w:r w:rsidR="0018266D">
        <w:rPr>
          <w:rFonts w:ascii="Arial" w:eastAsia="Batang" w:hAnsi="Arial"/>
          <w:sz w:val="24"/>
          <w:szCs w:val="20"/>
        </w:rPr>
        <w:t>1</w:t>
      </w:r>
    </w:p>
    <w:p w14:paraId="4EC5252F" w14:textId="1C195D54" w:rsidR="009B4370" w:rsidRPr="004B1878" w:rsidRDefault="009B4370" w:rsidP="00BB3572">
      <w:pPr>
        <w:tabs>
          <w:tab w:val="left" w:pos="1985"/>
        </w:tabs>
        <w:overflowPunct w:val="0"/>
        <w:snapToGrid/>
        <w:spacing w:after="0"/>
        <w:ind w:left="2125" w:hanging="2125"/>
        <w:textAlignment w:val="baseline"/>
        <w:rPr>
          <w:rFonts w:ascii="Arial" w:hAnsi="Arial" w:cs="Arial"/>
          <w:b/>
          <w:bCs/>
          <w:sz w:val="24"/>
          <w:szCs w:val="20"/>
        </w:rPr>
      </w:pPr>
      <w:r>
        <w:rPr>
          <w:rFonts w:ascii="Arial" w:hAnsi="Arial" w:cs="Arial"/>
          <w:b/>
          <w:bCs/>
          <w:sz w:val="24"/>
          <w:szCs w:val="20"/>
        </w:rPr>
        <w:t>Source:</w:t>
      </w:r>
      <w:r w:rsidR="009D7B9B">
        <w:rPr>
          <w:rFonts w:ascii="Arial" w:hAnsi="Arial" w:cs="Arial"/>
          <w:b/>
          <w:bCs/>
          <w:sz w:val="24"/>
          <w:szCs w:val="20"/>
        </w:rPr>
        <w:tab/>
        <w:t xml:space="preserve"> </w:t>
      </w:r>
      <w:r w:rsidR="00F3757E">
        <w:rPr>
          <w:rFonts w:ascii="Arial" w:hAnsi="Arial" w:cs="Arial"/>
          <w:b/>
          <w:bCs/>
          <w:sz w:val="24"/>
          <w:szCs w:val="20"/>
        </w:rPr>
        <w:tab/>
      </w:r>
      <w:r w:rsidR="008639C0" w:rsidRPr="009717DF">
        <w:rPr>
          <w:rFonts w:ascii="Arial" w:hAnsi="Arial" w:cs="Arial"/>
          <w:sz w:val="24"/>
          <w:szCs w:val="20"/>
        </w:rPr>
        <w:t>Lenovo</w:t>
      </w:r>
    </w:p>
    <w:p w14:paraId="7C305B88" w14:textId="0C157B77" w:rsidR="009B4370" w:rsidRDefault="009B4370" w:rsidP="00BB3572">
      <w:pPr>
        <w:tabs>
          <w:tab w:val="left" w:pos="1985"/>
        </w:tabs>
        <w:overflowPunct w:val="0"/>
        <w:snapToGrid/>
        <w:spacing w:after="0"/>
        <w:ind w:left="2125" w:hanging="2125"/>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B15D87" w:rsidRPr="0054128B">
        <w:rPr>
          <w:rFonts w:ascii="Arial" w:hAnsi="Arial" w:cs="Arial"/>
          <w:sz w:val="24"/>
          <w:szCs w:val="20"/>
        </w:rPr>
        <w:t xml:space="preserve">Discussion </w:t>
      </w:r>
      <w:r w:rsidR="00B15D87">
        <w:rPr>
          <w:rFonts w:ascii="Arial" w:hAnsi="Arial" w:cs="Arial"/>
          <w:sz w:val="24"/>
          <w:szCs w:val="20"/>
        </w:rPr>
        <w:t xml:space="preserve">on </w:t>
      </w:r>
      <w:r w:rsidR="0018266D" w:rsidRPr="0018266D">
        <w:rPr>
          <w:rFonts w:ascii="Arial" w:hAnsi="Arial" w:cs="Arial"/>
          <w:sz w:val="24"/>
          <w:szCs w:val="20"/>
        </w:rPr>
        <w:t>ISAC deployment scenarios</w:t>
      </w:r>
      <w:r w:rsidR="009A6550" w:rsidRPr="0054128B">
        <w:rPr>
          <w:rFonts w:ascii="Arial" w:hAnsi="Arial" w:cs="Arial"/>
          <w:sz w:val="24"/>
          <w:szCs w:val="20"/>
        </w:rPr>
        <w:t xml:space="preserve"> </w:t>
      </w:r>
    </w:p>
    <w:p w14:paraId="0197657D" w14:textId="200BE44C" w:rsidR="009C0564" w:rsidRPr="001F5D8D" w:rsidRDefault="009B4370" w:rsidP="00BB3572">
      <w:pPr>
        <w:overflowPunct w:val="0"/>
        <w:snapToGrid/>
        <w:spacing w:after="0"/>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r>
      <w:r w:rsidRPr="009717DF">
        <w:rPr>
          <w:rFonts w:ascii="Arial" w:hAnsi="Arial" w:cs="Arial"/>
          <w:sz w:val="24"/>
          <w:szCs w:val="20"/>
        </w:rPr>
        <w:t xml:space="preserve">Discussion and </w:t>
      </w:r>
      <w:r w:rsidR="00D522A0" w:rsidRPr="009717DF">
        <w:rPr>
          <w:rFonts w:ascii="Arial" w:hAnsi="Arial" w:cs="Arial"/>
          <w:sz w:val="24"/>
          <w:szCs w:val="20"/>
          <w:lang w:eastAsia="zh-CN"/>
        </w:rPr>
        <w:t>d</w:t>
      </w:r>
      <w:r w:rsidRPr="009717DF">
        <w:rPr>
          <w:rFonts w:ascii="Arial" w:hAnsi="Arial" w:cs="Arial"/>
          <w:sz w:val="24"/>
          <w:szCs w:val="20"/>
        </w:rPr>
        <w:t>ecision</w:t>
      </w:r>
    </w:p>
    <w:p w14:paraId="4E084149" w14:textId="3FA252D1" w:rsidR="00602FDC" w:rsidRDefault="00602FDC" w:rsidP="00BB3572">
      <w:pPr>
        <w:pStyle w:val="Heading1"/>
      </w:pPr>
      <w:r>
        <w:t>Introduction</w:t>
      </w:r>
    </w:p>
    <w:p w14:paraId="6C815145" w14:textId="371CD38B" w:rsidR="00A909F3" w:rsidRPr="001D2662" w:rsidRDefault="00835E0D" w:rsidP="00570DF2">
      <w:pPr>
        <w:rPr>
          <w:lang w:eastAsia="zh-CN"/>
        </w:rPr>
      </w:pPr>
      <w:r w:rsidRPr="001D2662">
        <w:rPr>
          <w:lang w:eastAsia="zh-CN"/>
        </w:rPr>
        <w:t xml:space="preserve">On the ISAC deployment scenarios, </w:t>
      </w:r>
      <w:r w:rsidR="00EA2F47" w:rsidRPr="001D2662">
        <w:rPr>
          <w:lang w:eastAsia="zh-CN"/>
        </w:rPr>
        <w:t>the</w:t>
      </w:r>
      <w:r w:rsidR="00570DF2" w:rsidRPr="001D2662">
        <w:rPr>
          <w:lang w:eastAsia="zh-CN"/>
        </w:rPr>
        <w:t xml:space="preserve"> evaluation parameters</w:t>
      </w:r>
      <w:r w:rsidRPr="001D2662">
        <w:rPr>
          <w:lang w:eastAsia="zh-CN"/>
        </w:rPr>
        <w:t xml:space="preserve"> </w:t>
      </w:r>
      <w:r w:rsidR="00570DF2" w:rsidRPr="001D2662">
        <w:rPr>
          <w:lang w:eastAsia="zh-CN"/>
        </w:rPr>
        <w:t xml:space="preserve">of all the cases have been agreed </w:t>
      </w:r>
      <w:r w:rsidRPr="001D2662">
        <w:rPr>
          <w:lang w:eastAsia="zh-CN"/>
        </w:rPr>
        <w:t>in RAN1#11</w:t>
      </w:r>
      <w:r w:rsidR="001E5462" w:rsidRPr="001D2662">
        <w:rPr>
          <w:lang w:eastAsia="zh-CN"/>
        </w:rPr>
        <w:t>8</w:t>
      </w:r>
      <w:r w:rsidR="00570DF2" w:rsidRPr="001D2662">
        <w:rPr>
          <w:lang w:eastAsia="zh-CN"/>
        </w:rPr>
        <w:t xml:space="preserve">bis with </w:t>
      </w:r>
      <w:r w:rsidR="0095651B">
        <w:rPr>
          <w:rFonts w:hint="eastAsia"/>
          <w:lang w:eastAsia="zh-CN"/>
        </w:rPr>
        <w:t xml:space="preserve">several </w:t>
      </w:r>
      <w:r w:rsidR="009C1AB7" w:rsidRPr="001D2662">
        <w:rPr>
          <w:lang w:eastAsia="zh-CN"/>
        </w:rPr>
        <w:t xml:space="preserve">options and FFS for some </w:t>
      </w:r>
      <w:r w:rsidR="00570DF2" w:rsidRPr="001D2662">
        <w:rPr>
          <w:lang w:eastAsia="zh-CN"/>
        </w:rPr>
        <w:t>parameters</w:t>
      </w:r>
      <w:r w:rsidR="00F14B0C" w:rsidRPr="001D2662">
        <w:rPr>
          <w:lang w:eastAsia="zh-CN"/>
        </w:rPr>
        <w:t>.</w:t>
      </w:r>
      <w:r w:rsidR="00570DF2" w:rsidRPr="001D2662">
        <w:rPr>
          <w:lang w:eastAsia="zh-CN"/>
        </w:rPr>
        <w:t xml:space="preserve"> </w:t>
      </w:r>
      <w:r w:rsidR="001475FA" w:rsidRPr="001D2662">
        <w:rPr>
          <w:lang w:eastAsia="zh-CN"/>
        </w:rPr>
        <w:t>I</w:t>
      </w:r>
      <w:r w:rsidR="00262D30" w:rsidRPr="001D2662">
        <w:rPr>
          <w:lang w:eastAsia="zh-CN"/>
        </w:rPr>
        <w:t xml:space="preserve">n this contribution, </w:t>
      </w:r>
      <w:r w:rsidR="007A4078" w:rsidRPr="001D2662">
        <w:rPr>
          <w:lang w:eastAsia="zh-CN"/>
        </w:rPr>
        <w:t>we</w:t>
      </w:r>
      <w:r w:rsidR="0004772E" w:rsidRPr="001D2662">
        <w:rPr>
          <w:lang w:eastAsia="zh-CN"/>
        </w:rPr>
        <w:t xml:space="preserve"> </w:t>
      </w:r>
      <w:r w:rsidR="008B3068" w:rsidRPr="001D2662">
        <w:rPr>
          <w:lang w:eastAsia="zh-CN"/>
        </w:rPr>
        <w:t xml:space="preserve">will </w:t>
      </w:r>
      <w:r w:rsidR="00B41F0A" w:rsidRPr="001D2662">
        <w:rPr>
          <w:lang w:eastAsia="zh-CN"/>
        </w:rPr>
        <w:t>shar</w:t>
      </w:r>
      <w:r w:rsidR="0004772E" w:rsidRPr="001D2662">
        <w:rPr>
          <w:lang w:eastAsia="zh-CN"/>
        </w:rPr>
        <w:t>e</w:t>
      </w:r>
      <w:r w:rsidR="00177A04" w:rsidRPr="001D2662">
        <w:rPr>
          <w:lang w:eastAsia="zh-CN"/>
        </w:rPr>
        <w:t xml:space="preserve"> our view</w:t>
      </w:r>
      <w:r w:rsidR="000E34DD" w:rsidRPr="001D2662">
        <w:rPr>
          <w:lang w:eastAsia="zh-CN"/>
        </w:rPr>
        <w:t>s</w:t>
      </w:r>
      <w:r w:rsidR="00FA7B57" w:rsidRPr="001D2662">
        <w:rPr>
          <w:lang w:eastAsia="zh-CN"/>
        </w:rPr>
        <w:t xml:space="preserve"> on the </w:t>
      </w:r>
      <w:r w:rsidR="00883098" w:rsidRPr="001D2662">
        <w:rPr>
          <w:lang w:eastAsia="zh-CN"/>
        </w:rPr>
        <w:t>options and FFS settings of the parameters</w:t>
      </w:r>
      <w:r w:rsidR="007E677C">
        <w:rPr>
          <w:lang w:eastAsia="zh-CN"/>
        </w:rPr>
        <w:fldChar w:fldCharType="begin"/>
      </w:r>
      <w:r w:rsidR="007E677C">
        <w:rPr>
          <w:lang w:eastAsia="zh-CN"/>
        </w:rPr>
        <w:instrText xml:space="preserve"> REF _Ref181973687 \r \h </w:instrText>
      </w:r>
      <w:r w:rsidR="007E677C">
        <w:rPr>
          <w:lang w:eastAsia="zh-CN"/>
        </w:rPr>
      </w:r>
      <w:r w:rsidR="007E677C">
        <w:rPr>
          <w:lang w:eastAsia="zh-CN"/>
        </w:rPr>
        <w:fldChar w:fldCharType="separate"/>
      </w:r>
      <w:r w:rsidR="007E677C">
        <w:rPr>
          <w:lang w:eastAsia="zh-CN"/>
        </w:rPr>
        <w:t>[1]</w:t>
      </w:r>
      <w:r w:rsidR="007E677C">
        <w:rPr>
          <w:lang w:eastAsia="zh-CN"/>
        </w:rPr>
        <w:fldChar w:fldCharType="end"/>
      </w:r>
      <w:r w:rsidR="00FA7B57" w:rsidRPr="001D2662">
        <w:rPr>
          <w:lang w:eastAsia="zh-CN"/>
        </w:rPr>
        <w:t>.</w:t>
      </w:r>
    </w:p>
    <w:p w14:paraId="2FF6F3E7" w14:textId="0FFDA8DD" w:rsidR="008B32FC" w:rsidRDefault="0056757D" w:rsidP="00BB3572">
      <w:pPr>
        <w:pStyle w:val="Heading1"/>
      </w:pPr>
      <w:bookmarkStart w:id="1" w:name="_Toc100275784"/>
      <w:bookmarkStart w:id="2" w:name="_Toc100275564"/>
      <w:bookmarkStart w:id="3" w:name="_Toc100275785"/>
      <w:bookmarkStart w:id="4" w:name="_Toc100275565"/>
      <w:bookmarkStart w:id="5" w:name="_Toc100275786"/>
      <w:bookmarkStart w:id="6" w:name="_Ref100589852"/>
      <w:bookmarkEnd w:id="1"/>
      <w:bookmarkEnd w:id="2"/>
      <w:bookmarkEnd w:id="3"/>
      <w:bookmarkEnd w:id="4"/>
      <w:bookmarkEnd w:id="5"/>
      <w:r>
        <w:t>Discussion</w:t>
      </w:r>
    </w:p>
    <w:p w14:paraId="0C205E64" w14:textId="60D91E24" w:rsidR="008B3068" w:rsidRPr="008B3068" w:rsidRDefault="00944487" w:rsidP="00824E04">
      <w:pPr>
        <w:rPr>
          <w:lang w:eastAsia="zh-CN"/>
        </w:rPr>
      </w:pPr>
      <w:r w:rsidRPr="001D2662">
        <w:rPr>
          <w:lang w:eastAsia="zh-CN"/>
        </w:rPr>
        <w:t xml:space="preserve">In the agreed evaluation parameter </w:t>
      </w:r>
      <w:r w:rsidR="00076B2A" w:rsidRPr="001D2662">
        <w:rPr>
          <w:lang w:eastAsia="zh-CN"/>
        </w:rPr>
        <w:t>table</w:t>
      </w:r>
      <w:r w:rsidR="00A33577" w:rsidRPr="001D2662">
        <w:rPr>
          <w:lang w:eastAsia="zh-CN"/>
        </w:rPr>
        <w:t>s</w:t>
      </w:r>
      <w:r w:rsidRPr="001D2662">
        <w:rPr>
          <w:lang w:eastAsia="zh-CN"/>
        </w:rPr>
        <w:t xml:space="preserve">, ‘Environment objects, e.g., types, characteristics, mobility, distribution, etc.’ </w:t>
      </w:r>
      <w:r w:rsidR="00A33577" w:rsidRPr="001D2662">
        <w:rPr>
          <w:lang w:eastAsia="zh-CN"/>
        </w:rPr>
        <w:t>needs</w:t>
      </w:r>
      <w:r w:rsidRPr="001D2662">
        <w:rPr>
          <w:lang w:eastAsia="zh-CN"/>
        </w:rPr>
        <w:t xml:space="preserve"> further discussion</w:t>
      </w:r>
      <w:r w:rsidR="000D65B3" w:rsidRPr="001D2662">
        <w:rPr>
          <w:lang w:eastAsia="zh-CN"/>
        </w:rPr>
        <w:t xml:space="preserve"> in </w:t>
      </w:r>
      <w:r w:rsidR="00546022">
        <w:rPr>
          <w:lang w:eastAsia="zh-CN"/>
        </w:rPr>
        <w:t>each of the use case</w:t>
      </w:r>
      <w:r w:rsidR="000D65B3" w:rsidRPr="001D2662">
        <w:rPr>
          <w:lang w:eastAsia="zh-CN"/>
        </w:rPr>
        <w:t xml:space="preserve"> tables</w:t>
      </w:r>
      <w:r w:rsidR="00EA415C" w:rsidRPr="001D2662">
        <w:rPr>
          <w:lang w:eastAsia="zh-CN"/>
        </w:rPr>
        <w:t>, selected as below</w:t>
      </w:r>
      <w:r w:rsidR="00546022">
        <w:rPr>
          <w:lang w:eastAsia="zh-CN"/>
        </w:rPr>
        <w:t>:</w:t>
      </w:r>
    </w:p>
    <w:tbl>
      <w:tblPr>
        <w:tblStyle w:val="TableGrid"/>
        <w:tblW w:w="0" w:type="auto"/>
        <w:tblLook w:val="04A0" w:firstRow="1" w:lastRow="0" w:firstColumn="1" w:lastColumn="0" w:noHBand="0" w:noVBand="1"/>
      </w:tblPr>
      <w:tblGrid>
        <w:gridCol w:w="9307"/>
      </w:tblGrid>
      <w:tr w:rsidR="008B3068" w14:paraId="365FD315" w14:textId="77777777" w:rsidTr="001D2662">
        <w:trPr>
          <w:trHeight w:val="6950"/>
        </w:trPr>
        <w:tc>
          <w:tcPr>
            <w:tcW w:w="9307" w:type="dxa"/>
          </w:tcPr>
          <w:p w14:paraId="5D023260" w14:textId="7142BB16" w:rsidR="008B3068" w:rsidRPr="00900517" w:rsidRDefault="008B3068" w:rsidP="001D2662">
            <w:pPr>
              <w:spacing w:beforeLines="50" w:before="120" w:after="0"/>
              <w:rPr>
                <w:lang w:eastAsia="zh-CN"/>
              </w:rPr>
            </w:pPr>
            <w:r w:rsidRPr="00900517">
              <w:rPr>
                <w:rFonts w:hint="eastAsia"/>
                <w:lang w:eastAsia="zh-CN"/>
              </w:rPr>
              <w:t>In the agreed table for UAV sensing scenario</w:t>
            </w:r>
            <w:r w:rsidR="00900517" w:rsidRPr="001D2662">
              <w:rPr>
                <w:lang w:eastAsia="zh-CN"/>
              </w:rPr>
              <w:t>:</w:t>
            </w:r>
          </w:p>
          <w:tbl>
            <w:tblPr>
              <w:tblW w:w="4666" w:type="pct"/>
              <w:jc w:val="center"/>
              <w:tblLook w:val="04A0" w:firstRow="1" w:lastRow="0" w:firstColumn="1" w:lastColumn="0" w:noHBand="0" w:noVBand="1"/>
            </w:tblPr>
            <w:tblGrid>
              <w:gridCol w:w="4118"/>
              <w:gridCol w:w="4356"/>
            </w:tblGrid>
            <w:tr w:rsidR="008B3068" w:rsidRPr="00900517" w14:paraId="72FB0346" w14:textId="77777777" w:rsidTr="001D2662">
              <w:trPr>
                <w:trHeight w:val="193"/>
                <w:jc w:val="center"/>
              </w:trPr>
              <w:tc>
                <w:tcPr>
                  <w:tcW w:w="243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2E7FA9F" w14:textId="1612B2C6" w:rsidR="008B3068" w:rsidRPr="001D2662" w:rsidRDefault="008B3068" w:rsidP="001D2662">
                  <w:pPr>
                    <w:spacing w:after="0"/>
                    <w:jc w:val="center"/>
                    <w:rPr>
                      <w:sz w:val="20"/>
                      <w:szCs w:val="20"/>
                      <w:lang w:eastAsia="zh-CN"/>
                    </w:rPr>
                  </w:pPr>
                  <w:r w:rsidRPr="001D2662">
                    <w:rPr>
                      <w:b/>
                      <w:sz w:val="20"/>
                      <w:szCs w:val="20"/>
                    </w:rPr>
                    <w:t>Parameters</w:t>
                  </w:r>
                </w:p>
              </w:tc>
              <w:tc>
                <w:tcPr>
                  <w:tcW w:w="257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8864B14" w14:textId="666101B0" w:rsidR="008B3068" w:rsidRPr="001D2662" w:rsidRDefault="008B3068" w:rsidP="001D2662">
                  <w:pPr>
                    <w:spacing w:after="0"/>
                    <w:jc w:val="center"/>
                    <w:rPr>
                      <w:bCs/>
                      <w:sz w:val="20"/>
                      <w:szCs w:val="20"/>
                      <w:lang w:eastAsia="zh-CN"/>
                    </w:rPr>
                  </w:pPr>
                  <w:r w:rsidRPr="001D2662">
                    <w:rPr>
                      <w:b/>
                      <w:sz w:val="20"/>
                      <w:szCs w:val="20"/>
                    </w:rPr>
                    <w:t>Values</w:t>
                  </w:r>
                </w:p>
              </w:tc>
            </w:tr>
            <w:tr w:rsidR="008B3068" w:rsidRPr="00900517" w14:paraId="761CC3F5" w14:textId="77777777" w:rsidTr="008B3068">
              <w:trPr>
                <w:trHeight w:val="621"/>
                <w:jc w:val="center"/>
              </w:trPr>
              <w:tc>
                <w:tcPr>
                  <w:tcW w:w="2430" w:type="pct"/>
                  <w:tcBorders>
                    <w:top w:val="single" w:sz="4" w:space="0" w:color="000000"/>
                    <w:left w:val="single" w:sz="4" w:space="0" w:color="000000"/>
                    <w:bottom w:val="single" w:sz="4" w:space="0" w:color="000000"/>
                    <w:right w:val="single" w:sz="4" w:space="0" w:color="000000"/>
                  </w:tcBorders>
                  <w:vAlign w:val="center"/>
                  <w:hideMark/>
                </w:tcPr>
                <w:p w14:paraId="3CA6D36C" w14:textId="77777777" w:rsidR="008B3068" w:rsidRPr="00900517" w:rsidRDefault="008B3068" w:rsidP="008B3068">
                  <w:pPr>
                    <w:rPr>
                      <w:sz w:val="20"/>
                      <w:szCs w:val="20"/>
                      <w:lang w:eastAsia="zh-CN"/>
                    </w:rPr>
                  </w:pPr>
                  <w:r w:rsidRPr="001D2662">
                    <w:rPr>
                      <w:sz w:val="20"/>
                      <w:szCs w:val="20"/>
                      <w:lang w:eastAsia="zh-CN"/>
                    </w:rPr>
                    <w:t>[Unintended/Environment objects, e.g., types, characteristics, mobility, distribution, etc.]</w:t>
                  </w:r>
                </w:p>
              </w:tc>
              <w:tc>
                <w:tcPr>
                  <w:tcW w:w="2570" w:type="pct"/>
                  <w:tcBorders>
                    <w:top w:val="single" w:sz="4" w:space="0" w:color="000000"/>
                    <w:left w:val="single" w:sz="4" w:space="0" w:color="000000"/>
                    <w:bottom w:val="single" w:sz="4" w:space="0" w:color="000000"/>
                    <w:right w:val="single" w:sz="4" w:space="0" w:color="000000"/>
                  </w:tcBorders>
                  <w:vAlign w:val="center"/>
                  <w:hideMark/>
                </w:tcPr>
                <w:p w14:paraId="67099818" w14:textId="77777777" w:rsidR="008B3068" w:rsidRPr="001D2662" w:rsidRDefault="008B3068" w:rsidP="008B3068">
                  <w:pPr>
                    <w:rPr>
                      <w:bCs/>
                      <w:sz w:val="20"/>
                      <w:szCs w:val="20"/>
                      <w:lang w:eastAsia="zh-CN"/>
                    </w:rPr>
                  </w:pPr>
                  <w:r w:rsidRPr="001D2662">
                    <w:rPr>
                      <w:bCs/>
                      <w:sz w:val="20"/>
                      <w:szCs w:val="20"/>
                      <w:lang w:eastAsia="zh-CN"/>
                    </w:rPr>
                    <w:t>FFS</w:t>
                  </w:r>
                </w:p>
              </w:tc>
            </w:tr>
          </w:tbl>
          <w:p w14:paraId="7851464E" w14:textId="497FC1B4" w:rsidR="008B3068" w:rsidRDefault="008B3068" w:rsidP="001D2662">
            <w:pPr>
              <w:spacing w:beforeLines="50" w:before="120" w:after="0"/>
              <w:rPr>
                <w:lang w:eastAsia="zh-CN"/>
              </w:rPr>
            </w:pPr>
            <w:r>
              <w:rPr>
                <w:rFonts w:hint="eastAsia"/>
                <w:lang w:eastAsia="zh-CN"/>
              </w:rPr>
              <w:t>In the agreed table for Automotive sensing scenario</w:t>
            </w:r>
            <w:r w:rsidR="00900517">
              <w:rPr>
                <w:rFonts w:hint="eastAsia"/>
                <w:lang w:eastAsia="zh-CN"/>
              </w:rPr>
              <w:t>:</w:t>
            </w:r>
          </w:p>
          <w:tbl>
            <w:tblPr>
              <w:tblW w:w="8460" w:type="dxa"/>
              <w:jc w:val="center"/>
              <w:tblLook w:val="04A0" w:firstRow="1" w:lastRow="0" w:firstColumn="1" w:lastColumn="0" w:noHBand="0" w:noVBand="1"/>
            </w:tblPr>
            <w:tblGrid>
              <w:gridCol w:w="3543"/>
              <w:gridCol w:w="4917"/>
            </w:tblGrid>
            <w:tr w:rsidR="008B3068" w14:paraId="362E90AD" w14:textId="77777777" w:rsidTr="001D2662">
              <w:trPr>
                <w:trHeight w:val="215"/>
                <w:jc w:val="center"/>
              </w:trPr>
              <w:tc>
                <w:tcPr>
                  <w:tcW w:w="35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5979871" w14:textId="059896B5" w:rsidR="008B3068" w:rsidRDefault="008B3068" w:rsidP="001D2662">
                  <w:pPr>
                    <w:pStyle w:val="0Maintext"/>
                    <w:widowControl w:val="0"/>
                    <w:jc w:val="center"/>
                    <w:rPr>
                      <w:lang w:val="en-US" w:eastAsia="zh-CN"/>
                    </w:rPr>
                  </w:pPr>
                  <w:r>
                    <w:rPr>
                      <w:b/>
                      <w:lang w:val="en-US"/>
                    </w:rPr>
                    <w:t>Parameters</w:t>
                  </w:r>
                </w:p>
              </w:tc>
              <w:tc>
                <w:tcPr>
                  <w:tcW w:w="49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3BFF533" w14:textId="49DA4D1C" w:rsidR="008B3068" w:rsidRDefault="008B3068" w:rsidP="001D2662">
                  <w:pPr>
                    <w:pStyle w:val="TAC"/>
                    <w:spacing w:before="0" w:after="0"/>
                    <w:rPr>
                      <w:rFonts w:eastAsia="DengXian"/>
                      <w:lang w:val="en-US" w:eastAsia="zh-CN"/>
                    </w:rPr>
                  </w:pPr>
                  <w:r>
                    <w:rPr>
                      <w:b/>
                      <w:lang w:val="en-US"/>
                    </w:rPr>
                    <w:t>Values</w:t>
                  </w:r>
                </w:p>
              </w:tc>
            </w:tr>
            <w:tr w:rsidR="008B3068" w14:paraId="247129B8" w14:textId="77777777" w:rsidTr="001D2662">
              <w:trPr>
                <w:trHeight w:val="621"/>
                <w:jc w:val="center"/>
              </w:trPr>
              <w:tc>
                <w:tcPr>
                  <w:tcW w:w="3543" w:type="dxa"/>
                  <w:tcBorders>
                    <w:top w:val="single" w:sz="4" w:space="0" w:color="000000"/>
                    <w:left w:val="single" w:sz="4" w:space="0" w:color="000000"/>
                    <w:bottom w:val="single" w:sz="4" w:space="0" w:color="000000"/>
                    <w:right w:val="single" w:sz="4" w:space="0" w:color="000000"/>
                  </w:tcBorders>
                  <w:vAlign w:val="center"/>
                  <w:hideMark/>
                </w:tcPr>
                <w:p w14:paraId="435AC7C6" w14:textId="77777777" w:rsidR="008B3068" w:rsidRDefault="008B3068" w:rsidP="008B3068">
                  <w:pPr>
                    <w:pStyle w:val="0Maintext"/>
                    <w:widowControl w:val="0"/>
                    <w:jc w:val="left"/>
                    <w:rPr>
                      <w:lang w:val="en-US" w:eastAsia="zh-CN"/>
                    </w:rPr>
                  </w:pPr>
                  <w:r>
                    <w:rPr>
                      <w:lang w:val="en-US" w:eastAsia="zh-CN"/>
                    </w:rPr>
                    <w:t>Environment Objects, e.g., types, characteristics, mobility, distribution, etc.</w:t>
                  </w:r>
                </w:p>
              </w:tc>
              <w:tc>
                <w:tcPr>
                  <w:tcW w:w="4917" w:type="dxa"/>
                  <w:tcBorders>
                    <w:top w:val="single" w:sz="4" w:space="0" w:color="000000"/>
                    <w:left w:val="single" w:sz="4" w:space="0" w:color="000000"/>
                    <w:bottom w:val="single" w:sz="4" w:space="0" w:color="000000"/>
                    <w:right w:val="single" w:sz="4" w:space="0" w:color="000000"/>
                  </w:tcBorders>
                  <w:vAlign w:val="center"/>
                </w:tcPr>
                <w:p w14:paraId="2B71B162" w14:textId="77777777" w:rsidR="008B3068" w:rsidRDefault="008B3068" w:rsidP="008B3068">
                  <w:pPr>
                    <w:pStyle w:val="TAC"/>
                    <w:jc w:val="left"/>
                    <w:rPr>
                      <w:rFonts w:eastAsia="DengXian"/>
                      <w:lang w:val="en-US" w:eastAsia="zh-CN"/>
                    </w:rPr>
                  </w:pPr>
                  <w:r>
                    <w:rPr>
                      <w:rFonts w:eastAsia="DengXian"/>
                      <w:lang w:val="en-US" w:eastAsia="zh-CN"/>
                    </w:rPr>
                    <w:t>EO Type 2 for Urban Grid</w:t>
                  </w:r>
                </w:p>
                <w:p w14:paraId="43AED012" w14:textId="77777777" w:rsidR="008B3068" w:rsidRDefault="008B3068" w:rsidP="008B3068">
                  <w:pPr>
                    <w:pStyle w:val="TAC"/>
                    <w:numPr>
                      <w:ilvl w:val="0"/>
                      <w:numId w:val="54"/>
                    </w:numPr>
                    <w:jc w:val="left"/>
                    <w:rPr>
                      <w:rFonts w:eastAsia="DengXian"/>
                      <w:lang w:val="en-US" w:eastAsia="zh-CN"/>
                    </w:rPr>
                  </w:pPr>
                  <w:r>
                    <w:rPr>
                      <w:rFonts w:eastAsia="DengXian"/>
                      <w:lang w:val="en-US" w:eastAsia="zh-CN"/>
                    </w:rPr>
                    <w:t>FFS: details, e.g. 4 walls (as EO type 2) per building of size [413mx230mx20m]</w:t>
                  </w:r>
                </w:p>
              </w:tc>
            </w:tr>
          </w:tbl>
          <w:p w14:paraId="06740FBE" w14:textId="607F22B4" w:rsidR="008B3068" w:rsidRDefault="008B3068" w:rsidP="001D2662">
            <w:pPr>
              <w:spacing w:beforeLines="50" w:before="120" w:after="0"/>
              <w:rPr>
                <w:lang w:eastAsia="zh-CN"/>
              </w:rPr>
            </w:pPr>
            <w:r>
              <w:rPr>
                <w:rFonts w:hint="eastAsia"/>
                <w:lang w:eastAsia="zh-CN"/>
              </w:rPr>
              <w:t xml:space="preserve">In the agreed table for </w:t>
            </w:r>
            <w:r w:rsidRPr="008B3068">
              <w:rPr>
                <w:lang w:eastAsia="zh-CN"/>
              </w:rPr>
              <w:t>Human (indoor and outdoor) sensing scenarios</w:t>
            </w:r>
            <w:r w:rsidR="00900517">
              <w:rPr>
                <w:rFonts w:hint="eastAsia"/>
                <w:lang w:eastAsia="zh-CN"/>
              </w:rPr>
              <w:t>:</w:t>
            </w:r>
          </w:p>
          <w:tbl>
            <w:tblPr>
              <w:tblW w:w="5000" w:type="pct"/>
              <w:jc w:val="center"/>
              <w:tblLook w:val="04A0" w:firstRow="1" w:lastRow="0" w:firstColumn="1" w:lastColumn="0" w:noHBand="0" w:noVBand="1"/>
            </w:tblPr>
            <w:tblGrid>
              <w:gridCol w:w="2653"/>
              <w:gridCol w:w="3115"/>
              <w:gridCol w:w="3313"/>
            </w:tblGrid>
            <w:tr w:rsidR="008B3068" w14:paraId="3525A3AF" w14:textId="77777777" w:rsidTr="001D2662">
              <w:trPr>
                <w:trHeight w:val="180"/>
                <w:jc w:val="center"/>
              </w:trPr>
              <w:tc>
                <w:tcPr>
                  <w:tcW w:w="146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6664C54" w14:textId="18D5F2C0" w:rsidR="008B3068" w:rsidRDefault="008B3068" w:rsidP="001D2662">
                  <w:pPr>
                    <w:pStyle w:val="0Maintext"/>
                    <w:widowControl w:val="0"/>
                    <w:adjustRightInd w:val="0"/>
                    <w:snapToGrid w:val="0"/>
                    <w:jc w:val="center"/>
                    <w:rPr>
                      <w:lang w:val="en-US" w:eastAsia="zh-CN"/>
                    </w:rPr>
                  </w:pPr>
                  <w:r>
                    <w:rPr>
                      <w:b/>
                      <w:lang w:val="en-US"/>
                    </w:rPr>
                    <w:t>Parameters</w:t>
                  </w:r>
                </w:p>
              </w:tc>
              <w:tc>
                <w:tcPr>
                  <w:tcW w:w="171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D8B0D7B" w14:textId="62CE5FED" w:rsidR="008B3068" w:rsidRDefault="008B3068" w:rsidP="001D2662">
                  <w:pPr>
                    <w:pStyle w:val="TAC"/>
                    <w:snapToGrid w:val="0"/>
                    <w:spacing w:before="0" w:after="0"/>
                    <w:rPr>
                      <w:rFonts w:eastAsia="DengXian"/>
                      <w:lang w:val="en-US" w:eastAsia="zh-CN"/>
                    </w:rPr>
                  </w:pPr>
                  <w:r>
                    <w:rPr>
                      <w:b/>
                      <w:lang w:val="en-US"/>
                    </w:rPr>
                    <w:t>Indoor Values</w:t>
                  </w:r>
                </w:p>
              </w:tc>
              <w:tc>
                <w:tcPr>
                  <w:tcW w:w="182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A90EECA" w14:textId="2242FF6F" w:rsidR="008B3068" w:rsidRDefault="008B3068" w:rsidP="001D2662">
                  <w:pPr>
                    <w:pStyle w:val="TAC"/>
                    <w:snapToGrid w:val="0"/>
                    <w:spacing w:before="0" w:after="0"/>
                    <w:rPr>
                      <w:rFonts w:eastAsia="DengXian"/>
                      <w:lang w:val="en-US" w:eastAsia="zh-CN"/>
                    </w:rPr>
                  </w:pPr>
                  <w:r>
                    <w:rPr>
                      <w:b/>
                      <w:lang w:val="en-US"/>
                    </w:rPr>
                    <w:t>Outdoor Values</w:t>
                  </w:r>
                </w:p>
              </w:tc>
            </w:tr>
            <w:tr w:rsidR="008B3068" w14:paraId="5DA5FCA6" w14:textId="77777777" w:rsidTr="008B3068">
              <w:trPr>
                <w:trHeight w:val="621"/>
                <w:jc w:val="center"/>
              </w:trPr>
              <w:tc>
                <w:tcPr>
                  <w:tcW w:w="1461" w:type="pct"/>
                  <w:tcBorders>
                    <w:top w:val="single" w:sz="4" w:space="0" w:color="000000"/>
                    <w:left w:val="single" w:sz="4" w:space="0" w:color="000000"/>
                    <w:bottom w:val="single" w:sz="4" w:space="0" w:color="000000"/>
                    <w:right w:val="single" w:sz="4" w:space="0" w:color="000000"/>
                  </w:tcBorders>
                  <w:vAlign w:val="center"/>
                  <w:hideMark/>
                </w:tcPr>
                <w:p w14:paraId="77C401D5" w14:textId="77777777" w:rsidR="008B3068" w:rsidRDefault="008B3068" w:rsidP="001D2662">
                  <w:pPr>
                    <w:pStyle w:val="0Maintext"/>
                    <w:widowControl w:val="0"/>
                    <w:adjustRightInd w:val="0"/>
                    <w:snapToGrid w:val="0"/>
                    <w:jc w:val="left"/>
                    <w:rPr>
                      <w:lang w:val="en-US" w:eastAsia="zh-CN"/>
                    </w:rPr>
                  </w:pPr>
                  <w:r>
                    <w:rPr>
                      <w:lang w:val="en-US" w:eastAsia="zh-CN"/>
                    </w:rPr>
                    <w:t>Environment Objects, e.g., types, characteristics, mobility, distribution, etc.</w:t>
                  </w:r>
                </w:p>
              </w:tc>
              <w:tc>
                <w:tcPr>
                  <w:tcW w:w="1715" w:type="pct"/>
                  <w:tcBorders>
                    <w:top w:val="single" w:sz="4" w:space="0" w:color="000000"/>
                    <w:left w:val="single" w:sz="4" w:space="0" w:color="000000"/>
                    <w:bottom w:val="single" w:sz="4" w:space="0" w:color="000000"/>
                    <w:right w:val="single" w:sz="4" w:space="0" w:color="000000"/>
                  </w:tcBorders>
                  <w:vAlign w:val="center"/>
                  <w:hideMark/>
                </w:tcPr>
                <w:p w14:paraId="358745CF" w14:textId="77777777" w:rsidR="008B3068" w:rsidRDefault="008B3068" w:rsidP="008B3068">
                  <w:pPr>
                    <w:pStyle w:val="TAC"/>
                    <w:snapToGrid w:val="0"/>
                    <w:spacing w:after="0"/>
                    <w:jc w:val="left"/>
                    <w:rPr>
                      <w:rFonts w:eastAsia="DengXian"/>
                      <w:lang w:val="en-US" w:eastAsia="zh-CN"/>
                    </w:rPr>
                  </w:pPr>
                  <w:r>
                    <w:rPr>
                      <w:rFonts w:eastAsia="DengXian"/>
                      <w:lang w:val="en-US" w:eastAsia="zh-CN"/>
                    </w:rPr>
                    <w:t>FFS, based on outcome for AI 9.7.2</w:t>
                  </w:r>
                </w:p>
              </w:tc>
              <w:tc>
                <w:tcPr>
                  <w:tcW w:w="1824" w:type="pct"/>
                  <w:tcBorders>
                    <w:top w:val="single" w:sz="4" w:space="0" w:color="000000"/>
                    <w:left w:val="single" w:sz="4" w:space="0" w:color="000000"/>
                    <w:bottom w:val="single" w:sz="4" w:space="0" w:color="000000"/>
                    <w:right w:val="single" w:sz="4" w:space="0" w:color="000000"/>
                  </w:tcBorders>
                  <w:vAlign w:val="center"/>
                  <w:hideMark/>
                </w:tcPr>
                <w:p w14:paraId="218DF2BD" w14:textId="77777777" w:rsidR="008B3068" w:rsidRDefault="008B3068" w:rsidP="008B3068">
                  <w:pPr>
                    <w:pStyle w:val="TAC"/>
                    <w:snapToGrid w:val="0"/>
                    <w:spacing w:after="0"/>
                    <w:jc w:val="left"/>
                    <w:rPr>
                      <w:rFonts w:eastAsia="DengXian"/>
                      <w:lang w:val="en-US" w:eastAsia="zh-CN"/>
                    </w:rPr>
                  </w:pPr>
                  <w:r>
                    <w:rPr>
                      <w:rFonts w:eastAsia="DengXian"/>
                      <w:lang w:val="en-US" w:eastAsia="zh-CN"/>
                    </w:rPr>
                    <w:t>FFS, based on outcome for AI 9.7.2</w:t>
                  </w:r>
                </w:p>
              </w:tc>
            </w:tr>
          </w:tbl>
          <w:p w14:paraId="45E8B737" w14:textId="6E58AF57" w:rsidR="008B3068" w:rsidRDefault="008B3068" w:rsidP="001D2662">
            <w:pPr>
              <w:spacing w:beforeLines="50" w:before="120" w:after="0"/>
              <w:rPr>
                <w:lang w:eastAsia="zh-CN"/>
              </w:rPr>
            </w:pPr>
            <w:r>
              <w:rPr>
                <w:rFonts w:hint="eastAsia"/>
                <w:lang w:eastAsia="zh-CN"/>
              </w:rPr>
              <w:t xml:space="preserve">In the agreed table for </w:t>
            </w:r>
            <w:r w:rsidRPr="008B3068">
              <w:rPr>
                <w:lang w:eastAsia="zh-CN"/>
              </w:rPr>
              <w:t>Automated Guided Vehicles</w:t>
            </w:r>
            <w:r>
              <w:rPr>
                <w:rFonts w:hint="eastAsia"/>
                <w:lang w:eastAsia="zh-CN"/>
              </w:rPr>
              <w:t xml:space="preserve"> sensing scenario</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3"/>
              <w:gridCol w:w="4011"/>
            </w:tblGrid>
            <w:tr w:rsidR="00900517" w14:paraId="7DCEC769" w14:textId="77777777" w:rsidTr="001D2662">
              <w:trPr>
                <w:trHeight w:val="151"/>
                <w:jc w:val="center"/>
              </w:trPr>
              <w:tc>
                <w:tcPr>
                  <w:tcW w:w="40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7A3329" w14:textId="6FD34C03" w:rsidR="00900517" w:rsidRPr="001D2662" w:rsidRDefault="00900517" w:rsidP="001D2662">
                  <w:pPr>
                    <w:spacing w:after="0"/>
                    <w:jc w:val="center"/>
                    <w:rPr>
                      <w:sz w:val="20"/>
                      <w:szCs w:val="20"/>
                      <w:lang w:eastAsia="zh-CN"/>
                    </w:rPr>
                  </w:pPr>
                  <w:r w:rsidRPr="001D2662">
                    <w:rPr>
                      <w:b/>
                      <w:sz w:val="20"/>
                      <w:szCs w:val="20"/>
                    </w:rPr>
                    <w:t>Parameters</w:t>
                  </w:r>
                </w:p>
              </w:tc>
              <w:tc>
                <w:tcPr>
                  <w:tcW w:w="401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099CBD" w14:textId="18180900" w:rsidR="00900517" w:rsidRPr="001D2662" w:rsidRDefault="00900517" w:rsidP="001D2662">
                  <w:pPr>
                    <w:keepLines/>
                    <w:spacing w:after="0"/>
                    <w:jc w:val="center"/>
                    <w:rPr>
                      <w:sz w:val="20"/>
                      <w:szCs w:val="20"/>
                      <w:lang w:eastAsia="ko-KR"/>
                    </w:rPr>
                  </w:pPr>
                  <w:r w:rsidRPr="001D2662">
                    <w:rPr>
                      <w:b/>
                      <w:sz w:val="20"/>
                      <w:szCs w:val="20"/>
                    </w:rPr>
                    <w:t>Values</w:t>
                  </w:r>
                </w:p>
              </w:tc>
            </w:tr>
            <w:tr w:rsidR="008B3068" w:rsidRPr="00900517" w14:paraId="39174A01" w14:textId="77777777" w:rsidTr="001D2662">
              <w:trPr>
                <w:trHeight w:val="325"/>
                <w:jc w:val="center"/>
              </w:trPr>
              <w:tc>
                <w:tcPr>
                  <w:tcW w:w="4053" w:type="dxa"/>
                  <w:tcBorders>
                    <w:top w:val="single" w:sz="4" w:space="0" w:color="auto"/>
                    <w:left w:val="single" w:sz="4" w:space="0" w:color="auto"/>
                    <w:bottom w:val="single" w:sz="4" w:space="0" w:color="auto"/>
                    <w:right w:val="single" w:sz="4" w:space="0" w:color="auto"/>
                  </w:tcBorders>
                  <w:vAlign w:val="center"/>
                  <w:hideMark/>
                </w:tcPr>
                <w:p w14:paraId="73EC3329" w14:textId="77777777" w:rsidR="008B3068" w:rsidRPr="00900517" w:rsidRDefault="008B3068" w:rsidP="001D2662">
                  <w:pPr>
                    <w:jc w:val="left"/>
                    <w:rPr>
                      <w:rFonts w:eastAsia="DengXian"/>
                      <w:sz w:val="20"/>
                      <w:szCs w:val="20"/>
                      <w:lang w:eastAsia="zh-CN"/>
                    </w:rPr>
                  </w:pPr>
                  <w:r w:rsidRPr="001D2662">
                    <w:rPr>
                      <w:sz w:val="20"/>
                      <w:szCs w:val="20"/>
                      <w:lang w:eastAsia="zh-CN"/>
                    </w:rPr>
                    <w:t>Environment objects, e.g., types, characteristics, mobility, distribution, etc.</w:t>
                  </w:r>
                </w:p>
              </w:tc>
              <w:tc>
                <w:tcPr>
                  <w:tcW w:w="4011" w:type="dxa"/>
                  <w:tcBorders>
                    <w:top w:val="single" w:sz="4" w:space="0" w:color="auto"/>
                    <w:left w:val="single" w:sz="4" w:space="0" w:color="auto"/>
                    <w:bottom w:val="single" w:sz="4" w:space="0" w:color="auto"/>
                    <w:right w:val="single" w:sz="4" w:space="0" w:color="auto"/>
                  </w:tcBorders>
                  <w:vAlign w:val="center"/>
                  <w:hideMark/>
                </w:tcPr>
                <w:p w14:paraId="47739B3D" w14:textId="77777777" w:rsidR="008B3068" w:rsidRPr="001D2662" w:rsidRDefault="008B3068" w:rsidP="00900517">
                  <w:pPr>
                    <w:keepLines/>
                    <w:rPr>
                      <w:rFonts w:eastAsia="Batang"/>
                      <w:sz w:val="20"/>
                      <w:szCs w:val="20"/>
                      <w:lang w:eastAsia="ko-KR"/>
                    </w:rPr>
                  </w:pPr>
                  <w:r w:rsidRPr="001D2662">
                    <w:rPr>
                      <w:sz w:val="20"/>
                      <w:szCs w:val="20"/>
                      <w:lang w:eastAsia="ko-KR"/>
                    </w:rPr>
                    <w:t>FFS</w:t>
                  </w:r>
                </w:p>
              </w:tc>
            </w:tr>
          </w:tbl>
          <w:p w14:paraId="668747F4" w14:textId="782BBDC1" w:rsidR="008B3068" w:rsidRPr="00900517" w:rsidRDefault="008B3068" w:rsidP="001D2662">
            <w:pPr>
              <w:spacing w:beforeLines="50" w:before="120" w:after="0"/>
              <w:rPr>
                <w:lang w:eastAsia="zh-CN"/>
              </w:rPr>
            </w:pPr>
            <w:r w:rsidRPr="00900517">
              <w:rPr>
                <w:rFonts w:hint="eastAsia"/>
                <w:lang w:eastAsia="zh-CN"/>
              </w:rPr>
              <w:t xml:space="preserve">In the agreed table for </w:t>
            </w:r>
            <w:r w:rsidRPr="00900517">
              <w:rPr>
                <w:lang w:eastAsia="zh-CN"/>
              </w:rPr>
              <w:t>objects creating hazards</w:t>
            </w:r>
            <w:r w:rsidRPr="00900517">
              <w:rPr>
                <w:rFonts w:hint="eastAsia"/>
                <w:lang w:eastAsia="zh-CN"/>
              </w:rPr>
              <w:t xml:space="preserve"> sensing scenario</w:t>
            </w:r>
          </w:p>
          <w:tbl>
            <w:tblPr>
              <w:tblW w:w="5000" w:type="pct"/>
              <w:jc w:val="center"/>
              <w:tblLook w:val="04A0" w:firstRow="1" w:lastRow="0" w:firstColumn="1" w:lastColumn="0" w:noHBand="0" w:noVBand="1"/>
            </w:tblPr>
            <w:tblGrid>
              <w:gridCol w:w="4573"/>
              <w:gridCol w:w="4508"/>
            </w:tblGrid>
            <w:tr w:rsidR="00900517" w:rsidRPr="00900517" w14:paraId="200915BF" w14:textId="77777777" w:rsidTr="001D2662">
              <w:trPr>
                <w:trHeight w:val="20"/>
                <w:jc w:val="center"/>
              </w:trPr>
              <w:tc>
                <w:tcPr>
                  <w:tcW w:w="251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D40D35" w14:textId="289364B7" w:rsidR="00900517" w:rsidRPr="00900517" w:rsidRDefault="00900517" w:rsidP="001D2662">
                  <w:pPr>
                    <w:spacing w:after="0"/>
                    <w:jc w:val="center"/>
                    <w:rPr>
                      <w:sz w:val="20"/>
                      <w:szCs w:val="20"/>
                      <w:lang w:eastAsia="zh-CN"/>
                    </w:rPr>
                  </w:pPr>
                  <w:r w:rsidRPr="003936CA">
                    <w:rPr>
                      <w:b/>
                      <w:sz w:val="20"/>
                      <w:szCs w:val="20"/>
                    </w:rPr>
                    <w:t>Parameters</w:t>
                  </w:r>
                </w:p>
              </w:tc>
              <w:tc>
                <w:tcPr>
                  <w:tcW w:w="248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00B6407" w14:textId="398B9A3F" w:rsidR="00900517" w:rsidRPr="00900517" w:rsidRDefault="00900517" w:rsidP="001D2662">
                  <w:pPr>
                    <w:spacing w:after="0"/>
                    <w:jc w:val="center"/>
                    <w:rPr>
                      <w:bCs/>
                      <w:sz w:val="20"/>
                      <w:szCs w:val="20"/>
                      <w:lang w:eastAsia="zh-CN"/>
                    </w:rPr>
                  </w:pPr>
                  <w:r w:rsidRPr="003936CA">
                    <w:rPr>
                      <w:b/>
                      <w:sz w:val="20"/>
                      <w:szCs w:val="20"/>
                    </w:rPr>
                    <w:t>Values</w:t>
                  </w:r>
                </w:p>
              </w:tc>
            </w:tr>
            <w:tr w:rsidR="008B3068" w:rsidRPr="00900517" w14:paraId="60681133" w14:textId="77777777" w:rsidTr="008B3068">
              <w:trPr>
                <w:trHeight w:val="20"/>
                <w:jc w:val="center"/>
              </w:trPr>
              <w:tc>
                <w:tcPr>
                  <w:tcW w:w="2518" w:type="pct"/>
                  <w:tcBorders>
                    <w:top w:val="single" w:sz="4" w:space="0" w:color="000000"/>
                    <w:left w:val="single" w:sz="4" w:space="0" w:color="000000"/>
                    <w:bottom w:val="single" w:sz="4" w:space="0" w:color="000000"/>
                    <w:right w:val="single" w:sz="4" w:space="0" w:color="000000"/>
                  </w:tcBorders>
                  <w:vAlign w:val="center"/>
                  <w:hideMark/>
                </w:tcPr>
                <w:p w14:paraId="717714ED" w14:textId="77777777" w:rsidR="008B3068" w:rsidRPr="00900517" w:rsidRDefault="008B3068" w:rsidP="001D2662">
                  <w:pPr>
                    <w:jc w:val="left"/>
                    <w:rPr>
                      <w:sz w:val="20"/>
                      <w:szCs w:val="20"/>
                      <w:lang w:eastAsia="zh-CN"/>
                    </w:rPr>
                  </w:pPr>
                  <w:r w:rsidRPr="001D2662">
                    <w:rPr>
                      <w:sz w:val="20"/>
                      <w:szCs w:val="20"/>
                      <w:lang w:eastAsia="zh-CN"/>
                    </w:rPr>
                    <w:t>Environment objects, e.g., types, characteristics, mobility, distribution, etc.</w:t>
                  </w:r>
                </w:p>
              </w:tc>
              <w:tc>
                <w:tcPr>
                  <w:tcW w:w="2482" w:type="pct"/>
                  <w:tcBorders>
                    <w:top w:val="single" w:sz="4" w:space="0" w:color="000000"/>
                    <w:left w:val="single" w:sz="4" w:space="0" w:color="000000"/>
                    <w:bottom w:val="single" w:sz="4" w:space="0" w:color="000000"/>
                    <w:right w:val="single" w:sz="4" w:space="0" w:color="000000"/>
                  </w:tcBorders>
                  <w:vAlign w:val="center"/>
                  <w:hideMark/>
                </w:tcPr>
                <w:p w14:paraId="006AC382" w14:textId="77777777" w:rsidR="008B3068" w:rsidRPr="001D2662" w:rsidRDefault="008B3068" w:rsidP="001D2662">
                  <w:pPr>
                    <w:spacing w:after="0"/>
                    <w:jc w:val="left"/>
                    <w:rPr>
                      <w:bCs/>
                      <w:sz w:val="20"/>
                      <w:szCs w:val="20"/>
                      <w:lang w:eastAsia="zh-CN"/>
                    </w:rPr>
                  </w:pPr>
                  <w:r w:rsidRPr="001D2662">
                    <w:rPr>
                      <w:bCs/>
                      <w:sz w:val="20"/>
                      <w:szCs w:val="20"/>
                      <w:lang w:eastAsia="zh-CN"/>
                    </w:rPr>
                    <w:t>EO Type 2 for Urban Grid</w:t>
                  </w:r>
                </w:p>
                <w:p w14:paraId="1ADB0C00" w14:textId="77777777" w:rsidR="008B3068" w:rsidRPr="001D2662" w:rsidRDefault="008B3068" w:rsidP="00900517">
                  <w:pPr>
                    <w:pStyle w:val="ListParagraph"/>
                    <w:numPr>
                      <w:ilvl w:val="0"/>
                      <w:numId w:val="55"/>
                    </w:numPr>
                    <w:tabs>
                      <w:tab w:val="left" w:pos="0"/>
                    </w:tabs>
                    <w:suppressAutoHyphens/>
                    <w:spacing w:after="0"/>
                    <w:contextualSpacing w:val="0"/>
                    <w:jc w:val="left"/>
                    <w:rPr>
                      <w:sz w:val="20"/>
                      <w:szCs w:val="20"/>
                      <w:lang w:eastAsia="x-none"/>
                    </w:rPr>
                  </w:pPr>
                  <w:r w:rsidRPr="001D2662">
                    <w:rPr>
                      <w:sz w:val="20"/>
                      <w:szCs w:val="20"/>
                    </w:rPr>
                    <w:t>FFS: details, e.g. 4 walls (as EO type 2) per building of size [413mx230mx20m]</w:t>
                  </w:r>
                </w:p>
              </w:tc>
            </w:tr>
          </w:tbl>
          <w:p w14:paraId="1C7457FA" w14:textId="22C48BA8" w:rsidR="008B3068" w:rsidRPr="008B3068" w:rsidRDefault="008B3068" w:rsidP="00900517">
            <w:pPr>
              <w:rPr>
                <w:lang w:eastAsia="zh-CN"/>
              </w:rPr>
            </w:pPr>
          </w:p>
        </w:tc>
      </w:tr>
    </w:tbl>
    <w:p w14:paraId="1B6440C8" w14:textId="5F0D4CBF" w:rsidR="008B0689" w:rsidRDefault="008116BC" w:rsidP="005A371B">
      <w:pPr>
        <w:spacing w:beforeLines="50" w:before="120"/>
        <w:rPr>
          <w:lang w:eastAsia="zh-CN"/>
        </w:rPr>
      </w:pPr>
      <w:r w:rsidRPr="001D2662">
        <w:rPr>
          <w:lang w:eastAsia="zh-CN"/>
        </w:rPr>
        <w:t>According to the discussion in AI 9.7.2 o</w:t>
      </w:r>
      <w:r w:rsidR="0034163E" w:rsidRPr="001D2662">
        <w:rPr>
          <w:lang w:eastAsia="zh-CN"/>
        </w:rPr>
        <w:t xml:space="preserve">n </w:t>
      </w:r>
      <w:r w:rsidRPr="001D2662">
        <w:rPr>
          <w:lang w:eastAsia="zh-CN"/>
        </w:rPr>
        <w:t xml:space="preserve">the channel modeling, </w:t>
      </w:r>
      <w:r w:rsidR="0034163E" w:rsidRPr="001D2662">
        <w:rPr>
          <w:lang w:eastAsia="zh-CN"/>
        </w:rPr>
        <w:t xml:space="preserve">the </w:t>
      </w:r>
      <w:r w:rsidRPr="001D2662">
        <w:rPr>
          <w:lang w:eastAsia="zh-CN"/>
        </w:rPr>
        <w:t>e</w:t>
      </w:r>
      <w:r w:rsidR="0034163E" w:rsidRPr="001D2662">
        <w:rPr>
          <w:lang w:eastAsia="zh-CN"/>
        </w:rPr>
        <w:t xml:space="preserve">nvironment </w:t>
      </w:r>
      <w:r w:rsidRPr="001D2662">
        <w:rPr>
          <w:lang w:eastAsia="zh-CN"/>
        </w:rPr>
        <w:t>o</w:t>
      </w:r>
      <w:r w:rsidR="0034163E" w:rsidRPr="001D2662">
        <w:rPr>
          <w:lang w:eastAsia="zh-CN"/>
        </w:rPr>
        <w:t>bject</w:t>
      </w:r>
      <w:r w:rsidR="0039047F" w:rsidRPr="001D2662">
        <w:rPr>
          <w:lang w:eastAsia="zh-CN"/>
        </w:rPr>
        <w:t xml:space="preserve"> (EO)</w:t>
      </w:r>
      <w:r w:rsidR="0034163E" w:rsidRPr="001D2662">
        <w:rPr>
          <w:lang w:eastAsia="zh-CN"/>
        </w:rPr>
        <w:t xml:space="preserve"> </w:t>
      </w:r>
      <w:r w:rsidRPr="001D2662">
        <w:rPr>
          <w:lang w:eastAsia="zh-CN"/>
        </w:rPr>
        <w:t>is regarded as a non-target object with known location</w:t>
      </w:r>
      <w:r w:rsidR="00083C3D" w:rsidRPr="001D2662">
        <w:rPr>
          <w:lang w:eastAsia="zh-CN"/>
        </w:rPr>
        <w:t xml:space="preserve"> with different types to be studi</w:t>
      </w:r>
      <w:r w:rsidR="00520DDB">
        <w:rPr>
          <w:rFonts w:hint="eastAsia"/>
          <w:lang w:eastAsia="zh-CN"/>
        </w:rPr>
        <w:t xml:space="preserve">ed, and </w:t>
      </w:r>
      <w:r w:rsidR="00520DDB" w:rsidRPr="003936CA">
        <w:rPr>
          <w:lang w:eastAsia="zh-CN"/>
        </w:rPr>
        <w:t xml:space="preserve">the </w:t>
      </w:r>
      <w:r w:rsidR="00520DDB" w:rsidRPr="003936CA">
        <w:rPr>
          <w:rFonts w:hint="eastAsia"/>
          <w:lang w:eastAsia="zh-CN"/>
        </w:rPr>
        <w:t xml:space="preserve">necessity, </w:t>
      </w:r>
      <w:r w:rsidR="00520DDB" w:rsidRPr="003936CA">
        <w:rPr>
          <w:lang w:eastAsia="zh-CN"/>
        </w:rPr>
        <w:t>parameters and modeling still need further study without consensus</w:t>
      </w:r>
      <w:r w:rsidR="00520DDB">
        <w:rPr>
          <w:rFonts w:hint="eastAsia"/>
          <w:lang w:eastAsia="zh-CN"/>
        </w:rPr>
        <w:t xml:space="preserve"> for both Type 1 and Type 2.</w:t>
      </w:r>
    </w:p>
    <w:tbl>
      <w:tblPr>
        <w:tblStyle w:val="TableGrid"/>
        <w:tblW w:w="0" w:type="auto"/>
        <w:tblLook w:val="04A0" w:firstRow="1" w:lastRow="0" w:firstColumn="1" w:lastColumn="0" w:noHBand="0" w:noVBand="1"/>
      </w:tblPr>
      <w:tblGrid>
        <w:gridCol w:w="9307"/>
      </w:tblGrid>
      <w:tr w:rsidR="008B0689" w14:paraId="05215CE4" w14:textId="77777777" w:rsidTr="008B0689">
        <w:tc>
          <w:tcPr>
            <w:tcW w:w="9307" w:type="dxa"/>
          </w:tcPr>
          <w:p w14:paraId="1A32F340" w14:textId="1C46269D" w:rsidR="003E74F2" w:rsidRPr="001D2662" w:rsidRDefault="003E74F2" w:rsidP="008B0689">
            <w:pPr>
              <w:autoSpaceDE/>
              <w:autoSpaceDN/>
              <w:adjustRightInd/>
              <w:snapToGrid/>
              <w:spacing w:after="0"/>
              <w:rPr>
                <w:rFonts w:eastAsiaTheme="minorEastAsia"/>
                <w:b/>
                <w:bCs/>
                <w:sz w:val="21"/>
                <w:szCs w:val="21"/>
                <w:lang w:val="en-GB" w:eastAsia="zh-CN"/>
              </w:rPr>
            </w:pPr>
            <w:r w:rsidRPr="001D2662">
              <w:rPr>
                <w:rFonts w:eastAsiaTheme="minorEastAsia"/>
                <w:b/>
                <w:bCs/>
                <w:sz w:val="21"/>
                <w:szCs w:val="21"/>
                <w:lang w:val="en-GB" w:eastAsia="zh-CN"/>
              </w:rPr>
              <w:t>RAN1#116bis</w:t>
            </w:r>
            <w:r w:rsidR="007E677C">
              <w:rPr>
                <w:rFonts w:eastAsiaTheme="minorEastAsia"/>
                <w:b/>
                <w:bCs/>
                <w:sz w:val="21"/>
                <w:szCs w:val="21"/>
                <w:lang w:val="en-GB" w:eastAsia="zh-CN"/>
              </w:rPr>
              <w:fldChar w:fldCharType="begin"/>
            </w:r>
            <w:r w:rsidR="007E677C">
              <w:rPr>
                <w:rFonts w:eastAsiaTheme="minorEastAsia"/>
                <w:b/>
                <w:bCs/>
                <w:sz w:val="21"/>
                <w:szCs w:val="21"/>
                <w:lang w:val="en-GB" w:eastAsia="zh-CN"/>
              </w:rPr>
              <w:instrText xml:space="preserve"> REF _Ref181973707 \r \h </w:instrText>
            </w:r>
            <w:r w:rsidR="007E677C">
              <w:rPr>
                <w:rFonts w:eastAsiaTheme="minorEastAsia"/>
                <w:b/>
                <w:bCs/>
                <w:sz w:val="21"/>
                <w:szCs w:val="21"/>
                <w:lang w:val="en-GB" w:eastAsia="zh-CN"/>
              </w:rPr>
            </w:r>
            <w:r w:rsidR="007E677C">
              <w:rPr>
                <w:rFonts w:eastAsiaTheme="minorEastAsia"/>
                <w:b/>
                <w:bCs/>
                <w:sz w:val="21"/>
                <w:szCs w:val="21"/>
                <w:lang w:val="en-GB" w:eastAsia="zh-CN"/>
              </w:rPr>
              <w:fldChar w:fldCharType="separate"/>
            </w:r>
            <w:r w:rsidR="007E677C">
              <w:rPr>
                <w:rFonts w:eastAsiaTheme="minorEastAsia"/>
                <w:b/>
                <w:bCs/>
                <w:sz w:val="21"/>
                <w:szCs w:val="21"/>
                <w:lang w:val="en-GB" w:eastAsia="zh-CN"/>
              </w:rPr>
              <w:t>[2]</w:t>
            </w:r>
            <w:r w:rsidR="007E677C">
              <w:rPr>
                <w:rFonts w:eastAsiaTheme="minorEastAsia"/>
                <w:b/>
                <w:bCs/>
                <w:sz w:val="21"/>
                <w:szCs w:val="21"/>
                <w:lang w:val="en-GB" w:eastAsia="zh-CN"/>
              </w:rPr>
              <w:fldChar w:fldCharType="end"/>
            </w:r>
          </w:p>
          <w:p w14:paraId="1ED6DA16" w14:textId="7DB8160D" w:rsidR="008B0689" w:rsidRPr="008B0689" w:rsidRDefault="008B0689" w:rsidP="008B0689">
            <w:pPr>
              <w:autoSpaceDE/>
              <w:autoSpaceDN/>
              <w:adjustRightInd/>
              <w:snapToGrid/>
              <w:spacing w:after="0"/>
              <w:rPr>
                <w:rFonts w:eastAsia="Malgun Gothic"/>
                <w:sz w:val="20"/>
                <w:szCs w:val="20"/>
                <w:highlight w:val="green"/>
                <w:lang w:val="en-GB"/>
              </w:rPr>
            </w:pPr>
            <w:r w:rsidRPr="008B0689">
              <w:rPr>
                <w:rFonts w:eastAsia="Malgun Gothic"/>
                <w:sz w:val="20"/>
                <w:szCs w:val="20"/>
                <w:highlight w:val="green"/>
                <w:lang w:val="en-GB"/>
              </w:rPr>
              <w:t>Agreement</w:t>
            </w:r>
          </w:p>
          <w:p w14:paraId="33792F99" w14:textId="77777777" w:rsidR="008B0689" w:rsidRPr="008B0689" w:rsidRDefault="008B0689" w:rsidP="008B0689">
            <w:pPr>
              <w:tabs>
                <w:tab w:val="left" w:pos="0"/>
              </w:tabs>
              <w:autoSpaceDE/>
              <w:autoSpaceDN/>
              <w:adjustRightInd/>
              <w:snapToGrid/>
              <w:spacing w:after="0"/>
              <w:jc w:val="left"/>
              <w:rPr>
                <w:rFonts w:ascii="Times" w:eastAsia="DengXian" w:hAnsi="Times"/>
                <w:sz w:val="20"/>
                <w:szCs w:val="24"/>
                <w:lang w:eastAsia="zh-CN"/>
              </w:rPr>
            </w:pPr>
            <w:r w:rsidRPr="008B0689">
              <w:rPr>
                <w:rFonts w:ascii="Times" w:eastAsia="DengXian" w:hAnsi="Times"/>
                <w:sz w:val="20"/>
                <w:szCs w:val="24"/>
                <w:lang w:eastAsia="zh-CN"/>
              </w:rPr>
              <w:t xml:space="preserve">EO is a non-target object with known location. </w:t>
            </w:r>
          </w:p>
          <w:p w14:paraId="4B23BD80" w14:textId="77777777" w:rsidR="008B0689" w:rsidRPr="008B0689" w:rsidRDefault="008B0689" w:rsidP="008B0689">
            <w:pPr>
              <w:numPr>
                <w:ilvl w:val="0"/>
                <w:numId w:val="57"/>
              </w:numPr>
              <w:suppressAutoHyphens/>
              <w:autoSpaceDE/>
              <w:autoSpaceDN/>
              <w:adjustRightInd/>
              <w:snapToGrid/>
              <w:spacing w:after="0"/>
              <w:ind w:left="840"/>
              <w:jc w:val="left"/>
              <w:rPr>
                <w:rFonts w:ascii="Times" w:eastAsia="Batang" w:hAnsi="Times"/>
                <w:sz w:val="20"/>
                <w:szCs w:val="24"/>
                <w:lang w:val="en-GB" w:eastAsia="zh-CN"/>
              </w:rPr>
            </w:pPr>
            <w:r w:rsidRPr="008B0689">
              <w:rPr>
                <w:rFonts w:ascii="Times" w:eastAsia="DengXian" w:hAnsi="Times"/>
                <w:sz w:val="20"/>
                <w:szCs w:val="24"/>
                <w:lang w:eastAsia="zh-CN"/>
              </w:rPr>
              <w:t>FFS other known parameters of the EO</w:t>
            </w:r>
          </w:p>
          <w:p w14:paraId="3529A4D4" w14:textId="77777777" w:rsidR="008B0689" w:rsidRPr="008B0689" w:rsidRDefault="008B0689" w:rsidP="008B0689">
            <w:pPr>
              <w:numPr>
                <w:ilvl w:val="0"/>
                <w:numId w:val="57"/>
              </w:numPr>
              <w:suppressAutoHyphens/>
              <w:autoSpaceDE/>
              <w:autoSpaceDN/>
              <w:adjustRightInd/>
              <w:snapToGrid/>
              <w:spacing w:after="0"/>
              <w:ind w:left="840"/>
              <w:jc w:val="left"/>
              <w:rPr>
                <w:rFonts w:ascii="Times" w:eastAsia="Batang" w:hAnsi="Times"/>
                <w:sz w:val="20"/>
                <w:szCs w:val="24"/>
                <w:lang w:val="en-GB" w:eastAsia="zh-CN"/>
              </w:rPr>
            </w:pPr>
            <w:r w:rsidRPr="008B0689">
              <w:rPr>
                <w:rFonts w:ascii="Times" w:eastAsia="DengXian" w:hAnsi="Times"/>
                <w:sz w:val="20"/>
                <w:szCs w:val="24"/>
                <w:lang w:eastAsia="zh-CN"/>
              </w:rPr>
              <w:t>FFS details on EO modelling</w:t>
            </w:r>
          </w:p>
          <w:p w14:paraId="19A51DE1" w14:textId="77777777" w:rsidR="008B0689" w:rsidRPr="008B0689" w:rsidRDefault="008B0689" w:rsidP="008B0689">
            <w:pPr>
              <w:tabs>
                <w:tab w:val="left" w:pos="0"/>
              </w:tabs>
              <w:autoSpaceDE/>
              <w:autoSpaceDN/>
              <w:adjustRightInd/>
              <w:snapToGrid/>
              <w:spacing w:after="0"/>
              <w:jc w:val="left"/>
              <w:rPr>
                <w:rFonts w:ascii="Times" w:eastAsia="Batang" w:hAnsi="Times"/>
                <w:sz w:val="20"/>
                <w:szCs w:val="24"/>
                <w:lang w:val="en-GB" w:eastAsia="zh-CN"/>
              </w:rPr>
            </w:pPr>
            <w:r w:rsidRPr="008B0689">
              <w:rPr>
                <w:rFonts w:ascii="Times" w:eastAsia="DengXian" w:hAnsi="Times"/>
                <w:sz w:val="20"/>
                <w:szCs w:val="24"/>
                <w:lang w:eastAsia="zh-CN"/>
              </w:rPr>
              <w:lastRenderedPageBreak/>
              <w:t xml:space="preserve">The following options for EO modelling are considered for further study </w:t>
            </w:r>
          </w:p>
          <w:p w14:paraId="6E77F170" w14:textId="77777777" w:rsidR="008B0689" w:rsidRPr="008B0689" w:rsidRDefault="008B0689" w:rsidP="008B0689">
            <w:pPr>
              <w:numPr>
                <w:ilvl w:val="1"/>
                <w:numId w:val="56"/>
              </w:numPr>
              <w:suppressAutoHyphens/>
              <w:autoSpaceDE/>
              <w:autoSpaceDN/>
              <w:adjustRightInd/>
              <w:snapToGrid/>
              <w:spacing w:after="0"/>
              <w:jc w:val="left"/>
              <w:rPr>
                <w:rFonts w:ascii="Times" w:eastAsia="Batang" w:hAnsi="Times"/>
                <w:sz w:val="20"/>
                <w:szCs w:val="24"/>
                <w:lang w:val="en-GB" w:eastAsia="zh-CN"/>
              </w:rPr>
            </w:pPr>
            <w:r w:rsidRPr="008B0689">
              <w:rPr>
                <w:rFonts w:ascii="Times" w:eastAsia="DengXian" w:hAnsi="Times"/>
                <w:sz w:val="20"/>
                <w:szCs w:val="24"/>
                <w:lang w:val="en-GB" w:eastAsia="zh-CN"/>
              </w:rPr>
              <w:t xml:space="preserve">Option 1: EO is modelled different from a sensing target </w:t>
            </w:r>
          </w:p>
          <w:p w14:paraId="0A765871" w14:textId="77777777" w:rsidR="008B0689" w:rsidRPr="008B0689" w:rsidRDefault="008B0689" w:rsidP="008B0689">
            <w:pPr>
              <w:numPr>
                <w:ilvl w:val="2"/>
                <w:numId w:val="56"/>
              </w:numPr>
              <w:suppressAutoHyphens/>
              <w:autoSpaceDE/>
              <w:autoSpaceDN/>
              <w:adjustRightInd/>
              <w:snapToGrid/>
              <w:spacing w:after="0"/>
              <w:jc w:val="left"/>
              <w:rPr>
                <w:rFonts w:ascii="Times" w:eastAsia="Batang" w:hAnsi="Times"/>
                <w:sz w:val="20"/>
                <w:szCs w:val="24"/>
                <w:lang w:val="en-GB" w:eastAsia="zh-CN"/>
              </w:rPr>
            </w:pPr>
            <w:r w:rsidRPr="008B0689">
              <w:rPr>
                <w:rFonts w:ascii="Times" w:eastAsia="DengXian" w:hAnsi="Times"/>
                <w:sz w:val="20"/>
                <w:szCs w:val="24"/>
                <w:lang w:eastAsia="zh-CN"/>
              </w:rPr>
              <w:t>Applicable at least for an EO having</w:t>
            </w:r>
            <w:r w:rsidRPr="008B0689">
              <w:rPr>
                <w:rFonts w:ascii="Times" w:eastAsia="DengXian" w:hAnsi="Times"/>
                <w:sz w:val="20"/>
                <w:szCs w:val="24"/>
                <w:lang w:val="en-GB" w:eastAsia="zh-CN"/>
              </w:rPr>
              <w:t xml:space="preserve"> extremely large size</w:t>
            </w:r>
            <w:r w:rsidRPr="008B0689">
              <w:rPr>
                <w:rFonts w:ascii="Times" w:eastAsia="DengXian" w:hAnsi="Times"/>
                <w:sz w:val="20"/>
                <w:szCs w:val="24"/>
                <w:lang w:eastAsia="zh-CN"/>
              </w:rPr>
              <w:t xml:space="preserve"> (referred as EO type-2 for discussion purpose) </w:t>
            </w:r>
          </w:p>
          <w:p w14:paraId="792B992D" w14:textId="77777777" w:rsidR="008B0689" w:rsidRPr="008B0689" w:rsidRDefault="008B0689" w:rsidP="008B0689">
            <w:pPr>
              <w:numPr>
                <w:ilvl w:val="2"/>
                <w:numId w:val="56"/>
              </w:numPr>
              <w:suppressAutoHyphens/>
              <w:autoSpaceDE/>
              <w:autoSpaceDN/>
              <w:adjustRightInd/>
              <w:snapToGrid/>
              <w:spacing w:after="0"/>
              <w:jc w:val="left"/>
              <w:rPr>
                <w:rFonts w:ascii="Times" w:eastAsia="Batang" w:hAnsi="Times"/>
                <w:sz w:val="20"/>
                <w:szCs w:val="24"/>
                <w:lang w:val="en-GB" w:eastAsia="zh-CN"/>
              </w:rPr>
            </w:pPr>
            <w:r w:rsidRPr="008B0689">
              <w:rPr>
                <w:rFonts w:ascii="Times" w:eastAsia="DengXian" w:hAnsi="Times"/>
                <w:sz w:val="20"/>
                <w:szCs w:val="24"/>
                <w:lang w:eastAsia="zh-CN"/>
              </w:rPr>
              <w:t xml:space="preserve">FFS modeled </w:t>
            </w:r>
            <w:proofErr w:type="gramStart"/>
            <w:r w:rsidRPr="008B0689">
              <w:rPr>
                <w:rFonts w:ascii="Times" w:eastAsia="DengXian" w:hAnsi="Times"/>
                <w:sz w:val="20"/>
                <w:szCs w:val="24"/>
                <w:lang w:val="en-GB" w:eastAsia="zh-CN"/>
              </w:rPr>
              <w:t>similar to</w:t>
            </w:r>
            <w:proofErr w:type="gramEnd"/>
            <w:r w:rsidRPr="008B0689">
              <w:rPr>
                <w:rFonts w:ascii="Times" w:eastAsia="DengXian" w:hAnsi="Times"/>
                <w:sz w:val="20"/>
                <w:szCs w:val="24"/>
                <w:lang w:val="en-GB" w:eastAsia="zh-CN"/>
              </w:rPr>
              <w:t xml:space="preserve"> section 7.6.8 ground reflection in TR 38.901</w:t>
            </w:r>
          </w:p>
          <w:p w14:paraId="18A0410C" w14:textId="77777777" w:rsidR="008B0689" w:rsidRPr="008B0689" w:rsidRDefault="008B0689" w:rsidP="008B0689">
            <w:pPr>
              <w:numPr>
                <w:ilvl w:val="2"/>
                <w:numId w:val="56"/>
              </w:numPr>
              <w:suppressAutoHyphens/>
              <w:autoSpaceDE/>
              <w:autoSpaceDN/>
              <w:adjustRightInd/>
              <w:snapToGrid/>
              <w:spacing w:after="0"/>
              <w:jc w:val="left"/>
              <w:rPr>
                <w:rFonts w:ascii="Times" w:eastAsia="Batang" w:hAnsi="Times"/>
                <w:sz w:val="20"/>
                <w:szCs w:val="24"/>
                <w:lang w:val="en-GB" w:eastAsia="zh-CN"/>
              </w:rPr>
            </w:pPr>
            <w:r w:rsidRPr="008B0689">
              <w:rPr>
                <w:rFonts w:ascii="Times" w:eastAsia="DengXian" w:hAnsi="Times"/>
                <w:sz w:val="20"/>
                <w:szCs w:val="24"/>
                <w:lang w:eastAsia="zh-CN"/>
              </w:rPr>
              <w:t>FFS EO modelling impacts the target channel and/or the background channel</w:t>
            </w:r>
          </w:p>
          <w:p w14:paraId="56EC19D6" w14:textId="77777777" w:rsidR="008B0689" w:rsidRPr="008B0689" w:rsidRDefault="008B0689" w:rsidP="008B0689">
            <w:pPr>
              <w:numPr>
                <w:ilvl w:val="1"/>
                <w:numId w:val="56"/>
              </w:numPr>
              <w:suppressAutoHyphens/>
              <w:autoSpaceDE/>
              <w:autoSpaceDN/>
              <w:adjustRightInd/>
              <w:snapToGrid/>
              <w:spacing w:after="0"/>
              <w:jc w:val="left"/>
              <w:rPr>
                <w:rFonts w:ascii="Times" w:eastAsia="Batang" w:hAnsi="Times"/>
                <w:sz w:val="20"/>
                <w:szCs w:val="24"/>
                <w:lang w:val="en-GB" w:eastAsia="zh-CN"/>
              </w:rPr>
            </w:pPr>
            <w:r w:rsidRPr="008B0689">
              <w:rPr>
                <w:rFonts w:ascii="Times" w:eastAsia="DengXian" w:hAnsi="Times"/>
                <w:sz w:val="20"/>
                <w:szCs w:val="24"/>
                <w:lang w:eastAsia="zh-CN"/>
              </w:rPr>
              <w:t>Option 2: EO is modeled same/similar as a sensing target</w:t>
            </w:r>
          </w:p>
          <w:p w14:paraId="3AA81496" w14:textId="77777777" w:rsidR="008B0689" w:rsidRPr="008B0689" w:rsidRDefault="008B0689" w:rsidP="008B0689">
            <w:pPr>
              <w:numPr>
                <w:ilvl w:val="2"/>
                <w:numId w:val="56"/>
              </w:numPr>
              <w:suppressAutoHyphens/>
              <w:autoSpaceDE/>
              <w:autoSpaceDN/>
              <w:adjustRightInd/>
              <w:snapToGrid/>
              <w:spacing w:after="0"/>
              <w:jc w:val="left"/>
              <w:rPr>
                <w:rFonts w:ascii="Times" w:eastAsia="Batang" w:hAnsi="Times"/>
                <w:sz w:val="20"/>
                <w:szCs w:val="24"/>
                <w:lang w:val="en-GB" w:eastAsia="zh-CN"/>
              </w:rPr>
            </w:pPr>
            <w:r w:rsidRPr="008B0689">
              <w:rPr>
                <w:rFonts w:ascii="Times" w:eastAsia="DengXian" w:hAnsi="Times"/>
                <w:sz w:val="20"/>
                <w:szCs w:val="24"/>
                <w:lang w:eastAsia="zh-CN"/>
              </w:rPr>
              <w:t>Applicable for an EO having</w:t>
            </w:r>
            <w:r w:rsidRPr="008B0689">
              <w:rPr>
                <w:rFonts w:ascii="Times" w:eastAsia="DengXian" w:hAnsi="Times"/>
                <w:sz w:val="20"/>
                <w:szCs w:val="24"/>
                <w:lang w:val="en-GB" w:eastAsia="zh-CN"/>
              </w:rPr>
              <w:t xml:space="preserve"> comparable physical characteristics as a sensing target, (referred as EO type-1 for discussion purpose)</w:t>
            </w:r>
          </w:p>
          <w:p w14:paraId="5D2AA345" w14:textId="77777777" w:rsidR="008B0689" w:rsidRPr="008B0689" w:rsidRDefault="008B0689" w:rsidP="008B0689">
            <w:pPr>
              <w:numPr>
                <w:ilvl w:val="2"/>
                <w:numId w:val="56"/>
              </w:numPr>
              <w:suppressAutoHyphens/>
              <w:autoSpaceDE/>
              <w:autoSpaceDN/>
              <w:adjustRightInd/>
              <w:snapToGrid/>
              <w:spacing w:after="0"/>
              <w:jc w:val="left"/>
              <w:rPr>
                <w:rFonts w:ascii="Times" w:eastAsia="Batang" w:hAnsi="Times"/>
                <w:sz w:val="20"/>
                <w:szCs w:val="24"/>
                <w:lang w:val="en-GB" w:eastAsia="zh-CN"/>
              </w:rPr>
            </w:pPr>
            <w:r w:rsidRPr="008B0689">
              <w:rPr>
                <w:rFonts w:ascii="Times" w:eastAsia="DengXian" w:hAnsi="Times"/>
                <w:sz w:val="20"/>
                <w:szCs w:val="24"/>
                <w:lang w:eastAsia="zh-CN"/>
              </w:rPr>
              <w:t>FFS Applicable for EO type-</w:t>
            </w:r>
            <w:proofErr w:type="gramStart"/>
            <w:r w:rsidRPr="008B0689">
              <w:rPr>
                <w:rFonts w:ascii="Times" w:eastAsia="DengXian" w:hAnsi="Times"/>
                <w:sz w:val="20"/>
                <w:szCs w:val="24"/>
                <w:lang w:eastAsia="zh-CN"/>
              </w:rPr>
              <w:t>2</w:t>
            </w:r>
            <w:proofErr w:type="gramEnd"/>
          </w:p>
          <w:p w14:paraId="47C673AB" w14:textId="77777777" w:rsidR="008B0689" w:rsidRPr="008B0689" w:rsidRDefault="008B0689" w:rsidP="008B0689">
            <w:pPr>
              <w:numPr>
                <w:ilvl w:val="2"/>
                <w:numId w:val="56"/>
              </w:numPr>
              <w:suppressAutoHyphens/>
              <w:autoSpaceDE/>
              <w:autoSpaceDN/>
              <w:adjustRightInd/>
              <w:snapToGrid/>
              <w:spacing w:after="0"/>
              <w:jc w:val="left"/>
              <w:rPr>
                <w:rFonts w:ascii="Times" w:eastAsia="Batang" w:hAnsi="Times"/>
                <w:sz w:val="20"/>
                <w:szCs w:val="24"/>
                <w:lang w:val="en-GB" w:eastAsia="zh-CN"/>
              </w:rPr>
            </w:pPr>
            <w:r w:rsidRPr="008B0689">
              <w:rPr>
                <w:rFonts w:ascii="Times" w:eastAsia="DengXian" w:hAnsi="Times"/>
                <w:sz w:val="20"/>
                <w:szCs w:val="24"/>
                <w:lang w:eastAsia="zh-CN"/>
              </w:rPr>
              <w:t>FFS EO modelling impacts the target channel and/or the background channel</w:t>
            </w:r>
          </w:p>
          <w:p w14:paraId="23504CA7" w14:textId="77777777" w:rsidR="008B0689" w:rsidRPr="008B0689" w:rsidRDefault="008B0689" w:rsidP="008B0689">
            <w:pPr>
              <w:numPr>
                <w:ilvl w:val="1"/>
                <w:numId w:val="56"/>
              </w:numPr>
              <w:suppressAutoHyphens/>
              <w:autoSpaceDE/>
              <w:autoSpaceDN/>
              <w:adjustRightInd/>
              <w:snapToGrid/>
              <w:spacing w:after="0"/>
              <w:jc w:val="left"/>
              <w:rPr>
                <w:rFonts w:ascii="Times" w:eastAsia="Batang" w:hAnsi="Times"/>
                <w:sz w:val="20"/>
                <w:szCs w:val="24"/>
                <w:lang w:val="en-GB" w:eastAsia="zh-CN"/>
              </w:rPr>
            </w:pPr>
            <w:r w:rsidRPr="008B0689">
              <w:rPr>
                <w:rFonts w:ascii="Times" w:eastAsia="DengXian" w:hAnsi="Times"/>
                <w:sz w:val="20"/>
                <w:szCs w:val="24"/>
                <w:lang w:val="en-GB" w:eastAsia="zh-CN"/>
              </w:rPr>
              <w:t xml:space="preserve">Option 3: </w:t>
            </w:r>
            <w:r w:rsidRPr="008B0689">
              <w:rPr>
                <w:rFonts w:ascii="Times" w:eastAsia="DengXian" w:hAnsi="Times"/>
                <w:sz w:val="20"/>
                <w:szCs w:val="24"/>
                <w:lang w:eastAsia="zh-CN"/>
              </w:rPr>
              <w:t xml:space="preserve">EO is </w:t>
            </w:r>
            <w:proofErr w:type="gramStart"/>
            <w:r w:rsidRPr="008B0689">
              <w:rPr>
                <w:rFonts w:ascii="Times" w:eastAsia="DengXian" w:hAnsi="Times"/>
                <w:sz w:val="20"/>
                <w:szCs w:val="24"/>
                <w:lang w:eastAsia="zh-CN"/>
              </w:rPr>
              <w:t>modeled</w:t>
            </w:r>
            <w:proofErr w:type="gramEnd"/>
            <w:r w:rsidRPr="008B0689">
              <w:rPr>
                <w:rFonts w:ascii="Times" w:eastAsia="DengXian" w:hAnsi="Times"/>
                <w:sz w:val="20"/>
                <w:szCs w:val="24"/>
                <w:lang w:eastAsia="zh-CN"/>
              </w:rPr>
              <w:t xml:space="preserve"> and its location is determined from a stochastic clutter generated following the cluster generation in TR 38.901</w:t>
            </w:r>
          </w:p>
          <w:p w14:paraId="5A995ADD" w14:textId="77777777" w:rsidR="008B0689" w:rsidRPr="008B0689" w:rsidRDefault="008B0689" w:rsidP="008B0689">
            <w:pPr>
              <w:numPr>
                <w:ilvl w:val="2"/>
                <w:numId w:val="56"/>
              </w:numPr>
              <w:suppressAutoHyphens/>
              <w:autoSpaceDE/>
              <w:autoSpaceDN/>
              <w:adjustRightInd/>
              <w:snapToGrid/>
              <w:spacing w:after="0"/>
              <w:jc w:val="left"/>
              <w:rPr>
                <w:rFonts w:ascii="Times" w:eastAsia="Batang" w:hAnsi="Times"/>
                <w:sz w:val="20"/>
                <w:szCs w:val="24"/>
                <w:lang w:val="en-GB" w:eastAsia="zh-CN"/>
              </w:rPr>
            </w:pPr>
            <w:r w:rsidRPr="008B0689">
              <w:rPr>
                <w:rFonts w:ascii="Times" w:eastAsia="DengXian" w:hAnsi="Times"/>
                <w:sz w:val="20"/>
                <w:szCs w:val="24"/>
                <w:lang w:eastAsia="zh-CN"/>
              </w:rPr>
              <w:t>FFS details</w:t>
            </w:r>
          </w:p>
          <w:p w14:paraId="483FB2F7" w14:textId="77777777" w:rsidR="008B0689" w:rsidRPr="008B0689" w:rsidRDefault="008B0689" w:rsidP="008B0689">
            <w:pPr>
              <w:numPr>
                <w:ilvl w:val="1"/>
                <w:numId w:val="56"/>
              </w:numPr>
              <w:suppressAutoHyphens/>
              <w:autoSpaceDE/>
              <w:autoSpaceDN/>
              <w:adjustRightInd/>
              <w:snapToGrid/>
              <w:spacing w:after="0"/>
              <w:jc w:val="left"/>
              <w:rPr>
                <w:rFonts w:ascii="Times" w:eastAsia="Batang" w:hAnsi="Times"/>
                <w:sz w:val="20"/>
                <w:szCs w:val="24"/>
                <w:lang w:val="en-GB" w:eastAsia="zh-CN"/>
              </w:rPr>
            </w:pPr>
            <w:r w:rsidRPr="008B0689">
              <w:rPr>
                <w:rFonts w:ascii="Times" w:eastAsia="DengXian" w:hAnsi="Times"/>
                <w:sz w:val="20"/>
                <w:szCs w:val="24"/>
                <w:lang w:eastAsia="zh-CN"/>
              </w:rPr>
              <w:t>Option 4: EO is not modelled</w:t>
            </w:r>
          </w:p>
          <w:p w14:paraId="4EC19009" w14:textId="77777777" w:rsidR="008B0689" w:rsidRPr="008B0689" w:rsidRDefault="008B0689" w:rsidP="008B0689">
            <w:pPr>
              <w:numPr>
                <w:ilvl w:val="1"/>
                <w:numId w:val="56"/>
              </w:numPr>
              <w:suppressAutoHyphens/>
              <w:autoSpaceDE/>
              <w:autoSpaceDN/>
              <w:adjustRightInd/>
              <w:snapToGrid/>
              <w:spacing w:after="0"/>
              <w:jc w:val="left"/>
              <w:rPr>
                <w:rFonts w:ascii="Times" w:eastAsia="Batang" w:hAnsi="Times"/>
                <w:sz w:val="20"/>
                <w:szCs w:val="24"/>
                <w:lang w:val="en-GB" w:eastAsia="zh-CN"/>
              </w:rPr>
            </w:pPr>
            <w:r w:rsidRPr="008B0689">
              <w:rPr>
                <w:rFonts w:ascii="Times" w:eastAsia="DengXian" w:hAnsi="Times"/>
                <w:sz w:val="20"/>
                <w:szCs w:val="24"/>
                <w:lang w:eastAsia="zh-CN"/>
              </w:rPr>
              <w:t>Other options are not precluded</w:t>
            </w:r>
          </w:p>
          <w:p w14:paraId="72BF8F18" w14:textId="77777777" w:rsidR="008B0689" w:rsidRPr="008B0689" w:rsidRDefault="008B0689" w:rsidP="008B0689">
            <w:pPr>
              <w:numPr>
                <w:ilvl w:val="1"/>
                <w:numId w:val="56"/>
              </w:numPr>
              <w:suppressAutoHyphens/>
              <w:autoSpaceDE/>
              <w:autoSpaceDN/>
              <w:adjustRightInd/>
              <w:snapToGrid/>
              <w:spacing w:after="0"/>
              <w:jc w:val="left"/>
              <w:rPr>
                <w:rFonts w:ascii="Times" w:eastAsia="Batang" w:hAnsi="Times"/>
                <w:sz w:val="20"/>
                <w:szCs w:val="24"/>
                <w:lang w:val="en-GB" w:eastAsia="zh-CN"/>
              </w:rPr>
            </w:pPr>
            <w:r w:rsidRPr="008B0689">
              <w:rPr>
                <w:rFonts w:ascii="Times" w:eastAsia="DengXian" w:hAnsi="Times"/>
                <w:sz w:val="20"/>
                <w:szCs w:val="24"/>
                <w:lang w:val="en-GB" w:eastAsia="zh-CN"/>
              </w:rPr>
              <w:t>Note: it is not precluded that multiple options can be supported in the channel modelling</w:t>
            </w:r>
          </w:p>
          <w:p w14:paraId="19019F54" w14:textId="77777777" w:rsidR="003E74F2" w:rsidRDefault="003E74F2" w:rsidP="003E74F2">
            <w:pPr>
              <w:autoSpaceDE/>
              <w:autoSpaceDN/>
              <w:adjustRightInd/>
              <w:snapToGrid/>
              <w:spacing w:after="0"/>
              <w:rPr>
                <w:rFonts w:eastAsiaTheme="minorEastAsia"/>
                <w:b/>
                <w:bCs/>
                <w:sz w:val="20"/>
                <w:szCs w:val="20"/>
                <w:lang w:val="en-GB" w:eastAsia="zh-CN"/>
              </w:rPr>
            </w:pPr>
          </w:p>
          <w:p w14:paraId="5E2CD48D" w14:textId="5C3DDB3A" w:rsidR="008B0689" w:rsidRPr="001D2662" w:rsidRDefault="003E74F2" w:rsidP="001D2662">
            <w:pPr>
              <w:autoSpaceDE/>
              <w:autoSpaceDN/>
              <w:adjustRightInd/>
              <w:snapToGrid/>
              <w:spacing w:after="0"/>
              <w:rPr>
                <w:rFonts w:eastAsiaTheme="minorEastAsia"/>
                <w:b/>
                <w:bCs/>
                <w:sz w:val="21"/>
                <w:szCs w:val="21"/>
                <w:lang w:val="en-GB" w:eastAsia="zh-CN"/>
              </w:rPr>
            </w:pPr>
            <w:r w:rsidRPr="001D2662">
              <w:rPr>
                <w:rFonts w:eastAsiaTheme="minorEastAsia"/>
                <w:b/>
                <w:bCs/>
                <w:sz w:val="21"/>
                <w:szCs w:val="21"/>
                <w:lang w:val="en-GB" w:eastAsia="zh-CN"/>
              </w:rPr>
              <w:t>RAN1#118</w:t>
            </w:r>
            <w:r w:rsidR="007E677C">
              <w:rPr>
                <w:rFonts w:eastAsiaTheme="minorEastAsia"/>
                <w:b/>
                <w:bCs/>
                <w:sz w:val="21"/>
                <w:szCs w:val="21"/>
                <w:lang w:val="en-GB" w:eastAsia="zh-CN"/>
              </w:rPr>
              <w:fldChar w:fldCharType="begin"/>
            </w:r>
            <w:r w:rsidR="007E677C">
              <w:rPr>
                <w:rFonts w:eastAsiaTheme="minorEastAsia"/>
                <w:b/>
                <w:bCs/>
                <w:sz w:val="21"/>
                <w:szCs w:val="21"/>
                <w:lang w:val="en-GB" w:eastAsia="zh-CN"/>
              </w:rPr>
              <w:instrText xml:space="preserve"> REF _Ref181973714 \r \h </w:instrText>
            </w:r>
            <w:r w:rsidR="007E677C">
              <w:rPr>
                <w:rFonts w:eastAsiaTheme="minorEastAsia"/>
                <w:b/>
                <w:bCs/>
                <w:sz w:val="21"/>
                <w:szCs w:val="21"/>
                <w:lang w:val="en-GB" w:eastAsia="zh-CN"/>
              </w:rPr>
            </w:r>
            <w:r w:rsidR="007E677C">
              <w:rPr>
                <w:rFonts w:eastAsiaTheme="minorEastAsia"/>
                <w:b/>
                <w:bCs/>
                <w:sz w:val="21"/>
                <w:szCs w:val="21"/>
                <w:lang w:val="en-GB" w:eastAsia="zh-CN"/>
              </w:rPr>
              <w:fldChar w:fldCharType="separate"/>
            </w:r>
            <w:r w:rsidR="007E677C">
              <w:rPr>
                <w:rFonts w:eastAsiaTheme="minorEastAsia"/>
                <w:b/>
                <w:bCs/>
                <w:sz w:val="21"/>
                <w:szCs w:val="21"/>
                <w:lang w:val="en-GB" w:eastAsia="zh-CN"/>
              </w:rPr>
              <w:t>[3]</w:t>
            </w:r>
            <w:r w:rsidR="007E677C">
              <w:rPr>
                <w:rFonts w:eastAsiaTheme="minorEastAsia"/>
                <w:b/>
                <w:bCs/>
                <w:sz w:val="21"/>
                <w:szCs w:val="21"/>
                <w:lang w:val="en-GB" w:eastAsia="zh-CN"/>
              </w:rPr>
              <w:fldChar w:fldCharType="end"/>
            </w:r>
          </w:p>
          <w:p w14:paraId="40CA8D32" w14:textId="77777777" w:rsidR="003E74F2" w:rsidRPr="003E74F2" w:rsidRDefault="003E74F2" w:rsidP="003E74F2">
            <w:pPr>
              <w:autoSpaceDE/>
              <w:autoSpaceDN/>
              <w:adjustRightInd/>
              <w:snapToGrid/>
              <w:spacing w:after="0"/>
              <w:rPr>
                <w:rFonts w:eastAsia="Malgun Gothic"/>
                <w:sz w:val="20"/>
                <w:szCs w:val="20"/>
                <w:highlight w:val="green"/>
                <w:lang w:val="en-GB"/>
              </w:rPr>
            </w:pPr>
            <w:r w:rsidRPr="003E74F2">
              <w:rPr>
                <w:rFonts w:eastAsia="Malgun Gothic"/>
                <w:sz w:val="20"/>
                <w:szCs w:val="20"/>
                <w:highlight w:val="green"/>
                <w:lang w:val="en-GB"/>
              </w:rPr>
              <w:t>Agreement</w:t>
            </w:r>
          </w:p>
          <w:p w14:paraId="35978C49" w14:textId="77777777" w:rsidR="003E74F2" w:rsidRPr="003E74F2" w:rsidRDefault="003E74F2" w:rsidP="003E74F2">
            <w:pPr>
              <w:suppressAutoHyphens/>
              <w:autoSpaceDE/>
              <w:autoSpaceDN/>
              <w:adjustRightInd/>
              <w:snapToGrid/>
              <w:spacing w:after="0"/>
              <w:jc w:val="left"/>
              <w:rPr>
                <w:sz w:val="20"/>
                <w:szCs w:val="20"/>
                <w:lang w:val="en-GB" w:eastAsia="zh-CN"/>
              </w:rPr>
            </w:pPr>
            <w:r w:rsidRPr="003E74F2">
              <w:rPr>
                <w:sz w:val="20"/>
                <w:szCs w:val="20"/>
                <w:lang w:val="en-GB" w:eastAsia="zh-CN"/>
              </w:rPr>
              <w:t>When EO type-2 is modelled, specular reflection is considered to model EO type-2 using section 7.6.8</w:t>
            </w:r>
            <w:r w:rsidRPr="003E74F2">
              <w:rPr>
                <w:rFonts w:eastAsia="DengXian"/>
                <w:sz w:val="20"/>
                <w:szCs w:val="20"/>
                <w:lang w:val="en-GB" w:eastAsia="zh-CN"/>
              </w:rPr>
              <w:t xml:space="preserve"> of TR 38.901</w:t>
            </w:r>
            <w:r w:rsidRPr="003E74F2">
              <w:rPr>
                <w:sz w:val="20"/>
                <w:szCs w:val="20"/>
                <w:lang w:val="en-GB" w:eastAsia="zh-CN"/>
              </w:rPr>
              <w:t xml:space="preserve"> as reference</w:t>
            </w:r>
          </w:p>
          <w:p w14:paraId="11ED8D30" w14:textId="77777777" w:rsidR="003E74F2" w:rsidRPr="003E74F2" w:rsidRDefault="003E74F2" w:rsidP="003E74F2">
            <w:pPr>
              <w:numPr>
                <w:ilvl w:val="0"/>
                <w:numId w:val="58"/>
              </w:numPr>
              <w:suppressAutoHyphens/>
              <w:autoSpaceDE/>
              <w:autoSpaceDN/>
              <w:adjustRightInd/>
              <w:snapToGrid/>
              <w:spacing w:after="0"/>
              <w:jc w:val="left"/>
              <w:rPr>
                <w:sz w:val="20"/>
                <w:szCs w:val="20"/>
                <w:lang w:val="en-GB" w:eastAsia="zh-CN"/>
              </w:rPr>
            </w:pPr>
            <w:r w:rsidRPr="003E74F2">
              <w:rPr>
                <w:rFonts w:eastAsia="Batang"/>
                <w:sz w:val="20"/>
                <w:szCs w:val="20"/>
                <w:lang w:val="en-GB"/>
              </w:rPr>
              <w:t xml:space="preserve">As starting point, the effect of type-2 EO (i.e., in the path node1-EO-node2) is modelled as </w:t>
            </w:r>
            <m:oMath>
              <m:r>
                <w:rPr>
                  <w:rFonts w:ascii="Cambria Math" w:eastAsia="Batang" w:hAnsi="Cambria Math"/>
                  <w:sz w:val="20"/>
                  <w:szCs w:val="20"/>
                  <w:lang w:val="en-GB"/>
                </w:rPr>
                <m:t>b</m:t>
              </m:r>
              <m:d>
                <m:dPr>
                  <m:begChr m:val="["/>
                  <m:endChr m:val="]"/>
                  <m:ctrlPr>
                    <w:rPr>
                      <w:rFonts w:ascii="Cambria Math" w:eastAsia="Batang" w:hAnsi="Cambria Math"/>
                      <w:sz w:val="20"/>
                      <w:szCs w:val="20"/>
                      <w:lang w:val="en-GB"/>
                    </w:rPr>
                  </m:ctrlPr>
                </m:dPr>
                <m:e>
                  <m:m>
                    <m:mPr>
                      <m:mcs>
                        <m:mc>
                          <m:mcPr>
                            <m:count m:val="2"/>
                            <m:mcJc m:val="center"/>
                          </m:mcPr>
                        </m:mc>
                      </m:mcs>
                      <m:ctrlPr>
                        <w:rPr>
                          <w:rFonts w:ascii="Cambria Math" w:eastAsia="Batang" w:hAnsi="Cambria Math"/>
                          <w:sz w:val="20"/>
                          <w:szCs w:val="20"/>
                          <w:lang w:val="en-GB"/>
                        </w:rPr>
                      </m:ctrlPr>
                    </m:mPr>
                    <m:mr>
                      <m:e>
                        <m:sSubSup>
                          <m:sSubSupPr>
                            <m:ctrlPr>
                              <w:rPr>
                                <w:rFonts w:ascii="Cambria Math" w:eastAsia="Batang" w:hAnsi="Cambria Math"/>
                                <w:sz w:val="20"/>
                                <w:szCs w:val="20"/>
                                <w:lang w:val="en-GB"/>
                              </w:rPr>
                            </m:ctrlPr>
                          </m:sSubSupPr>
                          <m:e>
                            <m:r>
                              <w:rPr>
                                <w:rFonts w:ascii="Cambria Math" w:eastAsia="Batang" w:hAnsi="Cambria Math"/>
                                <w:sz w:val="20"/>
                                <w:szCs w:val="20"/>
                                <w:lang w:val="en-GB"/>
                              </w:rPr>
                              <m:t>R</m:t>
                            </m:r>
                          </m:e>
                          <m:sub>
                            <m:r>
                              <w:rPr>
                                <w:rFonts w:ascii="Cambria Math" w:eastAsia="Batang" w:hAnsi="Cambria Math"/>
                                <w:sz w:val="20"/>
                                <w:szCs w:val="20"/>
                                <w:lang w:val="en-GB"/>
                              </w:rPr>
                              <m:t>∥</m:t>
                            </m:r>
                          </m:sub>
                          <m:sup>
                            <m:r>
                              <w:rPr>
                                <w:rFonts w:ascii="Cambria Math" w:eastAsia="Batang" w:hAnsi="Cambria Math"/>
                                <w:sz w:val="20"/>
                                <w:szCs w:val="20"/>
                                <w:lang w:val="en-GB"/>
                              </w:rPr>
                              <m:t>specular</m:t>
                            </m:r>
                          </m:sup>
                        </m:sSubSup>
                      </m:e>
                      <m:e>
                        <m:r>
                          <w:rPr>
                            <w:rFonts w:ascii="Cambria Math" w:eastAsia="Batang" w:hAnsi="Cambria Math"/>
                            <w:sz w:val="20"/>
                            <w:szCs w:val="20"/>
                            <w:lang w:val="en-GB"/>
                          </w:rPr>
                          <m:t>0</m:t>
                        </m:r>
                      </m:e>
                    </m:mr>
                    <m:mr>
                      <m:e>
                        <m:r>
                          <w:rPr>
                            <w:rFonts w:ascii="Cambria Math" w:eastAsia="Batang" w:hAnsi="Cambria Math"/>
                            <w:sz w:val="20"/>
                            <w:szCs w:val="20"/>
                            <w:lang w:val="en-GB"/>
                          </w:rPr>
                          <m:t>0</m:t>
                        </m:r>
                      </m:e>
                      <m:e>
                        <m:r>
                          <w:rPr>
                            <w:rFonts w:ascii="Cambria Math" w:eastAsia="Batang" w:hAnsi="Cambria Math"/>
                            <w:sz w:val="20"/>
                            <w:szCs w:val="20"/>
                            <w:lang w:val="en-GB"/>
                          </w:rPr>
                          <m:t>-</m:t>
                        </m:r>
                        <m:sSubSup>
                          <m:sSubSupPr>
                            <m:ctrlPr>
                              <w:rPr>
                                <w:rFonts w:ascii="Cambria Math" w:eastAsia="Batang" w:hAnsi="Cambria Math"/>
                                <w:sz w:val="20"/>
                                <w:szCs w:val="20"/>
                                <w:lang w:val="en-GB"/>
                              </w:rPr>
                            </m:ctrlPr>
                          </m:sSubSupPr>
                          <m:e>
                            <m:r>
                              <w:rPr>
                                <w:rFonts w:ascii="Cambria Math" w:eastAsia="Batang" w:hAnsi="Cambria Math"/>
                                <w:sz w:val="20"/>
                                <w:szCs w:val="20"/>
                                <w:lang w:val="en-GB"/>
                              </w:rPr>
                              <m:t>R</m:t>
                            </m:r>
                          </m:e>
                          <m:sub>
                            <m:r>
                              <w:rPr>
                                <w:rFonts w:ascii="Cambria Math" w:eastAsia="Batang" w:hAnsi="Cambria Math"/>
                                <w:sz w:val="20"/>
                                <w:szCs w:val="20"/>
                                <w:lang w:val="en-GB"/>
                              </w:rPr>
                              <m:t>⊥</m:t>
                            </m:r>
                          </m:sub>
                          <m:sup>
                            <m:r>
                              <w:rPr>
                                <w:rFonts w:ascii="Cambria Math" w:eastAsia="Batang" w:hAnsi="Cambria Math"/>
                                <w:sz w:val="20"/>
                                <w:szCs w:val="20"/>
                                <w:lang w:val="en-GB"/>
                              </w:rPr>
                              <m:t>specular</m:t>
                            </m:r>
                          </m:sup>
                        </m:sSubSup>
                      </m:e>
                    </m:mr>
                  </m:m>
                </m:e>
              </m:d>
            </m:oMath>
            <w:r w:rsidRPr="003E74F2">
              <w:rPr>
                <w:rFonts w:eastAsia="DengXian"/>
                <w:sz w:val="20"/>
                <w:szCs w:val="20"/>
                <w:lang w:val="en-GB" w:eastAsia="zh-CN"/>
              </w:rPr>
              <w:t xml:space="preserve">, b is a scaling factor (e.g., c equals to </w:t>
            </w:r>
            <m:oMath>
              <m:box>
                <m:boxPr>
                  <m:ctrlPr>
                    <w:rPr>
                      <w:rFonts w:ascii="Cambria Math" w:eastAsia="DengXian" w:hAnsi="Cambria Math"/>
                      <w:i/>
                      <w:sz w:val="20"/>
                      <w:szCs w:val="20"/>
                      <w:lang w:val="en-GB" w:eastAsia="zh-CN"/>
                    </w:rPr>
                  </m:ctrlPr>
                </m:boxPr>
                <m:e>
                  <m:argPr>
                    <m:argSz m:val="-1"/>
                  </m:argPr>
                  <m:f>
                    <m:fPr>
                      <m:ctrlPr>
                        <w:rPr>
                          <w:rFonts w:ascii="Cambria Math" w:eastAsia="DengXian" w:hAnsi="Cambria Math"/>
                          <w:i/>
                          <w:sz w:val="20"/>
                          <w:szCs w:val="20"/>
                          <w:lang w:val="en-GB" w:eastAsia="zh-CN"/>
                        </w:rPr>
                      </m:ctrlPr>
                    </m:fPr>
                    <m:num>
                      <m:sSub>
                        <m:sSubPr>
                          <m:ctrlPr>
                            <w:rPr>
                              <w:rFonts w:ascii="Cambria Math" w:eastAsia="DengXian" w:hAnsi="Cambria Math"/>
                              <w:i/>
                              <w:sz w:val="20"/>
                              <w:szCs w:val="20"/>
                              <w:lang w:val="en-GB" w:eastAsia="zh-CN"/>
                            </w:rPr>
                          </m:ctrlPr>
                        </m:sSubPr>
                        <m:e>
                          <m:r>
                            <w:rPr>
                              <w:rFonts w:ascii="Cambria Math" w:eastAsia="DengXian" w:hAnsi="Cambria Math"/>
                              <w:sz w:val="20"/>
                              <w:szCs w:val="20"/>
                              <w:lang w:val="en-GB" w:eastAsia="zh-CN"/>
                            </w:rPr>
                            <m:t>d</m:t>
                          </m:r>
                        </m:e>
                        <m:sub>
                          <m:r>
                            <w:rPr>
                              <w:rFonts w:ascii="Cambria Math" w:eastAsia="DengXian" w:hAnsi="Cambria Math"/>
                              <w:sz w:val="20"/>
                              <w:szCs w:val="20"/>
                              <w:lang w:val="en-GB" w:eastAsia="zh-CN"/>
                            </w:rPr>
                            <m:t>3D</m:t>
                          </m:r>
                        </m:sub>
                      </m:sSub>
                    </m:num>
                    <m:den>
                      <m:sSub>
                        <m:sSubPr>
                          <m:ctrlPr>
                            <w:rPr>
                              <w:rFonts w:ascii="Cambria Math" w:eastAsia="DengXian" w:hAnsi="Cambria Math"/>
                              <w:i/>
                              <w:sz w:val="20"/>
                              <w:szCs w:val="20"/>
                              <w:lang w:val="en-GB" w:eastAsia="zh-CN"/>
                            </w:rPr>
                          </m:ctrlPr>
                        </m:sSubPr>
                        <m:e>
                          <m:r>
                            <w:rPr>
                              <w:rFonts w:ascii="Cambria Math" w:eastAsia="DengXian" w:hAnsi="Cambria Math"/>
                              <w:sz w:val="20"/>
                              <w:szCs w:val="20"/>
                              <w:lang w:val="en-GB" w:eastAsia="zh-CN"/>
                            </w:rPr>
                            <m:t>d</m:t>
                          </m:r>
                        </m:e>
                        <m:sub>
                          <m:r>
                            <w:rPr>
                              <w:rFonts w:ascii="Cambria Math" w:eastAsia="DengXian" w:hAnsi="Cambria Math"/>
                              <w:sz w:val="20"/>
                              <w:szCs w:val="20"/>
                              <w:lang w:val="en-GB" w:eastAsia="zh-CN"/>
                            </w:rPr>
                            <m:t>GR</m:t>
                          </m:r>
                        </m:sub>
                      </m:sSub>
                    </m:den>
                  </m:f>
                </m:e>
              </m:box>
            </m:oMath>
            <w:r w:rsidRPr="003E74F2">
              <w:rPr>
                <w:rFonts w:eastAsia="DengXian"/>
                <w:sz w:val="20"/>
                <w:szCs w:val="20"/>
                <w:lang w:val="en-GB" w:eastAsia="zh-CN"/>
              </w:rPr>
              <w:t xml:space="preserve"> relative to LOS ray in section 7.6.8 in TR 38.901)</w:t>
            </w:r>
          </w:p>
          <w:p w14:paraId="614E148C" w14:textId="77777777" w:rsidR="003E74F2" w:rsidRPr="003E74F2" w:rsidRDefault="003E74F2" w:rsidP="003E74F2">
            <w:pPr>
              <w:numPr>
                <w:ilvl w:val="1"/>
                <w:numId w:val="58"/>
              </w:numPr>
              <w:suppressAutoHyphens/>
              <w:autoSpaceDE/>
              <w:autoSpaceDN/>
              <w:adjustRightInd/>
              <w:snapToGrid/>
              <w:spacing w:after="0"/>
              <w:jc w:val="left"/>
              <w:rPr>
                <w:sz w:val="20"/>
                <w:szCs w:val="20"/>
                <w:lang w:val="en-GB" w:eastAsia="zh-CN"/>
              </w:rPr>
            </w:pPr>
            <w:r w:rsidRPr="003E74F2">
              <w:rPr>
                <w:rFonts w:eastAsia="DengXian"/>
                <w:sz w:val="20"/>
                <w:szCs w:val="20"/>
                <w:lang w:val="en-GB" w:eastAsia="zh-CN"/>
              </w:rPr>
              <w:t xml:space="preserve">FFS any update to </w:t>
            </w:r>
            <m:oMath>
              <m:r>
                <w:rPr>
                  <w:rFonts w:ascii="Cambria Math" w:eastAsia="Batang" w:hAnsi="Cambria Math"/>
                  <w:sz w:val="20"/>
                  <w:szCs w:val="20"/>
                  <w:lang w:val="en-GB"/>
                </w:rPr>
                <m:t>b,</m:t>
              </m:r>
              <m:sSubSup>
                <m:sSubSupPr>
                  <m:ctrlPr>
                    <w:rPr>
                      <w:rFonts w:ascii="Cambria Math" w:eastAsia="Batang" w:hAnsi="Cambria Math"/>
                      <w:sz w:val="20"/>
                      <w:szCs w:val="20"/>
                      <w:lang w:val="en-GB"/>
                    </w:rPr>
                  </m:ctrlPr>
                </m:sSubSupPr>
                <m:e>
                  <m:r>
                    <w:rPr>
                      <w:rFonts w:ascii="Cambria Math" w:eastAsia="Batang" w:hAnsi="Cambria Math"/>
                      <w:sz w:val="20"/>
                      <w:szCs w:val="20"/>
                      <w:lang w:val="en-GB"/>
                    </w:rPr>
                    <m:t>R</m:t>
                  </m:r>
                </m:e>
                <m:sub>
                  <m:r>
                    <w:rPr>
                      <w:rFonts w:ascii="Cambria Math" w:eastAsia="Batang" w:hAnsi="Cambria Math"/>
                      <w:sz w:val="20"/>
                      <w:szCs w:val="20"/>
                      <w:lang w:val="en-GB"/>
                    </w:rPr>
                    <m:t>∥</m:t>
                  </m:r>
                </m:sub>
                <m:sup>
                  <m:r>
                    <w:rPr>
                      <w:rFonts w:ascii="Cambria Math" w:eastAsia="Batang" w:hAnsi="Cambria Math"/>
                      <w:sz w:val="20"/>
                      <w:szCs w:val="20"/>
                      <w:lang w:val="en-GB"/>
                    </w:rPr>
                    <m:t>specular</m:t>
                  </m:r>
                </m:sup>
              </m:sSubSup>
              <m:r>
                <w:rPr>
                  <w:rFonts w:ascii="Cambria Math" w:eastAsia="Batang" w:hAnsi="Cambria Math"/>
                  <w:sz w:val="20"/>
                  <w:szCs w:val="20"/>
                  <w:lang w:val="en-GB"/>
                </w:rPr>
                <m:t>,</m:t>
              </m:r>
              <m:sSubSup>
                <m:sSubSupPr>
                  <m:ctrlPr>
                    <w:rPr>
                      <w:rFonts w:ascii="Cambria Math" w:eastAsia="Batang" w:hAnsi="Cambria Math"/>
                      <w:sz w:val="20"/>
                      <w:szCs w:val="20"/>
                      <w:lang w:val="en-GB"/>
                    </w:rPr>
                  </m:ctrlPr>
                </m:sSubSupPr>
                <m:e>
                  <m:r>
                    <w:rPr>
                      <w:rFonts w:ascii="Cambria Math" w:eastAsia="Batang" w:hAnsi="Cambria Math"/>
                      <w:sz w:val="20"/>
                      <w:szCs w:val="20"/>
                      <w:lang w:val="en-GB"/>
                    </w:rPr>
                    <m:t>R</m:t>
                  </m:r>
                </m:e>
                <m:sub>
                  <m:r>
                    <w:rPr>
                      <w:rFonts w:ascii="Cambria Math" w:eastAsia="Batang" w:hAnsi="Cambria Math"/>
                      <w:sz w:val="20"/>
                      <w:szCs w:val="20"/>
                      <w:lang w:val="en-GB"/>
                    </w:rPr>
                    <m:t>⊥</m:t>
                  </m:r>
                </m:sub>
                <m:sup>
                  <m:r>
                    <w:rPr>
                      <w:rFonts w:ascii="Cambria Math" w:eastAsia="Batang" w:hAnsi="Cambria Math"/>
                      <w:sz w:val="20"/>
                      <w:szCs w:val="20"/>
                      <w:lang w:val="en-GB"/>
                    </w:rPr>
                    <m:t>specular</m:t>
                  </m:r>
                </m:sup>
              </m:sSubSup>
            </m:oMath>
          </w:p>
          <w:p w14:paraId="0B771BD9" w14:textId="77777777" w:rsidR="003E74F2" w:rsidRPr="003E74F2" w:rsidRDefault="003E74F2" w:rsidP="003E74F2">
            <w:pPr>
              <w:numPr>
                <w:ilvl w:val="1"/>
                <w:numId w:val="58"/>
              </w:numPr>
              <w:suppressAutoHyphens/>
              <w:autoSpaceDE/>
              <w:autoSpaceDN/>
              <w:adjustRightInd/>
              <w:snapToGrid/>
              <w:spacing w:after="0"/>
              <w:jc w:val="left"/>
              <w:rPr>
                <w:sz w:val="20"/>
                <w:szCs w:val="20"/>
                <w:lang w:val="en-GB" w:eastAsia="zh-CN"/>
              </w:rPr>
            </w:pPr>
            <w:r w:rsidRPr="003E74F2">
              <w:rPr>
                <w:rFonts w:eastAsia="DengXian"/>
                <w:sz w:val="20"/>
                <w:szCs w:val="20"/>
                <w:lang w:val="en-GB" w:eastAsia="zh-CN"/>
              </w:rPr>
              <w:t>FFS any update taking EO orientation into account</w:t>
            </w:r>
            <w:r w:rsidRPr="003E74F2">
              <w:rPr>
                <w:sz w:val="20"/>
                <w:szCs w:val="20"/>
                <w:lang w:val="en-GB" w:eastAsia="zh-CN"/>
              </w:rPr>
              <w:t xml:space="preserve"> </w:t>
            </w:r>
          </w:p>
          <w:p w14:paraId="73741744" w14:textId="77777777" w:rsidR="003E74F2" w:rsidRPr="003E74F2" w:rsidRDefault="003E74F2" w:rsidP="003E74F2">
            <w:pPr>
              <w:numPr>
                <w:ilvl w:val="0"/>
                <w:numId w:val="58"/>
              </w:numPr>
              <w:suppressAutoHyphens/>
              <w:autoSpaceDE/>
              <w:autoSpaceDN/>
              <w:adjustRightInd/>
              <w:snapToGrid/>
              <w:spacing w:after="0"/>
              <w:jc w:val="left"/>
              <w:rPr>
                <w:sz w:val="20"/>
                <w:szCs w:val="20"/>
                <w:lang w:val="en-GB" w:eastAsia="zh-CN"/>
              </w:rPr>
            </w:pPr>
            <w:r w:rsidRPr="003E74F2">
              <w:rPr>
                <w:sz w:val="20"/>
                <w:szCs w:val="20"/>
                <w:lang w:val="en-GB" w:eastAsia="zh-CN"/>
              </w:rPr>
              <w:t xml:space="preserve">FFS any changes based on section 7.6.8 </w:t>
            </w:r>
            <w:r w:rsidRPr="003E74F2">
              <w:rPr>
                <w:rFonts w:eastAsia="DengXian"/>
                <w:sz w:val="20"/>
                <w:szCs w:val="20"/>
                <w:lang w:val="en-GB" w:eastAsia="zh-CN"/>
              </w:rPr>
              <w:t>of TR 38.901</w:t>
            </w:r>
            <w:r w:rsidRPr="003E74F2">
              <w:rPr>
                <w:sz w:val="20"/>
                <w:szCs w:val="20"/>
                <w:lang w:val="en-GB" w:eastAsia="zh-CN"/>
              </w:rPr>
              <w:t xml:space="preserve"> if EO type-2 has finite size</w:t>
            </w:r>
          </w:p>
          <w:p w14:paraId="47AD77D3" w14:textId="77777777" w:rsidR="003E74F2" w:rsidRPr="003E74F2" w:rsidRDefault="003E74F2" w:rsidP="003E74F2">
            <w:pPr>
              <w:numPr>
                <w:ilvl w:val="0"/>
                <w:numId w:val="58"/>
              </w:numPr>
              <w:suppressAutoHyphens/>
              <w:autoSpaceDE/>
              <w:autoSpaceDN/>
              <w:adjustRightInd/>
              <w:snapToGrid/>
              <w:spacing w:after="0"/>
              <w:jc w:val="left"/>
              <w:rPr>
                <w:sz w:val="20"/>
                <w:szCs w:val="20"/>
                <w:lang w:val="en-GB" w:eastAsia="zh-CN"/>
              </w:rPr>
            </w:pPr>
            <w:r w:rsidRPr="003E74F2">
              <w:rPr>
                <w:sz w:val="20"/>
                <w:szCs w:val="20"/>
                <w:lang w:val="en-GB" w:eastAsia="zh-CN"/>
              </w:rPr>
              <w:t>FFS whether diffraction and scattering can be considered in addition to specular reflection</w:t>
            </w:r>
          </w:p>
          <w:p w14:paraId="64DAB7AF" w14:textId="77777777" w:rsidR="003E74F2" w:rsidRPr="003E74F2" w:rsidRDefault="003E74F2" w:rsidP="003E74F2">
            <w:pPr>
              <w:numPr>
                <w:ilvl w:val="0"/>
                <w:numId w:val="58"/>
              </w:numPr>
              <w:suppressAutoHyphens/>
              <w:autoSpaceDE/>
              <w:autoSpaceDN/>
              <w:adjustRightInd/>
              <w:snapToGrid/>
              <w:spacing w:after="0"/>
              <w:jc w:val="left"/>
              <w:rPr>
                <w:sz w:val="20"/>
                <w:szCs w:val="20"/>
                <w:lang w:val="en-GB" w:eastAsia="zh-CN"/>
              </w:rPr>
            </w:pPr>
            <w:r w:rsidRPr="003E74F2">
              <w:rPr>
                <w:sz w:val="20"/>
                <w:szCs w:val="20"/>
                <w:lang w:val="en-GB" w:eastAsia="zh-CN"/>
              </w:rPr>
              <w:t>EO type-2 is an optional modelling component if supported in a sensing scenario</w:t>
            </w:r>
          </w:p>
          <w:p w14:paraId="6AF2F156" w14:textId="4A4405BD" w:rsidR="003E74F2" w:rsidRPr="001D2662" w:rsidRDefault="003E74F2" w:rsidP="001D2662">
            <w:pPr>
              <w:numPr>
                <w:ilvl w:val="1"/>
                <w:numId w:val="58"/>
              </w:numPr>
              <w:suppressAutoHyphens/>
              <w:autoSpaceDE/>
              <w:autoSpaceDN/>
              <w:adjustRightInd/>
              <w:snapToGrid/>
              <w:spacing w:after="0"/>
              <w:jc w:val="left"/>
              <w:rPr>
                <w:lang w:val="en-GB" w:eastAsia="zh-CN"/>
              </w:rPr>
            </w:pPr>
            <w:r w:rsidRPr="003E74F2">
              <w:rPr>
                <w:sz w:val="20"/>
                <w:szCs w:val="20"/>
                <w:lang w:val="en-GB" w:eastAsia="zh-CN"/>
              </w:rPr>
              <w:t xml:space="preserve">FFS which deployment scenario(s) EO type-2 will apply </w:t>
            </w:r>
          </w:p>
        </w:tc>
      </w:tr>
    </w:tbl>
    <w:p w14:paraId="41DE49F9" w14:textId="747975E7" w:rsidR="0034163E" w:rsidRDefault="008A4CBD" w:rsidP="005A371B">
      <w:pPr>
        <w:spacing w:beforeLines="50" w:before="120"/>
        <w:rPr>
          <w:lang w:eastAsia="zh-CN"/>
        </w:rPr>
      </w:pPr>
      <w:r>
        <w:rPr>
          <w:rFonts w:hint="eastAsia"/>
          <w:lang w:eastAsia="zh-CN"/>
        </w:rPr>
        <w:lastRenderedPageBreak/>
        <w:t>Thus</w:t>
      </w:r>
      <w:r w:rsidR="003656B4" w:rsidRPr="001D2662">
        <w:rPr>
          <w:lang w:eastAsia="zh-CN"/>
        </w:rPr>
        <w:t>,</w:t>
      </w:r>
      <w:r w:rsidR="00561E9C" w:rsidRPr="001D2662">
        <w:rPr>
          <w:lang w:eastAsia="zh-CN"/>
        </w:rPr>
        <w:t xml:space="preserve"> </w:t>
      </w:r>
      <w:r>
        <w:rPr>
          <w:rFonts w:hint="eastAsia"/>
          <w:lang w:eastAsia="zh-CN"/>
        </w:rPr>
        <w:t xml:space="preserve">correspondently, </w:t>
      </w:r>
      <w:r w:rsidR="00561E9C" w:rsidRPr="001D2662">
        <w:rPr>
          <w:lang w:eastAsia="zh-CN"/>
        </w:rPr>
        <w:t xml:space="preserve">it is not clear </w:t>
      </w:r>
      <w:r w:rsidR="00051714" w:rsidRPr="001D2662">
        <w:rPr>
          <w:lang w:eastAsia="zh-CN"/>
        </w:rPr>
        <w:t xml:space="preserve">how the modeling and inclusion of EOs </w:t>
      </w:r>
      <w:r w:rsidR="007A2B83" w:rsidRPr="001D2662">
        <w:rPr>
          <w:lang w:eastAsia="zh-CN"/>
        </w:rPr>
        <w:t xml:space="preserve">can be integrated with the stochastic clutter which is further modeled as part of the </w:t>
      </w:r>
      <w:r w:rsidR="00051714" w:rsidRPr="001D2662">
        <w:rPr>
          <w:lang w:eastAsia="zh-CN"/>
        </w:rPr>
        <w:t>ISAC channel</w:t>
      </w:r>
      <w:r w:rsidR="007A2B83" w:rsidRPr="001D2662">
        <w:rPr>
          <w:lang w:eastAsia="zh-CN"/>
        </w:rPr>
        <w:t xml:space="preserve">. It is expected that such integration would </w:t>
      </w:r>
      <w:r w:rsidR="0086239C" w:rsidRPr="001D2662">
        <w:rPr>
          <w:lang w:eastAsia="zh-CN"/>
        </w:rPr>
        <w:t>necessitate additional constraints on the applicability and support of the EOs as part of the ISAC channel (e.g., ho</w:t>
      </w:r>
      <w:r w:rsidR="00536B9A" w:rsidRPr="001D2662">
        <w:rPr>
          <w:lang w:eastAsia="zh-CN"/>
        </w:rPr>
        <w:t>w</w:t>
      </w:r>
      <w:r w:rsidR="0086239C" w:rsidRPr="001D2662">
        <w:rPr>
          <w:lang w:eastAsia="zh-CN"/>
        </w:rPr>
        <w:t xml:space="preserve"> many and which types of the EO type-2 can be included)</w:t>
      </w:r>
      <w:r w:rsidR="00536B9A" w:rsidRPr="001D2662">
        <w:rPr>
          <w:lang w:eastAsia="zh-CN"/>
        </w:rPr>
        <w:t>.</w:t>
      </w:r>
    </w:p>
    <w:p w14:paraId="4C384A27" w14:textId="3679BE29" w:rsidR="009E4D5D" w:rsidRPr="001D2662" w:rsidRDefault="009E4D5D" w:rsidP="001D2662">
      <w:pPr>
        <w:pStyle w:val="Observation"/>
        <w:jc w:val="both"/>
        <w:rPr>
          <w:rFonts w:ascii="Times New Roman" w:hAnsi="Times New Roman" w:cs="Times New Roman"/>
          <w:lang w:eastAsia="zh-CN"/>
        </w:rPr>
      </w:pPr>
      <w:r w:rsidRPr="001D2662">
        <w:rPr>
          <w:rFonts w:ascii="Times New Roman" w:hAnsi="Times New Roman" w:cs="Times New Roman"/>
          <w:lang w:eastAsia="zh-CN"/>
        </w:rPr>
        <w:t xml:space="preserve">While the study of EO type-2 has not yet concluded in the channel </w:t>
      </w:r>
      <w:proofErr w:type="spellStart"/>
      <w:r w:rsidRPr="001D2662">
        <w:rPr>
          <w:rFonts w:ascii="Times New Roman" w:hAnsi="Times New Roman" w:cs="Times New Roman"/>
          <w:lang w:eastAsia="zh-CN"/>
        </w:rPr>
        <w:t>modeling</w:t>
      </w:r>
      <w:proofErr w:type="spellEnd"/>
      <w:r w:rsidRPr="001D2662">
        <w:rPr>
          <w:rFonts w:ascii="Times New Roman" w:hAnsi="Times New Roman" w:cs="Times New Roman"/>
          <w:lang w:eastAsia="zh-CN"/>
        </w:rPr>
        <w:t xml:space="preserve"> study from the aspects of </w:t>
      </w:r>
      <w:proofErr w:type="spellStart"/>
      <w:r w:rsidRPr="001D2662">
        <w:rPr>
          <w:rFonts w:ascii="Times New Roman" w:hAnsi="Times New Roman" w:cs="Times New Roman"/>
          <w:lang w:eastAsia="zh-CN"/>
        </w:rPr>
        <w:t>modeling</w:t>
      </w:r>
      <w:proofErr w:type="spellEnd"/>
      <w:r w:rsidRPr="001D2662">
        <w:rPr>
          <w:rFonts w:ascii="Times New Roman" w:hAnsi="Times New Roman" w:cs="Times New Roman"/>
          <w:lang w:eastAsia="zh-CN"/>
        </w:rPr>
        <w:t xml:space="preserve"> details and integration of EO type-2 with the stochastic clutter, such integration may lead to some limits in the type, </w:t>
      </w:r>
      <w:proofErr w:type="gramStart"/>
      <w:r w:rsidRPr="001D2662">
        <w:rPr>
          <w:rFonts w:ascii="Times New Roman" w:hAnsi="Times New Roman" w:cs="Times New Roman"/>
          <w:lang w:eastAsia="zh-CN"/>
        </w:rPr>
        <w:t>number</w:t>
      </w:r>
      <w:proofErr w:type="gramEnd"/>
      <w:r w:rsidRPr="001D2662">
        <w:rPr>
          <w:rFonts w:ascii="Times New Roman" w:hAnsi="Times New Roman" w:cs="Times New Roman"/>
          <w:lang w:eastAsia="zh-CN"/>
        </w:rPr>
        <w:t xml:space="preserve"> and size of the EO type-2 objects that can be </w:t>
      </w:r>
      <w:proofErr w:type="spellStart"/>
      <w:r w:rsidRPr="001D2662">
        <w:rPr>
          <w:rFonts w:ascii="Times New Roman" w:hAnsi="Times New Roman" w:cs="Times New Roman"/>
          <w:lang w:eastAsia="zh-CN"/>
        </w:rPr>
        <w:t>modeled</w:t>
      </w:r>
      <w:proofErr w:type="spellEnd"/>
      <w:r w:rsidRPr="001D2662">
        <w:rPr>
          <w:rFonts w:ascii="Times New Roman" w:hAnsi="Times New Roman" w:cs="Times New Roman"/>
          <w:lang w:eastAsia="zh-CN"/>
        </w:rPr>
        <w:t xml:space="preserve"> as part of the ISAC channel. </w:t>
      </w:r>
    </w:p>
    <w:p w14:paraId="3CCCC6A4" w14:textId="48DE5790" w:rsidR="009312B5" w:rsidRPr="009312B5" w:rsidRDefault="009E4D5D" w:rsidP="001D2662">
      <w:pPr>
        <w:rPr>
          <w:lang w:eastAsia="zh-CN"/>
        </w:rPr>
      </w:pPr>
      <w:r w:rsidRPr="009E4D5D">
        <w:rPr>
          <w:lang w:eastAsia="zh-CN"/>
        </w:rPr>
        <w:t>As such, it may be necessary to conclude on the EO details as part of the deployment scenarios once the related channel modeling study has been concluded</w:t>
      </w:r>
      <w:r>
        <w:rPr>
          <w:rFonts w:hint="eastAsia"/>
          <w:lang w:eastAsia="zh-CN"/>
        </w:rPr>
        <w:t xml:space="preserve"> with </w:t>
      </w:r>
      <w:r>
        <w:rPr>
          <w:lang w:eastAsia="zh-CN"/>
        </w:rPr>
        <w:t>consensus</w:t>
      </w:r>
      <w:r>
        <w:rPr>
          <w:rFonts w:hint="eastAsia"/>
          <w:lang w:eastAsia="zh-CN"/>
        </w:rPr>
        <w:t xml:space="preserve"> </w:t>
      </w:r>
      <w:r w:rsidR="009312B5" w:rsidRPr="001D2662">
        <w:rPr>
          <w:lang w:eastAsia="zh-CN"/>
        </w:rPr>
        <w:t>in AI 9.7.2</w:t>
      </w:r>
    </w:p>
    <w:p w14:paraId="7F463058" w14:textId="7D1C8293" w:rsidR="00C654C0" w:rsidRPr="009E4D5D" w:rsidRDefault="009E4D5D" w:rsidP="009E4D5D">
      <w:pPr>
        <w:pStyle w:val="Proposal"/>
        <w:jc w:val="both"/>
        <w:rPr>
          <w:sz w:val="22"/>
          <w:lang w:eastAsia="zh-CN"/>
        </w:rPr>
      </w:pPr>
      <w:r w:rsidRPr="001D2662">
        <w:rPr>
          <w:rFonts w:eastAsiaTheme="minorEastAsia"/>
          <w:bCs/>
          <w:sz w:val="22"/>
          <w:lang w:eastAsia="zh-CN"/>
        </w:rPr>
        <w:t>F</w:t>
      </w:r>
      <w:r w:rsidR="007D6FA5" w:rsidRPr="001D2662">
        <w:rPr>
          <w:bCs/>
          <w:sz w:val="22"/>
          <w:lang w:eastAsia="zh-CN"/>
        </w:rPr>
        <w:t>urther consider the EO parameters once consensus on handling of the detailed EO types is reached in AI 9.7.2</w:t>
      </w:r>
      <w:r w:rsidR="006F75D3" w:rsidRPr="009E4D5D">
        <w:rPr>
          <w:sz w:val="22"/>
          <w:lang w:eastAsia="zh-CN"/>
        </w:rPr>
        <w:t>.</w:t>
      </w:r>
    </w:p>
    <w:p w14:paraId="3105C525" w14:textId="2860A86F" w:rsidR="00E62FA4" w:rsidRDefault="007A7D20" w:rsidP="001D2662">
      <w:pPr>
        <w:spacing w:afterLines="50"/>
        <w:rPr>
          <w:lang w:eastAsia="zh-CN"/>
        </w:rPr>
      </w:pPr>
      <w:r>
        <w:rPr>
          <w:lang w:eastAsia="zh-CN"/>
        </w:rPr>
        <w:t>While the current deployment scenarios are defined for channel calibration,</w:t>
      </w:r>
      <w:r w:rsidR="00B0466B">
        <w:rPr>
          <w:lang w:eastAsia="zh-CN"/>
        </w:rPr>
        <w:t xml:space="preserve"> </w:t>
      </w:r>
      <w:r>
        <w:rPr>
          <w:lang w:eastAsia="zh-CN"/>
        </w:rPr>
        <w:t xml:space="preserve">the current </w:t>
      </w:r>
      <w:r w:rsidR="0095651B">
        <w:rPr>
          <w:rFonts w:hint="eastAsia"/>
          <w:lang w:eastAsia="zh-CN"/>
        </w:rPr>
        <w:t xml:space="preserve">agreed parameters </w:t>
      </w:r>
      <w:r w:rsidR="003D10D1">
        <w:rPr>
          <w:lang w:eastAsia="zh-CN"/>
        </w:rPr>
        <w:t>are not</w:t>
      </w:r>
      <w:r w:rsidR="006A0793">
        <w:rPr>
          <w:lang w:eastAsia="zh-CN"/>
        </w:rPr>
        <w:t xml:space="preserve"> yet</w:t>
      </w:r>
      <w:r w:rsidR="003D10D1">
        <w:rPr>
          <w:lang w:eastAsia="zh-CN"/>
        </w:rPr>
        <w:t xml:space="preserve"> in </w:t>
      </w:r>
      <w:r w:rsidR="00B74C9B">
        <w:rPr>
          <w:lang w:eastAsia="zh-CN"/>
        </w:rPr>
        <w:t>a feasible</w:t>
      </w:r>
      <w:r w:rsidR="003D10D1">
        <w:rPr>
          <w:lang w:eastAsia="zh-CN"/>
        </w:rPr>
        <w:t xml:space="preserve"> state to start the channel calibration work</w:t>
      </w:r>
      <w:r w:rsidR="00133418">
        <w:rPr>
          <w:rFonts w:hint="eastAsia"/>
          <w:lang w:eastAsia="zh-CN"/>
        </w:rPr>
        <w:t>.</w:t>
      </w:r>
      <w:r w:rsidR="00107E06">
        <w:rPr>
          <w:rFonts w:hint="eastAsia"/>
          <w:lang w:eastAsia="zh-CN"/>
        </w:rPr>
        <w:t xml:space="preserve"> </w:t>
      </w:r>
    </w:p>
    <w:p w14:paraId="4B27573E" w14:textId="5585C005" w:rsidR="00107E06" w:rsidRDefault="0095651B" w:rsidP="001D2662">
      <w:pPr>
        <w:spacing w:afterLines="50"/>
        <w:rPr>
          <w:lang w:eastAsia="zh-CN"/>
        </w:rPr>
      </w:pPr>
      <w:r>
        <w:rPr>
          <w:rFonts w:hint="eastAsia"/>
          <w:lang w:eastAsia="zh-CN"/>
        </w:rPr>
        <w:t>The c</w:t>
      </w:r>
      <w:r w:rsidR="00DA2240">
        <w:rPr>
          <w:lang w:eastAsia="zh-CN"/>
        </w:rPr>
        <w:t xml:space="preserve">hannel calibration work requires defining </w:t>
      </w:r>
      <w:r w:rsidR="00E96E0D">
        <w:rPr>
          <w:lang w:eastAsia="zh-CN"/>
        </w:rPr>
        <w:t xml:space="preserve">(one or more of) </w:t>
      </w:r>
      <w:r w:rsidR="00DA2240">
        <w:rPr>
          <w:lang w:eastAsia="zh-CN"/>
        </w:rPr>
        <w:t xml:space="preserve">the specific </w:t>
      </w:r>
      <w:r w:rsidR="00255D0A">
        <w:rPr>
          <w:lang w:eastAsia="zh-CN"/>
        </w:rPr>
        <w:t>combination</w:t>
      </w:r>
      <w:r w:rsidR="006C0070">
        <w:rPr>
          <w:lang w:eastAsia="zh-CN"/>
        </w:rPr>
        <w:t xml:space="preserve"> (pair of)</w:t>
      </w:r>
      <w:r w:rsidR="00255D0A">
        <w:rPr>
          <w:lang w:eastAsia="zh-CN"/>
        </w:rPr>
        <w:t xml:space="preserve"> of the </w:t>
      </w:r>
      <w:r w:rsidR="00CF620D">
        <w:rPr>
          <w:lang w:eastAsia="zh-CN"/>
        </w:rPr>
        <w:t xml:space="preserve">sensing Tx and sensing Rx nodes for which the channel model shall be calibrated. </w:t>
      </w:r>
      <w:r w:rsidR="00413A90">
        <w:rPr>
          <w:lang w:eastAsia="zh-CN"/>
        </w:rPr>
        <w:t xml:space="preserve">While it is decided that all sensing modes are supported and within scope for </w:t>
      </w:r>
      <w:r w:rsidR="00B55225">
        <w:rPr>
          <w:lang w:eastAsia="zh-CN"/>
        </w:rPr>
        <w:t xml:space="preserve">a </w:t>
      </w:r>
      <w:r w:rsidR="00413A90">
        <w:rPr>
          <w:lang w:eastAsia="zh-CN"/>
        </w:rPr>
        <w:t xml:space="preserve">channel modeling study, </w:t>
      </w:r>
      <w:r w:rsidR="00E87191">
        <w:rPr>
          <w:lang w:eastAsia="zh-CN"/>
        </w:rPr>
        <w:t>the resulting</w:t>
      </w:r>
      <w:r w:rsidR="007D0C33">
        <w:rPr>
          <w:lang w:eastAsia="zh-CN"/>
        </w:rPr>
        <w:t xml:space="preserve"> </w:t>
      </w:r>
      <w:r w:rsidR="003C5653">
        <w:rPr>
          <w:lang w:eastAsia="zh-CN"/>
        </w:rPr>
        <w:t xml:space="preserve">exhaustive </w:t>
      </w:r>
      <w:r w:rsidR="009F08A9">
        <w:rPr>
          <w:lang w:eastAsia="zh-CN"/>
        </w:rPr>
        <w:t xml:space="preserve">list of </w:t>
      </w:r>
      <w:r w:rsidR="00413A90">
        <w:rPr>
          <w:lang w:eastAsia="zh-CN"/>
        </w:rPr>
        <w:t xml:space="preserve">sensing Tx/Rx pairs to be used for channel calibration </w:t>
      </w:r>
      <w:r>
        <w:rPr>
          <w:rFonts w:hint="eastAsia"/>
          <w:lang w:eastAsia="zh-CN"/>
        </w:rPr>
        <w:t xml:space="preserve">will </w:t>
      </w:r>
      <w:r w:rsidR="009F08A9">
        <w:rPr>
          <w:lang w:eastAsia="zh-CN"/>
        </w:rPr>
        <w:t>lead to</w:t>
      </w:r>
      <w:r w:rsidR="00CF620D">
        <w:rPr>
          <w:lang w:eastAsia="zh-CN"/>
        </w:rPr>
        <w:t xml:space="preserve"> a prohibitively large space for </w:t>
      </w:r>
      <w:r w:rsidR="00B301F0">
        <w:rPr>
          <w:lang w:eastAsia="zh-CN"/>
        </w:rPr>
        <w:t xml:space="preserve">the initial </w:t>
      </w:r>
      <w:r w:rsidR="006C0070">
        <w:rPr>
          <w:lang w:eastAsia="zh-CN"/>
        </w:rPr>
        <w:t xml:space="preserve">assumptions. </w:t>
      </w:r>
    </w:p>
    <w:p w14:paraId="335B5597" w14:textId="42A81CB0" w:rsidR="00E62FA4" w:rsidRDefault="004601A7" w:rsidP="001D2662">
      <w:pPr>
        <w:spacing w:afterLines="50"/>
        <w:rPr>
          <w:lang w:eastAsia="zh-CN"/>
        </w:rPr>
      </w:pPr>
      <w:r>
        <w:rPr>
          <w:lang w:eastAsia="zh-CN"/>
        </w:rPr>
        <w:lastRenderedPageBreak/>
        <w:t xml:space="preserve">In various fields of the tables, there still exist </w:t>
      </w:r>
      <w:r w:rsidR="006D6929">
        <w:rPr>
          <w:lang w:eastAsia="zh-CN"/>
        </w:rPr>
        <w:t>several</w:t>
      </w:r>
      <w:r>
        <w:rPr>
          <w:lang w:eastAsia="zh-CN"/>
        </w:rPr>
        <w:t xml:space="preserve"> </w:t>
      </w:r>
      <w:r w:rsidR="006D6929">
        <w:rPr>
          <w:lang w:eastAsia="zh-CN"/>
        </w:rPr>
        <w:t xml:space="preserve">FFS lines. Before the defined scenario parameters </w:t>
      </w:r>
      <w:r w:rsidR="00133418">
        <w:rPr>
          <w:rFonts w:hint="eastAsia"/>
          <w:lang w:eastAsia="zh-CN"/>
        </w:rPr>
        <w:t>for the</w:t>
      </w:r>
      <w:r w:rsidR="006D6929">
        <w:rPr>
          <w:lang w:eastAsia="zh-CN"/>
        </w:rPr>
        <w:t xml:space="preserve"> channel calibration </w:t>
      </w:r>
      <w:r w:rsidR="00133418">
        <w:rPr>
          <w:rFonts w:hint="eastAsia"/>
          <w:lang w:eastAsia="zh-CN"/>
        </w:rPr>
        <w:t>work</w:t>
      </w:r>
      <w:r w:rsidR="006D6929">
        <w:rPr>
          <w:lang w:eastAsia="zh-CN"/>
        </w:rPr>
        <w:t xml:space="preserve">, it is necessary to conclude if any of the FFS </w:t>
      </w:r>
      <w:r w:rsidR="006A0793">
        <w:rPr>
          <w:lang w:eastAsia="zh-CN"/>
        </w:rPr>
        <w:t xml:space="preserve">lines are </w:t>
      </w:r>
      <w:r w:rsidR="002D5B8F">
        <w:rPr>
          <w:lang w:eastAsia="zh-CN"/>
        </w:rPr>
        <w:t xml:space="preserve">still </w:t>
      </w:r>
      <w:r w:rsidR="006A0793">
        <w:rPr>
          <w:lang w:eastAsia="zh-CN"/>
        </w:rPr>
        <w:t xml:space="preserve">required. </w:t>
      </w:r>
      <w:r w:rsidR="006D6929">
        <w:rPr>
          <w:lang w:eastAsia="zh-CN"/>
        </w:rPr>
        <w:t xml:space="preserve"> </w:t>
      </w:r>
      <w:r w:rsidR="008909F6">
        <w:rPr>
          <w:lang w:eastAsia="zh-CN"/>
        </w:rPr>
        <w:t xml:space="preserve"> </w:t>
      </w:r>
    </w:p>
    <w:p w14:paraId="396A23BB" w14:textId="7413B6DE" w:rsidR="00CA0C83" w:rsidRDefault="005A31F4" w:rsidP="001D2662">
      <w:pPr>
        <w:spacing w:afterLines="50"/>
        <w:rPr>
          <w:lang w:eastAsia="zh-CN"/>
        </w:rPr>
      </w:pPr>
      <w:r>
        <w:rPr>
          <w:lang w:eastAsia="zh-CN"/>
        </w:rPr>
        <w:t>In various fields of the tables, multiple options are presented.</w:t>
      </w:r>
      <w:r w:rsidR="00EC7E63">
        <w:rPr>
          <w:lang w:eastAsia="zh-CN"/>
        </w:rPr>
        <w:t xml:space="preserve"> While each option brings its own merit, not all options need to be utilized for an initial channel calibration step.</w:t>
      </w:r>
      <w:r w:rsidR="00E023A4">
        <w:rPr>
          <w:lang w:eastAsia="zh-CN"/>
        </w:rPr>
        <w:t xml:space="preserve"> Moreover, utilizing combination of all available options would lead to a</w:t>
      </w:r>
      <w:r>
        <w:rPr>
          <w:lang w:eastAsia="zh-CN"/>
        </w:rPr>
        <w:t xml:space="preserve"> </w:t>
      </w:r>
      <w:r w:rsidR="00E023A4">
        <w:rPr>
          <w:lang w:eastAsia="zh-CN"/>
        </w:rPr>
        <w:t>prohibitively large space for the initial channel calibration assumptions</w:t>
      </w:r>
      <w:r w:rsidR="00202AD6">
        <w:rPr>
          <w:lang w:eastAsia="zh-CN"/>
        </w:rPr>
        <w:t>.</w:t>
      </w:r>
    </w:p>
    <w:p w14:paraId="773574C7" w14:textId="46615DE9" w:rsidR="00CA0C83" w:rsidRPr="001D2662" w:rsidRDefault="00202AD6" w:rsidP="001D2662">
      <w:pPr>
        <w:pStyle w:val="Observation"/>
        <w:jc w:val="both"/>
        <w:rPr>
          <w:rFonts w:ascii="Times New Roman" w:hAnsi="Times New Roman" w:cs="Times New Roman"/>
          <w:lang w:eastAsia="zh-CN"/>
        </w:rPr>
      </w:pPr>
      <w:r w:rsidRPr="001D2662">
        <w:rPr>
          <w:rFonts w:ascii="Times New Roman" w:hAnsi="Times New Roman" w:cs="Times New Roman"/>
          <w:lang w:eastAsia="zh-CN"/>
        </w:rPr>
        <w:t>The current</w:t>
      </w:r>
      <w:r w:rsidR="00070554" w:rsidRPr="001D2662">
        <w:rPr>
          <w:rFonts w:ascii="Times New Roman" w:hAnsi="Times New Roman" w:cs="Times New Roman"/>
          <w:lang w:eastAsia="zh-CN"/>
        </w:rPr>
        <w:t xml:space="preserve">ly defined deployment scenario tables are not yet sufficient to start channel calibration phase, due to the several FFS </w:t>
      </w:r>
      <w:r w:rsidR="001E27B2" w:rsidRPr="001D2662">
        <w:rPr>
          <w:rFonts w:ascii="Times New Roman" w:hAnsi="Times New Roman" w:cs="Times New Roman"/>
          <w:lang w:eastAsia="zh-CN"/>
        </w:rPr>
        <w:t xml:space="preserve">lines as well as the prohibitively large possible combination of the presented options. </w:t>
      </w:r>
    </w:p>
    <w:p w14:paraId="1CFE871B" w14:textId="5233216B" w:rsidR="000F7A10" w:rsidRDefault="00A532BB" w:rsidP="001D2662">
      <w:pPr>
        <w:spacing w:after="0"/>
        <w:rPr>
          <w:szCs w:val="28"/>
          <w:lang w:eastAsia="zh-CN"/>
        </w:rPr>
      </w:pPr>
      <w:r>
        <w:rPr>
          <w:rFonts w:hint="eastAsia"/>
          <w:szCs w:val="28"/>
          <w:lang w:eastAsia="zh-CN"/>
        </w:rPr>
        <w:t>In detail, f</w:t>
      </w:r>
      <w:r w:rsidR="000F7A10">
        <w:rPr>
          <w:szCs w:val="28"/>
          <w:lang w:eastAsia="zh-CN"/>
        </w:rPr>
        <w:t>o</w:t>
      </w:r>
      <w:r w:rsidR="00C70FB9">
        <w:rPr>
          <w:szCs w:val="28"/>
          <w:lang w:eastAsia="zh-CN"/>
        </w:rPr>
        <w:t>r</w:t>
      </w:r>
      <w:r w:rsidR="000F7A10">
        <w:rPr>
          <w:szCs w:val="28"/>
          <w:lang w:eastAsia="zh-CN"/>
        </w:rPr>
        <w:t xml:space="preserve"> the available FFS </w:t>
      </w:r>
      <w:r>
        <w:rPr>
          <w:rFonts w:hint="eastAsia"/>
          <w:szCs w:val="28"/>
          <w:lang w:eastAsia="zh-CN"/>
        </w:rPr>
        <w:t>parameters in the tables</w:t>
      </w:r>
      <w:r w:rsidR="000F7A10">
        <w:rPr>
          <w:szCs w:val="28"/>
          <w:lang w:eastAsia="zh-CN"/>
        </w:rPr>
        <w:t xml:space="preserve">, </w:t>
      </w:r>
      <w:r w:rsidR="00C70FB9">
        <w:rPr>
          <w:szCs w:val="28"/>
          <w:lang w:eastAsia="zh-CN"/>
        </w:rPr>
        <w:t xml:space="preserve">at least </w:t>
      </w:r>
      <w:r w:rsidR="000F7A10">
        <w:rPr>
          <w:szCs w:val="28"/>
          <w:lang w:eastAsia="zh-CN"/>
        </w:rPr>
        <w:t xml:space="preserve">the following </w:t>
      </w:r>
      <w:r>
        <w:rPr>
          <w:rFonts w:hint="eastAsia"/>
          <w:szCs w:val="28"/>
          <w:lang w:eastAsia="zh-CN"/>
        </w:rPr>
        <w:t>values</w:t>
      </w:r>
      <w:r w:rsidR="000F7A10">
        <w:rPr>
          <w:szCs w:val="28"/>
          <w:lang w:eastAsia="zh-CN"/>
        </w:rPr>
        <w:t xml:space="preserve"> can be </w:t>
      </w:r>
      <w:r>
        <w:rPr>
          <w:rFonts w:hint="eastAsia"/>
          <w:szCs w:val="28"/>
          <w:lang w:eastAsia="zh-CN"/>
        </w:rPr>
        <w:t>selected for initial channel calibration:</w:t>
      </w:r>
    </w:p>
    <w:p w14:paraId="2DBB4818" w14:textId="26E7D877" w:rsidR="00C70FB9" w:rsidRPr="00C54D17" w:rsidRDefault="00413C7F" w:rsidP="001D2662">
      <w:pPr>
        <w:pStyle w:val="ListParagraph"/>
        <w:numPr>
          <w:ilvl w:val="0"/>
          <w:numId w:val="55"/>
        </w:numPr>
        <w:rPr>
          <w:lang w:eastAsia="zh-CN"/>
        </w:rPr>
      </w:pPr>
      <w:r w:rsidRPr="001D2662">
        <w:rPr>
          <w:b/>
          <w:bCs/>
          <w:lang w:eastAsia="zh-CN"/>
        </w:rPr>
        <w:t>FFS on time-varying velocity</w:t>
      </w:r>
      <w:r w:rsidRPr="00C54D17">
        <w:rPr>
          <w:lang w:eastAsia="zh-CN"/>
        </w:rPr>
        <w:t xml:space="preserve">: </w:t>
      </w:r>
      <w:r w:rsidR="00A532BB">
        <w:rPr>
          <w:rFonts w:hint="eastAsia"/>
          <w:lang w:eastAsia="zh-CN"/>
        </w:rPr>
        <w:t>N</w:t>
      </w:r>
      <w:r w:rsidRPr="00C54D17">
        <w:rPr>
          <w:lang w:eastAsia="zh-CN"/>
        </w:rPr>
        <w:t xml:space="preserve">ot needed for the initial channel calibration </w:t>
      </w:r>
      <w:proofErr w:type="gramStart"/>
      <w:r w:rsidRPr="00C54D17">
        <w:rPr>
          <w:lang w:eastAsia="zh-CN"/>
        </w:rPr>
        <w:t>assumptions</w:t>
      </w:r>
      <w:r w:rsidR="00A532BB">
        <w:rPr>
          <w:rFonts w:hint="eastAsia"/>
          <w:lang w:eastAsia="zh-CN"/>
        </w:rPr>
        <w:t>;</w:t>
      </w:r>
      <w:proofErr w:type="gramEnd"/>
    </w:p>
    <w:p w14:paraId="40E4B9F2" w14:textId="276802CE" w:rsidR="00CA0C83" w:rsidRPr="001D2662" w:rsidRDefault="005034EF" w:rsidP="001D2662">
      <w:pPr>
        <w:pStyle w:val="ListParagraph"/>
        <w:numPr>
          <w:ilvl w:val="0"/>
          <w:numId w:val="55"/>
        </w:numPr>
        <w:rPr>
          <w:bCs/>
          <w:iCs/>
          <w:lang w:eastAsia="zh-CN"/>
        </w:rPr>
      </w:pPr>
      <w:r w:rsidRPr="001D2662">
        <w:rPr>
          <w:b/>
          <w:iCs/>
          <w:lang w:eastAsia="zh-CN"/>
        </w:rPr>
        <w:t xml:space="preserve">FFS on value of </w:t>
      </w:r>
      <w:r w:rsidRPr="001D2662">
        <w:rPr>
          <w:b/>
          <w:i/>
          <w:lang w:eastAsia="zh-CN"/>
        </w:rPr>
        <w:t>N</w:t>
      </w:r>
      <w:r w:rsidRPr="001D2662">
        <w:rPr>
          <w:bCs/>
          <w:iCs/>
          <w:lang w:eastAsia="zh-CN"/>
        </w:rPr>
        <w:t xml:space="preserve"> (representing the target density)</w:t>
      </w:r>
      <w:r w:rsidR="00960E28" w:rsidRPr="001D2662">
        <w:rPr>
          <w:bCs/>
          <w:iCs/>
          <w:lang w:eastAsia="zh-CN"/>
        </w:rPr>
        <w:t>: can be chosen as</w:t>
      </w:r>
      <w:r w:rsidR="00D91041">
        <w:rPr>
          <w:bCs/>
          <w:iCs/>
          <w:lang w:eastAsia="zh-CN"/>
        </w:rPr>
        <w:t xml:space="preserve"> 2 per cell area as an initial assumption</w:t>
      </w:r>
    </w:p>
    <w:p w14:paraId="5F6C2074" w14:textId="5C406DCE" w:rsidR="005034EF" w:rsidRPr="001D2662" w:rsidRDefault="00794D86" w:rsidP="001D2662">
      <w:pPr>
        <w:pStyle w:val="ListParagraph"/>
        <w:numPr>
          <w:ilvl w:val="0"/>
          <w:numId w:val="55"/>
        </w:numPr>
        <w:rPr>
          <w:lang w:eastAsia="zh-CN"/>
        </w:rPr>
      </w:pPr>
      <w:r w:rsidRPr="001D2662">
        <w:rPr>
          <w:b/>
          <w:bCs/>
          <w:lang w:eastAsia="zh-CN"/>
        </w:rPr>
        <w:t>FFS on minimum distance x</w:t>
      </w:r>
      <w:r w:rsidR="00920334" w:rsidRPr="001D2662">
        <w:rPr>
          <w:b/>
          <w:bCs/>
          <w:lang w:eastAsia="zh-CN"/>
        </w:rPr>
        <w:t xml:space="preserve"> for two targets</w:t>
      </w:r>
      <w:r w:rsidRPr="001D2662">
        <w:rPr>
          <w:lang w:eastAsia="zh-CN"/>
        </w:rPr>
        <w:t>:</w:t>
      </w:r>
      <w:r w:rsidR="00920334" w:rsidRPr="001D2662">
        <w:rPr>
          <w:lang w:eastAsia="zh-CN"/>
        </w:rPr>
        <w:t xml:space="preserve"> </w:t>
      </w:r>
      <w:r w:rsidRPr="001D2662">
        <w:rPr>
          <w:lang w:eastAsia="zh-CN"/>
        </w:rPr>
        <w:t xml:space="preserve"> </w:t>
      </w:r>
      <w:r w:rsidR="00920334" w:rsidRPr="001D2662">
        <w:rPr>
          <w:lang w:eastAsia="zh-CN"/>
        </w:rPr>
        <w:t>chosen as</w:t>
      </w:r>
      <w:r w:rsidR="00C54D17" w:rsidRPr="001D2662">
        <w:rPr>
          <w:lang w:eastAsia="zh-CN"/>
        </w:rPr>
        <w:t xml:space="preserve"> minimum</w:t>
      </w:r>
      <w:r w:rsidR="00920334" w:rsidRPr="001D2662">
        <w:rPr>
          <w:lang w:eastAsia="zh-CN"/>
        </w:rPr>
        <w:t xml:space="preserve"> physica</w:t>
      </w:r>
      <w:r w:rsidR="00C54D17" w:rsidRPr="001D2662">
        <w:rPr>
          <w:lang w:eastAsia="zh-CN"/>
        </w:rPr>
        <w:t>l</w:t>
      </w:r>
      <w:r w:rsidR="00920334" w:rsidRPr="001D2662">
        <w:rPr>
          <w:lang w:eastAsia="zh-CN"/>
        </w:rPr>
        <w:t xml:space="preserve"> target </w:t>
      </w:r>
      <w:r w:rsidR="00C839F7">
        <w:rPr>
          <w:lang w:eastAsia="zh-CN"/>
        </w:rPr>
        <w:t xml:space="preserve">size such that the physical space of two targets may not </w:t>
      </w:r>
      <w:proofErr w:type="gramStart"/>
      <w:r w:rsidR="00C839F7">
        <w:rPr>
          <w:lang w:eastAsia="zh-CN"/>
        </w:rPr>
        <w:t>overlap</w:t>
      </w:r>
      <w:r w:rsidR="00A532BB">
        <w:rPr>
          <w:rFonts w:hint="eastAsia"/>
          <w:lang w:eastAsia="zh-CN"/>
        </w:rPr>
        <w:t>;</w:t>
      </w:r>
      <w:proofErr w:type="gramEnd"/>
    </w:p>
    <w:p w14:paraId="784458DF" w14:textId="6CFAEECB" w:rsidR="005034EF" w:rsidRDefault="005034EF" w:rsidP="001D2662">
      <w:pPr>
        <w:pStyle w:val="ListParagraph"/>
        <w:numPr>
          <w:ilvl w:val="0"/>
          <w:numId w:val="55"/>
        </w:numPr>
        <w:rPr>
          <w:lang w:eastAsia="zh-CN"/>
        </w:rPr>
      </w:pPr>
      <w:r w:rsidRPr="001D2662">
        <w:rPr>
          <w:b/>
          <w:bCs/>
          <w:lang w:eastAsia="zh-CN"/>
        </w:rPr>
        <w:t>FFS on other target distributions</w:t>
      </w:r>
      <w:r w:rsidR="00C54D17" w:rsidRPr="001D2662">
        <w:rPr>
          <w:lang w:eastAsia="zh-CN"/>
        </w:rPr>
        <w:t xml:space="preserve">: we can leave the other target distributions for future discussions on evaluation scenarios, and not the channel calibration phase. </w:t>
      </w:r>
    </w:p>
    <w:p w14:paraId="3587A08E" w14:textId="06E2C60B" w:rsidR="00A532BB" w:rsidRPr="009E4D5D" w:rsidRDefault="00CF4CF1" w:rsidP="00A532BB">
      <w:pPr>
        <w:pStyle w:val="Proposal"/>
        <w:jc w:val="both"/>
        <w:rPr>
          <w:sz w:val="22"/>
          <w:lang w:eastAsia="zh-CN"/>
        </w:rPr>
      </w:pPr>
      <w:r>
        <w:rPr>
          <w:rFonts w:eastAsiaTheme="minorEastAsia" w:hint="eastAsia"/>
          <w:bCs/>
          <w:sz w:val="22"/>
          <w:lang w:eastAsia="zh-CN"/>
        </w:rPr>
        <w:t xml:space="preserve">Further decide the FFS parameters for initial calibration assumptions, e.g., </w:t>
      </w:r>
      <w:r>
        <w:rPr>
          <w:rFonts w:eastAsiaTheme="minorEastAsia"/>
          <w:bCs/>
          <w:sz w:val="22"/>
          <w:lang w:eastAsia="zh-CN"/>
        </w:rPr>
        <w:t>velocity</w:t>
      </w:r>
      <w:r>
        <w:rPr>
          <w:rFonts w:eastAsiaTheme="minorEastAsia" w:hint="eastAsia"/>
          <w:bCs/>
          <w:sz w:val="22"/>
          <w:lang w:eastAsia="zh-CN"/>
        </w:rPr>
        <w:t>, number of target and minimum distance between targets</w:t>
      </w:r>
      <w:r w:rsidR="00A532BB" w:rsidRPr="009E4D5D">
        <w:rPr>
          <w:sz w:val="22"/>
          <w:lang w:eastAsia="zh-CN"/>
        </w:rPr>
        <w:t>.</w:t>
      </w:r>
    </w:p>
    <w:p w14:paraId="26014BFC" w14:textId="2EC150ED" w:rsidR="001E27B2" w:rsidRDefault="00C54D17" w:rsidP="00AD7DB5">
      <w:pPr>
        <w:rPr>
          <w:lang w:eastAsia="zh-CN"/>
        </w:rPr>
      </w:pPr>
      <w:r>
        <w:rPr>
          <w:lang w:eastAsia="zh-CN"/>
        </w:rPr>
        <w:t>For the options,</w:t>
      </w:r>
      <w:r w:rsidR="00F10FD9">
        <w:rPr>
          <w:lang w:eastAsia="zh-CN"/>
        </w:rPr>
        <w:t xml:space="preserve"> the down-selection of an option</w:t>
      </w:r>
      <w:r w:rsidR="00B34C20">
        <w:rPr>
          <w:lang w:eastAsia="zh-CN"/>
        </w:rPr>
        <w:t xml:space="preserve"> (completely)</w:t>
      </w:r>
      <w:r w:rsidR="00F10FD9">
        <w:rPr>
          <w:lang w:eastAsia="zh-CN"/>
        </w:rPr>
        <w:t xml:space="preserve"> may lead to </w:t>
      </w:r>
      <w:r w:rsidR="002E1B56">
        <w:rPr>
          <w:lang w:eastAsia="zh-CN"/>
        </w:rPr>
        <w:t xml:space="preserve">reducing the merit of the calibrated channel conditions. However, it may not be needed that all option combinations to be </w:t>
      </w:r>
      <w:r w:rsidR="00163EB9">
        <w:rPr>
          <w:lang w:eastAsia="zh-CN"/>
        </w:rPr>
        <w:t>used for channel calibration</w:t>
      </w:r>
      <w:r w:rsidR="00A532BB">
        <w:rPr>
          <w:rFonts w:hint="eastAsia"/>
          <w:lang w:eastAsia="zh-CN"/>
        </w:rPr>
        <w:t>,</w:t>
      </w:r>
      <w:r w:rsidR="00B34C20">
        <w:rPr>
          <w:lang w:eastAsia="zh-CN"/>
        </w:rPr>
        <w:t xml:space="preserve"> </w:t>
      </w:r>
      <w:r w:rsidR="003A271A">
        <w:rPr>
          <w:lang w:eastAsia="zh-CN"/>
        </w:rPr>
        <w:t>and</w:t>
      </w:r>
      <w:r w:rsidR="00163EB9">
        <w:rPr>
          <w:lang w:eastAsia="zh-CN"/>
        </w:rPr>
        <w:t xml:space="preserve"> two</w:t>
      </w:r>
      <w:r w:rsidR="00AD7DB5">
        <w:rPr>
          <w:lang w:eastAsia="zh-CN"/>
        </w:rPr>
        <w:t xml:space="preserve"> or more</w:t>
      </w:r>
      <w:r w:rsidR="00163EB9">
        <w:rPr>
          <w:lang w:eastAsia="zh-CN"/>
        </w:rPr>
        <w:t xml:space="preserve"> calibration scenario</w:t>
      </w:r>
      <w:r w:rsidR="00AD7DB5">
        <w:rPr>
          <w:lang w:eastAsia="zh-CN"/>
        </w:rPr>
        <w:t>s</w:t>
      </w:r>
      <w:r w:rsidR="00163EB9">
        <w:rPr>
          <w:lang w:eastAsia="zh-CN"/>
        </w:rPr>
        <w:t xml:space="preserve"> can be defined via </w:t>
      </w:r>
      <w:r w:rsidR="00AD7DB5">
        <w:rPr>
          <w:lang w:eastAsia="zh-CN"/>
        </w:rPr>
        <w:t>two (or more) combinations of different options.</w:t>
      </w:r>
    </w:p>
    <w:p w14:paraId="44B6C767" w14:textId="3701482A" w:rsidR="00CF4CF1" w:rsidRPr="009E4D5D" w:rsidRDefault="00CF4CF1" w:rsidP="00CF4CF1">
      <w:pPr>
        <w:pStyle w:val="Proposal"/>
        <w:jc w:val="both"/>
        <w:rPr>
          <w:sz w:val="22"/>
          <w:lang w:eastAsia="zh-CN"/>
        </w:rPr>
      </w:pPr>
      <w:r>
        <w:rPr>
          <w:rFonts w:eastAsiaTheme="minorEastAsia" w:hint="eastAsia"/>
          <w:bCs/>
          <w:sz w:val="22"/>
          <w:lang w:eastAsia="zh-CN"/>
        </w:rPr>
        <w:t>Define a limited number of combinations of different options as the calibration scenarios for</w:t>
      </w:r>
      <w:r w:rsidR="004A3736">
        <w:rPr>
          <w:rFonts w:eastAsiaTheme="minorEastAsia" w:hint="eastAsia"/>
          <w:bCs/>
          <w:sz w:val="22"/>
          <w:lang w:eastAsia="zh-CN"/>
        </w:rPr>
        <w:t xml:space="preserve"> the</w:t>
      </w:r>
      <w:r>
        <w:rPr>
          <w:rFonts w:eastAsiaTheme="minorEastAsia" w:hint="eastAsia"/>
          <w:bCs/>
          <w:sz w:val="22"/>
          <w:lang w:eastAsia="zh-CN"/>
        </w:rPr>
        <w:t xml:space="preserve"> channel calibration</w:t>
      </w:r>
      <w:r w:rsidR="004A3736">
        <w:rPr>
          <w:rFonts w:eastAsiaTheme="minorEastAsia" w:hint="eastAsia"/>
          <w:bCs/>
          <w:sz w:val="22"/>
          <w:lang w:eastAsia="zh-CN"/>
        </w:rPr>
        <w:t xml:space="preserve"> work</w:t>
      </w:r>
      <w:r w:rsidRPr="009E4D5D">
        <w:rPr>
          <w:sz w:val="22"/>
          <w:lang w:eastAsia="zh-CN"/>
        </w:rPr>
        <w:t>.</w:t>
      </w:r>
    </w:p>
    <w:p w14:paraId="55E7D5B5" w14:textId="4B221098" w:rsidR="00805D73" w:rsidRDefault="00805D73" w:rsidP="001D2662">
      <w:pPr>
        <w:spacing w:after="0"/>
        <w:rPr>
          <w:lang w:eastAsia="zh-CN"/>
        </w:rPr>
      </w:pPr>
      <w:r>
        <w:rPr>
          <w:lang w:eastAsia="zh-CN"/>
        </w:rPr>
        <w:t xml:space="preserve">Moreover, for reducing the </w:t>
      </w:r>
      <w:r w:rsidR="006E5096">
        <w:rPr>
          <w:lang w:eastAsia="zh-CN"/>
        </w:rPr>
        <w:t>options within the table</w:t>
      </w:r>
      <w:r w:rsidR="00D9535C">
        <w:rPr>
          <w:rFonts w:hint="eastAsia"/>
          <w:lang w:eastAsia="zh-CN"/>
        </w:rPr>
        <w:t>s</w:t>
      </w:r>
      <w:r w:rsidR="006E5096">
        <w:rPr>
          <w:lang w:eastAsia="zh-CN"/>
        </w:rPr>
        <w:t xml:space="preserve">, at least the following </w:t>
      </w:r>
      <w:r w:rsidR="00D9535C">
        <w:rPr>
          <w:rFonts w:hint="eastAsia"/>
          <w:lang w:eastAsia="zh-CN"/>
        </w:rPr>
        <w:t xml:space="preserve">parameters can be </w:t>
      </w:r>
      <w:r w:rsidR="006E5096">
        <w:rPr>
          <w:lang w:eastAsia="zh-CN"/>
        </w:rPr>
        <w:t>consider</w:t>
      </w:r>
      <w:r w:rsidR="00D9535C">
        <w:rPr>
          <w:rFonts w:hint="eastAsia"/>
          <w:lang w:eastAsia="zh-CN"/>
        </w:rPr>
        <w:t>ed</w:t>
      </w:r>
      <w:r w:rsidR="006E5096">
        <w:rPr>
          <w:lang w:eastAsia="zh-CN"/>
        </w:rPr>
        <w:t xml:space="preserve"> </w:t>
      </w:r>
      <w:r w:rsidR="00D9535C">
        <w:rPr>
          <w:rFonts w:hint="eastAsia"/>
          <w:lang w:eastAsia="zh-CN"/>
        </w:rPr>
        <w:t>for down</w:t>
      </w:r>
      <w:r w:rsidR="001D5CDF">
        <w:rPr>
          <w:rFonts w:hint="eastAsia"/>
          <w:lang w:eastAsia="zh-CN"/>
        </w:rPr>
        <w:t>-</w:t>
      </w:r>
      <w:r w:rsidR="00D9535C">
        <w:rPr>
          <w:rFonts w:hint="eastAsia"/>
          <w:lang w:eastAsia="zh-CN"/>
        </w:rPr>
        <w:t>selection</w:t>
      </w:r>
      <w:r w:rsidR="00D60CE6">
        <w:rPr>
          <w:rFonts w:hint="eastAsia"/>
          <w:lang w:eastAsia="zh-CN"/>
        </w:rPr>
        <w:t>, and t</w:t>
      </w:r>
      <w:r w:rsidR="00D60CE6" w:rsidRPr="003936CA">
        <w:rPr>
          <w:rFonts w:eastAsia="Malgun Gothic"/>
        </w:rPr>
        <w:t>his down selection need not to exclude other possibilities, but to provide a shared assumption for harmonizing the channel calibration work.</w:t>
      </w:r>
    </w:p>
    <w:p w14:paraId="0C91E9A2" w14:textId="74E3825D" w:rsidR="006E5096" w:rsidRPr="001D2662" w:rsidRDefault="006E5096" w:rsidP="001D2662">
      <w:pPr>
        <w:pStyle w:val="ListParagraph"/>
        <w:numPr>
          <w:ilvl w:val="0"/>
          <w:numId w:val="60"/>
        </w:numPr>
        <w:rPr>
          <w:rFonts w:eastAsia="Malgun Gothic"/>
        </w:rPr>
      </w:pPr>
      <w:r w:rsidRPr="001D2662">
        <w:rPr>
          <w:rFonts w:eastAsia="Malgun Gothic"/>
          <w:b/>
          <w:bCs/>
        </w:rPr>
        <w:t>Minimum 3D distances between pairs of Tx/Rx and sensing target</w:t>
      </w:r>
      <w:r w:rsidR="002B6FE9" w:rsidRPr="001D2662">
        <w:rPr>
          <w:rFonts w:eastAsia="Malgun Gothic"/>
        </w:rPr>
        <w:t xml:space="preserve">: </w:t>
      </w:r>
      <w:r w:rsidR="00D60CE6">
        <w:rPr>
          <w:rFonts w:eastAsiaTheme="minorEastAsia" w:hint="eastAsia"/>
          <w:lang w:eastAsia="zh-CN"/>
        </w:rPr>
        <w:t xml:space="preserve">it </w:t>
      </w:r>
      <w:r w:rsidR="002B6FE9" w:rsidRPr="001D2662">
        <w:rPr>
          <w:rFonts w:eastAsia="Malgun Gothic"/>
        </w:rPr>
        <w:t>can be selected as the minimum far field distance of the sensing Tx/Rx nodes</w:t>
      </w:r>
      <w:r w:rsidR="00AD30E1" w:rsidRPr="001D2662">
        <w:rPr>
          <w:rFonts w:eastAsia="Malgun Gothic"/>
        </w:rPr>
        <w:t xml:space="preserve">. </w:t>
      </w:r>
    </w:p>
    <w:p w14:paraId="1B58A15A" w14:textId="570D203F" w:rsidR="00AD30E1" w:rsidRPr="001D2662" w:rsidRDefault="00AD30E1" w:rsidP="001D2662">
      <w:pPr>
        <w:pStyle w:val="ListParagraph"/>
        <w:numPr>
          <w:ilvl w:val="0"/>
          <w:numId w:val="60"/>
        </w:numPr>
        <w:rPr>
          <w:bCs/>
          <w:lang w:eastAsia="zh-CN"/>
        </w:rPr>
      </w:pPr>
      <w:r w:rsidRPr="001D2662">
        <w:rPr>
          <w:rFonts w:eastAsia="Malgun Gothic"/>
          <w:b/>
          <w:bCs/>
        </w:rPr>
        <w:t>Minimum 3D distance between sensing targets</w:t>
      </w:r>
      <w:r w:rsidRPr="001D2662">
        <w:rPr>
          <w:rFonts w:eastAsia="Malgun Gothic"/>
        </w:rPr>
        <w:t xml:space="preserve">: </w:t>
      </w:r>
      <w:r w:rsidRPr="001D2662">
        <w:rPr>
          <w:bCs/>
          <w:lang w:eastAsia="zh-CN"/>
        </w:rPr>
        <w:t>At least larger than the physical size of a sensing target</w:t>
      </w:r>
      <w:r w:rsidR="00C839F7">
        <w:rPr>
          <w:bCs/>
          <w:lang w:eastAsia="zh-CN"/>
        </w:rPr>
        <w:t xml:space="preserve">, </w:t>
      </w:r>
      <w:r w:rsidR="00C839F7">
        <w:rPr>
          <w:lang w:eastAsia="zh-CN"/>
        </w:rPr>
        <w:t xml:space="preserve">such that the physical space of two targets may not </w:t>
      </w:r>
      <w:proofErr w:type="gramStart"/>
      <w:r w:rsidR="00C839F7">
        <w:rPr>
          <w:lang w:eastAsia="zh-CN"/>
        </w:rPr>
        <w:t>overlap</w:t>
      </w:r>
      <w:r w:rsidR="00C839F7">
        <w:rPr>
          <w:rFonts w:hint="eastAsia"/>
          <w:lang w:eastAsia="zh-CN"/>
        </w:rPr>
        <w:t>;</w:t>
      </w:r>
      <w:proofErr w:type="gramEnd"/>
    </w:p>
    <w:p w14:paraId="61C0879D" w14:textId="2C2E679B" w:rsidR="00AD30E1" w:rsidRPr="001D2662" w:rsidRDefault="00D8342C" w:rsidP="001D2662">
      <w:pPr>
        <w:pStyle w:val="ListParagraph"/>
        <w:numPr>
          <w:ilvl w:val="0"/>
          <w:numId w:val="60"/>
        </w:numPr>
        <w:rPr>
          <w:bCs/>
          <w:lang w:eastAsia="zh-CN"/>
        </w:rPr>
      </w:pPr>
      <w:r w:rsidRPr="001D2662">
        <w:rPr>
          <w:b/>
          <w:lang w:eastAsia="zh-CN"/>
        </w:rPr>
        <w:t>Options on target mobility</w:t>
      </w:r>
      <w:r w:rsidRPr="001D2662">
        <w:rPr>
          <w:bCs/>
          <w:lang w:eastAsia="zh-CN"/>
        </w:rPr>
        <w:t xml:space="preserve">: one option can be </w:t>
      </w:r>
      <w:r w:rsidR="00621385" w:rsidRPr="00D9535C">
        <w:rPr>
          <w:bCs/>
          <w:lang w:eastAsia="zh-CN"/>
        </w:rPr>
        <w:t>down selected (within the currently agreed tables)</w:t>
      </w:r>
      <w:r w:rsidRPr="001D2662">
        <w:rPr>
          <w:bCs/>
          <w:lang w:eastAsia="zh-CN"/>
        </w:rPr>
        <w:t xml:space="preserve"> on the target mobility </w:t>
      </w:r>
      <w:r w:rsidR="00621385" w:rsidRPr="00D9535C">
        <w:rPr>
          <w:bCs/>
          <w:lang w:eastAsia="zh-CN"/>
        </w:rPr>
        <w:t>pattern (to select a speed or speed distribution).</w:t>
      </w:r>
    </w:p>
    <w:p w14:paraId="485B53C3" w14:textId="0B496513" w:rsidR="00A13195" w:rsidRPr="00A13195" w:rsidRDefault="00A13195" w:rsidP="00A13195">
      <w:pPr>
        <w:pStyle w:val="Proposal"/>
        <w:jc w:val="both"/>
        <w:rPr>
          <w:sz w:val="22"/>
          <w:lang w:eastAsia="zh-CN"/>
        </w:rPr>
      </w:pPr>
      <w:r w:rsidRPr="00A13195">
        <w:rPr>
          <w:rFonts w:eastAsiaTheme="minorEastAsia"/>
          <w:lang w:eastAsia="zh-CN"/>
        </w:rPr>
        <w:t xml:space="preserve">Consider to </w:t>
      </w:r>
      <w:proofErr w:type="gramStart"/>
      <w:r w:rsidRPr="00A13195">
        <w:rPr>
          <w:rFonts w:eastAsiaTheme="minorEastAsia" w:hint="eastAsia"/>
          <w:bCs/>
          <w:sz w:val="22"/>
          <w:lang w:eastAsia="zh-CN"/>
        </w:rPr>
        <w:t>down-select</w:t>
      </w:r>
      <w:proofErr w:type="gramEnd"/>
      <w:r w:rsidRPr="00A13195">
        <w:rPr>
          <w:rFonts w:eastAsiaTheme="minorEastAsia" w:hint="eastAsia"/>
          <w:bCs/>
          <w:sz w:val="22"/>
          <w:lang w:eastAsia="zh-CN"/>
        </w:rPr>
        <w:t xml:space="preserve"> the options of </w:t>
      </w:r>
      <w:r w:rsidRPr="00A13195">
        <w:rPr>
          <w:rFonts w:eastAsiaTheme="minorEastAsia"/>
          <w:bCs/>
          <w:sz w:val="22"/>
          <w:lang w:eastAsia="zh-CN"/>
        </w:rPr>
        <w:t>‘Minimum 3D distances between pairs of Tx/Rx and sensing target’</w:t>
      </w:r>
      <w:r w:rsidRPr="00A13195">
        <w:rPr>
          <w:rFonts w:eastAsiaTheme="minorEastAsia" w:hint="eastAsia"/>
          <w:bCs/>
          <w:sz w:val="22"/>
          <w:lang w:eastAsia="zh-CN"/>
        </w:rPr>
        <w:t xml:space="preserve">, </w:t>
      </w:r>
      <w:r w:rsidRPr="00A13195">
        <w:rPr>
          <w:rFonts w:eastAsiaTheme="minorEastAsia"/>
          <w:bCs/>
          <w:sz w:val="22"/>
          <w:lang w:eastAsia="zh-CN"/>
        </w:rPr>
        <w:t>‘Minimum 3D distance between sensing targets’</w:t>
      </w:r>
      <w:r w:rsidRPr="00A13195">
        <w:rPr>
          <w:rFonts w:eastAsiaTheme="minorEastAsia" w:hint="eastAsia"/>
          <w:bCs/>
          <w:sz w:val="22"/>
          <w:lang w:eastAsia="zh-CN"/>
        </w:rPr>
        <w:t xml:space="preserve"> and </w:t>
      </w:r>
      <w:r w:rsidRPr="00A13195">
        <w:rPr>
          <w:rFonts w:eastAsiaTheme="minorEastAsia"/>
          <w:bCs/>
          <w:sz w:val="22"/>
          <w:lang w:eastAsia="zh-CN"/>
        </w:rPr>
        <w:t>‘Options on target mobility’</w:t>
      </w:r>
      <w:r w:rsidRPr="00A13195">
        <w:rPr>
          <w:rFonts w:eastAsiaTheme="minorEastAsia" w:hint="eastAsia"/>
          <w:bCs/>
          <w:sz w:val="22"/>
          <w:lang w:eastAsia="zh-CN"/>
        </w:rPr>
        <w:t xml:space="preserve">, </w:t>
      </w:r>
      <w:r w:rsidRPr="00A13195">
        <w:rPr>
          <w:rFonts w:eastAsiaTheme="minorEastAsia"/>
          <w:bCs/>
          <w:sz w:val="22"/>
          <w:lang w:eastAsia="zh-CN"/>
        </w:rPr>
        <w:t>to provide a shared assumption for harmonizing the channel calibration work</w:t>
      </w:r>
      <w:r w:rsidRPr="00A13195">
        <w:rPr>
          <w:sz w:val="22"/>
          <w:lang w:eastAsia="zh-CN"/>
        </w:rPr>
        <w:t>.</w:t>
      </w:r>
    </w:p>
    <w:bookmarkEnd w:id="6"/>
    <w:p w14:paraId="55E3EE62" w14:textId="097DE9B5" w:rsidR="005B3186" w:rsidRDefault="005B3186" w:rsidP="00BB3572">
      <w:pPr>
        <w:pStyle w:val="Heading1"/>
      </w:pPr>
      <w:r>
        <w:t>Conclusion</w:t>
      </w:r>
    </w:p>
    <w:p w14:paraId="6C317FD3" w14:textId="73872525" w:rsidR="00F678EF" w:rsidRDefault="00F14C2C" w:rsidP="00A13195">
      <w:pPr>
        <w:rPr>
          <w:lang w:eastAsia="zh-CN"/>
        </w:rPr>
      </w:pPr>
      <w:r w:rsidRPr="001D2662">
        <w:rPr>
          <w:lang w:eastAsia="zh-CN"/>
        </w:rPr>
        <w:t>O</w:t>
      </w:r>
      <w:r w:rsidR="00D17B72" w:rsidRPr="001D2662">
        <w:rPr>
          <w:lang w:eastAsia="zh-CN"/>
        </w:rPr>
        <w:t xml:space="preserve">n the deployment scenarios of the </w:t>
      </w:r>
      <w:r w:rsidR="00D92EC7" w:rsidRPr="001D2662">
        <w:rPr>
          <w:lang w:eastAsia="zh-CN"/>
        </w:rPr>
        <w:t>recommended</w:t>
      </w:r>
      <w:r w:rsidR="00D17B72" w:rsidRPr="001D2662">
        <w:rPr>
          <w:lang w:eastAsia="zh-CN"/>
        </w:rPr>
        <w:t xml:space="preserve"> use cases,</w:t>
      </w:r>
      <w:r w:rsidR="00F66F41" w:rsidRPr="001D2662">
        <w:rPr>
          <w:lang w:eastAsia="zh-CN"/>
        </w:rPr>
        <w:t xml:space="preserve"> we </w:t>
      </w:r>
      <w:r w:rsidR="001B21A4" w:rsidRPr="001D2662">
        <w:rPr>
          <w:lang w:eastAsia="zh-CN"/>
        </w:rPr>
        <w:t>have</w:t>
      </w:r>
      <w:r w:rsidR="00F66F41" w:rsidRPr="001D2662">
        <w:rPr>
          <w:lang w:eastAsia="zh-CN"/>
        </w:rPr>
        <w:t xml:space="preserve"> the following </w:t>
      </w:r>
      <w:r w:rsidR="00A13195">
        <w:rPr>
          <w:rFonts w:hint="eastAsia"/>
          <w:lang w:eastAsia="zh-CN"/>
        </w:rPr>
        <w:t xml:space="preserve">observations and </w:t>
      </w:r>
      <w:r w:rsidR="00F66F41" w:rsidRPr="001D2662">
        <w:rPr>
          <w:lang w:eastAsia="zh-CN"/>
        </w:rPr>
        <w:t>proposals</w:t>
      </w:r>
      <w:r w:rsidR="007B2D5C" w:rsidRPr="001D2662">
        <w:rPr>
          <w:lang w:eastAsia="zh-CN"/>
        </w:rPr>
        <w:t xml:space="preserve"> on the parameters of the use cases</w:t>
      </w:r>
      <w:r w:rsidR="00D7437B" w:rsidRPr="001D2662">
        <w:rPr>
          <w:lang w:eastAsia="zh-CN"/>
        </w:rPr>
        <w:t>.</w:t>
      </w:r>
    </w:p>
    <w:p w14:paraId="2283919D" w14:textId="77777777" w:rsidR="005F3D06" w:rsidRPr="001D2662" w:rsidRDefault="005F3D06" w:rsidP="004C48EC">
      <w:pPr>
        <w:pStyle w:val="Observation"/>
        <w:numPr>
          <w:ilvl w:val="0"/>
          <w:numId w:val="62"/>
        </w:numPr>
        <w:jc w:val="both"/>
        <w:rPr>
          <w:rFonts w:ascii="Times New Roman" w:hAnsi="Times New Roman" w:cs="Times New Roman"/>
          <w:lang w:eastAsia="zh-CN"/>
        </w:rPr>
      </w:pPr>
      <w:r w:rsidRPr="001D2662">
        <w:rPr>
          <w:rFonts w:ascii="Times New Roman" w:hAnsi="Times New Roman" w:cs="Times New Roman"/>
          <w:lang w:eastAsia="zh-CN"/>
        </w:rPr>
        <w:t xml:space="preserve">While the study of EO type-2 has not yet concluded in the channel </w:t>
      </w:r>
      <w:proofErr w:type="spellStart"/>
      <w:r w:rsidRPr="001D2662">
        <w:rPr>
          <w:rFonts w:ascii="Times New Roman" w:hAnsi="Times New Roman" w:cs="Times New Roman"/>
          <w:lang w:eastAsia="zh-CN"/>
        </w:rPr>
        <w:t>modeling</w:t>
      </w:r>
      <w:proofErr w:type="spellEnd"/>
      <w:r w:rsidRPr="001D2662">
        <w:rPr>
          <w:rFonts w:ascii="Times New Roman" w:hAnsi="Times New Roman" w:cs="Times New Roman"/>
          <w:lang w:eastAsia="zh-CN"/>
        </w:rPr>
        <w:t xml:space="preserve"> study from the aspects of </w:t>
      </w:r>
      <w:proofErr w:type="spellStart"/>
      <w:r w:rsidRPr="001D2662">
        <w:rPr>
          <w:rFonts w:ascii="Times New Roman" w:hAnsi="Times New Roman" w:cs="Times New Roman"/>
          <w:lang w:eastAsia="zh-CN"/>
        </w:rPr>
        <w:t>modeling</w:t>
      </w:r>
      <w:proofErr w:type="spellEnd"/>
      <w:r w:rsidRPr="001D2662">
        <w:rPr>
          <w:rFonts w:ascii="Times New Roman" w:hAnsi="Times New Roman" w:cs="Times New Roman"/>
          <w:lang w:eastAsia="zh-CN"/>
        </w:rPr>
        <w:t xml:space="preserve"> details and integration of EO type-2 with the stochastic clutter, such integration may lead to some limits in the type, </w:t>
      </w:r>
      <w:proofErr w:type="gramStart"/>
      <w:r w:rsidRPr="001D2662">
        <w:rPr>
          <w:rFonts w:ascii="Times New Roman" w:hAnsi="Times New Roman" w:cs="Times New Roman"/>
          <w:lang w:eastAsia="zh-CN"/>
        </w:rPr>
        <w:t>number</w:t>
      </w:r>
      <w:proofErr w:type="gramEnd"/>
      <w:r w:rsidRPr="001D2662">
        <w:rPr>
          <w:rFonts w:ascii="Times New Roman" w:hAnsi="Times New Roman" w:cs="Times New Roman"/>
          <w:lang w:eastAsia="zh-CN"/>
        </w:rPr>
        <w:t xml:space="preserve"> and size of the EO type-2 objects that can be </w:t>
      </w:r>
      <w:proofErr w:type="spellStart"/>
      <w:r w:rsidRPr="001D2662">
        <w:rPr>
          <w:rFonts w:ascii="Times New Roman" w:hAnsi="Times New Roman" w:cs="Times New Roman"/>
          <w:lang w:eastAsia="zh-CN"/>
        </w:rPr>
        <w:t>modeled</w:t>
      </w:r>
      <w:proofErr w:type="spellEnd"/>
      <w:r w:rsidRPr="001D2662">
        <w:rPr>
          <w:rFonts w:ascii="Times New Roman" w:hAnsi="Times New Roman" w:cs="Times New Roman"/>
          <w:lang w:eastAsia="zh-CN"/>
        </w:rPr>
        <w:t xml:space="preserve"> as part of the ISAC channel. </w:t>
      </w:r>
    </w:p>
    <w:p w14:paraId="0C843D16" w14:textId="07A7D33F" w:rsidR="00A13195" w:rsidRDefault="005F3D06" w:rsidP="00D26536">
      <w:pPr>
        <w:pStyle w:val="Observation"/>
        <w:numPr>
          <w:ilvl w:val="0"/>
          <w:numId w:val="62"/>
        </w:numPr>
        <w:jc w:val="both"/>
        <w:rPr>
          <w:rFonts w:ascii="Times New Roman" w:eastAsiaTheme="minorEastAsia" w:hAnsi="Times New Roman" w:cs="Times New Roman"/>
          <w:lang w:eastAsia="zh-CN"/>
        </w:rPr>
      </w:pPr>
      <w:r w:rsidRPr="001D2662">
        <w:rPr>
          <w:rFonts w:ascii="Times New Roman" w:hAnsi="Times New Roman" w:cs="Times New Roman"/>
          <w:lang w:eastAsia="zh-CN"/>
        </w:rPr>
        <w:lastRenderedPageBreak/>
        <w:t xml:space="preserve">The currently defined deployment scenario tables are not yet sufficient to start channel calibration phase, due to the several FFS lines as well as the prohibitively large possible combination of the presented options. </w:t>
      </w:r>
    </w:p>
    <w:p w14:paraId="2D4B21D9" w14:textId="77777777" w:rsidR="007579E7" w:rsidRPr="001D2662" w:rsidRDefault="007579E7" w:rsidP="00D26536">
      <w:pPr>
        <w:pStyle w:val="Proposal"/>
        <w:numPr>
          <w:ilvl w:val="0"/>
          <w:numId w:val="68"/>
        </w:numPr>
        <w:jc w:val="both"/>
        <w:rPr>
          <w:rFonts w:eastAsiaTheme="minorEastAsia"/>
          <w:bCs/>
          <w:sz w:val="22"/>
          <w:lang w:eastAsia="zh-CN"/>
        </w:rPr>
      </w:pPr>
      <w:r w:rsidRPr="001D2662">
        <w:rPr>
          <w:rFonts w:eastAsiaTheme="minorEastAsia"/>
          <w:bCs/>
          <w:sz w:val="22"/>
          <w:lang w:eastAsia="zh-CN"/>
        </w:rPr>
        <w:t>Further consider the EO parameters once consensus on handling of the detailed EO types is reached in AI 9.7.2.</w:t>
      </w:r>
    </w:p>
    <w:p w14:paraId="466BBACE" w14:textId="77777777" w:rsidR="007579E7" w:rsidRPr="007579E7" w:rsidRDefault="007579E7" w:rsidP="00D26536">
      <w:pPr>
        <w:pStyle w:val="Proposal"/>
        <w:jc w:val="both"/>
        <w:rPr>
          <w:sz w:val="22"/>
          <w:lang w:eastAsia="zh-CN"/>
        </w:rPr>
      </w:pPr>
      <w:r w:rsidRPr="007579E7">
        <w:rPr>
          <w:rFonts w:eastAsiaTheme="minorEastAsia" w:hint="eastAsia"/>
          <w:bCs/>
          <w:sz w:val="22"/>
          <w:lang w:eastAsia="zh-CN"/>
        </w:rPr>
        <w:t xml:space="preserve">Further decide the FFS parameters for initial calibration assumptions, e.g., </w:t>
      </w:r>
      <w:r w:rsidRPr="007579E7">
        <w:rPr>
          <w:rFonts w:eastAsiaTheme="minorEastAsia"/>
          <w:bCs/>
          <w:sz w:val="22"/>
          <w:lang w:eastAsia="zh-CN"/>
        </w:rPr>
        <w:t>velocity</w:t>
      </w:r>
      <w:r w:rsidRPr="007579E7">
        <w:rPr>
          <w:rFonts w:eastAsiaTheme="minorEastAsia" w:hint="eastAsia"/>
          <w:bCs/>
          <w:sz w:val="22"/>
          <w:lang w:eastAsia="zh-CN"/>
        </w:rPr>
        <w:t>, number of target and minimum distance between targets</w:t>
      </w:r>
      <w:r w:rsidRPr="007579E7">
        <w:rPr>
          <w:sz w:val="22"/>
          <w:lang w:eastAsia="zh-CN"/>
        </w:rPr>
        <w:t>.</w:t>
      </w:r>
    </w:p>
    <w:p w14:paraId="06A4079E" w14:textId="77777777" w:rsidR="007579E7" w:rsidRPr="007579E7" w:rsidRDefault="007579E7" w:rsidP="00D26536">
      <w:pPr>
        <w:pStyle w:val="Proposal"/>
        <w:jc w:val="both"/>
        <w:rPr>
          <w:sz w:val="22"/>
          <w:lang w:eastAsia="zh-CN"/>
        </w:rPr>
      </w:pPr>
      <w:r w:rsidRPr="007579E7">
        <w:rPr>
          <w:rFonts w:eastAsiaTheme="minorEastAsia" w:hint="eastAsia"/>
          <w:bCs/>
          <w:sz w:val="22"/>
          <w:lang w:eastAsia="zh-CN"/>
        </w:rPr>
        <w:t>Define a limited number of combinations of different options as the calibration scenarios for the channel calibration work</w:t>
      </w:r>
      <w:r w:rsidRPr="007579E7">
        <w:rPr>
          <w:sz w:val="22"/>
          <w:lang w:eastAsia="zh-CN"/>
        </w:rPr>
        <w:t>.</w:t>
      </w:r>
    </w:p>
    <w:p w14:paraId="715233C4" w14:textId="77777777" w:rsidR="007579E7" w:rsidRPr="007579E7" w:rsidRDefault="007579E7" w:rsidP="00D26536">
      <w:pPr>
        <w:pStyle w:val="Proposal"/>
        <w:jc w:val="both"/>
        <w:rPr>
          <w:sz w:val="22"/>
          <w:lang w:eastAsia="zh-CN"/>
        </w:rPr>
      </w:pPr>
      <w:r w:rsidRPr="007579E7">
        <w:rPr>
          <w:rFonts w:eastAsiaTheme="minorEastAsia"/>
          <w:lang w:eastAsia="zh-CN"/>
        </w:rPr>
        <w:t xml:space="preserve">Consider to </w:t>
      </w:r>
      <w:proofErr w:type="gramStart"/>
      <w:r w:rsidRPr="007579E7">
        <w:rPr>
          <w:rFonts w:eastAsiaTheme="minorEastAsia" w:hint="eastAsia"/>
          <w:bCs/>
          <w:sz w:val="22"/>
          <w:lang w:eastAsia="zh-CN"/>
        </w:rPr>
        <w:t>down-select</w:t>
      </w:r>
      <w:proofErr w:type="gramEnd"/>
      <w:r w:rsidRPr="007579E7">
        <w:rPr>
          <w:rFonts w:eastAsiaTheme="minorEastAsia" w:hint="eastAsia"/>
          <w:bCs/>
          <w:sz w:val="22"/>
          <w:lang w:eastAsia="zh-CN"/>
        </w:rPr>
        <w:t xml:space="preserve"> the options of </w:t>
      </w:r>
      <w:r w:rsidRPr="007579E7">
        <w:rPr>
          <w:rFonts w:eastAsiaTheme="minorEastAsia"/>
          <w:bCs/>
          <w:sz w:val="22"/>
          <w:lang w:eastAsia="zh-CN"/>
        </w:rPr>
        <w:t>‘Minimum 3D distances between pairs of Tx/Rx and sensing target’</w:t>
      </w:r>
      <w:r w:rsidRPr="007579E7">
        <w:rPr>
          <w:rFonts w:eastAsiaTheme="minorEastAsia" w:hint="eastAsia"/>
          <w:bCs/>
          <w:sz w:val="22"/>
          <w:lang w:eastAsia="zh-CN"/>
        </w:rPr>
        <w:t xml:space="preserve">, </w:t>
      </w:r>
      <w:r w:rsidRPr="007579E7">
        <w:rPr>
          <w:rFonts w:eastAsiaTheme="minorEastAsia"/>
          <w:bCs/>
          <w:sz w:val="22"/>
          <w:lang w:eastAsia="zh-CN"/>
        </w:rPr>
        <w:t>‘Minimum 3D distance between sensing targets’</w:t>
      </w:r>
      <w:r w:rsidRPr="007579E7">
        <w:rPr>
          <w:rFonts w:eastAsiaTheme="minorEastAsia" w:hint="eastAsia"/>
          <w:bCs/>
          <w:sz w:val="22"/>
          <w:lang w:eastAsia="zh-CN"/>
        </w:rPr>
        <w:t xml:space="preserve"> and </w:t>
      </w:r>
      <w:r w:rsidRPr="007579E7">
        <w:rPr>
          <w:rFonts w:eastAsiaTheme="minorEastAsia"/>
          <w:bCs/>
          <w:sz w:val="22"/>
          <w:lang w:eastAsia="zh-CN"/>
        </w:rPr>
        <w:t>‘Options on target mobility’</w:t>
      </w:r>
      <w:r w:rsidRPr="007579E7">
        <w:rPr>
          <w:rFonts w:eastAsiaTheme="minorEastAsia" w:hint="eastAsia"/>
          <w:bCs/>
          <w:sz w:val="22"/>
          <w:lang w:eastAsia="zh-CN"/>
        </w:rPr>
        <w:t xml:space="preserve">, </w:t>
      </w:r>
      <w:r w:rsidRPr="007579E7">
        <w:rPr>
          <w:rFonts w:eastAsiaTheme="minorEastAsia"/>
          <w:bCs/>
          <w:sz w:val="22"/>
          <w:lang w:eastAsia="zh-CN"/>
        </w:rPr>
        <w:t>to provide a shared assumption for harmonizing the channel calibration work</w:t>
      </w:r>
      <w:r w:rsidRPr="007579E7">
        <w:rPr>
          <w:sz w:val="22"/>
          <w:lang w:eastAsia="zh-CN"/>
        </w:rPr>
        <w:t>.</w:t>
      </w:r>
    </w:p>
    <w:p w14:paraId="7607DF73" w14:textId="77777777" w:rsidR="005F3D06" w:rsidRPr="001D2662" w:rsidRDefault="005F3D06" w:rsidP="001D2662">
      <w:pPr>
        <w:rPr>
          <w:lang w:eastAsia="zh-CN"/>
        </w:rPr>
      </w:pPr>
    </w:p>
    <w:p w14:paraId="4688F9D9" w14:textId="77777777" w:rsidR="00673F9D" w:rsidRPr="009A0EB2" w:rsidRDefault="00673F9D" w:rsidP="00436F9B">
      <w:pPr>
        <w:pStyle w:val="Heading1"/>
      </w:pPr>
      <w:bookmarkStart w:id="7" w:name="_Ref124589665"/>
      <w:bookmarkStart w:id="8" w:name="_Ref71620620"/>
      <w:bookmarkStart w:id="9" w:name="_Ref124671424"/>
      <w:r w:rsidRPr="00673F9D">
        <w:t>References</w:t>
      </w:r>
    </w:p>
    <w:p w14:paraId="686B9726" w14:textId="77777777" w:rsidR="007E677C" w:rsidRDefault="007E677C" w:rsidP="007E677C">
      <w:pPr>
        <w:pStyle w:val="References"/>
        <w:rPr>
          <w:sz w:val="24"/>
          <w:szCs w:val="21"/>
        </w:rPr>
      </w:pPr>
      <w:bookmarkStart w:id="10" w:name="_Ref181973687"/>
      <w:bookmarkStart w:id="11" w:name="_Ref166135615"/>
      <w:bookmarkStart w:id="12" w:name="_Ref110602397"/>
      <w:bookmarkStart w:id="13" w:name="_Ref115335659"/>
      <w:bookmarkStart w:id="14" w:name="_Ref118291080"/>
      <w:bookmarkStart w:id="15" w:name="_Ref163112581"/>
      <w:bookmarkEnd w:id="7"/>
      <w:bookmarkEnd w:id="8"/>
      <w:bookmarkEnd w:id="9"/>
      <w:r w:rsidRPr="00F14B0C">
        <w:rPr>
          <w:sz w:val="24"/>
          <w:szCs w:val="21"/>
          <w:lang w:eastAsia="zh-CN"/>
        </w:rPr>
        <w:t xml:space="preserve">RAN1 Chair </w:t>
      </w:r>
      <w:r>
        <w:rPr>
          <w:rFonts w:hint="eastAsia"/>
          <w:sz w:val="24"/>
          <w:szCs w:val="21"/>
          <w:lang w:eastAsia="zh-CN"/>
        </w:rPr>
        <w:t>n</w:t>
      </w:r>
      <w:r w:rsidRPr="00F14B0C">
        <w:rPr>
          <w:sz w:val="24"/>
          <w:szCs w:val="21"/>
          <w:lang w:eastAsia="zh-CN"/>
        </w:rPr>
        <w:t>otes, 3GPP RAN1#11</w:t>
      </w:r>
      <w:r>
        <w:rPr>
          <w:rFonts w:hint="eastAsia"/>
          <w:sz w:val="24"/>
          <w:szCs w:val="21"/>
          <w:lang w:eastAsia="zh-CN"/>
        </w:rPr>
        <w:t>8bis</w:t>
      </w:r>
      <w:r w:rsidRPr="00F14B0C">
        <w:rPr>
          <w:sz w:val="24"/>
          <w:szCs w:val="21"/>
          <w:lang w:eastAsia="zh-CN"/>
        </w:rPr>
        <w:t xml:space="preserve">, </w:t>
      </w:r>
      <w:r w:rsidRPr="005E3DCA">
        <w:rPr>
          <w:sz w:val="24"/>
          <w:szCs w:val="21"/>
          <w:lang w:eastAsia="zh-CN"/>
        </w:rPr>
        <w:t>Hefei, China, October 14th – 18th, 2024</w:t>
      </w:r>
      <w:bookmarkEnd w:id="10"/>
    </w:p>
    <w:p w14:paraId="2EE2ABFB" w14:textId="3526BEDB" w:rsidR="006748FA" w:rsidRPr="006748FA" w:rsidRDefault="006748FA" w:rsidP="001D2662">
      <w:pPr>
        <w:pStyle w:val="References"/>
        <w:jc w:val="left"/>
        <w:rPr>
          <w:sz w:val="24"/>
          <w:szCs w:val="21"/>
        </w:rPr>
      </w:pPr>
      <w:bookmarkStart w:id="16" w:name="_Ref181973707"/>
      <w:r w:rsidRPr="006748FA">
        <w:rPr>
          <w:sz w:val="24"/>
          <w:szCs w:val="21"/>
          <w:lang w:eastAsia="zh-CN"/>
        </w:rPr>
        <w:t>RAN1 Chair’s Notes, 3GPP RAN1#116-bis, Changsha, Hunan Province, China, April 15th – 19th, 2024</w:t>
      </w:r>
      <w:bookmarkEnd w:id="11"/>
      <w:bookmarkEnd w:id="16"/>
    </w:p>
    <w:p w14:paraId="63BFEFA2" w14:textId="6491226D" w:rsidR="006748FA" w:rsidRDefault="006748FA" w:rsidP="00BB3572">
      <w:pPr>
        <w:pStyle w:val="References"/>
        <w:rPr>
          <w:sz w:val="24"/>
          <w:szCs w:val="21"/>
        </w:rPr>
      </w:pPr>
      <w:bookmarkStart w:id="17" w:name="_Ref181973714"/>
      <w:r w:rsidRPr="00F14B0C">
        <w:rPr>
          <w:sz w:val="24"/>
          <w:szCs w:val="21"/>
          <w:lang w:eastAsia="zh-CN"/>
        </w:rPr>
        <w:t xml:space="preserve">RAN1 Chair </w:t>
      </w:r>
      <w:r>
        <w:rPr>
          <w:rFonts w:hint="eastAsia"/>
          <w:sz w:val="24"/>
          <w:szCs w:val="21"/>
          <w:lang w:eastAsia="zh-CN"/>
        </w:rPr>
        <w:t>n</w:t>
      </w:r>
      <w:r w:rsidRPr="00F14B0C">
        <w:rPr>
          <w:sz w:val="24"/>
          <w:szCs w:val="21"/>
          <w:lang w:eastAsia="zh-CN"/>
        </w:rPr>
        <w:t>otes, 3GPP RAN1#11</w:t>
      </w:r>
      <w:r>
        <w:rPr>
          <w:rFonts w:hint="eastAsia"/>
          <w:sz w:val="24"/>
          <w:szCs w:val="21"/>
          <w:lang w:eastAsia="zh-CN"/>
        </w:rPr>
        <w:t>8</w:t>
      </w:r>
      <w:r w:rsidRPr="00F14B0C">
        <w:rPr>
          <w:sz w:val="24"/>
          <w:szCs w:val="21"/>
          <w:lang w:eastAsia="zh-CN"/>
        </w:rPr>
        <w:t xml:space="preserve">, </w:t>
      </w:r>
      <w:r w:rsidRPr="00DE1280">
        <w:rPr>
          <w:sz w:val="24"/>
          <w:szCs w:val="21"/>
          <w:lang w:eastAsia="zh-CN"/>
        </w:rPr>
        <w:t>Maastricht, NL, August 19th – 23rd, 2024</w:t>
      </w:r>
      <w:bookmarkEnd w:id="17"/>
    </w:p>
    <w:bookmarkEnd w:id="12"/>
    <w:bookmarkEnd w:id="13"/>
    <w:bookmarkEnd w:id="14"/>
    <w:bookmarkEnd w:id="15"/>
    <w:p w14:paraId="54A5FFC5" w14:textId="58E75D52" w:rsidR="001C1747" w:rsidRDefault="001C1747" w:rsidP="00792D0F">
      <w:pPr>
        <w:pStyle w:val="References"/>
        <w:numPr>
          <w:ilvl w:val="0"/>
          <w:numId w:val="0"/>
        </w:numPr>
        <w:ind w:left="360" w:hanging="360"/>
        <w:rPr>
          <w:sz w:val="24"/>
          <w:szCs w:val="21"/>
        </w:rPr>
      </w:pPr>
    </w:p>
    <w:p w14:paraId="34AE95F6" w14:textId="78B686A5" w:rsidR="00792D0F" w:rsidRDefault="00792D0F" w:rsidP="00792D0F">
      <w:pPr>
        <w:pStyle w:val="Heading1"/>
      </w:pPr>
      <w:r>
        <w:t>Appendix</w:t>
      </w:r>
      <w:r w:rsidR="001349DB">
        <w:t>: Agreements on different target sensing scenarios</w:t>
      </w:r>
    </w:p>
    <w:p w14:paraId="2203F737" w14:textId="70DD54F8" w:rsidR="00E57BCE" w:rsidRPr="001D2662" w:rsidRDefault="00E57BCE" w:rsidP="00E57BCE">
      <w:pPr>
        <w:spacing w:after="0"/>
        <w:rPr>
          <w:b/>
          <w:bCs/>
          <w:sz w:val="24"/>
          <w:szCs w:val="24"/>
          <w:lang w:eastAsia="zh-CN"/>
        </w:rPr>
      </w:pPr>
      <w:r w:rsidRPr="001D2662">
        <w:rPr>
          <w:b/>
          <w:bCs/>
          <w:sz w:val="24"/>
          <w:szCs w:val="24"/>
          <w:highlight w:val="green"/>
          <w:lang w:eastAsia="zh-CN"/>
        </w:rPr>
        <w:t>Agreement</w:t>
      </w:r>
      <w:r w:rsidR="001349DB" w:rsidRPr="001D2662">
        <w:rPr>
          <w:b/>
          <w:bCs/>
          <w:sz w:val="24"/>
          <w:szCs w:val="24"/>
          <w:highlight w:val="green"/>
          <w:lang w:eastAsia="zh-CN"/>
        </w:rPr>
        <w:t xml:space="preserve"> [UAVs]</w:t>
      </w:r>
    </w:p>
    <w:p w14:paraId="0D2FC8DC" w14:textId="77777777" w:rsidR="00E57BCE" w:rsidRPr="008F5867" w:rsidRDefault="00E57BCE" w:rsidP="00E57BCE">
      <w:pPr>
        <w:spacing w:after="0"/>
        <w:rPr>
          <w:bCs/>
          <w:lang w:eastAsia="zh-CN"/>
        </w:rPr>
      </w:pPr>
      <w:r w:rsidRPr="008F5867">
        <w:rPr>
          <w:bCs/>
          <w:lang w:eastAsia="zh-CN"/>
        </w:rPr>
        <w:t>For UAV sensing target scenarios, the following table is agreed for deployment scenario parameters/values using the agreements from RAN1#117 as a baseline.</w:t>
      </w:r>
    </w:p>
    <w:p w14:paraId="0C5626C8" w14:textId="77777777" w:rsidR="001C2F7A" w:rsidRPr="008F5867" w:rsidRDefault="001C2F7A" w:rsidP="00E57BCE">
      <w:pPr>
        <w:spacing w:after="0"/>
        <w:rPr>
          <w:bCs/>
          <w:lang w:eastAsia="zh-CN"/>
        </w:rPr>
      </w:pPr>
    </w:p>
    <w:p w14:paraId="23BE2763" w14:textId="36184D7E" w:rsidR="00E57BCE" w:rsidRPr="008F5867" w:rsidRDefault="00E57BCE" w:rsidP="001349DB">
      <w:pPr>
        <w:spacing w:after="0"/>
        <w:rPr>
          <w:bCs/>
          <w:lang w:eastAsia="zh-CN"/>
        </w:rPr>
      </w:pPr>
      <w:r w:rsidRPr="008F5867">
        <w:rPr>
          <w:bCs/>
          <w:lang w:eastAsia="zh-CN"/>
        </w:rPr>
        <w:t>Note: Additional parameters, value/value ranges are not precluded.</w:t>
      </w:r>
      <w:r w:rsidR="001349DB" w:rsidRPr="008F5867">
        <w:rPr>
          <w:bCs/>
          <w:lang w:eastAsia="zh-CN"/>
        </w:rPr>
        <w:t xml:space="preserve"> </w:t>
      </w:r>
      <w:r w:rsidRPr="008F5867">
        <w:rPr>
          <w:bCs/>
          <w:lang w:eastAsia="zh-CN"/>
        </w:rPr>
        <w:t>The detailed scenario description in this clause can be used for channel model calibration.</w:t>
      </w:r>
    </w:p>
    <w:p w14:paraId="614E4880" w14:textId="77777777" w:rsidR="001349DB" w:rsidRPr="008F5867" w:rsidRDefault="001349DB">
      <w:pPr>
        <w:spacing w:after="0"/>
        <w:rPr>
          <w:bCs/>
          <w:lang w:eastAsia="zh-CN"/>
        </w:rPr>
      </w:pPr>
    </w:p>
    <w:p w14:paraId="50F9B9FC" w14:textId="77777777" w:rsidR="00E57BCE" w:rsidRPr="008F5867" w:rsidRDefault="00E57BCE" w:rsidP="00E57BCE">
      <w:pPr>
        <w:spacing w:after="0"/>
        <w:rPr>
          <w:szCs w:val="20"/>
          <w:lang w:eastAsia="zh-CN"/>
        </w:rPr>
      </w:pPr>
      <w:r w:rsidRPr="008F5867">
        <w:rPr>
          <w:szCs w:val="20"/>
          <w:lang w:eastAsia="zh-CN"/>
        </w:rPr>
        <w:t>Table x. Evaluation parameters for UAV sensing scenarios</w:t>
      </w:r>
    </w:p>
    <w:tbl>
      <w:tblPr>
        <w:tblW w:w="4666" w:type="pct"/>
        <w:jc w:val="center"/>
        <w:tblLook w:val="04A0" w:firstRow="1" w:lastRow="0" w:firstColumn="1" w:lastColumn="0" w:noHBand="0" w:noVBand="1"/>
      </w:tblPr>
      <w:tblGrid>
        <w:gridCol w:w="1799"/>
        <w:gridCol w:w="61"/>
        <w:gridCol w:w="2361"/>
        <w:gridCol w:w="4464"/>
      </w:tblGrid>
      <w:tr w:rsidR="00E57BCE" w:rsidRPr="008F5867" w14:paraId="793838CF" w14:textId="77777777" w:rsidTr="00E167B0">
        <w:trPr>
          <w:jc w:val="center"/>
        </w:trPr>
        <w:tc>
          <w:tcPr>
            <w:tcW w:w="2430"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1760DB28" w14:textId="77777777" w:rsidR="00E57BCE" w:rsidRPr="001D2662" w:rsidRDefault="00E57BCE" w:rsidP="00E167B0">
            <w:pPr>
              <w:spacing w:after="0"/>
              <w:rPr>
                <w:b/>
                <w:sz w:val="16"/>
                <w:szCs w:val="16"/>
                <w:lang w:eastAsia="zh-CN"/>
              </w:rPr>
            </w:pPr>
            <w:r w:rsidRPr="001D2662">
              <w:rPr>
                <w:b/>
                <w:sz w:val="16"/>
                <w:szCs w:val="16"/>
                <w:lang w:eastAsia="zh-CN"/>
              </w:rPr>
              <w:t>Parameters</w:t>
            </w:r>
          </w:p>
        </w:tc>
        <w:tc>
          <w:tcPr>
            <w:tcW w:w="2570" w:type="pct"/>
            <w:tcBorders>
              <w:top w:val="single" w:sz="4" w:space="0" w:color="000000"/>
              <w:left w:val="single" w:sz="4" w:space="0" w:color="000000"/>
              <w:bottom w:val="single" w:sz="4" w:space="0" w:color="000000"/>
              <w:right w:val="single" w:sz="4" w:space="0" w:color="000000"/>
            </w:tcBorders>
            <w:shd w:val="clear" w:color="auto" w:fill="D9D9D9"/>
          </w:tcPr>
          <w:p w14:paraId="79C44281" w14:textId="77777777" w:rsidR="00E57BCE" w:rsidRPr="001D2662" w:rsidRDefault="00E57BCE" w:rsidP="00E167B0">
            <w:pPr>
              <w:spacing w:after="0"/>
              <w:rPr>
                <w:b/>
                <w:bCs/>
                <w:sz w:val="16"/>
                <w:szCs w:val="16"/>
                <w:lang w:eastAsia="zh-CN"/>
              </w:rPr>
            </w:pPr>
            <w:r w:rsidRPr="001D2662">
              <w:rPr>
                <w:b/>
                <w:bCs/>
                <w:sz w:val="16"/>
                <w:szCs w:val="16"/>
                <w:lang w:eastAsia="zh-CN"/>
              </w:rPr>
              <w:t>Value</w:t>
            </w:r>
          </w:p>
        </w:tc>
      </w:tr>
      <w:tr w:rsidR="00E57BCE" w:rsidRPr="00C839F7" w14:paraId="0604C03B" w14:textId="77777777" w:rsidTr="00E167B0">
        <w:trPr>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7CE85767" w14:textId="77777777" w:rsidR="00E57BCE" w:rsidRPr="001D2662" w:rsidRDefault="00E57BCE" w:rsidP="00E167B0">
            <w:pPr>
              <w:spacing w:after="0"/>
              <w:rPr>
                <w:sz w:val="16"/>
                <w:szCs w:val="16"/>
                <w:lang w:val="fr-FR" w:eastAsia="zh-CN"/>
              </w:rPr>
            </w:pPr>
            <w:r w:rsidRPr="001D2662">
              <w:rPr>
                <w:sz w:val="16"/>
                <w:szCs w:val="16"/>
                <w:lang w:val="fr-FR" w:eastAsia="zh-CN"/>
              </w:rPr>
              <w:t>Applicable communication scenarios</w:t>
            </w:r>
          </w:p>
        </w:tc>
        <w:tc>
          <w:tcPr>
            <w:tcW w:w="2570" w:type="pct"/>
            <w:tcBorders>
              <w:top w:val="single" w:sz="4" w:space="0" w:color="000000"/>
              <w:left w:val="single" w:sz="4" w:space="0" w:color="000000"/>
              <w:bottom w:val="single" w:sz="4" w:space="0" w:color="000000"/>
              <w:right w:val="single" w:sz="4" w:space="0" w:color="000000"/>
            </w:tcBorders>
            <w:vAlign w:val="center"/>
          </w:tcPr>
          <w:p w14:paraId="786E1482" w14:textId="77777777" w:rsidR="00E57BCE" w:rsidRPr="001D2662" w:rsidRDefault="00E57BCE" w:rsidP="00E167B0">
            <w:pPr>
              <w:spacing w:after="0"/>
              <w:rPr>
                <w:bCs/>
                <w:iCs/>
                <w:sz w:val="16"/>
                <w:szCs w:val="16"/>
                <w:lang w:val="sv-SE" w:eastAsia="zh-CN"/>
              </w:rPr>
            </w:pPr>
            <w:r w:rsidRPr="001D2662">
              <w:rPr>
                <w:bCs/>
                <w:iCs/>
                <w:sz w:val="16"/>
                <w:szCs w:val="16"/>
                <w:lang w:val="sv-SE" w:eastAsia="zh-CN"/>
              </w:rPr>
              <w:t>UMi, UMa, RMa [38.901]</w:t>
            </w:r>
          </w:p>
          <w:p w14:paraId="3215B670" w14:textId="77777777" w:rsidR="00E57BCE" w:rsidRPr="001D2662" w:rsidRDefault="00E57BCE" w:rsidP="00E167B0">
            <w:pPr>
              <w:spacing w:after="0"/>
              <w:rPr>
                <w:bCs/>
                <w:sz w:val="16"/>
                <w:szCs w:val="16"/>
                <w:lang w:val="sv-SE" w:eastAsia="zh-CN"/>
              </w:rPr>
            </w:pPr>
            <w:r w:rsidRPr="001D2662">
              <w:rPr>
                <w:bCs/>
                <w:sz w:val="16"/>
                <w:szCs w:val="16"/>
                <w:lang w:val="sv-SE" w:eastAsia="zh-CN"/>
              </w:rPr>
              <w:t>UMi-AV, UMa-AV, RMa-AV</w:t>
            </w:r>
          </w:p>
        </w:tc>
      </w:tr>
      <w:tr w:rsidR="00E57BCE" w:rsidRPr="008F5867" w14:paraId="4FD3D503" w14:textId="77777777" w:rsidTr="00E167B0">
        <w:trPr>
          <w:trHeight w:val="1709"/>
          <w:jc w:val="center"/>
        </w:trPr>
        <w:tc>
          <w:tcPr>
            <w:tcW w:w="1036" w:type="pct"/>
            <w:tcBorders>
              <w:top w:val="single" w:sz="4" w:space="0" w:color="000000"/>
              <w:left w:val="single" w:sz="4" w:space="0" w:color="000000"/>
              <w:bottom w:val="nil"/>
              <w:right w:val="single" w:sz="4" w:space="0" w:color="000000"/>
            </w:tcBorders>
            <w:vAlign w:val="center"/>
          </w:tcPr>
          <w:p w14:paraId="7F4F4D3B" w14:textId="77777777" w:rsidR="00E57BCE" w:rsidRPr="001D2662" w:rsidRDefault="00E57BCE" w:rsidP="00E167B0">
            <w:pPr>
              <w:spacing w:after="0"/>
              <w:rPr>
                <w:sz w:val="16"/>
                <w:szCs w:val="16"/>
                <w:lang w:eastAsia="zh-CN"/>
              </w:rPr>
            </w:pPr>
            <w:r w:rsidRPr="001D2662">
              <w:rPr>
                <w:sz w:val="16"/>
                <w:szCs w:val="16"/>
                <w:lang w:eastAsia="zh-CN"/>
              </w:rPr>
              <w:t xml:space="preserve">Sensing transmitters and </w:t>
            </w:r>
            <w:proofErr w:type="gramStart"/>
            <w:r w:rsidRPr="001D2662">
              <w:rPr>
                <w:sz w:val="16"/>
                <w:szCs w:val="16"/>
                <w:lang w:eastAsia="zh-CN"/>
              </w:rPr>
              <w:t>receivers</w:t>
            </w:r>
            <w:proofErr w:type="gramEnd"/>
            <w:r w:rsidRPr="001D2662">
              <w:rPr>
                <w:sz w:val="16"/>
                <w:szCs w:val="16"/>
                <w:lang w:eastAsia="zh-CN"/>
              </w:rPr>
              <w:t xml:space="preserve"> properties</w:t>
            </w:r>
          </w:p>
        </w:tc>
        <w:tc>
          <w:tcPr>
            <w:tcW w:w="1394" w:type="pct"/>
            <w:gridSpan w:val="2"/>
            <w:tcBorders>
              <w:top w:val="single" w:sz="4" w:space="0" w:color="000000"/>
              <w:left w:val="single" w:sz="4" w:space="0" w:color="000000"/>
              <w:bottom w:val="nil"/>
              <w:right w:val="single" w:sz="4" w:space="0" w:color="000000"/>
            </w:tcBorders>
            <w:vAlign w:val="center"/>
          </w:tcPr>
          <w:p w14:paraId="2052BA4F" w14:textId="77777777" w:rsidR="00E57BCE" w:rsidRPr="001D2662" w:rsidRDefault="00E57BCE" w:rsidP="00E167B0">
            <w:pPr>
              <w:spacing w:after="0"/>
              <w:rPr>
                <w:sz w:val="16"/>
                <w:szCs w:val="16"/>
                <w:lang w:eastAsia="zh-CN"/>
              </w:rPr>
            </w:pPr>
            <w:r w:rsidRPr="001D2662">
              <w:rPr>
                <w:sz w:val="16"/>
                <w:szCs w:val="16"/>
                <w:lang w:eastAsia="zh-CN"/>
              </w:rPr>
              <w:t>Rx/Tx Locations</w:t>
            </w:r>
          </w:p>
        </w:tc>
        <w:tc>
          <w:tcPr>
            <w:tcW w:w="2570" w:type="pct"/>
            <w:tcBorders>
              <w:top w:val="single" w:sz="4" w:space="0" w:color="000000"/>
              <w:left w:val="single" w:sz="4" w:space="0" w:color="000000"/>
              <w:bottom w:val="nil"/>
              <w:right w:val="single" w:sz="4" w:space="0" w:color="000000"/>
            </w:tcBorders>
            <w:vAlign w:val="center"/>
          </w:tcPr>
          <w:p w14:paraId="20C23581" w14:textId="77777777" w:rsidR="00E57BCE" w:rsidRPr="001D2662" w:rsidRDefault="00E57BCE" w:rsidP="00E167B0">
            <w:pPr>
              <w:spacing w:after="0"/>
              <w:rPr>
                <w:bCs/>
                <w:iCs/>
                <w:sz w:val="16"/>
                <w:szCs w:val="16"/>
                <w:lang w:eastAsia="zh-CN"/>
              </w:rPr>
            </w:pPr>
            <w:r w:rsidRPr="001D2662">
              <w:rPr>
                <w:bCs/>
                <w:iCs/>
                <w:sz w:val="16"/>
                <w:szCs w:val="16"/>
                <w:lang w:eastAsia="zh-CN"/>
              </w:rPr>
              <w:t>Rx/Tx locations are selected among the TRPs and UEs locations in the corresponding communication scenarios.</w:t>
            </w:r>
          </w:p>
          <w:p w14:paraId="558B504E" w14:textId="77777777" w:rsidR="00E57BCE" w:rsidRPr="001D2662" w:rsidRDefault="00E57BCE" w:rsidP="00E167B0">
            <w:pPr>
              <w:spacing w:after="0"/>
              <w:rPr>
                <w:bCs/>
                <w:iCs/>
                <w:sz w:val="16"/>
                <w:szCs w:val="16"/>
                <w:lang w:eastAsia="zh-CN"/>
              </w:rPr>
            </w:pPr>
          </w:p>
          <w:p w14:paraId="5C94B440" w14:textId="77777777" w:rsidR="00E57BCE" w:rsidRPr="001D2662" w:rsidRDefault="00E57BCE" w:rsidP="00E167B0">
            <w:pPr>
              <w:spacing w:after="0"/>
              <w:rPr>
                <w:bCs/>
                <w:iCs/>
                <w:sz w:val="16"/>
                <w:szCs w:val="16"/>
                <w:lang w:eastAsia="zh-CN"/>
              </w:rPr>
            </w:pPr>
            <w:r w:rsidRPr="001D2662">
              <w:rPr>
                <w:bCs/>
                <w:iCs/>
                <w:sz w:val="16"/>
                <w:szCs w:val="16"/>
                <w:lang w:eastAsia="zh-CN"/>
              </w:rPr>
              <w:t xml:space="preserve">Note1: This may include aerial UEs for </w:t>
            </w:r>
            <w:proofErr w:type="spellStart"/>
            <w:r w:rsidRPr="001D2662">
              <w:rPr>
                <w:bCs/>
                <w:iCs/>
                <w:sz w:val="16"/>
                <w:szCs w:val="16"/>
                <w:lang w:eastAsia="zh-CN"/>
              </w:rPr>
              <w:t>UMi</w:t>
            </w:r>
            <w:proofErr w:type="spellEnd"/>
            <w:r w:rsidRPr="001D2662">
              <w:rPr>
                <w:bCs/>
                <w:iCs/>
                <w:sz w:val="16"/>
                <w:szCs w:val="16"/>
                <w:lang w:eastAsia="zh-CN"/>
              </w:rPr>
              <w:t xml:space="preserve">-AV, </w:t>
            </w:r>
            <w:proofErr w:type="spellStart"/>
            <w:r w:rsidRPr="001D2662">
              <w:rPr>
                <w:bCs/>
                <w:iCs/>
                <w:sz w:val="16"/>
                <w:szCs w:val="16"/>
                <w:lang w:eastAsia="zh-CN"/>
              </w:rPr>
              <w:t>UMa</w:t>
            </w:r>
            <w:proofErr w:type="spellEnd"/>
            <w:r w:rsidRPr="001D2662">
              <w:rPr>
                <w:bCs/>
                <w:iCs/>
                <w:sz w:val="16"/>
                <w:szCs w:val="16"/>
                <w:lang w:eastAsia="zh-CN"/>
              </w:rPr>
              <w:t xml:space="preserve">-AV, </w:t>
            </w:r>
            <w:proofErr w:type="spellStart"/>
            <w:r w:rsidRPr="001D2662">
              <w:rPr>
                <w:bCs/>
                <w:iCs/>
                <w:sz w:val="16"/>
                <w:szCs w:val="16"/>
                <w:lang w:eastAsia="zh-CN"/>
              </w:rPr>
              <w:t>RMa</w:t>
            </w:r>
            <w:proofErr w:type="spellEnd"/>
            <w:r w:rsidRPr="001D2662">
              <w:rPr>
                <w:bCs/>
                <w:iCs/>
                <w:sz w:val="16"/>
                <w:szCs w:val="16"/>
                <w:lang w:eastAsia="zh-CN"/>
              </w:rPr>
              <w:t>-AV communication scenarios. In this case, other Rx/Tx properties (e.g. mobility) are also taken from the corresponding communication scenario.</w:t>
            </w:r>
          </w:p>
        </w:tc>
      </w:tr>
      <w:tr w:rsidR="00E57BCE" w:rsidRPr="008F5867" w14:paraId="56C0B01B" w14:textId="77777777" w:rsidTr="00E167B0">
        <w:trPr>
          <w:trHeight w:val="369"/>
          <w:jc w:val="center"/>
        </w:trPr>
        <w:tc>
          <w:tcPr>
            <w:tcW w:w="1071" w:type="pct"/>
            <w:gridSpan w:val="2"/>
            <w:vMerge w:val="restart"/>
            <w:tcBorders>
              <w:top w:val="single" w:sz="4" w:space="0" w:color="000000"/>
              <w:left w:val="single" w:sz="4" w:space="0" w:color="000000"/>
              <w:bottom w:val="nil"/>
              <w:right w:val="single" w:sz="4" w:space="0" w:color="000000"/>
            </w:tcBorders>
            <w:vAlign w:val="center"/>
          </w:tcPr>
          <w:p w14:paraId="0C9FC529" w14:textId="77777777" w:rsidR="00E57BCE" w:rsidRPr="001D2662" w:rsidRDefault="00E57BCE" w:rsidP="00E167B0">
            <w:pPr>
              <w:spacing w:after="0"/>
              <w:rPr>
                <w:sz w:val="16"/>
                <w:szCs w:val="16"/>
                <w:lang w:eastAsia="zh-CN"/>
              </w:rPr>
            </w:pPr>
            <w:r w:rsidRPr="001D2662">
              <w:rPr>
                <w:sz w:val="16"/>
                <w:szCs w:val="16"/>
                <w:lang w:eastAsia="zh-CN"/>
              </w:rPr>
              <w:t>Sensing target</w:t>
            </w:r>
          </w:p>
        </w:tc>
        <w:tc>
          <w:tcPr>
            <w:tcW w:w="1359" w:type="pct"/>
            <w:tcBorders>
              <w:top w:val="single" w:sz="4" w:space="0" w:color="000000"/>
              <w:left w:val="single" w:sz="4" w:space="0" w:color="000000"/>
              <w:bottom w:val="nil"/>
              <w:right w:val="single" w:sz="4" w:space="0" w:color="000000"/>
            </w:tcBorders>
            <w:vAlign w:val="center"/>
          </w:tcPr>
          <w:p w14:paraId="685B6D0A" w14:textId="77777777" w:rsidR="00E57BCE" w:rsidRPr="001D2662" w:rsidRDefault="00E57BCE" w:rsidP="00E167B0">
            <w:pPr>
              <w:spacing w:after="0"/>
              <w:rPr>
                <w:bCs/>
                <w:sz w:val="16"/>
                <w:szCs w:val="16"/>
                <w:lang w:eastAsia="zh-CN"/>
              </w:rPr>
            </w:pPr>
            <w:r w:rsidRPr="001D2662">
              <w:rPr>
                <w:bCs/>
                <w:sz w:val="16"/>
                <w:szCs w:val="16"/>
                <w:lang w:val="sv-SE" w:eastAsia="zh-CN"/>
              </w:rPr>
              <w:t>Outdoor/indoor</w:t>
            </w:r>
          </w:p>
        </w:tc>
        <w:tc>
          <w:tcPr>
            <w:tcW w:w="2570" w:type="pct"/>
            <w:tcBorders>
              <w:top w:val="single" w:sz="4" w:space="0" w:color="000000"/>
              <w:left w:val="single" w:sz="4" w:space="0" w:color="000000"/>
              <w:bottom w:val="nil"/>
              <w:right w:val="single" w:sz="4" w:space="0" w:color="000000"/>
            </w:tcBorders>
            <w:vAlign w:val="center"/>
          </w:tcPr>
          <w:p w14:paraId="16730CD9" w14:textId="77777777" w:rsidR="00E57BCE" w:rsidRPr="001D2662" w:rsidRDefault="00E57BCE" w:rsidP="00E167B0">
            <w:pPr>
              <w:spacing w:after="0"/>
              <w:rPr>
                <w:bCs/>
                <w:iCs/>
                <w:sz w:val="16"/>
                <w:szCs w:val="16"/>
                <w:lang w:val="sv-SE" w:eastAsia="zh-CN"/>
              </w:rPr>
            </w:pPr>
            <w:r w:rsidRPr="001D2662">
              <w:rPr>
                <w:bCs/>
                <w:iCs/>
                <w:sz w:val="16"/>
                <w:szCs w:val="16"/>
                <w:lang w:val="sv-SE" w:eastAsia="zh-CN"/>
              </w:rPr>
              <w:t>Outdoor</w:t>
            </w:r>
          </w:p>
        </w:tc>
      </w:tr>
      <w:tr w:rsidR="00E57BCE" w:rsidRPr="008F5867" w14:paraId="0B66DB94" w14:textId="77777777" w:rsidTr="00E167B0">
        <w:trPr>
          <w:trHeight w:val="621"/>
          <w:jc w:val="center"/>
        </w:trPr>
        <w:tc>
          <w:tcPr>
            <w:tcW w:w="1071" w:type="pct"/>
            <w:gridSpan w:val="2"/>
            <w:vMerge/>
            <w:tcBorders>
              <w:left w:val="single" w:sz="4" w:space="0" w:color="000000"/>
            </w:tcBorders>
            <w:vAlign w:val="center"/>
          </w:tcPr>
          <w:p w14:paraId="3930DC64" w14:textId="77777777" w:rsidR="00E57BCE" w:rsidRPr="001D2662" w:rsidRDefault="00E57BCE" w:rsidP="00E167B0">
            <w:pPr>
              <w:spacing w:after="0"/>
              <w:rPr>
                <w:sz w:val="16"/>
                <w:szCs w:val="16"/>
                <w:lang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2283C757" w14:textId="77777777" w:rsidR="00E57BCE" w:rsidRPr="001D2662" w:rsidRDefault="00E57BCE" w:rsidP="00E167B0">
            <w:pPr>
              <w:spacing w:after="0"/>
              <w:rPr>
                <w:bCs/>
                <w:sz w:val="16"/>
                <w:szCs w:val="16"/>
                <w:lang w:val="sv-SE" w:eastAsia="zh-CN"/>
              </w:rPr>
            </w:pPr>
            <w:r w:rsidRPr="001D2662">
              <w:rPr>
                <w:bCs/>
                <w:sz w:val="16"/>
                <w:szCs w:val="16"/>
                <w:lang w:val="sv-SE" w:eastAsia="zh-CN"/>
              </w:rPr>
              <w:t>3D mobility</w:t>
            </w:r>
          </w:p>
        </w:tc>
        <w:tc>
          <w:tcPr>
            <w:tcW w:w="2570" w:type="pct"/>
            <w:tcBorders>
              <w:top w:val="single" w:sz="4" w:space="0" w:color="000000"/>
              <w:left w:val="single" w:sz="4" w:space="0" w:color="000000"/>
              <w:bottom w:val="single" w:sz="4" w:space="0" w:color="000000"/>
              <w:right w:val="single" w:sz="4" w:space="0" w:color="000000"/>
            </w:tcBorders>
            <w:vAlign w:val="center"/>
          </w:tcPr>
          <w:p w14:paraId="3483145F" w14:textId="77777777" w:rsidR="00E57BCE" w:rsidRPr="001D2662" w:rsidRDefault="00E57BCE" w:rsidP="00E167B0">
            <w:pPr>
              <w:spacing w:after="0"/>
              <w:rPr>
                <w:bCs/>
                <w:iCs/>
                <w:sz w:val="16"/>
                <w:szCs w:val="16"/>
                <w:lang w:eastAsia="zh-CN"/>
              </w:rPr>
            </w:pPr>
            <w:r w:rsidRPr="001D2662">
              <w:rPr>
                <w:bCs/>
                <w:iCs/>
                <w:sz w:val="16"/>
                <w:szCs w:val="16"/>
                <w:lang w:eastAsia="zh-CN"/>
              </w:rPr>
              <w:t>Horizontal velocity: uniform distribution between 0 and 180km/</w:t>
            </w:r>
            <w:proofErr w:type="gramStart"/>
            <w:r w:rsidRPr="001D2662">
              <w:rPr>
                <w:bCs/>
                <w:iCs/>
                <w:sz w:val="16"/>
                <w:szCs w:val="16"/>
                <w:lang w:eastAsia="zh-CN"/>
              </w:rPr>
              <w:t>h, if</w:t>
            </w:r>
            <w:proofErr w:type="gramEnd"/>
            <w:r w:rsidRPr="001D2662">
              <w:rPr>
                <w:bCs/>
                <w:iCs/>
                <w:sz w:val="16"/>
                <w:szCs w:val="16"/>
                <w:lang w:eastAsia="zh-CN"/>
              </w:rPr>
              <w:t xml:space="preserve"> horizontal velocity is not fixed to 0. </w:t>
            </w:r>
          </w:p>
          <w:p w14:paraId="23B14A18" w14:textId="77777777" w:rsidR="00E57BCE" w:rsidRPr="001D2662" w:rsidRDefault="00E57BCE" w:rsidP="00E167B0">
            <w:pPr>
              <w:spacing w:after="0"/>
              <w:rPr>
                <w:bCs/>
                <w:iCs/>
                <w:sz w:val="16"/>
                <w:szCs w:val="16"/>
                <w:lang w:eastAsia="zh-CN"/>
              </w:rPr>
            </w:pPr>
          </w:p>
          <w:p w14:paraId="63743C6E" w14:textId="77777777" w:rsidR="00E57BCE" w:rsidRPr="001D2662" w:rsidRDefault="00E57BCE" w:rsidP="00E167B0">
            <w:pPr>
              <w:spacing w:after="0"/>
              <w:rPr>
                <w:bCs/>
                <w:iCs/>
                <w:sz w:val="16"/>
                <w:szCs w:val="16"/>
                <w:lang w:eastAsia="zh-CN"/>
              </w:rPr>
            </w:pPr>
            <w:r w:rsidRPr="001D2662">
              <w:rPr>
                <w:bCs/>
                <w:iCs/>
                <w:sz w:val="16"/>
                <w:szCs w:val="16"/>
                <w:lang w:eastAsia="zh-CN"/>
              </w:rPr>
              <w:t>Vertical velocity: 0km/h, optional {20, 40} km/h</w:t>
            </w:r>
          </w:p>
          <w:p w14:paraId="7D3F2D43" w14:textId="77777777" w:rsidR="00E57BCE" w:rsidRPr="001D2662" w:rsidRDefault="00E57BCE" w:rsidP="00E167B0">
            <w:pPr>
              <w:spacing w:after="0"/>
              <w:rPr>
                <w:bCs/>
                <w:iCs/>
                <w:sz w:val="16"/>
                <w:szCs w:val="16"/>
                <w:lang w:eastAsia="zh-CN"/>
              </w:rPr>
            </w:pPr>
          </w:p>
          <w:p w14:paraId="7BB8535B" w14:textId="77777777" w:rsidR="00E57BCE" w:rsidRPr="001D2662" w:rsidRDefault="00E57BCE" w:rsidP="00E167B0">
            <w:pPr>
              <w:spacing w:after="0"/>
              <w:rPr>
                <w:bCs/>
                <w:iCs/>
                <w:sz w:val="16"/>
                <w:szCs w:val="16"/>
                <w:lang w:eastAsia="zh-CN"/>
              </w:rPr>
            </w:pPr>
            <w:r w:rsidRPr="001D2662">
              <w:rPr>
                <w:bCs/>
                <w:iCs/>
                <w:sz w:val="16"/>
                <w:szCs w:val="16"/>
                <w:lang w:eastAsia="zh-CN"/>
              </w:rPr>
              <w:t>NOTE2: 3D mobility can be horizontal only or vertical only or a combination for each sensing target</w:t>
            </w:r>
          </w:p>
          <w:p w14:paraId="6962B92D" w14:textId="77777777" w:rsidR="00E57BCE" w:rsidRPr="001D2662" w:rsidRDefault="00E57BCE" w:rsidP="00E167B0">
            <w:pPr>
              <w:spacing w:after="0"/>
              <w:rPr>
                <w:bCs/>
                <w:iCs/>
                <w:sz w:val="16"/>
                <w:szCs w:val="16"/>
                <w:lang w:eastAsia="zh-CN"/>
              </w:rPr>
            </w:pPr>
            <w:r w:rsidRPr="001D2662">
              <w:rPr>
                <w:bCs/>
                <w:iCs/>
                <w:sz w:val="16"/>
                <w:szCs w:val="16"/>
                <w:lang w:eastAsia="zh-CN"/>
              </w:rPr>
              <w:t>FFS: time-varying velocity.</w:t>
            </w:r>
          </w:p>
        </w:tc>
      </w:tr>
      <w:tr w:rsidR="00E57BCE" w:rsidRPr="008F5867" w14:paraId="4FACAA16" w14:textId="77777777" w:rsidTr="00E167B0">
        <w:trPr>
          <w:trHeight w:val="235"/>
          <w:jc w:val="center"/>
        </w:trPr>
        <w:tc>
          <w:tcPr>
            <w:tcW w:w="1071" w:type="pct"/>
            <w:gridSpan w:val="2"/>
            <w:vMerge/>
            <w:tcBorders>
              <w:left w:val="single" w:sz="4" w:space="0" w:color="000000"/>
            </w:tcBorders>
            <w:vAlign w:val="center"/>
          </w:tcPr>
          <w:p w14:paraId="04026348" w14:textId="77777777" w:rsidR="00E57BCE" w:rsidRPr="001D2662" w:rsidRDefault="00E57BCE" w:rsidP="00E167B0">
            <w:pPr>
              <w:rPr>
                <w:sz w:val="16"/>
                <w:szCs w:val="16"/>
                <w:lang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6AA78291" w14:textId="77777777" w:rsidR="00E57BCE" w:rsidRPr="001D2662" w:rsidRDefault="00E57BCE" w:rsidP="00E167B0">
            <w:pPr>
              <w:spacing w:after="0"/>
              <w:rPr>
                <w:bCs/>
                <w:sz w:val="16"/>
                <w:szCs w:val="16"/>
                <w:lang w:val="sv-SE" w:eastAsia="zh-CN"/>
              </w:rPr>
            </w:pPr>
            <w:r w:rsidRPr="001D2662">
              <w:rPr>
                <w:bCs/>
                <w:sz w:val="16"/>
                <w:szCs w:val="16"/>
                <w:lang w:val="sv-SE" w:eastAsia="zh-CN"/>
              </w:rPr>
              <w:t>3D distribution</w:t>
            </w:r>
          </w:p>
        </w:tc>
        <w:tc>
          <w:tcPr>
            <w:tcW w:w="2570" w:type="pct"/>
            <w:tcBorders>
              <w:top w:val="single" w:sz="4" w:space="0" w:color="000000"/>
              <w:left w:val="single" w:sz="4" w:space="0" w:color="000000"/>
              <w:bottom w:val="single" w:sz="4" w:space="0" w:color="000000"/>
              <w:right w:val="single" w:sz="4" w:space="0" w:color="000000"/>
            </w:tcBorders>
            <w:vAlign w:val="center"/>
          </w:tcPr>
          <w:p w14:paraId="3748E478" w14:textId="77777777" w:rsidR="00E57BCE" w:rsidRPr="001D2662" w:rsidRDefault="00E57BCE" w:rsidP="00E167B0">
            <w:pPr>
              <w:spacing w:after="0"/>
              <w:rPr>
                <w:bCs/>
                <w:iCs/>
                <w:sz w:val="16"/>
                <w:szCs w:val="16"/>
                <w:lang w:eastAsia="zh-CN"/>
              </w:rPr>
            </w:pPr>
            <w:r w:rsidRPr="001D2662">
              <w:rPr>
                <w:bCs/>
                <w:iCs/>
                <w:sz w:val="16"/>
                <w:szCs w:val="16"/>
                <w:lang w:eastAsia="zh-CN"/>
              </w:rPr>
              <w:t xml:space="preserve">Horizontal plane: </w:t>
            </w:r>
          </w:p>
          <w:p w14:paraId="0271A9BD" w14:textId="77777777" w:rsidR="00E57BCE" w:rsidRPr="001D2662" w:rsidRDefault="00E57BCE" w:rsidP="00E167B0">
            <w:pPr>
              <w:spacing w:after="0"/>
              <w:rPr>
                <w:bCs/>
                <w:iCs/>
                <w:sz w:val="16"/>
                <w:szCs w:val="16"/>
                <w:lang w:eastAsia="zh-CN"/>
              </w:rPr>
            </w:pPr>
            <w:r w:rsidRPr="001D2662">
              <w:rPr>
                <w:bCs/>
                <w:iCs/>
                <w:sz w:val="16"/>
                <w:szCs w:val="16"/>
                <w:lang w:eastAsia="zh-CN"/>
              </w:rPr>
              <w:lastRenderedPageBreak/>
              <w:t xml:space="preserve">Option A: </w:t>
            </w:r>
            <w:r w:rsidRPr="001D2662">
              <w:rPr>
                <w:bCs/>
                <w:i/>
                <w:sz w:val="16"/>
                <w:szCs w:val="16"/>
                <w:lang w:eastAsia="zh-CN"/>
              </w:rPr>
              <w:t>N</w:t>
            </w:r>
            <w:r w:rsidRPr="001D2662">
              <w:rPr>
                <w:bCs/>
                <w:iCs/>
                <w:sz w:val="16"/>
                <w:szCs w:val="16"/>
                <w:lang w:eastAsia="zh-CN"/>
              </w:rPr>
              <w:t xml:space="preserve"> targets uniformly distributed within one cell. </w:t>
            </w:r>
          </w:p>
          <w:p w14:paraId="5D89587A" w14:textId="77777777" w:rsidR="00E57BCE" w:rsidRPr="001D2662" w:rsidRDefault="00E57BCE" w:rsidP="00E167B0">
            <w:pPr>
              <w:spacing w:after="0"/>
              <w:rPr>
                <w:bCs/>
                <w:iCs/>
                <w:sz w:val="16"/>
                <w:szCs w:val="16"/>
                <w:lang w:eastAsia="zh-CN"/>
              </w:rPr>
            </w:pPr>
            <w:r w:rsidRPr="001D2662">
              <w:rPr>
                <w:bCs/>
                <w:iCs/>
                <w:sz w:val="16"/>
                <w:szCs w:val="16"/>
                <w:lang w:eastAsia="zh-CN"/>
              </w:rPr>
              <w:t xml:space="preserve">Option B: </w:t>
            </w:r>
            <w:r w:rsidRPr="001D2662">
              <w:rPr>
                <w:bCs/>
                <w:i/>
                <w:sz w:val="16"/>
                <w:szCs w:val="16"/>
                <w:lang w:eastAsia="zh-CN"/>
              </w:rPr>
              <w:t>N</w:t>
            </w:r>
            <w:r w:rsidRPr="001D2662">
              <w:rPr>
                <w:bCs/>
                <w:iCs/>
                <w:sz w:val="16"/>
                <w:szCs w:val="16"/>
                <w:lang w:eastAsia="zh-CN"/>
              </w:rPr>
              <w:t xml:space="preserve"> targets uniformly distributed per cell. </w:t>
            </w:r>
          </w:p>
          <w:p w14:paraId="79142F97" w14:textId="77777777" w:rsidR="00E57BCE" w:rsidRPr="001D2662" w:rsidRDefault="00E57BCE" w:rsidP="00E167B0">
            <w:pPr>
              <w:spacing w:after="0"/>
              <w:rPr>
                <w:bCs/>
                <w:iCs/>
                <w:sz w:val="16"/>
                <w:szCs w:val="16"/>
                <w:lang w:eastAsia="zh-CN"/>
              </w:rPr>
            </w:pPr>
            <w:r w:rsidRPr="001D2662">
              <w:rPr>
                <w:bCs/>
                <w:iCs/>
                <w:sz w:val="16"/>
                <w:szCs w:val="16"/>
                <w:lang w:eastAsia="zh-CN"/>
              </w:rPr>
              <w:t xml:space="preserve">Option C: </w:t>
            </w:r>
            <w:r w:rsidRPr="001D2662">
              <w:rPr>
                <w:bCs/>
                <w:i/>
                <w:sz w:val="16"/>
                <w:szCs w:val="16"/>
                <w:lang w:eastAsia="zh-CN"/>
              </w:rPr>
              <w:t>N</w:t>
            </w:r>
            <w:r w:rsidRPr="001D2662">
              <w:rPr>
                <w:bCs/>
                <w:iCs/>
                <w:sz w:val="16"/>
                <w:szCs w:val="16"/>
                <w:lang w:eastAsia="zh-CN"/>
              </w:rPr>
              <w:t xml:space="preserve"> targets uniformly distributed within an area not necessarily determined by cell boundaries.</w:t>
            </w:r>
          </w:p>
          <w:p w14:paraId="16729A96" w14:textId="77777777" w:rsidR="00E57BCE" w:rsidRPr="001D2662" w:rsidRDefault="00E57BCE" w:rsidP="00E167B0">
            <w:pPr>
              <w:spacing w:after="0"/>
              <w:rPr>
                <w:rFonts w:eastAsia="DengXian"/>
                <w:bCs/>
                <w:iCs/>
                <w:sz w:val="16"/>
                <w:szCs w:val="16"/>
                <w:lang w:eastAsia="zh-CN"/>
              </w:rPr>
            </w:pPr>
            <w:r w:rsidRPr="001D2662">
              <w:rPr>
                <w:bCs/>
                <w:iCs/>
                <w:sz w:val="16"/>
                <w:szCs w:val="16"/>
                <w:lang w:eastAsia="zh-CN"/>
              </w:rPr>
              <w:t xml:space="preserve">FFS: Value of </w:t>
            </w:r>
            <w:r w:rsidRPr="001D2662">
              <w:rPr>
                <w:bCs/>
                <w:i/>
                <w:sz w:val="16"/>
                <w:szCs w:val="16"/>
                <w:lang w:eastAsia="zh-CN"/>
              </w:rPr>
              <w:t>N</w:t>
            </w:r>
            <w:r w:rsidRPr="001D2662">
              <w:rPr>
                <w:bCs/>
                <w:iCs/>
                <w:sz w:val="16"/>
                <w:szCs w:val="16"/>
                <w:lang w:eastAsia="zh-CN"/>
              </w:rPr>
              <w:t xml:space="preserve">, </w:t>
            </w:r>
            <w:r w:rsidRPr="001D2662">
              <w:rPr>
                <w:rFonts w:eastAsia="DengXian"/>
                <w:bCs/>
                <w:iCs/>
                <w:sz w:val="16"/>
                <w:szCs w:val="16"/>
                <w:lang w:eastAsia="zh-CN"/>
              </w:rPr>
              <w:t>defined area, and other distributions</w:t>
            </w:r>
          </w:p>
          <w:p w14:paraId="45A1212B" w14:textId="77777777" w:rsidR="00E57BCE" w:rsidRPr="001D2662" w:rsidRDefault="00E57BCE" w:rsidP="00E167B0">
            <w:pPr>
              <w:spacing w:after="0"/>
              <w:rPr>
                <w:bCs/>
                <w:iCs/>
                <w:sz w:val="16"/>
                <w:szCs w:val="16"/>
                <w:lang w:eastAsia="zh-CN"/>
              </w:rPr>
            </w:pPr>
          </w:p>
          <w:p w14:paraId="51823CB2" w14:textId="77777777" w:rsidR="00E57BCE" w:rsidRPr="001D2662" w:rsidRDefault="00E57BCE" w:rsidP="00E167B0">
            <w:pPr>
              <w:spacing w:after="0"/>
              <w:rPr>
                <w:bCs/>
                <w:iCs/>
                <w:sz w:val="16"/>
                <w:szCs w:val="16"/>
                <w:lang w:eastAsia="zh-CN"/>
              </w:rPr>
            </w:pPr>
            <w:r w:rsidRPr="001D2662">
              <w:rPr>
                <w:bCs/>
                <w:iCs/>
                <w:sz w:val="16"/>
                <w:szCs w:val="16"/>
                <w:lang w:eastAsia="zh-CN"/>
              </w:rPr>
              <w:t xml:space="preserve">Vertical plane: </w:t>
            </w:r>
          </w:p>
          <w:p w14:paraId="0C5F5CD9" w14:textId="77777777" w:rsidR="00E57BCE" w:rsidRPr="001D2662" w:rsidRDefault="00E57BCE" w:rsidP="00E167B0">
            <w:pPr>
              <w:spacing w:after="0"/>
              <w:rPr>
                <w:bCs/>
                <w:iCs/>
                <w:sz w:val="16"/>
                <w:szCs w:val="16"/>
                <w:lang w:eastAsia="zh-CN"/>
              </w:rPr>
            </w:pPr>
            <w:r w:rsidRPr="001D2662">
              <w:rPr>
                <w:bCs/>
                <w:iCs/>
                <w:sz w:val="16"/>
                <w:szCs w:val="16"/>
                <w:lang w:eastAsia="zh-CN"/>
              </w:rPr>
              <w:t>Option A: Uniform between 1.5m and 300m.</w:t>
            </w:r>
          </w:p>
          <w:p w14:paraId="41799EB0" w14:textId="77777777" w:rsidR="00E57BCE" w:rsidRPr="001D2662" w:rsidRDefault="00E57BCE" w:rsidP="00E167B0">
            <w:pPr>
              <w:spacing w:after="0"/>
              <w:rPr>
                <w:bCs/>
                <w:iCs/>
                <w:sz w:val="16"/>
                <w:szCs w:val="16"/>
                <w:lang w:eastAsia="zh-CN"/>
              </w:rPr>
            </w:pPr>
            <w:r w:rsidRPr="001D2662">
              <w:rPr>
                <w:bCs/>
                <w:sz w:val="16"/>
                <w:szCs w:val="16"/>
                <w:lang w:eastAsia="zh-CN"/>
              </w:rPr>
              <w:t xml:space="preserve">Option B: Fixed height value chosen from {25, 50, 100, 200, 300} m assuming vertical velocity is equal to 0. </w:t>
            </w:r>
          </w:p>
          <w:p w14:paraId="71C9A611" w14:textId="77777777" w:rsidR="00E57BCE" w:rsidRPr="001D2662" w:rsidRDefault="00E57BCE" w:rsidP="00E167B0">
            <w:pPr>
              <w:spacing w:after="0"/>
              <w:rPr>
                <w:iCs/>
                <w:sz w:val="16"/>
                <w:szCs w:val="16"/>
                <w:lang w:eastAsia="zh-CN"/>
              </w:rPr>
            </w:pPr>
            <w:r w:rsidRPr="001D2662">
              <w:rPr>
                <w:bCs/>
                <w:sz w:val="16"/>
                <w:szCs w:val="16"/>
                <w:lang w:eastAsia="zh-CN"/>
              </w:rPr>
              <w:t>FFS Other options are not precluded.</w:t>
            </w:r>
          </w:p>
          <w:p w14:paraId="5FF4DC1A" w14:textId="77777777" w:rsidR="00E57BCE" w:rsidRPr="001D2662" w:rsidRDefault="00E57BCE" w:rsidP="00E167B0">
            <w:pPr>
              <w:spacing w:after="0"/>
              <w:rPr>
                <w:bCs/>
                <w:iCs/>
                <w:sz w:val="16"/>
                <w:szCs w:val="16"/>
                <w:lang w:eastAsia="zh-CN"/>
              </w:rPr>
            </w:pPr>
            <w:r w:rsidRPr="001D2662">
              <w:rPr>
                <w:bCs/>
                <w:iCs/>
                <w:sz w:val="16"/>
                <w:szCs w:val="16"/>
                <w:lang w:eastAsia="zh-CN"/>
              </w:rPr>
              <w:t xml:space="preserve">Note2: target(s) are outside the minimum distance to the Tx/Rx </w:t>
            </w:r>
          </w:p>
        </w:tc>
      </w:tr>
      <w:tr w:rsidR="00E57BCE" w:rsidRPr="008F5867" w14:paraId="20C90E65" w14:textId="77777777" w:rsidTr="00E167B0">
        <w:trPr>
          <w:trHeight w:val="215"/>
          <w:jc w:val="center"/>
        </w:trPr>
        <w:tc>
          <w:tcPr>
            <w:tcW w:w="1071" w:type="pct"/>
            <w:gridSpan w:val="2"/>
            <w:vMerge/>
            <w:tcBorders>
              <w:left w:val="single" w:sz="4" w:space="0" w:color="000000"/>
            </w:tcBorders>
            <w:vAlign w:val="center"/>
          </w:tcPr>
          <w:p w14:paraId="2E05E343" w14:textId="77777777" w:rsidR="00E57BCE" w:rsidRPr="001D2662" w:rsidRDefault="00E57BCE" w:rsidP="00E167B0">
            <w:pPr>
              <w:rPr>
                <w:sz w:val="16"/>
                <w:szCs w:val="16"/>
                <w:lang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32EC4FF1" w14:textId="77777777" w:rsidR="00E57BCE" w:rsidRPr="001D2662" w:rsidRDefault="00E57BCE" w:rsidP="00E167B0">
            <w:pPr>
              <w:spacing w:after="0"/>
              <w:rPr>
                <w:bCs/>
                <w:sz w:val="16"/>
                <w:szCs w:val="16"/>
                <w:lang w:eastAsia="zh-CN"/>
              </w:rPr>
            </w:pPr>
            <w:r w:rsidRPr="001D2662">
              <w:rPr>
                <w:bCs/>
                <w:sz w:val="16"/>
                <w:szCs w:val="16"/>
                <w:lang w:val="sv-SE" w:eastAsia="zh-CN"/>
              </w:rPr>
              <w:t>Orientation</w:t>
            </w:r>
          </w:p>
        </w:tc>
        <w:tc>
          <w:tcPr>
            <w:tcW w:w="2570" w:type="pct"/>
            <w:tcBorders>
              <w:top w:val="single" w:sz="4" w:space="0" w:color="000000"/>
              <w:left w:val="single" w:sz="4" w:space="0" w:color="000000"/>
              <w:bottom w:val="single" w:sz="4" w:space="0" w:color="000000"/>
              <w:right w:val="single" w:sz="4" w:space="0" w:color="000000"/>
            </w:tcBorders>
            <w:vAlign w:val="center"/>
          </w:tcPr>
          <w:p w14:paraId="2EC398C8" w14:textId="77777777" w:rsidR="00E57BCE" w:rsidRPr="001D2662" w:rsidRDefault="00E57BCE" w:rsidP="00E167B0">
            <w:pPr>
              <w:spacing w:after="0"/>
              <w:rPr>
                <w:bCs/>
                <w:iCs/>
                <w:sz w:val="16"/>
                <w:szCs w:val="16"/>
                <w:lang w:eastAsia="zh-CN"/>
              </w:rPr>
            </w:pPr>
            <w:r w:rsidRPr="001D2662">
              <w:rPr>
                <w:bCs/>
                <w:iCs/>
                <w:sz w:val="16"/>
                <w:szCs w:val="16"/>
                <w:lang w:eastAsia="zh-CN"/>
              </w:rPr>
              <w:t>Random in horizontal domain</w:t>
            </w:r>
          </w:p>
        </w:tc>
      </w:tr>
      <w:tr w:rsidR="00E57BCE" w:rsidRPr="008F5867" w14:paraId="6A5A5AE6" w14:textId="77777777" w:rsidTr="00E167B0">
        <w:trPr>
          <w:trHeight w:val="320"/>
          <w:jc w:val="center"/>
        </w:trPr>
        <w:tc>
          <w:tcPr>
            <w:tcW w:w="1071" w:type="pct"/>
            <w:gridSpan w:val="2"/>
            <w:vMerge/>
            <w:tcBorders>
              <w:left w:val="single" w:sz="4" w:space="0" w:color="000000"/>
            </w:tcBorders>
            <w:vAlign w:val="center"/>
          </w:tcPr>
          <w:p w14:paraId="5C39F515" w14:textId="77777777" w:rsidR="00E57BCE" w:rsidRPr="001D2662" w:rsidRDefault="00E57BCE" w:rsidP="00E167B0">
            <w:pPr>
              <w:rPr>
                <w:sz w:val="16"/>
                <w:szCs w:val="16"/>
                <w:lang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367C0FE7" w14:textId="77777777" w:rsidR="00E57BCE" w:rsidRPr="001D2662" w:rsidRDefault="00E57BCE" w:rsidP="00E167B0">
            <w:pPr>
              <w:spacing w:after="0"/>
              <w:rPr>
                <w:bCs/>
                <w:sz w:val="16"/>
                <w:szCs w:val="16"/>
                <w:lang w:eastAsia="zh-CN"/>
              </w:rPr>
            </w:pPr>
            <w:r w:rsidRPr="001D2662">
              <w:rPr>
                <w:bCs/>
                <w:sz w:val="16"/>
                <w:szCs w:val="16"/>
                <w:lang w:eastAsia="zh-CN"/>
              </w:rPr>
              <w:t>Physical characteristics (e.g., size)</w:t>
            </w:r>
          </w:p>
        </w:tc>
        <w:tc>
          <w:tcPr>
            <w:tcW w:w="2570" w:type="pct"/>
            <w:tcBorders>
              <w:top w:val="single" w:sz="4" w:space="0" w:color="000000"/>
              <w:left w:val="single" w:sz="4" w:space="0" w:color="000000"/>
              <w:bottom w:val="single" w:sz="4" w:space="0" w:color="000000"/>
              <w:right w:val="single" w:sz="4" w:space="0" w:color="000000"/>
            </w:tcBorders>
            <w:vAlign w:val="center"/>
          </w:tcPr>
          <w:p w14:paraId="507AF2A0" w14:textId="77777777" w:rsidR="00E57BCE" w:rsidRPr="001D2662" w:rsidRDefault="00E57BCE" w:rsidP="00E167B0">
            <w:pPr>
              <w:spacing w:after="0"/>
              <w:rPr>
                <w:iCs/>
                <w:sz w:val="16"/>
                <w:szCs w:val="16"/>
              </w:rPr>
            </w:pPr>
            <w:r w:rsidRPr="001D2662">
              <w:rPr>
                <w:iCs/>
                <w:sz w:val="16"/>
                <w:szCs w:val="16"/>
              </w:rPr>
              <w:t>Size:</w:t>
            </w:r>
          </w:p>
          <w:p w14:paraId="17BAB892" w14:textId="77777777" w:rsidR="00E57BCE" w:rsidRPr="001D2662" w:rsidRDefault="00E57BCE" w:rsidP="00E57BCE">
            <w:pPr>
              <w:numPr>
                <w:ilvl w:val="0"/>
                <w:numId w:val="43"/>
              </w:numPr>
              <w:autoSpaceDE/>
              <w:autoSpaceDN/>
              <w:adjustRightInd/>
              <w:snapToGrid/>
              <w:spacing w:after="0"/>
              <w:rPr>
                <w:rFonts w:eastAsia="DengXian"/>
                <w:sz w:val="16"/>
                <w:szCs w:val="16"/>
              </w:rPr>
            </w:pPr>
            <w:r w:rsidRPr="001D2662">
              <w:rPr>
                <w:iCs/>
                <w:sz w:val="16"/>
                <w:szCs w:val="16"/>
              </w:rPr>
              <w:t xml:space="preserve">Option 1: </w:t>
            </w:r>
            <w:r w:rsidRPr="001D2662">
              <w:rPr>
                <w:rFonts w:eastAsia="DengXian"/>
                <w:sz w:val="16"/>
                <w:szCs w:val="16"/>
              </w:rPr>
              <w:t xml:space="preserve">1.6m x 1.5m x 0.7m </w:t>
            </w:r>
          </w:p>
          <w:p w14:paraId="714787B6" w14:textId="77777777" w:rsidR="00E57BCE" w:rsidRPr="001D2662" w:rsidRDefault="00E57BCE" w:rsidP="00E57BCE">
            <w:pPr>
              <w:numPr>
                <w:ilvl w:val="0"/>
                <w:numId w:val="43"/>
              </w:numPr>
              <w:autoSpaceDE/>
              <w:autoSpaceDN/>
              <w:adjustRightInd/>
              <w:snapToGrid/>
              <w:spacing w:after="0"/>
              <w:rPr>
                <w:rFonts w:eastAsia="DengXian"/>
                <w:bCs/>
                <w:iCs/>
                <w:sz w:val="16"/>
                <w:szCs w:val="16"/>
                <w:lang w:eastAsia="zh-CN"/>
              </w:rPr>
            </w:pPr>
            <w:r w:rsidRPr="001D2662">
              <w:rPr>
                <w:rFonts w:eastAsia="DengXian"/>
                <w:bCs/>
                <w:iCs/>
                <w:sz w:val="16"/>
                <w:szCs w:val="16"/>
                <w:lang w:eastAsia="zh-CN"/>
              </w:rPr>
              <w:t>Option 2: 0.3m x 0.4m x 0.2m</w:t>
            </w:r>
          </w:p>
          <w:p w14:paraId="602E46AE" w14:textId="77777777" w:rsidR="00E57BCE" w:rsidRPr="001D2662" w:rsidRDefault="00E57BCE" w:rsidP="00E167B0">
            <w:pPr>
              <w:spacing w:after="0"/>
              <w:rPr>
                <w:bCs/>
                <w:iCs/>
                <w:sz w:val="16"/>
                <w:szCs w:val="16"/>
                <w:lang w:eastAsia="zh-CN"/>
              </w:rPr>
            </w:pPr>
            <w:r w:rsidRPr="001D2662">
              <w:rPr>
                <w:bCs/>
                <w:iCs/>
                <w:sz w:val="16"/>
                <w:szCs w:val="16"/>
                <w:lang w:eastAsia="zh-CN"/>
              </w:rPr>
              <w:t>FFS: Material(s), Structure, Other size(s)</w:t>
            </w:r>
          </w:p>
        </w:tc>
      </w:tr>
      <w:tr w:rsidR="00E57BCE" w:rsidRPr="008F5867" w14:paraId="61993092" w14:textId="77777777" w:rsidTr="00E167B0">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275E13A8" w14:textId="77777777" w:rsidR="00E57BCE" w:rsidRPr="001D2662" w:rsidRDefault="00E57BCE" w:rsidP="00E167B0">
            <w:pPr>
              <w:spacing w:after="0"/>
              <w:rPr>
                <w:sz w:val="16"/>
                <w:szCs w:val="16"/>
                <w:lang w:eastAsia="zh-CN"/>
              </w:rPr>
            </w:pPr>
            <w:r w:rsidRPr="001D2662">
              <w:rPr>
                <w:sz w:val="16"/>
                <w:szCs w:val="16"/>
                <w:lang w:eastAsia="zh-CN"/>
              </w:rPr>
              <w:t>Minimum 3D distances between pairs of Tx/Rx and sensing target</w:t>
            </w:r>
          </w:p>
        </w:tc>
        <w:tc>
          <w:tcPr>
            <w:tcW w:w="2570" w:type="pct"/>
            <w:tcBorders>
              <w:top w:val="single" w:sz="4" w:space="0" w:color="000000"/>
              <w:left w:val="single" w:sz="4" w:space="0" w:color="000000"/>
              <w:bottom w:val="single" w:sz="4" w:space="0" w:color="000000"/>
              <w:right w:val="single" w:sz="4" w:space="0" w:color="000000"/>
            </w:tcBorders>
            <w:vAlign w:val="center"/>
          </w:tcPr>
          <w:p w14:paraId="5F24CF4C" w14:textId="77777777" w:rsidR="00E57BCE" w:rsidRPr="001D2662" w:rsidRDefault="00E57BCE" w:rsidP="00E167B0">
            <w:pPr>
              <w:spacing w:after="0"/>
              <w:rPr>
                <w:bCs/>
                <w:sz w:val="16"/>
                <w:szCs w:val="16"/>
                <w:lang w:eastAsia="zh-CN"/>
              </w:rPr>
            </w:pPr>
            <w:r w:rsidRPr="001D2662">
              <w:rPr>
                <w:bCs/>
                <w:sz w:val="16"/>
                <w:szCs w:val="16"/>
                <w:lang w:eastAsia="zh-CN"/>
              </w:rPr>
              <w:t>Option B: Min distances based on min. TRP/UE distances defined in TR36.777 as a starting point.</w:t>
            </w:r>
          </w:p>
          <w:p w14:paraId="22318A73" w14:textId="77777777" w:rsidR="00E57BCE" w:rsidRPr="001D2662" w:rsidRDefault="00E57BCE" w:rsidP="00E167B0">
            <w:pPr>
              <w:spacing w:after="0"/>
              <w:rPr>
                <w:bCs/>
                <w:sz w:val="16"/>
                <w:szCs w:val="16"/>
                <w:lang w:eastAsia="zh-CN"/>
              </w:rPr>
            </w:pPr>
            <w:r w:rsidRPr="001D2662">
              <w:rPr>
                <w:bCs/>
                <w:sz w:val="16"/>
                <w:szCs w:val="16"/>
                <w:lang w:eastAsia="zh-CN"/>
              </w:rPr>
              <w:t>Option C: Min. distance is larger than the min. far-field distance of the sensing Tx/Rx</w:t>
            </w:r>
          </w:p>
        </w:tc>
      </w:tr>
      <w:tr w:rsidR="00E57BCE" w:rsidRPr="008F5867" w14:paraId="177C3402" w14:textId="77777777" w:rsidTr="00E167B0">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4CE9463A" w14:textId="77777777" w:rsidR="00E57BCE" w:rsidRPr="001D2662" w:rsidRDefault="00E57BCE" w:rsidP="00E167B0">
            <w:pPr>
              <w:spacing w:after="0"/>
              <w:rPr>
                <w:sz w:val="16"/>
                <w:szCs w:val="16"/>
                <w:lang w:eastAsia="zh-CN"/>
              </w:rPr>
            </w:pPr>
            <w:r w:rsidRPr="001D2662">
              <w:rPr>
                <w:sz w:val="16"/>
                <w:szCs w:val="16"/>
                <w:lang w:eastAsia="zh-CN"/>
              </w:rPr>
              <w:t>Minimum 3D distance between sensing targets</w:t>
            </w:r>
          </w:p>
        </w:tc>
        <w:tc>
          <w:tcPr>
            <w:tcW w:w="2570" w:type="pct"/>
            <w:tcBorders>
              <w:top w:val="single" w:sz="4" w:space="0" w:color="000000"/>
              <w:left w:val="single" w:sz="4" w:space="0" w:color="000000"/>
              <w:bottom w:val="single" w:sz="4" w:space="0" w:color="000000"/>
              <w:right w:val="single" w:sz="4" w:space="0" w:color="000000"/>
            </w:tcBorders>
            <w:vAlign w:val="center"/>
          </w:tcPr>
          <w:p w14:paraId="2C37FC35" w14:textId="77777777" w:rsidR="00E57BCE" w:rsidRPr="001D2662" w:rsidRDefault="00E57BCE" w:rsidP="00E167B0">
            <w:pPr>
              <w:spacing w:after="0"/>
              <w:rPr>
                <w:bCs/>
                <w:sz w:val="16"/>
                <w:szCs w:val="16"/>
                <w:lang w:eastAsia="zh-CN"/>
              </w:rPr>
            </w:pPr>
            <w:r w:rsidRPr="001D2662">
              <w:rPr>
                <w:bCs/>
                <w:sz w:val="16"/>
                <w:szCs w:val="16"/>
                <w:lang w:eastAsia="zh-CN"/>
              </w:rPr>
              <w:t>Option 1: At least larger than the physical size of a target</w:t>
            </w:r>
          </w:p>
          <w:p w14:paraId="7AD34E9F" w14:textId="77777777" w:rsidR="00E57BCE" w:rsidRPr="001D2662" w:rsidRDefault="00E57BCE" w:rsidP="00E167B0">
            <w:pPr>
              <w:spacing w:after="0"/>
              <w:rPr>
                <w:rFonts w:eastAsia="DengXian"/>
                <w:bCs/>
                <w:sz w:val="16"/>
                <w:szCs w:val="16"/>
                <w:lang w:eastAsia="zh-CN"/>
              </w:rPr>
            </w:pPr>
            <w:r w:rsidRPr="001D2662">
              <w:rPr>
                <w:rFonts w:eastAsia="DengXian"/>
                <w:bCs/>
                <w:sz w:val="16"/>
                <w:szCs w:val="16"/>
                <w:lang w:eastAsia="zh-CN"/>
              </w:rPr>
              <w:t>Option 2: 10 meters</w:t>
            </w:r>
          </w:p>
        </w:tc>
      </w:tr>
      <w:tr w:rsidR="00E57BCE" w:rsidRPr="008F5867" w14:paraId="1F306A7D" w14:textId="77777777" w:rsidTr="00E167B0">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12E3E927" w14:textId="77777777" w:rsidR="00E57BCE" w:rsidRPr="001D2662" w:rsidRDefault="00E57BCE" w:rsidP="00E167B0">
            <w:pPr>
              <w:spacing w:after="0"/>
              <w:rPr>
                <w:sz w:val="16"/>
                <w:szCs w:val="16"/>
                <w:lang w:eastAsia="zh-CN"/>
              </w:rPr>
            </w:pPr>
            <w:r w:rsidRPr="001D2662">
              <w:rPr>
                <w:sz w:val="16"/>
                <w:szCs w:val="16"/>
                <w:lang w:eastAsia="zh-CN"/>
              </w:rPr>
              <w:t>[Unintended/Environment objects, e.g., types, characteristics, mobility, distribution, etc.]</w:t>
            </w:r>
          </w:p>
        </w:tc>
        <w:tc>
          <w:tcPr>
            <w:tcW w:w="2570" w:type="pct"/>
            <w:tcBorders>
              <w:top w:val="single" w:sz="4" w:space="0" w:color="000000"/>
              <w:left w:val="single" w:sz="4" w:space="0" w:color="000000"/>
              <w:bottom w:val="single" w:sz="4" w:space="0" w:color="000000"/>
              <w:right w:val="single" w:sz="4" w:space="0" w:color="000000"/>
            </w:tcBorders>
            <w:vAlign w:val="center"/>
          </w:tcPr>
          <w:p w14:paraId="4C742807" w14:textId="77777777" w:rsidR="00E57BCE" w:rsidRPr="001D2662" w:rsidRDefault="00E57BCE" w:rsidP="00E167B0">
            <w:pPr>
              <w:spacing w:after="0"/>
              <w:rPr>
                <w:bCs/>
                <w:sz w:val="16"/>
                <w:szCs w:val="16"/>
                <w:lang w:eastAsia="zh-CN"/>
              </w:rPr>
            </w:pPr>
            <w:r w:rsidRPr="001D2662">
              <w:rPr>
                <w:bCs/>
                <w:sz w:val="16"/>
                <w:szCs w:val="16"/>
                <w:lang w:eastAsia="zh-CN"/>
              </w:rPr>
              <w:t>FFS</w:t>
            </w:r>
          </w:p>
        </w:tc>
      </w:tr>
    </w:tbl>
    <w:p w14:paraId="1F71FE00" w14:textId="77777777" w:rsidR="00E57BCE" w:rsidRPr="008F5867" w:rsidRDefault="00E57BCE" w:rsidP="00E57BCE">
      <w:pPr>
        <w:spacing w:after="0"/>
        <w:rPr>
          <w:rFonts w:eastAsia="DengXian"/>
          <w:bCs/>
          <w:iCs/>
          <w:szCs w:val="20"/>
          <w:lang w:eastAsia="zh-CN"/>
        </w:rPr>
      </w:pPr>
      <w:r w:rsidRPr="008F5867">
        <w:rPr>
          <w:rFonts w:eastAsia="DengXian"/>
          <w:bCs/>
          <w:iCs/>
          <w:szCs w:val="20"/>
          <w:lang w:eastAsia="zh-CN"/>
        </w:rPr>
        <w:t>Note: further down-selection between the options in the table is not precluded.</w:t>
      </w:r>
    </w:p>
    <w:p w14:paraId="3FD6082D" w14:textId="77777777" w:rsidR="00E57BCE" w:rsidRPr="008F5867" w:rsidRDefault="00E57BCE" w:rsidP="003C1242">
      <w:pPr>
        <w:rPr>
          <w:highlight w:val="green"/>
        </w:rPr>
      </w:pPr>
    </w:p>
    <w:p w14:paraId="17316BEF" w14:textId="1483D536" w:rsidR="00BB7669" w:rsidRPr="008F5867" w:rsidRDefault="00BB7669" w:rsidP="00BB7669">
      <w:pPr>
        <w:rPr>
          <w:b/>
          <w:bCs/>
          <w:sz w:val="24"/>
          <w:szCs w:val="24"/>
        </w:rPr>
      </w:pPr>
      <w:r w:rsidRPr="008F5867">
        <w:rPr>
          <w:b/>
          <w:bCs/>
          <w:highlight w:val="green"/>
        </w:rPr>
        <w:t>Agreement [</w:t>
      </w:r>
      <w:r w:rsidR="008F5867" w:rsidRPr="008F5867">
        <w:rPr>
          <w:b/>
          <w:bCs/>
          <w:highlight w:val="green"/>
        </w:rPr>
        <w:t>Auto/Vehicular</w:t>
      </w:r>
      <w:r w:rsidRPr="008F5867">
        <w:rPr>
          <w:b/>
          <w:bCs/>
          <w:highlight w:val="green"/>
        </w:rPr>
        <w:t>]</w:t>
      </w:r>
    </w:p>
    <w:p w14:paraId="0CEDFED4" w14:textId="77777777" w:rsidR="00BB7669" w:rsidRPr="008F5867" w:rsidRDefault="00BB7669" w:rsidP="00BB7669">
      <w:pPr>
        <w:rPr>
          <w:lang w:eastAsia="x-none"/>
        </w:rPr>
      </w:pPr>
      <w:r w:rsidRPr="008F5867">
        <w:rPr>
          <w:lang w:eastAsia="x-none"/>
        </w:rPr>
        <w:t>For Automotive sensing target scenarios, the following table is used as a starting point for deployment scenario parameters/values.</w:t>
      </w:r>
    </w:p>
    <w:p w14:paraId="2155B3B4" w14:textId="77777777" w:rsidR="00BB7669" w:rsidRPr="008F5867" w:rsidRDefault="00BB7669" w:rsidP="00BB7669">
      <w:pPr>
        <w:rPr>
          <w:lang w:eastAsia="x-none"/>
        </w:rPr>
      </w:pPr>
      <w:r w:rsidRPr="008F5867">
        <w:rPr>
          <w:lang w:eastAsia="x-none"/>
        </w:rPr>
        <w:t>The detailed scenario description in this clause can be used for channel model calibration.</w:t>
      </w:r>
    </w:p>
    <w:p w14:paraId="5E30938C" w14:textId="72C74985" w:rsidR="00BB7669" w:rsidRPr="001D2662" w:rsidRDefault="00BB7669" w:rsidP="00BB7669">
      <w:r w:rsidRPr="008F5867">
        <w:t>Note: Additional parameters, value/value ranges are not precluded.</w:t>
      </w:r>
    </w:p>
    <w:p w14:paraId="089946F1" w14:textId="77777777" w:rsidR="00BB7669" w:rsidRPr="008F5867" w:rsidRDefault="00BB7669" w:rsidP="00BB7669">
      <w:pPr>
        <w:jc w:val="center"/>
        <w:rPr>
          <w:rFonts w:eastAsia="Malgun Gothic"/>
          <w:szCs w:val="20"/>
        </w:rPr>
      </w:pPr>
      <w:r w:rsidRPr="008F5867">
        <w:rPr>
          <w:rFonts w:eastAsia="Malgun Gothic"/>
          <w:szCs w:val="20"/>
        </w:rPr>
        <w:t xml:space="preserve">Table x. </w:t>
      </w:r>
      <w:r w:rsidRPr="008F5867">
        <w:rPr>
          <w:rFonts w:eastAsia="Malgun Gothic"/>
          <w:szCs w:val="20"/>
          <w:lang w:eastAsia="zh-CN"/>
        </w:rPr>
        <w:t xml:space="preserve">Evaluation parameters for Automotive </w:t>
      </w:r>
      <w:r w:rsidRPr="008F5867">
        <w:rPr>
          <w:rFonts w:eastAsia="Malgun Gothic"/>
          <w:szCs w:val="20"/>
          <w:lang w:eastAsia="ko-KR"/>
        </w:rPr>
        <w:t xml:space="preserve">sensing </w:t>
      </w:r>
      <w:r w:rsidRPr="008F5867">
        <w:rPr>
          <w:rFonts w:eastAsia="Malgun Gothic"/>
          <w:szCs w:val="20"/>
          <w:lang w:eastAsia="zh-CN"/>
        </w:rPr>
        <w:t>scenarios</w:t>
      </w:r>
    </w:p>
    <w:tbl>
      <w:tblPr>
        <w:tblW w:w="5000" w:type="pct"/>
        <w:jc w:val="center"/>
        <w:tblLook w:val="04A0" w:firstRow="1" w:lastRow="0" w:firstColumn="1" w:lastColumn="0" w:noHBand="0" w:noVBand="1"/>
      </w:tblPr>
      <w:tblGrid>
        <w:gridCol w:w="1877"/>
        <w:gridCol w:w="1783"/>
        <w:gridCol w:w="5647"/>
      </w:tblGrid>
      <w:tr w:rsidR="00BB7669" w:rsidRPr="008F5867" w14:paraId="3F0F3C96" w14:textId="77777777" w:rsidTr="00E167B0">
        <w:trPr>
          <w:trHeight w:val="20"/>
          <w:jc w:val="center"/>
        </w:trPr>
        <w:tc>
          <w:tcPr>
            <w:tcW w:w="1966"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B43404C" w14:textId="77777777" w:rsidR="00BB7669" w:rsidRPr="001D2662" w:rsidRDefault="00BB7669" w:rsidP="00E167B0">
            <w:pPr>
              <w:widowControl w:val="0"/>
              <w:jc w:val="center"/>
              <w:rPr>
                <w:rFonts w:eastAsia="DengXian"/>
                <w:b/>
                <w:sz w:val="16"/>
                <w:szCs w:val="16"/>
                <w:lang w:eastAsia="zh-CN"/>
              </w:rPr>
            </w:pPr>
            <w:r w:rsidRPr="001D2662">
              <w:rPr>
                <w:rFonts w:eastAsia="Malgun Gothic"/>
                <w:b/>
                <w:sz w:val="16"/>
                <w:szCs w:val="16"/>
              </w:rPr>
              <w:t>Parameters</w:t>
            </w:r>
          </w:p>
        </w:tc>
        <w:tc>
          <w:tcPr>
            <w:tcW w:w="3034" w:type="pct"/>
            <w:tcBorders>
              <w:top w:val="single" w:sz="4" w:space="0" w:color="000000"/>
              <w:left w:val="single" w:sz="4" w:space="0" w:color="000000"/>
              <w:bottom w:val="single" w:sz="4" w:space="0" w:color="000000"/>
              <w:right w:val="single" w:sz="4" w:space="0" w:color="000000"/>
            </w:tcBorders>
            <w:shd w:val="clear" w:color="auto" w:fill="D9D9D9"/>
          </w:tcPr>
          <w:p w14:paraId="5E069F04" w14:textId="77777777" w:rsidR="00BB7669" w:rsidRPr="001D2662" w:rsidRDefault="00BB7669" w:rsidP="00E167B0">
            <w:pPr>
              <w:keepLines/>
              <w:spacing w:before="40" w:after="40"/>
              <w:jc w:val="center"/>
              <w:rPr>
                <w:b/>
                <w:sz w:val="16"/>
                <w:szCs w:val="16"/>
                <w:lang w:eastAsia="zh-CN"/>
              </w:rPr>
            </w:pPr>
            <w:r w:rsidRPr="001D2662">
              <w:rPr>
                <w:b/>
                <w:sz w:val="16"/>
                <w:szCs w:val="16"/>
                <w:lang w:eastAsia="x-none"/>
              </w:rPr>
              <w:t>Values</w:t>
            </w:r>
          </w:p>
        </w:tc>
      </w:tr>
      <w:tr w:rsidR="00BB7669" w:rsidRPr="008F5867" w14:paraId="4CBF3419" w14:textId="77777777" w:rsidTr="00E167B0">
        <w:trPr>
          <w:trHeight w:val="20"/>
          <w:jc w:val="center"/>
        </w:trPr>
        <w:tc>
          <w:tcPr>
            <w:tcW w:w="1966" w:type="pct"/>
            <w:gridSpan w:val="2"/>
            <w:tcBorders>
              <w:top w:val="single" w:sz="4" w:space="0" w:color="000000"/>
              <w:left w:val="single" w:sz="4" w:space="0" w:color="000000"/>
              <w:bottom w:val="single" w:sz="4" w:space="0" w:color="000000"/>
              <w:right w:val="single" w:sz="4" w:space="0" w:color="000000"/>
            </w:tcBorders>
            <w:vAlign w:val="center"/>
          </w:tcPr>
          <w:p w14:paraId="4694220E" w14:textId="77777777" w:rsidR="00BB7669" w:rsidRPr="001D2662" w:rsidRDefault="00BB7669" w:rsidP="00E167B0">
            <w:pPr>
              <w:widowControl w:val="0"/>
              <w:rPr>
                <w:rFonts w:eastAsia="Malgun Gothic"/>
                <w:sz w:val="16"/>
                <w:szCs w:val="16"/>
                <w:lang w:val="fr-FR"/>
              </w:rPr>
            </w:pPr>
            <w:r w:rsidRPr="001D2662">
              <w:rPr>
                <w:rFonts w:eastAsia="Malgun Gothic"/>
                <w:sz w:val="16"/>
                <w:szCs w:val="16"/>
                <w:lang w:val="fr-FR"/>
              </w:rPr>
              <w:t>Applicable communication scenarios</w:t>
            </w:r>
          </w:p>
        </w:tc>
        <w:tc>
          <w:tcPr>
            <w:tcW w:w="3034" w:type="pct"/>
            <w:tcBorders>
              <w:top w:val="single" w:sz="4" w:space="0" w:color="000000"/>
              <w:left w:val="single" w:sz="4" w:space="0" w:color="000000"/>
              <w:bottom w:val="single" w:sz="4" w:space="0" w:color="000000"/>
              <w:right w:val="single" w:sz="4" w:space="0" w:color="000000"/>
            </w:tcBorders>
          </w:tcPr>
          <w:p w14:paraId="3BEB4B94" w14:textId="77777777" w:rsidR="00BB7669" w:rsidRPr="001D2662" w:rsidRDefault="00BB7669" w:rsidP="00E167B0">
            <w:pPr>
              <w:keepLines/>
              <w:spacing w:before="40" w:after="40"/>
              <w:rPr>
                <w:iCs/>
                <w:sz w:val="16"/>
                <w:szCs w:val="16"/>
                <w:lang w:eastAsia="x-none"/>
              </w:rPr>
            </w:pPr>
            <w:r w:rsidRPr="001D2662">
              <w:rPr>
                <w:sz w:val="16"/>
                <w:szCs w:val="16"/>
                <w:lang w:eastAsia="x-none"/>
              </w:rPr>
              <w:t>Highway, Urban Grid. NOTE1</w:t>
            </w:r>
          </w:p>
        </w:tc>
      </w:tr>
      <w:tr w:rsidR="00BB7669" w:rsidRPr="008F5867" w14:paraId="0195841A" w14:textId="77777777" w:rsidTr="00E167B0">
        <w:trPr>
          <w:trHeight w:val="20"/>
          <w:jc w:val="center"/>
        </w:trPr>
        <w:tc>
          <w:tcPr>
            <w:tcW w:w="1966" w:type="pct"/>
            <w:gridSpan w:val="2"/>
            <w:tcBorders>
              <w:top w:val="single" w:sz="4" w:space="0" w:color="000000"/>
              <w:left w:val="single" w:sz="4" w:space="0" w:color="000000"/>
              <w:right w:val="single" w:sz="4" w:space="0" w:color="000000"/>
            </w:tcBorders>
            <w:vAlign w:val="center"/>
          </w:tcPr>
          <w:p w14:paraId="5E3E79EC" w14:textId="77777777" w:rsidR="00BB7669" w:rsidRPr="001D2662" w:rsidRDefault="00BB7669" w:rsidP="00E167B0">
            <w:pPr>
              <w:widowControl w:val="0"/>
              <w:rPr>
                <w:rFonts w:eastAsia="Malgun Gothic"/>
                <w:sz w:val="16"/>
                <w:szCs w:val="16"/>
              </w:rPr>
            </w:pPr>
            <w:r w:rsidRPr="001D2662">
              <w:rPr>
                <w:rFonts w:eastAsia="Malgun Gothic"/>
                <w:sz w:val="16"/>
                <w:szCs w:val="16"/>
              </w:rPr>
              <w:t xml:space="preserve">Sensing transmitters and </w:t>
            </w:r>
            <w:proofErr w:type="gramStart"/>
            <w:r w:rsidRPr="001D2662">
              <w:rPr>
                <w:rFonts w:eastAsia="Malgun Gothic"/>
                <w:sz w:val="16"/>
                <w:szCs w:val="16"/>
              </w:rPr>
              <w:t>receivers</w:t>
            </w:r>
            <w:proofErr w:type="gramEnd"/>
            <w:r w:rsidRPr="001D2662">
              <w:rPr>
                <w:rFonts w:eastAsia="Malgun Gothic"/>
                <w:sz w:val="16"/>
                <w:szCs w:val="16"/>
              </w:rPr>
              <w:t xml:space="preserve"> properties</w:t>
            </w:r>
          </w:p>
        </w:tc>
        <w:tc>
          <w:tcPr>
            <w:tcW w:w="3034" w:type="pct"/>
            <w:tcBorders>
              <w:top w:val="single" w:sz="4" w:space="0" w:color="000000"/>
              <w:left w:val="single" w:sz="4" w:space="0" w:color="000000"/>
              <w:right w:val="single" w:sz="4" w:space="0" w:color="000000"/>
            </w:tcBorders>
          </w:tcPr>
          <w:p w14:paraId="1DD84095" w14:textId="77777777" w:rsidR="00BB7669" w:rsidRPr="001D2662" w:rsidRDefault="00BB7669" w:rsidP="00E167B0">
            <w:pPr>
              <w:keepLines/>
              <w:spacing w:before="40" w:after="40"/>
              <w:rPr>
                <w:sz w:val="16"/>
                <w:szCs w:val="16"/>
                <w:lang w:eastAsia="x-none"/>
              </w:rPr>
            </w:pPr>
            <w:r w:rsidRPr="001D2662">
              <w:rPr>
                <w:sz w:val="16"/>
                <w:szCs w:val="16"/>
                <w:lang w:eastAsia="x-none"/>
              </w:rPr>
              <w:t>Rx/Tx locations are selected among the TRPs and UEs (e.g., VRU, vehicle, RSU-type UEs) locations in the corresponding communication scenario. NOTE2</w:t>
            </w:r>
          </w:p>
          <w:p w14:paraId="0C32528C" w14:textId="77777777" w:rsidR="00BB7669" w:rsidRPr="001D2662" w:rsidRDefault="00BB7669" w:rsidP="00E167B0">
            <w:pPr>
              <w:keepLines/>
              <w:spacing w:before="40" w:after="40"/>
              <w:rPr>
                <w:sz w:val="16"/>
                <w:szCs w:val="16"/>
                <w:lang w:eastAsia="x-none"/>
              </w:rPr>
            </w:pPr>
            <w:r w:rsidRPr="001D2662">
              <w:rPr>
                <w:sz w:val="16"/>
                <w:szCs w:val="16"/>
                <w:lang w:eastAsia="x-none"/>
              </w:rPr>
              <w:t>FFS: Option 2: ISD between TRPs of Urban Grid is 250 meters</w:t>
            </w:r>
          </w:p>
        </w:tc>
      </w:tr>
      <w:tr w:rsidR="00BB7669" w:rsidRPr="008F5867" w14:paraId="66E2080D" w14:textId="77777777" w:rsidTr="00E167B0">
        <w:trPr>
          <w:trHeight w:val="20"/>
          <w:jc w:val="center"/>
        </w:trPr>
        <w:tc>
          <w:tcPr>
            <w:tcW w:w="1008" w:type="pct"/>
            <w:vMerge w:val="restart"/>
            <w:tcBorders>
              <w:top w:val="single" w:sz="4" w:space="0" w:color="000000"/>
              <w:left w:val="single" w:sz="4" w:space="0" w:color="000000"/>
              <w:right w:val="single" w:sz="4" w:space="0" w:color="000000"/>
            </w:tcBorders>
            <w:vAlign w:val="center"/>
          </w:tcPr>
          <w:p w14:paraId="5FF9989C" w14:textId="77777777" w:rsidR="00BB7669" w:rsidRPr="001D2662" w:rsidRDefault="00BB7669" w:rsidP="00E167B0">
            <w:pPr>
              <w:widowControl w:val="0"/>
              <w:rPr>
                <w:rFonts w:eastAsia="Malgun Gothic"/>
                <w:sz w:val="16"/>
                <w:szCs w:val="16"/>
                <w:lang w:eastAsia="zh-CN"/>
              </w:rPr>
            </w:pPr>
            <w:r w:rsidRPr="001D2662">
              <w:rPr>
                <w:rFonts w:eastAsia="Malgun Gothic"/>
                <w:sz w:val="16"/>
                <w:szCs w:val="16"/>
                <w:lang w:eastAsia="zh-CN"/>
              </w:rPr>
              <w:t>Sensing target</w:t>
            </w:r>
          </w:p>
        </w:tc>
        <w:tc>
          <w:tcPr>
            <w:tcW w:w="958" w:type="pct"/>
            <w:tcBorders>
              <w:top w:val="single" w:sz="4" w:space="0" w:color="000000"/>
              <w:left w:val="single" w:sz="4" w:space="0" w:color="000000"/>
              <w:bottom w:val="single" w:sz="4" w:space="0" w:color="000000"/>
              <w:right w:val="single" w:sz="4" w:space="0" w:color="000000"/>
            </w:tcBorders>
            <w:vAlign w:val="center"/>
          </w:tcPr>
          <w:p w14:paraId="0560773D" w14:textId="77777777" w:rsidR="00BB7669" w:rsidRPr="001D2662" w:rsidRDefault="00BB7669" w:rsidP="00E167B0">
            <w:pPr>
              <w:keepLines/>
              <w:spacing w:before="40" w:after="40"/>
              <w:rPr>
                <w:sz w:val="16"/>
                <w:szCs w:val="16"/>
                <w:lang w:eastAsia="x-none"/>
              </w:rPr>
            </w:pPr>
            <w:r w:rsidRPr="001D2662">
              <w:rPr>
                <w:sz w:val="16"/>
                <w:szCs w:val="16"/>
                <w:lang w:eastAsia="x-none"/>
              </w:rPr>
              <w:t>LOS/NLOS</w:t>
            </w:r>
          </w:p>
        </w:tc>
        <w:tc>
          <w:tcPr>
            <w:tcW w:w="3034" w:type="pct"/>
            <w:tcBorders>
              <w:top w:val="single" w:sz="4" w:space="0" w:color="000000"/>
              <w:left w:val="single" w:sz="4" w:space="0" w:color="000000"/>
              <w:bottom w:val="single" w:sz="4" w:space="0" w:color="000000"/>
              <w:right w:val="single" w:sz="4" w:space="0" w:color="000000"/>
            </w:tcBorders>
            <w:vAlign w:val="center"/>
          </w:tcPr>
          <w:p w14:paraId="60CB0094" w14:textId="77777777" w:rsidR="00BB7669" w:rsidRPr="001D2662" w:rsidRDefault="00BB7669" w:rsidP="00E167B0">
            <w:pPr>
              <w:keepLines/>
              <w:spacing w:before="40" w:after="40"/>
              <w:rPr>
                <w:iCs/>
                <w:sz w:val="16"/>
                <w:szCs w:val="16"/>
                <w:lang w:eastAsia="zh-CN"/>
              </w:rPr>
            </w:pPr>
            <w:r w:rsidRPr="001D2662">
              <w:rPr>
                <w:sz w:val="16"/>
                <w:szCs w:val="16"/>
                <w:lang w:eastAsia="x-none"/>
              </w:rPr>
              <w:t xml:space="preserve">LOS and NLOS (including </w:t>
            </w:r>
            <w:proofErr w:type="spellStart"/>
            <w:r w:rsidRPr="001D2662">
              <w:rPr>
                <w:sz w:val="16"/>
                <w:szCs w:val="16"/>
                <w:lang w:eastAsia="x-none"/>
              </w:rPr>
              <w:t>NLOSv</w:t>
            </w:r>
            <w:proofErr w:type="spellEnd"/>
            <w:r w:rsidRPr="001D2662">
              <w:rPr>
                <w:sz w:val="16"/>
                <w:szCs w:val="16"/>
                <w:lang w:eastAsia="x-none"/>
              </w:rPr>
              <w:t>)</w:t>
            </w:r>
          </w:p>
        </w:tc>
      </w:tr>
      <w:tr w:rsidR="00BB7669" w:rsidRPr="008F5867" w14:paraId="0090ED75" w14:textId="77777777" w:rsidTr="00E167B0">
        <w:trPr>
          <w:trHeight w:val="20"/>
          <w:jc w:val="center"/>
        </w:trPr>
        <w:tc>
          <w:tcPr>
            <w:tcW w:w="1008" w:type="pct"/>
            <w:vMerge/>
            <w:tcBorders>
              <w:left w:val="single" w:sz="4" w:space="0" w:color="000000"/>
              <w:right w:val="single" w:sz="4" w:space="0" w:color="000000"/>
            </w:tcBorders>
            <w:vAlign w:val="center"/>
          </w:tcPr>
          <w:p w14:paraId="085BD635" w14:textId="77777777" w:rsidR="00BB7669" w:rsidRPr="001D2662" w:rsidRDefault="00BB7669" w:rsidP="00E167B0">
            <w:pPr>
              <w:widowControl w:val="0"/>
              <w:rPr>
                <w:rFonts w:eastAsia="Malgun Gothic"/>
                <w:sz w:val="16"/>
                <w:szCs w:val="16"/>
                <w:lang w:eastAsia="zh-CN"/>
              </w:rPr>
            </w:pPr>
          </w:p>
        </w:tc>
        <w:tc>
          <w:tcPr>
            <w:tcW w:w="958" w:type="pct"/>
            <w:tcBorders>
              <w:top w:val="single" w:sz="4" w:space="0" w:color="000000"/>
              <w:left w:val="single" w:sz="4" w:space="0" w:color="000000"/>
              <w:bottom w:val="single" w:sz="4" w:space="0" w:color="000000"/>
              <w:right w:val="single" w:sz="4" w:space="0" w:color="000000"/>
            </w:tcBorders>
            <w:vAlign w:val="center"/>
          </w:tcPr>
          <w:p w14:paraId="46356FEB" w14:textId="77777777" w:rsidR="00BB7669" w:rsidRPr="001D2662" w:rsidRDefault="00BB7669" w:rsidP="00E167B0">
            <w:pPr>
              <w:keepLines/>
              <w:spacing w:before="40" w:after="40"/>
              <w:rPr>
                <w:rFonts w:eastAsia="DengXian"/>
                <w:sz w:val="16"/>
                <w:szCs w:val="16"/>
                <w:lang w:eastAsia="zh-CN"/>
              </w:rPr>
            </w:pPr>
            <w:r w:rsidRPr="001D2662">
              <w:rPr>
                <w:sz w:val="16"/>
                <w:szCs w:val="16"/>
                <w:lang w:eastAsia="x-none"/>
              </w:rPr>
              <w:t>Outdoor/indoor</w:t>
            </w:r>
          </w:p>
        </w:tc>
        <w:tc>
          <w:tcPr>
            <w:tcW w:w="3034" w:type="pct"/>
            <w:tcBorders>
              <w:top w:val="single" w:sz="4" w:space="0" w:color="000000"/>
              <w:left w:val="single" w:sz="4" w:space="0" w:color="000000"/>
              <w:bottom w:val="single" w:sz="4" w:space="0" w:color="000000"/>
              <w:right w:val="single" w:sz="4" w:space="0" w:color="000000"/>
            </w:tcBorders>
            <w:vAlign w:val="center"/>
          </w:tcPr>
          <w:p w14:paraId="0B135AD9" w14:textId="77777777" w:rsidR="00BB7669" w:rsidRPr="001D2662" w:rsidRDefault="00BB7669" w:rsidP="00E167B0">
            <w:pPr>
              <w:keepLines/>
              <w:spacing w:before="40" w:after="40"/>
              <w:rPr>
                <w:iCs/>
                <w:sz w:val="16"/>
                <w:szCs w:val="16"/>
                <w:lang w:eastAsia="zh-CN"/>
              </w:rPr>
            </w:pPr>
            <w:r w:rsidRPr="001D2662">
              <w:rPr>
                <w:iCs/>
                <w:sz w:val="16"/>
                <w:szCs w:val="16"/>
                <w:lang w:eastAsia="zh-CN"/>
              </w:rPr>
              <w:t>Outdoor</w:t>
            </w:r>
          </w:p>
        </w:tc>
      </w:tr>
      <w:tr w:rsidR="00BB7669" w:rsidRPr="008F5867" w14:paraId="566483E7" w14:textId="77777777" w:rsidTr="00E167B0">
        <w:trPr>
          <w:trHeight w:val="20"/>
          <w:jc w:val="center"/>
        </w:trPr>
        <w:tc>
          <w:tcPr>
            <w:tcW w:w="1008" w:type="pct"/>
            <w:vMerge/>
            <w:tcBorders>
              <w:left w:val="single" w:sz="4" w:space="0" w:color="000000"/>
              <w:right w:val="single" w:sz="4" w:space="0" w:color="000000"/>
            </w:tcBorders>
            <w:vAlign w:val="center"/>
          </w:tcPr>
          <w:p w14:paraId="52F264F0" w14:textId="77777777" w:rsidR="00BB7669" w:rsidRPr="001D2662" w:rsidRDefault="00BB7669" w:rsidP="00E167B0">
            <w:pPr>
              <w:widowControl w:val="0"/>
              <w:rPr>
                <w:rFonts w:eastAsia="Malgun Gothic"/>
                <w:sz w:val="16"/>
                <w:szCs w:val="16"/>
                <w:lang w:eastAsia="zh-CN"/>
              </w:rPr>
            </w:pPr>
          </w:p>
        </w:tc>
        <w:tc>
          <w:tcPr>
            <w:tcW w:w="958" w:type="pct"/>
            <w:tcBorders>
              <w:top w:val="single" w:sz="4" w:space="0" w:color="000000"/>
              <w:left w:val="single" w:sz="4" w:space="0" w:color="000000"/>
              <w:bottom w:val="single" w:sz="4" w:space="0" w:color="000000"/>
              <w:right w:val="single" w:sz="4" w:space="0" w:color="000000"/>
            </w:tcBorders>
            <w:vAlign w:val="center"/>
          </w:tcPr>
          <w:p w14:paraId="38173750" w14:textId="77777777" w:rsidR="00BB7669" w:rsidRPr="001D2662" w:rsidRDefault="00BB7669" w:rsidP="00E167B0">
            <w:pPr>
              <w:keepLines/>
              <w:spacing w:before="40" w:after="40"/>
              <w:rPr>
                <w:sz w:val="16"/>
                <w:szCs w:val="16"/>
                <w:lang w:eastAsia="x-none"/>
              </w:rPr>
            </w:pPr>
            <w:r w:rsidRPr="001D2662">
              <w:rPr>
                <w:sz w:val="16"/>
                <w:szCs w:val="16"/>
                <w:lang w:eastAsia="x-none"/>
              </w:rPr>
              <w:t>Mobility (horizontal plane only)</w:t>
            </w:r>
          </w:p>
        </w:tc>
        <w:tc>
          <w:tcPr>
            <w:tcW w:w="3034" w:type="pct"/>
            <w:tcBorders>
              <w:top w:val="single" w:sz="4" w:space="0" w:color="000000"/>
              <w:left w:val="single" w:sz="4" w:space="0" w:color="000000"/>
              <w:bottom w:val="single" w:sz="4" w:space="0" w:color="000000"/>
              <w:right w:val="single" w:sz="4" w:space="0" w:color="000000"/>
            </w:tcBorders>
            <w:vAlign w:val="center"/>
          </w:tcPr>
          <w:p w14:paraId="6DB1BB1F" w14:textId="77777777" w:rsidR="00BB7669" w:rsidRPr="001D2662" w:rsidRDefault="00BB7669" w:rsidP="00E167B0">
            <w:pPr>
              <w:keepLines/>
              <w:spacing w:before="40" w:after="40"/>
              <w:rPr>
                <w:iCs/>
                <w:sz w:val="16"/>
                <w:szCs w:val="16"/>
                <w:lang w:eastAsia="x-none"/>
              </w:rPr>
            </w:pPr>
            <w:r w:rsidRPr="001D2662">
              <w:rPr>
                <w:iCs/>
                <w:sz w:val="16"/>
                <w:szCs w:val="16"/>
                <w:lang w:eastAsia="x-none"/>
              </w:rPr>
              <w:t>Based on TR37.885 mobility for urban grid or highway scenario</w:t>
            </w:r>
          </w:p>
        </w:tc>
      </w:tr>
      <w:tr w:rsidR="00BB7669" w:rsidRPr="008F5867" w14:paraId="604C18B5" w14:textId="77777777" w:rsidTr="00E167B0">
        <w:trPr>
          <w:trHeight w:val="20"/>
          <w:jc w:val="center"/>
        </w:trPr>
        <w:tc>
          <w:tcPr>
            <w:tcW w:w="1008" w:type="pct"/>
            <w:vMerge/>
            <w:tcBorders>
              <w:left w:val="single" w:sz="4" w:space="0" w:color="000000"/>
              <w:right w:val="single" w:sz="4" w:space="0" w:color="000000"/>
            </w:tcBorders>
            <w:vAlign w:val="center"/>
          </w:tcPr>
          <w:p w14:paraId="692527A2" w14:textId="77777777" w:rsidR="00BB7669" w:rsidRPr="001D2662" w:rsidRDefault="00BB7669" w:rsidP="00E167B0">
            <w:pPr>
              <w:widowControl w:val="0"/>
              <w:rPr>
                <w:rFonts w:eastAsia="Malgun Gothic"/>
                <w:sz w:val="16"/>
                <w:szCs w:val="16"/>
                <w:lang w:eastAsia="zh-CN"/>
              </w:rPr>
            </w:pPr>
          </w:p>
        </w:tc>
        <w:tc>
          <w:tcPr>
            <w:tcW w:w="958" w:type="pct"/>
            <w:tcBorders>
              <w:top w:val="single" w:sz="4" w:space="0" w:color="000000"/>
              <w:left w:val="single" w:sz="4" w:space="0" w:color="000000"/>
              <w:bottom w:val="single" w:sz="4" w:space="0" w:color="000000"/>
              <w:right w:val="single" w:sz="4" w:space="0" w:color="000000"/>
            </w:tcBorders>
            <w:vAlign w:val="center"/>
          </w:tcPr>
          <w:p w14:paraId="516E4F36" w14:textId="77777777" w:rsidR="00BB7669" w:rsidRPr="001D2662" w:rsidRDefault="00BB7669" w:rsidP="00E167B0">
            <w:pPr>
              <w:keepLines/>
              <w:spacing w:before="40" w:after="40"/>
              <w:rPr>
                <w:sz w:val="16"/>
                <w:szCs w:val="16"/>
                <w:lang w:eastAsia="x-none"/>
              </w:rPr>
            </w:pPr>
            <w:r w:rsidRPr="001D2662">
              <w:rPr>
                <w:sz w:val="16"/>
                <w:szCs w:val="16"/>
                <w:lang w:eastAsia="x-none"/>
              </w:rPr>
              <w:t>Distribution (horizontal)</w:t>
            </w:r>
          </w:p>
        </w:tc>
        <w:tc>
          <w:tcPr>
            <w:tcW w:w="3034" w:type="pct"/>
            <w:tcBorders>
              <w:top w:val="single" w:sz="4" w:space="0" w:color="000000"/>
              <w:left w:val="single" w:sz="4" w:space="0" w:color="000000"/>
              <w:bottom w:val="single" w:sz="4" w:space="0" w:color="000000"/>
              <w:right w:val="single" w:sz="4" w:space="0" w:color="000000"/>
            </w:tcBorders>
            <w:vAlign w:val="center"/>
          </w:tcPr>
          <w:p w14:paraId="0FE1B0E6" w14:textId="77777777" w:rsidR="00BB7669" w:rsidRPr="001D2662" w:rsidRDefault="00BB7669" w:rsidP="00E167B0">
            <w:pPr>
              <w:keepLines/>
              <w:spacing w:before="40" w:after="40"/>
              <w:rPr>
                <w:iCs/>
                <w:sz w:val="16"/>
                <w:szCs w:val="16"/>
                <w:lang w:eastAsia="x-none"/>
              </w:rPr>
            </w:pPr>
            <w:r w:rsidRPr="001D2662">
              <w:rPr>
                <w:iCs/>
                <w:sz w:val="16"/>
                <w:szCs w:val="16"/>
                <w:lang w:eastAsia="x-none"/>
              </w:rPr>
              <w:t>Based on dropping in TR37.885 per urban grid or highway communication scenario</w:t>
            </w:r>
          </w:p>
        </w:tc>
      </w:tr>
      <w:tr w:rsidR="00BB7669" w:rsidRPr="008F5867" w14:paraId="34DC83CB" w14:textId="77777777" w:rsidTr="00E167B0">
        <w:trPr>
          <w:trHeight w:val="20"/>
          <w:jc w:val="center"/>
        </w:trPr>
        <w:tc>
          <w:tcPr>
            <w:tcW w:w="1008" w:type="pct"/>
            <w:vMerge/>
            <w:tcBorders>
              <w:left w:val="single" w:sz="4" w:space="0" w:color="000000"/>
              <w:right w:val="single" w:sz="4" w:space="0" w:color="000000"/>
            </w:tcBorders>
            <w:vAlign w:val="center"/>
          </w:tcPr>
          <w:p w14:paraId="625CB796" w14:textId="77777777" w:rsidR="00BB7669" w:rsidRPr="001D2662" w:rsidRDefault="00BB7669" w:rsidP="00E167B0">
            <w:pPr>
              <w:widowControl w:val="0"/>
              <w:rPr>
                <w:rFonts w:eastAsia="Malgun Gothic"/>
                <w:sz w:val="16"/>
                <w:szCs w:val="16"/>
                <w:lang w:eastAsia="zh-CN"/>
              </w:rPr>
            </w:pPr>
          </w:p>
        </w:tc>
        <w:tc>
          <w:tcPr>
            <w:tcW w:w="958" w:type="pct"/>
            <w:tcBorders>
              <w:top w:val="single" w:sz="4" w:space="0" w:color="000000"/>
              <w:left w:val="single" w:sz="4" w:space="0" w:color="000000"/>
              <w:bottom w:val="single" w:sz="4" w:space="0" w:color="000000"/>
              <w:right w:val="single" w:sz="4" w:space="0" w:color="000000"/>
            </w:tcBorders>
            <w:vAlign w:val="center"/>
          </w:tcPr>
          <w:p w14:paraId="19FBDB8C" w14:textId="77777777" w:rsidR="00BB7669" w:rsidRPr="001D2662" w:rsidRDefault="00BB7669" w:rsidP="00E167B0">
            <w:pPr>
              <w:keepLines/>
              <w:spacing w:before="40" w:after="40"/>
              <w:rPr>
                <w:rFonts w:eastAsia="DengXian"/>
                <w:sz w:val="16"/>
                <w:szCs w:val="16"/>
                <w:lang w:eastAsia="zh-CN"/>
              </w:rPr>
            </w:pPr>
            <w:r w:rsidRPr="001D2662">
              <w:rPr>
                <w:sz w:val="16"/>
                <w:szCs w:val="16"/>
                <w:lang w:eastAsia="x-none"/>
              </w:rPr>
              <w:t>Orientation</w:t>
            </w:r>
          </w:p>
        </w:tc>
        <w:tc>
          <w:tcPr>
            <w:tcW w:w="3034" w:type="pct"/>
            <w:tcBorders>
              <w:top w:val="single" w:sz="4" w:space="0" w:color="000000"/>
              <w:left w:val="single" w:sz="4" w:space="0" w:color="000000"/>
              <w:bottom w:val="single" w:sz="4" w:space="0" w:color="000000"/>
              <w:right w:val="single" w:sz="4" w:space="0" w:color="000000"/>
            </w:tcBorders>
            <w:vAlign w:val="center"/>
          </w:tcPr>
          <w:p w14:paraId="6E224C78" w14:textId="77777777" w:rsidR="00BB7669" w:rsidRPr="001D2662" w:rsidRDefault="00BB7669" w:rsidP="00E167B0">
            <w:pPr>
              <w:keepLines/>
              <w:spacing w:before="40" w:after="40"/>
              <w:rPr>
                <w:rFonts w:eastAsia="DengXian"/>
                <w:iCs/>
                <w:sz w:val="16"/>
                <w:szCs w:val="16"/>
                <w:lang w:eastAsia="zh-CN"/>
              </w:rPr>
            </w:pPr>
            <w:r w:rsidRPr="001D2662">
              <w:rPr>
                <w:rFonts w:eastAsia="DengXian"/>
                <w:iCs/>
                <w:sz w:val="16"/>
                <w:szCs w:val="16"/>
                <w:lang w:eastAsia="zh-CN"/>
              </w:rPr>
              <w:t>Lane direction in horizontal plane</w:t>
            </w:r>
          </w:p>
        </w:tc>
      </w:tr>
      <w:tr w:rsidR="00BB7669" w:rsidRPr="008F5867" w14:paraId="7D19F4C3" w14:textId="77777777" w:rsidTr="00E167B0">
        <w:trPr>
          <w:trHeight w:val="20"/>
          <w:jc w:val="center"/>
        </w:trPr>
        <w:tc>
          <w:tcPr>
            <w:tcW w:w="1008" w:type="pct"/>
            <w:vMerge/>
            <w:tcBorders>
              <w:left w:val="single" w:sz="4" w:space="0" w:color="000000"/>
              <w:bottom w:val="single" w:sz="4" w:space="0" w:color="000000"/>
              <w:right w:val="single" w:sz="4" w:space="0" w:color="000000"/>
            </w:tcBorders>
            <w:vAlign w:val="center"/>
          </w:tcPr>
          <w:p w14:paraId="0AB8C151" w14:textId="77777777" w:rsidR="00BB7669" w:rsidRPr="001D2662" w:rsidRDefault="00BB7669" w:rsidP="00E167B0">
            <w:pPr>
              <w:widowControl w:val="0"/>
              <w:rPr>
                <w:rFonts w:eastAsia="Malgun Gothic"/>
                <w:sz w:val="16"/>
                <w:szCs w:val="16"/>
                <w:lang w:eastAsia="zh-CN"/>
              </w:rPr>
            </w:pPr>
          </w:p>
        </w:tc>
        <w:tc>
          <w:tcPr>
            <w:tcW w:w="958" w:type="pct"/>
            <w:tcBorders>
              <w:top w:val="single" w:sz="4" w:space="0" w:color="000000"/>
              <w:left w:val="single" w:sz="4" w:space="0" w:color="000000"/>
              <w:bottom w:val="single" w:sz="4" w:space="0" w:color="000000"/>
              <w:right w:val="single" w:sz="4" w:space="0" w:color="000000"/>
            </w:tcBorders>
            <w:vAlign w:val="center"/>
          </w:tcPr>
          <w:p w14:paraId="6CDCE73C" w14:textId="77777777" w:rsidR="00BB7669" w:rsidRPr="001D2662" w:rsidRDefault="00BB7669" w:rsidP="00E167B0">
            <w:pPr>
              <w:keepLines/>
              <w:spacing w:before="40" w:after="40"/>
              <w:rPr>
                <w:rFonts w:eastAsia="DengXian"/>
                <w:sz w:val="16"/>
                <w:szCs w:val="16"/>
                <w:lang w:eastAsia="zh-CN"/>
              </w:rPr>
            </w:pPr>
            <w:r w:rsidRPr="001D2662">
              <w:rPr>
                <w:rFonts w:eastAsia="DengXian"/>
                <w:sz w:val="16"/>
                <w:szCs w:val="16"/>
                <w:lang w:eastAsia="zh-CN"/>
              </w:rPr>
              <w:t>Physical characteristics (e.g., size)</w:t>
            </w:r>
          </w:p>
        </w:tc>
        <w:tc>
          <w:tcPr>
            <w:tcW w:w="3034" w:type="pct"/>
            <w:tcBorders>
              <w:top w:val="single" w:sz="4" w:space="0" w:color="000000"/>
              <w:left w:val="single" w:sz="4" w:space="0" w:color="000000"/>
              <w:bottom w:val="single" w:sz="4" w:space="0" w:color="000000"/>
              <w:right w:val="single" w:sz="4" w:space="0" w:color="000000"/>
            </w:tcBorders>
            <w:vAlign w:val="center"/>
          </w:tcPr>
          <w:p w14:paraId="719FEC71" w14:textId="77777777" w:rsidR="00BB7669" w:rsidRPr="001D2662" w:rsidRDefault="00BB7669" w:rsidP="00E167B0">
            <w:pPr>
              <w:keepLines/>
              <w:spacing w:before="40" w:after="40"/>
              <w:rPr>
                <w:iCs/>
                <w:sz w:val="16"/>
                <w:szCs w:val="16"/>
                <w:lang w:eastAsia="zh-CN"/>
              </w:rPr>
            </w:pPr>
            <w:r w:rsidRPr="001D2662">
              <w:rPr>
                <w:iCs/>
                <w:sz w:val="16"/>
                <w:szCs w:val="16"/>
                <w:lang w:eastAsia="zh-CN"/>
              </w:rPr>
              <w:t xml:space="preserve">Type 1/2 (passenger vehicle) </w:t>
            </w:r>
          </w:p>
          <w:p w14:paraId="1F3EB0CD" w14:textId="77777777" w:rsidR="00BB7669" w:rsidRPr="001D2662" w:rsidRDefault="00BB7669" w:rsidP="00E167B0">
            <w:pPr>
              <w:keepLines/>
              <w:spacing w:before="40" w:after="40"/>
              <w:rPr>
                <w:iCs/>
                <w:sz w:val="16"/>
                <w:szCs w:val="16"/>
                <w:lang w:eastAsia="zh-CN"/>
              </w:rPr>
            </w:pPr>
            <w:r w:rsidRPr="001D2662">
              <w:rPr>
                <w:iCs/>
                <w:sz w:val="16"/>
                <w:szCs w:val="16"/>
                <w:lang w:eastAsia="zh-CN"/>
              </w:rPr>
              <w:t xml:space="preserve">Type 3 (truck/bus) </w:t>
            </w:r>
          </w:p>
          <w:p w14:paraId="431164CA" w14:textId="77777777" w:rsidR="00BB7669" w:rsidRPr="001D2662" w:rsidRDefault="00BB7669" w:rsidP="00E167B0">
            <w:pPr>
              <w:keepLines/>
              <w:spacing w:before="40" w:after="40"/>
              <w:rPr>
                <w:iCs/>
                <w:sz w:val="16"/>
                <w:szCs w:val="16"/>
                <w:lang w:eastAsia="zh-CN"/>
              </w:rPr>
            </w:pPr>
            <w:r w:rsidRPr="001D2662">
              <w:rPr>
                <w:iCs/>
                <w:sz w:val="16"/>
                <w:szCs w:val="16"/>
                <w:lang w:eastAsia="zh-CN"/>
              </w:rPr>
              <w:t>Vehicle type distribution per TR 37.885 as a starting point</w:t>
            </w:r>
          </w:p>
          <w:p w14:paraId="0D547BB1" w14:textId="77777777" w:rsidR="00BB7669" w:rsidRPr="001D2662" w:rsidRDefault="00BB7669" w:rsidP="00E167B0">
            <w:pPr>
              <w:keepLines/>
              <w:spacing w:before="40" w:after="40"/>
              <w:rPr>
                <w:iCs/>
                <w:sz w:val="16"/>
                <w:szCs w:val="16"/>
                <w:lang w:eastAsia="zh-CN"/>
              </w:rPr>
            </w:pPr>
            <w:r w:rsidRPr="001D2662">
              <w:rPr>
                <w:iCs/>
                <w:sz w:val="16"/>
                <w:szCs w:val="16"/>
                <w:lang w:eastAsia="zh-CN"/>
              </w:rPr>
              <w:t xml:space="preserve">FFS: Other sizes, additional distributions, and vehicle types, e.g. one new type of e-scooter/motorcycle/bike  </w:t>
            </w:r>
          </w:p>
        </w:tc>
      </w:tr>
      <w:tr w:rsidR="00BB7669" w:rsidRPr="008F5867" w14:paraId="5496D8FB" w14:textId="77777777" w:rsidTr="00E167B0">
        <w:trPr>
          <w:trHeight w:val="20"/>
          <w:jc w:val="center"/>
        </w:trPr>
        <w:tc>
          <w:tcPr>
            <w:tcW w:w="1966" w:type="pct"/>
            <w:gridSpan w:val="2"/>
            <w:tcBorders>
              <w:top w:val="single" w:sz="4" w:space="0" w:color="000000"/>
              <w:left w:val="single" w:sz="4" w:space="0" w:color="000000"/>
              <w:bottom w:val="single" w:sz="4" w:space="0" w:color="000000"/>
              <w:right w:val="single" w:sz="4" w:space="0" w:color="000000"/>
            </w:tcBorders>
            <w:vAlign w:val="center"/>
          </w:tcPr>
          <w:p w14:paraId="67CFD745" w14:textId="77777777" w:rsidR="00BB7669" w:rsidRPr="001D2662" w:rsidRDefault="00BB7669" w:rsidP="00E167B0">
            <w:pPr>
              <w:widowControl w:val="0"/>
              <w:rPr>
                <w:rFonts w:eastAsia="Malgun Gothic"/>
                <w:sz w:val="16"/>
                <w:szCs w:val="16"/>
                <w:lang w:eastAsia="zh-CN"/>
              </w:rPr>
            </w:pPr>
            <w:r w:rsidRPr="001D2662">
              <w:rPr>
                <w:rFonts w:eastAsia="Malgun Gothic"/>
                <w:sz w:val="16"/>
                <w:szCs w:val="16"/>
              </w:rPr>
              <w:t>Minimum 3D distances between pairs of Tx/Rx and sensing target</w:t>
            </w:r>
          </w:p>
        </w:tc>
        <w:tc>
          <w:tcPr>
            <w:tcW w:w="3034" w:type="pct"/>
            <w:tcBorders>
              <w:top w:val="single" w:sz="4" w:space="0" w:color="000000"/>
              <w:left w:val="single" w:sz="4" w:space="0" w:color="000000"/>
              <w:bottom w:val="single" w:sz="4" w:space="0" w:color="000000"/>
              <w:right w:val="single" w:sz="4" w:space="0" w:color="000000"/>
            </w:tcBorders>
            <w:vAlign w:val="center"/>
          </w:tcPr>
          <w:p w14:paraId="2B826AC7" w14:textId="77777777" w:rsidR="00BB7669" w:rsidRPr="001D2662" w:rsidRDefault="00BB7669" w:rsidP="00E167B0">
            <w:pPr>
              <w:rPr>
                <w:bCs/>
                <w:sz w:val="16"/>
                <w:szCs w:val="16"/>
                <w:lang w:eastAsia="zh-CN"/>
              </w:rPr>
            </w:pPr>
            <w:r w:rsidRPr="001D2662">
              <w:rPr>
                <w:bCs/>
                <w:sz w:val="16"/>
                <w:szCs w:val="16"/>
                <w:lang w:eastAsia="zh-CN"/>
              </w:rPr>
              <w:t>Option 1: Min distances based on min. TRP/UE distances defined in TR37.885 as a starting point.</w:t>
            </w:r>
          </w:p>
          <w:p w14:paraId="45471FAC" w14:textId="77777777" w:rsidR="00BB7669" w:rsidRPr="001D2662" w:rsidRDefault="00BB7669" w:rsidP="00E167B0">
            <w:pPr>
              <w:keepLines/>
              <w:spacing w:before="40" w:after="40"/>
              <w:rPr>
                <w:iCs/>
                <w:sz w:val="16"/>
                <w:szCs w:val="16"/>
                <w:lang w:eastAsia="zh-CN"/>
              </w:rPr>
            </w:pPr>
            <w:r w:rsidRPr="001D2662">
              <w:rPr>
                <w:sz w:val="16"/>
                <w:szCs w:val="16"/>
                <w:lang w:eastAsia="zh-CN"/>
              </w:rPr>
              <w:t>Option 2: Min. distance is larger than the min. far-field distance of the sensing Tx/Rx</w:t>
            </w:r>
          </w:p>
        </w:tc>
      </w:tr>
      <w:tr w:rsidR="00BB7669" w:rsidRPr="008F5867" w14:paraId="2E2631B0" w14:textId="77777777" w:rsidTr="00E167B0">
        <w:trPr>
          <w:trHeight w:val="20"/>
          <w:jc w:val="center"/>
        </w:trPr>
        <w:tc>
          <w:tcPr>
            <w:tcW w:w="1966" w:type="pct"/>
            <w:gridSpan w:val="2"/>
            <w:tcBorders>
              <w:top w:val="single" w:sz="4" w:space="0" w:color="000000"/>
              <w:left w:val="single" w:sz="4" w:space="0" w:color="000000"/>
              <w:bottom w:val="single" w:sz="4" w:space="0" w:color="000000"/>
              <w:right w:val="single" w:sz="4" w:space="0" w:color="000000"/>
            </w:tcBorders>
            <w:vAlign w:val="center"/>
          </w:tcPr>
          <w:p w14:paraId="3A0F0AAC" w14:textId="77777777" w:rsidR="00BB7669" w:rsidRPr="001D2662" w:rsidRDefault="00BB7669" w:rsidP="00E167B0">
            <w:pPr>
              <w:widowControl w:val="0"/>
              <w:rPr>
                <w:rFonts w:eastAsia="Malgun Gothic"/>
                <w:sz w:val="16"/>
                <w:szCs w:val="16"/>
                <w:lang w:eastAsia="zh-CN"/>
              </w:rPr>
            </w:pPr>
            <w:r w:rsidRPr="001D2662">
              <w:rPr>
                <w:rFonts w:eastAsia="Malgun Gothic"/>
                <w:sz w:val="16"/>
                <w:szCs w:val="16"/>
              </w:rPr>
              <w:t>Minimum 3D distance between sensing targets</w:t>
            </w:r>
          </w:p>
        </w:tc>
        <w:tc>
          <w:tcPr>
            <w:tcW w:w="3034" w:type="pct"/>
            <w:tcBorders>
              <w:top w:val="single" w:sz="4" w:space="0" w:color="000000"/>
              <w:left w:val="single" w:sz="4" w:space="0" w:color="000000"/>
              <w:bottom w:val="single" w:sz="4" w:space="0" w:color="000000"/>
              <w:right w:val="single" w:sz="4" w:space="0" w:color="000000"/>
            </w:tcBorders>
            <w:vAlign w:val="center"/>
          </w:tcPr>
          <w:p w14:paraId="6E193B21" w14:textId="77777777" w:rsidR="00BB7669" w:rsidRPr="001D2662" w:rsidRDefault="00BB7669" w:rsidP="00E167B0">
            <w:pPr>
              <w:rPr>
                <w:bCs/>
                <w:sz w:val="16"/>
                <w:szCs w:val="16"/>
                <w:lang w:eastAsia="zh-CN"/>
              </w:rPr>
            </w:pPr>
            <w:r w:rsidRPr="001D2662">
              <w:rPr>
                <w:bCs/>
                <w:sz w:val="16"/>
                <w:szCs w:val="16"/>
                <w:lang w:eastAsia="zh-CN"/>
              </w:rPr>
              <w:t>Option 1: At least larger than the physical size of a sensing target</w:t>
            </w:r>
          </w:p>
          <w:p w14:paraId="58FE483D" w14:textId="77777777" w:rsidR="00BB7669" w:rsidRPr="001D2662" w:rsidRDefault="00BB7669" w:rsidP="00E167B0">
            <w:pPr>
              <w:keepLines/>
              <w:spacing w:before="40" w:after="40"/>
              <w:rPr>
                <w:sz w:val="16"/>
                <w:szCs w:val="16"/>
                <w:lang w:eastAsia="x-none"/>
              </w:rPr>
            </w:pPr>
            <w:r w:rsidRPr="001D2662">
              <w:rPr>
                <w:sz w:val="16"/>
                <w:szCs w:val="16"/>
                <w:lang w:eastAsia="zh-CN"/>
              </w:rPr>
              <w:t>Option 2: Fixed value, [x] m. value of x is FFS</w:t>
            </w:r>
          </w:p>
        </w:tc>
      </w:tr>
      <w:tr w:rsidR="00BB7669" w:rsidRPr="008F5867" w14:paraId="0CE5E86A" w14:textId="77777777" w:rsidTr="00E167B0">
        <w:trPr>
          <w:trHeight w:val="20"/>
          <w:jc w:val="center"/>
        </w:trPr>
        <w:tc>
          <w:tcPr>
            <w:tcW w:w="1966" w:type="pct"/>
            <w:gridSpan w:val="2"/>
            <w:tcBorders>
              <w:top w:val="single" w:sz="4" w:space="0" w:color="000000"/>
              <w:left w:val="single" w:sz="4" w:space="0" w:color="000000"/>
              <w:bottom w:val="single" w:sz="4" w:space="0" w:color="000000"/>
              <w:right w:val="single" w:sz="4" w:space="0" w:color="000000"/>
            </w:tcBorders>
            <w:vAlign w:val="center"/>
          </w:tcPr>
          <w:p w14:paraId="0A4D0B80" w14:textId="77777777" w:rsidR="00BB7669" w:rsidRPr="001D2662" w:rsidRDefault="00BB7669" w:rsidP="00E167B0">
            <w:pPr>
              <w:widowControl w:val="0"/>
              <w:rPr>
                <w:rFonts w:eastAsia="Malgun Gothic"/>
                <w:sz w:val="16"/>
                <w:szCs w:val="16"/>
                <w:lang w:eastAsia="zh-CN"/>
              </w:rPr>
            </w:pPr>
            <w:r w:rsidRPr="001D2662">
              <w:rPr>
                <w:rFonts w:eastAsia="Malgun Gothic"/>
                <w:sz w:val="16"/>
                <w:szCs w:val="16"/>
                <w:lang w:eastAsia="zh-CN"/>
              </w:rPr>
              <w:t>Environment Objects, e.g., types, characteristics, mobility, distribution, etc.</w:t>
            </w:r>
          </w:p>
        </w:tc>
        <w:tc>
          <w:tcPr>
            <w:tcW w:w="3034" w:type="pct"/>
            <w:tcBorders>
              <w:top w:val="single" w:sz="4" w:space="0" w:color="000000"/>
              <w:left w:val="single" w:sz="4" w:space="0" w:color="000000"/>
              <w:bottom w:val="single" w:sz="4" w:space="0" w:color="000000"/>
              <w:right w:val="single" w:sz="4" w:space="0" w:color="000000"/>
            </w:tcBorders>
            <w:vAlign w:val="center"/>
          </w:tcPr>
          <w:p w14:paraId="48BEE9D1" w14:textId="77777777" w:rsidR="00BB7669" w:rsidRPr="001D2662" w:rsidRDefault="00BB7669" w:rsidP="00E167B0">
            <w:pPr>
              <w:keepLines/>
              <w:spacing w:before="40" w:after="40"/>
              <w:rPr>
                <w:rFonts w:eastAsia="DengXian"/>
                <w:sz w:val="16"/>
                <w:szCs w:val="16"/>
                <w:lang w:eastAsia="zh-CN"/>
              </w:rPr>
            </w:pPr>
          </w:p>
          <w:p w14:paraId="5F1CD93B" w14:textId="77777777" w:rsidR="00BB7669" w:rsidRPr="001D2662" w:rsidRDefault="00BB7669" w:rsidP="00E167B0">
            <w:pPr>
              <w:keepLines/>
              <w:spacing w:before="40" w:after="40"/>
              <w:rPr>
                <w:rFonts w:eastAsia="DengXian"/>
                <w:sz w:val="16"/>
                <w:szCs w:val="16"/>
                <w:lang w:eastAsia="zh-CN"/>
              </w:rPr>
            </w:pPr>
            <w:r w:rsidRPr="001D2662">
              <w:rPr>
                <w:rFonts w:eastAsia="DengXian"/>
                <w:sz w:val="16"/>
                <w:szCs w:val="16"/>
                <w:lang w:eastAsia="zh-CN"/>
              </w:rPr>
              <w:t>EO Type 2 for Urban Grid</w:t>
            </w:r>
          </w:p>
          <w:p w14:paraId="70C69242" w14:textId="77777777" w:rsidR="00BB7669" w:rsidRPr="001D2662" w:rsidRDefault="00BB7669" w:rsidP="00BB7669">
            <w:pPr>
              <w:keepLines/>
              <w:numPr>
                <w:ilvl w:val="0"/>
                <w:numId w:val="52"/>
              </w:numPr>
              <w:autoSpaceDE/>
              <w:autoSpaceDN/>
              <w:adjustRightInd/>
              <w:snapToGrid/>
              <w:spacing w:before="40" w:after="40"/>
              <w:jc w:val="left"/>
              <w:rPr>
                <w:rFonts w:eastAsia="DengXian"/>
                <w:sz w:val="16"/>
                <w:szCs w:val="16"/>
                <w:lang w:eastAsia="zh-CN"/>
              </w:rPr>
            </w:pPr>
            <w:r w:rsidRPr="001D2662">
              <w:rPr>
                <w:rFonts w:eastAsia="DengXian"/>
                <w:sz w:val="16"/>
                <w:szCs w:val="16"/>
                <w:lang w:eastAsia="zh-CN"/>
              </w:rPr>
              <w:lastRenderedPageBreak/>
              <w:t>FFS: details, e.g. 4 walls (as EO type 2) per building of size [413mx230mx20m]</w:t>
            </w:r>
          </w:p>
        </w:tc>
      </w:tr>
    </w:tbl>
    <w:p w14:paraId="6B11D67D" w14:textId="77777777" w:rsidR="00BB7669" w:rsidRPr="008F5867" w:rsidRDefault="00BB7669" w:rsidP="00BB7669">
      <w:pPr>
        <w:rPr>
          <w:lang w:eastAsia="zh-CN"/>
        </w:rPr>
      </w:pPr>
      <w:r w:rsidRPr="008F5867">
        <w:rPr>
          <w:lang w:eastAsia="zh-CN"/>
        </w:rPr>
        <w:lastRenderedPageBreak/>
        <w:t xml:space="preserve">NOTE1: calibration for </w:t>
      </w:r>
      <w:proofErr w:type="spellStart"/>
      <w:r w:rsidRPr="008F5867">
        <w:rPr>
          <w:lang w:eastAsia="zh-CN"/>
        </w:rPr>
        <w:t>UMi</w:t>
      </w:r>
      <w:proofErr w:type="spellEnd"/>
      <w:r w:rsidRPr="008F5867">
        <w:rPr>
          <w:lang w:eastAsia="zh-CN"/>
        </w:rPr>
        <w:t xml:space="preserve">, Uma, </w:t>
      </w:r>
      <w:proofErr w:type="spellStart"/>
      <w:r w:rsidRPr="008F5867">
        <w:rPr>
          <w:lang w:eastAsia="zh-CN"/>
        </w:rPr>
        <w:t>RMa</w:t>
      </w:r>
      <w:proofErr w:type="spellEnd"/>
      <w:r w:rsidRPr="008F5867">
        <w:rPr>
          <w:lang w:eastAsia="zh-CN"/>
        </w:rPr>
        <w:t xml:space="preserve"> is not performed for the automotive scenario, but </w:t>
      </w:r>
      <w:proofErr w:type="spellStart"/>
      <w:r w:rsidRPr="008F5867">
        <w:rPr>
          <w:lang w:eastAsia="zh-CN"/>
        </w:rPr>
        <w:t>UMi</w:t>
      </w:r>
      <w:proofErr w:type="spellEnd"/>
      <w:r w:rsidRPr="008F5867">
        <w:rPr>
          <w:lang w:eastAsia="zh-CN"/>
        </w:rPr>
        <w:t xml:space="preserve">, Uma, </w:t>
      </w:r>
      <w:proofErr w:type="spellStart"/>
      <w:r w:rsidRPr="008F5867">
        <w:rPr>
          <w:lang w:eastAsia="zh-CN"/>
        </w:rPr>
        <w:t>RMa</w:t>
      </w:r>
      <w:proofErr w:type="spellEnd"/>
      <w:r w:rsidRPr="008F5867">
        <w:rPr>
          <w:lang w:eastAsia="zh-CN"/>
        </w:rPr>
        <w:t xml:space="preserve"> can be considered for future evaluations of the </w:t>
      </w:r>
      <w:r w:rsidRPr="008F5867">
        <w:t>automotive sensing target scenarios</w:t>
      </w:r>
      <w:r w:rsidRPr="008F5867">
        <w:rPr>
          <w:lang w:eastAsia="zh-CN"/>
        </w:rPr>
        <w:t xml:space="preserve">. Calibration for </w:t>
      </w:r>
      <w:proofErr w:type="spellStart"/>
      <w:r w:rsidRPr="008F5867">
        <w:rPr>
          <w:lang w:eastAsia="zh-CN"/>
        </w:rPr>
        <w:t>UMi</w:t>
      </w:r>
      <w:proofErr w:type="spellEnd"/>
      <w:r w:rsidRPr="008F5867">
        <w:rPr>
          <w:lang w:eastAsia="zh-CN"/>
        </w:rPr>
        <w:t xml:space="preserve">, Uma, </w:t>
      </w:r>
      <w:proofErr w:type="spellStart"/>
      <w:r w:rsidRPr="008F5867">
        <w:rPr>
          <w:lang w:eastAsia="zh-CN"/>
        </w:rPr>
        <w:t>RMa</w:t>
      </w:r>
      <w:proofErr w:type="spellEnd"/>
      <w:r w:rsidRPr="008F5867">
        <w:rPr>
          <w:lang w:eastAsia="zh-CN"/>
        </w:rPr>
        <w:t xml:space="preserve"> is expected to be performed for another sensing scenario.</w:t>
      </w:r>
    </w:p>
    <w:p w14:paraId="265E6B27" w14:textId="77777777" w:rsidR="00BB7669" w:rsidRPr="008F5867" w:rsidRDefault="00BB7669" w:rsidP="00BB7669">
      <w:pPr>
        <w:rPr>
          <w:lang w:eastAsia="zh-CN"/>
        </w:rPr>
      </w:pPr>
      <w:r w:rsidRPr="008F5867">
        <w:rPr>
          <w:lang w:eastAsia="zh-CN"/>
        </w:rPr>
        <w:t>NOTE2: A percentage of TRPs/UEs that have sensing capabilities may be considered for future evaluations.</w:t>
      </w:r>
    </w:p>
    <w:p w14:paraId="35B5F5E8" w14:textId="77777777" w:rsidR="00E57BCE" w:rsidRPr="008F5867" w:rsidRDefault="00E57BCE" w:rsidP="003C1242">
      <w:pPr>
        <w:rPr>
          <w:highlight w:val="green"/>
        </w:rPr>
      </w:pPr>
    </w:p>
    <w:p w14:paraId="73798C4C" w14:textId="77777777" w:rsidR="00BB7669" w:rsidRPr="008F5867" w:rsidRDefault="00BB7669" w:rsidP="003C1242">
      <w:pPr>
        <w:rPr>
          <w:highlight w:val="green"/>
        </w:rPr>
      </w:pPr>
    </w:p>
    <w:p w14:paraId="16B6072C" w14:textId="77777777" w:rsidR="00BB7669" w:rsidRPr="008F5867" w:rsidRDefault="00BB7669" w:rsidP="003C1242">
      <w:pPr>
        <w:rPr>
          <w:highlight w:val="green"/>
        </w:rPr>
      </w:pPr>
    </w:p>
    <w:p w14:paraId="69B848B7" w14:textId="25CEABE5" w:rsidR="003C1242" w:rsidRPr="001D2662" w:rsidRDefault="003C1242" w:rsidP="003C1242">
      <w:pPr>
        <w:rPr>
          <w:b/>
          <w:bCs/>
          <w:sz w:val="24"/>
          <w:szCs w:val="24"/>
        </w:rPr>
      </w:pPr>
      <w:r w:rsidRPr="001D2662">
        <w:rPr>
          <w:b/>
          <w:bCs/>
          <w:highlight w:val="green"/>
        </w:rPr>
        <w:t>Agreement</w:t>
      </w:r>
      <w:r w:rsidR="001349DB" w:rsidRPr="001D2662">
        <w:rPr>
          <w:b/>
          <w:bCs/>
          <w:highlight w:val="green"/>
        </w:rPr>
        <w:t xml:space="preserve"> [Humans indoor/outdoor]</w:t>
      </w:r>
    </w:p>
    <w:p w14:paraId="5DCA7D01" w14:textId="77777777" w:rsidR="003C1242" w:rsidRPr="008F5867" w:rsidRDefault="003C1242" w:rsidP="003C1242">
      <w:pPr>
        <w:rPr>
          <w:bCs/>
        </w:rPr>
      </w:pPr>
      <w:r w:rsidRPr="008F5867">
        <w:rPr>
          <w:bCs/>
        </w:rPr>
        <w:t>For Human sensing target scenarios, (indoor and outdoor), the following table is used as a starting point for deployment scenario parameters/values.</w:t>
      </w:r>
    </w:p>
    <w:p w14:paraId="3C2A781D" w14:textId="77777777" w:rsidR="003C1242" w:rsidRPr="008F5867" w:rsidRDefault="003C1242" w:rsidP="003C1242">
      <w:pPr>
        <w:rPr>
          <w:bCs/>
        </w:rPr>
      </w:pPr>
      <w:r w:rsidRPr="008F5867">
        <w:rPr>
          <w:bCs/>
        </w:rPr>
        <w:t>The detailed scenario description in this clause can be used for channel model calibration.</w:t>
      </w:r>
    </w:p>
    <w:p w14:paraId="444EC7D4" w14:textId="77777777" w:rsidR="003C1242" w:rsidRPr="008F5867" w:rsidRDefault="003C1242" w:rsidP="003C1242">
      <w:pPr>
        <w:rPr>
          <w:bCs/>
        </w:rPr>
      </w:pPr>
      <w:r w:rsidRPr="008F5867">
        <w:rPr>
          <w:bCs/>
        </w:rPr>
        <w:t>Note: Additional parameters, value/value ranges are not precluded.</w:t>
      </w:r>
    </w:p>
    <w:p w14:paraId="1D54DAF2" w14:textId="77777777" w:rsidR="003C1242" w:rsidRPr="008F5867" w:rsidRDefault="003C1242" w:rsidP="003C1242"/>
    <w:p w14:paraId="5B6041F7" w14:textId="77777777" w:rsidR="003C1242" w:rsidRPr="008F5867" w:rsidRDefault="003C1242" w:rsidP="003C1242">
      <w:pPr>
        <w:jc w:val="center"/>
        <w:rPr>
          <w:rFonts w:eastAsia="Malgun Gothic"/>
          <w:bCs/>
          <w:szCs w:val="20"/>
          <w:lang w:eastAsia="zh-CN"/>
        </w:rPr>
      </w:pPr>
      <w:r w:rsidRPr="008F5867">
        <w:rPr>
          <w:rFonts w:eastAsia="Malgun Gothic"/>
          <w:bCs/>
          <w:szCs w:val="20"/>
        </w:rPr>
        <w:t xml:space="preserve">Table x. </w:t>
      </w:r>
      <w:r w:rsidRPr="008F5867">
        <w:rPr>
          <w:rFonts w:eastAsia="Malgun Gothic"/>
          <w:bCs/>
          <w:szCs w:val="20"/>
          <w:lang w:eastAsia="zh-CN"/>
        </w:rPr>
        <w:t xml:space="preserve">Evaluation parameters for Human (indoor and outdoor) </w:t>
      </w:r>
      <w:r w:rsidRPr="008F5867">
        <w:rPr>
          <w:rFonts w:eastAsia="Malgun Gothic"/>
          <w:bCs/>
          <w:szCs w:val="20"/>
          <w:lang w:eastAsia="ko-KR"/>
        </w:rPr>
        <w:t xml:space="preserve">sensing </w:t>
      </w:r>
      <w:r w:rsidRPr="008F5867">
        <w:rPr>
          <w:rFonts w:eastAsia="Malgun Gothic"/>
          <w:bCs/>
          <w:szCs w:val="20"/>
          <w:lang w:eastAsia="zh-CN"/>
        </w:rPr>
        <w:t>scenarios</w:t>
      </w:r>
    </w:p>
    <w:tbl>
      <w:tblPr>
        <w:tblW w:w="5000" w:type="pct"/>
        <w:jc w:val="center"/>
        <w:tblLook w:val="04A0" w:firstRow="1" w:lastRow="0" w:firstColumn="1" w:lastColumn="0" w:noHBand="0" w:noVBand="1"/>
      </w:tblPr>
      <w:tblGrid>
        <w:gridCol w:w="1222"/>
        <w:gridCol w:w="1498"/>
        <w:gridCol w:w="3192"/>
        <w:gridCol w:w="3395"/>
      </w:tblGrid>
      <w:tr w:rsidR="003C1242" w:rsidRPr="008F5867" w14:paraId="2711465F" w14:textId="77777777" w:rsidTr="00E167B0">
        <w:trPr>
          <w:trHeight w:val="20"/>
          <w:jc w:val="center"/>
        </w:trPr>
        <w:tc>
          <w:tcPr>
            <w:tcW w:w="1461"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6CF8895" w14:textId="77777777" w:rsidR="003C1242" w:rsidRPr="001D2662" w:rsidRDefault="003C1242" w:rsidP="00E167B0">
            <w:pPr>
              <w:widowControl w:val="0"/>
              <w:jc w:val="center"/>
              <w:rPr>
                <w:rFonts w:eastAsia="DengXian"/>
                <w:b/>
                <w:sz w:val="16"/>
                <w:szCs w:val="16"/>
                <w:lang w:eastAsia="zh-CN"/>
              </w:rPr>
            </w:pPr>
            <w:r w:rsidRPr="001D2662">
              <w:rPr>
                <w:rFonts w:eastAsia="Malgun Gothic"/>
                <w:b/>
                <w:sz w:val="16"/>
                <w:szCs w:val="16"/>
              </w:rPr>
              <w:t>Parameters</w:t>
            </w:r>
          </w:p>
        </w:tc>
        <w:tc>
          <w:tcPr>
            <w:tcW w:w="1715" w:type="pct"/>
            <w:tcBorders>
              <w:top w:val="single" w:sz="4" w:space="0" w:color="000000"/>
              <w:left w:val="single" w:sz="4" w:space="0" w:color="000000"/>
              <w:bottom w:val="single" w:sz="4" w:space="0" w:color="000000"/>
              <w:right w:val="single" w:sz="4" w:space="0" w:color="000000"/>
            </w:tcBorders>
            <w:shd w:val="clear" w:color="auto" w:fill="D9D9D9"/>
          </w:tcPr>
          <w:p w14:paraId="32B78C87" w14:textId="77777777" w:rsidR="003C1242" w:rsidRPr="001D2662" w:rsidRDefault="003C1242" w:rsidP="00E167B0">
            <w:pPr>
              <w:keepLines/>
              <w:spacing w:before="40"/>
              <w:jc w:val="center"/>
              <w:rPr>
                <w:b/>
                <w:sz w:val="16"/>
                <w:szCs w:val="16"/>
                <w:lang w:eastAsia="zh-CN"/>
              </w:rPr>
            </w:pPr>
            <w:r w:rsidRPr="001D2662">
              <w:rPr>
                <w:b/>
                <w:sz w:val="16"/>
                <w:szCs w:val="16"/>
                <w:lang w:eastAsia="x-none"/>
              </w:rPr>
              <w:t>Indoor Values</w:t>
            </w:r>
          </w:p>
        </w:tc>
        <w:tc>
          <w:tcPr>
            <w:tcW w:w="1824" w:type="pct"/>
            <w:tcBorders>
              <w:top w:val="single" w:sz="4" w:space="0" w:color="000000"/>
              <w:left w:val="single" w:sz="4" w:space="0" w:color="000000"/>
              <w:bottom w:val="single" w:sz="4" w:space="0" w:color="000000"/>
              <w:right w:val="single" w:sz="4" w:space="0" w:color="000000"/>
            </w:tcBorders>
            <w:shd w:val="clear" w:color="auto" w:fill="D9D9D9"/>
          </w:tcPr>
          <w:p w14:paraId="4696ED10" w14:textId="77777777" w:rsidR="003C1242" w:rsidRPr="001D2662" w:rsidRDefault="003C1242" w:rsidP="00E167B0">
            <w:pPr>
              <w:keepLines/>
              <w:spacing w:before="40"/>
              <w:jc w:val="center"/>
              <w:rPr>
                <w:b/>
                <w:sz w:val="16"/>
                <w:szCs w:val="16"/>
                <w:lang w:eastAsia="x-none"/>
              </w:rPr>
            </w:pPr>
            <w:r w:rsidRPr="001D2662">
              <w:rPr>
                <w:b/>
                <w:sz w:val="16"/>
                <w:szCs w:val="16"/>
                <w:lang w:eastAsia="x-none"/>
              </w:rPr>
              <w:t>Outdoor Values</w:t>
            </w:r>
          </w:p>
        </w:tc>
      </w:tr>
      <w:tr w:rsidR="003C1242" w:rsidRPr="008F5867" w14:paraId="6C8FE670" w14:textId="77777777" w:rsidTr="00E167B0">
        <w:trPr>
          <w:trHeight w:val="20"/>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5CC56FE5" w14:textId="77777777" w:rsidR="003C1242" w:rsidRPr="001D2662" w:rsidRDefault="003C1242" w:rsidP="00E167B0">
            <w:pPr>
              <w:widowControl w:val="0"/>
              <w:rPr>
                <w:rFonts w:eastAsia="Malgun Gothic"/>
                <w:sz w:val="16"/>
                <w:szCs w:val="16"/>
                <w:lang w:val="fr-FR"/>
              </w:rPr>
            </w:pPr>
            <w:r w:rsidRPr="001D2662">
              <w:rPr>
                <w:rFonts w:eastAsia="Malgun Gothic"/>
                <w:sz w:val="16"/>
                <w:szCs w:val="16"/>
                <w:lang w:val="fr-FR"/>
              </w:rPr>
              <w:t>Applicable communication scenarios NOTE1</w:t>
            </w:r>
          </w:p>
        </w:tc>
        <w:tc>
          <w:tcPr>
            <w:tcW w:w="1715" w:type="pct"/>
            <w:tcBorders>
              <w:top w:val="single" w:sz="4" w:space="0" w:color="000000"/>
              <w:left w:val="single" w:sz="4" w:space="0" w:color="000000"/>
              <w:bottom w:val="single" w:sz="4" w:space="0" w:color="auto"/>
              <w:right w:val="single" w:sz="4" w:space="0" w:color="000000"/>
            </w:tcBorders>
            <w:vAlign w:val="center"/>
          </w:tcPr>
          <w:p w14:paraId="1D6285AD" w14:textId="77777777" w:rsidR="003C1242" w:rsidRPr="001D2662" w:rsidRDefault="003C1242" w:rsidP="00E167B0">
            <w:pPr>
              <w:keepLines/>
              <w:spacing w:before="40"/>
              <w:rPr>
                <w:iCs/>
                <w:sz w:val="16"/>
                <w:szCs w:val="16"/>
                <w:lang w:eastAsia="x-none"/>
              </w:rPr>
            </w:pPr>
            <w:r w:rsidRPr="001D2662">
              <w:rPr>
                <w:iCs/>
                <w:sz w:val="16"/>
                <w:szCs w:val="16"/>
                <w:lang w:eastAsia="x-none"/>
              </w:rPr>
              <w:t>Indoor office, indoor factory [TR38.901]</w:t>
            </w:r>
          </w:p>
          <w:p w14:paraId="67AEFD62" w14:textId="77777777" w:rsidR="003C1242" w:rsidRPr="001D2662" w:rsidRDefault="003C1242" w:rsidP="00E167B0">
            <w:pPr>
              <w:keepLines/>
              <w:spacing w:before="40"/>
              <w:rPr>
                <w:rFonts w:eastAsia="DengXian"/>
                <w:iCs/>
                <w:sz w:val="16"/>
                <w:szCs w:val="16"/>
                <w:lang w:eastAsia="zh-CN"/>
              </w:rPr>
            </w:pPr>
            <w:r w:rsidRPr="001D2662">
              <w:rPr>
                <w:iCs/>
                <w:sz w:val="16"/>
                <w:szCs w:val="16"/>
                <w:lang w:eastAsia="x-none"/>
              </w:rPr>
              <w:t xml:space="preserve">Indoor room </w:t>
            </w:r>
            <w:r w:rsidRPr="001D2662">
              <w:rPr>
                <w:rFonts w:eastAsia="DengXian"/>
                <w:iCs/>
                <w:sz w:val="16"/>
                <w:szCs w:val="16"/>
                <w:lang w:eastAsia="zh-CN"/>
              </w:rPr>
              <w:t>[TR38.808]</w:t>
            </w:r>
          </w:p>
        </w:tc>
        <w:tc>
          <w:tcPr>
            <w:tcW w:w="1824" w:type="pct"/>
            <w:tcBorders>
              <w:top w:val="single" w:sz="4" w:space="0" w:color="000000"/>
              <w:left w:val="single" w:sz="4" w:space="0" w:color="000000"/>
              <w:bottom w:val="single" w:sz="4" w:space="0" w:color="auto"/>
              <w:right w:val="single" w:sz="4" w:space="0" w:color="000000"/>
            </w:tcBorders>
            <w:vAlign w:val="center"/>
          </w:tcPr>
          <w:p w14:paraId="3F3B9A01" w14:textId="77777777" w:rsidR="003C1242" w:rsidRPr="001D2662" w:rsidRDefault="003C1242" w:rsidP="00E167B0">
            <w:pPr>
              <w:keepLines/>
              <w:spacing w:before="40"/>
              <w:rPr>
                <w:iCs/>
                <w:sz w:val="16"/>
                <w:szCs w:val="16"/>
                <w:lang w:eastAsia="x-none"/>
              </w:rPr>
            </w:pPr>
            <w:proofErr w:type="spellStart"/>
            <w:r w:rsidRPr="001D2662">
              <w:rPr>
                <w:iCs/>
                <w:sz w:val="16"/>
                <w:szCs w:val="16"/>
                <w:lang w:eastAsia="x-none"/>
              </w:rPr>
              <w:t>UMi</w:t>
            </w:r>
            <w:proofErr w:type="spellEnd"/>
            <w:r w:rsidRPr="001D2662">
              <w:rPr>
                <w:iCs/>
                <w:sz w:val="16"/>
                <w:szCs w:val="16"/>
                <w:lang w:eastAsia="x-none"/>
              </w:rPr>
              <w:t xml:space="preserve">, Uma, </w:t>
            </w:r>
            <w:proofErr w:type="spellStart"/>
            <w:r w:rsidRPr="001D2662">
              <w:rPr>
                <w:iCs/>
                <w:sz w:val="16"/>
                <w:szCs w:val="16"/>
                <w:lang w:eastAsia="x-none"/>
              </w:rPr>
              <w:t>RMa</w:t>
            </w:r>
            <w:proofErr w:type="spellEnd"/>
            <w:r w:rsidRPr="001D2662">
              <w:rPr>
                <w:iCs/>
                <w:sz w:val="16"/>
                <w:szCs w:val="16"/>
                <w:lang w:eastAsia="x-none"/>
              </w:rPr>
              <w:t xml:space="preserve"> [TR38.901]</w:t>
            </w:r>
          </w:p>
        </w:tc>
      </w:tr>
      <w:tr w:rsidR="003C1242" w:rsidRPr="008F5867" w14:paraId="0A99CE51" w14:textId="77777777" w:rsidTr="00E167B0">
        <w:trPr>
          <w:trHeight w:val="20"/>
          <w:jc w:val="center"/>
        </w:trPr>
        <w:tc>
          <w:tcPr>
            <w:tcW w:w="656" w:type="pct"/>
            <w:vMerge w:val="restart"/>
            <w:tcBorders>
              <w:top w:val="single" w:sz="4" w:space="0" w:color="000000"/>
              <w:left w:val="single" w:sz="4" w:space="0" w:color="000000"/>
              <w:right w:val="single" w:sz="4" w:space="0" w:color="000000"/>
            </w:tcBorders>
            <w:vAlign w:val="center"/>
          </w:tcPr>
          <w:p w14:paraId="67883ADD" w14:textId="77777777" w:rsidR="003C1242" w:rsidRPr="001D2662" w:rsidRDefault="003C1242" w:rsidP="00E167B0">
            <w:pPr>
              <w:widowControl w:val="0"/>
              <w:rPr>
                <w:rFonts w:eastAsia="Malgun Gothic"/>
                <w:sz w:val="16"/>
                <w:szCs w:val="16"/>
              </w:rPr>
            </w:pPr>
            <w:r w:rsidRPr="001D2662">
              <w:rPr>
                <w:rFonts w:eastAsia="Malgun Gothic"/>
                <w:sz w:val="16"/>
                <w:szCs w:val="16"/>
              </w:rPr>
              <w:t xml:space="preserve">Sensing transmitters and </w:t>
            </w:r>
            <w:proofErr w:type="gramStart"/>
            <w:r w:rsidRPr="001D2662">
              <w:rPr>
                <w:rFonts w:eastAsia="Malgun Gothic"/>
                <w:sz w:val="16"/>
                <w:szCs w:val="16"/>
              </w:rPr>
              <w:t>receivers</w:t>
            </w:r>
            <w:proofErr w:type="gramEnd"/>
            <w:r w:rsidRPr="001D2662">
              <w:rPr>
                <w:rFonts w:eastAsia="Malgun Gothic"/>
                <w:sz w:val="16"/>
                <w:szCs w:val="16"/>
              </w:rPr>
              <w:t xml:space="preserve"> properties</w:t>
            </w:r>
          </w:p>
        </w:tc>
        <w:tc>
          <w:tcPr>
            <w:tcW w:w="805" w:type="pct"/>
            <w:tcBorders>
              <w:top w:val="single" w:sz="4" w:space="0" w:color="000000"/>
              <w:left w:val="single" w:sz="4" w:space="0" w:color="000000"/>
              <w:bottom w:val="single" w:sz="4" w:space="0" w:color="000000"/>
              <w:right w:val="single" w:sz="4" w:space="0" w:color="auto"/>
            </w:tcBorders>
            <w:vAlign w:val="center"/>
          </w:tcPr>
          <w:p w14:paraId="70472AF1" w14:textId="77777777" w:rsidR="003C1242" w:rsidRPr="001D2662" w:rsidRDefault="003C1242" w:rsidP="00E167B0">
            <w:pPr>
              <w:widowControl w:val="0"/>
              <w:rPr>
                <w:rFonts w:eastAsia="Malgun Gothic"/>
                <w:sz w:val="16"/>
                <w:szCs w:val="16"/>
              </w:rPr>
            </w:pPr>
            <w:r w:rsidRPr="001D2662">
              <w:rPr>
                <w:rFonts w:eastAsia="Malgun Gothic"/>
                <w:sz w:val="16"/>
                <w:szCs w:val="16"/>
              </w:rPr>
              <w:t>Rx/Tx Locations</w:t>
            </w:r>
          </w:p>
          <w:p w14:paraId="754746A6" w14:textId="77777777" w:rsidR="003C1242" w:rsidRPr="001D2662" w:rsidRDefault="003C1242" w:rsidP="00E167B0">
            <w:pPr>
              <w:widowControl w:val="0"/>
              <w:rPr>
                <w:rFonts w:eastAsia="MS Mincho"/>
                <w:sz w:val="16"/>
                <w:szCs w:val="16"/>
                <w:lang w:eastAsia="ja-JP"/>
              </w:rPr>
            </w:pPr>
            <w:r w:rsidRPr="001D2662">
              <w:rPr>
                <w:rFonts w:eastAsia="MS Mincho"/>
                <w:sz w:val="16"/>
                <w:szCs w:val="16"/>
              </w:rPr>
              <w:t>NOTE 2</w:t>
            </w:r>
          </w:p>
        </w:tc>
        <w:tc>
          <w:tcPr>
            <w:tcW w:w="1715" w:type="pct"/>
            <w:tcBorders>
              <w:top w:val="single" w:sz="4" w:space="0" w:color="auto"/>
              <w:left w:val="single" w:sz="4" w:space="0" w:color="auto"/>
              <w:bottom w:val="single" w:sz="4" w:space="0" w:color="auto"/>
              <w:right w:val="single" w:sz="4" w:space="0" w:color="auto"/>
            </w:tcBorders>
            <w:vAlign w:val="center"/>
          </w:tcPr>
          <w:p w14:paraId="4A6E4C1C" w14:textId="77777777" w:rsidR="003C1242" w:rsidRPr="001D2662" w:rsidRDefault="003C1242" w:rsidP="00E167B0">
            <w:pPr>
              <w:widowControl w:val="0"/>
              <w:rPr>
                <w:rFonts w:eastAsia="Malgun Gothic"/>
                <w:sz w:val="16"/>
                <w:szCs w:val="16"/>
              </w:rPr>
            </w:pPr>
            <w:r w:rsidRPr="001D2662">
              <w:rPr>
                <w:rFonts w:eastAsia="Malgun Gothic"/>
                <w:sz w:val="16"/>
                <w:szCs w:val="16"/>
              </w:rPr>
              <w:t>Rx/Tx locations are selected among the TRPs and UE locations in the corresponding communication scenario</w:t>
            </w:r>
          </w:p>
        </w:tc>
        <w:tc>
          <w:tcPr>
            <w:tcW w:w="1824" w:type="pct"/>
            <w:tcBorders>
              <w:top w:val="single" w:sz="4" w:space="0" w:color="auto"/>
              <w:left w:val="single" w:sz="4" w:space="0" w:color="auto"/>
              <w:bottom w:val="single" w:sz="4" w:space="0" w:color="auto"/>
              <w:right w:val="single" w:sz="4" w:space="0" w:color="auto"/>
            </w:tcBorders>
            <w:vAlign w:val="center"/>
          </w:tcPr>
          <w:p w14:paraId="046AA71E" w14:textId="77777777" w:rsidR="003C1242" w:rsidRPr="001D2662" w:rsidRDefault="003C1242" w:rsidP="00E167B0">
            <w:pPr>
              <w:widowControl w:val="0"/>
              <w:rPr>
                <w:rFonts w:eastAsia="Malgun Gothic"/>
                <w:sz w:val="16"/>
                <w:szCs w:val="16"/>
              </w:rPr>
            </w:pPr>
            <w:r w:rsidRPr="001D2662">
              <w:rPr>
                <w:rFonts w:eastAsia="Malgun Gothic"/>
                <w:sz w:val="16"/>
                <w:szCs w:val="16"/>
              </w:rPr>
              <w:t>Rx/Tx locations are selected among the TRPs and UE locations in the corresponding communication scenario</w:t>
            </w:r>
          </w:p>
        </w:tc>
      </w:tr>
      <w:tr w:rsidR="003C1242" w:rsidRPr="008F5867" w14:paraId="7A3CE0FD" w14:textId="77777777" w:rsidTr="00E167B0">
        <w:trPr>
          <w:trHeight w:val="20"/>
          <w:jc w:val="center"/>
        </w:trPr>
        <w:tc>
          <w:tcPr>
            <w:tcW w:w="656" w:type="pct"/>
            <w:vMerge/>
            <w:tcBorders>
              <w:left w:val="single" w:sz="4" w:space="0" w:color="000000"/>
              <w:right w:val="single" w:sz="4" w:space="0" w:color="000000"/>
            </w:tcBorders>
            <w:vAlign w:val="center"/>
          </w:tcPr>
          <w:p w14:paraId="498CB78B" w14:textId="77777777" w:rsidR="003C1242" w:rsidRPr="001D2662" w:rsidRDefault="003C1242" w:rsidP="00E167B0">
            <w:pPr>
              <w:widowControl w:val="0"/>
              <w:rPr>
                <w:rFonts w:eastAsia="Malgun Gothic"/>
                <w:sz w:val="16"/>
                <w:szCs w:val="16"/>
              </w:rPr>
            </w:pPr>
          </w:p>
        </w:tc>
        <w:tc>
          <w:tcPr>
            <w:tcW w:w="805" w:type="pct"/>
            <w:tcBorders>
              <w:top w:val="single" w:sz="4" w:space="0" w:color="000000"/>
              <w:left w:val="single" w:sz="4" w:space="0" w:color="000000"/>
              <w:bottom w:val="single" w:sz="4" w:space="0" w:color="000000"/>
              <w:right w:val="single" w:sz="4" w:space="0" w:color="auto"/>
            </w:tcBorders>
            <w:vAlign w:val="center"/>
          </w:tcPr>
          <w:p w14:paraId="366A193A" w14:textId="77777777" w:rsidR="003C1242" w:rsidRPr="001D2662" w:rsidRDefault="003C1242" w:rsidP="00E167B0">
            <w:pPr>
              <w:widowControl w:val="0"/>
              <w:rPr>
                <w:rFonts w:eastAsia="Malgun Gothic"/>
                <w:sz w:val="16"/>
                <w:szCs w:val="16"/>
              </w:rPr>
            </w:pPr>
            <w:r w:rsidRPr="001D2662">
              <w:rPr>
                <w:rFonts w:eastAsia="Malgun Gothic"/>
                <w:sz w:val="16"/>
                <w:szCs w:val="16"/>
              </w:rPr>
              <w:t>Rx/Tx Mobility for UEs</w:t>
            </w:r>
          </w:p>
        </w:tc>
        <w:tc>
          <w:tcPr>
            <w:tcW w:w="1715" w:type="pct"/>
            <w:tcBorders>
              <w:top w:val="single" w:sz="4" w:space="0" w:color="auto"/>
              <w:left w:val="single" w:sz="4" w:space="0" w:color="auto"/>
              <w:bottom w:val="single" w:sz="4" w:space="0" w:color="auto"/>
              <w:right w:val="single" w:sz="4" w:space="0" w:color="auto"/>
            </w:tcBorders>
            <w:vAlign w:val="center"/>
          </w:tcPr>
          <w:p w14:paraId="1F5695B9" w14:textId="77777777" w:rsidR="003C1242" w:rsidRPr="001D2662" w:rsidRDefault="003C1242" w:rsidP="00E167B0">
            <w:pPr>
              <w:widowControl w:val="0"/>
              <w:rPr>
                <w:rFonts w:eastAsia="DengXian"/>
                <w:sz w:val="16"/>
                <w:szCs w:val="16"/>
                <w:lang w:eastAsia="zh-CN"/>
              </w:rPr>
            </w:pPr>
            <w:r w:rsidRPr="001D2662">
              <w:rPr>
                <w:rFonts w:eastAsia="Malgun Gothic"/>
                <w:sz w:val="16"/>
                <w:szCs w:val="16"/>
              </w:rPr>
              <w:t>Option 1: 0km/h</w:t>
            </w:r>
          </w:p>
          <w:p w14:paraId="57BA90E7" w14:textId="77777777" w:rsidR="003C1242" w:rsidRPr="001D2662" w:rsidRDefault="003C1242" w:rsidP="00E167B0">
            <w:pPr>
              <w:widowControl w:val="0"/>
              <w:rPr>
                <w:rFonts w:eastAsia="Malgun Gothic"/>
                <w:sz w:val="16"/>
                <w:szCs w:val="16"/>
              </w:rPr>
            </w:pPr>
            <w:r w:rsidRPr="001D2662">
              <w:rPr>
                <w:rFonts w:eastAsia="Malgun Gothic"/>
                <w:sz w:val="16"/>
                <w:szCs w:val="16"/>
              </w:rPr>
              <w:t>Option 2: 3km/h</w:t>
            </w:r>
          </w:p>
          <w:p w14:paraId="2B55DEB0" w14:textId="77777777" w:rsidR="003C1242" w:rsidRPr="001D2662" w:rsidRDefault="003C1242" w:rsidP="00E167B0">
            <w:pPr>
              <w:widowControl w:val="0"/>
              <w:rPr>
                <w:rFonts w:eastAsia="Malgun Gothic"/>
                <w:sz w:val="16"/>
                <w:szCs w:val="16"/>
              </w:rPr>
            </w:pPr>
            <w:r w:rsidRPr="001D2662">
              <w:rPr>
                <w:rFonts w:eastAsia="Malgun Gothic"/>
                <w:sz w:val="16"/>
                <w:szCs w:val="16"/>
              </w:rPr>
              <w:t xml:space="preserve">Option 3: </w:t>
            </w:r>
            <w:r w:rsidRPr="001D2662">
              <w:rPr>
                <w:rFonts w:eastAsia="DengXian"/>
                <w:iCs/>
                <w:sz w:val="16"/>
                <w:szCs w:val="16"/>
                <w:lang w:val="en-SG" w:eastAsia="zh-CN"/>
              </w:rPr>
              <w:t xml:space="preserve">Uniform </w:t>
            </w:r>
            <w:r w:rsidRPr="001D2662">
              <w:rPr>
                <w:rFonts w:eastAsia="Malgun Gothic"/>
                <w:iCs/>
                <w:sz w:val="16"/>
                <w:szCs w:val="16"/>
              </w:rPr>
              <w:t xml:space="preserve">distribution </w:t>
            </w:r>
            <w:r w:rsidRPr="001D2662">
              <w:rPr>
                <w:rFonts w:eastAsia="DengXian"/>
                <w:iCs/>
                <w:sz w:val="16"/>
                <w:szCs w:val="16"/>
                <w:lang w:val="en-SG" w:eastAsia="zh-CN"/>
              </w:rPr>
              <w:t>between 0km/h and 3km/hr</w:t>
            </w:r>
          </w:p>
        </w:tc>
        <w:tc>
          <w:tcPr>
            <w:tcW w:w="1824" w:type="pct"/>
            <w:tcBorders>
              <w:top w:val="single" w:sz="4" w:space="0" w:color="auto"/>
              <w:left w:val="single" w:sz="4" w:space="0" w:color="auto"/>
              <w:bottom w:val="single" w:sz="4" w:space="0" w:color="auto"/>
              <w:right w:val="single" w:sz="4" w:space="0" w:color="auto"/>
            </w:tcBorders>
            <w:vAlign w:val="center"/>
          </w:tcPr>
          <w:p w14:paraId="184CC794" w14:textId="77777777" w:rsidR="003C1242" w:rsidRPr="001D2662" w:rsidRDefault="003C1242" w:rsidP="00E167B0">
            <w:pPr>
              <w:widowControl w:val="0"/>
              <w:rPr>
                <w:rFonts w:eastAsia="DengXian"/>
                <w:sz w:val="16"/>
                <w:szCs w:val="16"/>
                <w:lang w:eastAsia="zh-CN"/>
              </w:rPr>
            </w:pPr>
            <w:r w:rsidRPr="001D2662">
              <w:rPr>
                <w:rFonts w:eastAsia="Malgun Gothic"/>
                <w:sz w:val="16"/>
                <w:szCs w:val="16"/>
              </w:rPr>
              <w:t>Option 1: 0km/h</w:t>
            </w:r>
          </w:p>
          <w:p w14:paraId="549130BC" w14:textId="77777777" w:rsidR="003C1242" w:rsidRPr="001D2662" w:rsidRDefault="003C1242" w:rsidP="00E167B0">
            <w:pPr>
              <w:widowControl w:val="0"/>
              <w:rPr>
                <w:rFonts w:eastAsia="Malgun Gothic"/>
                <w:sz w:val="16"/>
                <w:szCs w:val="16"/>
              </w:rPr>
            </w:pPr>
            <w:r w:rsidRPr="001D2662">
              <w:rPr>
                <w:rFonts w:eastAsia="Malgun Gothic"/>
                <w:sz w:val="16"/>
                <w:szCs w:val="16"/>
              </w:rPr>
              <w:t>Option 2: 3km/h</w:t>
            </w:r>
          </w:p>
          <w:p w14:paraId="6107906F" w14:textId="77777777" w:rsidR="003C1242" w:rsidRPr="001D2662" w:rsidRDefault="003C1242" w:rsidP="00E167B0">
            <w:pPr>
              <w:widowControl w:val="0"/>
              <w:rPr>
                <w:rFonts w:eastAsia="Malgun Gothic"/>
                <w:sz w:val="16"/>
                <w:szCs w:val="16"/>
              </w:rPr>
            </w:pPr>
            <w:r w:rsidRPr="001D2662">
              <w:rPr>
                <w:rFonts w:eastAsia="Malgun Gothic"/>
                <w:sz w:val="16"/>
                <w:szCs w:val="16"/>
              </w:rPr>
              <w:t xml:space="preserve">Option 3: </w:t>
            </w:r>
            <w:r w:rsidRPr="001D2662">
              <w:rPr>
                <w:rFonts w:eastAsia="DengXian"/>
                <w:iCs/>
                <w:sz w:val="16"/>
                <w:szCs w:val="16"/>
                <w:lang w:val="en-SG" w:eastAsia="zh-CN"/>
              </w:rPr>
              <w:t xml:space="preserve">Uniform </w:t>
            </w:r>
            <w:r w:rsidRPr="001D2662">
              <w:rPr>
                <w:rFonts w:eastAsia="Malgun Gothic"/>
                <w:iCs/>
                <w:sz w:val="16"/>
                <w:szCs w:val="16"/>
              </w:rPr>
              <w:t xml:space="preserve">distribution </w:t>
            </w:r>
            <w:r w:rsidRPr="001D2662">
              <w:rPr>
                <w:rFonts w:eastAsia="DengXian"/>
                <w:iCs/>
                <w:sz w:val="16"/>
                <w:szCs w:val="16"/>
                <w:lang w:val="en-SG" w:eastAsia="zh-CN"/>
              </w:rPr>
              <w:t>between 0km/h and 10km/hr</w:t>
            </w:r>
          </w:p>
        </w:tc>
      </w:tr>
      <w:tr w:rsidR="003C1242" w:rsidRPr="008F5867" w14:paraId="3B2C77E1" w14:textId="77777777" w:rsidTr="00E167B0">
        <w:trPr>
          <w:trHeight w:val="20"/>
          <w:jc w:val="center"/>
        </w:trPr>
        <w:tc>
          <w:tcPr>
            <w:tcW w:w="656" w:type="pct"/>
            <w:vMerge w:val="restart"/>
            <w:tcBorders>
              <w:top w:val="single" w:sz="4" w:space="0" w:color="000000"/>
              <w:left w:val="single" w:sz="4" w:space="0" w:color="000000"/>
              <w:right w:val="single" w:sz="4" w:space="0" w:color="000000"/>
            </w:tcBorders>
            <w:vAlign w:val="center"/>
          </w:tcPr>
          <w:p w14:paraId="0C9054FB" w14:textId="77777777" w:rsidR="003C1242" w:rsidRPr="001D2662" w:rsidRDefault="003C1242" w:rsidP="00E167B0">
            <w:pPr>
              <w:widowControl w:val="0"/>
              <w:rPr>
                <w:rFonts w:eastAsia="Malgun Gothic"/>
                <w:sz w:val="16"/>
                <w:szCs w:val="16"/>
                <w:lang w:eastAsia="zh-CN"/>
              </w:rPr>
            </w:pPr>
            <w:r w:rsidRPr="001D2662">
              <w:rPr>
                <w:rFonts w:eastAsia="Malgun Gothic"/>
                <w:sz w:val="16"/>
                <w:szCs w:val="16"/>
                <w:lang w:eastAsia="zh-CN"/>
              </w:rPr>
              <w:t>Sensing target</w:t>
            </w:r>
          </w:p>
        </w:tc>
        <w:tc>
          <w:tcPr>
            <w:tcW w:w="805" w:type="pct"/>
            <w:tcBorders>
              <w:top w:val="single" w:sz="4" w:space="0" w:color="000000"/>
              <w:left w:val="single" w:sz="4" w:space="0" w:color="000000"/>
              <w:bottom w:val="single" w:sz="4" w:space="0" w:color="000000"/>
              <w:right w:val="single" w:sz="4" w:space="0" w:color="000000"/>
            </w:tcBorders>
            <w:vAlign w:val="center"/>
          </w:tcPr>
          <w:p w14:paraId="1818D975" w14:textId="77777777" w:rsidR="003C1242" w:rsidRPr="001D2662" w:rsidRDefault="003C1242" w:rsidP="00E167B0">
            <w:pPr>
              <w:keepLines/>
              <w:spacing w:before="40"/>
              <w:rPr>
                <w:sz w:val="16"/>
                <w:szCs w:val="16"/>
                <w:lang w:eastAsia="x-none"/>
              </w:rPr>
            </w:pPr>
            <w:r w:rsidRPr="001D2662">
              <w:rPr>
                <w:sz w:val="16"/>
                <w:szCs w:val="16"/>
                <w:lang w:eastAsia="x-none"/>
              </w:rPr>
              <w:t>Outdoor/indoor</w:t>
            </w:r>
          </w:p>
        </w:tc>
        <w:tc>
          <w:tcPr>
            <w:tcW w:w="1715" w:type="pct"/>
            <w:tcBorders>
              <w:top w:val="single" w:sz="4" w:space="0" w:color="000000"/>
              <w:left w:val="single" w:sz="4" w:space="0" w:color="000000"/>
              <w:bottom w:val="single" w:sz="4" w:space="0" w:color="000000"/>
              <w:right w:val="single" w:sz="4" w:space="0" w:color="000000"/>
            </w:tcBorders>
            <w:vAlign w:val="center"/>
          </w:tcPr>
          <w:p w14:paraId="0C5B20CB" w14:textId="77777777" w:rsidR="003C1242" w:rsidRPr="001D2662" w:rsidRDefault="003C1242" w:rsidP="00E167B0">
            <w:pPr>
              <w:keepLines/>
              <w:spacing w:before="40"/>
              <w:rPr>
                <w:iCs/>
                <w:sz w:val="16"/>
                <w:szCs w:val="16"/>
                <w:lang w:eastAsia="zh-CN"/>
              </w:rPr>
            </w:pPr>
            <w:r w:rsidRPr="001D2662">
              <w:rPr>
                <w:iCs/>
                <w:sz w:val="16"/>
                <w:szCs w:val="16"/>
                <w:lang w:eastAsia="zh-CN"/>
              </w:rPr>
              <w:t>Indoor</w:t>
            </w:r>
          </w:p>
        </w:tc>
        <w:tc>
          <w:tcPr>
            <w:tcW w:w="1824" w:type="pct"/>
            <w:tcBorders>
              <w:top w:val="single" w:sz="4" w:space="0" w:color="000000"/>
              <w:left w:val="single" w:sz="4" w:space="0" w:color="000000"/>
              <w:bottom w:val="single" w:sz="4" w:space="0" w:color="000000"/>
              <w:right w:val="single" w:sz="4" w:space="0" w:color="000000"/>
            </w:tcBorders>
          </w:tcPr>
          <w:p w14:paraId="1F05C392" w14:textId="77777777" w:rsidR="003C1242" w:rsidRPr="001D2662" w:rsidRDefault="003C1242" w:rsidP="00E167B0">
            <w:pPr>
              <w:keepLines/>
              <w:spacing w:before="40"/>
              <w:rPr>
                <w:iCs/>
                <w:sz w:val="16"/>
                <w:szCs w:val="16"/>
                <w:lang w:eastAsia="zh-CN"/>
              </w:rPr>
            </w:pPr>
            <w:r w:rsidRPr="001D2662">
              <w:rPr>
                <w:iCs/>
                <w:sz w:val="16"/>
                <w:szCs w:val="16"/>
                <w:lang w:eastAsia="zh-CN"/>
              </w:rPr>
              <w:t>Outdoor</w:t>
            </w:r>
          </w:p>
        </w:tc>
      </w:tr>
      <w:tr w:rsidR="003C1242" w:rsidRPr="008F5867" w14:paraId="11CF3FC7" w14:textId="77777777" w:rsidTr="00E167B0">
        <w:trPr>
          <w:trHeight w:val="20"/>
          <w:jc w:val="center"/>
        </w:trPr>
        <w:tc>
          <w:tcPr>
            <w:tcW w:w="656" w:type="pct"/>
            <w:vMerge/>
            <w:tcBorders>
              <w:left w:val="single" w:sz="4" w:space="0" w:color="000000"/>
              <w:right w:val="single" w:sz="4" w:space="0" w:color="000000"/>
            </w:tcBorders>
            <w:vAlign w:val="center"/>
          </w:tcPr>
          <w:p w14:paraId="33FFC34A" w14:textId="77777777" w:rsidR="003C1242" w:rsidRPr="001D2662" w:rsidRDefault="003C1242" w:rsidP="00E167B0">
            <w:pPr>
              <w:widowControl w:val="0"/>
              <w:rPr>
                <w:rFonts w:eastAsia="Malgun Gothic"/>
                <w:sz w:val="16"/>
                <w:szCs w:val="16"/>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75F3AB79" w14:textId="77777777" w:rsidR="003C1242" w:rsidRPr="001D2662" w:rsidRDefault="003C1242" w:rsidP="00E167B0">
            <w:pPr>
              <w:keepLines/>
              <w:spacing w:before="40"/>
              <w:rPr>
                <w:sz w:val="16"/>
                <w:szCs w:val="16"/>
                <w:lang w:eastAsia="x-none"/>
              </w:rPr>
            </w:pPr>
            <w:r w:rsidRPr="001D2662">
              <w:rPr>
                <w:sz w:val="16"/>
                <w:szCs w:val="16"/>
                <w:lang w:eastAsia="x-none"/>
              </w:rPr>
              <w:t>3D mobility</w:t>
            </w:r>
          </w:p>
        </w:tc>
        <w:tc>
          <w:tcPr>
            <w:tcW w:w="1715" w:type="pct"/>
            <w:tcBorders>
              <w:top w:val="single" w:sz="4" w:space="0" w:color="000000"/>
              <w:left w:val="single" w:sz="4" w:space="0" w:color="000000"/>
              <w:bottom w:val="single" w:sz="4" w:space="0" w:color="000000"/>
              <w:right w:val="single" w:sz="4" w:space="0" w:color="000000"/>
            </w:tcBorders>
            <w:vAlign w:val="center"/>
          </w:tcPr>
          <w:p w14:paraId="200626A3" w14:textId="77777777" w:rsidR="003C1242" w:rsidRPr="001D2662" w:rsidRDefault="003C1242" w:rsidP="00E167B0">
            <w:pPr>
              <w:widowControl w:val="0"/>
              <w:rPr>
                <w:rFonts w:eastAsia="DengXian"/>
                <w:sz w:val="16"/>
                <w:szCs w:val="16"/>
                <w:lang w:eastAsia="zh-CN"/>
              </w:rPr>
            </w:pPr>
            <w:r w:rsidRPr="001D2662">
              <w:rPr>
                <w:rFonts w:eastAsia="Malgun Gothic"/>
                <w:sz w:val="16"/>
                <w:szCs w:val="16"/>
              </w:rPr>
              <w:t>Option 1: 0km/h</w:t>
            </w:r>
          </w:p>
          <w:p w14:paraId="2705016D" w14:textId="77777777" w:rsidR="003C1242" w:rsidRPr="001D2662" w:rsidRDefault="003C1242" w:rsidP="00E167B0">
            <w:pPr>
              <w:widowControl w:val="0"/>
              <w:rPr>
                <w:rFonts w:eastAsia="Malgun Gothic"/>
                <w:sz w:val="16"/>
                <w:szCs w:val="16"/>
              </w:rPr>
            </w:pPr>
            <w:r w:rsidRPr="001D2662">
              <w:rPr>
                <w:rFonts w:eastAsia="Malgun Gothic"/>
                <w:sz w:val="16"/>
                <w:szCs w:val="16"/>
              </w:rPr>
              <w:t>Option 2: 3km/h</w:t>
            </w:r>
          </w:p>
          <w:p w14:paraId="06146DA5" w14:textId="77777777" w:rsidR="003C1242" w:rsidRPr="001D2662" w:rsidRDefault="003C1242" w:rsidP="00E167B0">
            <w:pPr>
              <w:keepLines/>
              <w:spacing w:before="40"/>
              <w:rPr>
                <w:rFonts w:eastAsia="DengXian"/>
                <w:iCs/>
                <w:sz w:val="16"/>
                <w:szCs w:val="16"/>
                <w:lang w:eastAsia="zh-CN"/>
              </w:rPr>
            </w:pPr>
            <w:r w:rsidRPr="001D2662">
              <w:rPr>
                <w:sz w:val="16"/>
                <w:szCs w:val="16"/>
                <w:lang w:eastAsia="x-none"/>
              </w:rPr>
              <w:t xml:space="preserve">Option 3: </w:t>
            </w:r>
            <w:r w:rsidRPr="001D2662">
              <w:rPr>
                <w:rFonts w:eastAsia="DengXian"/>
                <w:iCs/>
                <w:sz w:val="16"/>
                <w:szCs w:val="16"/>
                <w:lang w:val="en-SG" w:eastAsia="zh-CN"/>
              </w:rPr>
              <w:t xml:space="preserve">Uniform </w:t>
            </w:r>
            <w:r w:rsidRPr="001D2662">
              <w:rPr>
                <w:iCs/>
                <w:sz w:val="16"/>
                <w:szCs w:val="16"/>
                <w:lang w:eastAsia="x-none"/>
              </w:rPr>
              <w:t xml:space="preserve">distribution </w:t>
            </w:r>
            <w:r w:rsidRPr="001D2662">
              <w:rPr>
                <w:rFonts w:eastAsia="DengXian"/>
                <w:iCs/>
                <w:sz w:val="16"/>
                <w:szCs w:val="16"/>
                <w:lang w:val="en-SG" w:eastAsia="zh-CN"/>
              </w:rPr>
              <w:t>between 0km/h and 3km/hr</w:t>
            </w:r>
            <w:r w:rsidRPr="001D2662">
              <w:rPr>
                <w:rFonts w:eastAsia="DengXian"/>
                <w:iCs/>
                <w:sz w:val="16"/>
                <w:szCs w:val="16"/>
                <w:lang w:eastAsia="zh-CN"/>
              </w:rPr>
              <w:t xml:space="preserve"> </w:t>
            </w:r>
          </w:p>
          <w:p w14:paraId="58BF0B83" w14:textId="77777777" w:rsidR="003C1242" w:rsidRPr="001D2662" w:rsidRDefault="003C1242" w:rsidP="00E167B0">
            <w:pPr>
              <w:keepLines/>
              <w:spacing w:before="40"/>
              <w:rPr>
                <w:rFonts w:eastAsia="DengXian"/>
                <w:iCs/>
                <w:sz w:val="16"/>
                <w:szCs w:val="16"/>
                <w:lang w:eastAsia="zh-CN"/>
              </w:rPr>
            </w:pPr>
            <w:r w:rsidRPr="001D2662">
              <w:rPr>
                <w:rFonts w:eastAsia="DengXian"/>
                <w:iCs/>
                <w:sz w:val="16"/>
                <w:szCs w:val="16"/>
                <w:lang w:eastAsia="zh-CN"/>
              </w:rPr>
              <w:t xml:space="preserve">(horizontal </w:t>
            </w:r>
            <w:r w:rsidRPr="001D2662">
              <w:rPr>
                <w:rFonts w:eastAsia="DengXian"/>
                <w:iCs/>
                <w:sz w:val="16"/>
                <w:szCs w:val="16"/>
                <w:lang w:val="en-SG" w:eastAsia="zh-CN"/>
              </w:rPr>
              <w:t>plane with random direction straight-line trajectory</w:t>
            </w:r>
            <w:r w:rsidRPr="001D2662">
              <w:rPr>
                <w:rFonts w:eastAsia="DengXian"/>
                <w:iCs/>
                <w:sz w:val="16"/>
                <w:szCs w:val="16"/>
                <w:lang w:eastAsia="zh-CN"/>
              </w:rPr>
              <w:t>)</w:t>
            </w:r>
          </w:p>
        </w:tc>
        <w:tc>
          <w:tcPr>
            <w:tcW w:w="1824" w:type="pct"/>
            <w:tcBorders>
              <w:top w:val="single" w:sz="4" w:space="0" w:color="000000"/>
              <w:left w:val="single" w:sz="4" w:space="0" w:color="000000"/>
              <w:bottom w:val="single" w:sz="4" w:space="0" w:color="000000"/>
              <w:right w:val="single" w:sz="4" w:space="0" w:color="000000"/>
            </w:tcBorders>
          </w:tcPr>
          <w:p w14:paraId="34297FC0" w14:textId="77777777" w:rsidR="003C1242" w:rsidRPr="001D2662" w:rsidRDefault="003C1242" w:rsidP="00E167B0">
            <w:pPr>
              <w:widowControl w:val="0"/>
              <w:rPr>
                <w:rFonts w:eastAsia="DengXian"/>
                <w:sz w:val="16"/>
                <w:szCs w:val="16"/>
                <w:lang w:eastAsia="zh-CN"/>
              </w:rPr>
            </w:pPr>
            <w:r w:rsidRPr="001D2662">
              <w:rPr>
                <w:rFonts w:eastAsia="Malgun Gothic"/>
                <w:sz w:val="16"/>
                <w:szCs w:val="16"/>
              </w:rPr>
              <w:t>Option 1: 0km/h</w:t>
            </w:r>
          </w:p>
          <w:p w14:paraId="3716B674" w14:textId="77777777" w:rsidR="003C1242" w:rsidRPr="001D2662" w:rsidRDefault="003C1242" w:rsidP="00E167B0">
            <w:pPr>
              <w:widowControl w:val="0"/>
              <w:rPr>
                <w:rFonts w:eastAsia="Malgun Gothic"/>
                <w:sz w:val="16"/>
                <w:szCs w:val="16"/>
              </w:rPr>
            </w:pPr>
            <w:r w:rsidRPr="001D2662">
              <w:rPr>
                <w:rFonts w:eastAsia="Malgun Gothic"/>
                <w:sz w:val="16"/>
                <w:szCs w:val="16"/>
              </w:rPr>
              <w:t>Option 2: 3km/h</w:t>
            </w:r>
          </w:p>
          <w:p w14:paraId="7D62417A" w14:textId="77777777" w:rsidR="003C1242" w:rsidRPr="001D2662" w:rsidRDefault="003C1242" w:rsidP="00E167B0">
            <w:pPr>
              <w:keepLines/>
              <w:spacing w:before="40"/>
              <w:rPr>
                <w:rFonts w:eastAsia="DengXian"/>
                <w:iCs/>
                <w:sz w:val="16"/>
                <w:szCs w:val="16"/>
                <w:lang w:val="en-SG" w:eastAsia="zh-CN"/>
              </w:rPr>
            </w:pPr>
            <w:r w:rsidRPr="001D2662">
              <w:rPr>
                <w:sz w:val="16"/>
                <w:szCs w:val="16"/>
                <w:lang w:eastAsia="x-none"/>
              </w:rPr>
              <w:t xml:space="preserve">Option 3: </w:t>
            </w:r>
            <w:r w:rsidRPr="001D2662">
              <w:rPr>
                <w:rFonts w:eastAsia="DengXian"/>
                <w:iCs/>
                <w:sz w:val="16"/>
                <w:szCs w:val="16"/>
                <w:lang w:val="en-SG" w:eastAsia="zh-CN"/>
              </w:rPr>
              <w:t xml:space="preserve">Uniform </w:t>
            </w:r>
            <w:r w:rsidRPr="001D2662">
              <w:rPr>
                <w:iCs/>
                <w:sz w:val="16"/>
                <w:szCs w:val="16"/>
                <w:lang w:eastAsia="x-none"/>
              </w:rPr>
              <w:t xml:space="preserve">distribution </w:t>
            </w:r>
            <w:r w:rsidRPr="001D2662">
              <w:rPr>
                <w:rFonts w:eastAsia="DengXian"/>
                <w:iCs/>
                <w:sz w:val="16"/>
                <w:szCs w:val="16"/>
                <w:lang w:val="en-SG" w:eastAsia="zh-CN"/>
              </w:rPr>
              <w:t xml:space="preserve">between 0km/h and 10km/hr </w:t>
            </w:r>
          </w:p>
          <w:p w14:paraId="3D76CE25" w14:textId="77777777" w:rsidR="003C1242" w:rsidRPr="001D2662" w:rsidRDefault="003C1242" w:rsidP="00E167B0">
            <w:pPr>
              <w:keepLines/>
              <w:spacing w:before="40"/>
              <w:rPr>
                <w:rFonts w:eastAsia="DengXian"/>
                <w:iCs/>
                <w:strike/>
                <w:sz w:val="16"/>
                <w:szCs w:val="16"/>
                <w:lang w:val="en-SG" w:eastAsia="zh-CN"/>
              </w:rPr>
            </w:pPr>
            <w:r w:rsidRPr="001D2662">
              <w:rPr>
                <w:rFonts w:eastAsia="DengXian"/>
                <w:iCs/>
                <w:sz w:val="16"/>
                <w:szCs w:val="16"/>
                <w:lang w:val="en-SG" w:eastAsia="zh-CN"/>
              </w:rPr>
              <w:t>(horizontal plane with random direction straight-line trajectory)</w:t>
            </w:r>
          </w:p>
        </w:tc>
      </w:tr>
      <w:tr w:rsidR="003C1242" w:rsidRPr="008F5867" w14:paraId="4E7F5B8B" w14:textId="77777777" w:rsidTr="00E167B0">
        <w:trPr>
          <w:trHeight w:val="20"/>
          <w:jc w:val="center"/>
        </w:trPr>
        <w:tc>
          <w:tcPr>
            <w:tcW w:w="656" w:type="pct"/>
            <w:vMerge/>
            <w:tcBorders>
              <w:left w:val="single" w:sz="4" w:space="0" w:color="000000"/>
              <w:right w:val="single" w:sz="4" w:space="0" w:color="000000"/>
            </w:tcBorders>
            <w:vAlign w:val="center"/>
          </w:tcPr>
          <w:p w14:paraId="56CE8311" w14:textId="77777777" w:rsidR="003C1242" w:rsidRPr="001D2662" w:rsidRDefault="003C1242" w:rsidP="00E167B0">
            <w:pPr>
              <w:widowControl w:val="0"/>
              <w:rPr>
                <w:rFonts w:eastAsia="Malgun Gothic"/>
                <w:sz w:val="16"/>
                <w:szCs w:val="16"/>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4B8711D8" w14:textId="77777777" w:rsidR="003C1242" w:rsidRPr="001D2662" w:rsidRDefault="003C1242" w:rsidP="00E167B0">
            <w:pPr>
              <w:keepLines/>
              <w:spacing w:before="40"/>
              <w:rPr>
                <w:sz w:val="16"/>
                <w:szCs w:val="16"/>
                <w:lang w:eastAsia="x-none"/>
              </w:rPr>
            </w:pPr>
            <w:r w:rsidRPr="001D2662">
              <w:rPr>
                <w:sz w:val="16"/>
                <w:szCs w:val="16"/>
                <w:lang w:eastAsia="x-none"/>
              </w:rPr>
              <w:t>3D distribution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17C4702D" w14:textId="77777777" w:rsidR="003C1242" w:rsidRPr="001D2662" w:rsidRDefault="003C1242" w:rsidP="00E167B0">
            <w:pPr>
              <w:keepLines/>
              <w:spacing w:before="40"/>
              <w:rPr>
                <w:iCs/>
                <w:sz w:val="16"/>
                <w:szCs w:val="16"/>
                <w:lang w:eastAsia="x-none"/>
              </w:rPr>
            </w:pPr>
            <w:r w:rsidRPr="001D2662">
              <w:rPr>
                <w:iCs/>
                <w:sz w:val="16"/>
                <w:szCs w:val="16"/>
                <w:lang w:eastAsia="x-none"/>
              </w:rPr>
              <w:t>N targets uniformly distributed over the horizontal area of the convex hull of the TRP deployment</w:t>
            </w:r>
          </w:p>
          <w:p w14:paraId="6610269E" w14:textId="77777777" w:rsidR="003C1242" w:rsidRPr="001D2662" w:rsidRDefault="003C1242" w:rsidP="00E167B0">
            <w:pPr>
              <w:keepLines/>
              <w:spacing w:before="40"/>
              <w:rPr>
                <w:iCs/>
                <w:sz w:val="16"/>
                <w:szCs w:val="16"/>
                <w:lang w:eastAsia="x-none"/>
              </w:rPr>
            </w:pPr>
            <w:r w:rsidRPr="001D2662">
              <w:rPr>
                <w:iCs/>
                <w:sz w:val="16"/>
                <w:szCs w:val="16"/>
                <w:lang w:eastAsia="x-none"/>
              </w:rPr>
              <w:t>FFS: Value of N</w:t>
            </w:r>
          </w:p>
        </w:tc>
        <w:tc>
          <w:tcPr>
            <w:tcW w:w="1824" w:type="pct"/>
            <w:tcBorders>
              <w:top w:val="single" w:sz="4" w:space="0" w:color="000000"/>
              <w:left w:val="single" w:sz="4" w:space="0" w:color="000000"/>
              <w:bottom w:val="single" w:sz="4" w:space="0" w:color="000000"/>
              <w:right w:val="single" w:sz="4" w:space="0" w:color="000000"/>
            </w:tcBorders>
            <w:vAlign w:val="center"/>
          </w:tcPr>
          <w:p w14:paraId="14A6650D" w14:textId="77777777" w:rsidR="003C1242" w:rsidRPr="001D2662" w:rsidRDefault="003C1242" w:rsidP="00E167B0">
            <w:pPr>
              <w:keepLines/>
              <w:spacing w:before="40"/>
              <w:rPr>
                <w:iCs/>
                <w:sz w:val="16"/>
                <w:szCs w:val="16"/>
                <w:lang w:eastAsia="x-none"/>
              </w:rPr>
            </w:pPr>
            <w:r w:rsidRPr="001D2662">
              <w:rPr>
                <w:iCs/>
                <w:sz w:val="16"/>
                <w:szCs w:val="16"/>
                <w:lang w:eastAsia="x-none"/>
              </w:rPr>
              <w:t>Uniform in horizontal plane</w:t>
            </w:r>
          </w:p>
        </w:tc>
      </w:tr>
      <w:tr w:rsidR="003C1242" w:rsidRPr="008F5867" w14:paraId="2C1E4BCB" w14:textId="77777777" w:rsidTr="00E167B0">
        <w:trPr>
          <w:trHeight w:val="20"/>
          <w:jc w:val="center"/>
        </w:trPr>
        <w:tc>
          <w:tcPr>
            <w:tcW w:w="656" w:type="pct"/>
            <w:vMerge/>
            <w:tcBorders>
              <w:left w:val="single" w:sz="4" w:space="0" w:color="000000"/>
              <w:right w:val="single" w:sz="4" w:space="0" w:color="000000"/>
            </w:tcBorders>
            <w:vAlign w:val="center"/>
          </w:tcPr>
          <w:p w14:paraId="06E7C9B4" w14:textId="77777777" w:rsidR="003C1242" w:rsidRPr="001D2662" w:rsidRDefault="003C1242" w:rsidP="00E167B0">
            <w:pPr>
              <w:widowControl w:val="0"/>
              <w:rPr>
                <w:rFonts w:eastAsia="Malgun Gothic"/>
                <w:sz w:val="16"/>
                <w:szCs w:val="16"/>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0531A894" w14:textId="77777777" w:rsidR="003C1242" w:rsidRPr="001D2662" w:rsidRDefault="003C1242" w:rsidP="00E167B0">
            <w:pPr>
              <w:keepLines/>
              <w:spacing w:before="40"/>
              <w:rPr>
                <w:sz w:val="16"/>
                <w:szCs w:val="16"/>
                <w:lang w:eastAsia="x-none"/>
              </w:rPr>
            </w:pPr>
            <w:r w:rsidRPr="001D2662">
              <w:rPr>
                <w:sz w:val="16"/>
                <w:szCs w:val="16"/>
                <w:lang w:eastAsia="x-none"/>
              </w:rPr>
              <w:t>Orientation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5D1CF35B" w14:textId="77777777" w:rsidR="003C1242" w:rsidRPr="001D2662" w:rsidRDefault="003C1242" w:rsidP="00E167B0">
            <w:pPr>
              <w:keepLines/>
              <w:spacing w:before="40"/>
              <w:rPr>
                <w:iCs/>
                <w:sz w:val="16"/>
                <w:szCs w:val="16"/>
                <w:lang w:eastAsia="x-none"/>
              </w:rPr>
            </w:pPr>
            <w:r w:rsidRPr="001D2662">
              <w:rPr>
                <w:iCs/>
                <w:sz w:val="16"/>
                <w:szCs w:val="16"/>
                <w:lang w:eastAsia="x-none"/>
              </w:rPr>
              <w:t>Random over the horizontal area</w:t>
            </w:r>
          </w:p>
        </w:tc>
        <w:tc>
          <w:tcPr>
            <w:tcW w:w="1824" w:type="pct"/>
            <w:tcBorders>
              <w:top w:val="single" w:sz="4" w:space="0" w:color="000000"/>
              <w:left w:val="single" w:sz="4" w:space="0" w:color="000000"/>
              <w:bottom w:val="single" w:sz="4" w:space="0" w:color="000000"/>
              <w:right w:val="single" w:sz="4" w:space="0" w:color="000000"/>
            </w:tcBorders>
          </w:tcPr>
          <w:p w14:paraId="3AB0CFBD" w14:textId="77777777" w:rsidR="003C1242" w:rsidRPr="001D2662" w:rsidRDefault="003C1242" w:rsidP="00E167B0">
            <w:pPr>
              <w:keepLines/>
              <w:spacing w:before="40"/>
              <w:rPr>
                <w:iCs/>
                <w:sz w:val="16"/>
                <w:szCs w:val="16"/>
                <w:lang w:eastAsia="x-none"/>
              </w:rPr>
            </w:pPr>
            <w:r w:rsidRPr="001D2662">
              <w:rPr>
                <w:iCs/>
                <w:sz w:val="16"/>
                <w:szCs w:val="16"/>
                <w:lang w:eastAsia="x-none"/>
              </w:rPr>
              <w:t>Random over the horizontal area</w:t>
            </w:r>
          </w:p>
        </w:tc>
      </w:tr>
      <w:tr w:rsidR="003C1242" w:rsidRPr="008F5867" w14:paraId="2557E525" w14:textId="77777777" w:rsidTr="00E167B0">
        <w:trPr>
          <w:trHeight w:val="20"/>
          <w:jc w:val="center"/>
        </w:trPr>
        <w:tc>
          <w:tcPr>
            <w:tcW w:w="656" w:type="pct"/>
            <w:vMerge/>
            <w:tcBorders>
              <w:left w:val="single" w:sz="4" w:space="0" w:color="000000"/>
              <w:right w:val="single" w:sz="4" w:space="0" w:color="000000"/>
            </w:tcBorders>
            <w:vAlign w:val="center"/>
          </w:tcPr>
          <w:p w14:paraId="214E8530" w14:textId="77777777" w:rsidR="003C1242" w:rsidRPr="001D2662" w:rsidRDefault="003C1242" w:rsidP="00E167B0">
            <w:pPr>
              <w:widowControl w:val="0"/>
              <w:rPr>
                <w:rFonts w:eastAsia="Malgun Gothic"/>
                <w:sz w:val="16"/>
                <w:szCs w:val="16"/>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5C583F21" w14:textId="77777777" w:rsidR="003C1242" w:rsidRPr="001D2662" w:rsidRDefault="003C1242" w:rsidP="00E167B0">
            <w:pPr>
              <w:keepLines/>
              <w:spacing w:before="40"/>
              <w:rPr>
                <w:rFonts w:eastAsia="DengXian"/>
                <w:iCs/>
                <w:sz w:val="16"/>
                <w:szCs w:val="16"/>
                <w:lang w:eastAsia="zh-CN"/>
              </w:rPr>
            </w:pPr>
            <w:r w:rsidRPr="001D2662">
              <w:rPr>
                <w:rFonts w:eastAsia="DengXian"/>
                <w:iCs/>
                <w:sz w:val="16"/>
                <w:szCs w:val="16"/>
                <w:lang w:eastAsia="zh-CN"/>
              </w:rPr>
              <w:t>Physical characteristics (e.g., size)</w:t>
            </w:r>
          </w:p>
        </w:tc>
        <w:tc>
          <w:tcPr>
            <w:tcW w:w="1715" w:type="pct"/>
            <w:tcBorders>
              <w:top w:val="single" w:sz="4" w:space="0" w:color="000000"/>
              <w:left w:val="single" w:sz="4" w:space="0" w:color="000000"/>
              <w:bottom w:val="single" w:sz="4" w:space="0" w:color="000000"/>
              <w:right w:val="single" w:sz="4" w:space="0" w:color="000000"/>
            </w:tcBorders>
            <w:vAlign w:val="center"/>
          </w:tcPr>
          <w:p w14:paraId="407AB3C6" w14:textId="77777777" w:rsidR="003C1242" w:rsidRPr="001D2662" w:rsidRDefault="003C1242" w:rsidP="00E167B0">
            <w:pPr>
              <w:keepLines/>
              <w:rPr>
                <w:iCs/>
                <w:sz w:val="16"/>
                <w:szCs w:val="16"/>
                <w:lang w:eastAsia="zh-CN"/>
              </w:rPr>
            </w:pPr>
            <w:r w:rsidRPr="001D2662">
              <w:rPr>
                <w:iCs/>
                <w:sz w:val="16"/>
                <w:szCs w:val="16"/>
                <w:lang w:eastAsia="zh-CN"/>
              </w:rPr>
              <w:t>Size (Length x Width x Height):</w:t>
            </w:r>
          </w:p>
          <w:p w14:paraId="3E4F8427" w14:textId="77777777" w:rsidR="003C1242" w:rsidRPr="001D2662" w:rsidRDefault="003C1242" w:rsidP="003C1242">
            <w:pPr>
              <w:numPr>
                <w:ilvl w:val="0"/>
                <w:numId w:val="50"/>
              </w:numPr>
              <w:autoSpaceDE/>
              <w:autoSpaceDN/>
              <w:adjustRightInd/>
              <w:snapToGrid/>
              <w:spacing w:after="0"/>
              <w:contextualSpacing/>
              <w:rPr>
                <w:iCs/>
                <w:sz w:val="16"/>
                <w:szCs w:val="16"/>
                <w:lang w:eastAsia="zh-CN"/>
              </w:rPr>
            </w:pPr>
            <w:r w:rsidRPr="001D2662">
              <w:rPr>
                <w:iCs/>
                <w:sz w:val="16"/>
                <w:szCs w:val="16"/>
                <w:lang w:eastAsia="zh-CN"/>
              </w:rPr>
              <w:t>Child: 0.2m x 0.3m x 1m</w:t>
            </w:r>
          </w:p>
          <w:p w14:paraId="0B8DA21D" w14:textId="77777777" w:rsidR="003C1242" w:rsidRPr="001D2662" w:rsidRDefault="003C1242" w:rsidP="003C1242">
            <w:pPr>
              <w:numPr>
                <w:ilvl w:val="0"/>
                <w:numId w:val="50"/>
              </w:numPr>
              <w:autoSpaceDE/>
              <w:autoSpaceDN/>
              <w:adjustRightInd/>
              <w:snapToGrid/>
              <w:spacing w:after="0"/>
              <w:contextualSpacing/>
              <w:rPr>
                <w:iCs/>
                <w:sz w:val="16"/>
                <w:szCs w:val="16"/>
                <w:lang w:eastAsia="zh-CN"/>
              </w:rPr>
            </w:pPr>
            <w:r w:rsidRPr="001D2662">
              <w:rPr>
                <w:iCs/>
                <w:sz w:val="16"/>
                <w:szCs w:val="16"/>
                <w:lang w:eastAsia="zh-CN"/>
              </w:rPr>
              <w:t xml:space="preserve">Adult Pedestrian: </w:t>
            </w:r>
            <w:r w:rsidRPr="001D2662">
              <w:rPr>
                <w:sz w:val="16"/>
                <w:szCs w:val="16"/>
              </w:rPr>
              <w:t>0.5m x 0.5m x 1.75m</w:t>
            </w:r>
          </w:p>
        </w:tc>
        <w:tc>
          <w:tcPr>
            <w:tcW w:w="1824" w:type="pct"/>
            <w:tcBorders>
              <w:top w:val="single" w:sz="4" w:space="0" w:color="000000"/>
              <w:left w:val="single" w:sz="4" w:space="0" w:color="000000"/>
              <w:bottom w:val="single" w:sz="4" w:space="0" w:color="000000"/>
              <w:right w:val="single" w:sz="4" w:space="0" w:color="000000"/>
            </w:tcBorders>
            <w:vAlign w:val="center"/>
          </w:tcPr>
          <w:p w14:paraId="5390F31F" w14:textId="77777777" w:rsidR="003C1242" w:rsidRPr="001D2662" w:rsidRDefault="003C1242" w:rsidP="00E167B0">
            <w:pPr>
              <w:keepLines/>
              <w:rPr>
                <w:iCs/>
                <w:sz w:val="16"/>
                <w:szCs w:val="16"/>
                <w:lang w:eastAsia="zh-CN"/>
              </w:rPr>
            </w:pPr>
            <w:r w:rsidRPr="001D2662">
              <w:rPr>
                <w:iCs/>
                <w:sz w:val="16"/>
                <w:szCs w:val="16"/>
                <w:lang w:eastAsia="zh-CN"/>
              </w:rPr>
              <w:t>Size (Length x Width x Height):</w:t>
            </w:r>
          </w:p>
          <w:p w14:paraId="7ACBDC20" w14:textId="77777777" w:rsidR="003C1242" w:rsidRPr="001D2662" w:rsidRDefault="003C1242" w:rsidP="003C1242">
            <w:pPr>
              <w:numPr>
                <w:ilvl w:val="0"/>
                <w:numId w:val="50"/>
              </w:numPr>
              <w:autoSpaceDE/>
              <w:autoSpaceDN/>
              <w:adjustRightInd/>
              <w:snapToGrid/>
              <w:spacing w:after="0"/>
              <w:contextualSpacing/>
              <w:rPr>
                <w:iCs/>
                <w:sz w:val="16"/>
                <w:szCs w:val="16"/>
                <w:lang w:eastAsia="zh-CN"/>
              </w:rPr>
            </w:pPr>
            <w:r w:rsidRPr="001D2662">
              <w:rPr>
                <w:iCs/>
                <w:sz w:val="16"/>
                <w:szCs w:val="16"/>
                <w:lang w:eastAsia="zh-CN"/>
              </w:rPr>
              <w:t>Child: 0.2m x 0.3m x 1m</w:t>
            </w:r>
          </w:p>
          <w:p w14:paraId="79C8BF18" w14:textId="77777777" w:rsidR="003C1242" w:rsidRPr="001D2662" w:rsidRDefault="003C1242" w:rsidP="003C1242">
            <w:pPr>
              <w:keepLines/>
              <w:numPr>
                <w:ilvl w:val="0"/>
                <w:numId w:val="50"/>
              </w:numPr>
              <w:tabs>
                <w:tab w:val="left" w:pos="0"/>
              </w:tabs>
              <w:suppressAutoHyphens/>
              <w:autoSpaceDE/>
              <w:autoSpaceDN/>
              <w:adjustRightInd/>
              <w:snapToGrid/>
              <w:spacing w:after="0"/>
              <w:jc w:val="left"/>
              <w:rPr>
                <w:iCs/>
                <w:sz w:val="16"/>
                <w:szCs w:val="16"/>
                <w:lang w:eastAsia="x-none"/>
              </w:rPr>
            </w:pPr>
            <w:r w:rsidRPr="001D2662">
              <w:rPr>
                <w:iCs/>
                <w:sz w:val="16"/>
                <w:szCs w:val="16"/>
                <w:lang w:eastAsia="x-none"/>
              </w:rPr>
              <w:t xml:space="preserve">Adult Pedestrian: </w:t>
            </w:r>
            <w:r w:rsidRPr="001D2662">
              <w:rPr>
                <w:sz w:val="16"/>
                <w:szCs w:val="16"/>
                <w:lang w:eastAsia="x-none"/>
              </w:rPr>
              <w:t>0.5m x 0.5m x 1.75m</w:t>
            </w:r>
          </w:p>
        </w:tc>
      </w:tr>
      <w:tr w:rsidR="003C1242" w:rsidRPr="008F5867" w14:paraId="5F78763E" w14:textId="77777777" w:rsidTr="00E167B0">
        <w:trPr>
          <w:trHeight w:val="20"/>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37FE85CC" w14:textId="77777777" w:rsidR="003C1242" w:rsidRPr="001D2662" w:rsidRDefault="003C1242" w:rsidP="00E167B0">
            <w:pPr>
              <w:widowControl w:val="0"/>
              <w:rPr>
                <w:rFonts w:eastAsia="Malgun Gothic"/>
                <w:sz w:val="16"/>
                <w:szCs w:val="16"/>
                <w:lang w:eastAsia="zh-CN"/>
              </w:rPr>
            </w:pPr>
            <w:r w:rsidRPr="001D2662">
              <w:rPr>
                <w:rFonts w:eastAsia="Malgun Gothic"/>
                <w:sz w:val="16"/>
                <w:szCs w:val="16"/>
                <w:lang w:eastAsia="zh-CN"/>
              </w:rPr>
              <w:t>Minimum 3D distances between pairs of Tx/Rx and sensing target</w:t>
            </w:r>
          </w:p>
        </w:tc>
        <w:tc>
          <w:tcPr>
            <w:tcW w:w="1715" w:type="pct"/>
            <w:tcBorders>
              <w:top w:val="single" w:sz="4" w:space="0" w:color="000000"/>
              <w:left w:val="single" w:sz="4" w:space="0" w:color="000000"/>
              <w:bottom w:val="single" w:sz="4" w:space="0" w:color="000000"/>
              <w:right w:val="single" w:sz="4" w:space="0" w:color="000000"/>
            </w:tcBorders>
            <w:vAlign w:val="center"/>
          </w:tcPr>
          <w:p w14:paraId="3A5FB648" w14:textId="77777777" w:rsidR="003C1242" w:rsidRPr="001D2662" w:rsidRDefault="003C1242" w:rsidP="00E167B0">
            <w:pPr>
              <w:keepLines/>
              <w:spacing w:before="40"/>
              <w:rPr>
                <w:sz w:val="16"/>
                <w:szCs w:val="16"/>
                <w:lang w:eastAsia="zh-CN"/>
              </w:rPr>
            </w:pPr>
            <w:r w:rsidRPr="001D2662">
              <w:rPr>
                <w:sz w:val="16"/>
                <w:szCs w:val="16"/>
                <w:lang w:eastAsia="zh-CN"/>
              </w:rPr>
              <w:t>Option 1: Min. distance is larger than the min. far-field distance of the sensing Tx/Rx</w:t>
            </w:r>
          </w:p>
          <w:p w14:paraId="04E0B377" w14:textId="77777777" w:rsidR="003C1242" w:rsidRPr="001D2662" w:rsidRDefault="003C1242" w:rsidP="00E167B0">
            <w:pPr>
              <w:keepLines/>
              <w:spacing w:before="40"/>
              <w:rPr>
                <w:rFonts w:eastAsia="DengXian"/>
                <w:sz w:val="16"/>
                <w:szCs w:val="16"/>
                <w:lang w:eastAsia="zh-CN"/>
              </w:rPr>
            </w:pPr>
            <w:r w:rsidRPr="001D2662">
              <w:rPr>
                <w:sz w:val="16"/>
                <w:szCs w:val="16"/>
                <w:lang w:eastAsia="zh-CN"/>
              </w:rPr>
              <w:t xml:space="preserve">Option 2: </w:t>
            </w:r>
            <w:r w:rsidRPr="001D2662">
              <w:rPr>
                <w:rFonts w:eastAsia="DengXian"/>
                <w:sz w:val="16"/>
                <w:szCs w:val="16"/>
                <w:lang w:eastAsia="x-none"/>
              </w:rPr>
              <w:t>Min distances defined in TR 38.901 as a starting point</w:t>
            </w:r>
          </w:p>
        </w:tc>
        <w:tc>
          <w:tcPr>
            <w:tcW w:w="1824" w:type="pct"/>
            <w:tcBorders>
              <w:top w:val="single" w:sz="4" w:space="0" w:color="000000"/>
              <w:left w:val="single" w:sz="4" w:space="0" w:color="000000"/>
              <w:bottom w:val="single" w:sz="4" w:space="0" w:color="000000"/>
              <w:right w:val="single" w:sz="4" w:space="0" w:color="000000"/>
            </w:tcBorders>
            <w:vAlign w:val="center"/>
          </w:tcPr>
          <w:p w14:paraId="3B517E66" w14:textId="77777777" w:rsidR="003C1242" w:rsidRPr="001D2662" w:rsidRDefault="003C1242" w:rsidP="00E167B0">
            <w:pPr>
              <w:keepLines/>
              <w:spacing w:before="40"/>
              <w:rPr>
                <w:sz w:val="16"/>
                <w:szCs w:val="16"/>
                <w:lang w:eastAsia="zh-CN"/>
              </w:rPr>
            </w:pPr>
            <w:r w:rsidRPr="001D2662">
              <w:rPr>
                <w:sz w:val="16"/>
                <w:szCs w:val="16"/>
                <w:lang w:eastAsia="zh-CN"/>
              </w:rPr>
              <w:t>Option 1: Min. distance is larger than the min. far-field distance of the sensing Tx/Rx</w:t>
            </w:r>
          </w:p>
          <w:p w14:paraId="406AE24D" w14:textId="77777777" w:rsidR="003C1242" w:rsidRPr="001D2662" w:rsidRDefault="003C1242" w:rsidP="00E167B0">
            <w:pPr>
              <w:keepLines/>
              <w:spacing w:before="40"/>
              <w:rPr>
                <w:rFonts w:eastAsia="DengXian"/>
                <w:sz w:val="16"/>
                <w:szCs w:val="16"/>
                <w:lang w:eastAsia="zh-CN"/>
              </w:rPr>
            </w:pPr>
            <w:r w:rsidRPr="001D2662">
              <w:rPr>
                <w:sz w:val="16"/>
                <w:szCs w:val="16"/>
                <w:lang w:eastAsia="zh-CN"/>
              </w:rPr>
              <w:t xml:space="preserve">Option 2: </w:t>
            </w:r>
            <w:r w:rsidRPr="001D2662">
              <w:rPr>
                <w:rFonts w:eastAsia="DengXian"/>
                <w:sz w:val="16"/>
                <w:szCs w:val="16"/>
                <w:lang w:eastAsia="x-none"/>
              </w:rPr>
              <w:t>Min distances defined in TR 38.901 as a starting point</w:t>
            </w:r>
          </w:p>
        </w:tc>
      </w:tr>
      <w:tr w:rsidR="003C1242" w:rsidRPr="008F5867" w14:paraId="72B641B2" w14:textId="77777777" w:rsidTr="00E167B0">
        <w:trPr>
          <w:trHeight w:val="20"/>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2B5D134C" w14:textId="77777777" w:rsidR="003C1242" w:rsidRPr="001D2662" w:rsidRDefault="003C1242" w:rsidP="00E167B0">
            <w:pPr>
              <w:widowControl w:val="0"/>
              <w:rPr>
                <w:rFonts w:eastAsia="Malgun Gothic"/>
                <w:sz w:val="16"/>
                <w:szCs w:val="16"/>
                <w:lang w:eastAsia="zh-CN"/>
              </w:rPr>
            </w:pPr>
            <w:r w:rsidRPr="001D2662">
              <w:rPr>
                <w:rFonts w:eastAsia="Malgun Gothic"/>
                <w:sz w:val="16"/>
                <w:szCs w:val="16"/>
              </w:rPr>
              <w:t>Minimum 3D distance between sensing targets</w:t>
            </w:r>
          </w:p>
        </w:tc>
        <w:tc>
          <w:tcPr>
            <w:tcW w:w="1715" w:type="pct"/>
            <w:tcBorders>
              <w:top w:val="single" w:sz="4" w:space="0" w:color="000000"/>
              <w:left w:val="single" w:sz="4" w:space="0" w:color="000000"/>
              <w:bottom w:val="single" w:sz="4" w:space="0" w:color="000000"/>
              <w:right w:val="single" w:sz="4" w:space="0" w:color="000000"/>
            </w:tcBorders>
            <w:vAlign w:val="center"/>
          </w:tcPr>
          <w:p w14:paraId="2CBA1E3B" w14:textId="77777777" w:rsidR="003C1242" w:rsidRPr="001D2662" w:rsidRDefault="003C1242" w:rsidP="00E167B0">
            <w:pPr>
              <w:rPr>
                <w:bCs/>
                <w:sz w:val="16"/>
                <w:szCs w:val="16"/>
                <w:lang w:eastAsia="zh-CN"/>
              </w:rPr>
            </w:pPr>
            <w:r w:rsidRPr="001D2662">
              <w:rPr>
                <w:bCs/>
                <w:sz w:val="16"/>
                <w:szCs w:val="16"/>
                <w:lang w:eastAsia="zh-CN"/>
              </w:rPr>
              <w:t>Option 1: At least larger than the physical size of a sensing target</w:t>
            </w:r>
          </w:p>
          <w:p w14:paraId="7B268C2E" w14:textId="77777777" w:rsidR="003C1242" w:rsidRPr="001D2662" w:rsidRDefault="003C1242" w:rsidP="00E167B0">
            <w:pPr>
              <w:keepLines/>
              <w:spacing w:before="40"/>
              <w:rPr>
                <w:rFonts w:eastAsia="DengXian"/>
                <w:sz w:val="16"/>
                <w:szCs w:val="16"/>
                <w:lang w:eastAsia="zh-CN"/>
              </w:rPr>
            </w:pPr>
            <w:r w:rsidRPr="001D2662">
              <w:rPr>
                <w:sz w:val="16"/>
                <w:szCs w:val="16"/>
                <w:lang w:eastAsia="zh-CN"/>
              </w:rPr>
              <w:lastRenderedPageBreak/>
              <w:t>Option 2: Fixed value, [x] m. value of x is FFS</w:t>
            </w:r>
          </w:p>
        </w:tc>
        <w:tc>
          <w:tcPr>
            <w:tcW w:w="1824" w:type="pct"/>
            <w:tcBorders>
              <w:top w:val="single" w:sz="4" w:space="0" w:color="000000"/>
              <w:left w:val="single" w:sz="4" w:space="0" w:color="000000"/>
              <w:bottom w:val="single" w:sz="4" w:space="0" w:color="000000"/>
              <w:right w:val="single" w:sz="4" w:space="0" w:color="000000"/>
            </w:tcBorders>
            <w:vAlign w:val="center"/>
          </w:tcPr>
          <w:p w14:paraId="10DCBD3F" w14:textId="77777777" w:rsidR="003C1242" w:rsidRPr="001D2662" w:rsidRDefault="003C1242" w:rsidP="00E167B0">
            <w:pPr>
              <w:rPr>
                <w:bCs/>
                <w:sz w:val="16"/>
                <w:szCs w:val="16"/>
                <w:lang w:eastAsia="zh-CN"/>
              </w:rPr>
            </w:pPr>
            <w:r w:rsidRPr="001D2662">
              <w:rPr>
                <w:bCs/>
                <w:sz w:val="16"/>
                <w:szCs w:val="16"/>
                <w:lang w:eastAsia="zh-CN"/>
              </w:rPr>
              <w:lastRenderedPageBreak/>
              <w:t>Option 1: At least larger than the physical size of a sensing target</w:t>
            </w:r>
          </w:p>
          <w:p w14:paraId="7F54C92A" w14:textId="77777777" w:rsidR="003C1242" w:rsidRPr="001D2662" w:rsidRDefault="003C1242" w:rsidP="00E167B0">
            <w:pPr>
              <w:keepLines/>
              <w:spacing w:before="40"/>
              <w:rPr>
                <w:rFonts w:eastAsia="DengXian"/>
                <w:sz w:val="16"/>
                <w:szCs w:val="16"/>
                <w:lang w:eastAsia="zh-CN"/>
              </w:rPr>
            </w:pPr>
            <w:r w:rsidRPr="001D2662">
              <w:rPr>
                <w:sz w:val="16"/>
                <w:szCs w:val="16"/>
                <w:lang w:eastAsia="zh-CN"/>
              </w:rPr>
              <w:lastRenderedPageBreak/>
              <w:t>Option 2: Fixed value, [x] m. value of x is FFS</w:t>
            </w:r>
          </w:p>
        </w:tc>
      </w:tr>
      <w:tr w:rsidR="003C1242" w:rsidRPr="008F5867" w14:paraId="5664C7C9" w14:textId="77777777" w:rsidTr="00E167B0">
        <w:trPr>
          <w:trHeight w:val="20"/>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55034A2A" w14:textId="77777777" w:rsidR="003C1242" w:rsidRPr="001D2662" w:rsidRDefault="003C1242" w:rsidP="00E167B0">
            <w:pPr>
              <w:widowControl w:val="0"/>
              <w:rPr>
                <w:rFonts w:eastAsia="Malgun Gothic"/>
                <w:sz w:val="16"/>
                <w:szCs w:val="16"/>
                <w:lang w:eastAsia="zh-CN"/>
              </w:rPr>
            </w:pPr>
            <w:r w:rsidRPr="001D2662">
              <w:rPr>
                <w:rFonts w:eastAsia="Malgun Gothic"/>
                <w:sz w:val="16"/>
                <w:szCs w:val="16"/>
                <w:lang w:eastAsia="zh-CN"/>
              </w:rPr>
              <w:lastRenderedPageBreak/>
              <w:t>Environment Objects, e.g., types, characteristics, mobility, distribution, etc.</w:t>
            </w:r>
          </w:p>
        </w:tc>
        <w:tc>
          <w:tcPr>
            <w:tcW w:w="1715" w:type="pct"/>
            <w:tcBorders>
              <w:top w:val="single" w:sz="4" w:space="0" w:color="000000"/>
              <w:left w:val="single" w:sz="4" w:space="0" w:color="000000"/>
              <w:bottom w:val="single" w:sz="4" w:space="0" w:color="000000"/>
              <w:right w:val="single" w:sz="4" w:space="0" w:color="000000"/>
            </w:tcBorders>
            <w:vAlign w:val="center"/>
          </w:tcPr>
          <w:p w14:paraId="7A411AE0" w14:textId="77777777" w:rsidR="003C1242" w:rsidRPr="001D2662" w:rsidRDefault="003C1242" w:rsidP="00E167B0">
            <w:pPr>
              <w:keepLines/>
              <w:spacing w:before="40"/>
              <w:rPr>
                <w:rFonts w:eastAsia="DengXian"/>
                <w:sz w:val="16"/>
                <w:szCs w:val="16"/>
                <w:lang w:eastAsia="zh-CN"/>
              </w:rPr>
            </w:pPr>
            <w:r w:rsidRPr="001D2662">
              <w:rPr>
                <w:rFonts w:eastAsia="DengXian"/>
                <w:sz w:val="16"/>
                <w:szCs w:val="16"/>
                <w:lang w:eastAsia="zh-CN"/>
              </w:rPr>
              <w:t>FFS, based on outcome for AI 9.7.2</w:t>
            </w:r>
          </w:p>
        </w:tc>
        <w:tc>
          <w:tcPr>
            <w:tcW w:w="1824" w:type="pct"/>
            <w:tcBorders>
              <w:top w:val="single" w:sz="4" w:space="0" w:color="000000"/>
              <w:left w:val="single" w:sz="4" w:space="0" w:color="000000"/>
              <w:bottom w:val="single" w:sz="4" w:space="0" w:color="000000"/>
              <w:right w:val="single" w:sz="4" w:space="0" w:color="000000"/>
            </w:tcBorders>
            <w:vAlign w:val="center"/>
          </w:tcPr>
          <w:p w14:paraId="2EB0F99D" w14:textId="77777777" w:rsidR="003C1242" w:rsidRPr="001D2662" w:rsidRDefault="003C1242" w:rsidP="00E167B0">
            <w:pPr>
              <w:keepLines/>
              <w:spacing w:before="40"/>
              <w:rPr>
                <w:rFonts w:eastAsia="DengXian"/>
                <w:sz w:val="16"/>
                <w:szCs w:val="16"/>
                <w:lang w:eastAsia="zh-CN"/>
              </w:rPr>
            </w:pPr>
            <w:r w:rsidRPr="001D2662">
              <w:rPr>
                <w:rFonts w:eastAsia="DengXian"/>
                <w:sz w:val="16"/>
                <w:szCs w:val="16"/>
                <w:lang w:eastAsia="zh-CN"/>
              </w:rPr>
              <w:t>FFS, based on outcome for AI 9.7.2</w:t>
            </w:r>
          </w:p>
        </w:tc>
      </w:tr>
    </w:tbl>
    <w:p w14:paraId="73515C5B" w14:textId="77777777" w:rsidR="003C1242" w:rsidRPr="008F5867" w:rsidRDefault="003C1242" w:rsidP="003C1242">
      <w:pPr>
        <w:rPr>
          <w:lang w:eastAsia="zh-CN"/>
        </w:rPr>
      </w:pPr>
      <w:r w:rsidRPr="008F5867">
        <w:rPr>
          <w:lang w:eastAsia="zh-CN"/>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1351164F" w14:textId="77777777" w:rsidR="003C1242" w:rsidRPr="008F5867" w:rsidRDefault="003C1242" w:rsidP="003C1242">
      <w:pPr>
        <w:rPr>
          <w:lang w:eastAsia="zh-CN"/>
        </w:rPr>
      </w:pPr>
      <w:r w:rsidRPr="008F5867">
        <w:rPr>
          <w:lang w:eastAsia="zh-CN"/>
        </w:rPr>
        <w:t>NOTE2: A percentage of TRPs/UEs that have sensing capabilities may be considered for future evaluations.</w:t>
      </w:r>
    </w:p>
    <w:p w14:paraId="142CF8E8" w14:textId="77777777" w:rsidR="001C2F7A" w:rsidRPr="008F5867" w:rsidRDefault="001C2F7A" w:rsidP="001C2F7A">
      <w:pPr>
        <w:rPr>
          <w:b/>
          <w:bCs/>
          <w:highlight w:val="green"/>
        </w:rPr>
      </w:pPr>
    </w:p>
    <w:p w14:paraId="70C3BD77" w14:textId="266DCDA0" w:rsidR="001C2F7A" w:rsidRPr="008F5867" w:rsidRDefault="001C2F7A" w:rsidP="001C2F7A">
      <w:pPr>
        <w:rPr>
          <w:b/>
          <w:bCs/>
          <w:sz w:val="24"/>
          <w:szCs w:val="24"/>
        </w:rPr>
      </w:pPr>
      <w:r w:rsidRPr="008F5867">
        <w:rPr>
          <w:b/>
          <w:bCs/>
          <w:highlight w:val="green"/>
        </w:rPr>
        <w:t>Agreement [AGVs]</w:t>
      </w:r>
    </w:p>
    <w:p w14:paraId="36F7C737" w14:textId="77777777" w:rsidR="003C1242" w:rsidRPr="008F5867" w:rsidRDefault="003C1242" w:rsidP="003C1242">
      <w:r w:rsidRPr="008F5867">
        <w:t>For Automated Guided Vehicles (AGV) target scenarios, the following table is used as a starting point for deployment scenario parameters/values.</w:t>
      </w:r>
    </w:p>
    <w:p w14:paraId="5AA259D4" w14:textId="77777777" w:rsidR="003C1242" w:rsidRPr="008F5867" w:rsidRDefault="003C1242" w:rsidP="003C1242">
      <w:r w:rsidRPr="008F5867">
        <w:t>The detailed scenario description in this clause can be used for channel model calibration.</w:t>
      </w:r>
    </w:p>
    <w:p w14:paraId="215CF37B" w14:textId="77777777" w:rsidR="003C1242" w:rsidRPr="008F5867" w:rsidRDefault="003C1242" w:rsidP="003C1242">
      <w:r w:rsidRPr="008F5867">
        <w:t>Note: Additional parameters, value/value ranges are not precluded.</w:t>
      </w:r>
    </w:p>
    <w:p w14:paraId="05F58AE2" w14:textId="77777777" w:rsidR="003C1242" w:rsidRPr="008F5867" w:rsidRDefault="003C1242" w:rsidP="003C1242"/>
    <w:p w14:paraId="37DDA15F" w14:textId="77777777" w:rsidR="003C1242" w:rsidRPr="008F5867" w:rsidRDefault="003C1242" w:rsidP="003C1242">
      <w:pPr>
        <w:jc w:val="center"/>
        <w:rPr>
          <w:rFonts w:eastAsia="Malgun Gothic"/>
          <w:bCs/>
        </w:rPr>
      </w:pPr>
      <w:r w:rsidRPr="008F5867">
        <w:rPr>
          <w:rFonts w:eastAsia="Malgun Gothic"/>
          <w:bCs/>
        </w:rPr>
        <w:t xml:space="preserve">Table x. </w:t>
      </w:r>
      <w:r w:rsidRPr="008F5867">
        <w:rPr>
          <w:rFonts w:eastAsia="Malgun Gothic"/>
          <w:bCs/>
          <w:lang w:eastAsia="zh-CN"/>
        </w:rPr>
        <w:t xml:space="preserve">Evaluation parameters for </w:t>
      </w:r>
      <w:r w:rsidRPr="008F5867">
        <w:rPr>
          <w:rFonts w:eastAsia="Malgun Gothic"/>
          <w:bCs/>
          <w:lang w:eastAsia="ko-KR"/>
        </w:rPr>
        <w:t>Automated Guided Vehicles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1850"/>
        <w:gridCol w:w="5065"/>
      </w:tblGrid>
      <w:tr w:rsidR="003C1242" w:rsidRPr="008F5867" w14:paraId="73593C37" w14:textId="77777777" w:rsidTr="00E167B0">
        <w:trPr>
          <w:trHeight w:val="20"/>
          <w:jc w:val="center"/>
        </w:trPr>
        <w:tc>
          <w:tcPr>
            <w:tcW w:w="2279" w:type="pct"/>
            <w:gridSpan w:val="2"/>
            <w:shd w:val="clear" w:color="auto" w:fill="D9D9D9"/>
            <w:vAlign w:val="center"/>
          </w:tcPr>
          <w:p w14:paraId="4C8485DD" w14:textId="77777777" w:rsidR="003C1242" w:rsidRPr="001D2662" w:rsidRDefault="003C1242" w:rsidP="00E167B0">
            <w:pPr>
              <w:jc w:val="center"/>
              <w:rPr>
                <w:rFonts w:eastAsia="DengXian"/>
                <w:b/>
                <w:sz w:val="16"/>
                <w:szCs w:val="16"/>
                <w:lang w:eastAsia="zh-CN"/>
              </w:rPr>
            </w:pPr>
            <w:r w:rsidRPr="001D2662">
              <w:rPr>
                <w:rFonts w:eastAsia="Malgun Gothic"/>
                <w:b/>
                <w:sz w:val="16"/>
                <w:szCs w:val="16"/>
              </w:rPr>
              <w:t>Parameters</w:t>
            </w:r>
          </w:p>
        </w:tc>
        <w:tc>
          <w:tcPr>
            <w:tcW w:w="2721" w:type="pct"/>
            <w:shd w:val="clear" w:color="auto" w:fill="D9D9D9"/>
          </w:tcPr>
          <w:p w14:paraId="13104CA6" w14:textId="77777777" w:rsidR="003C1242" w:rsidRPr="001D2662" w:rsidRDefault="003C1242" w:rsidP="00E167B0">
            <w:pPr>
              <w:keepLines/>
              <w:jc w:val="center"/>
              <w:rPr>
                <w:b/>
                <w:sz w:val="16"/>
                <w:szCs w:val="16"/>
                <w:lang w:eastAsia="zh-CN"/>
              </w:rPr>
            </w:pPr>
            <w:r w:rsidRPr="001D2662">
              <w:rPr>
                <w:b/>
                <w:sz w:val="16"/>
                <w:szCs w:val="16"/>
                <w:lang w:eastAsia="zh-CN"/>
              </w:rPr>
              <w:t>Value</w:t>
            </w:r>
          </w:p>
        </w:tc>
      </w:tr>
      <w:tr w:rsidR="003C1242" w:rsidRPr="008F5867" w14:paraId="17A9703C" w14:textId="77777777" w:rsidTr="00E167B0">
        <w:trPr>
          <w:trHeight w:val="20"/>
          <w:jc w:val="center"/>
        </w:trPr>
        <w:tc>
          <w:tcPr>
            <w:tcW w:w="2279" w:type="pct"/>
            <w:gridSpan w:val="2"/>
            <w:shd w:val="clear" w:color="auto" w:fill="auto"/>
            <w:vAlign w:val="center"/>
          </w:tcPr>
          <w:p w14:paraId="416807DC" w14:textId="77777777" w:rsidR="003C1242" w:rsidRPr="001D2662" w:rsidRDefault="003C1242" w:rsidP="00E167B0">
            <w:pPr>
              <w:rPr>
                <w:rFonts w:eastAsia="Malgun Gothic"/>
                <w:sz w:val="16"/>
                <w:szCs w:val="16"/>
                <w:lang w:val="fr-FR"/>
              </w:rPr>
            </w:pPr>
            <w:r w:rsidRPr="001D2662">
              <w:rPr>
                <w:rFonts w:eastAsia="Malgun Gothic"/>
                <w:sz w:val="16"/>
                <w:szCs w:val="16"/>
                <w:lang w:val="fr-FR"/>
              </w:rPr>
              <w:t>Applicable communication scenarios</w:t>
            </w:r>
          </w:p>
          <w:p w14:paraId="4F0262C1" w14:textId="77777777" w:rsidR="003C1242" w:rsidRPr="001D2662" w:rsidRDefault="003C1242" w:rsidP="00E167B0">
            <w:pPr>
              <w:rPr>
                <w:rFonts w:eastAsia="Malgun Gothic"/>
                <w:sz w:val="16"/>
                <w:szCs w:val="16"/>
                <w:lang w:val="fr-FR"/>
              </w:rPr>
            </w:pPr>
            <w:r w:rsidRPr="001D2662">
              <w:rPr>
                <w:rFonts w:eastAsia="Malgun Gothic"/>
                <w:sz w:val="16"/>
                <w:szCs w:val="16"/>
                <w:lang w:val="fr-FR"/>
              </w:rPr>
              <w:t>NOTE1</w:t>
            </w:r>
          </w:p>
        </w:tc>
        <w:tc>
          <w:tcPr>
            <w:tcW w:w="2721" w:type="pct"/>
            <w:shd w:val="clear" w:color="auto" w:fill="auto"/>
            <w:vAlign w:val="center"/>
          </w:tcPr>
          <w:p w14:paraId="29936C2B" w14:textId="77777777" w:rsidR="003C1242" w:rsidRPr="001D2662" w:rsidRDefault="003C1242" w:rsidP="00E167B0">
            <w:pPr>
              <w:keepLines/>
              <w:rPr>
                <w:iCs/>
                <w:sz w:val="16"/>
                <w:szCs w:val="16"/>
                <w:lang w:eastAsia="ko-KR"/>
              </w:rPr>
            </w:pPr>
            <w:bookmarkStart w:id="18" w:name="OLE_LINK17"/>
            <w:proofErr w:type="spellStart"/>
            <w:r w:rsidRPr="001D2662">
              <w:rPr>
                <w:iCs/>
                <w:sz w:val="16"/>
                <w:szCs w:val="16"/>
                <w:lang w:eastAsia="ko-KR"/>
              </w:rPr>
              <w:t>InF</w:t>
            </w:r>
            <w:proofErr w:type="spellEnd"/>
            <w:r w:rsidRPr="001D2662">
              <w:rPr>
                <w:iCs/>
                <w:sz w:val="16"/>
                <w:szCs w:val="16"/>
                <w:lang w:eastAsia="ko-KR"/>
              </w:rPr>
              <w:t xml:space="preserve"> (TR38.901 including </w:t>
            </w:r>
            <w:bookmarkStart w:id="19" w:name="OLE_LINK16"/>
            <w:r w:rsidRPr="001D2662">
              <w:rPr>
                <w:iCs/>
                <w:sz w:val="16"/>
                <w:szCs w:val="16"/>
                <w:lang w:eastAsia="ko-KR"/>
              </w:rPr>
              <w:t>Table 7.8-7</w:t>
            </w:r>
            <w:bookmarkEnd w:id="19"/>
            <w:r w:rsidRPr="001D2662">
              <w:rPr>
                <w:iCs/>
                <w:sz w:val="16"/>
                <w:szCs w:val="16"/>
                <w:lang w:eastAsia="ko-KR"/>
              </w:rPr>
              <w:t>)</w:t>
            </w:r>
            <w:bookmarkEnd w:id="18"/>
          </w:p>
        </w:tc>
      </w:tr>
      <w:tr w:rsidR="003C1242" w:rsidRPr="008F5867" w14:paraId="3EC89083" w14:textId="77777777" w:rsidTr="00E167B0">
        <w:trPr>
          <w:trHeight w:val="20"/>
          <w:jc w:val="center"/>
        </w:trPr>
        <w:tc>
          <w:tcPr>
            <w:tcW w:w="2279" w:type="pct"/>
            <w:gridSpan w:val="2"/>
            <w:shd w:val="clear" w:color="auto" w:fill="auto"/>
            <w:vAlign w:val="center"/>
          </w:tcPr>
          <w:p w14:paraId="5A4373A1" w14:textId="77777777" w:rsidR="003C1242" w:rsidRPr="001D2662" w:rsidRDefault="003C1242" w:rsidP="00E167B0">
            <w:pPr>
              <w:rPr>
                <w:rFonts w:eastAsia="Malgun Gothic"/>
                <w:sz w:val="16"/>
                <w:szCs w:val="16"/>
              </w:rPr>
            </w:pPr>
            <w:r w:rsidRPr="001D2662">
              <w:rPr>
                <w:rFonts w:eastAsia="Malgun Gothic"/>
                <w:sz w:val="16"/>
                <w:szCs w:val="16"/>
              </w:rPr>
              <w:t xml:space="preserve">Sensing transmitters and </w:t>
            </w:r>
            <w:proofErr w:type="gramStart"/>
            <w:r w:rsidRPr="001D2662">
              <w:rPr>
                <w:rFonts w:eastAsia="Malgun Gothic"/>
                <w:sz w:val="16"/>
                <w:szCs w:val="16"/>
              </w:rPr>
              <w:t>receivers</w:t>
            </w:r>
            <w:proofErr w:type="gramEnd"/>
            <w:r w:rsidRPr="001D2662">
              <w:rPr>
                <w:rFonts w:eastAsia="Malgun Gothic"/>
                <w:sz w:val="16"/>
                <w:szCs w:val="16"/>
              </w:rPr>
              <w:t xml:space="preserve"> properties NOTE2</w:t>
            </w:r>
          </w:p>
        </w:tc>
        <w:tc>
          <w:tcPr>
            <w:tcW w:w="2721" w:type="pct"/>
            <w:shd w:val="clear" w:color="auto" w:fill="auto"/>
            <w:vAlign w:val="center"/>
          </w:tcPr>
          <w:p w14:paraId="68B7CC6A" w14:textId="77777777" w:rsidR="003C1242" w:rsidRPr="001D2662" w:rsidRDefault="003C1242" w:rsidP="00E167B0">
            <w:pPr>
              <w:keepLines/>
              <w:rPr>
                <w:iCs/>
                <w:sz w:val="16"/>
                <w:szCs w:val="16"/>
                <w:lang w:eastAsia="ko-KR"/>
              </w:rPr>
            </w:pPr>
            <w:r w:rsidRPr="001D2662">
              <w:rPr>
                <w:iCs/>
                <w:sz w:val="16"/>
                <w:szCs w:val="16"/>
                <w:lang w:eastAsia="ko-KR"/>
              </w:rPr>
              <w:t>Rx/Tx location are selected among the TRPs and UEs location in the corresponding communication scenario</w:t>
            </w:r>
          </w:p>
          <w:p w14:paraId="6E29F20B" w14:textId="77777777" w:rsidR="003C1242" w:rsidRPr="001D2662" w:rsidRDefault="003C1242" w:rsidP="00E167B0">
            <w:pPr>
              <w:keepLines/>
              <w:rPr>
                <w:iCs/>
                <w:sz w:val="16"/>
                <w:szCs w:val="16"/>
                <w:lang w:eastAsia="ko-KR"/>
              </w:rPr>
            </w:pPr>
          </w:p>
          <w:p w14:paraId="5A3793A5" w14:textId="77777777" w:rsidR="003C1242" w:rsidRPr="001D2662" w:rsidRDefault="003C1242" w:rsidP="00E167B0">
            <w:pPr>
              <w:keepLines/>
              <w:rPr>
                <w:iCs/>
                <w:sz w:val="16"/>
                <w:szCs w:val="16"/>
                <w:lang w:eastAsia="ko-KR"/>
              </w:rPr>
            </w:pPr>
            <w:r w:rsidRPr="001D2662">
              <w:rPr>
                <w:iCs/>
                <w:sz w:val="16"/>
                <w:szCs w:val="16"/>
                <w:lang w:eastAsia="ko-KR"/>
              </w:rPr>
              <w:t>Rx/Tx Mobility for UEs</w:t>
            </w:r>
          </w:p>
          <w:p w14:paraId="21280054" w14:textId="77777777" w:rsidR="003C1242" w:rsidRPr="001D2662" w:rsidRDefault="003C1242" w:rsidP="003C1242">
            <w:pPr>
              <w:keepLines/>
              <w:numPr>
                <w:ilvl w:val="0"/>
                <w:numId w:val="11"/>
              </w:numPr>
              <w:autoSpaceDE/>
              <w:autoSpaceDN/>
              <w:adjustRightInd/>
              <w:snapToGrid/>
              <w:spacing w:after="0"/>
              <w:ind w:left="275" w:hanging="142"/>
              <w:jc w:val="left"/>
              <w:rPr>
                <w:iCs/>
                <w:sz w:val="16"/>
                <w:szCs w:val="16"/>
                <w:lang w:eastAsia="ko-KR"/>
              </w:rPr>
            </w:pPr>
            <w:r w:rsidRPr="001D2662">
              <w:rPr>
                <w:iCs/>
                <w:sz w:val="16"/>
                <w:szCs w:val="16"/>
                <w:lang w:eastAsia="ko-KR"/>
              </w:rPr>
              <w:t>Option 1: 0 km/h</w:t>
            </w:r>
          </w:p>
          <w:p w14:paraId="16A152C3" w14:textId="77777777" w:rsidR="003C1242" w:rsidRPr="001D2662" w:rsidRDefault="003C1242" w:rsidP="003C1242">
            <w:pPr>
              <w:keepLines/>
              <w:numPr>
                <w:ilvl w:val="0"/>
                <w:numId w:val="11"/>
              </w:numPr>
              <w:autoSpaceDE/>
              <w:autoSpaceDN/>
              <w:adjustRightInd/>
              <w:snapToGrid/>
              <w:spacing w:after="0"/>
              <w:ind w:left="275" w:hanging="142"/>
              <w:jc w:val="left"/>
              <w:rPr>
                <w:iCs/>
                <w:sz w:val="16"/>
                <w:szCs w:val="16"/>
                <w:lang w:eastAsia="ko-KR"/>
              </w:rPr>
            </w:pPr>
            <w:r w:rsidRPr="001D2662">
              <w:rPr>
                <w:iCs/>
                <w:sz w:val="16"/>
                <w:szCs w:val="16"/>
                <w:lang w:eastAsia="ko-KR"/>
              </w:rPr>
              <w:t>Option 2: 3km/h</w:t>
            </w:r>
          </w:p>
          <w:p w14:paraId="45F0B7D0" w14:textId="77777777" w:rsidR="003C1242" w:rsidRPr="001D2662" w:rsidRDefault="003C1242" w:rsidP="003C1242">
            <w:pPr>
              <w:keepLines/>
              <w:numPr>
                <w:ilvl w:val="0"/>
                <w:numId w:val="11"/>
              </w:numPr>
              <w:autoSpaceDE/>
              <w:autoSpaceDN/>
              <w:adjustRightInd/>
              <w:snapToGrid/>
              <w:spacing w:after="0"/>
              <w:ind w:left="275" w:hanging="142"/>
              <w:jc w:val="left"/>
              <w:rPr>
                <w:iCs/>
                <w:sz w:val="16"/>
                <w:szCs w:val="16"/>
                <w:lang w:eastAsia="ko-KR"/>
              </w:rPr>
            </w:pPr>
            <w:r w:rsidRPr="001D2662">
              <w:rPr>
                <w:iCs/>
                <w:sz w:val="16"/>
                <w:szCs w:val="16"/>
                <w:lang w:eastAsia="ko-KR"/>
              </w:rPr>
              <w:t>Option 3: Uniform distribution between 0km/h and 3km/h</w:t>
            </w:r>
          </w:p>
        </w:tc>
      </w:tr>
      <w:tr w:rsidR="003C1242" w:rsidRPr="008F5867" w14:paraId="07237420" w14:textId="77777777" w:rsidTr="00E167B0">
        <w:trPr>
          <w:trHeight w:val="20"/>
          <w:jc w:val="center"/>
        </w:trPr>
        <w:tc>
          <w:tcPr>
            <w:tcW w:w="1285" w:type="pct"/>
            <w:vMerge w:val="restart"/>
            <w:shd w:val="clear" w:color="auto" w:fill="auto"/>
            <w:vAlign w:val="center"/>
          </w:tcPr>
          <w:p w14:paraId="2F5CC549" w14:textId="77777777" w:rsidR="003C1242" w:rsidRPr="001D2662" w:rsidRDefault="003C1242" w:rsidP="00E167B0">
            <w:pPr>
              <w:rPr>
                <w:rFonts w:eastAsia="Malgun Gothic"/>
                <w:sz w:val="16"/>
                <w:szCs w:val="16"/>
                <w:lang w:eastAsia="zh-CN"/>
              </w:rPr>
            </w:pPr>
            <w:r w:rsidRPr="001D2662">
              <w:rPr>
                <w:rFonts w:eastAsia="Malgun Gothic"/>
                <w:sz w:val="16"/>
                <w:szCs w:val="16"/>
                <w:lang w:eastAsia="zh-CN"/>
              </w:rPr>
              <w:t>Sensing target</w:t>
            </w:r>
          </w:p>
        </w:tc>
        <w:tc>
          <w:tcPr>
            <w:tcW w:w="994" w:type="pct"/>
            <w:shd w:val="clear" w:color="auto" w:fill="auto"/>
            <w:vAlign w:val="center"/>
          </w:tcPr>
          <w:p w14:paraId="1509573E" w14:textId="77777777" w:rsidR="003C1242" w:rsidRPr="001D2662" w:rsidRDefault="003C1242" w:rsidP="00E167B0">
            <w:pPr>
              <w:keepLines/>
              <w:rPr>
                <w:rFonts w:eastAsia="DengXian"/>
                <w:sz w:val="16"/>
                <w:szCs w:val="16"/>
                <w:lang w:eastAsia="zh-CN"/>
              </w:rPr>
            </w:pPr>
            <w:r w:rsidRPr="001D2662">
              <w:rPr>
                <w:rFonts w:eastAsia="DengXian"/>
                <w:sz w:val="16"/>
                <w:szCs w:val="16"/>
                <w:lang w:eastAsia="zh-CN"/>
              </w:rPr>
              <w:t>LOS/NLOS</w:t>
            </w:r>
          </w:p>
        </w:tc>
        <w:tc>
          <w:tcPr>
            <w:tcW w:w="2721" w:type="pct"/>
            <w:shd w:val="clear" w:color="auto" w:fill="auto"/>
            <w:vAlign w:val="center"/>
          </w:tcPr>
          <w:p w14:paraId="22649135" w14:textId="77777777" w:rsidR="003C1242" w:rsidRPr="001D2662" w:rsidRDefault="003C1242" w:rsidP="00E167B0">
            <w:pPr>
              <w:keepLines/>
              <w:rPr>
                <w:iCs/>
                <w:sz w:val="16"/>
                <w:szCs w:val="16"/>
                <w:lang w:eastAsia="ko-KR"/>
              </w:rPr>
            </w:pPr>
            <w:r w:rsidRPr="001D2662">
              <w:rPr>
                <w:iCs/>
                <w:sz w:val="16"/>
                <w:szCs w:val="16"/>
                <w:lang w:eastAsia="ko-KR"/>
              </w:rPr>
              <w:t>LOS and NLOS</w:t>
            </w:r>
          </w:p>
        </w:tc>
      </w:tr>
      <w:tr w:rsidR="003C1242" w:rsidRPr="008F5867" w14:paraId="294E6BBD" w14:textId="77777777" w:rsidTr="00E167B0">
        <w:trPr>
          <w:trHeight w:val="20"/>
          <w:jc w:val="center"/>
        </w:trPr>
        <w:tc>
          <w:tcPr>
            <w:tcW w:w="1285" w:type="pct"/>
            <w:vMerge/>
            <w:shd w:val="clear" w:color="auto" w:fill="auto"/>
            <w:vAlign w:val="center"/>
          </w:tcPr>
          <w:p w14:paraId="762AA93E" w14:textId="77777777" w:rsidR="003C1242" w:rsidRPr="001D2662" w:rsidRDefault="003C1242" w:rsidP="00E167B0">
            <w:pPr>
              <w:rPr>
                <w:rFonts w:eastAsia="Malgun Gothic"/>
                <w:sz w:val="16"/>
                <w:szCs w:val="16"/>
                <w:lang w:eastAsia="zh-CN"/>
              </w:rPr>
            </w:pPr>
          </w:p>
        </w:tc>
        <w:tc>
          <w:tcPr>
            <w:tcW w:w="994" w:type="pct"/>
            <w:shd w:val="clear" w:color="auto" w:fill="auto"/>
            <w:vAlign w:val="center"/>
          </w:tcPr>
          <w:p w14:paraId="5DABA383" w14:textId="77777777" w:rsidR="003C1242" w:rsidRPr="001D2662" w:rsidRDefault="003C1242" w:rsidP="00E167B0">
            <w:pPr>
              <w:keepLines/>
              <w:rPr>
                <w:sz w:val="16"/>
                <w:szCs w:val="16"/>
                <w:lang w:eastAsia="zh-CN"/>
              </w:rPr>
            </w:pPr>
            <w:r w:rsidRPr="001D2662">
              <w:rPr>
                <w:sz w:val="16"/>
                <w:szCs w:val="16"/>
                <w:lang w:eastAsia="zh-CN"/>
              </w:rPr>
              <w:t>Outdoor/indoor</w:t>
            </w:r>
          </w:p>
        </w:tc>
        <w:tc>
          <w:tcPr>
            <w:tcW w:w="2721" w:type="pct"/>
            <w:shd w:val="clear" w:color="auto" w:fill="auto"/>
            <w:vAlign w:val="center"/>
          </w:tcPr>
          <w:p w14:paraId="1CACB953" w14:textId="77777777" w:rsidR="003C1242" w:rsidRPr="001D2662" w:rsidRDefault="003C1242" w:rsidP="00E167B0">
            <w:pPr>
              <w:keepLines/>
              <w:rPr>
                <w:iCs/>
                <w:sz w:val="16"/>
                <w:szCs w:val="16"/>
                <w:lang w:eastAsia="ko-KR"/>
              </w:rPr>
            </w:pPr>
            <w:r w:rsidRPr="001D2662">
              <w:rPr>
                <w:iCs/>
                <w:sz w:val="16"/>
                <w:szCs w:val="16"/>
                <w:lang w:eastAsia="ko-KR"/>
              </w:rPr>
              <w:t>Indoor</w:t>
            </w:r>
          </w:p>
        </w:tc>
      </w:tr>
      <w:tr w:rsidR="003C1242" w:rsidRPr="008F5867" w14:paraId="4DCCE76E" w14:textId="77777777" w:rsidTr="00E167B0">
        <w:trPr>
          <w:trHeight w:val="20"/>
          <w:jc w:val="center"/>
        </w:trPr>
        <w:tc>
          <w:tcPr>
            <w:tcW w:w="1285" w:type="pct"/>
            <w:vMerge/>
            <w:shd w:val="clear" w:color="auto" w:fill="auto"/>
            <w:vAlign w:val="center"/>
          </w:tcPr>
          <w:p w14:paraId="4087E92F" w14:textId="77777777" w:rsidR="003C1242" w:rsidRPr="001D2662" w:rsidRDefault="003C1242" w:rsidP="00E167B0">
            <w:pPr>
              <w:keepLines/>
              <w:rPr>
                <w:rFonts w:eastAsia="DengXian"/>
                <w:sz w:val="16"/>
                <w:szCs w:val="16"/>
                <w:lang w:eastAsia="zh-CN"/>
              </w:rPr>
            </w:pPr>
          </w:p>
        </w:tc>
        <w:tc>
          <w:tcPr>
            <w:tcW w:w="994" w:type="pct"/>
            <w:shd w:val="clear" w:color="auto" w:fill="auto"/>
            <w:vAlign w:val="center"/>
          </w:tcPr>
          <w:p w14:paraId="39097A67" w14:textId="77777777" w:rsidR="003C1242" w:rsidRPr="001D2662" w:rsidRDefault="003C1242" w:rsidP="00E167B0">
            <w:pPr>
              <w:keepLines/>
              <w:rPr>
                <w:sz w:val="16"/>
                <w:szCs w:val="16"/>
                <w:lang w:eastAsia="zh-CN"/>
              </w:rPr>
            </w:pPr>
            <w:r w:rsidRPr="001D2662">
              <w:rPr>
                <w:sz w:val="16"/>
                <w:szCs w:val="16"/>
                <w:lang w:eastAsia="zh-CN"/>
              </w:rPr>
              <w:t>3D mobility</w:t>
            </w:r>
          </w:p>
        </w:tc>
        <w:tc>
          <w:tcPr>
            <w:tcW w:w="2721" w:type="pct"/>
            <w:shd w:val="clear" w:color="auto" w:fill="auto"/>
            <w:vAlign w:val="center"/>
          </w:tcPr>
          <w:p w14:paraId="3BA9A273" w14:textId="77777777" w:rsidR="003C1242" w:rsidRPr="001D2662" w:rsidRDefault="003C1242" w:rsidP="00E167B0">
            <w:pPr>
              <w:keepLines/>
              <w:rPr>
                <w:iCs/>
                <w:sz w:val="16"/>
                <w:szCs w:val="16"/>
                <w:lang w:eastAsia="ko-KR"/>
              </w:rPr>
            </w:pPr>
            <w:r w:rsidRPr="001D2662">
              <w:rPr>
                <w:iCs/>
                <w:sz w:val="16"/>
                <w:szCs w:val="16"/>
                <w:lang w:eastAsia="ko-KR"/>
              </w:rPr>
              <w:t xml:space="preserve">Horizontal velocity with </w:t>
            </w:r>
            <w:r w:rsidRPr="001D2662">
              <w:rPr>
                <w:sz w:val="16"/>
                <w:szCs w:val="16"/>
                <w:lang w:eastAsia="ko-KR"/>
              </w:rPr>
              <w:t xml:space="preserve">random straight-line trajectory </w:t>
            </w:r>
          </w:p>
          <w:p w14:paraId="75C9F83B" w14:textId="77777777" w:rsidR="003C1242" w:rsidRPr="001D2662" w:rsidRDefault="003C1242" w:rsidP="003C1242">
            <w:pPr>
              <w:keepLines/>
              <w:numPr>
                <w:ilvl w:val="0"/>
                <w:numId w:val="11"/>
              </w:numPr>
              <w:autoSpaceDE/>
              <w:autoSpaceDN/>
              <w:adjustRightInd/>
              <w:snapToGrid/>
              <w:spacing w:after="0"/>
              <w:ind w:left="275" w:hanging="142"/>
              <w:jc w:val="left"/>
              <w:rPr>
                <w:b/>
                <w:bCs/>
                <w:iCs/>
                <w:sz w:val="16"/>
                <w:szCs w:val="16"/>
                <w:lang w:eastAsia="ko-KR"/>
              </w:rPr>
            </w:pPr>
            <w:r w:rsidRPr="001D2662">
              <w:rPr>
                <w:iCs/>
                <w:sz w:val="16"/>
                <w:szCs w:val="16"/>
                <w:lang w:eastAsia="ko-KR"/>
              </w:rPr>
              <w:t>Option 1: Uniform distribution in the range of up to 30 km/h</w:t>
            </w:r>
          </w:p>
          <w:p w14:paraId="6044E332" w14:textId="77777777" w:rsidR="003C1242" w:rsidRPr="001D2662" w:rsidRDefault="003C1242" w:rsidP="003C1242">
            <w:pPr>
              <w:keepLines/>
              <w:numPr>
                <w:ilvl w:val="0"/>
                <w:numId w:val="11"/>
              </w:numPr>
              <w:autoSpaceDE/>
              <w:autoSpaceDN/>
              <w:adjustRightInd/>
              <w:snapToGrid/>
              <w:spacing w:after="0"/>
              <w:ind w:left="275" w:hanging="142"/>
              <w:jc w:val="left"/>
              <w:rPr>
                <w:sz w:val="16"/>
                <w:szCs w:val="16"/>
                <w:lang w:eastAsia="ko-KR"/>
              </w:rPr>
            </w:pPr>
            <w:r w:rsidRPr="001D2662">
              <w:rPr>
                <w:sz w:val="16"/>
                <w:szCs w:val="16"/>
                <w:lang w:eastAsia="ko-KR"/>
              </w:rPr>
              <w:t>Option 2: Fixed velocities [3, 10] km/h</w:t>
            </w:r>
          </w:p>
        </w:tc>
      </w:tr>
      <w:tr w:rsidR="003C1242" w:rsidRPr="008F5867" w14:paraId="71E3886D" w14:textId="77777777" w:rsidTr="00E167B0">
        <w:trPr>
          <w:trHeight w:val="20"/>
          <w:jc w:val="center"/>
        </w:trPr>
        <w:tc>
          <w:tcPr>
            <w:tcW w:w="1285" w:type="pct"/>
            <w:vMerge/>
            <w:shd w:val="clear" w:color="auto" w:fill="auto"/>
            <w:vAlign w:val="center"/>
          </w:tcPr>
          <w:p w14:paraId="48D740E0" w14:textId="77777777" w:rsidR="003C1242" w:rsidRPr="001D2662" w:rsidRDefault="003C1242" w:rsidP="00E167B0">
            <w:pPr>
              <w:keepLines/>
              <w:rPr>
                <w:rFonts w:eastAsia="DengXian"/>
                <w:sz w:val="16"/>
                <w:szCs w:val="16"/>
                <w:lang w:eastAsia="zh-CN"/>
              </w:rPr>
            </w:pPr>
          </w:p>
        </w:tc>
        <w:tc>
          <w:tcPr>
            <w:tcW w:w="994" w:type="pct"/>
            <w:shd w:val="clear" w:color="auto" w:fill="auto"/>
            <w:vAlign w:val="center"/>
          </w:tcPr>
          <w:p w14:paraId="04E0AA05" w14:textId="77777777" w:rsidR="003C1242" w:rsidRPr="001D2662" w:rsidRDefault="003C1242" w:rsidP="00E167B0">
            <w:pPr>
              <w:keepLines/>
              <w:rPr>
                <w:sz w:val="16"/>
                <w:szCs w:val="16"/>
                <w:lang w:eastAsia="zh-CN"/>
              </w:rPr>
            </w:pPr>
            <w:r w:rsidRPr="001D2662">
              <w:rPr>
                <w:sz w:val="16"/>
                <w:szCs w:val="16"/>
                <w:lang w:eastAsia="zh-CN"/>
              </w:rPr>
              <w:t>3D distribution</w:t>
            </w:r>
          </w:p>
        </w:tc>
        <w:tc>
          <w:tcPr>
            <w:tcW w:w="2721" w:type="pct"/>
            <w:shd w:val="clear" w:color="auto" w:fill="auto"/>
            <w:vAlign w:val="center"/>
          </w:tcPr>
          <w:p w14:paraId="39E730B9" w14:textId="77777777" w:rsidR="003C1242" w:rsidRPr="001D2662" w:rsidRDefault="003C1242" w:rsidP="00E167B0">
            <w:pPr>
              <w:widowControl w:val="0"/>
              <w:rPr>
                <w:rFonts w:eastAsia="DengXian"/>
                <w:sz w:val="16"/>
                <w:szCs w:val="16"/>
                <w:lang w:eastAsia="ko-KR"/>
              </w:rPr>
            </w:pPr>
            <w:r w:rsidRPr="001D2662">
              <w:rPr>
                <w:rFonts w:eastAsia="DengXian"/>
                <w:sz w:val="16"/>
                <w:szCs w:val="16"/>
                <w:lang w:eastAsia="zh-CN"/>
              </w:rPr>
              <w:t>Option A: Uniformly distributed in the convex hull of the horizontal BS deployment</w:t>
            </w:r>
          </w:p>
          <w:p w14:paraId="7544F7CE" w14:textId="77777777" w:rsidR="003C1242" w:rsidRPr="001D2662" w:rsidRDefault="003C1242" w:rsidP="00E167B0">
            <w:pPr>
              <w:widowControl w:val="0"/>
              <w:rPr>
                <w:rFonts w:eastAsia="DengXian"/>
                <w:sz w:val="16"/>
                <w:szCs w:val="16"/>
                <w:lang w:eastAsia="ko-KR"/>
              </w:rPr>
            </w:pPr>
            <w:r w:rsidRPr="001D2662">
              <w:rPr>
                <w:rFonts w:eastAsia="DengXian"/>
                <w:sz w:val="16"/>
                <w:szCs w:val="16"/>
                <w:lang w:eastAsia="zh-CN"/>
              </w:rPr>
              <w:t>Option B: Uniformly distributed in horizontal plane</w:t>
            </w:r>
          </w:p>
        </w:tc>
      </w:tr>
      <w:tr w:rsidR="003C1242" w:rsidRPr="008F5867" w14:paraId="3CFFCD0A" w14:textId="77777777" w:rsidTr="00E167B0">
        <w:trPr>
          <w:trHeight w:val="20"/>
          <w:jc w:val="center"/>
        </w:trPr>
        <w:tc>
          <w:tcPr>
            <w:tcW w:w="1285" w:type="pct"/>
            <w:vMerge/>
            <w:shd w:val="clear" w:color="auto" w:fill="auto"/>
            <w:vAlign w:val="center"/>
          </w:tcPr>
          <w:p w14:paraId="40F5C1B2" w14:textId="77777777" w:rsidR="003C1242" w:rsidRPr="001D2662" w:rsidRDefault="003C1242" w:rsidP="00E167B0">
            <w:pPr>
              <w:keepLines/>
              <w:rPr>
                <w:rFonts w:eastAsia="DengXian"/>
                <w:sz w:val="16"/>
                <w:szCs w:val="16"/>
                <w:lang w:eastAsia="zh-CN"/>
              </w:rPr>
            </w:pPr>
          </w:p>
        </w:tc>
        <w:tc>
          <w:tcPr>
            <w:tcW w:w="994" w:type="pct"/>
            <w:shd w:val="clear" w:color="auto" w:fill="auto"/>
            <w:vAlign w:val="center"/>
          </w:tcPr>
          <w:p w14:paraId="2F14AC7F" w14:textId="77777777" w:rsidR="003C1242" w:rsidRPr="001D2662" w:rsidRDefault="003C1242" w:rsidP="00E167B0">
            <w:pPr>
              <w:keepLines/>
              <w:rPr>
                <w:rFonts w:eastAsia="DengXian"/>
                <w:sz w:val="16"/>
                <w:szCs w:val="16"/>
                <w:lang w:eastAsia="zh-CN"/>
              </w:rPr>
            </w:pPr>
            <w:r w:rsidRPr="001D2662">
              <w:rPr>
                <w:sz w:val="16"/>
                <w:szCs w:val="16"/>
                <w:lang w:eastAsia="zh-CN"/>
              </w:rPr>
              <w:t>Orientation</w:t>
            </w:r>
          </w:p>
        </w:tc>
        <w:tc>
          <w:tcPr>
            <w:tcW w:w="2721" w:type="pct"/>
            <w:vAlign w:val="center"/>
          </w:tcPr>
          <w:p w14:paraId="472A4E04" w14:textId="77777777" w:rsidR="003C1242" w:rsidRPr="001D2662" w:rsidRDefault="003C1242" w:rsidP="00E167B0">
            <w:pPr>
              <w:keepLines/>
              <w:rPr>
                <w:iCs/>
                <w:sz w:val="16"/>
                <w:szCs w:val="16"/>
                <w:lang w:eastAsia="ko-KR"/>
              </w:rPr>
            </w:pPr>
            <w:r w:rsidRPr="001D2662">
              <w:rPr>
                <w:iCs/>
                <w:sz w:val="16"/>
                <w:szCs w:val="16"/>
                <w:lang w:eastAsia="ko-KR"/>
              </w:rPr>
              <w:t>Horizontal plane only</w:t>
            </w:r>
          </w:p>
        </w:tc>
      </w:tr>
      <w:tr w:rsidR="003C1242" w:rsidRPr="008F5867" w14:paraId="09E2E57A" w14:textId="77777777" w:rsidTr="00E167B0">
        <w:trPr>
          <w:trHeight w:val="20"/>
          <w:jc w:val="center"/>
        </w:trPr>
        <w:tc>
          <w:tcPr>
            <w:tcW w:w="1285" w:type="pct"/>
            <w:vMerge/>
            <w:shd w:val="clear" w:color="auto" w:fill="auto"/>
            <w:vAlign w:val="center"/>
          </w:tcPr>
          <w:p w14:paraId="3C69CD74" w14:textId="77777777" w:rsidR="003C1242" w:rsidRPr="001D2662" w:rsidRDefault="003C1242" w:rsidP="00E167B0">
            <w:pPr>
              <w:keepLines/>
              <w:rPr>
                <w:rFonts w:eastAsia="DengXian"/>
                <w:sz w:val="16"/>
                <w:szCs w:val="16"/>
                <w:lang w:eastAsia="zh-CN"/>
              </w:rPr>
            </w:pPr>
          </w:p>
        </w:tc>
        <w:tc>
          <w:tcPr>
            <w:tcW w:w="994" w:type="pct"/>
            <w:shd w:val="clear" w:color="auto" w:fill="auto"/>
            <w:vAlign w:val="center"/>
          </w:tcPr>
          <w:p w14:paraId="41FBA64B" w14:textId="77777777" w:rsidR="003C1242" w:rsidRPr="001D2662" w:rsidRDefault="003C1242" w:rsidP="00E167B0">
            <w:pPr>
              <w:keepLines/>
              <w:rPr>
                <w:rFonts w:eastAsia="DengXian"/>
                <w:sz w:val="16"/>
                <w:szCs w:val="16"/>
                <w:lang w:eastAsia="zh-CN"/>
              </w:rPr>
            </w:pPr>
            <w:r w:rsidRPr="001D2662">
              <w:rPr>
                <w:rFonts w:eastAsia="DengXian"/>
                <w:sz w:val="16"/>
                <w:szCs w:val="16"/>
                <w:lang w:eastAsia="zh-CN"/>
              </w:rPr>
              <w:t>Physical characteristics (e.g., size)</w:t>
            </w:r>
          </w:p>
        </w:tc>
        <w:tc>
          <w:tcPr>
            <w:tcW w:w="2721" w:type="pct"/>
            <w:vAlign w:val="center"/>
          </w:tcPr>
          <w:p w14:paraId="6E276C33" w14:textId="77777777" w:rsidR="003C1242" w:rsidRPr="001D2662" w:rsidRDefault="003C1242" w:rsidP="00E167B0">
            <w:pPr>
              <w:keepLines/>
              <w:rPr>
                <w:iCs/>
                <w:sz w:val="16"/>
                <w:szCs w:val="16"/>
                <w:lang w:eastAsia="ko-KR"/>
              </w:rPr>
            </w:pPr>
            <w:r w:rsidRPr="001D2662">
              <w:rPr>
                <w:iCs/>
                <w:sz w:val="16"/>
                <w:szCs w:val="16"/>
                <w:lang w:eastAsia="ko-KR"/>
              </w:rPr>
              <w:t>Size (L x W x H)</w:t>
            </w:r>
          </w:p>
          <w:p w14:paraId="796EE260" w14:textId="77777777" w:rsidR="003C1242" w:rsidRPr="001D2662" w:rsidRDefault="003C1242" w:rsidP="003C1242">
            <w:pPr>
              <w:keepLines/>
              <w:numPr>
                <w:ilvl w:val="0"/>
                <w:numId w:val="11"/>
              </w:numPr>
              <w:autoSpaceDE/>
              <w:autoSpaceDN/>
              <w:adjustRightInd/>
              <w:snapToGrid/>
              <w:spacing w:after="0"/>
              <w:ind w:left="275" w:hanging="142"/>
              <w:jc w:val="left"/>
              <w:rPr>
                <w:b/>
                <w:bCs/>
                <w:sz w:val="16"/>
                <w:szCs w:val="16"/>
                <w:lang w:eastAsia="ko-KR"/>
              </w:rPr>
            </w:pPr>
            <w:r w:rsidRPr="001D2662">
              <w:rPr>
                <w:iCs/>
                <w:sz w:val="16"/>
                <w:szCs w:val="16"/>
                <w:lang w:eastAsia="ko-KR"/>
              </w:rPr>
              <w:t>Option 1: 0.5m x 1.0m x 0.5m</w:t>
            </w:r>
          </w:p>
          <w:p w14:paraId="2DEF74D6" w14:textId="77777777" w:rsidR="003C1242" w:rsidRPr="001D2662" w:rsidRDefault="003C1242" w:rsidP="003C1242">
            <w:pPr>
              <w:keepLines/>
              <w:numPr>
                <w:ilvl w:val="0"/>
                <w:numId w:val="11"/>
              </w:numPr>
              <w:autoSpaceDE/>
              <w:autoSpaceDN/>
              <w:adjustRightInd/>
              <w:snapToGrid/>
              <w:spacing w:after="0"/>
              <w:ind w:left="275" w:hanging="142"/>
              <w:jc w:val="left"/>
              <w:rPr>
                <w:sz w:val="16"/>
                <w:szCs w:val="16"/>
                <w:lang w:eastAsia="ko-KR"/>
              </w:rPr>
            </w:pPr>
            <w:r w:rsidRPr="001D2662">
              <w:rPr>
                <w:iCs/>
                <w:sz w:val="16"/>
                <w:szCs w:val="16"/>
                <w:lang w:eastAsia="ko-KR"/>
              </w:rPr>
              <w:t>Option 2: 1.5 m x 3.0m x 1.5 m</w:t>
            </w:r>
          </w:p>
          <w:p w14:paraId="5662083D" w14:textId="77777777" w:rsidR="003C1242" w:rsidRPr="001D2662" w:rsidRDefault="003C1242" w:rsidP="003C1242">
            <w:pPr>
              <w:keepLines/>
              <w:numPr>
                <w:ilvl w:val="0"/>
                <w:numId w:val="11"/>
              </w:numPr>
              <w:autoSpaceDE/>
              <w:autoSpaceDN/>
              <w:adjustRightInd/>
              <w:snapToGrid/>
              <w:spacing w:after="0"/>
              <w:ind w:left="275" w:hanging="142"/>
              <w:jc w:val="left"/>
              <w:rPr>
                <w:sz w:val="16"/>
                <w:szCs w:val="16"/>
                <w:lang w:eastAsia="ko-KR"/>
              </w:rPr>
            </w:pPr>
            <w:r w:rsidRPr="001D2662">
              <w:rPr>
                <w:iCs/>
                <w:sz w:val="16"/>
                <w:szCs w:val="16"/>
                <w:lang w:eastAsia="ko-KR"/>
              </w:rPr>
              <w:t>FFS: Material, Additional sizes, and AGV size distribution</w:t>
            </w:r>
          </w:p>
        </w:tc>
      </w:tr>
      <w:tr w:rsidR="003C1242" w:rsidRPr="008F5867" w14:paraId="0EB6311E" w14:textId="77777777" w:rsidTr="00E167B0">
        <w:trPr>
          <w:trHeight w:val="20"/>
          <w:jc w:val="center"/>
        </w:trPr>
        <w:tc>
          <w:tcPr>
            <w:tcW w:w="2279" w:type="pct"/>
            <w:gridSpan w:val="2"/>
            <w:shd w:val="clear" w:color="auto" w:fill="auto"/>
            <w:vAlign w:val="center"/>
          </w:tcPr>
          <w:p w14:paraId="608A4093" w14:textId="77777777" w:rsidR="003C1242" w:rsidRPr="001D2662" w:rsidRDefault="003C1242" w:rsidP="00E167B0">
            <w:pPr>
              <w:rPr>
                <w:rFonts w:eastAsia="Malgun Gothic"/>
                <w:sz w:val="16"/>
                <w:szCs w:val="16"/>
                <w:lang w:eastAsia="zh-CN"/>
              </w:rPr>
            </w:pPr>
            <w:r w:rsidRPr="001D2662">
              <w:rPr>
                <w:rFonts w:eastAsia="Malgun Gothic"/>
                <w:sz w:val="16"/>
                <w:szCs w:val="16"/>
                <w:lang w:eastAsia="zh-CN"/>
              </w:rPr>
              <w:t>Minimum 3D distances between pairs of Tx/Rx and sensing target</w:t>
            </w:r>
          </w:p>
        </w:tc>
        <w:tc>
          <w:tcPr>
            <w:tcW w:w="2721" w:type="pct"/>
            <w:vAlign w:val="center"/>
          </w:tcPr>
          <w:p w14:paraId="32DC3DA4" w14:textId="77777777" w:rsidR="003C1242" w:rsidRPr="001D2662" w:rsidRDefault="003C1242" w:rsidP="00E167B0">
            <w:pPr>
              <w:keepLines/>
              <w:rPr>
                <w:iCs/>
                <w:sz w:val="16"/>
                <w:szCs w:val="16"/>
                <w:lang w:eastAsia="ko-KR"/>
              </w:rPr>
            </w:pPr>
            <w:r w:rsidRPr="001D2662">
              <w:rPr>
                <w:iCs/>
                <w:sz w:val="16"/>
                <w:szCs w:val="16"/>
                <w:lang w:eastAsia="ko-KR"/>
              </w:rPr>
              <w:t>Option 1: Min. distance is larger than the min. far-field distance of the sensing Tx/Rx from the sensing target</w:t>
            </w:r>
          </w:p>
          <w:p w14:paraId="4635882E" w14:textId="77777777" w:rsidR="003C1242" w:rsidRPr="001D2662" w:rsidRDefault="003C1242" w:rsidP="00E167B0">
            <w:pPr>
              <w:keepLines/>
              <w:rPr>
                <w:sz w:val="16"/>
                <w:szCs w:val="16"/>
                <w:lang w:eastAsia="ko-KR"/>
              </w:rPr>
            </w:pPr>
            <w:r w:rsidRPr="001D2662">
              <w:rPr>
                <w:iCs/>
                <w:sz w:val="16"/>
                <w:szCs w:val="16"/>
                <w:lang w:eastAsia="ko-KR"/>
              </w:rPr>
              <w:t xml:space="preserve">Option 2: Min distances based on min. TRP/UE distances defined in TR38.901 </w:t>
            </w:r>
          </w:p>
        </w:tc>
      </w:tr>
      <w:tr w:rsidR="003C1242" w:rsidRPr="008F5867" w14:paraId="6348E194" w14:textId="77777777" w:rsidTr="00E167B0">
        <w:trPr>
          <w:trHeight w:val="20"/>
          <w:jc w:val="center"/>
        </w:trPr>
        <w:tc>
          <w:tcPr>
            <w:tcW w:w="2279" w:type="pct"/>
            <w:gridSpan w:val="2"/>
            <w:shd w:val="clear" w:color="auto" w:fill="auto"/>
            <w:vAlign w:val="center"/>
          </w:tcPr>
          <w:p w14:paraId="7E870EA8" w14:textId="77777777" w:rsidR="003C1242" w:rsidRPr="001D2662" w:rsidRDefault="003C1242" w:rsidP="00E167B0">
            <w:pPr>
              <w:rPr>
                <w:rFonts w:eastAsia="Malgun Gothic"/>
                <w:sz w:val="16"/>
                <w:szCs w:val="16"/>
                <w:lang w:eastAsia="zh-CN"/>
              </w:rPr>
            </w:pPr>
            <w:r w:rsidRPr="001D2662">
              <w:rPr>
                <w:rFonts w:eastAsia="Malgun Gothic"/>
                <w:sz w:val="16"/>
                <w:szCs w:val="16"/>
                <w:lang w:eastAsia="ko-KR"/>
              </w:rPr>
              <w:t>Minimum 3D distance between sensing targets</w:t>
            </w:r>
          </w:p>
        </w:tc>
        <w:tc>
          <w:tcPr>
            <w:tcW w:w="2721" w:type="pct"/>
            <w:vAlign w:val="center"/>
          </w:tcPr>
          <w:p w14:paraId="1E4A3D2B" w14:textId="77777777" w:rsidR="003C1242" w:rsidRPr="001D2662" w:rsidRDefault="003C1242" w:rsidP="00E167B0">
            <w:pPr>
              <w:keepLines/>
              <w:rPr>
                <w:iCs/>
                <w:sz w:val="16"/>
                <w:szCs w:val="16"/>
                <w:lang w:eastAsia="ko-KR"/>
              </w:rPr>
            </w:pPr>
            <w:r w:rsidRPr="001D2662">
              <w:rPr>
                <w:iCs/>
                <w:sz w:val="16"/>
                <w:szCs w:val="16"/>
                <w:lang w:eastAsia="ko-KR"/>
              </w:rPr>
              <w:t>Option A: At least larger than the physical size of a target</w:t>
            </w:r>
          </w:p>
          <w:p w14:paraId="21195119" w14:textId="77777777" w:rsidR="003C1242" w:rsidRPr="001D2662" w:rsidRDefault="003C1242" w:rsidP="00E167B0">
            <w:pPr>
              <w:keepLines/>
              <w:rPr>
                <w:iCs/>
                <w:sz w:val="16"/>
                <w:szCs w:val="16"/>
                <w:lang w:eastAsia="ko-KR"/>
              </w:rPr>
            </w:pPr>
            <w:r w:rsidRPr="001D2662">
              <w:rPr>
                <w:iCs/>
                <w:sz w:val="16"/>
                <w:szCs w:val="16"/>
                <w:lang w:eastAsia="ko-KR"/>
              </w:rPr>
              <w:t>Option B: Fixed value, [x] m. value of x is FFS</w:t>
            </w:r>
          </w:p>
        </w:tc>
      </w:tr>
      <w:tr w:rsidR="003C1242" w:rsidRPr="008F5867" w14:paraId="052AC6DF" w14:textId="77777777" w:rsidTr="00E167B0">
        <w:trPr>
          <w:trHeight w:val="20"/>
          <w:jc w:val="center"/>
        </w:trPr>
        <w:tc>
          <w:tcPr>
            <w:tcW w:w="2279" w:type="pct"/>
            <w:gridSpan w:val="2"/>
            <w:shd w:val="clear" w:color="auto" w:fill="auto"/>
            <w:vAlign w:val="center"/>
          </w:tcPr>
          <w:p w14:paraId="7E02DF20" w14:textId="77777777" w:rsidR="003C1242" w:rsidRPr="001D2662" w:rsidRDefault="003C1242" w:rsidP="00E167B0">
            <w:pPr>
              <w:rPr>
                <w:rFonts w:eastAsia="DengXian"/>
                <w:sz w:val="16"/>
                <w:szCs w:val="16"/>
                <w:lang w:eastAsia="zh-CN"/>
              </w:rPr>
            </w:pPr>
            <w:r w:rsidRPr="001D2662">
              <w:rPr>
                <w:sz w:val="16"/>
                <w:szCs w:val="16"/>
                <w:lang w:eastAsia="zh-CN"/>
              </w:rPr>
              <w:t>Environment objects, e.g., types, characteristics, mobility, distribution, etc.</w:t>
            </w:r>
          </w:p>
        </w:tc>
        <w:tc>
          <w:tcPr>
            <w:tcW w:w="2721" w:type="pct"/>
            <w:vAlign w:val="center"/>
          </w:tcPr>
          <w:p w14:paraId="4F36D233" w14:textId="77777777" w:rsidR="003C1242" w:rsidRPr="001D2662" w:rsidRDefault="003C1242" w:rsidP="00E167B0">
            <w:pPr>
              <w:keepLines/>
              <w:rPr>
                <w:sz w:val="16"/>
                <w:szCs w:val="16"/>
                <w:lang w:eastAsia="ko-KR"/>
              </w:rPr>
            </w:pPr>
            <w:r w:rsidRPr="001D2662">
              <w:rPr>
                <w:sz w:val="16"/>
                <w:szCs w:val="16"/>
                <w:lang w:eastAsia="ko-KR"/>
              </w:rPr>
              <w:t>FFS</w:t>
            </w:r>
          </w:p>
        </w:tc>
      </w:tr>
    </w:tbl>
    <w:p w14:paraId="551C1268" w14:textId="77777777" w:rsidR="003C1242" w:rsidRPr="008F5867" w:rsidRDefault="003C1242" w:rsidP="003C1242">
      <w:pPr>
        <w:rPr>
          <w:lang w:eastAsia="zh-CN"/>
        </w:rPr>
      </w:pPr>
      <w:r w:rsidRPr="008F5867">
        <w:rPr>
          <w:lang w:eastAsia="zh-CN"/>
        </w:rPr>
        <w:t>NOTE1: For the AGV sensing targets, additional communication scenarios can be considered for future evaluations.</w:t>
      </w:r>
    </w:p>
    <w:p w14:paraId="30FAFEDE" w14:textId="77777777" w:rsidR="003C1242" w:rsidRPr="008F5867" w:rsidRDefault="003C1242" w:rsidP="003C1242">
      <w:pPr>
        <w:rPr>
          <w:lang w:eastAsia="zh-CN"/>
        </w:rPr>
      </w:pPr>
      <w:r w:rsidRPr="008F5867">
        <w:rPr>
          <w:lang w:eastAsia="zh-CN"/>
        </w:rPr>
        <w:lastRenderedPageBreak/>
        <w:t>NOTE2: A percentage of TRPs/UEs that have sensing capabilities may be considered for future evaluations.</w:t>
      </w:r>
    </w:p>
    <w:p w14:paraId="28105162" w14:textId="77777777" w:rsidR="003C1242" w:rsidRPr="008F5867" w:rsidRDefault="003C1242" w:rsidP="003C1242">
      <w:pPr>
        <w:rPr>
          <w:lang w:eastAsia="zh-CN"/>
        </w:rPr>
      </w:pPr>
      <w:r w:rsidRPr="008F5867">
        <w:rPr>
          <w:lang w:eastAsia="zh-CN"/>
        </w:rPr>
        <w:t>NOTE3</w:t>
      </w:r>
      <w:r w:rsidRPr="008F5867">
        <w:rPr>
          <w:iCs/>
          <w:color w:val="000000"/>
          <w:lang w:eastAsia="ko-KR"/>
        </w:rPr>
        <w:t xml:space="preserve">: RAN1 can further discuss narrowing down the number of sub-scenarios of </w:t>
      </w:r>
      <w:proofErr w:type="spellStart"/>
      <w:r w:rsidRPr="008F5867">
        <w:rPr>
          <w:iCs/>
          <w:color w:val="000000"/>
          <w:lang w:eastAsia="ko-KR"/>
        </w:rPr>
        <w:t>InF</w:t>
      </w:r>
      <w:proofErr w:type="spellEnd"/>
    </w:p>
    <w:p w14:paraId="150EE210" w14:textId="77777777" w:rsidR="003C1242" w:rsidRPr="008F5867" w:rsidRDefault="003C1242" w:rsidP="003C1242">
      <w:pPr>
        <w:rPr>
          <w:lang w:eastAsia="x-none"/>
        </w:rPr>
      </w:pPr>
    </w:p>
    <w:p w14:paraId="74FDB9E3" w14:textId="777803C3" w:rsidR="001C2F7A" w:rsidRPr="008F5867" w:rsidRDefault="001C2F7A" w:rsidP="001C2F7A">
      <w:pPr>
        <w:rPr>
          <w:b/>
          <w:bCs/>
          <w:sz w:val="24"/>
          <w:szCs w:val="24"/>
        </w:rPr>
      </w:pPr>
      <w:r w:rsidRPr="008F5867">
        <w:rPr>
          <w:b/>
          <w:bCs/>
          <w:highlight w:val="green"/>
        </w:rPr>
        <w:t>Agreement [Objects Creating Hazards]</w:t>
      </w:r>
    </w:p>
    <w:p w14:paraId="5303F656" w14:textId="77777777" w:rsidR="003C1242" w:rsidRPr="008F5867" w:rsidRDefault="003C1242" w:rsidP="003C1242">
      <w:pPr>
        <w:rPr>
          <w:u w:val="single"/>
        </w:rPr>
      </w:pPr>
      <w:r w:rsidRPr="008F5867">
        <w:t>For objects creating hazards, the following proposals are suggested to be discussed by RAN1:</w:t>
      </w:r>
    </w:p>
    <w:p w14:paraId="5A0E1CBA" w14:textId="77777777" w:rsidR="003C1242" w:rsidRPr="008F5867" w:rsidRDefault="003C1242" w:rsidP="003C1242">
      <w:pPr>
        <w:rPr>
          <w:bCs/>
        </w:rPr>
      </w:pPr>
      <w:r w:rsidRPr="008F5867">
        <w:rPr>
          <w:rFonts w:eastAsia="DengXian"/>
          <w:bCs/>
          <w:szCs w:val="20"/>
          <w:lang w:eastAsia="zh-CN"/>
        </w:rPr>
        <w:t>For objects creating hazards use cases, RAN1 to consider the following table as a</w:t>
      </w:r>
      <w:r w:rsidRPr="008F5867">
        <w:rPr>
          <w:bCs/>
        </w:rPr>
        <w:t xml:space="preserve"> starting point for deployment scenario parameters/values.</w:t>
      </w:r>
    </w:p>
    <w:p w14:paraId="6A710374" w14:textId="77777777" w:rsidR="003C1242" w:rsidRPr="008F5867" w:rsidRDefault="003C1242" w:rsidP="003C1242">
      <w:pPr>
        <w:rPr>
          <w:bCs/>
        </w:rPr>
      </w:pPr>
      <w:r w:rsidRPr="008F5867">
        <w:rPr>
          <w:bCs/>
        </w:rPr>
        <w:t>The detailed scenario description in this clause can be used for channel model calibration.</w:t>
      </w:r>
    </w:p>
    <w:p w14:paraId="0C9E6AF6" w14:textId="77777777" w:rsidR="003C1242" w:rsidRPr="008F5867" w:rsidRDefault="003C1242" w:rsidP="003C1242">
      <w:r w:rsidRPr="008F5867">
        <w:t>Note: Additional parameters, value/value ranges are not precluded.</w:t>
      </w:r>
    </w:p>
    <w:p w14:paraId="347A0F79" w14:textId="77777777" w:rsidR="003C1242" w:rsidRPr="008F5867" w:rsidRDefault="003C1242" w:rsidP="003C1242">
      <w:pPr>
        <w:rPr>
          <w:bCs/>
        </w:rPr>
      </w:pPr>
    </w:p>
    <w:p w14:paraId="49B05FF6" w14:textId="77777777" w:rsidR="003C1242" w:rsidRPr="008F5867" w:rsidRDefault="003C1242" w:rsidP="003C1242">
      <w:pPr>
        <w:jc w:val="center"/>
        <w:rPr>
          <w:bCs/>
          <w:lang w:eastAsia="zh-CN"/>
        </w:rPr>
      </w:pPr>
      <w:r w:rsidRPr="008F5867">
        <w:rPr>
          <w:bCs/>
          <w:lang w:eastAsia="zh-CN"/>
        </w:rPr>
        <w:t xml:space="preserve">Table x. Evaluation parameters for objects creating hazards </w:t>
      </w:r>
    </w:p>
    <w:tbl>
      <w:tblPr>
        <w:tblW w:w="5000" w:type="pct"/>
        <w:jc w:val="center"/>
        <w:tblLook w:val="04A0" w:firstRow="1" w:lastRow="0" w:firstColumn="1" w:lastColumn="0" w:noHBand="0" w:noVBand="1"/>
      </w:tblPr>
      <w:tblGrid>
        <w:gridCol w:w="2316"/>
        <w:gridCol w:w="2371"/>
        <w:gridCol w:w="4620"/>
      </w:tblGrid>
      <w:tr w:rsidR="003C1242" w:rsidRPr="008F5867" w14:paraId="724CBD6F" w14:textId="77777777" w:rsidTr="00E167B0">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E5E3364" w14:textId="77777777" w:rsidR="003C1242" w:rsidRPr="001D2662" w:rsidRDefault="003C1242" w:rsidP="00E167B0">
            <w:pPr>
              <w:jc w:val="center"/>
              <w:rPr>
                <w:b/>
                <w:sz w:val="16"/>
                <w:szCs w:val="16"/>
                <w:lang w:eastAsia="zh-CN"/>
              </w:rPr>
            </w:pPr>
            <w:r w:rsidRPr="001D2662">
              <w:rPr>
                <w:b/>
                <w:sz w:val="16"/>
                <w:szCs w:val="16"/>
                <w:lang w:eastAsia="zh-CN"/>
              </w:rPr>
              <w:t>Parameters</w:t>
            </w:r>
          </w:p>
        </w:tc>
        <w:tc>
          <w:tcPr>
            <w:tcW w:w="2482" w:type="pct"/>
            <w:tcBorders>
              <w:top w:val="single" w:sz="4" w:space="0" w:color="000000"/>
              <w:left w:val="single" w:sz="4" w:space="0" w:color="000000"/>
              <w:bottom w:val="single" w:sz="4" w:space="0" w:color="000000"/>
              <w:right w:val="single" w:sz="4" w:space="0" w:color="000000"/>
            </w:tcBorders>
            <w:shd w:val="clear" w:color="auto" w:fill="D9D9D9"/>
          </w:tcPr>
          <w:p w14:paraId="4EE640B2" w14:textId="77777777" w:rsidR="003C1242" w:rsidRPr="001D2662" w:rsidRDefault="003C1242" w:rsidP="00E167B0">
            <w:pPr>
              <w:jc w:val="center"/>
              <w:rPr>
                <w:b/>
                <w:bCs/>
                <w:sz w:val="16"/>
                <w:szCs w:val="16"/>
                <w:lang w:eastAsia="zh-CN"/>
              </w:rPr>
            </w:pPr>
            <w:r w:rsidRPr="001D2662">
              <w:rPr>
                <w:b/>
                <w:bCs/>
                <w:sz w:val="16"/>
                <w:szCs w:val="16"/>
                <w:lang w:eastAsia="zh-CN"/>
              </w:rPr>
              <w:t>Value</w:t>
            </w:r>
          </w:p>
        </w:tc>
      </w:tr>
      <w:tr w:rsidR="003C1242" w:rsidRPr="008F5867" w14:paraId="2605DB75" w14:textId="77777777" w:rsidTr="00E167B0">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050C4430" w14:textId="77777777" w:rsidR="003C1242" w:rsidRPr="001D2662" w:rsidRDefault="003C1242" w:rsidP="00E167B0">
            <w:pPr>
              <w:rPr>
                <w:sz w:val="16"/>
                <w:szCs w:val="16"/>
                <w:lang w:eastAsia="zh-CN"/>
              </w:rPr>
            </w:pPr>
            <w:r w:rsidRPr="001D2662">
              <w:rPr>
                <w:sz w:val="16"/>
                <w:szCs w:val="16"/>
                <w:lang w:eastAsia="zh-CN"/>
              </w:rPr>
              <w:t>Applicable communication scenarios NOTE1</w:t>
            </w:r>
          </w:p>
        </w:tc>
        <w:tc>
          <w:tcPr>
            <w:tcW w:w="2482" w:type="pct"/>
            <w:tcBorders>
              <w:top w:val="single" w:sz="4" w:space="0" w:color="000000"/>
              <w:left w:val="single" w:sz="4" w:space="0" w:color="000000"/>
              <w:bottom w:val="single" w:sz="4" w:space="0" w:color="000000"/>
              <w:right w:val="single" w:sz="4" w:space="0" w:color="000000"/>
            </w:tcBorders>
            <w:vAlign w:val="center"/>
          </w:tcPr>
          <w:p w14:paraId="42A09877" w14:textId="77777777" w:rsidR="003C1242" w:rsidRPr="001D2662" w:rsidRDefault="003C1242" w:rsidP="00E167B0">
            <w:pPr>
              <w:rPr>
                <w:bCs/>
                <w:sz w:val="16"/>
                <w:szCs w:val="16"/>
                <w:lang w:eastAsia="zh-CN"/>
              </w:rPr>
            </w:pPr>
            <w:r w:rsidRPr="001D2662">
              <w:rPr>
                <w:bCs/>
                <w:sz w:val="16"/>
                <w:szCs w:val="16"/>
                <w:lang w:eastAsia="zh-CN"/>
              </w:rPr>
              <w:t>Highway, Urban grid, HST (High Speed Train)</w:t>
            </w:r>
          </w:p>
        </w:tc>
      </w:tr>
      <w:tr w:rsidR="003C1242" w:rsidRPr="008F5867" w14:paraId="0CEEE111" w14:textId="77777777" w:rsidTr="00E167B0">
        <w:trPr>
          <w:trHeight w:val="20"/>
          <w:jc w:val="center"/>
        </w:trPr>
        <w:tc>
          <w:tcPr>
            <w:tcW w:w="1244" w:type="pct"/>
            <w:tcBorders>
              <w:top w:val="single" w:sz="4" w:space="0" w:color="000000"/>
              <w:left w:val="single" w:sz="4" w:space="0" w:color="000000"/>
              <w:bottom w:val="nil"/>
              <w:right w:val="single" w:sz="4" w:space="0" w:color="000000"/>
            </w:tcBorders>
            <w:vAlign w:val="center"/>
          </w:tcPr>
          <w:p w14:paraId="49C0E342" w14:textId="77777777" w:rsidR="003C1242" w:rsidRPr="001D2662" w:rsidRDefault="003C1242" w:rsidP="00E167B0">
            <w:pPr>
              <w:rPr>
                <w:sz w:val="16"/>
                <w:szCs w:val="16"/>
                <w:lang w:eastAsia="zh-CN"/>
              </w:rPr>
            </w:pPr>
            <w:r w:rsidRPr="001D2662">
              <w:rPr>
                <w:sz w:val="16"/>
                <w:szCs w:val="16"/>
                <w:lang w:eastAsia="zh-CN"/>
              </w:rPr>
              <w:t xml:space="preserve">Sensing transmitters and </w:t>
            </w:r>
            <w:proofErr w:type="gramStart"/>
            <w:r w:rsidRPr="001D2662">
              <w:rPr>
                <w:sz w:val="16"/>
                <w:szCs w:val="16"/>
                <w:lang w:eastAsia="zh-CN"/>
              </w:rPr>
              <w:t>receivers</w:t>
            </w:r>
            <w:proofErr w:type="gramEnd"/>
            <w:r w:rsidRPr="001D2662">
              <w:rPr>
                <w:sz w:val="16"/>
                <w:szCs w:val="16"/>
                <w:lang w:eastAsia="zh-CN"/>
              </w:rPr>
              <w:t xml:space="preserve"> properties</w:t>
            </w:r>
          </w:p>
          <w:p w14:paraId="07DB26F5" w14:textId="77777777" w:rsidR="003C1242" w:rsidRPr="001D2662" w:rsidRDefault="003C1242" w:rsidP="00E167B0">
            <w:pPr>
              <w:rPr>
                <w:sz w:val="16"/>
                <w:szCs w:val="16"/>
                <w:lang w:eastAsia="zh-CN"/>
              </w:rPr>
            </w:pPr>
            <w:r w:rsidRPr="001D2662">
              <w:rPr>
                <w:sz w:val="16"/>
                <w:szCs w:val="16"/>
                <w:lang w:eastAsia="zh-CN"/>
              </w:rPr>
              <w:t>NOTE2</w:t>
            </w:r>
          </w:p>
        </w:tc>
        <w:tc>
          <w:tcPr>
            <w:tcW w:w="1274" w:type="pct"/>
            <w:tcBorders>
              <w:top w:val="single" w:sz="4" w:space="0" w:color="000000"/>
              <w:left w:val="single" w:sz="4" w:space="0" w:color="000000"/>
              <w:bottom w:val="nil"/>
              <w:right w:val="single" w:sz="4" w:space="0" w:color="000000"/>
            </w:tcBorders>
            <w:vAlign w:val="center"/>
          </w:tcPr>
          <w:p w14:paraId="7D723F85" w14:textId="77777777" w:rsidR="003C1242" w:rsidRPr="001D2662" w:rsidRDefault="003C1242" w:rsidP="00E167B0">
            <w:pPr>
              <w:rPr>
                <w:sz w:val="16"/>
                <w:szCs w:val="16"/>
                <w:lang w:eastAsia="zh-CN"/>
              </w:rPr>
            </w:pPr>
            <w:r w:rsidRPr="001D2662">
              <w:rPr>
                <w:sz w:val="16"/>
                <w:szCs w:val="16"/>
                <w:lang w:eastAsia="zh-CN"/>
              </w:rPr>
              <w:t>Rx/Tx Locations</w:t>
            </w:r>
          </w:p>
        </w:tc>
        <w:tc>
          <w:tcPr>
            <w:tcW w:w="2482" w:type="pct"/>
            <w:tcBorders>
              <w:top w:val="single" w:sz="4" w:space="0" w:color="000000"/>
              <w:left w:val="single" w:sz="4" w:space="0" w:color="000000"/>
              <w:bottom w:val="single" w:sz="4" w:space="0" w:color="000000"/>
              <w:right w:val="single" w:sz="4" w:space="0" w:color="000000"/>
            </w:tcBorders>
            <w:vAlign w:val="center"/>
          </w:tcPr>
          <w:p w14:paraId="22FBCC33" w14:textId="77777777" w:rsidR="003C1242" w:rsidRPr="001D2662" w:rsidRDefault="003C1242" w:rsidP="00E167B0">
            <w:pPr>
              <w:rPr>
                <w:bCs/>
                <w:iCs/>
                <w:sz w:val="16"/>
                <w:szCs w:val="16"/>
                <w:lang w:eastAsia="zh-CN"/>
              </w:rPr>
            </w:pPr>
            <w:r w:rsidRPr="001D2662">
              <w:rPr>
                <w:bCs/>
                <w:iCs/>
                <w:sz w:val="16"/>
                <w:szCs w:val="16"/>
                <w:lang w:eastAsia="zh-CN"/>
              </w:rPr>
              <w:t>Rx/Tx locations are selected among the TRPs and UEs (</w:t>
            </w:r>
            <w:r w:rsidRPr="001D2662">
              <w:rPr>
                <w:sz w:val="16"/>
                <w:szCs w:val="16"/>
              </w:rPr>
              <w:t>e.g., VRU, vehicle, RSU-type UEs</w:t>
            </w:r>
            <w:r w:rsidRPr="001D2662">
              <w:rPr>
                <w:bCs/>
                <w:iCs/>
                <w:sz w:val="16"/>
                <w:szCs w:val="16"/>
                <w:lang w:eastAsia="zh-CN"/>
              </w:rPr>
              <w:t>) locations in the corresponding communication scenarios.</w:t>
            </w:r>
          </w:p>
          <w:p w14:paraId="30D5962C" w14:textId="77777777" w:rsidR="003C1242" w:rsidRPr="001D2662" w:rsidRDefault="003C1242" w:rsidP="00E167B0">
            <w:pPr>
              <w:rPr>
                <w:bCs/>
                <w:iCs/>
                <w:sz w:val="16"/>
                <w:szCs w:val="16"/>
                <w:lang w:eastAsia="zh-CN"/>
              </w:rPr>
            </w:pPr>
            <w:r w:rsidRPr="001D2662">
              <w:rPr>
                <w:bCs/>
                <w:iCs/>
                <w:sz w:val="16"/>
                <w:szCs w:val="16"/>
                <w:lang w:eastAsia="zh-CN"/>
              </w:rPr>
              <w:t>FFS: Option 2: ISD between TRPs of Urban Grid is 250 meters</w:t>
            </w:r>
          </w:p>
        </w:tc>
      </w:tr>
      <w:tr w:rsidR="003C1242" w:rsidRPr="008F5867" w14:paraId="63FE4344" w14:textId="77777777" w:rsidTr="00E167B0">
        <w:trPr>
          <w:trHeight w:val="20"/>
          <w:jc w:val="center"/>
        </w:trPr>
        <w:tc>
          <w:tcPr>
            <w:tcW w:w="1244" w:type="pct"/>
            <w:vMerge w:val="restart"/>
            <w:tcBorders>
              <w:top w:val="single" w:sz="4" w:space="0" w:color="000000"/>
              <w:left w:val="single" w:sz="4" w:space="0" w:color="000000"/>
              <w:right w:val="single" w:sz="4" w:space="0" w:color="000000"/>
            </w:tcBorders>
            <w:vAlign w:val="center"/>
          </w:tcPr>
          <w:p w14:paraId="433CFCCD" w14:textId="77777777" w:rsidR="003C1242" w:rsidRPr="001D2662" w:rsidRDefault="003C1242" w:rsidP="00E167B0">
            <w:pPr>
              <w:rPr>
                <w:sz w:val="16"/>
                <w:szCs w:val="16"/>
                <w:lang w:eastAsia="zh-CN"/>
              </w:rPr>
            </w:pPr>
            <w:r w:rsidRPr="001D2662">
              <w:rPr>
                <w:sz w:val="16"/>
                <w:szCs w:val="16"/>
                <w:lang w:eastAsia="zh-CN"/>
              </w:rPr>
              <w:t>Sensing target</w:t>
            </w:r>
          </w:p>
        </w:tc>
        <w:tc>
          <w:tcPr>
            <w:tcW w:w="1274" w:type="pct"/>
            <w:tcBorders>
              <w:top w:val="single" w:sz="4" w:space="0" w:color="000000"/>
              <w:left w:val="single" w:sz="4" w:space="0" w:color="000000"/>
              <w:bottom w:val="nil"/>
              <w:right w:val="single" w:sz="4" w:space="0" w:color="000000"/>
            </w:tcBorders>
            <w:vAlign w:val="center"/>
          </w:tcPr>
          <w:p w14:paraId="15BB2416" w14:textId="77777777" w:rsidR="003C1242" w:rsidRPr="001D2662" w:rsidRDefault="003C1242" w:rsidP="00E167B0">
            <w:pPr>
              <w:rPr>
                <w:bCs/>
                <w:sz w:val="16"/>
                <w:szCs w:val="16"/>
                <w:lang w:eastAsia="zh-CN"/>
              </w:rPr>
            </w:pPr>
            <w:r w:rsidRPr="001D2662">
              <w:rPr>
                <w:bCs/>
                <w:sz w:val="16"/>
                <w:szCs w:val="16"/>
                <w:lang w:eastAsia="zh-CN"/>
              </w:rPr>
              <w:t>LOS/NLOS</w:t>
            </w:r>
          </w:p>
        </w:tc>
        <w:tc>
          <w:tcPr>
            <w:tcW w:w="2482" w:type="pct"/>
            <w:tcBorders>
              <w:top w:val="single" w:sz="4" w:space="0" w:color="000000"/>
              <w:left w:val="single" w:sz="4" w:space="0" w:color="000000"/>
              <w:bottom w:val="single" w:sz="4" w:space="0" w:color="000000"/>
              <w:right w:val="single" w:sz="4" w:space="0" w:color="000000"/>
            </w:tcBorders>
            <w:vAlign w:val="center"/>
          </w:tcPr>
          <w:p w14:paraId="47640AC7" w14:textId="77777777" w:rsidR="003C1242" w:rsidRPr="001D2662" w:rsidRDefault="003C1242" w:rsidP="00E167B0">
            <w:pPr>
              <w:rPr>
                <w:bCs/>
                <w:iCs/>
                <w:sz w:val="16"/>
                <w:szCs w:val="16"/>
                <w:lang w:eastAsia="zh-CN"/>
              </w:rPr>
            </w:pPr>
            <w:r w:rsidRPr="001D2662">
              <w:rPr>
                <w:bCs/>
                <w:iCs/>
                <w:sz w:val="16"/>
                <w:szCs w:val="16"/>
                <w:lang w:eastAsia="zh-CN"/>
              </w:rPr>
              <w:t>LOS and NLOS</w:t>
            </w:r>
          </w:p>
        </w:tc>
      </w:tr>
      <w:tr w:rsidR="003C1242" w:rsidRPr="008F5867" w14:paraId="5887C9F3" w14:textId="77777777" w:rsidTr="00E167B0">
        <w:trPr>
          <w:trHeight w:val="20"/>
          <w:jc w:val="center"/>
        </w:trPr>
        <w:tc>
          <w:tcPr>
            <w:tcW w:w="1244" w:type="pct"/>
            <w:vMerge/>
            <w:tcBorders>
              <w:left w:val="single" w:sz="4" w:space="0" w:color="000000"/>
              <w:right w:val="single" w:sz="4" w:space="0" w:color="000000"/>
            </w:tcBorders>
            <w:vAlign w:val="center"/>
          </w:tcPr>
          <w:p w14:paraId="2C6772C7" w14:textId="77777777" w:rsidR="003C1242" w:rsidRPr="001D2662" w:rsidRDefault="003C1242" w:rsidP="00E167B0">
            <w:pPr>
              <w:rPr>
                <w:sz w:val="16"/>
                <w:szCs w:val="16"/>
                <w:lang w:eastAsia="zh-CN"/>
              </w:rPr>
            </w:pPr>
          </w:p>
        </w:tc>
        <w:tc>
          <w:tcPr>
            <w:tcW w:w="1274" w:type="pct"/>
            <w:tcBorders>
              <w:top w:val="single" w:sz="4" w:space="0" w:color="000000"/>
              <w:left w:val="single" w:sz="4" w:space="0" w:color="000000"/>
              <w:bottom w:val="nil"/>
              <w:right w:val="single" w:sz="4" w:space="0" w:color="000000"/>
            </w:tcBorders>
            <w:vAlign w:val="center"/>
          </w:tcPr>
          <w:p w14:paraId="17AB056D" w14:textId="77777777" w:rsidR="003C1242" w:rsidRPr="001D2662" w:rsidRDefault="003C1242" w:rsidP="00E167B0">
            <w:pPr>
              <w:rPr>
                <w:bCs/>
                <w:sz w:val="16"/>
                <w:szCs w:val="16"/>
                <w:lang w:eastAsia="zh-CN"/>
              </w:rPr>
            </w:pPr>
            <w:r w:rsidRPr="001D2662">
              <w:rPr>
                <w:bCs/>
                <w:sz w:val="16"/>
                <w:szCs w:val="16"/>
                <w:lang w:eastAsia="zh-CN"/>
              </w:rPr>
              <w:t>Outdoor/indoor</w:t>
            </w:r>
          </w:p>
        </w:tc>
        <w:tc>
          <w:tcPr>
            <w:tcW w:w="2482" w:type="pct"/>
            <w:tcBorders>
              <w:top w:val="single" w:sz="4" w:space="0" w:color="000000"/>
              <w:left w:val="single" w:sz="4" w:space="0" w:color="000000"/>
              <w:bottom w:val="single" w:sz="4" w:space="0" w:color="000000"/>
              <w:right w:val="single" w:sz="4" w:space="0" w:color="000000"/>
            </w:tcBorders>
            <w:vAlign w:val="center"/>
          </w:tcPr>
          <w:p w14:paraId="16FBE4DE" w14:textId="77777777" w:rsidR="003C1242" w:rsidRPr="001D2662" w:rsidRDefault="003C1242" w:rsidP="00E167B0">
            <w:pPr>
              <w:rPr>
                <w:bCs/>
                <w:iCs/>
                <w:sz w:val="16"/>
                <w:szCs w:val="16"/>
                <w:lang w:eastAsia="zh-CN"/>
              </w:rPr>
            </w:pPr>
            <w:r w:rsidRPr="001D2662">
              <w:rPr>
                <w:bCs/>
                <w:iCs/>
                <w:sz w:val="16"/>
                <w:szCs w:val="16"/>
                <w:lang w:eastAsia="zh-CN"/>
              </w:rPr>
              <w:t>Outdoor</w:t>
            </w:r>
          </w:p>
        </w:tc>
      </w:tr>
      <w:tr w:rsidR="003C1242" w:rsidRPr="008F5867" w14:paraId="3725DA58" w14:textId="77777777" w:rsidTr="00E167B0">
        <w:trPr>
          <w:trHeight w:val="20"/>
          <w:jc w:val="center"/>
        </w:trPr>
        <w:tc>
          <w:tcPr>
            <w:tcW w:w="1244" w:type="pct"/>
            <w:vMerge/>
            <w:tcBorders>
              <w:left w:val="single" w:sz="4" w:space="0" w:color="000000"/>
              <w:right w:val="single" w:sz="4" w:space="0" w:color="000000"/>
            </w:tcBorders>
            <w:vAlign w:val="center"/>
          </w:tcPr>
          <w:p w14:paraId="6C5B5D0B" w14:textId="77777777" w:rsidR="003C1242" w:rsidRPr="001D2662" w:rsidRDefault="003C1242" w:rsidP="00E167B0">
            <w:pPr>
              <w:rPr>
                <w:sz w:val="16"/>
                <w:szCs w:val="16"/>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080D732C" w14:textId="77777777" w:rsidR="003C1242" w:rsidRPr="001D2662" w:rsidRDefault="003C1242" w:rsidP="00E167B0">
            <w:pPr>
              <w:rPr>
                <w:bCs/>
                <w:sz w:val="16"/>
                <w:szCs w:val="16"/>
                <w:lang w:eastAsia="zh-CN"/>
              </w:rPr>
            </w:pPr>
            <w:r w:rsidRPr="001D2662">
              <w:rPr>
                <w:bCs/>
                <w:sz w:val="16"/>
                <w:szCs w:val="16"/>
                <w:lang w:eastAsia="zh-CN"/>
              </w:rPr>
              <w:t>3D mobility</w:t>
            </w:r>
          </w:p>
        </w:tc>
        <w:tc>
          <w:tcPr>
            <w:tcW w:w="2482" w:type="pct"/>
            <w:tcBorders>
              <w:top w:val="single" w:sz="4" w:space="0" w:color="000000"/>
              <w:left w:val="single" w:sz="4" w:space="0" w:color="000000"/>
              <w:bottom w:val="single" w:sz="4" w:space="0" w:color="000000"/>
              <w:right w:val="single" w:sz="4" w:space="0" w:color="000000"/>
            </w:tcBorders>
            <w:vAlign w:val="center"/>
          </w:tcPr>
          <w:p w14:paraId="07082259" w14:textId="77777777" w:rsidR="003C1242" w:rsidRPr="001D2662" w:rsidRDefault="003C1242" w:rsidP="00E167B0">
            <w:pPr>
              <w:rPr>
                <w:bCs/>
                <w:iCs/>
                <w:sz w:val="16"/>
                <w:szCs w:val="16"/>
                <w:lang w:eastAsia="zh-CN"/>
              </w:rPr>
            </w:pPr>
            <w:r w:rsidRPr="001D2662">
              <w:rPr>
                <w:bCs/>
                <w:iCs/>
                <w:sz w:val="16"/>
                <w:szCs w:val="16"/>
                <w:lang w:eastAsia="zh-CN"/>
              </w:rPr>
              <w:t>Horizontal velocity: up to [10] km/h for humans and animals</w:t>
            </w:r>
          </w:p>
          <w:p w14:paraId="5E1A6F1F" w14:textId="77777777" w:rsidR="003C1242" w:rsidRPr="001D2662" w:rsidRDefault="003C1242" w:rsidP="00E167B0">
            <w:pPr>
              <w:rPr>
                <w:bCs/>
                <w:iCs/>
                <w:sz w:val="16"/>
                <w:szCs w:val="16"/>
                <w:lang w:eastAsia="zh-CN"/>
              </w:rPr>
            </w:pPr>
            <w:r w:rsidRPr="001D2662">
              <w:rPr>
                <w:bCs/>
                <w:iCs/>
                <w:sz w:val="16"/>
                <w:szCs w:val="16"/>
                <w:lang w:eastAsia="zh-CN"/>
              </w:rPr>
              <w:t>FFS: Additional velocities, trajectory</w:t>
            </w:r>
          </w:p>
        </w:tc>
      </w:tr>
      <w:tr w:rsidR="003C1242" w:rsidRPr="008F5867" w14:paraId="7719D683" w14:textId="77777777" w:rsidTr="00E167B0">
        <w:trPr>
          <w:trHeight w:val="20"/>
          <w:jc w:val="center"/>
        </w:trPr>
        <w:tc>
          <w:tcPr>
            <w:tcW w:w="1244" w:type="pct"/>
            <w:vMerge/>
            <w:tcBorders>
              <w:left w:val="single" w:sz="4" w:space="0" w:color="000000"/>
              <w:right w:val="single" w:sz="4" w:space="0" w:color="000000"/>
            </w:tcBorders>
            <w:vAlign w:val="center"/>
          </w:tcPr>
          <w:p w14:paraId="423632E4" w14:textId="77777777" w:rsidR="003C1242" w:rsidRPr="001D2662" w:rsidRDefault="003C1242" w:rsidP="00E167B0">
            <w:pPr>
              <w:rPr>
                <w:sz w:val="16"/>
                <w:szCs w:val="16"/>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344B3543" w14:textId="77777777" w:rsidR="003C1242" w:rsidRPr="001D2662" w:rsidRDefault="003C1242" w:rsidP="00E167B0">
            <w:pPr>
              <w:rPr>
                <w:bCs/>
                <w:sz w:val="16"/>
                <w:szCs w:val="16"/>
                <w:lang w:eastAsia="zh-CN"/>
              </w:rPr>
            </w:pPr>
            <w:r w:rsidRPr="001D2662">
              <w:rPr>
                <w:bCs/>
                <w:sz w:val="16"/>
                <w:szCs w:val="16"/>
                <w:lang w:eastAsia="zh-CN"/>
              </w:rPr>
              <w:t>3D distribution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44471C6A" w14:textId="77777777" w:rsidR="003C1242" w:rsidRPr="001D2662" w:rsidRDefault="003C1242" w:rsidP="00E167B0">
            <w:pPr>
              <w:rPr>
                <w:bCs/>
                <w:iCs/>
                <w:sz w:val="16"/>
                <w:szCs w:val="16"/>
                <w:lang w:eastAsia="zh-CN"/>
              </w:rPr>
            </w:pPr>
            <w:r w:rsidRPr="001D2662">
              <w:rPr>
                <w:bCs/>
                <w:iCs/>
                <w:sz w:val="16"/>
                <w:szCs w:val="16"/>
                <w:lang w:eastAsia="zh-CN"/>
              </w:rPr>
              <w:t>Uniformly distributed in horizontal plane</w:t>
            </w:r>
          </w:p>
        </w:tc>
      </w:tr>
      <w:tr w:rsidR="003C1242" w:rsidRPr="008F5867" w14:paraId="2F0E948A" w14:textId="77777777" w:rsidTr="00E167B0">
        <w:trPr>
          <w:trHeight w:val="20"/>
          <w:jc w:val="center"/>
        </w:trPr>
        <w:tc>
          <w:tcPr>
            <w:tcW w:w="1244" w:type="pct"/>
            <w:vMerge/>
            <w:tcBorders>
              <w:left w:val="single" w:sz="4" w:space="0" w:color="000000"/>
              <w:right w:val="single" w:sz="4" w:space="0" w:color="000000"/>
            </w:tcBorders>
            <w:vAlign w:val="center"/>
          </w:tcPr>
          <w:p w14:paraId="35474EC9" w14:textId="77777777" w:rsidR="003C1242" w:rsidRPr="001D2662" w:rsidRDefault="003C1242" w:rsidP="00E167B0">
            <w:pPr>
              <w:rPr>
                <w:sz w:val="16"/>
                <w:szCs w:val="16"/>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0BA63DC7" w14:textId="77777777" w:rsidR="003C1242" w:rsidRPr="001D2662" w:rsidRDefault="003C1242" w:rsidP="00E167B0">
            <w:pPr>
              <w:rPr>
                <w:bCs/>
                <w:sz w:val="16"/>
                <w:szCs w:val="16"/>
                <w:lang w:eastAsia="zh-CN"/>
              </w:rPr>
            </w:pPr>
            <w:r w:rsidRPr="001D2662">
              <w:rPr>
                <w:bCs/>
                <w:sz w:val="16"/>
                <w:szCs w:val="16"/>
                <w:lang w:eastAsia="zh-CN"/>
              </w:rPr>
              <w:t>Orientation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039CBD16" w14:textId="77777777" w:rsidR="003C1242" w:rsidRPr="001D2662" w:rsidRDefault="003C1242" w:rsidP="00E167B0">
            <w:pPr>
              <w:rPr>
                <w:bCs/>
                <w:iCs/>
                <w:sz w:val="16"/>
                <w:szCs w:val="16"/>
                <w:lang w:eastAsia="zh-CN"/>
              </w:rPr>
            </w:pPr>
            <w:r w:rsidRPr="001D2662">
              <w:rPr>
                <w:bCs/>
                <w:iCs/>
                <w:sz w:val="16"/>
                <w:szCs w:val="16"/>
                <w:lang w:eastAsia="zh-CN"/>
              </w:rPr>
              <w:t>Random distribution in horizontal plane</w:t>
            </w:r>
          </w:p>
        </w:tc>
      </w:tr>
      <w:tr w:rsidR="003C1242" w:rsidRPr="008F5867" w14:paraId="2D9C119E" w14:textId="77777777" w:rsidTr="00E167B0">
        <w:trPr>
          <w:trHeight w:val="20"/>
          <w:jc w:val="center"/>
        </w:trPr>
        <w:tc>
          <w:tcPr>
            <w:tcW w:w="1244" w:type="pct"/>
            <w:vMerge/>
            <w:tcBorders>
              <w:left w:val="single" w:sz="4" w:space="0" w:color="000000"/>
              <w:right w:val="single" w:sz="4" w:space="0" w:color="000000"/>
            </w:tcBorders>
            <w:vAlign w:val="center"/>
          </w:tcPr>
          <w:p w14:paraId="5D6537AA" w14:textId="77777777" w:rsidR="003C1242" w:rsidRPr="001D2662" w:rsidRDefault="003C1242" w:rsidP="00E167B0">
            <w:pPr>
              <w:rPr>
                <w:sz w:val="16"/>
                <w:szCs w:val="16"/>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0F15642E" w14:textId="77777777" w:rsidR="003C1242" w:rsidRPr="001D2662" w:rsidRDefault="003C1242" w:rsidP="00E167B0">
            <w:pPr>
              <w:rPr>
                <w:bCs/>
                <w:sz w:val="16"/>
                <w:szCs w:val="16"/>
                <w:lang w:eastAsia="zh-CN"/>
              </w:rPr>
            </w:pPr>
            <w:r w:rsidRPr="001D2662">
              <w:rPr>
                <w:bCs/>
                <w:sz w:val="16"/>
                <w:szCs w:val="16"/>
                <w:lang w:eastAsia="zh-CN"/>
              </w:rPr>
              <w:t>Physical characteristics (e.g., size)</w:t>
            </w:r>
          </w:p>
        </w:tc>
        <w:tc>
          <w:tcPr>
            <w:tcW w:w="2482" w:type="pct"/>
            <w:tcBorders>
              <w:top w:val="single" w:sz="4" w:space="0" w:color="000000"/>
              <w:left w:val="single" w:sz="4" w:space="0" w:color="000000"/>
              <w:bottom w:val="single" w:sz="4" w:space="0" w:color="000000"/>
              <w:right w:val="single" w:sz="4" w:space="0" w:color="000000"/>
            </w:tcBorders>
            <w:vAlign w:val="center"/>
          </w:tcPr>
          <w:p w14:paraId="42B0F002" w14:textId="77777777" w:rsidR="003C1242" w:rsidRPr="001D2662" w:rsidRDefault="003C1242" w:rsidP="00E167B0">
            <w:pPr>
              <w:rPr>
                <w:iCs/>
                <w:sz w:val="16"/>
                <w:szCs w:val="16"/>
                <w:lang w:eastAsia="zh-CN"/>
              </w:rPr>
            </w:pPr>
            <w:r w:rsidRPr="001D2662">
              <w:rPr>
                <w:iCs/>
                <w:sz w:val="16"/>
                <w:szCs w:val="16"/>
              </w:rPr>
              <w:t xml:space="preserve">For human/pedestrians: </w:t>
            </w:r>
            <w:r w:rsidRPr="001D2662">
              <w:rPr>
                <w:iCs/>
                <w:sz w:val="16"/>
                <w:szCs w:val="16"/>
                <w:lang w:eastAsia="zh-CN"/>
              </w:rPr>
              <w:t>Child: 0.2m x 0.3m x 1m</w:t>
            </w:r>
          </w:p>
          <w:p w14:paraId="18F45884" w14:textId="77777777" w:rsidR="003C1242" w:rsidRPr="001D2662" w:rsidRDefault="003C1242" w:rsidP="00E167B0">
            <w:pPr>
              <w:rPr>
                <w:iCs/>
                <w:sz w:val="16"/>
                <w:szCs w:val="16"/>
              </w:rPr>
            </w:pPr>
            <w:r w:rsidRPr="001D2662">
              <w:rPr>
                <w:iCs/>
                <w:sz w:val="16"/>
                <w:szCs w:val="16"/>
                <w:lang w:eastAsia="zh-CN"/>
              </w:rPr>
              <w:t xml:space="preserve">Adult: </w:t>
            </w:r>
            <w:r w:rsidRPr="001D2662">
              <w:rPr>
                <w:sz w:val="16"/>
                <w:szCs w:val="16"/>
              </w:rPr>
              <w:t>0.5m x 0.5m x 1.75m</w:t>
            </w:r>
            <w:r w:rsidRPr="001D2662">
              <w:rPr>
                <w:iCs/>
                <w:sz w:val="16"/>
                <w:szCs w:val="16"/>
              </w:rPr>
              <w:t xml:space="preserve"> </w:t>
            </w:r>
          </w:p>
          <w:p w14:paraId="70F486FC" w14:textId="77777777" w:rsidR="003C1242" w:rsidRPr="001D2662" w:rsidRDefault="003C1242" w:rsidP="00E167B0">
            <w:pPr>
              <w:rPr>
                <w:iCs/>
                <w:sz w:val="16"/>
                <w:szCs w:val="16"/>
              </w:rPr>
            </w:pPr>
            <w:r w:rsidRPr="001D2662">
              <w:rPr>
                <w:iCs/>
                <w:sz w:val="16"/>
                <w:szCs w:val="16"/>
              </w:rPr>
              <w:t>For animals:</w:t>
            </w:r>
          </w:p>
          <w:p w14:paraId="6FEB52E0" w14:textId="77777777" w:rsidR="003C1242" w:rsidRPr="001D2662" w:rsidRDefault="003C1242" w:rsidP="00E167B0">
            <w:pPr>
              <w:rPr>
                <w:iCs/>
                <w:sz w:val="16"/>
                <w:szCs w:val="16"/>
              </w:rPr>
            </w:pPr>
            <w:r w:rsidRPr="001D2662">
              <w:rPr>
                <w:iCs/>
                <w:sz w:val="16"/>
                <w:szCs w:val="16"/>
              </w:rPr>
              <w:t>Size: 1.5m x 0.5m x 1 m</w:t>
            </w:r>
          </w:p>
          <w:p w14:paraId="31D759C8" w14:textId="77777777" w:rsidR="003C1242" w:rsidRPr="001D2662" w:rsidRDefault="003C1242" w:rsidP="00E167B0">
            <w:pPr>
              <w:rPr>
                <w:iCs/>
                <w:sz w:val="16"/>
                <w:szCs w:val="16"/>
              </w:rPr>
            </w:pPr>
            <w:r w:rsidRPr="001D2662">
              <w:rPr>
                <w:iCs/>
                <w:sz w:val="16"/>
                <w:szCs w:val="16"/>
              </w:rPr>
              <w:t>FFS: other types of targets</w:t>
            </w:r>
          </w:p>
        </w:tc>
      </w:tr>
      <w:tr w:rsidR="003C1242" w:rsidRPr="008F5867" w14:paraId="389EFEA3" w14:textId="77777777" w:rsidTr="00E167B0">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575CAA92" w14:textId="77777777" w:rsidR="003C1242" w:rsidRPr="001D2662" w:rsidRDefault="003C1242" w:rsidP="00E167B0">
            <w:pPr>
              <w:rPr>
                <w:sz w:val="16"/>
                <w:szCs w:val="16"/>
                <w:lang w:eastAsia="zh-CN"/>
              </w:rPr>
            </w:pPr>
            <w:r w:rsidRPr="001D2662">
              <w:rPr>
                <w:sz w:val="16"/>
                <w:szCs w:val="16"/>
                <w:lang w:eastAsia="zh-CN"/>
              </w:rPr>
              <w:t>Minimum 3D distances between pairs of Tx/Rx and sensing target</w:t>
            </w:r>
          </w:p>
        </w:tc>
        <w:tc>
          <w:tcPr>
            <w:tcW w:w="2482" w:type="pct"/>
            <w:tcBorders>
              <w:top w:val="single" w:sz="4" w:space="0" w:color="000000"/>
              <w:left w:val="single" w:sz="4" w:space="0" w:color="000000"/>
              <w:bottom w:val="single" w:sz="4" w:space="0" w:color="000000"/>
              <w:right w:val="single" w:sz="4" w:space="0" w:color="000000"/>
            </w:tcBorders>
            <w:vAlign w:val="center"/>
          </w:tcPr>
          <w:p w14:paraId="19088A85" w14:textId="77777777" w:rsidR="003C1242" w:rsidRPr="001D2662" w:rsidRDefault="003C1242" w:rsidP="00E167B0">
            <w:pPr>
              <w:rPr>
                <w:bCs/>
                <w:sz w:val="16"/>
                <w:szCs w:val="16"/>
                <w:lang w:eastAsia="zh-CN"/>
              </w:rPr>
            </w:pPr>
            <w:r w:rsidRPr="001D2662">
              <w:rPr>
                <w:bCs/>
                <w:sz w:val="16"/>
                <w:szCs w:val="16"/>
                <w:lang w:eastAsia="zh-CN"/>
              </w:rPr>
              <w:t>Option 1: Min. distance is larger than the min. far-field distance of the sensing Tx/Rx from the sensing target</w:t>
            </w:r>
          </w:p>
          <w:p w14:paraId="77B6BDDF" w14:textId="77777777" w:rsidR="003C1242" w:rsidRPr="001D2662" w:rsidRDefault="003C1242" w:rsidP="00E167B0">
            <w:pPr>
              <w:rPr>
                <w:bCs/>
                <w:sz w:val="16"/>
                <w:szCs w:val="16"/>
                <w:lang w:eastAsia="zh-CN"/>
              </w:rPr>
            </w:pPr>
            <w:r w:rsidRPr="001D2662">
              <w:rPr>
                <w:bCs/>
                <w:sz w:val="16"/>
                <w:szCs w:val="16"/>
                <w:lang w:eastAsia="zh-CN"/>
              </w:rPr>
              <w:t>Option 2: based on TR37.885 and TR38.802</w:t>
            </w:r>
          </w:p>
        </w:tc>
      </w:tr>
      <w:tr w:rsidR="003C1242" w:rsidRPr="008F5867" w14:paraId="340FF689" w14:textId="77777777" w:rsidTr="00E167B0">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469B78F9" w14:textId="77777777" w:rsidR="003C1242" w:rsidRPr="001D2662" w:rsidRDefault="003C1242" w:rsidP="00E167B0">
            <w:pPr>
              <w:rPr>
                <w:sz w:val="16"/>
                <w:szCs w:val="16"/>
                <w:lang w:eastAsia="zh-CN"/>
              </w:rPr>
            </w:pPr>
            <w:r w:rsidRPr="001D2662">
              <w:rPr>
                <w:sz w:val="16"/>
                <w:szCs w:val="16"/>
                <w:lang w:eastAsia="zh-CN"/>
              </w:rPr>
              <w:t>Minimum 3D distance between sensing targets</w:t>
            </w:r>
          </w:p>
        </w:tc>
        <w:tc>
          <w:tcPr>
            <w:tcW w:w="2482" w:type="pct"/>
            <w:tcBorders>
              <w:top w:val="single" w:sz="4" w:space="0" w:color="000000"/>
              <w:left w:val="single" w:sz="4" w:space="0" w:color="000000"/>
              <w:bottom w:val="single" w:sz="4" w:space="0" w:color="000000"/>
              <w:right w:val="single" w:sz="4" w:space="0" w:color="000000"/>
            </w:tcBorders>
            <w:vAlign w:val="center"/>
          </w:tcPr>
          <w:p w14:paraId="557CC66B" w14:textId="77777777" w:rsidR="003C1242" w:rsidRPr="001D2662" w:rsidRDefault="003C1242" w:rsidP="00E167B0">
            <w:pPr>
              <w:rPr>
                <w:iCs/>
                <w:sz w:val="16"/>
                <w:szCs w:val="16"/>
                <w:lang w:eastAsia="ko-KR"/>
              </w:rPr>
            </w:pPr>
            <w:r w:rsidRPr="001D2662">
              <w:rPr>
                <w:iCs/>
                <w:sz w:val="16"/>
                <w:szCs w:val="16"/>
                <w:lang w:eastAsia="ko-KR"/>
              </w:rPr>
              <w:t>Option 1: At least larger than the physical size of a target</w:t>
            </w:r>
          </w:p>
          <w:p w14:paraId="2ED4C82B" w14:textId="77777777" w:rsidR="003C1242" w:rsidRPr="001D2662" w:rsidRDefault="003C1242" w:rsidP="00E167B0">
            <w:pPr>
              <w:rPr>
                <w:rFonts w:eastAsia="DengXian"/>
                <w:bCs/>
                <w:sz w:val="16"/>
                <w:szCs w:val="16"/>
                <w:lang w:eastAsia="zh-CN"/>
              </w:rPr>
            </w:pPr>
            <w:r w:rsidRPr="001D2662">
              <w:rPr>
                <w:bCs/>
                <w:sz w:val="16"/>
                <w:szCs w:val="16"/>
                <w:lang w:eastAsia="zh-CN"/>
              </w:rPr>
              <w:t>Option 2: Fixed value, [x] m. value of x is FFS</w:t>
            </w:r>
          </w:p>
        </w:tc>
      </w:tr>
      <w:tr w:rsidR="003C1242" w:rsidRPr="008F5867" w14:paraId="55D10A29" w14:textId="77777777" w:rsidTr="00E167B0">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6371A23C" w14:textId="77777777" w:rsidR="003C1242" w:rsidRPr="001D2662" w:rsidRDefault="003C1242" w:rsidP="00E167B0">
            <w:pPr>
              <w:rPr>
                <w:sz w:val="16"/>
                <w:szCs w:val="16"/>
                <w:lang w:eastAsia="zh-CN"/>
              </w:rPr>
            </w:pPr>
            <w:r w:rsidRPr="001D2662">
              <w:rPr>
                <w:sz w:val="16"/>
                <w:szCs w:val="16"/>
                <w:lang w:eastAsia="zh-CN"/>
              </w:rPr>
              <w:t>Environment objects, e.g., types, characteristics, mobility, distribution, etc.</w:t>
            </w:r>
          </w:p>
        </w:tc>
        <w:tc>
          <w:tcPr>
            <w:tcW w:w="2482" w:type="pct"/>
            <w:tcBorders>
              <w:top w:val="single" w:sz="4" w:space="0" w:color="000000"/>
              <w:left w:val="single" w:sz="4" w:space="0" w:color="000000"/>
              <w:bottom w:val="single" w:sz="4" w:space="0" w:color="000000"/>
              <w:right w:val="single" w:sz="4" w:space="0" w:color="000000"/>
            </w:tcBorders>
            <w:vAlign w:val="center"/>
          </w:tcPr>
          <w:p w14:paraId="1969C80B" w14:textId="77777777" w:rsidR="003C1242" w:rsidRPr="001D2662" w:rsidRDefault="003C1242" w:rsidP="00E167B0">
            <w:pPr>
              <w:rPr>
                <w:bCs/>
                <w:sz w:val="16"/>
                <w:szCs w:val="16"/>
                <w:lang w:eastAsia="zh-CN"/>
              </w:rPr>
            </w:pPr>
            <w:r w:rsidRPr="001D2662">
              <w:rPr>
                <w:bCs/>
                <w:sz w:val="16"/>
                <w:szCs w:val="16"/>
                <w:lang w:eastAsia="zh-CN"/>
              </w:rPr>
              <w:t>EO Type 2 for Urban Grid</w:t>
            </w:r>
          </w:p>
          <w:p w14:paraId="0A2C0539" w14:textId="77777777" w:rsidR="003C1242" w:rsidRPr="001D2662" w:rsidRDefault="003C1242" w:rsidP="003C1242">
            <w:pPr>
              <w:numPr>
                <w:ilvl w:val="0"/>
                <w:numId w:val="51"/>
              </w:numPr>
              <w:tabs>
                <w:tab w:val="left" w:pos="0"/>
              </w:tabs>
              <w:suppressAutoHyphens/>
              <w:autoSpaceDE/>
              <w:autoSpaceDN/>
              <w:adjustRightInd/>
              <w:snapToGrid/>
              <w:spacing w:after="0"/>
              <w:jc w:val="left"/>
              <w:rPr>
                <w:sz w:val="16"/>
                <w:szCs w:val="16"/>
                <w:lang w:eastAsia="x-none"/>
              </w:rPr>
            </w:pPr>
            <w:r w:rsidRPr="001D2662">
              <w:rPr>
                <w:sz w:val="16"/>
                <w:szCs w:val="16"/>
                <w:lang w:eastAsia="x-none"/>
              </w:rPr>
              <w:t>FFS: details, e.g. 4 walls (as EO type 2) per building of size [413mx230mx20m]</w:t>
            </w:r>
          </w:p>
        </w:tc>
      </w:tr>
    </w:tbl>
    <w:p w14:paraId="4F7FB869" w14:textId="77777777" w:rsidR="003C1242" w:rsidRPr="008F5867" w:rsidRDefault="003C1242" w:rsidP="003C1242">
      <w:pPr>
        <w:rPr>
          <w:lang w:eastAsia="zh-CN"/>
        </w:rPr>
      </w:pPr>
      <w:r w:rsidRPr="008F5867">
        <w:rPr>
          <w:lang w:eastAsia="zh-CN"/>
        </w:rPr>
        <w:t xml:space="preserve">NOTE1: For the objects creating hazards sensing targets, additional communication scenarios can be considered for future evaluations. </w:t>
      </w:r>
    </w:p>
    <w:p w14:paraId="71D27519" w14:textId="77777777" w:rsidR="003C1242" w:rsidRPr="008F5867" w:rsidRDefault="003C1242" w:rsidP="003C1242">
      <w:pPr>
        <w:rPr>
          <w:lang w:eastAsia="zh-CN"/>
        </w:rPr>
      </w:pPr>
      <w:r w:rsidRPr="008F5867">
        <w:rPr>
          <w:lang w:eastAsia="zh-CN"/>
        </w:rPr>
        <w:t>NOTE2: A percentage of TRPs/UEs that have sensing capabilities may be considered for future evaluations.</w:t>
      </w:r>
    </w:p>
    <w:p w14:paraId="4E2C9E98" w14:textId="77777777" w:rsidR="003C1242" w:rsidRPr="008F5867" w:rsidRDefault="003C1242" w:rsidP="001D2662"/>
    <w:p w14:paraId="28BBDE21" w14:textId="5F8989B9" w:rsidR="00792D0F" w:rsidRPr="008F5867" w:rsidRDefault="00792D0F" w:rsidP="001D2662">
      <w:pPr>
        <w:pStyle w:val="References"/>
        <w:numPr>
          <w:ilvl w:val="0"/>
          <w:numId w:val="0"/>
        </w:numPr>
        <w:ind w:left="360" w:hanging="360"/>
        <w:rPr>
          <w:sz w:val="24"/>
          <w:szCs w:val="21"/>
        </w:rPr>
      </w:pPr>
    </w:p>
    <w:p w14:paraId="0FA8F31B" w14:textId="77777777" w:rsidR="00792D0F" w:rsidRPr="008F5867" w:rsidRDefault="00792D0F" w:rsidP="001D2662">
      <w:pPr>
        <w:pStyle w:val="References"/>
        <w:numPr>
          <w:ilvl w:val="0"/>
          <w:numId w:val="0"/>
        </w:numPr>
        <w:ind w:left="360" w:hanging="360"/>
        <w:rPr>
          <w:sz w:val="24"/>
          <w:szCs w:val="21"/>
        </w:rPr>
      </w:pPr>
    </w:p>
    <w:sectPr w:rsidR="00792D0F" w:rsidRPr="008F5867"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8B9BC" w14:textId="77777777" w:rsidR="0005617A" w:rsidRDefault="0005617A">
      <w:r>
        <w:separator/>
      </w:r>
    </w:p>
  </w:endnote>
  <w:endnote w:type="continuationSeparator" w:id="0">
    <w:p w14:paraId="119BF784" w14:textId="77777777" w:rsidR="0005617A" w:rsidRDefault="00056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1FA4A" w14:textId="77777777" w:rsidR="0005617A" w:rsidRDefault="0005617A">
      <w:r>
        <w:separator/>
      </w:r>
    </w:p>
  </w:footnote>
  <w:footnote w:type="continuationSeparator" w:id="0">
    <w:p w14:paraId="0062BF74" w14:textId="77777777" w:rsidR="0005617A" w:rsidRDefault="000561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2" w15:restartNumberingAfterBreak="0">
    <w:nsid w:val="05B80FFB"/>
    <w:multiLevelType w:val="hybridMultilevel"/>
    <w:tmpl w:val="8850CA30"/>
    <w:lvl w:ilvl="0" w:tplc="3926D378">
      <w:start w:val="1"/>
      <w:numFmt w:val="decimal"/>
      <w:lvlText w:val="%1)"/>
      <w:lvlJc w:val="left"/>
      <w:pPr>
        <w:ind w:left="1020" w:hanging="360"/>
      </w:pPr>
    </w:lvl>
    <w:lvl w:ilvl="1" w:tplc="3DAC7B1E">
      <w:start w:val="1"/>
      <w:numFmt w:val="decimal"/>
      <w:lvlText w:val="%2)"/>
      <w:lvlJc w:val="left"/>
      <w:pPr>
        <w:ind w:left="1020" w:hanging="360"/>
      </w:pPr>
    </w:lvl>
    <w:lvl w:ilvl="2" w:tplc="D32CFE6A">
      <w:start w:val="1"/>
      <w:numFmt w:val="decimal"/>
      <w:lvlText w:val="%3)"/>
      <w:lvlJc w:val="left"/>
      <w:pPr>
        <w:ind w:left="1020" w:hanging="360"/>
      </w:pPr>
    </w:lvl>
    <w:lvl w:ilvl="3" w:tplc="DA22C686">
      <w:start w:val="1"/>
      <w:numFmt w:val="decimal"/>
      <w:lvlText w:val="%4)"/>
      <w:lvlJc w:val="left"/>
      <w:pPr>
        <w:ind w:left="1020" w:hanging="360"/>
      </w:pPr>
    </w:lvl>
    <w:lvl w:ilvl="4" w:tplc="8B3E2A4A">
      <w:start w:val="1"/>
      <w:numFmt w:val="decimal"/>
      <w:lvlText w:val="%5)"/>
      <w:lvlJc w:val="left"/>
      <w:pPr>
        <w:ind w:left="1020" w:hanging="360"/>
      </w:pPr>
    </w:lvl>
    <w:lvl w:ilvl="5" w:tplc="B710844A">
      <w:start w:val="1"/>
      <w:numFmt w:val="decimal"/>
      <w:lvlText w:val="%6)"/>
      <w:lvlJc w:val="left"/>
      <w:pPr>
        <w:ind w:left="1020" w:hanging="360"/>
      </w:pPr>
    </w:lvl>
    <w:lvl w:ilvl="6" w:tplc="A46EBE38">
      <w:start w:val="1"/>
      <w:numFmt w:val="decimal"/>
      <w:lvlText w:val="%7)"/>
      <w:lvlJc w:val="left"/>
      <w:pPr>
        <w:ind w:left="1020" w:hanging="360"/>
      </w:pPr>
    </w:lvl>
    <w:lvl w:ilvl="7" w:tplc="EA82011A">
      <w:start w:val="1"/>
      <w:numFmt w:val="decimal"/>
      <w:lvlText w:val="%8)"/>
      <w:lvlJc w:val="left"/>
      <w:pPr>
        <w:ind w:left="1020" w:hanging="360"/>
      </w:pPr>
    </w:lvl>
    <w:lvl w:ilvl="8" w:tplc="995AA528">
      <w:start w:val="1"/>
      <w:numFmt w:val="decimal"/>
      <w:lvlText w:val="%9)"/>
      <w:lvlJc w:val="left"/>
      <w:pPr>
        <w:ind w:left="1020" w:hanging="36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A66487"/>
    <w:multiLevelType w:val="hybridMultilevel"/>
    <w:tmpl w:val="432C578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E5DE4"/>
    <w:multiLevelType w:val="hybridMultilevel"/>
    <w:tmpl w:val="36A6DC46"/>
    <w:lvl w:ilvl="0" w:tplc="58CCF2EE">
      <w:start w:val="3"/>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6"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5741D7"/>
    <w:multiLevelType w:val="hybridMultilevel"/>
    <w:tmpl w:val="F6828B7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627939"/>
    <w:multiLevelType w:val="hybridMultilevel"/>
    <w:tmpl w:val="4008D094"/>
    <w:lvl w:ilvl="0" w:tplc="0EAE88A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3152E43"/>
    <w:multiLevelType w:val="hybridMultilevel"/>
    <w:tmpl w:val="D734655C"/>
    <w:lvl w:ilvl="0" w:tplc="DD28C39E">
      <w:start w:val="1"/>
      <w:numFmt w:val="decimal"/>
      <w:lvlText w:val="%1)"/>
      <w:lvlJc w:val="left"/>
      <w:pPr>
        <w:ind w:left="1020" w:hanging="360"/>
      </w:pPr>
    </w:lvl>
    <w:lvl w:ilvl="1" w:tplc="27FE891A">
      <w:start w:val="1"/>
      <w:numFmt w:val="decimal"/>
      <w:lvlText w:val="%2)"/>
      <w:lvlJc w:val="left"/>
      <w:pPr>
        <w:ind w:left="1020" w:hanging="360"/>
      </w:pPr>
    </w:lvl>
    <w:lvl w:ilvl="2" w:tplc="1A72EA96">
      <w:start w:val="1"/>
      <w:numFmt w:val="decimal"/>
      <w:lvlText w:val="%3)"/>
      <w:lvlJc w:val="left"/>
      <w:pPr>
        <w:ind w:left="1020" w:hanging="360"/>
      </w:pPr>
    </w:lvl>
    <w:lvl w:ilvl="3" w:tplc="257C6CF6">
      <w:start w:val="1"/>
      <w:numFmt w:val="decimal"/>
      <w:lvlText w:val="%4)"/>
      <w:lvlJc w:val="left"/>
      <w:pPr>
        <w:ind w:left="1020" w:hanging="360"/>
      </w:pPr>
    </w:lvl>
    <w:lvl w:ilvl="4" w:tplc="9E524B2C">
      <w:start w:val="1"/>
      <w:numFmt w:val="decimal"/>
      <w:lvlText w:val="%5)"/>
      <w:lvlJc w:val="left"/>
      <w:pPr>
        <w:ind w:left="1020" w:hanging="360"/>
      </w:pPr>
    </w:lvl>
    <w:lvl w:ilvl="5" w:tplc="58F04062">
      <w:start w:val="1"/>
      <w:numFmt w:val="decimal"/>
      <w:lvlText w:val="%6)"/>
      <w:lvlJc w:val="left"/>
      <w:pPr>
        <w:ind w:left="1020" w:hanging="360"/>
      </w:pPr>
    </w:lvl>
    <w:lvl w:ilvl="6" w:tplc="80FA6AE4">
      <w:start w:val="1"/>
      <w:numFmt w:val="decimal"/>
      <w:lvlText w:val="%7)"/>
      <w:lvlJc w:val="left"/>
      <w:pPr>
        <w:ind w:left="1020" w:hanging="360"/>
      </w:pPr>
    </w:lvl>
    <w:lvl w:ilvl="7" w:tplc="32C07072">
      <w:start w:val="1"/>
      <w:numFmt w:val="decimal"/>
      <w:lvlText w:val="%8)"/>
      <w:lvlJc w:val="left"/>
      <w:pPr>
        <w:ind w:left="1020" w:hanging="360"/>
      </w:pPr>
    </w:lvl>
    <w:lvl w:ilvl="8" w:tplc="3A16D948">
      <w:start w:val="1"/>
      <w:numFmt w:val="decimal"/>
      <w:lvlText w:val="%9)"/>
      <w:lvlJc w:val="left"/>
      <w:pPr>
        <w:ind w:left="1020" w:hanging="360"/>
      </w:pPr>
    </w:lvl>
  </w:abstractNum>
  <w:abstractNum w:abstractNumId="11"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158C4EDE"/>
    <w:multiLevelType w:val="hybridMultilevel"/>
    <w:tmpl w:val="43326240"/>
    <w:lvl w:ilvl="0" w:tplc="F98045A8">
      <w:start w:val="1"/>
      <w:numFmt w:val="decimal"/>
      <w:pStyle w:val="Observation"/>
      <w:lvlText w:val="Observation %1: "/>
      <w:lvlJc w:val="left"/>
      <w:pPr>
        <w:tabs>
          <w:tab w:val="num" w:pos="1644"/>
        </w:tabs>
        <w:ind w:left="1644" w:hanging="1644"/>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5981E07"/>
    <w:multiLevelType w:val="hybridMultilevel"/>
    <w:tmpl w:val="028C2B2E"/>
    <w:lvl w:ilvl="0" w:tplc="04090001">
      <w:start w:val="1"/>
      <w:numFmt w:val="bullet"/>
      <w:lvlText w:val=""/>
      <w:lvlJc w:val="left"/>
      <w:pPr>
        <w:ind w:left="868" w:hanging="440"/>
      </w:pPr>
      <w:rPr>
        <w:rFonts w:ascii="Wingdings" w:hAnsi="Wingdings" w:hint="default"/>
      </w:rPr>
    </w:lvl>
    <w:lvl w:ilvl="1" w:tplc="04090003" w:tentative="1">
      <w:start w:val="1"/>
      <w:numFmt w:val="bullet"/>
      <w:lvlText w:val=""/>
      <w:lvlJc w:val="left"/>
      <w:pPr>
        <w:ind w:left="1308" w:hanging="440"/>
      </w:pPr>
      <w:rPr>
        <w:rFonts w:ascii="Wingdings" w:hAnsi="Wingdings" w:hint="default"/>
      </w:rPr>
    </w:lvl>
    <w:lvl w:ilvl="2" w:tplc="04090005" w:tentative="1">
      <w:start w:val="1"/>
      <w:numFmt w:val="bullet"/>
      <w:lvlText w:val=""/>
      <w:lvlJc w:val="left"/>
      <w:pPr>
        <w:ind w:left="1748" w:hanging="440"/>
      </w:pPr>
      <w:rPr>
        <w:rFonts w:ascii="Wingdings" w:hAnsi="Wingdings" w:hint="default"/>
      </w:rPr>
    </w:lvl>
    <w:lvl w:ilvl="3" w:tplc="04090001" w:tentative="1">
      <w:start w:val="1"/>
      <w:numFmt w:val="bullet"/>
      <w:lvlText w:val=""/>
      <w:lvlJc w:val="left"/>
      <w:pPr>
        <w:ind w:left="2188" w:hanging="440"/>
      </w:pPr>
      <w:rPr>
        <w:rFonts w:ascii="Wingdings" w:hAnsi="Wingdings" w:hint="default"/>
      </w:rPr>
    </w:lvl>
    <w:lvl w:ilvl="4" w:tplc="04090003" w:tentative="1">
      <w:start w:val="1"/>
      <w:numFmt w:val="bullet"/>
      <w:lvlText w:val=""/>
      <w:lvlJc w:val="left"/>
      <w:pPr>
        <w:ind w:left="2628" w:hanging="440"/>
      </w:pPr>
      <w:rPr>
        <w:rFonts w:ascii="Wingdings" w:hAnsi="Wingdings" w:hint="default"/>
      </w:rPr>
    </w:lvl>
    <w:lvl w:ilvl="5" w:tplc="04090005" w:tentative="1">
      <w:start w:val="1"/>
      <w:numFmt w:val="bullet"/>
      <w:lvlText w:val=""/>
      <w:lvlJc w:val="left"/>
      <w:pPr>
        <w:ind w:left="3068" w:hanging="440"/>
      </w:pPr>
      <w:rPr>
        <w:rFonts w:ascii="Wingdings" w:hAnsi="Wingdings" w:hint="default"/>
      </w:rPr>
    </w:lvl>
    <w:lvl w:ilvl="6" w:tplc="04090001" w:tentative="1">
      <w:start w:val="1"/>
      <w:numFmt w:val="bullet"/>
      <w:lvlText w:val=""/>
      <w:lvlJc w:val="left"/>
      <w:pPr>
        <w:ind w:left="3508" w:hanging="440"/>
      </w:pPr>
      <w:rPr>
        <w:rFonts w:ascii="Wingdings" w:hAnsi="Wingdings" w:hint="default"/>
      </w:rPr>
    </w:lvl>
    <w:lvl w:ilvl="7" w:tplc="04090003" w:tentative="1">
      <w:start w:val="1"/>
      <w:numFmt w:val="bullet"/>
      <w:lvlText w:val=""/>
      <w:lvlJc w:val="left"/>
      <w:pPr>
        <w:ind w:left="3948" w:hanging="440"/>
      </w:pPr>
      <w:rPr>
        <w:rFonts w:ascii="Wingdings" w:hAnsi="Wingdings" w:hint="default"/>
      </w:rPr>
    </w:lvl>
    <w:lvl w:ilvl="8" w:tplc="04090005" w:tentative="1">
      <w:start w:val="1"/>
      <w:numFmt w:val="bullet"/>
      <w:lvlText w:val=""/>
      <w:lvlJc w:val="left"/>
      <w:pPr>
        <w:ind w:left="4388" w:hanging="440"/>
      </w:pPr>
      <w:rPr>
        <w:rFonts w:ascii="Wingdings" w:hAnsi="Wingdings" w:hint="default"/>
      </w:rPr>
    </w:lvl>
  </w:abstractNum>
  <w:abstractNum w:abstractNumId="14" w15:restartNumberingAfterBreak="0">
    <w:nsid w:val="1C757935"/>
    <w:multiLevelType w:val="hybridMultilevel"/>
    <w:tmpl w:val="735C295C"/>
    <w:lvl w:ilvl="0" w:tplc="2D74105A">
      <w:start w:val="1"/>
      <w:numFmt w:val="decimal"/>
      <w:lvlText w:val="%1)"/>
      <w:lvlJc w:val="left"/>
      <w:pPr>
        <w:ind w:left="1020" w:hanging="360"/>
      </w:pPr>
    </w:lvl>
    <w:lvl w:ilvl="1" w:tplc="9F503426">
      <w:start w:val="1"/>
      <w:numFmt w:val="decimal"/>
      <w:lvlText w:val="%2)"/>
      <w:lvlJc w:val="left"/>
      <w:pPr>
        <w:ind w:left="1020" w:hanging="360"/>
      </w:pPr>
    </w:lvl>
    <w:lvl w:ilvl="2" w:tplc="026A1308">
      <w:start w:val="1"/>
      <w:numFmt w:val="decimal"/>
      <w:lvlText w:val="%3)"/>
      <w:lvlJc w:val="left"/>
      <w:pPr>
        <w:ind w:left="1020" w:hanging="360"/>
      </w:pPr>
    </w:lvl>
    <w:lvl w:ilvl="3" w:tplc="9E3290E8">
      <w:start w:val="1"/>
      <w:numFmt w:val="decimal"/>
      <w:lvlText w:val="%4)"/>
      <w:lvlJc w:val="left"/>
      <w:pPr>
        <w:ind w:left="1020" w:hanging="360"/>
      </w:pPr>
    </w:lvl>
    <w:lvl w:ilvl="4" w:tplc="9EFA640E">
      <w:start w:val="1"/>
      <w:numFmt w:val="decimal"/>
      <w:lvlText w:val="%5)"/>
      <w:lvlJc w:val="left"/>
      <w:pPr>
        <w:ind w:left="1020" w:hanging="360"/>
      </w:pPr>
    </w:lvl>
    <w:lvl w:ilvl="5" w:tplc="E346742A">
      <w:start w:val="1"/>
      <w:numFmt w:val="decimal"/>
      <w:lvlText w:val="%6)"/>
      <w:lvlJc w:val="left"/>
      <w:pPr>
        <w:ind w:left="1020" w:hanging="360"/>
      </w:pPr>
    </w:lvl>
    <w:lvl w:ilvl="6" w:tplc="CB16A1A4">
      <w:start w:val="1"/>
      <w:numFmt w:val="decimal"/>
      <w:lvlText w:val="%7)"/>
      <w:lvlJc w:val="left"/>
      <w:pPr>
        <w:ind w:left="1020" w:hanging="360"/>
      </w:pPr>
    </w:lvl>
    <w:lvl w:ilvl="7" w:tplc="9BCC61DA">
      <w:start w:val="1"/>
      <w:numFmt w:val="decimal"/>
      <w:lvlText w:val="%8)"/>
      <w:lvlJc w:val="left"/>
      <w:pPr>
        <w:ind w:left="1020" w:hanging="360"/>
      </w:pPr>
    </w:lvl>
    <w:lvl w:ilvl="8" w:tplc="41F48C20">
      <w:start w:val="1"/>
      <w:numFmt w:val="decimal"/>
      <w:lvlText w:val="%9)"/>
      <w:lvlJc w:val="left"/>
      <w:pPr>
        <w:ind w:left="1020" w:hanging="360"/>
      </w:pPr>
    </w:lvl>
  </w:abstractNum>
  <w:abstractNum w:abstractNumId="15"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1FD269EA"/>
    <w:multiLevelType w:val="hybridMultilevel"/>
    <w:tmpl w:val="74F8D4D4"/>
    <w:lvl w:ilvl="0" w:tplc="165E95D6">
      <w:start w:val="1"/>
      <w:numFmt w:val="decimal"/>
      <w:pStyle w:val="Proposal"/>
      <w:lvlText w:val="Proposal %1: "/>
      <w:lvlJc w:val="left"/>
      <w:pPr>
        <w:ind w:left="1637" w:hanging="1637"/>
      </w:pPr>
      <w:rPr>
        <w:rFonts w:ascii="Times New Roman" w:hAnsi="Times New Roman"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8424B6"/>
    <w:multiLevelType w:val="hybridMultilevel"/>
    <w:tmpl w:val="483A5C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29E043E7"/>
    <w:multiLevelType w:val="multilevel"/>
    <w:tmpl w:val="29E043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F563CF3"/>
    <w:multiLevelType w:val="hybridMultilevel"/>
    <w:tmpl w:val="2884BD3A"/>
    <w:lvl w:ilvl="0" w:tplc="C8A6FB2A">
      <w:start w:val="3"/>
      <w:numFmt w:val="bullet"/>
      <w:lvlText w:val="-"/>
      <w:lvlJc w:val="left"/>
      <w:pPr>
        <w:ind w:left="1225" w:hanging="360"/>
      </w:pPr>
      <w:rPr>
        <w:rFonts w:ascii="Times New Roman" w:eastAsia="DengXian" w:hAnsi="Times New Roman" w:cs="Times New Roman" w:hint="default"/>
      </w:rPr>
    </w:lvl>
    <w:lvl w:ilvl="1" w:tplc="04090003" w:tentative="1">
      <w:start w:val="1"/>
      <w:numFmt w:val="bullet"/>
      <w:lvlText w:val=""/>
      <w:lvlJc w:val="left"/>
      <w:pPr>
        <w:ind w:left="1745" w:hanging="440"/>
      </w:pPr>
      <w:rPr>
        <w:rFonts w:ascii="Wingdings" w:hAnsi="Wingdings" w:hint="default"/>
      </w:rPr>
    </w:lvl>
    <w:lvl w:ilvl="2" w:tplc="04090005" w:tentative="1">
      <w:start w:val="1"/>
      <w:numFmt w:val="bullet"/>
      <w:lvlText w:val=""/>
      <w:lvlJc w:val="left"/>
      <w:pPr>
        <w:ind w:left="2185" w:hanging="440"/>
      </w:pPr>
      <w:rPr>
        <w:rFonts w:ascii="Wingdings" w:hAnsi="Wingdings" w:hint="default"/>
      </w:rPr>
    </w:lvl>
    <w:lvl w:ilvl="3" w:tplc="04090001" w:tentative="1">
      <w:start w:val="1"/>
      <w:numFmt w:val="bullet"/>
      <w:lvlText w:val=""/>
      <w:lvlJc w:val="left"/>
      <w:pPr>
        <w:ind w:left="2625" w:hanging="440"/>
      </w:pPr>
      <w:rPr>
        <w:rFonts w:ascii="Wingdings" w:hAnsi="Wingdings" w:hint="default"/>
      </w:rPr>
    </w:lvl>
    <w:lvl w:ilvl="4" w:tplc="04090003" w:tentative="1">
      <w:start w:val="1"/>
      <w:numFmt w:val="bullet"/>
      <w:lvlText w:val=""/>
      <w:lvlJc w:val="left"/>
      <w:pPr>
        <w:ind w:left="3065" w:hanging="440"/>
      </w:pPr>
      <w:rPr>
        <w:rFonts w:ascii="Wingdings" w:hAnsi="Wingdings" w:hint="default"/>
      </w:rPr>
    </w:lvl>
    <w:lvl w:ilvl="5" w:tplc="04090005" w:tentative="1">
      <w:start w:val="1"/>
      <w:numFmt w:val="bullet"/>
      <w:lvlText w:val=""/>
      <w:lvlJc w:val="left"/>
      <w:pPr>
        <w:ind w:left="3505" w:hanging="440"/>
      </w:pPr>
      <w:rPr>
        <w:rFonts w:ascii="Wingdings" w:hAnsi="Wingdings" w:hint="default"/>
      </w:rPr>
    </w:lvl>
    <w:lvl w:ilvl="6" w:tplc="04090001" w:tentative="1">
      <w:start w:val="1"/>
      <w:numFmt w:val="bullet"/>
      <w:lvlText w:val=""/>
      <w:lvlJc w:val="left"/>
      <w:pPr>
        <w:ind w:left="3945" w:hanging="440"/>
      </w:pPr>
      <w:rPr>
        <w:rFonts w:ascii="Wingdings" w:hAnsi="Wingdings" w:hint="default"/>
      </w:rPr>
    </w:lvl>
    <w:lvl w:ilvl="7" w:tplc="04090003" w:tentative="1">
      <w:start w:val="1"/>
      <w:numFmt w:val="bullet"/>
      <w:lvlText w:val=""/>
      <w:lvlJc w:val="left"/>
      <w:pPr>
        <w:ind w:left="4385" w:hanging="440"/>
      </w:pPr>
      <w:rPr>
        <w:rFonts w:ascii="Wingdings" w:hAnsi="Wingdings" w:hint="default"/>
      </w:rPr>
    </w:lvl>
    <w:lvl w:ilvl="8" w:tplc="04090005" w:tentative="1">
      <w:start w:val="1"/>
      <w:numFmt w:val="bullet"/>
      <w:lvlText w:val=""/>
      <w:lvlJc w:val="left"/>
      <w:pPr>
        <w:ind w:left="4825" w:hanging="440"/>
      </w:pPr>
      <w:rPr>
        <w:rFonts w:ascii="Wingdings" w:hAnsi="Wingdings" w:hint="default"/>
      </w:rPr>
    </w:lvl>
  </w:abstractNum>
  <w:abstractNum w:abstractNumId="24" w15:restartNumberingAfterBreak="0">
    <w:nsid w:val="30173063"/>
    <w:multiLevelType w:val="hybridMultilevel"/>
    <w:tmpl w:val="13621F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18275DE"/>
    <w:multiLevelType w:val="hybridMultilevel"/>
    <w:tmpl w:val="3EB88E80"/>
    <w:lvl w:ilvl="0" w:tplc="3AF0929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33B557C1"/>
    <w:multiLevelType w:val="multilevel"/>
    <w:tmpl w:val="B092878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9"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1" w15:restartNumberingAfterBreak="0">
    <w:nsid w:val="41B20250"/>
    <w:multiLevelType w:val="multilevel"/>
    <w:tmpl w:val="41B2025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44E84494"/>
    <w:multiLevelType w:val="hybridMultilevel"/>
    <w:tmpl w:val="F1B0814C"/>
    <w:lvl w:ilvl="0" w:tplc="24262C4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B26DDE"/>
    <w:multiLevelType w:val="hybridMultilevel"/>
    <w:tmpl w:val="3C9C8D38"/>
    <w:lvl w:ilvl="0" w:tplc="A9BC107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6B06B06"/>
    <w:multiLevelType w:val="hybridMultilevel"/>
    <w:tmpl w:val="46BE6578"/>
    <w:lvl w:ilvl="0" w:tplc="48961A1E">
      <w:start w:val="1"/>
      <w:numFmt w:val="decimal"/>
      <w:lvlText w:val="%1)"/>
      <w:lvlJc w:val="left"/>
      <w:pPr>
        <w:ind w:left="1020" w:hanging="360"/>
      </w:pPr>
    </w:lvl>
    <w:lvl w:ilvl="1" w:tplc="53B8246E">
      <w:start w:val="1"/>
      <w:numFmt w:val="decimal"/>
      <w:lvlText w:val="%2)"/>
      <w:lvlJc w:val="left"/>
      <w:pPr>
        <w:ind w:left="1020" w:hanging="360"/>
      </w:pPr>
    </w:lvl>
    <w:lvl w:ilvl="2" w:tplc="E958714C">
      <w:start w:val="1"/>
      <w:numFmt w:val="decimal"/>
      <w:lvlText w:val="%3)"/>
      <w:lvlJc w:val="left"/>
      <w:pPr>
        <w:ind w:left="1020" w:hanging="360"/>
      </w:pPr>
    </w:lvl>
    <w:lvl w:ilvl="3" w:tplc="FA94AEE6">
      <w:start w:val="1"/>
      <w:numFmt w:val="decimal"/>
      <w:lvlText w:val="%4)"/>
      <w:lvlJc w:val="left"/>
      <w:pPr>
        <w:ind w:left="1020" w:hanging="360"/>
      </w:pPr>
    </w:lvl>
    <w:lvl w:ilvl="4" w:tplc="49B88D14">
      <w:start w:val="1"/>
      <w:numFmt w:val="decimal"/>
      <w:lvlText w:val="%5)"/>
      <w:lvlJc w:val="left"/>
      <w:pPr>
        <w:ind w:left="1020" w:hanging="360"/>
      </w:pPr>
    </w:lvl>
    <w:lvl w:ilvl="5" w:tplc="D14E593A">
      <w:start w:val="1"/>
      <w:numFmt w:val="decimal"/>
      <w:lvlText w:val="%6)"/>
      <w:lvlJc w:val="left"/>
      <w:pPr>
        <w:ind w:left="1020" w:hanging="360"/>
      </w:pPr>
    </w:lvl>
    <w:lvl w:ilvl="6" w:tplc="7D42EAF0">
      <w:start w:val="1"/>
      <w:numFmt w:val="decimal"/>
      <w:lvlText w:val="%7)"/>
      <w:lvlJc w:val="left"/>
      <w:pPr>
        <w:ind w:left="1020" w:hanging="360"/>
      </w:pPr>
    </w:lvl>
    <w:lvl w:ilvl="7" w:tplc="7CBA7722">
      <w:start w:val="1"/>
      <w:numFmt w:val="decimal"/>
      <w:lvlText w:val="%8)"/>
      <w:lvlJc w:val="left"/>
      <w:pPr>
        <w:ind w:left="1020" w:hanging="360"/>
      </w:pPr>
    </w:lvl>
    <w:lvl w:ilvl="8" w:tplc="F2EE56BE">
      <w:start w:val="1"/>
      <w:numFmt w:val="decimal"/>
      <w:lvlText w:val="%9)"/>
      <w:lvlJc w:val="left"/>
      <w:pPr>
        <w:ind w:left="1020" w:hanging="360"/>
      </w:pPr>
    </w:lvl>
  </w:abstractNum>
  <w:abstractNum w:abstractNumId="36"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BAA41FF"/>
    <w:multiLevelType w:val="hybridMultilevel"/>
    <w:tmpl w:val="511876BA"/>
    <w:lvl w:ilvl="0" w:tplc="2AEAA524">
      <w:start w:val="1"/>
      <w:numFmt w:val="decimal"/>
      <w:lvlText w:val="%1)"/>
      <w:lvlJc w:val="left"/>
      <w:pPr>
        <w:ind w:left="1020" w:hanging="360"/>
      </w:pPr>
    </w:lvl>
    <w:lvl w:ilvl="1" w:tplc="E020DCB6">
      <w:start w:val="1"/>
      <w:numFmt w:val="decimal"/>
      <w:lvlText w:val="%2)"/>
      <w:lvlJc w:val="left"/>
      <w:pPr>
        <w:ind w:left="1020" w:hanging="360"/>
      </w:pPr>
    </w:lvl>
    <w:lvl w:ilvl="2" w:tplc="D3BC5BF6">
      <w:start w:val="1"/>
      <w:numFmt w:val="decimal"/>
      <w:lvlText w:val="%3)"/>
      <w:lvlJc w:val="left"/>
      <w:pPr>
        <w:ind w:left="1020" w:hanging="360"/>
      </w:pPr>
    </w:lvl>
    <w:lvl w:ilvl="3" w:tplc="5122F492">
      <w:start w:val="1"/>
      <w:numFmt w:val="decimal"/>
      <w:lvlText w:val="%4)"/>
      <w:lvlJc w:val="left"/>
      <w:pPr>
        <w:ind w:left="1020" w:hanging="360"/>
      </w:pPr>
    </w:lvl>
    <w:lvl w:ilvl="4" w:tplc="0E38C306">
      <w:start w:val="1"/>
      <w:numFmt w:val="decimal"/>
      <w:lvlText w:val="%5)"/>
      <w:lvlJc w:val="left"/>
      <w:pPr>
        <w:ind w:left="1020" w:hanging="360"/>
      </w:pPr>
    </w:lvl>
    <w:lvl w:ilvl="5" w:tplc="3364F340">
      <w:start w:val="1"/>
      <w:numFmt w:val="decimal"/>
      <w:lvlText w:val="%6)"/>
      <w:lvlJc w:val="left"/>
      <w:pPr>
        <w:ind w:left="1020" w:hanging="360"/>
      </w:pPr>
    </w:lvl>
    <w:lvl w:ilvl="6" w:tplc="8140E964">
      <w:start w:val="1"/>
      <w:numFmt w:val="decimal"/>
      <w:lvlText w:val="%7)"/>
      <w:lvlJc w:val="left"/>
      <w:pPr>
        <w:ind w:left="1020" w:hanging="360"/>
      </w:pPr>
    </w:lvl>
    <w:lvl w:ilvl="7" w:tplc="1E168BEE">
      <w:start w:val="1"/>
      <w:numFmt w:val="decimal"/>
      <w:lvlText w:val="%8)"/>
      <w:lvlJc w:val="left"/>
      <w:pPr>
        <w:ind w:left="1020" w:hanging="360"/>
      </w:pPr>
    </w:lvl>
    <w:lvl w:ilvl="8" w:tplc="AEA09B72">
      <w:start w:val="1"/>
      <w:numFmt w:val="decimal"/>
      <w:lvlText w:val="%9)"/>
      <w:lvlJc w:val="left"/>
      <w:pPr>
        <w:ind w:left="1020" w:hanging="360"/>
      </w:pPr>
    </w:lvl>
  </w:abstractNum>
  <w:abstractNum w:abstractNumId="38"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40" w15:restartNumberingAfterBreak="0">
    <w:nsid w:val="67723F68"/>
    <w:multiLevelType w:val="hybridMultilevel"/>
    <w:tmpl w:val="DFF0930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1" w15:restartNumberingAfterBreak="0">
    <w:nsid w:val="68C47E14"/>
    <w:multiLevelType w:val="hybridMultilevel"/>
    <w:tmpl w:val="2CFE6382"/>
    <w:lvl w:ilvl="0" w:tplc="04090001">
      <w:start w:val="1"/>
      <w:numFmt w:val="bullet"/>
      <w:lvlText w:val=""/>
      <w:lvlJc w:val="left"/>
      <w:pPr>
        <w:ind w:left="865" w:hanging="440"/>
      </w:pPr>
      <w:rPr>
        <w:rFonts w:ascii="Wingdings" w:hAnsi="Wingding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2"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BDD5C68"/>
    <w:multiLevelType w:val="hybridMultilevel"/>
    <w:tmpl w:val="8D789D3C"/>
    <w:lvl w:ilvl="0" w:tplc="7474E478">
      <w:start w:val="1"/>
      <w:numFmt w:val="decimal"/>
      <w:lvlText w:val="%1)"/>
      <w:lvlJc w:val="left"/>
      <w:pPr>
        <w:ind w:left="1020" w:hanging="360"/>
      </w:pPr>
    </w:lvl>
    <w:lvl w:ilvl="1" w:tplc="4B22EF54">
      <w:start w:val="1"/>
      <w:numFmt w:val="decimal"/>
      <w:lvlText w:val="%2)"/>
      <w:lvlJc w:val="left"/>
      <w:pPr>
        <w:ind w:left="1020" w:hanging="360"/>
      </w:pPr>
    </w:lvl>
    <w:lvl w:ilvl="2" w:tplc="00AABC28">
      <w:start w:val="1"/>
      <w:numFmt w:val="decimal"/>
      <w:lvlText w:val="%3)"/>
      <w:lvlJc w:val="left"/>
      <w:pPr>
        <w:ind w:left="1020" w:hanging="360"/>
      </w:pPr>
    </w:lvl>
    <w:lvl w:ilvl="3" w:tplc="FF0C1C8E">
      <w:start w:val="1"/>
      <w:numFmt w:val="decimal"/>
      <w:lvlText w:val="%4)"/>
      <w:lvlJc w:val="left"/>
      <w:pPr>
        <w:ind w:left="1020" w:hanging="360"/>
      </w:pPr>
    </w:lvl>
    <w:lvl w:ilvl="4" w:tplc="E5E2B364">
      <w:start w:val="1"/>
      <w:numFmt w:val="decimal"/>
      <w:lvlText w:val="%5)"/>
      <w:lvlJc w:val="left"/>
      <w:pPr>
        <w:ind w:left="1020" w:hanging="360"/>
      </w:pPr>
    </w:lvl>
    <w:lvl w:ilvl="5" w:tplc="8D100834">
      <w:start w:val="1"/>
      <w:numFmt w:val="decimal"/>
      <w:lvlText w:val="%6)"/>
      <w:lvlJc w:val="left"/>
      <w:pPr>
        <w:ind w:left="1020" w:hanging="360"/>
      </w:pPr>
    </w:lvl>
    <w:lvl w:ilvl="6" w:tplc="F6BC21C8">
      <w:start w:val="1"/>
      <w:numFmt w:val="decimal"/>
      <w:lvlText w:val="%7)"/>
      <w:lvlJc w:val="left"/>
      <w:pPr>
        <w:ind w:left="1020" w:hanging="360"/>
      </w:pPr>
    </w:lvl>
    <w:lvl w:ilvl="7" w:tplc="5D586F90">
      <w:start w:val="1"/>
      <w:numFmt w:val="decimal"/>
      <w:lvlText w:val="%8)"/>
      <w:lvlJc w:val="left"/>
      <w:pPr>
        <w:ind w:left="1020" w:hanging="360"/>
      </w:pPr>
    </w:lvl>
    <w:lvl w:ilvl="8" w:tplc="7ED2BDAC">
      <w:start w:val="1"/>
      <w:numFmt w:val="decimal"/>
      <w:lvlText w:val="%9)"/>
      <w:lvlJc w:val="left"/>
      <w:pPr>
        <w:ind w:left="1020" w:hanging="360"/>
      </w:p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1433"/>
        </w:tabs>
        <w:ind w:left="-11433" w:hanging="360"/>
      </w:pPr>
      <w:rPr>
        <w:rFonts w:ascii="Symbol" w:hAnsi="Symbol" w:hint="default"/>
        <w:b/>
        <w:i w:val="0"/>
        <w:color w:val="auto"/>
        <w:sz w:val="22"/>
      </w:rPr>
    </w:lvl>
    <w:lvl w:ilvl="1" w:tplc="04090003">
      <w:start w:val="1"/>
      <w:numFmt w:val="bullet"/>
      <w:lvlText w:val="o"/>
      <w:lvlJc w:val="left"/>
      <w:pPr>
        <w:tabs>
          <w:tab w:val="num" w:pos="-11612"/>
        </w:tabs>
        <w:ind w:left="-11612" w:hanging="360"/>
      </w:pPr>
      <w:rPr>
        <w:rFonts w:ascii="Courier New" w:hAnsi="Courier New" w:cs="Courier New" w:hint="default"/>
      </w:rPr>
    </w:lvl>
    <w:lvl w:ilvl="2" w:tplc="04090005">
      <w:start w:val="1"/>
      <w:numFmt w:val="bullet"/>
      <w:lvlText w:val=""/>
      <w:lvlJc w:val="left"/>
      <w:pPr>
        <w:tabs>
          <w:tab w:val="num" w:pos="-10892"/>
        </w:tabs>
        <w:ind w:left="-10892" w:hanging="360"/>
      </w:pPr>
      <w:rPr>
        <w:rFonts w:ascii="Wingdings" w:hAnsi="Wingdings" w:hint="default"/>
      </w:rPr>
    </w:lvl>
    <w:lvl w:ilvl="3" w:tplc="04090001" w:tentative="1">
      <w:start w:val="1"/>
      <w:numFmt w:val="bullet"/>
      <w:lvlText w:val=""/>
      <w:lvlJc w:val="left"/>
      <w:pPr>
        <w:tabs>
          <w:tab w:val="num" w:pos="-10172"/>
        </w:tabs>
        <w:ind w:left="-10172" w:hanging="360"/>
      </w:pPr>
      <w:rPr>
        <w:rFonts w:ascii="Symbol" w:hAnsi="Symbol" w:hint="default"/>
      </w:rPr>
    </w:lvl>
    <w:lvl w:ilvl="4" w:tplc="04090003" w:tentative="1">
      <w:start w:val="1"/>
      <w:numFmt w:val="bullet"/>
      <w:lvlText w:val="o"/>
      <w:lvlJc w:val="left"/>
      <w:pPr>
        <w:tabs>
          <w:tab w:val="num" w:pos="-9452"/>
        </w:tabs>
        <w:ind w:left="-9452" w:hanging="360"/>
      </w:pPr>
      <w:rPr>
        <w:rFonts w:ascii="Courier New" w:hAnsi="Courier New" w:cs="Courier New" w:hint="default"/>
      </w:rPr>
    </w:lvl>
    <w:lvl w:ilvl="5" w:tplc="04090005" w:tentative="1">
      <w:start w:val="1"/>
      <w:numFmt w:val="bullet"/>
      <w:lvlText w:val=""/>
      <w:lvlJc w:val="left"/>
      <w:pPr>
        <w:tabs>
          <w:tab w:val="num" w:pos="-8732"/>
        </w:tabs>
        <w:ind w:left="-8732" w:hanging="360"/>
      </w:pPr>
      <w:rPr>
        <w:rFonts w:ascii="Wingdings" w:hAnsi="Wingdings" w:hint="default"/>
      </w:rPr>
    </w:lvl>
    <w:lvl w:ilvl="6" w:tplc="04090001" w:tentative="1">
      <w:start w:val="1"/>
      <w:numFmt w:val="bullet"/>
      <w:lvlText w:val=""/>
      <w:lvlJc w:val="left"/>
      <w:pPr>
        <w:tabs>
          <w:tab w:val="num" w:pos="-8012"/>
        </w:tabs>
        <w:ind w:left="-8012" w:hanging="360"/>
      </w:pPr>
      <w:rPr>
        <w:rFonts w:ascii="Symbol" w:hAnsi="Symbol" w:hint="default"/>
      </w:rPr>
    </w:lvl>
    <w:lvl w:ilvl="7" w:tplc="04090003" w:tentative="1">
      <w:start w:val="1"/>
      <w:numFmt w:val="bullet"/>
      <w:lvlText w:val="o"/>
      <w:lvlJc w:val="left"/>
      <w:pPr>
        <w:tabs>
          <w:tab w:val="num" w:pos="-7292"/>
        </w:tabs>
        <w:ind w:left="-7292" w:hanging="360"/>
      </w:pPr>
      <w:rPr>
        <w:rFonts w:ascii="Courier New" w:hAnsi="Courier New" w:cs="Courier New" w:hint="default"/>
      </w:rPr>
    </w:lvl>
    <w:lvl w:ilvl="8" w:tplc="04090005" w:tentative="1">
      <w:start w:val="1"/>
      <w:numFmt w:val="bullet"/>
      <w:lvlText w:val=""/>
      <w:lvlJc w:val="left"/>
      <w:pPr>
        <w:tabs>
          <w:tab w:val="num" w:pos="-6572"/>
        </w:tabs>
        <w:ind w:left="-6572" w:hanging="360"/>
      </w:pPr>
      <w:rPr>
        <w:rFonts w:ascii="Wingdings" w:hAnsi="Wingdings" w:hint="default"/>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8650E10"/>
    <w:multiLevelType w:val="hybridMultilevel"/>
    <w:tmpl w:val="00505A5A"/>
    <w:lvl w:ilvl="0" w:tplc="F25074E6">
      <w:start w:val="1"/>
      <w:numFmt w:val="upperRoman"/>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8"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17793039">
    <w:abstractNumId w:val="27"/>
  </w:num>
  <w:num w:numId="2" w16cid:durableId="152914736">
    <w:abstractNumId w:val="26"/>
  </w:num>
  <w:num w:numId="3" w16cid:durableId="87968156">
    <w:abstractNumId w:val="38"/>
  </w:num>
  <w:num w:numId="4" w16cid:durableId="331106031">
    <w:abstractNumId w:val="33"/>
  </w:num>
  <w:num w:numId="5" w16cid:durableId="952438815">
    <w:abstractNumId w:val="30"/>
  </w:num>
  <w:num w:numId="6" w16cid:durableId="1046684778">
    <w:abstractNumId w:val="12"/>
  </w:num>
  <w:num w:numId="7" w16cid:durableId="1662542559">
    <w:abstractNumId w:val="17"/>
  </w:num>
  <w:num w:numId="8" w16cid:durableId="40132828">
    <w:abstractNumId w:val="44"/>
  </w:num>
  <w:num w:numId="9" w16cid:durableId="659388329">
    <w:abstractNumId w:val="22"/>
  </w:num>
  <w:num w:numId="10" w16cid:durableId="83917889">
    <w:abstractNumId w:val="0"/>
  </w:num>
  <w:num w:numId="11" w16cid:durableId="1743065316">
    <w:abstractNumId w:val="36"/>
  </w:num>
  <w:num w:numId="12" w16cid:durableId="1093552604">
    <w:abstractNumId w:val="15"/>
  </w:num>
  <w:num w:numId="13" w16cid:durableId="1239248478">
    <w:abstractNumId w:val="29"/>
  </w:num>
  <w:num w:numId="14" w16cid:durableId="158663194">
    <w:abstractNumId w:val="3"/>
  </w:num>
  <w:num w:numId="15" w16cid:durableId="1146627772">
    <w:abstractNumId w:val="47"/>
  </w:num>
  <w:num w:numId="16" w16cid:durableId="620383257">
    <w:abstractNumId w:val="26"/>
  </w:num>
  <w:num w:numId="17" w16cid:durableId="236980455">
    <w:abstractNumId w:val="6"/>
  </w:num>
  <w:num w:numId="18" w16cid:durableId="918830913">
    <w:abstractNumId w:val="16"/>
  </w:num>
  <w:num w:numId="19" w16cid:durableId="1993947868">
    <w:abstractNumId w:val="32"/>
  </w:num>
  <w:num w:numId="20" w16cid:durableId="948195962">
    <w:abstractNumId w:val="41"/>
  </w:num>
  <w:num w:numId="21" w16cid:durableId="10575833">
    <w:abstractNumId w:val="23"/>
  </w:num>
  <w:num w:numId="22" w16cid:durableId="595557231">
    <w:abstractNumId w:val="5"/>
  </w:num>
  <w:num w:numId="23" w16cid:durableId="1155300534">
    <w:abstractNumId w:val="45"/>
  </w:num>
  <w:num w:numId="24" w16cid:durableId="587269082">
    <w:abstractNumId w:val="28"/>
  </w:num>
  <w:num w:numId="25" w16cid:durableId="299188596">
    <w:abstractNumId w:val="25"/>
  </w:num>
  <w:num w:numId="26" w16cid:durableId="469174048">
    <w:abstractNumId w:val="46"/>
  </w:num>
  <w:num w:numId="27" w16cid:durableId="1050760520">
    <w:abstractNumId w:val="40"/>
  </w:num>
  <w:num w:numId="28" w16cid:durableId="993530108">
    <w:abstractNumId w:val="34"/>
  </w:num>
  <w:num w:numId="29" w16cid:durableId="1048070118">
    <w:abstractNumId w:val="9"/>
  </w:num>
  <w:num w:numId="30" w16cid:durableId="149029871">
    <w:abstractNumId w:val="27"/>
  </w:num>
  <w:num w:numId="31" w16cid:durableId="761803475">
    <w:abstractNumId w:val="1"/>
  </w:num>
  <w:num w:numId="32" w16cid:durableId="1695106926">
    <w:abstractNumId w:val="7"/>
  </w:num>
  <w:num w:numId="33" w16cid:durableId="1509246995">
    <w:abstractNumId w:val="48"/>
  </w:num>
  <w:num w:numId="34" w16cid:durableId="1826162969">
    <w:abstractNumId w:val="24"/>
  </w:num>
  <w:num w:numId="35" w16cid:durableId="1318462244">
    <w:abstractNumId w:val="2"/>
  </w:num>
  <w:num w:numId="36" w16cid:durableId="2035571956">
    <w:abstractNumId w:val="43"/>
  </w:num>
  <w:num w:numId="37" w16cid:durableId="1919093124">
    <w:abstractNumId w:val="37"/>
  </w:num>
  <w:num w:numId="38" w16cid:durableId="524515166">
    <w:abstractNumId w:val="14"/>
  </w:num>
  <w:num w:numId="39" w16cid:durableId="273907326">
    <w:abstractNumId w:val="35"/>
  </w:num>
  <w:num w:numId="40" w16cid:durableId="725758659">
    <w:abstractNumId w:val="10"/>
  </w:num>
  <w:num w:numId="41" w16cid:durableId="2145734609">
    <w:abstractNumId w:val="39"/>
  </w:num>
  <w:num w:numId="42" w16cid:durableId="1216546217">
    <w:abstractNumId w:val="21"/>
  </w:num>
  <w:num w:numId="43" w16cid:durableId="1421174712">
    <w:abstractNumId w:val="42"/>
  </w:num>
  <w:num w:numId="44" w16cid:durableId="1420755337">
    <w:abstractNumId w:val="17"/>
  </w:num>
  <w:num w:numId="45" w16cid:durableId="258023090">
    <w:abstractNumId w:val="17"/>
  </w:num>
  <w:num w:numId="46" w16cid:durableId="1929193383">
    <w:abstractNumId w:val="17"/>
  </w:num>
  <w:num w:numId="47" w16cid:durableId="1685787266">
    <w:abstractNumId w:val="17"/>
  </w:num>
  <w:num w:numId="48" w16cid:durableId="679233572">
    <w:abstractNumId w:val="17"/>
    <w:lvlOverride w:ilvl="0">
      <w:startOverride w:val="1"/>
    </w:lvlOverride>
  </w:num>
  <w:num w:numId="49" w16cid:durableId="1115177521">
    <w:abstractNumId w:val="26"/>
  </w:num>
  <w:num w:numId="50" w16cid:durableId="2072074316">
    <w:abstractNumId w:val="20"/>
  </w:num>
  <w:num w:numId="51" w16cid:durableId="635456284">
    <w:abstractNumId w:val="4"/>
  </w:num>
  <w:num w:numId="52" w16cid:durableId="1035809137">
    <w:abstractNumId w:val="8"/>
  </w:num>
  <w:num w:numId="53" w16cid:durableId="2032411050">
    <w:abstractNumId w:val="18"/>
  </w:num>
  <w:num w:numId="54" w16cid:durableId="455804452">
    <w:abstractNumId w:val="8"/>
  </w:num>
  <w:num w:numId="55" w16cid:durableId="1814907416">
    <w:abstractNumId w:val="4"/>
  </w:num>
  <w:num w:numId="56" w16cid:durableId="1022516944">
    <w:abstractNumId w:val="11"/>
  </w:num>
  <w:num w:numId="57" w16cid:durableId="1896773149">
    <w:abstractNumId w:val="31"/>
  </w:num>
  <w:num w:numId="58" w16cid:durableId="1780223537">
    <w:abstractNumId w:val="19"/>
  </w:num>
  <w:num w:numId="59" w16cid:durableId="2022661562">
    <w:abstractNumId w:val="12"/>
  </w:num>
  <w:num w:numId="60" w16cid:durableId="389302633">
    <w:abstractNumId w:val="13"/>
  </w:num>
  <w:num w:numId="61" w16cid:durableId="93130731">
    <w:abstractNumId w:val="12"/>
  </w:num>
  <w:num w:numId="62" w16cid:durableId="209654493">
    <w:abstractNumId w:val="12"/>
    <w:lvlOverride w:ilvl="0">
      <w:startOverride w:val="1"/>
    </w:lvlOverride>
  </w:num>
  <w:num w:numId="63" w16cid:durableId="1648899400">
    <w:abstractNumId w:val="12"/>
  </w:num>
  <w:num w:numId="64" w16cid:durableId="578442664">
    <w:abstractNumId w:val="17"/>
    <w:lvlOverride w:ilvl="0">
      <w:startOverride w:val="1"/>
    </w:lvlOverride>
  </w:num>
  <w:num w:numId="65" w16cid:durableId="297733121">
    <w:abstractNumId w:val="17"/>
    <w:lvlOverride w:ilvl="0">
      <w:startOverride w:val="1"/>
    </w:lvlOverride>
  </w:num>
  <w:num w:numId="66" w16cid:durableId="372001437">
    <w:abstractNumId w:val="12"/>
  </w:num>
  <w:num w:numId="67" w16cid:durableId="1924561591">
    <w:abstractNumId w:val="17"/>
  </w:num>
  <w:num w:numId="68" w16cid:durableId="1295676909">
    <w:abstractNumId w:val="17"/>
    <w:lvlOverride w:ilvl="0">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de-DE" w:vendorID="64" w:dllVersion="0" w:nlCheck="1" w:checkStyle="0"/>
  <w:activeWritingStyle w:appName="MSWord" w:lang="fr-FR" w:vendorID="64" w:dllVersion="0" w:nlCheck="1" w:checkStyle="0"/>
  <w:activeWritingStyle w:appName="MSWord" w:lang="en-CA" w:vendorID="64" w:dllVersion="0" w:nlCheck="1" w:checkStyle="0"/>
  <w:activeWritingStyle w:appName="MSWord" w:lang="en-SG"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32"/>
    <w:rsid w:val="000006A3"/>
    <w:rsid w:val="00000BA2"/>
    <w:rsid w:val="00000C5B"/>
    <w:rsid w:val="00000D04"/>
    <w:rsid w:val="00000DB2"/>
    <w:rsid w:val="00001274"/>
    <w:rsid w:val="000016D6"/>
    <w:rsid w:val="00001718"/>
    <w:rsid w:val="00001D47"/>
    <w:rsid w:val="000020F6"/>
    <w:rsid w:val="0000257C"/>
    <w:rsid w:val="00002618"/>
    <w:rsid w:val="000027AE"/>
    <w:rsid w:val="00002893"/>
    <w:rsid w:val="000028EE"/>
    <w:rsid w:val="00002A82"/>
    <w:rsid w:val="00002EBB"/>
    <w:rsid w:val="000030CD"/>
    <w:rsid w:val="000033A3"/>
    <w:rsid w:val="00003605"/>
    <w:rsid w:val="0000379A"/>
    <w:rsid w:val="000037B7"/>
    <w:rsid w:val="00003B0B"/>
    <w:rsid w:val="00003B2B"/>
    <w:rsid w:val="00003C19"/>
    <w:rsid w:val="00003C56"/>
    <w:rsid w:val="00003E31"/>
    <w:rsid w:val="00003EC2"/>
    <w:rsid w:val="000040A9"/>
    <w:rsid w:val="00004425"/>
    <w:rsid w:val="0000451C"/>
    <w:rsid w:val="0000458E"/>
    <w:rsid w:val="00004A91"/>
    <w:rsid w:val="00004BAD"/>
    <w:rsid w:val="00004D46"/>
    <w:rsid w:val="00004E70"/>
    <w:rsid w:val="0000581B"/>
    <w:rsid w:val="00005ACD"/>
    <w:rsid w:val="00005E66"/>
    <w:rsid w:val="0000621A"/>
    <w:rsid w:val="00006331"/>
    <w:rsid w:val="00006394"/>
    <w:rsid w:val="000063AA"/>
    <w:rsid w:val="000067E8"/>
    <w:rsid w:val="00006971"/>
    <w:rsid w:val="00006B27"/>
    <w:rsid w:val="00006B4B"/>
    <w:rsid w:val="00007094"/>
    <w:rsid w:val="0000714E"/>
    <w:rsid w:val="000072B6"/>
    <w:rsid w:val="00007813"/>
    <w:rsid w:val="00007A2C"/>
    <w:rsid w:val="000102D7"/>
    <w:rsid w:val="00010561"/>
    <w:rsid w:val="0001071A"/>
    <w:rsid w:val="000109E6"/>
    <w:rsid w:val="00010F4B"/>
    <w:rsid w:val="0001116D"/>
    <w:rsid w:val="00011278"/>
    <w:rsid w:val="000116AE"/>
    <w:rsid w:val="00011EC1"/>
    <w:rsid w:val="00011F67"/>
    <w:rsid w:val="00012175"/>
    <w:rsid w:val="0001234E"/>
    <w:rsid w:val="0001240B"/>
    <w:rsid w:val="00012862"/>
    <w:rsid w:val="000128E6"/>
    <w:rsid w:val="00012E90"/>
    <w:rsid w:val="00012F77"/>
    <w:rsid w:val="00013339"/>
    <w:rsid w:val="00013371"/>
    <w:rsid w:val="0001356C"/>
    <w:rsid w:val="0001376C"/>
    <w:rsid w:val="00013842"/>
    <w:rsid w:val="00013942"/>
    <w:rsid w:val="00013BD7"/>
    <w:rsid w:val="00013D37"/>
    <w:rsid w:val="00013E3D"/>
    <w:rsid w:val="00014231"/>
    <w:rsid w:val="00014D14"/>
    <w:rsid w:val="00014F61"/>
    <w:rsid w:val="000152C4"/>
    <w:rsid w:val="000155D1"/>
    <w:rsid w:val="00015A05"/>
    <w:rsid w:val="00015EFB"/>
    <w:rsid w:val="00016073"/>
    <w:rsid w:val="00016378"/>
    <w:rsid w:val="000165E2"/>
    <w:rsid w:val="00016B0E"/>
    <w:rsid w:val="00016D89"/>
    <w:rsid w:val="00016EF9"/>
    <w:rsid w:val="0001727D"/>
    <w:rsid w:val="000172BE"/>
    <w:rsid w:val="00017D20"/>
    <w:rsid w:val="00017D8A"/>
    <w:rsid w:val="00017E00"/>
    <w:rsid w:val="00020069"/>
    <w:rsid w:val="0002059E"/>
    <w:rsid w:val="000209B7"/>
    <w:rsid w:val="00020C68"/>
    <w:rsid w:val="00020FD4"/>
    <w:rsid w:val="00021273"/>
    <w:rsid w:val="00021D2C"/>
    <w:rsid w:val="000220B3"/>
    <w:rsid w:val="00022301"/>
    <w:rsid w:val="000226AC"/>
    <w:rsid w:val="000226C1"/>
    <w:rsid w:val="000227D0"/>
    <w:rsid w:val="0002293B"/>
    <w:rsid w:val="00023388"/>
    <w:rsid w:val="00023413"/>
    <w:rsid w:val="00023425"/>
    <w:rsid w:val="000235DC"/>
    <w:rsid w:val="000235ED"/>
    <w:rsid w:val="00023685"/>
    <w:rsid w:val="00023B63"/>
    <w:rsid w:val="000241BE"/>
    <w:rsid w:val="000242F2"/>
    <w:rsid w:val="000245AB"/>
    <w:rsid w:val="00024B9E"/>
    <w:rsid w:val="00024D4B"/>
    <w:rsid w:val="0002524D"/>
    <w:rsid w:val="0002592C"/>
    <w:rsid w:val="00026536"/>
    <w:rsid w:val="00026875"/>
    <w:rsid w:val="00026BD3"/>
    <w:rsid w:val="00026D4B"/>
    <w:rsid w:val="00026FDA"/>
    <w:rsid w:val="000272F9"/>
    <w:rsid w:val="000275C6"/>
    <w:rsid w:val="0002776A"/>
    <w:rsid w:val="00027800"/>
    <w:rsid w:val="00027AD6"/>
    <w:rsid w:val="00027C82"/>
    <w:rsid w:val="0003024C"/>
    <w:rsid w:val="00030391"/>
    <w:rsid w:val="00030533"/>
    <w:rsid w:val="000305BC"/>
    <w:rsid w:val="0003083D"/>
    <w:rsid w:val="00030AF6"/>
    <w:rsid w:val="00030C59"/>
    <w:rsid w:val="000311DF"/>
    <w:rsid w:val="0003173D"/>
    <w:rsid w:val="0003182B"/>
    <w:rsid w:val="00031AD9"/>
    <w:rsid w:val="00031ADB"/>
    <w:rsid w:val="00032056"/>
    <w:rsid w:val="00032068"/>
    <w:rsid w:val="00032124"/>
    <w:rsid w:val="000323D1"/>
    <w:rsid w:val="00032683"/>
    <w:rsid w:val="000328CA"/>
    <w:rsid w:val="00032E40"/>
    <w:rsid w:val="00032FB2"/>
    <w:rsid w:val="0003320C"/>
    <w:rsid w:val="0003361C"/>
    <w:rsid w:val="0003376B"/>
    <w:rsid w:val="00033C05"/>
    <w:rsid w:val="00033F94"/>
    <w:rsid w:val="000340FB"/>
    <w:rsid w:val="00034580"/>
    <w:rsid w:val="0003461E"/>
    <w:rsid w:val="00034676"/>
    <w:rsid w:val="000346E6"/>
    <w:rsid w:val="00034914"/>
    <w:rsid w:val="00034BB8"/>
    <w:rsid w:val="0003522E"/>
    <w:rsid w:val="000352B3"/>
    <w:rsid w:val="00035362"/>
    <w:rsid w:val="00036059"/>
    <w:rsid w:val="0003631D"/>
    <w:rsid w:val="00036660"/>
    <w:rsid w:val="000367E6"/>
    <w:rsid w:val="00036F8C"/>
    <w:rsid w:val="000370EB"/>
    <w:rsid w:val="000371DD"/>
    <w:rsid w:val="0003743B"/>
    <w:rsid w:val="00037E11"/>
    <w:rsid w:val="00037FE6"/>
    <w:rsid w:val="00040180"/>
    <w:rsid w:val="0004023E"/>
    <w:rsid w:val="0004024B"/>
    <w:rsid w:val="000403EC"/>
    <w:rsid w:val="000404D2"/>
    <w:rsid w:val="00040EE5"/>
    <w:rsid w:val="000410DE"/>
    <w:rsid w:val="000411E3"/>
    <w:rsid w:val="0004167B"/>
    <w:rsid w:val="00041A3B"/>
    <w:rsid w:val="00041C10"/>
    <w:rsid w:val="00041C57"/>
    <w:rsid w:val="00041C7F"/>
    <w:rsid w:val="00041CE4"/>
    <w:rsid w:val="00041D96"/>
    <w:rsid w:val="00041F65"/>
    <w:rsid w:val="000428C3"/>
    <w:rsid w:val="00042ABB"/>
    <w:rsid w:val="00042ABE"/>
    <w:rsid w:val="00042ADB"/>
    <w:rsid w:val="00042B4C"/>
    <w:rsid w:val="00042F38"/>
    <w:rsid w:val="00042F4D"/>
    <w:rsid w:val="00043193"/>
    <w:rsid w:val="000434B7"/>
    <w:rsid w:val="000435E4"/>
    <w:rsid w:val="000436F1"/>
    <w:rsid w:val="00043A03"/>
    <w:rsid w:val="00044231"/>
    <w:rsid w:val="000443A5"/>
    <w:rsid w:val="00044B38"/>
    <w:rsid w:val="00044B3F"/>
    <w:rsid w:val="00045198"/>
    <w:rsid w:val="00045377"/>
    <w:rsid w:val="00045567"/>
    <w:rsid w:val="000455AE"/>
    <w:rsid w:val="00045A92"/>
    <w:rsid w:val="00045AB0"/>
    <w:rsid w:val="00045CE1"/>
    <w:rsid w:val="00045E5C"/>
    <w:rsid w:val="00045FE3"/>
    <w:rsid w:val="00046189"/>
    <w:rsid w:val="000463D8"/>
    <w:rsid w:val="00046426"/>
    <w:rsid w:val="00046796"/>
    <w:rsid w:val="000467FD"/>
    <w:rsid w:val="0004682C"/>
    <w:rsid w:val="00046AAF"/>
    <w:rsid w:val="00046D3C"/>
    <w:rsid w:val="00047225"/>
    <w:rsid w:val="0004772E"/>
    <w:rsid w:val="00047D21"/>
    <w:rsid w:val="00047D47"/>
    <w:rsid w:val="00047E60"/>
    <w:rsid w:val="000506CB"/>
    <w:rsid w:val="00050858"/>
    <w:rsid w:val="00050D8A"/>
    <w:rsid w:val="000511DC"/>
    <w:rsid w:val="000512E3"/>
    <w:rsid w:val="00051714"/>
    <w:rsid w:val="00051775"/>
    <w:rsid w:val="00051798"/>
    <w:rsid w:val="0005199D"/>
    <w:rsid w:val="000519C3"/>
    <w:rsid w:val="000519D4"/>
    <w:rsid w:val="00051B88"/>
    <w:rsid w:val="00051D59"/>
    <w:rsid w:val="00052144"/>
    <w:rsid w:val="00052230"/>
    <w:rsid w:val="00052691"/>
    <w:rsid w:val="00052786"/>
    <w:rsid w:val="000527EC"/>
    <w:rsid w:val="00052AD2"/>
    <w:rsid w:val="00052E20"/>
    <w:rsid w:val="00052FEE"/>
    <w:rsid w:val="000530DF"/>
    <w:rsid w:val="00053164"/>
    <w:rsid w:val="0005327A"/>
    <w:rsid w:val="00053382"/>
    <w:rsid w:val="0005374E"/>
    <w:rsid w:val="000543DD"/>
    <w:rsid w:val="00054BBB"/>
    <w:rsid w:val="00054E0C"/>
    <w:rsid w:val="00054E84"/>
    <w:rsid w:val="00055139"/>
    <w:rsid w:val="00055280"/>
    <w:rsid w:val="0005541D"/>
    <w:rsid w:val="00055B33"/>
    <w:rsid w:val="00055BB8"/>
    <w:rsid w:val="00055E5D"/>
    <w:rsid w:val="0005617A"/>
    <w:rsid w:val="000565C8"/>
    <w:rsid w:val="000567AD"/>
    <w:rsid w:val="000567BF"/>
    <w:rsid w:val="00056A2B"/>
    <w:rsid w:val="00056E49"/>
    <w:rsid w:val="00057876"/>
    <w:rsid w:val="00057B87"/>
    <w:rsid w:val="00057DC8"/>
    <w:rsid w:val="00060371"/>
    <w:rsid w:val="00060381"/>
    <w:rsid w:val="000609A0"/>
    <w:rsid w:val="00060AB2"/>
    <w:rsid w:val="00060F1E"/>
    <w:rsid w:val="00061232"/>
    <w:rsid w:val="000612E1"/>
    <w:rsid w:val="000614FE"/>
    <w:rsid w:val="00061B28"/>
    <w:rsid w:val="00061F4A"/>
    <w:rsid w:val="00062124"/>
    <w:rsid w:val="000628F0"/>
    <w:rsid w:val="0006295E"/>
    <w:rsid w:val="00062C59"/>
    <w:rsid w:val="00062DC0"/>
    <w:rsid w:val="0006317C"/>
    <w:rsid w:val="000633C3"/>
    <w:rsid w:val="00063594"/>
    <w:rsid w:val="000635EC"/>
    <w:rsid w:val="00063B71"/>
    <w:rsid w:val="00063C33"/>
    <w:rsid w:val="00063E9C"/>
    <w:rsid w:val="00064769"/>
    <w:rsid w:val="00064B9B"/>
    <w:rsid w:val="00065147"/>
    <w:rsid w:val="000656C9"/>
    <w:rsid w:val="000656CD"/>
    <w:rsid w:val="00065717"/>
    <w:rsid w:val="00065C49"/>
    <w:rsid w:val="00065D38"/>
    <w:rsid w:val="00065F26"/>
    <w:rsid w:val="000660E9"/>
    <w:rsid w:val="0006683E"/>
    <w:rsid w:val="0006694E"/>
    <w:rsid w:val="00066EF7"/>
    <w:rsid w:val="00067AE0"/>
    <w:rsid w:val="00067CD8"/>
    <w:rsid w:val="00067DD1"/>
    <w:rsid w:val="000700C0"/>
    <w:rsid w:val="00070447"/>
    <w:rsid w:val="00070554"/>
    <w:rsid w:val="000706E7"/>
    <w:rsid w:val="0007074B"/>
    <w:rsid w:val="000709F5"/>
    <w:rsid w:val="00070E6A"/>
    <w:rsid w:val="00070EF8"/>
    <w:rsid w:val="00070F3B"/>
    <w:rsid w:val="00071192"/>
    <w:rsid w:val="0007134A"/>
    <w:rsid w:val="000713A7"/>
    <w:rsid w:val="000713E8"/>
    <w:rsid w:val="000717FA"/>
    <w:rsid w:val="0007258D"/>
    <w:rsid w:val="000725C3"/>
    <w:rsid w:val="0007272F"/>
    <w:rsid w:val="00072973"/>
    <w:rsid w:val="00072A80"/>
    <w:rsid w:val="00072C1F"/>
    <w:rsid w:val="00072DD4"/>
    <w:rsid w:val="00072E02"/>
    <w:rsid w:val="000731A0"/>
    <w:rsid w:val="000733DD"/>
    <w:rsid w:val="000736C1"/>
    <w:rsid w:val="00073797"/>
    <w:rsid w:val="000738A0"/>
    <w:rsid w:val="00073A82"/>
    <w:rsid w:val="00073DEC"/>
    <w:rsid w:val="000740A2"/>
    <w:rsid w:val="000743EC"/>
    <w:rsid w:val="000745AA"/>
    <w:rsid w:val="00074E86"/>
    <w:rsid w:val="000753F2"/>
    <w:rsid w:val="0007557C"/>
    <w:rsid w:val="000757F5"/>
    <w:rsid w:val="00075AB3"/>
    <w:rsid w:val="00075C6A"/>
    <w:rsid w:val="00076097"/>
    <w:rsid w:val="00076541"/>
    <w:rsid w:val="00076B2A"/>
    <w:rsid w:val="00076E44"/>
    <w:rsid w:val="00076EAB"/>
    <w:rsid w:val="00076FE8"/>
    <w:rsid w:val="000772F4"/>
    <w:rsid w:val="000776EB"/>
    <w:rsid w:val="00077FB5"/>
    <w:rsid w:val="000800F5"/>
    <w:rsid w:val="000800FE"/>
    <w:rsid w:val="0008040B"/>
    <w:rsid w:val="0008079E"/>
    <w:rsid w:val="00080C50"/>
    <w:rsid w:val="000816B9"/>
    <w:rsid w:val="000823B0"/>
    <w:rsid w:val="00082438"/>
    <w:rsid w:val="00082E1B"/>
    <w:rsid w:val="0008335B"/>
    <w:rsid w:val="00083379"/>
    <w:rsid w:val="00083587"/>
    <w:rsid w:val="00083838"/>
    <w:rsid w:val="00083932"/>
    <w:rsid w:val="00083A1D"/>
    <w:rsid w:val="00083AC6"/>
    <w:rsid w:val="00083B6A"/>
    <w:rsid w:val="00083C3D"/>
    <w:rsid w:val="00083E99"/>
    <w:rsid w:val="00084572"/>
    <w:rsid w:val="00084CD9"/>
    <w:rsid w:val="00084D83"/>
    <w:rsid w:val="000856FA"/>
    <w:rsid w:val="00085B6F"/>
    <w:rsid w:val="00085E04"/>
    <w:rsid w:val="000860E8"/>
    <w:rsid w:val="00086158"/>
    <w:rsid w:val="00086213"/>
    <w:rsid w:val="00086800"/>
    <w:rsid w:val="00086AA0"/>
    <w:rsid w:val="00086B9B"/>
    <w:rsid w:val="00086D6A"/>
    <w:rsid w:val="00086FA5"/>
    <w:rsid w:val="000871B3"/>
    <w:rsid w:val="000877DD"/>
    <w:rsid w:val="00087913"/>
    <w:rsid w:val="0009007D"/>
    <w:rsid w:val="000902DC"/>
    <w:rsid w:val="00090631"/>
    <w:rsid w:val="00090946"/>
    <w:rsid w:val="00090CDB"/>
    <w:rsid w:val="00091106"/>
    <w:rsid w:val="000911AE"/>
    <w:rsid w:val="000912BD"/>
    <w:rsid w:val="000914D5"/>
    <w:rsid w:val="00091A19"/>
    <w:rsid w:val="0009222A"/>
    <w:rsid w:val="00092668"/>
    <w:rsid w:val="00092850"/>
    <w:rsid w:val="00092C30"/>
    <w:rsid w:val="00092DF7"/>
    <w:rsid w:val="0009305C"/>
    <w:rsid w:val="000933E6"/>
    <w:rsid w:val="000934D5"/>
    <w:rsid w:val="00093697"/>
    <w:rsid w:val="0009396E"/>
    <w:rsid w:val="00093D42"/>
    <w:rsid w:val="00093DD0"/>
    <w:rsid w:val="00093F46"/>
    <w:rsid w:val="00094001"/>
    <w:rsid w:val="000947AF"/>
    <w:rsid w:val="00094A16"/>
    <w:rsid w:val="00094B38"/>
    <w:rsid w:val="00094C4C"/>
    <w:rsid w:val="00094CA2"/>
    <w:rsid w:val="00094DE6"/>
    <w:rsid w:val="00094E8E"/>
    <w:rsid w:val="00095344"/>
    <w:rsid w:val="00095535"/>
    <w:rsid w:val="00095799"/>
    <w:rsid w:val="00096356"/>
    <w:rsid w:val="00096372"/>
    <w:rsid w:val="000963CF"/>
    <w:rsid w:val="00096503"/>
    <w:rsid w:val="0009656D"/>
    <w:rsid w:val="000968D4"/>
    <w:rsid w:val="0009712E"/>
    <w:rsid w:val="000973D6"/>
    <w:rsid w:val="00097522"/>
    <w:rsid w:val="0009798B"/>
    <w:rsid w:val="00097A74"/>
    <w:rsid w:val="00097C40"/>
    <w:rsid w:val="00097C99"/>
    <w:rsid w:val="00097DE9"/>
    <w:rsid w:val="000A04B7"/>
    <w:rsid w:val="000A0555"/>
    <w:rsid w:val="000A05EC"/>
    <w:rsid w:val="000A07D9"/>
    <w:rsid w:val="000A0874"/>
    <w:rsid w:val="000A0B2A"/>
    <w:rsid w:val="000A0F14"/>
    <w:rsid w:val="000A116D"/>
    <w:rsid w:val="000A11C6"/>
    <w:rsid w:val="000A1441"/>
    <w:rsid w:val="000A1671"/>
    <w:rsid w:val="000A1710"/>
    <w:rsid w:val="000A1A06"/>
    <w:rsid w:val="000A1B52"/>
    <w:rsid w:val="000A1B60"/>
    <w:rsid w:val="000A1BD4"/>
    <w:rsid w:val="000A1E13"/>
    <w:rsid w:val="000A21B4"/>
    <w:rsid w:val="000A2721"/>
    <w:rsid w:val="000A2AD8"/>
    <w:rsid w:val="000A2AF1"/>
    <w:rsid w:val="000A2B73"/>
    <w:rsid w:val="000A2CC7"/>
    <w:rsid w:val="000A2ED6"/>
    <w:rsid w:val="000A2EEB"/>
    <w:rsid w:val="000A2FD9"/>
    <w:rsid w:val="000A307A"/>
    <w:rsid w:val="000A31A8"/>
    <w:rsid w:val="000A34C3"/>
    <w:rsid w:val="000A3569"/>
    <w:rsid w:val="000A35D1"/>
    <w:rsid w:val="000A3785"/>
    <w:rsid w:val="000A3850"/>
    <w:rsid w:val="000A39B9"/>
    <w:rsid w:val="000A3C1B"/>
    <w:rsid w:val="000A41D1"/>
    <w:rsid w:val="000A4205"/>
    <w:rsid w:val="000A4226"/>
    <w:rsid w:val="000A4609"/>
    <w:rsid w:val="000A4A19"/>
    <w:rsid w:val="000A4B14"/>
    <w:rsid w:val="000A4DEA"/>
    <w:rsid w:val="000A4F03"/>
    <w:rsid w:val="000A54B7"/>
    <w:rsid w:val="000A57B0"/>
    <w:rsid w:val="000A5C09"/>
    <w:rsid w:val="000A60FC"/>
    <w:rsid w:val="000A6351"/>
    <w:rsid w:val="000A639F"/>
    <w:rsid w:val="000A63D6"/>
    <w:rsid w:val="000A64F4"/>
    <w:rsid w:val="000A6805"/>
    <w:rsid w:val="000A6AF8"/>
    <w:rsid w:val="000A74F0"/>
    <w:rsid w:val="000A77D3"/>
    <w:rsid w:val="000A79CA"/>
    <w:rsid w:val="000A7B38"/>
    <w:rsid w:val="000A7F11"/>
    <w:rsid w:val="000B002A"/>
    <w:rsid w:val="000B0343"/>
    <w:rsid w:val="000B069A"/>
    <w:rsid w:val="000B0C92"/>
    <w:rsid w:val="000B0DC5"/>
    <w:rsid w:val="000B10A3"/>
    <w:rsid w:val="000B13B8"/>
    <w:rsid w:val="000B1504"/>
    <w:rsid w:val="000B1706"/>
    <w:rsid w:val="000B181C"/>
    <w:rsid w:val="000B1B8C"/>
    <w:rsid w:val="000B1CCB"/>
    <w:rsid w:val="000B1D97"/>
    <w:rsid w:val="000B1DB5"/>
    <w:rsid w:val="000B1FE1"/>
    <w:rsid w:val="000B256F"/>
    <w:rsid w:val="000B2985"/>
    <w:rsid w:val="000B2C29"/>
    <w:rsid w:val="000B2C88"/>
    <w:rsid w:val="000B32DA"/>
    <w:rsid w:val="000B32F6"/>
    <w:rsid w:val="000B3342"/>
    <w:rsid w:val="000B35F6"/>
    <w:rsid w:val="000B38F0"/>
    <w:rsid w:val="000B3905"/>
    <w:rsid w:val="000B3A59"/>
    <w:rsid w:val="000B3B37"/>
    <w:rsid w:val="000B3CEC"/>
    <w:rsid w:val="000B4067"/>
    <w:rsid w:val="000B431E"/>
    <w:rsid w:val="000B484F"/>
    <w:rsid w:val="000B4D45"/>
    <w:rsid w:val="000B5162"/>
    <w:rsid w:val="000B51FA"/>
    <w:rsid w:val="000B56AB"/>
    <w:rsid w:val="000B5905"/>
    <w:rsid w:val="000B5975"/>
    <w:rsid w:val="000B5B11"/>
    <w:rsid w:val="000B603F"/>
    <w:rsid w:val="000B607F"/>
    <w:rsid w:val="000B60DB"/>
    <w:rsid w:val="000B639F"/>
    <w:rsid w:val="000B66AD"/>
    <w:rsid w:val="000B67EF"/>
    <w:rsid w:val="000B693D"/>
    <w:rsid w:val="000B6AE0"/>
    <w:rsid w:val="000B6D08"/>
    <w:rsid w:val="000B6D94"/>
    <w:rsid w:val="000B6E2C"/>
    <w:rsid w:val="000B7244"/>
    <w:rsid w:val="000B724B"/>
    <w:rsid w:val="000B7531"/>
    <w:rsid w:val="000B76C5"/>
    <w:rsid w:val="000B76F1"/>
    <w:rsid w:val="000B7857"/>
    <w:rsid w:val="000B7952"/>
    <w:rsid w:val="000B7A10"/>
    <w:rsid w:val="000B7A28"/>
    <w:rsid w:val="000C0502"/>
    <w:rsid w:val="000C055B"/>
    <w:rsid w:val="000C064C"/>
    <w:rsid w:val="000C0928"/>
    <w:rsid w:val="000C0B66"/>
    <w:rsid w:val="000C115D"/>
    <w:rsid w:val="000C1535"/>
    <w:rsid w:val="000C1752"/>
    <w:rsid w:val="000C1DE3"/>
    <w:rsid w:val="000C1F4B"/>
    <w:rsid w:val="000C252B"/>
    <w:rsid w:val="000C26F1"/>
    <w:rsid w:val="000C29B2"/>
    <w:rsid w:val="000C2CDF"/>
    <w:rsid w:val="000C2FBD"/>
    <w:rsid w:val="000C31B1"/>
    <w:rsid w:val="000C3254"/>
    <w:rsid w:val="000C339B"/>
    <w:rsid w:val="000C33E6"/>
    <w:rsid w:val="000C3431"/>
    <w:rsid w:val="000C3B0C"/>
    <w:rsid w:val="000C4182"/>
    <w:rsid w:val="000C422D"/>
    <w:rsid w:val="000C42CE"/>
    <w:rsid w:val="000C436E"/>
    <w:rsid w:val="000C4984"/>
    <w:rsid w:val="000C49C7"/>
    <w:rsid w:val="000C4AAC"/>
    <w:rsid w:val="000C4C3D"/>
    <w:rsid w:val="000C4C3E"/>
    <w:rsid w:val="000C5ADD"/>
    <w:rsid w:val="000C5DA1"/>
    <w:rsid w:val="000C5DA6"/>
    <w:rsid w:val="000C5F91"/>
    <w:rsid w:val="000C6025"/>
    <w:rsid w:val="000C60A3"/>
    <w:rsid w:val="000C60D4"/>
    <w:rsid w:val="000C6552"/>
    <w:rsid w:val="000C68E1"/>
    <w:rsid w:val="000C6EFA"/>
    <w:rsid w:val="000C710D"/>
    <w:rsid w:val="000C72B0"/>
    <w:rsid w:val="000C7345"/>
    <w:rsid w:val="000C75C3"/>
    <w:rsid w:val="000C7ADC"/>
    <w:rsid w:val="000C7E7E"/>
    <w:rsid w:val="000C7F2A"/>
    <w:rsid w:val="000D035E"/>
    <w:rsid w:val="000D04F5"/>
    <w:rsid w:val="000D0565"/>
    <w:rsid w:val="000D05F6"/>
    <w:rsid w:val="000D0811"/>
    <w:rsid w:val="000D0C36"/>
    <w:rsid w:val="000D0E4E"/>
    <w:rsid w:val="000D113C"/>
    <w:rsid w:val="000D12D1"/>
    <w:rsid w:val="000D159A"/>
    <w:rsid w:val="000D16FF"/>
    <w:rsid w:val="000D1796"/>
    <w:rsid w:val="000D1BAF"/>
    <w:rsid w:val="000D20CD"/>
    <w:rsid w:val="000D2200"/>
    <w:rsid w:val="000D22CC"/>
    <w:rsid w:val="000D2808"/>
    <w:rsid w:val="000D2A33"/>
    <w:rsid w:val="000D2A6C"/>
    <w:rsid w:val="000D334F"/>
    <w:rsid w:val="000D36AE"/>
    <w:rsid w:val="000D38A1"/>
    <w:rsid w:val="000D3C4B"/>
    <w:rsid w:val="000D3C6F"/>
    <w:rsid w:val="000D3ECD"/>
    <w:rsid w:val="000D4301"/>
    <w:rsid w:val="000D4388"/>
    <w:rsid w:val="000D4C4E"/>
    <w:rsid w:val="000D506B"/>
    <w:rsid w:val="000D5077"/>
    <w:rsid w:val="000D51C3"/>
    <w:rsid w:val="000D5362"/>
    <w:rsid w:val="000D552C"/>
    <w:rsid w:val="000D55AE"/>
    <w:rsid w:val="000D5774"/>
    <w:rsid w:val="000D57F8"/>
    <w:rsid w:val="000D5851"/>
    <w:rsid w:val="000D5C60"/>
    <w:rsid w:val="000D6317"/>
    <w:rsid w:val="000D65B3"/>
    <w:rsid w:val="000D665B"/>
    <w:rsid w:val="000D6DAF"/>
    <w:rsid w:val="000D6E64"/>
    <w:rsid w:val="000D71E2"/>
    <w:rsid w:val="000D73A5"/>
    <w:rsid w:val="000D782E"/>
    <w:rsid w:val="000D7995"/>
    <w:rsid w:val="000D7A8D"/>
    <w:rsid w:val="000E00B8"/>
    <w:rsid w:val="000E00C0"/>
    <w:rsid w:val="000E01D1"/>
    <w:rsid w:val="000E03AC"/>
    <w:rsid w:val="000E06F1"/>
    <w:rsid w:val="000E07D6"/>
    <w:rsid w:val="000E0826"/>
    <w:rsid w:val="000E0CEB"/>
    <w:rsid w:val="000E12E7"/>
    <w:rsid w:val="000E1380"/>
    <w:rsid w:val="000E18DF"/>
    <w:rsid w:val="000E19CB"/>
    <w:rsid w:val="000E202E"/>
    <w:rsid w:val="000E24AF"/>
    <w:rsid w:val="000E2B49"/>
    <w:rsid w:val="000E2B54"/>
    <w:rsid w:val="000E2BCC"/>
    <w:rsid w:val="000E3188"/>
    <w:rsid w:val="000E32E6"/>
    <w:rsid w:val="000E33FD"/>
    <w:rsid w:val="000E34DD"/>
    <w:rsid w:val="000E3C4C"/>
    <w:rsid w:val="000E3DBE"/>
    <w:rsid w:val="000E44F6"/>
    <w:rsid w:val="000E4761"/>
    <w:rsid w:val="000E485A"/>
    <w:rsid w:val="000E48AF"/>
    <w:rsid w:val="000E48B3"/>
    <w:rsid w:val="000E519F"/>
    <w:rsid w:val="000E59A0"/>
    <w:rsid w:val="000E6930"/>
    <w:rsid w:val="000E714F"/>
    <w:rsid w:val="000E7403"/>
    <w:rsid w:val="000E783A"/>
    <w:rsid w:val="000E7A84"/>
    <w:rsid w:val="000F0491"/>
    <w:rsid w:val="000F0562"/>
    <w:rsid w:val="000F0604"/>
    <w:rsid w:val="000F0761"/>
    <w:rsid w:val="000F112D"/>
    <w:rsid w:val="000F11F6"/>
    <w:rsid w:val="000F12A0"/>
    <w:rsid w:val="000F15BC"/>
    <w:rsid w:val="000F1686"/>
    <w:rsid w:val="000F180A"/>
    <w:rsid w:val="000F1C92"/>
    <w:rsid w:val="000F2517"/>
    <w:rsid w:val="000F2720"/>
    <w:rsid w:val="000F277B"/>
    <w:rsid w:val="000F2CA1"/>
    <w:rsid w:val="000F2D25"/>
    <w:rsid w:val="000F2EEE"/>
    <w:rsid w:val="000F2F21"/>
    <w:rsid w:val="000F308F"/>
    <w:rsid w:val="000F363A"/>
    <w:rsid w:val="000F3697"/>
    <w:rsid w:val="000F407D"/>
    <w:rsid w:val="000F42B2"/>
    <w:rsid w:val="000F4915"/>
    <w:rsid w:val="000F49B5"/>
    <w:rsid w:val="000F4C80"/>
    <w:rsid w:val="000F4EA4"/>
    <w:rsid w:val="000F54A4"/>
    <w:rsid w:val="000F5BC8"/>
    <w:rsid w:val="000F5D7E"/>
    <w:rsid w:val="000F626A"/>
    <w:rsid w:val="000F631C"/>
    <w:rsid w:val="000F637B"/>
    <w:rsid w:val="000F6543"/>
    <w:rsid w:val="000F65A0"/>
    <w:rsid w:val="000F6823"/>
    <w:rsid w:val="000F703B"/>
    <w:rsid w:val="000F70BF"/>
    <w:rsid w:val="000F7326"/>
    <w:rsid w:val="000F7A10"/>
    <w:rsid w:val="000F7B1D"/>
    <w:rsid w:val="000F7C81"/>
    <w:rsid w:val="000F7E02"/>
    <w:rsid w:val="000F7F58"/>
    <w:rsid w:val="00100128"/>
    <w:rsid w:val="001005C2"/>
    <w:rsid w:val="00100908"/>
    <w:rsid w:val="0010097E"/>
    <w:rsid w:val="00100B57"/>
    <w:rsid w:val="00100CDC"/>
    <w:rsid w:val="00100FBE"/>
    <w:rsid w:val="00100FF3"/>
    <w:rsid w:val="0010114B"/>
    <w:rsid w:val="00101746"/>
    <w:rsid w:val="00101753"/>
    <w:rsid w:val="0010185F"/>
    <w:rsid w:val="00101917"/>
    <w:rsid w:val="00101C56"/>
    <w:rsid w:val="00101C87"/>
    <w:rsid w:val="00101CB8"/>
    <w:rsid w:val="00101D7E"/>
    <w:rsid w:val="00101EB7"/>
    <w:rsid w:val="00102144"/>
    <w:rsid w:val="00102427"/>
    <w:rsid w:val="001026CA"/>
    <w:rsid w:val="001028BA"/>
    <w:rsid w:val="00103349"/>
    <w:rsid w:val="001033E1"/>
    <w:rsid w:val="00103F25"/>
    <w:rsid w:val="00104210"/>
    <w:rsid w:val="001043C2"/>
    <w:rsid w:val="001043E1"/>
    <w:rsid w:val="001044A9"/>
    <w:rsid w:val="001046C3"/>
    <w:rsid w:val="00104B45"/>
    <w:rsid w:val="00104FBB"/>
    <w:rsid w:val="0010505A"/>
    <w:rsid w:val="0010532D"/>
    <w:rsid w:val="00105600"/>
    <w:rsid w:val="001057B0"/>
    <w:rsid w:val="00105C4A"/>
    <w:rsid w:val="00105CC7"/>
    <w:rsid w:val="0010602A"/>
    <w:rsid w:val="00106968"/>
    <w:rsid w:val="00106AD1"/>
    <w:rsid w:val="00106F79"/>
    <w:rsid w:val="001076BC"/>
    <w:rsid w:val="00107747"/>
    <w:rsid w:val="00107779"/>
    <w:rsid w:val="001077F3"/>
    <w:rsid w:val="001078C2"/>
    <w:rsid w:val="00107DF9"/>
    <w:rsid w:val="00107E06"/>
    <w:rsid w:val="00107E1C"/>
    <w:rsid w:val="00107F4E"/>
    <w:rsid w:val="00110132"/>
    <w:rsid w:val="00110243"/>
    <w:rsid w:val="00110594"/>
    <w:rsid w:val="00110A25"/>
    <w:rsid w:val="00110A35"/>
    <w:rsid w:val="00110B73"/>
    <w:rsid w:val="00110C19"/>
    <w:rsid w:val="00110D4F"/>
    <w:rsid w:val="001112C4"/>
    <w:rsid w:val="001113D1"/>
    <w:rsid w:val="00111444"/>
    <w:rsid w:val="00111723"/>
    <w:rsid w:val="00111761"/>
    <w:rsid w:val="00111860"/>
    <w:rsid w:val="00111C2D"/>
    <w:rsid w:val="00111EC0"/>
    <w:rsid w:val="00111F96"/>
    <w:rsid w:val="001125F2"/>
    <w:rsid w:val="001125F5"/>
    <w:rsid w:val="001129B5"/>
    <w:rsid w:val="00112AD7"/>
    <w:rsid w:val="00112BE6"/>
    <w:rsid w:val="00112E48"/>
    <w:rsid w:val="00112E5E"/>
    <w:rsid w:val="00112FE5"/>
    <w:rsid w:val="001130B0"/>
    <w:rsid w:val="0011379E"/>
    <w:rsid w:val="00113A5C"/>
    <w:rsid w:val="00113FE5"/>
    <w:rsid w:val="00114063"/>
    <w:rsid w:val="001141E3"/>
    <w:rsid w:val="00114421"/>
    <w:rsid w:val="001144DF"/>
    <w:rsid w:val="0011460A"/>
    <w:rsid w:val="001149F5"/>
    <w:rsid w:val="00114A0D"/>
    <w:rsid w:val="00114BF1"/>
    <w:rsid w:val="001152A7"/>
    <w:rsid w:val="001152B9"/>
    <w:rsid w:val="00115455"/>
    <w:rsid w:val="001154C4"/>
    <w:rsid w:val="0011557B"/>
    <w:rsid w:val="00115B5D"/>
    <w:rsid w:val="00115DE8"/>
    <w:rsid w:val="001161A4"/>
    <w:rsid w:val="00116585"/>
    <w:rsid w:val="001169EC"/>
    <w:rsid w:val="001170A2"/>
    <w:rsid w:val="00117141"/>
    <w:rsid w:val="00117613"/>
    <w:rsid w:val="00117678"/>
    <w:rsid w:val="001177B2"/>
    <w:rsid w:val="001179BC"/>
    <w:rsid w:val="00117C85"/>
    <w:rsid w:val="001203A0"/>
    <w:rsid w:val="00120B13"/>
    <w:rsid w:val="00121560"/>
    <w:rsid w:val="001215B3"/>
    <w:rsid w:val="00121745"/>
    <w:rsid w:val="00121A27"/>
    <w:rsid w:val="00121F7A"/>
    <w:rsid w:val="00121FBC"/>
    <w:rsid w:val="00121FC9"/>
    <w:rsid w:val="001223DB"/>
    <w:rsid w:val="001225F6"/>
    <w:rsid w:val="00122EEC"/>
    <w:rsid w:val="001233BB"/>
    <w:rsid w:val="001236EC"/>
    <w:rsid w:val="001240D1"/>
    <w:rsid w:val="00124258"/>
    <w:rsid w:val="0012427A"/>
    <w:rsid w:val="001245F6"/>
    <w:rsid w:val="00124875"/>
    <w:rsid w:val="00124998"/>
    <w:rsid w:val="00124AA7"/>
    <w:rsid w:val="00124B12"/>
    <w:rsid w:val="00124D84"/>
    <w:rsid w:val="00124D97"/>
    <w:rsid w:val="00124EA4"/>
    <w:rsid w:val="00124EBE"/>
    <w:rsid w:val="001250DD"/>
    <w:rsid w:val="00125733"/>
    <w:rsid w:val="00125782"/>
    <w:rsid w:val="00125804"/>
    <w:rsid w:val="001259A2"/>
    <w:rsid w:val="001259F8"/>
    <w:rsid w:val="00125A98"/>
    <w:rsid w:val="00125AFC"/>
    <w:rsid w:val="001263AA"/>
    <w:rsid w:val="001263F4"/>
    <w:rsid w:val="001273F3"/>
    <w:rsid w:val="00127AAE"/>
    <w:rsid w:val="00127ACC"/>
    <w:rsid w:val="00127B2A"/>
    <w:rsid w:val="001304F6"/>
    <w:rsid w:val="00130779"/>
    <w:rsid w:val="001307A1"/>
    <w:rsid w:val="00130810"/>
    <w:rsid w:val="00130DF0"/>
    <w:rsid w:val="00130E4F"/>
    <w:rsid w:val="00130F5A"/>
    <w:rsid w:val="001314A8"/>
    <w:rsid w:val="0013160D"/>
    <w:rsid w:val="001316E5"/>
    <w:rsid w:val="001321D3"/>
    <w:rsid w:val="0013274C"/>
    <w:rsid w:val="00132867"/>
    <w:rsid w:val="00132FAA"/>
    <w:rsid w:val="00133418"/>
    <w:rsid w:val="001334FB"/>
    <w:rsid w:val="00133599"/>
    <w:rsid w:val="00133A9A"/>
    <w:rsid w:val="00133AE3"/>
    <w:rsid w:val="00133B74"/>
    <w:rsid w:val="00133BF7"/>
    <w:rsid w:val="001349DB"/>
    <w:rsid w:val="00134B88"/>
    <w:rsid w:val="001351BA"/>
    <w:rsid w:val="001353F7"/>
    <w:rsid w:val="00135444"/>
    <w:rsid w:val="0013590E"/>
    <w:rsid w:val="00135A01"/>
    <w:rsid w:val="00135BDB"/>
    <w:rsid w:val="00135BFB"/>
    <w:rsid w:val="00135E22"/>
    <w:rsid w:val="00135F0B"/>
    <w:rsid w:val="00136A23"/>
    <w:rsid w:val="00136B99"/>
    <w:rsid w:val="001370C1"/>
    <w:rsid w:val="00137774"/>
    <w:rsid w:val="00137841"/>
    <w:rsid w:val="00137882"/>
    <w:rsid w:val="00137F63"/>
    <w:rsid w:val="001404F9"/>
    <w:rsid w:val="0014063E"/>
    <w:rsid w:val="0014087D"/>
    <w:rsid w:val="001409DB"/>
    <w:rsid w:val="00140A71"/>
    <w:rsid w:val="00140CBE"/>
    <w:rsid w:val="00140E18"/>
    <w:rsid w:val="00140F74"/>
    <w:rsid w:val="00141191"/>
    <w:rsid w:val="0014159C"/>
    <w:rsid w:val="0014169C"/>
    <w:rsid w:val="0014173F"/>
    <w:rsid w:val="0014174F"/>
    <w:rsid w:val="00141C55"/>
    <w:rsid w:val="00141DE7"/>
    <w:rsid w:val="00141F5F"/>
    <w:rsid w:val="00141F7D"/>
    <w:rsid w:val="001425C8"/>
    <w:rsid w:val="00142665"/>
    <w:rsid w:val="00142970"/>
    <w:rsid w:val="0014301E"/>
    <w:rsid w:val="0014322C"/>
    <w:rsid w:val="001437DD"/>
    <w:rsid w:val="0014384A"/>
    <w:rsid w:val="00143FCF"/>
    <w:rsid w:val="00144369"/>
    <w:rsid w:val="0014447B"/>
    <w:rsid w:val="001444D2"/>
    <w:rsid w:val="0014450F"/>
    <w:rsid w:val="001448BD"/>
    <w:rsid w:val="00144C06"/>
    <w:rsid w:val="00144C35"/>
    <w:rsid w:val="00144D8F"/>
    <w:rsid w:val="00144DCF"/>
    <w:rsid w:val="00145B1D"/>
    <w:rsid w:val="00145C74"/>
    <w:rsid w:val="00146057"/>
    <w:rsid w:val="001462E9"/>
    <w:rsid w:val="001463DC"/>
    <w:rsid w:val="001464D3"/>
    <w:rsid w:val="0014682F"/>
    <w:rsid w:val="00146A79"/>
    <w:rsid w:val="00146B4B"/>
    <w:rsid w:val="00146E32"/>
    <w:rsid w:val="00147185"/>
    <w:rsid w:val="00147300"/>
    <w:rsid w:val="001475FA"/>
    <w:rsid w:val="0015005A"/>
    <w:rsid w:val="00150377"/>
    <w:rsid w:val="00150A4C"/>
    <w:rsid w:val="00150AC3"/>
    <w:rsid w:val="00150C0B"/>
    <w:rsid w:val="00150C1C"/>
    <w:rsid w:val="00150C69"/>
    <w:rsid w:val="00150CE4"/>
    <w:rsid w:val="00151058"/>
    <w:rsid w:val="00151065"/>
    <w:rsid w:val="0015149C"/>
    <w:rsid w:val="00151530"/>
    <w:rsid w:val="001515F6"/>
    <w:rsid w:val="00151619"/>
    <w:rsid w:val="001516DB"/>
    <w:rsid w:val="00151CA4"/>
    <w:rsid w:val="00151D55"/>
    <w:rsid w:val="00151FDC"/>
    <w:rsid w:val="00152295"/>
    <w:rsid w:val="00152481"/>
    <w:rsid w:val="001525C2"/>
    <w:rsid w:val="001526E4"/>
    <w:rsid w:val="00152835"/>
    <w:rsid w:val="00152A83"/>
    <w:rsid w:val="00152CFF"/>
    <w:rsid w:val="001532AD"/>
    <w:rsid w:val="001533AA"/>
    <w:rsid w:val="0015342C"/>
    <w:rsid w:val="0015391A"/>
    <w:rsid w:val="0015437A"/>
    <w:rsid w:val="001544EE"/>
    <w:rsid w:val="00154583"/>
    <w:rsid w:val="00155882"/>
    <w:rsid w:val="001559FA"/>
    <w:rsid w:val="00155B62"/>
    <w:rsid w:val="00155C69"/>
    <w:rsid w:val="00155D99"/>
    <w:rsid w:val="00156374"/>
    <w:rsid w:val="001564FA"/>
    <w:rsid w:val="001565AB"/>
    <w:rsid w:val="00156859"/>
    <w:rsid w:val="001569E3"/>
    <w:rsid w:val="00157069"/>
    <w:rsid w:val="001572C1"/>
    <w:rsid w:val="001577D8"/>
    <w:rsid w:val="001578C7"/>
    <w:rsid w:val="00157BFF"/>
    <w:rsid w:val="00157FC3"/>
    <w:rsid w:val="00160739"/>
    <w:rsid w:val="00160C19"/>
    <w:rsid w:val="00161341"/>
    <w:rsid w:val="00161375"/>
    <w:rsid w:val="001619C2"/>
    <w:rsid w:val="00161FE4"/>
    <w:rsid w:val="00162162"/>
    <w:rsid w:val="00162218"/>
    <w:rsid w:val="001622AF"/>
    <w:rsid w:val="00162628"/>
    <w:rsid w:val="0016271E"/>
    <w:rsid w:val="00162933"/>
    <w:rsid w:val="00162D7A"/>
    <w:rsid w:val="00163047"/>
    <w:rsid w:val="001633C3"/>
    <w:rsid w:val="00163A51"/>
    <w:rsid w:val="00163B09"/>
    <w:rsid w:val="00163EB9"/>
    <w:rsid w:val="00163EDE"/>
    <w:rsid w:val="001640EC"/>
    <w:rsid w:val="001645FA"/>
    <w:rsid w:val="00164642"/>
    <w:rsid w:val="0016464E"/>
    <w:rsid w:val="00164DAB"/>
    <w:rsid w:val="0016541D"/>
    <w:rsid w:val="00165444"/>
    <w:rsid w:val="00165BBB"/>
    <w:rsid w:val="00165C72"/>
    <w:rsid w:val="00165FEB"/>
    <w:rsid w:val="00166030"/>
    <w:rsid w:val="001660E2"/>
    <w:rsid w:val="0016613F"/>
    <w:rsid w:val="00166215"/>
    <w:rsid w:val="00166487"/>
    <w:rsid w:val="00166591"/>
    <w:rsid w:val="001666C4"/>
    <w:rsid w:val="001667C3"/>
    <w:rsid w:val="00166F07"/>
    <w:rsid w:val="00166F9E"/>
    <w:rsid w:val="00167299"/>
    <w:rsid w:val="0016751F"/>
    <w:rsid w:val="00167561"/>
    <w:rsid w:val="001676AF"/>
    <w:rsid w:val="00167804"/>
    <w:rsid w:val="001678DC"/>
    <w:rsid w:val="00167923"/>
    <w:rsid w:val="00167A37"/>
    <w:rsid w:val="00167C3C"/>
    <w:rsid w:val="00170133"/>
    <w:rsid w:val="00170231"/>
    <w:rsid w:val="001703A6"/>
    <w:rsid w:val="001705A9"/>
    <w:rsid w:val="001706A9"/>
    <w:rsid w:val="00170913"/>
    <w:rsid w:val="00170A45"/>
    <w:rsid w:val="00170E24"/>
    <w:rsid w:val="0017104C"/>
    <w:rsid w:val="00171143"/>
    <w:rsid w:val="001717ED"/>
    <w:rsid w:val="00171853"/>
    <w:rsid w:val="0017209B"/>
    <w:rsid w:val="00172639"/>
    <w:rsid w:val="00172864"/>
    <w:rsid w:val="00172A7B"/>
    <w:rsid w:val="00172B82"/>
    <w:rsid w:val="00172D26"/>
    <w:rsid w:val="00172EFA"/>
    <w:rsid w:val="00172F7C"/>
    <w:rsid w:val="00173608"/>
    <w:rsid w:val="00173628"/>
    <w:rsid w:val="00173D45"/>
    <w:rsid w:val="001745EC"/>
    <w:rsid w:val="001747B7"/>
    <w:rsid w:val="001747F8"/>
    <w:rsid w:val="001748F9"/>
    <w:rsid w:val="00174B63"/>
    <w:rsid w:val="00174C4B"/>
    <w:rsid w:val="00174D83"/>
    <w:rsid w:val="00175021"/>
    <w:rsid w:val="0017558B"/>
    <w:rsid w:val="0017564D"/>
    <w:rsid w:val="00175C30"/>
    <w:rsid w:val="00175E52"/>
    <w:rsid w:val="00176007"/>
    <w:rsid w:val="001761A0"/>
    <w:rsid w:val="001762F8"/>
    <w:rsid w:val="0017699E"/>
    <w:rsid w:val="00176A47"/>
    <w:rsid w:val="00177069"/>
    <w:rsid w:val="0017716E"/>
    <w:rsid w:val="0017741B"/>
    <w:rsid w:val="0017771B"/>
    <w:rsid w:val="0017789F"/>
    <w:rsid w:val="00177A04"/>
    <w:rsid w:val="00177E26"/>
    <w:rsid w:val="00177F00"/>
    <w:rsid w:val="00177FC1"/>
    <w:rsid w:val="00180106"/>
    <w:rsid w:val="0018014F"/>
    <w:rsid w:val="001801A4"/>
    <w:rsid w:val="00180417"/>
    <w:rsid w:val="0018070A"/>
    <w:rsid w:val="00180902"/>
    <w:rsid w:val="00180A95"/>
    <w:rsid w:val="00180D5B"/>
    <w:rsid w:val="001815A2"/>
    <w:rsid w:val="001815A5"/>
    <w:rsid w:val="001815CC"/>
    <w:rsid w:val="001815D8"/>
    <w:rsid w:val="001819D7"/>
    <w:rsid w:val="00181DB7"/>
    <w:rsid w:val="00181FC1"/>
    <w:rsid w:val="00181FD4"/>
    <w:rsid w:val="0018266D"/>
    <w:rsid w:val="00182B21"/>
    <w:rsid w:val="00182DAC"/>
    <w:rsid w:val="00182E16"/>
    <w:rsid w:val="00182F13"/>
    <w:rsid w:val="00183034"/>
    <w:rsid w:val="001830F7"/>
    <w:rsid w:val="001835A9"/>
    <w:rsid w:val="0018365E"/>
    <w:rsid w:val="0018371D"/>
    <w:rsid w:val="001839D8"/>
    <w:rsid w:val="00183B3B"/>
    <w:rsid w:val="00183EE6"/>
    <w:rsid w:val="0018414D"/>
    <w:rsid w:val="001843CD"/>
    <w:rsid w:val="001844E5"/>
    <w:rsid w:val="001848E3"/>
    <w:rsid w:val="00184950"/>
    <w:rsid w:val="00184B89"/>
    <w:rsid w:val="00184E75"/>
    <w:rsid w:val="0018528A"/>
    <w:rsid w:val="0018588A"/>
    <w:rsid w:val="00185D73"/>
    <w:rsid w:val="00186750"/>
    <w:rsid w:val="00186919"/>
    <w:rsid w:val="00186BE6"/>
    <w:rsid w:val="00187252"/>
    <w:rsid w:val="00187779"/>
    <w:rsid w:val="0019001B"/>
    <w:rsid w:val="00190492"/>
    <w:rsid w:val="0019074A"/>
    <w:rsid w:val="001907C5"/>
    <w:rsid w:val="00190892"/>
    <w:rsid w:val="00191250"/>
    <w:rsid w:val="001915F4"/>
    <w:rsid w:val="00191A67"/>
    <w:rsid w:val="00191AD8"/>
    <w:rsid w:val="00191C91"/>
    <w:rsid w:val="00191E23"/>
    <w:rsid w:val="00192152"/>
    <w:rsid w:val="001924C7"/>
    <w:rsid w:val="00192623"/>
    <w:rsid w:val="0019267C"/>
    <w:rsid w:val="001926D5"/>
    <w:rsid w:val="00192A24"/>
    <w:rsid w:val="00192ACC"/>
    <w:rsid w:val="00192CF0"/>
    <w:rsid w:val="00192DD9"/>
    <w:rsid w:val="0019314B"/>
    <w:rsid w:val="001931F7"/>
    <w:rsid w:val="001932B7"/>
    <w:rsid w:val="001932DE"/>
    <w:rsid w:val="00193662"/>
    <w:rsid w:val="00193679"/>
    <w:rsid w:val="0019380C"/>
    <w:rsid w:val="00193878"/>
    <w:rsid w:val="00193974"/>
    <w:rsid w:val="00193C46"/>
    <w:rsid w:val="00193C92"/>
    <w:rsid w:val="00194339"/>
    <w:rsid w:val="00194848"/>
    <w:rsid w:val="00194BA9"/>
    <w:rsid w:val="00194F68"/>
    <w:rsid w:val="0019558B"/>
    <w:rsid w:val="001958EA"/>
    <w:rsid w:val="00195E0E"/>
    <w:rsid w:val="001966FB"/>
    <w:rsid w:val="00196CAB"/>
    <w:rsid w:val="00196D59"/>
    <w:rsid w:val="00196E54"/>
    <w:rsid w:val="001970F1"/>
    <w:rsid w:val="00197DA7"/>
    <w:rsid w:val="001A010A"/>
    <w:rsid w:val="001A01A5"/>
    <w:rsid w:val="001A01D2"/>
    <w:rsid w:val="001A0E0D"/>
    <w:rsid w:val="001A1037"/>
    <w:rsid w:val="001A1701"/>
    <w:rsid w:val="001A180D"/>
    <w:rsid w:val="001A189E"/>
    <w:rsid w:val="001A1BAC"/>
    <w:rsid w:val="001A1C6D"/>
    <w:rsid w:val="001A21A8"/>
    <w:rsid w:val="001A2236"/>
    <w:rsid w:val="001A234B"/>
    <w:rsid w:val="001A23CE"/>
    <w:rsid w:val="001A29AF"/>
    <w:rsid w:val="001A2C1A"/>
    <w:rsid w:val="001A2C89"/>
    <w:rsid w:val="001A3AB6"/>
    <w:rsid w:val="001A423B"/>
    <w:rsid w:val="001A4746"/>
    <w:rsid w:val="001A4965"/>
    <w:rsid w:val="001A4BF5"/>
    <w:rsid w:val="001A4E99"/>
    <w:rsid w:val="001A4F27"/>
    <w:rsid w:val="001A4F41"/>
    <w:rsid w:val="001A54B0"/>
    <w:rsid w:val="001A57EE"/>
    <w:rsid w:val="001A581E"/>
    <w:rsid w:val="001A59B9"/>
    <w:rsid w:val="001A5C71"/>
    <w:rsid w:val="001A5D08"/>
    <w:rsid w:val="001A5EDC"/>
    <w:rsid w:val="001A5EF2"/>
    <w:rsid w:val="001A673E"/>
    <w:rsid w:val="001A6A33"/>
    <w:rsid w:val="001A6A6A"/>
    <w:rsid w:val="001A6D85"/>
    <w:rsid w:val="001A73A3"/>
    <w:rsid w:val="001A73B5"/>
    <w:rsid w:val="001A767C"/>
    <w:rsid w:val="001A7763"/>
    <w:rsid w:val="001A7829"/>
    <w:rsid w:val="001A7962"/>
    <w:rsid w:val="001B0525"/>
    <w:rsid w:val="001B064D"/>
    <w:rsid w:val="001B0BAE"/>
    <w:rsid w:val="001B10F2"/>
    <w:rsid w:val="001B183B"/>
    <w:rsid w:val="001B218A"/>
    <w:rsid w:val="001B21A4"/>
    <w:rsid w:val="001B2404"/>
    <w:rsid w:val="001B2439"/>
    <w:rsid w:val="001B263B"/>
    <w:rsid w:val="001B27A5"/>
    <w:rsid w:val="001B2831"/>
    <w:rsid w:val="001B31DB"/>
    <w:rsid w:val="001B33BE"/>
    <w:rsid w:val="001B36FE"/>
    <w:rsid w:val="001B3964"/>
    <w:rsid w:val="001B3AC5"/>
    <w:rsid w:val="001B4452"/>
    <w:rsid w:val="001B45F9"/>
    <w:rsid w:val="001B463A"/>
    <w:rsid w:val="001B466C"/>
    <w:rsid w:val="001B4B1C"/>
    <w:rsid w:val="001B4B1E"/>
    <w:rsid w:val="001B4B8E"/>
    <w:rsid w:val="001B4F34"/>
    <w:rsid w:val="001B50BE"/>
    <w:rsid w:val="001B52EC"/>
    <w:rsid w:val="001B54A7"/>
    <w:rsid w:val="001B554A"/>
    <w:rsid w:val="001B556C"/>
    <w:rsid w:val="001B5A2F"/>
    <w:rsid w:val="001B5A96"/>
    <w:rsid w:val="001B5CBE"/>
    <w:rsid w:val="001B62E7"/>
    <w:rsid w:val="001B63AA"/>
    <w:rsid w:val="001B64C4"/>
    <w:rsid w:val="001B6564"/>
    <w:rsid w:val="001B691A"/>
    <w:rsid w:val="001B6A42"/>
    <w:rsid w:val="001B726E"/>
    <w:rsid w:val="001B72E7"/>
    <w:rsid w:val="001B7520"/>
    <w:rsid w:val="001B7B6E"/>
    <w:rsid w:val="001B7D23"/>
    <w:rsid w:val="001C02D8"/>
    <w:rsid w:val="001C039E"/>
    <w:rsid w:val="001C042A"/>
    <w:rsid w:val="001C04E3"/>
    <w:rsid w:val="001C0A95"/>
    <w:rsid w:val="001C128E"/>
    <w:rsid w:val="001C147A"/>
    <w:rsid w:val="001C1585"/>
    <w:rsid w:val="001C1747"/>
    <w:rsid w:val="001C2378"/>
    <w:rsid w:val="001C2561"/>
    <w:rsid w:val="001C2616"/>
    <w:rsid w:val="001C2782"/>
    <w:rsid w:val="001C289D"/>
    <w:rsid w:val="001C28D3"/>
    <w:rsid w:val="001C2CCC"/>
    <w:rsid w:val="001C2F7A"/>
    <w:rsid w:val="001C30B2"/>
    <w:rsid w:val="001C3800"/>
    <w:rsid w:val="001C3963"/>
    <w:rsid w:val="001C3A44"/>
    <w:rsid w:val="001C3AE7"/>
    <w:rsid w:val="001C3C62"/>
    <w:rsid w:val="001C3E3A"/>
    <w:rsid w:val="001C3EE9"/>
    <w:rsid w:val="001C3FA4"/>
    <w:rsid w:val="001C40F9"/>
    <w:rsid w:val="001C40FC"/>
    <w:rsid w:val="001C4108"/>
    <w:rsid w:val="001C41B6"/>
    <w:rsid w:val="001C41CF"/>
    <w:rsid w:val="001C429C"/>
    <w:rsid w:val="001C4381"/>
    <w:rsid w:val="001C458B"/>
    <w:rsid w:val="001C50F9"/>
    <w:rsid w:val="001C5407"/>
    <w:rsid w:val="001C581E"/>
    <w:rsid w:val="001C5ABE"/>
    <w:rsid w:val="001C5D4F"/>
    <w:rsid w:val="001C6151"/>
    <w:rsid w:val="001C64C0"/>
    <w:rsid w:val="001C68A4"/>
    <w:rsid w:val="001C69DA"/>
    <w:rsid w:val="001C6F06"/>
    <w:rsid w:val="001C7270"/>
    <w:rsid w:val="001C7379"/>
    <w:rsid w:val="001C75AF"/>
    <w:rsid w:val="001C7611"/>
    <w:rsid w:val="001C79AB"/>
    <w:rsid w:val="001C7C82"/>
    <w:rsid w:val="001D011E"/>
    <w:rsid w:val="001D048D"/>
    <w:rsid w:val="001D04AB"/>
    <w:rsid w:val="001D0883"/>
    <w:rsid w:val="001D08B6"/>
    <w:rsid w:val="001D0F51"/>
    <w:rsid w:val="001D0FA7"/>
    <w:rsid w:val="001D11CA"/>
    <w:rsid w:val="001D1397"/>
    <w:rsid w:val="001D1A0C"/>
    <w:rsid w:val="001D1FA8"/>
    <w:rsid w:val="001D20C7"/>
    <w:rsid w:val="001D235B"/>
    <w:rsid w:val="001D2360"/>
    <w:rsid w:val="001D2362"/>
    <w:rsid w:val="001D2372"/>
    <w:rsid w:val="001D23E4"/>
    <w:rsid w:val="001D259A"/>
    <w:rsid w:val="001D25DA"/>
    <w:rsid w:val="001D2662"/>
    <w:rsid w:val="001D291C"/>
    <w:rsid w:val="001D294B"/>
    <w:rsid w:val="001D2CE6"/>
    <w:rsid w:val="001D3109"/>
    <w:rsid w:val="001D321D"/>
    <w:rsid w:val="001D32FE"/>
    <w:rsid w:val="001D332E"/>
    <w:rsid w:val="001D36F6"/>
    <w:rsid w:val="001D3987"/>
    <w:rsid w:val="001D3CA3"/>
    <w:rsid w:val="001D3E4A"/>
    <w:rsid w:val="001D4173"/>
    <w:rsid w:val="001D420E"/>
    <w:rsid w:val="001D4763"/>
    <w:rsid w:val="001D4875"/>
    <w:rsid w:val="001D5033"/>
    <w:rsid w:val="001D55F3"/>
    <w:rsid w:val="001D5678"/>
    <w:rsid w:val="001D5C88"/>
    <w:rsid w:val="001D5CDF"/>
    <w:rsid w:val="001D6115"/>
    <w:rsid w:val="001D6567"/>
    <w:rsid w:val="001D695C"/>
    <w:rsid w:val="001D6E9A"/>
    <w:rsid w:val="001D6FD9"/>
    <w:rsid w:val="001D780E"/>
    <w:rsid w:val="001D7860"/>
    <w:rsid w:val="001D787F"/>
    <w:rsid w:val="001D7A29"/>
    <w:rsid w:val="001D7C97"/>
    <w:rsid w:val="001D7CCF"/>
    <w:rsid w:val="001D7F1C"/>
    <w:rsid w:val="001E05C3"/>
    <w:rsid w:val="001E07F8"/>
    <w:rsid w:val="001E0886"/>
    <w:rsid w:val="001E0A73"/>
    <w:rsid w:val="001E0AB0"/>
    <w:rsid w:val="001E0AD3"/>
    <w:rsid w:val="001E1020"/>
    <w:rsid w:val="001E1BA4"/>
    <w:rsid w:val="001E242A"/>
    <w:rsid w:val="001E27B2"/>
    <w:rsid w:val="001E2E28"/>
    <w:rsid w:val="001E2FF7"/>
    <w:rsid w:val="001E3177"/>
    <w:rsid w:val="001E334C"/>
    <w:rsid w:val="001E36E4"/>
    <w:rsid w:val="001E379D"/>
    <w:rsid w:val="001E390F"/>
    <w:rsid w:val="001E3A3C"/>
    <w:rsid w:val="001E3A65"/>
    <w:rsid w:val="001E3C39"/>
    <w:rsid w:val="001E44BC"/>
    <w:rsid w:val="001E44CD"/>
    <w:rsid w:val="001E462D"/>
    <w:rsid w:val="001E499A"/>
    <w:rsid w:val="001E5462"/>
    <w:rsid w:val="001E5573"/>
    <w:rsid w:val="001E5C23"/>
    <w:rsid w:val="001E61A0"/>
    <w:rsid w:val="001E6354"/>
    <w:rsid w:val="001E64C5"/>
    <w:rsid w:val="001E6C2C"/>
    <w:rsid w:val="001E6D09"/>
    <w:rsid w:val="001E7504"/>
    <w:rsid w:val="001E76DF"/>
    <w:rsid w:val="001F0A49"/>
    <w:rsid w:val="001F0FB6"/>
    <w:rsid w:val="001F1287"/>
    <w:rsid w:val="001F1308"/>
    <w:rsid w:val="001F1525"/>
    <w:rsid w:val="001F1B03"/>
    <w:rsid w:val="001F1E51"/>
    <w:rsid w:val="001F1E87"/>
    <w:rsid w:val="001F1EB6"/>
    <w:rsid w:val="001F1FE7"/>
    <w:rsid w:val="001F2E23"/>
    <w:rsid w:val="001F3208"/>
    <w:rsid w:val="001F341F"/>
    <w:rsid w:val="001F3467"/>
    <w:rsid w:val="001F3911"/>
    <w:rsid w:val="001F3F09"/>
    <w:rsid w:val="001F3F1A"/>
    <w:rsid w:val="001F40E6"/>
    <w:rsid w:val="001F414D"/>
    <w:rsid w:val="001F4188"/>
    <w:rsid w:val="001F4229"/>
    <w:rsid w:val="001F4315"/>
    <w:rsid w:val="001F438A"/>
    <w:rsid w:val="001F448C"/>
    <w:rsid w:val="001F485F"/>
    <w:rsid w:val="001F4CBD"/>
    <w:rsid w:val="001F506D"/>
    <w:rsid w:val="001F52F7"/>
    <w:rsid w:val="001F5545"/>
    <w:rsid w:val="001F5777"/>
    <w:rsid w:val="001F57A7"/>
    <w:rsid w:val="001F58E4"/>
    <w:rsid w:val="001F5937"/>
    <w:rsid w:val="001F59C5"/>
    <w:rsid w:val="001F59E3"/>
    <w:rsid w:val="001F59ED"/>
    <w:rsid w:val="001F5A1B"/>
    <w:rsid w:val="001F5A20"/>
    <w:rsid w:val="001F5D8D"/>
    <w:rsid w:val="001F5FB1"/>
    <w:rsid w:val="001F6469"/>
    <w:rsid w:val="001F65D4"/>
    <w:rsid w:val="001F66E6"/>
    <w:rsid w:val="001F6DED"/>
    <w:rsid w:val="001F6EB2"/>
    <w:rsid w:val="001F6F83"/>
    <w:rsid w:val="001F6FB6"/>
    <w:rsid w:val="001F7121"/>
    <w:rsid w:val="001F734E"/>
    <w:rsid w:val="001F747C"/>
    <w:rsid w:val="001F7488"/>
    <w:rsid w:val="001F7534"/>
    <w:rsid w:val="001F7647"/>
    <w:rsid w:val="001F76B9"/>
    <w:rsid w:val="001F78B1"/>
    <w:rsid w:val="001F796E"/>
    <w:rsid w:val="002009BC"/>
    <w:rsid w:val="00200D2C"/>
    <w:rsid w:val="00201797"/>
    <w:rsid w:val="002019BA"/>
    <w:rsid w:val="002019D8"/>
    <w:rsid w:val="00201A82"/>
    <w:rsid w:val="00201EC7"/>
    <w:rsid w:val="0020264B"/>
    <w:rsid w:val="00202AB6"/>
    <w:rsid w:val="00202AD6"/>
    <w:rsid w:val="00202ECA"/>
    <w:rsid w:val="0020300E"/>
    <w:rsid w:val="002033D0"/>
    <w:rsid w:val="0020349A"/>
    <w:rsid w:val="002034B4"/>
    <w:rsid w:val="002034EB"/>
    <w:rsid w:val="00203FE8"/>
    <w:rsid w:val="00204032"/>
    <w:rsid w:val="002040F0"/>
    <w:rsid w:val="002041ED"/>
    <w:rsid w:val="00204348"/>
    <w:rsid w:val="00204382"/>
    <w:rsid w:val="002048C2"/>
    <w:rsid w:val="002049A9"/>
    <w:rsid w:val="00204AFE"/>
    <w:rsid w:val="00204B34"/>
    <w:rsid w:val="00204BAD"/>
    <w:rsid w:val="00204D60"/>
    <w:rsid w:val="00205074"/>
    <w:rsid w:val="00205627"/>
    <w:rsid w:val="002056D0"/>
    <w:rsid w:val="0020570E"/>
    <w:rsid w:val="002059DD"/>
    <w:rsid w:val="00205A0F"/>
    <w:rsid w:val="00205A4D"/>
    <w:rsid w:val="00205C3B"/>
    <w:rsid w:val="00206300"/>
    <w:rsid w:val="00206416"/>
    <w:rsid w:val="0020676D"/>
    <w:rsid w:val="00206CE1"/>
    <w:rsid w:val="00206D5F"/>
    <w:rsid w:val="00207118"/>
    <w:rsid w:val="0020732F"/>
    <w:rsid w:val="00207FBE"/>
    <w:rsid w:val="002100E0"/>
    <w:rsid w:val="00210860"/>
    <w:rsid w:val="00210B6A"/>
    <w:rsid w:val="00211091"/>
    <w:rsid w:val="0021120F"/>
    <w:rsid w:val="00211582"/>
    <w:rsid w:val="002119C5"/>
    <w:rsid w:val="00211C40"/>
    <w:rsid w:val="00211D80"/>
    <w:rsid w:val="00211DAC"/>
    <w:rsid w:val="00212665"/>
    <w:rsid w:val="00212676"/>
    <w:rsid w:val="00212681"/>
    <w:rsid w:val="002126C9"/>
    <w:rsid w:val="002127DC"/>
    <w:rsid w:val="00212CB6"/>
    <w:rsid w:val="00212E37"/>
    <w:rsid w:val="0021308E"/>
    <w:rsid w:val="002132B4"/>
    <w:rsid w:val="00213B5D"/>
    <w:rsid w:val="002140FF"/>
    <w:rsid w:val="0021437F"/>
    <w:rsid w:val="002143FD"/>
    <w:rsid w:val="00214470"/>
    <w:rsid w:val="00214543"/>
    <w:rsid w:val="00214922"/>
    <w:rsid w:val="002149CC"/>
    <w:rsid w:val="00214F96"/>
    <w:rsid w:val="002152E2"/>
    <w:rsid w:val="00215562"/>
    <w:rsid w:val="0021598A"/>
    <w:rsid w:val="00215C18"/>
    <w:rsid w:val="00215CD8"/>
    <w:rsid w:val="002164D8"/>
    <w:rsid w:val="00216D8F"/>
    <w:rsid w:val="00217215"/>
    <w:rsid w:val="00217700"/>
    <w:rsid w:val="0021776B"/>
    <w:rsid w:val="00217AA4"/>
    <w:rsid w:val="00217F2D"/>
    <w:rsid w:val="0022027C"/>
    <w:rsid w:val="00220413"/>
    <w:rsid w:val="00220894"/>
    <w:rsid w:val="0022095C"/>
    <w:rsid w:val="00220CCB"/>
    <w:rsid w:val="0022173F"/>
    <w:rsid w:val="00221772"/>
    <w:rsid w:val="00221E5D"/>
    <w:rsid w:val="0022224C"/>
    <w:rsid w:val="002223D5"/>
    <w:rsid w:val="00222427"/>
    <w:rsid w:val="00222B76"/>
    <w:rsid w:val="00222B9A"/>
    <w:rsid w:val="002230DB"/>
    <w:rsid w:val="00223408"/>
    <w:rsid w:val="002235EC"/>
    <w:rsid w:val="00223947"/>
    <w:rsid w:val="0022462C"/>
    <w:rsid w:val="00224856"/>
    <w:rsid w:val="00224952"/>
    <w:rsid w:val="00224DD2"/>
    <w:rsid w:val="002252BF"/>
    <w:rsid w:val="002254D3"/>
    <w:rsid w:val="00225905"/>
    <w:rsid w:val="00225A6A"/>
    <w:rsid w:val="00225AC7"/>
    <w:rsid w:val="00225ACC"/>
    <w:rsid w:val="00225C7F"/>
    <w:rsid w:val="00225EC8"/>
    <w:rsid w:val="0022667E"/>
    <w:rsid w:val="0022680D"/>
    <w:rsid w:val="002268E3"/>
    <w:rsid w:val="002274B0"/>
    <w:rsid w:val="00227D00"/>
    <w:rsid w:val="00227DBD"/>
    <w:rsid w:val="00227E20"/>
    <w:rsid w:val="00230364"/>
    <w:rsid w:val="00230CC8"/>
    <w:rsid w:val="00230E59"/>
    <w:rsid w:val="00231424"/>
    <w:rsid w:val="0023188D"/>
    <w:rsid w:val="00231C25"/>
    <w:rsid w:val="00231C6F"/>
    <w:rsid w:val="00231F33"/>
    <w:rsid w:val="0023244C"/>
    <w:rsid w:val="002329C4"/>
    <w:rsid w:val="00232A90"/>
    <w:rsid w:val="00232B3B"/>
    <w:rsid w:val="00232FD4"/>
    <w:rsid w:val="00233371"/>
    <w:rsid w:val="00233F12"/>
    <w:rsid w:val="00233FD5"/>
    <w:rsid w:val="00234151"/>
    <w:rsid w:val="0023456A"/>
    <w:rsid w:val="002347B9"/>
    <w:rsid w:val="00234800"/>
    <w:rsid w:val="002348D2"/>
    <w:rsid w:val="00234CF3"/>
    <w:rsid w:val="00234F8C"/>
    <w:rsid w:val="0023535E"/>
    <w:rsid w:val="00235477"/>
    <w:rsid w:val="00235542"/>
    <w:rsid w:val="0023575C"/>
    <w:rsid w:val="00235D96"/>
    <w:rsid w:val="00235DAD"/>
    <w:rsid w:val="0023608F"/>
    <w:rsid w:val="00236662"/>
    <w:rsid w:val="002366A2"/>
    <w:rsid w:val="002369B0"/>
    <w:rsid w:val="00236AA9"/>
    <w:rsid w:val="00236AD8"/>
    <w:rsid w:val="00236B3F"/>
    <w:rsid w:val="0023748D"/>
    <w:rsid w:val="00237584"/>
    <w:rsid w:val="002401F5"/>
    <w:rsid w:val="0024039E"/>
    <w:rsid w:val="002407C9"/>
    <w:rsid w:val="00240967"/>
    <w:rsid w:val="00240E54"/>
    <w:rsid w:val="00240F2A"/>
    <w:rsid w:val="00241456"/>
    <w:rsid w:val="0024145D"/>
    <w:rsid w:val="00241502"/>
    <w:rsid w:val="00241978"/>
    <w:rsid w:val="002419CC"/>
    <w:rsid w:val="00241B48"/>
    <w:rsid w:val="00241CFB"/>
    <w:rsid w:val="00241EFA"/>
    <w:rsid w:val="002421BB"/>
    <w:rsid w:val="00242380"/>
    <w:rsid w:val="0024240F"/>
    <w:rsid w:val="00242879"/>
    <w:rsid w:val="00242946"/>
    <w:rsid w:val="00242B9D"/>
    <w:rsid w:val="00242F3A"/>
    <w:rsid w:val="00243AA9"/>
    <w:rsid w:val="00243C49"/>
    <w:rsid w:val="0024457D"/>
    <w:rsid w:val="00244585"/>
    <w:rsid w:val="00244C2D"/>
    <w:rsid w:val="00244C63"/>
    <w:rsid w:val="00244D2A"/>
    <w:rsid w:val="00244F15"/>
    <w:rsid w:val="002451C5"/>
    <w:rsid w:val="002453AD"/>
    <w:rsid w:val="002454AE"/>
    <w:rsid w:val="00245E6C"/>
    <w:rsid w:val="00245F1F"/>
    <w:rsid w:val="0024633D"/>
    <w:rsid w:val="0024663B"/>
    <w:rsid w:val="00246700"/>
    <w:rsid w:val="00246B78"/>
    <w:rsid w:val="00246CD7"/>
    <w:rsid w:val="00246F24"/>
    <w:rsid w:val="00247103"/>
    <w:rsid w:val="00250067"/>
    <w:rsid w:val="0025008C"/>
    <w:rsid w:val="002509B4"/>
    <w:rsid w:val="00250C9A"/>
    <w:rsid w:val="00250FCC"/>
    <w:rsid w:val="002515BF"/>
    <w:rsid w:val="002516DE"/>
    <w:rsid w:val="00251719"/>
    <w:rsid w:val="00251A1E"/>
    <w:rsid w:val="00251F81"/>
    <w:rsid w:val="00251FB0"/>
    <w:rsid w:val="0025205D"/>
    <w:rsid w:val="002523F7"/>
    <w:rsid w:val="00252823"/>
    <w:rsid w:val="002528A8"/>
    <w:rsid w:val="00252BE0"/>
    <w:rsid w:val="00252DA2"/>
    <w:rsid w:val="00252ECD"/>
    <w:rsid w:val="0025322F"/>
    <w:rsid w:val="002532AC"/>
    <w:rsid w:val="00253533"/>
    <w:rsid w:val="00253588"/>
    <w:rsid w:val="00253726"/>
    <w:rsid w:val="002537DB"/>
    <w:rsid w:val="00253A78"/>
    <w:rsid w:val="00253C1D"/>
    <w:rsid w:val="00254051"/>
    <w:rsid w:val="002544B8"/>
    <w:rsid w:val="002546F4"/>
    <w:rsid w:val="00254DC5"/>
    <w:rsid w:val="00254EAD"/>
    <w:rsid w:val="00254F9A"/>
    <w:rsid w:val="002551D0"/>
    <w:rsid w:val="00255374"/>
    <w:rsid w:val="002553E7"/>
    <w:rsid w:val="0025572D"/>
    <w:rsid w:val="00255780"/>
    <w:rsid w:val="00255976"/>
    <w:rsid w:val="002559BE"/>
    <w:rsid w:val="00255A78"/>
    <w:rsid w:val="00255AC3"/>
    <w:rsid w:val="00255BA9"/>
    <w:rsid w:val="00255D0A"/>
    <w:rsid w:val="00255D4F"/>
    <w:rsid w:val="0025631D"/>
    <w:rsid w:val="00256325"/>
    <w:rsid w:val="00256509"/>
    <w:rsid w:val="0025731C"/>
    <w:rsid w:val="002579E5"/>
    <w:rsid w:val="00257BF4"/>
    <w:rsid w:val="00257C19"/>
    <w:rsid w:val="00257C7D"/>
    <w:rsid w:val="00257F5F"/>
    <w:rsid w:val="00260003"/>
    <w:rsid w:val="0026035D"/>
    <w:rsid w:val="002606D6"/>
    <w:rsid w:val="0026087B"/>
    <w:rsid w:val="00260B3E"/>
    <w:rsid w:val="00260BC5"/>
    <w:rsid w:val="00260D6E"/>
    <w:rsid w:val="00260F0E"/>
    <w:rsid w:val="00261447"/>
    <w:rsid w:val="00261B5A"/>
    <w:rsid w:val="00261C98"/>
    <w:rsid w:val="00262007"/>
    <w:rsid w:val="0026248E"/>
    <w:rsid w:val="002625C0"/>
    <w:rsid w:val="00262914"/>
    <w:rsid w:val="00262BFD"/>
    <w:rsid w:val="00262D30"/>
    <w:rsid w:val="00262D40"/>
    <w:rsid w:val="002631D9"/>
    <w:rsid w:val="0026387F"/>
    <w:rsid w:val="0026394A"/>
    <w:rsid w:val="00263F38"/>
    <w:rsid w:val="002642E2"/>
    <w:rsid w:val="002647BF"/>
    <w:rsid w:val="002647D5"/>
    <w:rsid w:val="002649AA"/>
    <w:rsid w:val="00265032"/>
    <w:rsid w:val="00265095"/>
    <w:rsid w:val="002651FB"/>
    <w:rsid w:val="0026538C"/>
    <w:rsid w:val="00265781"/>
    <w:rsid w:val="00265933"/>
    <w:rsid w:val="00265CBD"/>
    <w:rsid w:val="00266055"/>
    <w:rsid w:val="00266919"/>
    <w:rsid w:val="00266B13"/>
    <w:rsid w:val="00266B23"/>
    <w:rsid w:val="00266B47"/>
    <w:rsid w:val="00266BE5"/>
    <w:rsid w:val="00267570"/>
    <w:rsid w:val="00270011"/>
    <w:rsid w:val="0027036C"/>
    <w:rsid w:val="0027045F"/>
    <w:rsid w:val="00270728"/>
    <w:rsid w:val="00270D42"/>
    <w:rsid w:val="00270FA0"/>
    <w:rsid w:val="00270FC8"/>
    <w:rsid w:val="0027102A"/>
    <w:rsid w:val="00271179"/>
    <w:rsid w:val="0027131C"/>
    <w:rsid w:val="002714D5"/>
    <w:rsid w:val="00271538"/>
    <w:rsid w:val="002716CE"/>
    <w:rsid w:val="0027195D"/>
    <w:rsid w:val="002719A1"/>
    <w:rsid w:val="002724CE"/>
    <w:rsid w:val="00272525"/>
    <w:rsid w:val="00272B03"/>
    <w:rsid w:val="00272D70"/>
    <w:rsid w:val="002733E2"/>
    <w:rsid w:val="00273494"/>
    <w:rsid w:val="00273AC5"/>
    <w:rsid w:val="00273FBC"/>
    <w:rsid w:val="002742F6"/>
    <w:rsid w:val="002745EB"/>
    <w:rsid w:val="0027462F"/>
    <w:rsid w:val="00274A08"/>
    <w:rsid w:val="00274BB2"/>
    <w:rsid w:val="00274CB4"/>
    <w:rsid w:val="002750B1"/>
    <w:rsid w:val="0027512D"/>
    <w:rsid w:val="00275293"/>
    <w:rsid w:val="00275859"/>
    <w:rsid w:val="00275AF9"/>
    <w:rsid w:val="00275B67"/>
    <w:rsid w:val="002768F9"/>
    <w:rsid w:val="00276A35"/>
    <w:rsid w:val="00276CF5"/>
    <w:rsid w:val="00276DAE"/>
    <w:rsid w:val="00276EB6"/>
    <w:rsid w:val="00276F36"/>
    <w:rsid w:val="00277032"/>
    <w:rsid w:val="002774DD"/>
    <w:rsid w:val="00277835"/>
    <w:rsid w:val="00277966"/>
    <w:rsid w:val="00277AF3"/>
    <w:rsid w:val="00277FB2"/>
    <w:rsid w:val="0028003E"/>
    <w:rsid w:val="00280122"/>
    <w:rsid w:val="0028027F"/>
    <w:rsid w:val="00280529"/>
    <w:rsid w:val="0028094F"/>
    <w:rsid w:val="00280AB1"/>
    <w:rsid w:val="00281033"/>
    <w:rsid w:val="00281274"/>
    <w:rsid w:val="002816C0"/>
    <w:rsid w:val="00281705"/>
    <w:rsid w:val="00281E52"/>
    <w:rsid w:val="002827E1"/>
    <w:rsid w:val="0028344F"/>
    <w:rsid w:val="002838E9"/>
    <w:rsid w:val="00283AD1"/>
    <w:rsid w:val="00283C1C"/>
    <w:rsid w:val="00284140"/>
    <w:rsid w:val="002846CE"/>
    <w:rsid w:val="002849D2"/>
    <w:rsid w:val="00284B4D"/>
    <w:rsid w:val="00284BAE"/>
    <w:rsid w:val="00284D2A"/>
    <w:rsid w:val="002851A4"/>
    <w:rsid w:val="0028530E"/>
    <w:rsid w:val="002855BA"/>
    <w:rsid w:val="00285600"/>
    <w:rsid w:val="00285780"/>
    <w:rsid w:val="002859AF"/>
    <w:rsid w:val="00285E5E"/>
    <w:rsid w:val="00286055"/>
    <w:rsid w:val="00286103"/>
    <w:rsid w:val="00286732"/>
    <w:rsid w:val="00286AE7"/>
    <w:rsid w:val="00286C67"/>
    <w:rsid w:val="00286CC6"/>
    <w:rsid w:val="00286DAA"/>
    <w:rsid w:val="00286E87"/>
    <w:rsid w:val="00287243"/>
    <w:rsid w:val="002872DE"/>
    <w:rsid w:val="00287552"/>
    <w:rsid w:val="00287805"/>
    <w:rsid w:val="00287BED"/>
    <w:rsid w:val="00290647"/>
    <w:rsid w:val="002909E1"/>
    <w:rsid w:val="00290CD3"/>
    <w:rsid w:val="0029112B"/>
    <w:rsid w:val="00291385"/>
    <w:rsid w:val="00291422"/>
    <w:rsid w:val="0029173F"/>
    <w:rsid w:val="002917CF"/>
    <w:rsid w:val="002918C0"/>
    <w:rsid w:val="00291CAD"/>
    <w:rsid w:val="00291E76"/>
    <w:rsid w:val="0029237F"/>
    <w:rsid w:val="00292715"/>
    <w:rsid w:val="00292A70"/>
    <w:rsid w:val="002931EB"/>
    <w:rsid w:val="00293597"/>
    <w:rsid w:val="002938CD"/>
    <w:rsid w:val="00293C64"/>
    <w:rsid w:val="00293E35"/>
    <w:rsid w:val="00293E57"/>
    <w:rsid w:val="002943B2"/>
    <w:rsid w:val="0029451C"/>
    <w:rsid w:val="002947D1"/>
    <w:rsid w:val="002948DF"/>
    <w:rsid w:val="002949E0"/>
    <w:rsid w:val="00294A43"/>
    <w:rsid w:val="00294D90"/>
    <w:rsid w:val="00294E19"/>
    <w:rsid w:val="00294F68"/>
    <w:rsid w:val="0029546B"/>
    <w:rsid w:val="00295F2F"/>
    <w:rsid w:val="0029628D"/>
    <w:rsid w:val="00296F96"/>
    <w:rsid w:val="00297E43"/>
    <w:rsid w:val="00297E4E"/>
    <w:rsid w:val="002A0348"/>
    <w:rsid w:val="002A0365"/>
    <w:rsid w:val="002A06CC"/>
    <w:rsid w:val="002A0749"/>
    <w:rsid w:val="002A0E29"/>
    <w:rsid w:val="002A1B49"/>
    <w:rsid w:val="002A1E92"/>
    <w:rsid w:val="002A1E9C"/>
    <w:rsid w:val="002A204D"/>
    <w:rsid w:val="002A23ED"/>
    <w:rsid w:val="002A2616"/>
    <w:rsid w:val="002A26E1"/>
    <w:rsid w:val="002A2AC0"/>
    <w:rsid w:val="002A2C30"/>
    <w:rsid w:val="002A335E"/>
    <w:rsid w:val="002A34BD"/>
    <w:rsid w:val="002A368A"/>
    <w:rsid w:val="002A38CC"/>
    <w:rsid w:val="002A3AD5"/>
    <w:rsid w:val="002A3DEC"/>
    <w:rsid w:val="002A4065"/>
    <w:rsid w:val="002A4312"/>
    <w:rsid w:val="002A4322"/>
    <w:rsid w:val="002A4724"/>
    <w:rsid w:val="002A4A36"/>
    <w:rsid w:val="002A4AE6"/>
    <w:rsid w:val="002A4B4D"/>
    <w:rsid w:val="002A4E11"/>
    <w:rsid w:val="002A5090"/>
    <w:rsid w:val="002A56F5"/>
    <w:rsid w:val="002A5786"/>
    <w:rsid w:val="002A57D9"/>
    <w:rsid w:val="002A59F0"/>
    <w:rsid w:val="002A5FEA"/>
    <w:rsid w:val="002A6356"/>
    <w:rsid w:val="002A6432"/>
    <w:rsid w:val="002A658A"/>
    <w:rsid w:val="002A6965"/>
    <w:rsid w:val="002A6A8A"/>
    <w:rsid w:val="002A6B04"/>
    <w:rsid w:val="002A6DD9"/>
    <w:rsid w:val="002A6F25"/>
    <w:rsid w:val="002A6FD3"/>
    <w:rsid w:val="002A72FB"/>
    <w:rsid w:val="002A7309"/>
    <w:rsid w:val="002A784F"/>
    <w:rsid w:val="002B00E5"/>
    <w:rsid w:val="002B03C8"/>
    <w:rsid w:val="002B0618"/>
    <w:rsid w:val="002B0649"/>
    <w:rsid w:val="002B0A7D"/>
    <w:rsid w:val="002B0A9F"/>
    <w:rsid w:val="002B0BC8"/>
    <w:rsid w:val="002B0E85"/>
    <w:rsid w:val="002B0F93"/>
    <w:rsid w:val="002B196A"/>
    <w:rsid w:val="002B1A69"/>
    <w:rsid w:val="002B1BD3"/>
    <w:rsid w:val="002B1F96"/>
    <w:rsid w:val="002B20D7"/>
    <w:rsid w:val="002B2518"/>
    <w:rsid w:val="002B2723"/>
    <w:rsid w:val="002B27D7"/>
    <w:rsid w:val="002B2AF8"/>
    <w:rsid w:val="002B2DBC"/>
    <w:rsid w:val="002B2E4A"/>
    <w:rsid w:val="002B2F4B"/>
    <w:rsid w:val="002B303A"/>
    <w:rsid w:val="002B33DF"/>
    <w:rsid w:val="002B3839"/>
    <w:rsid w:val="002B3A86"/>
    <w:rsid w:val="002B3C37"/>
    <w:rsid w:val="002B434B"/>
    <w:rsid w:val="002B490C"/>
    <w:rsid w:val="002B504B"/>
    <w:rsid w:val="002B538E"/>
    <w:rsid w:val="002B5992"/>
    <w:rsid w:val="002B59FE"/>
    <w:rsid w:val="002B5C27"/>
    <w:rsid w:val="002B5D44"/>
    <w:rsid w:val="002B5DCA"/>
    <w:rsid w:val="002B661E"/>
    <w:rsid w:val="002B6BDC"/>
    <w:rsid w:val="002B6CEA"/>
    <w:rsid w:val="002B6FE9"/>
    <w:rsid w:val="002B740C"/>
    <w:rsid w:val="002B75B0"/>
    <w:rsid w:val="002B7925"/>
    <w:rsid w:val="002B7951"/>
    <w:rsid w:val="002B7EAF"/>
    <w:rsid w:val="002C03C7"/>
    <w:rsid w:val="002C0587"/>
    <w:rsid w:val="002C0611"/>
    <w:rsid w:val="002C099C"/>
    <w:rsid w:val="002C0ACB"/>
    <w:rsid w:val="002C0B74"/>
    <w:rsid w:val="002C0C8B"/>
    <w:rsid w:val="002C0CBB"/>
    <w:rsid w:val="002C0D7C"/>
    <w:rsid w:val="002C11D2"/>
    <w:rsid w:val="002C1201"/>
    <w:rsid w:val="002C1215"/>
    <w:rsid w:val="002C13A3"/>
    <w:rsid w:val="002C1460"/>
    <w:rsid w:val="002C157E"/>
    <w:rsid w:val="002C1685"/>
    <w:rsid w:val="002C1871"/>
    <w:rsid w:val="002C18BD"/>
    <w:rsid w:val="002C1C35"/>
    <w:rsid w:val="002C1C6D"/>
    <w:rsid w:val="002C20F2"/>
    <w:rsid w:val="002C242B"/>
    <w:rsid w:val="002C2AF1"/>
    <w:rsid w:val="002C2E37"/>
    <w:rsid w:val="002C2E5C"/>
    <w:rsid w:val="002C306D"/>
    <w:rsid w:val="002C30EA"/>
    <w:rsid w:val="002C3176"/>
    <w:rsid w:val="002C3434"/>
    <w:rsid w:val="002C37CB"/>
    <w:rsid w:val="002C38B2"/>
    <w:rsid w:val="002C3B23"/>
    <w:rsid w:val="002C3C16"/>
    <w:rsid w:val="002C3C77"/>
    <w:rsid w:val="002C3DC2"/>
    <w:rsid w:val="002C3F54"/>
    <w:rsid w:val="002C3F9C"/>
    <w:rsid w:val="002C3FA1"/>
    <w:rsid w:val="002C4AD6"/>
    <w:rsid w:val="002C4B04"/>
    <w:rsid w:val="002C4D44"/>
    <w:rsid w:val="002C4EAF"/>
    <w:rsid w:val="002C4EC1"/>
    <w:rsid w:val="002C51A7"/>
    <w:rsid w:val="002C5AFA"/>
    <w:rsid w:val="002C5DB1"/>
    <w:rsid w:val="002C665E"/>
    <w:rsid w:val="002C6A67"/>
    <w:rsid w:val="002C714D"/>
    <w:rsid w:val="002C7230"/>
    <w:rsid w:val="002C73E3"/>
    <w:rsid w:val="002C7476"/>
    <w:rsid w:val="002C74BE"/>
    <w:rsid w:val="002C7828"/>
    <w:rsid w:val="002C78F6"/>
    <w:rsid w:val="002C7AF8"/>
    <w:rsid w:val="002C7D5A"/>
    <w:rsid w:val="002C7DF5"/>
    <w:rsid w:val="002D00E1"/>
    <w:rsid w:val="002D0439"/>
    <w:rsid w:val="002D0D81"/>
    <w:rsid w:val="002D0DAB"/>
    <w:rsid w:val="002D0E1B"/>
    <w:rsid w:val="002D11B7"/>
    <w:rsid w:val="002D1B07"/>
    <w:rsid w:val="002D1B86"/>
    <w:rsid w:val="002D1BD6"/>
    <w:rsid w:val="002D1E7C"/>
    <w:rsid w:val="002D2028"/>
    <w:rsid w:val="002D2138"/>
    <w:rsid w:val="002D2D24"/>
    <w:rsid w:val="002D3055"/>
    <w:rsid w:val="002D3185"/>
    <w:rsid w:val="002D31E9"/>
    <w:rsid w:val="002D3A70"/>
    <w:rsid w:val="002D3B7C"/>
    <w:rsid w:val="002D3BBC"/>
    <w:rsid w:val="002D3C29"/>
    <w:rsid w:val="002D4171"/>
    <w:rsid w:val="002D438A"/>
    <w:rsid w:val="002D43D4"/>
    <w:rsid w:val="002D441A"/>
    <w:rsid w:val="002D50D9"/>
    <w:rsid w:val="002D5152"/>
    <w:rsid w:val="002D5276"/>
    <w:rsid w:val="002D534F"/>
    <w:rsid w:val="002D53C8"/>
    <w:rsid w:val="002D556F"/>
    <w:rsid w:val="002D56E4"/>
    <w:rsid w:val="002D5738"/>
    <w:rsid w:val="002D586F"/>
    <w:rsid w:val="002D59A2"/>
    <w:rsid w:val="002D5B8F"/>
    <w:rsid w:val="002D5D36"/>
    <w:rsid w:val="002D5E53"/>
    <w:rsid w:val="002D683D"/>
    <w:rsid w:val="002D685F"/>
    <w:rsid w:val="002D69BD"/>
    <w:rsid w:val="002D6AAD"/>
    <w:rsid w:val="002D72CC"/>
    <w:rsid w:val="002E0038"/>
    <w:rsid w:val="002E01B5"/>
    <w:rsid w:val="002E02C9"/>
    <w:rsid w:val="002E0319"/>
    <w:rsid w:val="002E08E2"/>
    <w:rsid w:val="002E1093"/>
    <w:rsid w:val="002E109E"/>
    <w:rsid w:val="002E173A"/>
    <w:rsid w:val="002E179B"/>
    <w:rsid w:val="002E1A17"/>
    <w:rsid w:val="002E1B56"/>
    <w:rsid w:val="002E1BD8"/>
    <w:rsid w:val="002E1C9E"/>
    <w:rsid w:val="002E1E4E"/>
    <w:rsid w:val="002E211E"/>
    <w:rsid w:val="002E215A"/>
    <w:rsid w:val="002E2454"/>
    <w:rsid w:val="002E257B"/>
    <w:rsid w:val="002E2618"/>
    <w:rsid w:val="002E304D"/>
    <w:rsid w:val="002E3277"/>
    <w:rsid w:val="002E3499"/>
    <w:rsid w:val="002E3539"/>
    <w:rsid w:val="002E3802"/>
    <w:rsid w:val="002E3C65"/>
    <w:rsid w:val="002E3F40"/>
    <w:rsid w:val="002E3F5B"/>
    <w:rsid w:val="002E4362"/>
    <w:rsid w:val="002E4799"/>
    <w:rsid w:val="002E47FD"/>
    <w:rsid w:val="002E532D"/>
    <w:rsid w:val="002E574A"/>
    <w:rsid w:val="002E596D"/>
    <w:rsid w:val="002E5B07"/>
    <w:rsid w:val="002E612F"/>
    <w:rsid w:val="002E6369"/>
    <w:rsid w:val="002E639E"/>
    <w:rsid w:val="002E63D9"/>
    <w:rsid w:val="002E640E"/>
    <w:rsid w:val="002E683E"/>
    <w:rsid w:val="002E6F0F"/>
    <w:rsid w:val="002E70D5"/>
    <w:rsid w:val="002E739D"/>
    <w:rsid w:val="002E7460"/>
    <w:rsid w:val="002E757D"/>
    <w:rsid w:val="002E76B8"/>
    <w:rsid w:val="002E7A0D"/>
    <w:rsid w:val="002E7F31"/>
    <w:rsid w:val="002F0066"/>
    <w:rsid w:val="002F08CD"/>
    <w:rsid w:val="002F0BF1"/>
    <w:rsid w:val="002F0C28"/>
    <w:rsid w:val="002F0C5C"/>
    <w:rsid w:val="002F0EBC"/>
    <w:rsid w:val="002F1988"/>
    <w:rsid w:val="002F1A31"/>
    <w:rsid w:val="002F2559"/>
    <w:rsid w:val="002F269B"/>
    <w:rsid w:val="002F281C"/>
    <w:rsid w:val="002F2858"/>
    <w:rsid w:val="002F2999"/>
    <w:rsid w:val="002F2D93"/>
    <w:rsid w:val="002F3CDE"/>
    <w:rsid w:val="002F4087"/>
    <w:rsid w:val="002F4533"/>
    <w:rsid w:val="002F4CDA"/>
    <w:rsid w:val="002F559A"/>
    <w:rsid w:val="002F5DD6"/>
    <w:rsid w:val="002F5FEA"/>
    <w:rsid w:val="002F63E7"/>
    <w:rsid w:val="002F6A6A"/>
    <w:rsid w:val="002F71A0"/>
    <w:rsid w:val="002F7734"/>
    <w:rsid w:val="002F7BE3"/>
    <w:rsid w:val="002F7E6A"/>
    <w:rsid w:val="003000AD"/>
    <w:rsid w:val="00300165"/>
    <w:rsid w:val="003002D5"/>
    <w:rsid w:val="00300445"/>
    <w:rsid w:val="003008C7"/>
    <w:rsid w:val="00300978"/>
    <w:rsid w:val="00300CB8"/>
    <w:rsid w:val="00300E94"/>
    <w:rsid w:val="00300F00"/>
    <w:rsid w:val="00300F3F"/>
    <w:rsid w:val="003010CF"/>
    <w:rsid w:val="00301211"/>
    <w:rsid w:val="003012C1"/>
    <w:rsid w:val="00301B53"/>
    <w:rsid w:val="00301B9B"/>
    <w:rsid w:val="00301FDF"/>
    <w:rsid w:val="00302059"/>
    <w:rsid w:val="00302242"/>
    <w:rsid w:val="003024D3"/>
    <w:rsid w:val="00302523"/>
    <w:rsid w:val="00302AA3"/>
    <w:rsid w:val="00302BA9"/>
    <w:rsid w:val="00302C0A"/>
    <w:rsid w:val="00302F2F"/>
    <w:rsid w:val="003033BB"/>
    <w:rsid w:val="00303440"/>
    <w:rsid w:val="003035EC"/>
    <w:rsid w:val="00303778"/>
    <w:rsid w:val="003043FA"/>
    <w:rsid w:val="0030466E"/>
    <w:rsid w:val="003046AF"/>
    <w:rsid w:val="00304AD8"/>
    <w:rsid w:val="00304D9B"/>
    <w:rsid w:val="00304DED"/>
    <w:rsid w:val="00304E7F"/>
    <w:rsid w:val="00304F5A"/>
    <w:rsid w:val="00305007"/>
    <w:rsid w:val="00305496"/>
    <w:rsid w:val="003054B7"/>
    <w:rsid w:val="00305D30"/>
    <w:rsid w:val="00305FF9"/>
    <w:rsid w:val="00306145"/>
    <w:rsid w:val="00306199"/>
    <w:rsid w:val="00306827"/>
    <w:rsid w:val="00306A6D"/>
    <w:rsid w:val="00306E6B"/>
    <w:rsid w:val="0030723C"/>
    <w:rsid w:val="00307417"/>
    <w:rsid w:val="003079BA"/>
    <w:rsid w:val="003079FB"/>
    <w:rsid w:val="003100C8"/>
    <w:rsid w:val="00310445"/>
    <w:rsid w:val="00311161"/>
    <w:rsid w:val="00311877"/>
    <w:rsid w:val="00311EE6"/>
    <w:rsid w:val="00312110"/>
    <w:rsid w:val="00312400"/>
    <w:rsid w:val="00312511"/>
    <w:rsid w:val="003126CA"/>
    <w:rsid w:val="00312739"/>
    <w:rsid w:val="00312CBD"/>
    <w:rsid w:val="00312D10"/>
    <w:rsid w:val="00312F1E"/>
    <w:rsid w:val="00312FAB"/>
    <w:rsid w:val="00313AD6"/>
    <w:rsid w:val="00313C7D"/>
    <w:rsid w:val="00313F54"/>
    <w:rsid w:val="003141FA"/>
    <w:rsid w:val="003149C3"/>
    <w:rsid w:val="00314C4F"/>
    <w:rsid w:val="00314F2F"/>
    <w:rsid w:val="003152FF"/>
    <w:rsid w:val="003156C5"/>
    <w:rsid w:val="00316533"/>
    <w:rsid w:val="0031681A"/>
    <w:rsid w:val="003168FA"/>
    <w:rsid w:val="00316B2D"/>
    <w:rsid w:val="00316DFF"/>
    <w:rsid w:val="00316E3F"/>
    <w:rsid w:val="00317020"/>
    <w:rsid w:val="00317303"/>
    <w:rsid w:val="003178DA"/>
    <w:rsid w:val="00317A74"/>
    <w:rsid w:val="00317DB8"/>
    <w:rsid w:val="00317E6F"/>
    <w:rsid w:val="0032006E"/>
    <w:rsid w:val="00320085"/>
    <w:rsid w:val="003202D9"/>
    <w:rsid w:val="003203CE"/>
    <w:rsid w:val="003203F5"/>
    <w:rsid w:val="00320618"/>
    <w:rsid w:val="00320887"/>
    <w:rsid w:val="003209DC"/>
    <w:rsid w:val="00320D37"/>
    <w:rsid w:val="00320F61"/>
    <w:rsid w:val="0032100B"/>
    <w:rsid w:val="00321507"/>
    <w:rsid w:val="003217BB"/>
    <w:rsid w:val="00321BD7"/>
    <w:rsid w:val="00321FFE"/>
    <w:rsid w:val="00322217"/>
    <w:rsid w:val="00322224"/>
    <w:rsid w:val="00322241"/>
    <w:rsid w:val="003225F2"/>
    <w:rsid w:val="0032260F"/>
    <w:rsid w:val="003227FF"/>
    <w:rsid w:val="003228B8"/>
    <w:rsid w:val="003228DA"/>
    <w:rsid w:val="00322B78"/>
    <w:rsid w:val="00322E09"/>
    <w:rsid w:val="00322E8B"/>
    <w:rsid w:val="00322EBA"/>
    <w:rsid w:val="00323331"/>
    <w:rsid w:val="003233CB"/>
    <w:rsid w:val="00323750"/>
    <w:rsid w:val="0032377E"/>
    <w:rsid w:val="00323A60"/>
    <w:rsid w:val="00323D6B"/>
    <w:rsid w:val="00323E42"/>
    <w:rsid w:val="00324006"/>
    <w:rsid w:val="00324035"/>
    <w:rsid w:val="0032449C"/>
    <w:rsid w:val="003245D2"/>
    <w:rsid w:val="003246E6"/>
    <w:rsid w:val="00324BD1"/>
    <w:rsid w:val="00325725"/>
    <w:rsid w:val="00325E3C"/>
    <w:rsid w:val="00326388"/>
    <w:rsid w:val="00326957"/>
    <w:rsid w:val="00326AE2"/>
    <w:rsid w:val="00326E13"/>
    <w:rsid w:val="00326E37"/>
    <w:rsid w:val="00326EEA"/>
    <w:rsid w:val="00326F8C"/>
    <w:rsid w:val="00327180"/>
    <w:rsid w:val="00327792"/>
    <w:rsid w:val="00327E2B"/>
    <w:rsid w:val="003302E9"/>
    <w:rsid w:val="003308BA"/>
    <w:rsid w:val="00330D56"/>
    <w:rsid w:val="00330EC6"/>
    <w:rsid w:val="003311E9"/>
    <w:rsid w:val="00331426"/>
    <w:rsid w:val="0033171D"/>
    <w:rsid w:val="00331949"/>
    <w:rsid w:val="00331EE8"/>
    <w:rsid w:val="00331F28"/>
    <w:rsid w:val="00331FC3"/>
    <w:rsid w:val="0033200E"/>
    <w:rsid w:val="003323FF"/>
    <w:rsid w:val="00332414"/>
    <w:rsid w:val="00332E41"/>
    <w:rsid w:val="003336B3"/>
    <w:rsid w:val="00333814"/>
    <w:rsid w:val="00333E43"/>
    <w:rsid w:val="003343A9"/>
    <w:rsid w:val="003343EC"/>
    <w:rsid w:val="00334431"/>
    <w:rsid w:val="00334450"/>
    <w:rsid w:val="00334725"/>
    <w:rsid w:val="0033495D"/>
    <w:rsid w:val="00334AE1"/>
    <w:rsid w:val="0033536B"/>
    <w:rsid w:val="003353DC"/>
    <w:rsid w:val="003354A9"/>
    <w:rsid w:val="0033586A"/>
    <w:rsid w:val="00335B75"/>
    <w:rsid w:val="00335D8C"/>
    <w:rsid w:val="00335DA8"/>
    <w:rsid w:val="00336072"/>
    <w:rsid w:val="00336237"/>
    <w:rsid w:val="003363A1"/>
    <w:rsid w:val="0033668B"/>
    <w:rsid w:val="00336833"/>
    <w:rsid w:val="003368E9"/>
    <w:rsid w:val="00336A26"/>
    <w:rsid w:val="00336F96"/>
    <w:rsid w:val="003373D2"/>
    <w:rsid w:val="003375CD"/>
    <w:rsid w:val="00337ACD"/>
    <w:rsid w:val="00337AF2"/>
    <w:rsid w:val="00337C17"/>
    <w:rsid w:val="00337F31"/>
    <w:rsid w:val="0034009D"/>
    <w:rsid w:val="0034017A"/>
    <w:rsid w:val="00340358"/>
    <w:rsid w:val="00340CD2"/>
    <w:rsid w:val="0034163E"/>
    <w:rsid w:val="00341749"/>
    <w:rsid w:val="00341F43"/>
    <w:rsid w:val="0034226D"/>
    <w:rsid w:val="003426C9"/>
    <w:rsid w:val="00342972"/>
    <w:rsid w:val="00342BBF"/>
    <w:rsid w:val="00342CF0"/>
    <w:rsid w:val="00342D9C"/>
    <w:rsid w:val="00342FDD"/>
    <w:rsid w:val="00343118"/>
    <w:rsid w:val="003431F8"/>
    <w:rsid w:val="00343C91"/>
    <w:rsid w:val="00343F15"/>
    <w:rsid w:val="00343FC3"/>
    <w:rsid w:val="0034429B"/>
    <w:rsid w:val="003442D8"/>
    <w:rsid w:val="00344866"/>
    <w:rsid w:val="00344ED9"/>
    <w:rsid w:val="00345402"/>
    <w:rsid w:val="00345C56"/>
    <w:rsid w:val="00345D78"/>
    <w:rsid w:val="00346035"/>
    <w:rsid w:val="0034638C"/>
    <w:rsid w:val="003463E8"/>
    <w:rsid w:val="003464AC"/>
    <w:rsid w:val="00346761"/>
    <w:rsid w:val="00346DBD"/>
    <w:rsid w:val="00346DCB"/>
    <w:rsid w:val="00346F7F"/>
    <w:rsid w:val="00346FFF"/>
    <w:rsid w:val="00347361"/>
    <w:rsid w:val="00347715"/>
    <w:rsid w:val="00347CBB"/>
    <w:rsid w:val="00347E78"/>
    <w:rsid w:val="00350108"/>
    <w:rsid w:val="0035027C"/>
    <w:rsid w:val="00350762"/>
    <w:rsid w:val="003507A8"/>
    <w:rsid w:val="003507C4"/>
    <w:rsid w:val="00350C34"/>
    <w:rsid w:val="00350F90"/>
    <w:rsid w:val="00350F96"/>
    <w:rsid w:val="00351245"/>
    <w:rsid w:val="00351271"/>
    <w:rsid w:val="0035152D"/>
    <w:rsid w:val="003517E3"/>
    <w:rsid w:val="003519A1"/>
    <w:rsid w:val="00351AAE"/>
    <w:rsid w:val="00351CEF"/>
    <w:rsid w:val="00351F62"/>
    <w:rsid w:val="00352480"/>
    <w:rsid w:val="00352482"/>
    <w:rsid w:val="003524C3"/>
    <w:rsid w:val="00352552"/>
    <w:rsid w:val="0035270D"/>
    <w:rsid w:val="0035275F"/>
    <w:rsid w:val="00352BBC"/>
    <w:rsid w:val="00352F64"/>
    <w:rsid w:val="003530D2"/>
    <w:rsid w:val="00353136"/>
    <w:rsid w:val="0035331A"/>
    <w:rsid w:val="003534E1"/>
    <w:rsid w:val="00353665"/>
    <w:rsid w:val="0035382D"/>
    <w:rsid w:val="00353913"/>
    <w:rsid w:val="00353A62"/>
    <w:rsid w:val="00353EBC"/>
    <w:rsid w:val="00353F59"/>
    <w:rsid w:val="003540FA"/>
    <w:rsid w:val="003542E5"/>
    <w:rsid w:val="003544FA"/>
    <w:rsid w:val="0035463B"/>
    <w:rsid w:val="0035483A"/>
    <w:rsid w:val="003548D8"/>
    <w:rsid w:val="003554CA"/>
    <w:rsid w:val="003556A0"/>
    <w:rsid w:val="0035582E"/>
    <w:rsid w:val="00355918"/>
    <w:rsid w:val="00355EAB"/>
    <w:rsid w:val="00356085"/>
    <w:rsid w:val="003570FD"/>
    <w:rsid w:val="00357403"/>
    <w:rsid w:val="003574BA"/>
    <w:rsid w:val="0035767D"/>
    <w:rsid w:val="00357D3B"/>
    <w:rsid w:val="00360232"/>
    <w:rsid w:val="0036026C"/>
    <w:rsid w:val="003602E0"/>
    <w:rsid w:val="003607B3"/>
    <w:rsid w:val="00360CB0"/>
    <w:rsid w:val="00360D01"/>
    <w:rsid w:val="00360D7E"/>
    <w:rsid w:val="00360E83"/>
    <w:rsid w:val="00361A63"/>
    <w:rsid w:val="00361B72"/>
    <w:rsid w:val="00361C82"/>
    <w:rsid w:val="00361F3B"/>
    <w:rsid w:val="00361F46"/>
    <w:rsid w:val="0036209B"/>
    <w:rsid w:val="00362569"/>
    <w:rsid w:val="003626F0"/>
    <w:rsid w:val="00362808"/>
    <w:rsid w:val="0036282A"/>
    <w:rsid w:val="0036312C"/>
    <w:rsid w:val="00363351"/>
    <w:rsid w:val="003636CD"/>
    <w:rsid w:val="0036390A"/>
    <w:rsid w:val="00363ABF"/>
    <w:rsid w:val="00363AD7"/>
    <w:rsid w:val="00363D3E"/>
    <w:rsid w:val="003643B1"/>
    <w:rsid w:val="0036487C"/>
    <w:rsid w:val="00364D41"/>
    <w:rsid w:val="00364D8A"/>
    <w:rsid w:val="00364FFE"/>
    <w:rsid w:val="00365264"/>
    <w:rsid w:val="00365411"/>
    <w:rsid w:val="003655E9"/>
    <w:rsid w:val="003656B4"/>
    <w:rsid w:val="00365A94"/>
    <w:rsid w:val="00365C69"/>
    <w:rsid w:val="00365C6F"/>
    <w:rsid w:val="00365DAF"/>
    <w:rsid w:val="00365E44"/>
    <w:rsid w:val="00365FA2"/>
    <w:rsid w:val="00366067"/>
    <w:rsid w:val="00366346"/>
    <w:rsid w:val="00366487"/>
    <w:rsid w:val="003664B0"/>
    <w:rsid w:val="00366648"/>
    <w:rsid w:val="00366A5F"/>
    <w:rsid w:val="00366B67"/>
    <w:rsid w:val="00366C23"/>
    <w:rsid w:val="00366C69"/>
    <w:rsid w:val="00366E37"/>
    <w:rsid w:val="00366EE5"/>
    <w:rsid w:val="00366FF2"/>
    <w:rsid w:val="00367441"/>
    <w:rsid w:val="00367471"/>
    <w:rsid w:val="00367B1D"/>
    <w:rsid w:val="00367C44"/>
    <w:rsid w:val="00367CEE"/>
    <w:rsid w:val="003707F6"/>
    <w:rsid w:val="00370E4F"/>
    <w:rsid w:val="00371215"/>
    <w:rsid w:val="0037126F"/>
    <w:rsid w:val="00371271"/>
    <w:rsid w:val="0037131E"/>
    <w:rsid w:val="003715D0"/>
    <w:rsid w:val="00371C2A"/>
    <w:rsid w:val="00371CB1"/>
    <w:rsid w:val="00372630"/>
    <w:rsid w:val="00372CA6"/>
    <w:rsid w:val="00372CE9"/>
    <w:rsid w:val="00372E03"/>
    <w:rsid w:val="00372E21"/>
    <w:rsid w:val="00372F0D"/>
    <w:rsid w:val="003734BD"/>
    <w:rsid w:val="00373BB9"/>
    <w:rsid w:val="00374059"/>
    <w:rsid w:val="0037418C"/>
    <w:rsid w:val="003742C6"/>
    <w:rsid w:val="003748F7"/>
    <w:rsid w:val="003749FB"/>
    <w:rsid w:val="00374DF4"/>
    <w:rsid w:val="00374E42"/>
    <w:rsid w:val="0037535B"/>
    <w:rsid w:val="0037536D"/>
    <w:rsid w:val="00375394"/>
    <w:rsid w:val="0037552D"/>
    <w:rsid w:val="003755E9"/>
    <w:rsid w:val="003756DB"/>
    <w:rsid w:val="00375813"/>
    <w:rsid w:val="00375958"/>
    <w:rsid w:val="00375C2A"/>
    <w:rsid w:val="00375E0C"/>
    <w:rsid w:val="00376389"/>
    <w:rsid w:val="00376814"/>
    <w:rsid w:val="00376833"/>
    <w:rsid w:val="00376991"/>
    <w:rsid w:val="00376BEB"/>
    <w:rsid w:val="003770BB"/>
    <w:rsid w:val="0037748C"/>
    <w:rsid w:val="003774D0"/>
    <w:rsid w:val="003776B5"/>
    <w:rsid w:val="0037771A"/>
    <w:rsid w:val="00377BAD"/>
    <w:rsid w:val="00377E73"/>
    <w:rsid w:val="003800FF"/>
    <w:rsid w:val="00380144"/>
    <w:rsid w:val="00380241"/>
    <w:rsid w:val="003802DC"/>
    <w:rsid w:val="00380640"/>
    <w:rsid w:val="003807F0"/>
    <w:rsid w:val="00380C2C"/>
    <w:rsid w:val="00380E4E"/>
    <w:rsid w:val="00380EBB"/>
    <w:rsid w:val="00380FBF"/>
    <w:rsid w:val="003810F3"/>
    <w:rsid w:val="00381156"/>
    <w:rsid w:val="003811EF"/>
    <w:rsid w:val="0038155A"/>
    <w:rsid w:val="003815A6"/>
    <w:rsid w:val="0038168A"/>
    <w:rsid w:val="00381F72"/>
    <w:rsid w:val="003820E9"/>
    <w:rsid w:val="003821B9"/>
    <w:rsid w:val="0038256A"/>
    <w:rsid w:val="00382A43"/>
    <w:rsid w:val="00382D60"/>
    <w:rsid w:val="00382F29"/>
    <w:rsid w:val="003830B6"/>
    <w:rsid w:val="00383494"/>
    <w:rsid w:val="003836BD"/>
    <w:rsid w:val="003836CA"/>
    <w:rsid w:val="00383714"/>
    <w:rsid w:val="003837F7"/>
    <w:rsid w:val="0038388F"/>
    <w:rsid w:val="00383C8D"/>
    <w:rsid w:val="00383E5E"/>
    <w:rsid w:val="00384069"/>
    <w:rsid w:val="0038415C"/>
    <w:rsid w:val="003847EE"/>
    <w:rsid w:val="0038483C"/>
    <w:rsid w:val="0038506D"/>
    <w:rsid w:val="003850C0"/>
    <w:rsid w:val="003852FB"/>
    <w:rsid w:val="00385429"/>
    <w:rsid w:val="00385B05"/>
    <w:rsid w:val="00385C42"/>
    <w:rsid w:val="00385CFF"/>
    <w:rsid w:val="00386071"/>
    <w:rsid w:val="00386382"/>
    <w:rsid w:val="00386395"/>
    <w:rsid w:val="003865EF"/>
    <w:rsid w:val="0038676D"/>
    <w:rsid w:val="00386BA9"/>
    <w:rsid w:val="00386F64"/>
    <w:rsid w:val="0038711D"/>
    <w:rsid w:val="00387192"/>
    <w:rsid w:val="003876EB"/>
    <w:rsid w:val="0038791B"/>
    <w:rsid w:val="00387935"/>
    <w:rsid w:val="00387BAB"/>
    <w:rsid w:val="00387F96"/>
    <w:rsid w:val="00390017"/>
    <w:rsid w:val="003901A3"/>
    <w:rsid w:val="0039047F"/>
    <w:rsid w:val="0039072F"/>
    <w:rsid w:val="0039089E"/>
    <w:rsid w:val="00390D82"/>
    <w:rsid w:val="00390EC7"/>
    <w:rsid w:val="00391154"/>
    <w:rsid w:val="0039162F"/>
    <w:rsid w:val="003919F6"/>
    <w:rsid w:val="0039218D"/>
    <w:rsid w:val="003922B6"/>
    <w:rsid w:val="0039285F"/>
    <w:rsid w:val="00392B93"/>
    <w:rsid w:val="00392F6E"/>
    <w:rsid w:val="003932BB"/>
    <w:rsid w:val="003933D3"/>
    <w:rsid w:val="003936E2"/>
    <w:rsid w:val="00394054"/>
    <w:rsid w:val="003940B9"/>
    <w:rsid w:val="003940CE"/>
    <w:rsid w:val="003940FC"/>
    <w:rsid w:val="0039417A"/>
    <w:rsid w:val="00394408"/>
    <w:rsid w:val="003945D8"/>
    <w:rsid w:val="003946F8"/>
    <w:rsid w:val="00394739"/>
    <w:rsid w:val="00394B7F"/>
    <w:rsid w:val="00394D09"/>
    <w:rsid w:val="003951F0"/>
    <w:rsid w:val="00395826"/>
    <w:rsid w:val="00395A5D"/>
    <w:rsid w:val="00395F4F"/>
    <w:rsid w:val="00396052"/>
    <w:rsid w:val="00396425"/>
    <w:rsid w:val="003964ED"/>
    <w:rsid w:val="00396B9F"/>
    <w:rsid w:val="00396BD3"/>
    <w:rsid w:val="00396CB2"/>
    <w:rsid w:val="00396D33"/>
    <w:rsid w:val="003970D0"/>
    <w:rsid w:val="0039723D"/>
    <w:rsid w:val="003972D0"/>
    <w:rsid w:val="0039738B"/>
    <w:rsid w:val="00397BB6"/>
    <w:rsid w:val="00397C1D"/>
    <w:rsid w:val="00397D21"/>
    <w:rsid w:val="003A015A"/>
    <w:rsid w:val="003A0FAF"/>
    <w:rsid w:val="003A12BC"/>
    <w:rsid w:val="003A14EA"/>
    <w:rsid w:val="003A150D"/>
    <w:rsid w:val="003A15B6"/>
    <w:rsid w:val="003A166D"/>
    <w:rsid w:val="003A180F"/>
    <w:rsid w:val="003A18DD"/>
    <w:rsid w:val="003A20AA"/>
    <w:rsid w:val="003A20C8"/>
    <w:rsid w:val="003A24C9"/>
    <w:rsid w:val="003A25DD"/>
    <w:rsid w:val="003A271A"/>
    <w:rsid w:val="003A2C29"/>
    <w:rsid w:val="003A2C8E"/>
    <w:rsid w:val="003A2C9B"/>
    <w:rsid w:val="003A2E8D"/>
    <w:rsid w:val="003A2EC3"/>
    <w:rsid w:val="003A3340"/>
    <w:rsid w:val="003A36F2"/>
    <w:rsid w:val="003A3807"/>
    <w:rsid w:val="003A38FF"/>
    <w:rsid w:val="003A3C14"/>
    <w:rsid w:val="003A3D39"/>
    <w:rsid w:val="003A3D54"/>
    <w:rsid w:val="003A3D7A"/>
    <w:rsid w:val="003A3EC7"/>
    <w:rsid w:val="003A3FF8"/>
    <w:rsid w:val="003A4075"/>
    <w:rsid w:val="003A40B4"/>
    <w:rsid w:val="003A40F8"/>
    <w:rsid w:val="003A4A6D"/>
    <w:rsid w:val="003A4C3F"/>
    <w:rsid w:val="003A4F11"/>
    <w:rsid w:val="003A4FC3"/>
    <w:rsid w:val="003A5797"/>
    <w:rsid w:val="003A597E"/>
    <w:rsid w:val="003A59C8"/>
    <w:rsid w:val="003A5A32"/>
    <w:rsid w:val="003A5A88"/>
    <w:rsid w:val="003A5B1B"/>
    <w:rsid w:val="003A5BAD"/>
    <w:rsid w:val="003A5BF1"/>
    <w:rsid w:val="003A5C22"/>
    <w:rsid w:val="003A60CB"/>
    <w:rsid w:val="003A6476"/>
    <w:rsid w:val="003A6977"/>
    <w:rsid w:val="003A7702"/>
    <w:rsid w:val="003A7834"/>
    <w:rsid w:val="003A7881"/>
    <w:rsid w:val="003B04E0"/>
    <w:rsid w:val="003B0639"/>
    <w:rsid w:val="003B066C"/>
    <w:rsid w:val="003B0701"/>
    <w:rsid w:val="003B07FA"/>
    <w:rsid w:val="003B0AD1"/>
    <w:rsid w:val="003B0AD9"/>
    <w:rsid w:val="003B0B5B"/>
    <w:rsid w:val="003B0CE2"/>
    <w:rsid w:val="003B0DEF"/>
    <w:rsid w:val="003B0E79"/>
    <w:rsid w:val="003B0F1B"/>
    <w:rsid w:val="003B1581"/>
    <w:rsid w:val="003B15BB"/>
    <w:rsid w:val="003B18FA"/>
    <w:rsid w:val="003B1902"/>
    <w:rsid w:val="003B19A2"/>
    <w:rsid w:val="003B1AE1"/>
    <w:rsid w:val="003B1B3F"/>
    <w:rsid w:val="003B1F86"/>
    <w:rsid w:val="003B2294"/>
    <w:rsid w:val="003B267E"/>
    <w:rsid w:val="003B2984"/>
    <w:rsid w:val="003B2994"/>
    <w:rsid w:val="003B2AB7"/>
    <w:rsid w:val="003B2B44"/>
    <w:rsid w:val="003B31B1"/>
    <w:rsid w:val="003B31EE"/>
    <w:rsid w:val="003B343C"/>
    <w:rsid w:val="003B3575"/>
    <w:rsid w:val="003B35DF"/>
    <w:rsid w:val="003B3720"/>
    <w:rsid w:val="003B38D1"/>
    <w:rsid w:val="003B415F"/>
    <w:rsid w:val="003B4363"/>
    <w:rsid w:val="003B4515"/>
    <w:rsid w:val="003B4700"/>
    <w:rsid w:val="003B4E66"/>
    <w:rsid w:val="003B4E9B"/>
    <w:rsid w:val="003B4FAE"/>
    <w:rsid w:val="003B5040"/>
    <w:rsid w:val="003B5070"/>
    <w:rsid w:val="003B50BC"/>
    <w:rsid w:val="003B518D"/>
    <w:rsid w:val="003B5511"/>
    <w:rsid w:val="003B551C"/>
    <w:rsid w:val="003B5618"/>
    <w:rsid w:val="003B58C7"/>
    <w:rsid w:val="003B5D97"/>
    <w:rsid w:val="003B63A4"/>
    <w:rsid w:val="003B68FE"/>
    <w:rsid w:val="003B69FF"/>
    <w:rsid w:val="003B6B1E"/>
    <w:rsid w:val="003B6D7D"/>
    <w:rsid w:val="003B6EF4"/>
    <w:rsid w:val="003B7405"/>
    <w:rsid w:val="003B7BEE"/>
    <w:rsid w:val="003B7D7E"/>
    <w:rsid w:val="003C04B9"/>
    <w:rsid w:val="003C0E0C"/>
    <w:rsid w:val="003C1012"/>
    <w:rsid w:val="003C11C9"/>
    <w:rsid w:val="003C1229"/>
    <w:rsid w:val="003C1242"/>
    <w:rsid w:val="003C149B"/>
    <w:rsid w:val="003C15B7"/>
    <w:rsid w:val="003C1BF7"/>
    <w:rsid w:val="003C1E6D"/>
    <w:rsid w:val="003C1E7F"/>
    <w:rsid w:val="003C1F46"/>
    <w:rsid w:val="003C1FD4"/>
    <w:rsid w:val="003C213D"/>
    <w:rsid w:val="003C25AD"/>
    <w:rsid w:val="003C293A"/>
    <w:rsid w:val="003C29D7"/>
    <w:rsid w:val="003C2C6D"/>
    <w:rsid w:val="003C2D21"/>
    <w:rsid w:val="003C3170"/>
    <w:rsid w:val="003C3F71"/>
    <w:rsid w:val="003C415B"/>
    <w:rsid w:val="003C4503"/>
    <w:rsid w:val="003C467A"/>
    <w:rsid w:val="003C47C0"/>
    <w:rsid w:val="003C4D51"/>
    <w:rsid w:val="003C533A"/>
    <w:rsid w:val="003C534C"/>
    <w:rsid w:val="003C5653"/>
    <w:rsid w:val="003C56F7"/>
    <w:rsid w:val="003C5D64"/>
    <w:rsid w:val="003C5E22"/>
    <w:rsid w:val="003C5E6B"/>
    <w:rsid w:val="003C5ED6"/>
    <w:rsid w:val="003C65F8"/>
    <w:rsid w:val="003C6831"/>
    <w:rsid w:val="003C6B81"/>
    <w:rsid w:val="003C6BF3"/>
    <w:rsid w:val="003C6DFC"/>
    <w:rsid w:val="003C70D8"/>
    <w:rsid w:val="003C73D6"/>
    <w:rsid w:val="003C7AD7"/>
    <w:rsid w:val="003C7D64"/>
    <w:rsid w:val="003D01A5"/>
    <w:rsid w:val="003D03F0"/>
    <w:rsid w:val="003D0645"/>
    <w:rsid w:val="003D0992"/>
    <w:rsid w:val="003D0BF5"/>
    <w:rsid w:val="003D0FC3"/>
    <w:rsid w:val="003D10D1"/>
    <w:rsid w:val="003D131B"/>
    <w:rsid w:val="003D18A6"/>
    <w:rsid w:val="003D1902"/>
    <w:rsid w:val="003D1A58"/>
    <w:rsid w:val="003D1DEF"/>
    <w:rsid w:val="003D1F5C"/>
    <w:rsid w:val="003D247D"/>
    <w:rsid w:val="003D2684"/>
    <w:rsid w:val="003D2C1D"/>
    <w:rsid w:val="003D2C34"/>
    <w:rsid w:val="003D2E07"/>
    <w:rsid w:val="003D319F"/>
    <w:rsid w:val="003D31B9"/>
    <w:rsid w:val="003D3538"/>
    <w:rsid w:val="003D3568"/>
    <w:rsid w:val="003D3B01"/>
    <w:rsid w:val="003D3DDD"/>
    <w:rsid w:val="003D3E94"/>
    <w:rsid w:val="003D4022"/>
    <w:rsid w:val="003D46F1"/>
    <w:rsid w:val="003D4971"/>
    <w:rsid w:val="003D50C2"/>
    <w:rsid w:val="003D5399"/>
    <w:rsid w:val="003D544E"/>
    <w:rsid w:val="003D559E"/>
    <w:rsid w:val="003D570E"/>
    <w:rsid w:val="003D5BCE"/>
    <w:rsid w:val="003D5CBF"/>
    <w:rsid w:val="003D60B6"/>
    <w:rsid w:val="003D6529"/>
    <w:rsid w:val="003D66D2"/>
    <w:rsid w:val="003D696A"/>
    <w:rsid w:val="003D69D0"/>
    <w:rsid w:val="003D6A96"/>
    <w:rsid w:val="003D6C6C"/>
    <w:rsid w:val="003D6C7E"/>
    <w:rsid w:val="003D6E29"/>
    <w:rsid w:val="003D70B9"/>
    <w:rsid w:val="003D729E"/>
    <w:rsid w:val="003D7360"/>
    <w:rsid w:val="003D7609"/>
    <w:rsid w:val="003D7706"/>
    <w:rsid w:val="003D7863"/>
    <w:rsid w:val="003D7C56"/>
    <w:rsid w:val="003E0282"/>
    <w:rsid w:val="003E0473"/>
    <w:rsid w:val="003E0665"/>
    <w:rsid w:val="003E07AE"/>
    <w:rsid w:val="003E0818"/>
    <w:rsid w:val="003E0948"/>
    <w:rsid w:val="003E097F"/>
    <w:rsid w:val="003E0DF6"/>
    <w:rsid w:val="003E0E08"/>
    <w:rsid w:val="003E1078"/>
    <w:rsid w:val="003E1429"/>
    <w:rsid w:val="003E14DB"/>
    <w:rsid w:val="003E14FC"/>
    <w:rsid w:val="003E1564"/>
    <w:rsid w:val="003E156A"/>
    <w:rsid w:val="003E1E7A"/>
    <w:rsid w:val="003E1F0F"/>
    <w:rsid w:val="003E21DF"/>
    <w:rsid w:val="003E2546"/>
    <w:rsid w:val="003E2976"/>
    <w:rsid w:val="003E30DB"/>
    <w:rsid w:val="003E31B9"/>
    <w:rsid w:val="003E31C9"/>
    <w:rsid w:val="003E33B8"/>
    <w:rsid w:val="003E349D"/>
    <w:rsid w:val="003E353D"/>
    <w:rsid w:val="003E3B46"/>
    <w:rsid w:val="003E3B8E"/>
    <w:rsid w:val="003E3BDA"/>
    <w:rsid w:val="003E3F16"/>
    <w:rsid w:val="003E43D1"/>
    <w:rsid w:val="003E450E"/>
    <w:rsid w:val="003E4858"/>
    <w:rsid w:val="003E485A"/>
    <w:rsid w:val="003E48B8"/>
    <w:rsid w:val="003E4AA1"/>
    <w:rsid w:val="003E4B74"/>
    <w:rsid w:val="003E4B75"/>
    <w:rsid w:val="003E4BD0"/>
    <w:rsid w:val="003E4EED"/>
    <w:rsid w:val="003E4F6A"/>
    <w:rsid w:val="003E52AB"/>
    <w:rsid w:val="003E54CD"/>
    <w:rsid w:val="003E557D"/>
    <w:rsid w:val="003E5E0E"/>
    <w:rsid w:val="003E5E60"/>
    <w:rsid w:val="003E6316"/>
    <w:rsid w:val="003E6884"/>
    <w:rsid w:val="003E6AC5"/>
    <w:rsid w:val="003E6B93"/>
    <w:rsid w:val="003E6DD0"/>
    <w:rsid w:val="003E6E5A"/>
    <w:rsid w:val="003E74F2"/>
    <w:rsid w:val="003E74FE"/>
    <w:rsid w:val="003E7FB0"/>
    <w:rsid w:val="003F0096"/>
    <w:rsid w:val="003F0381"/>
    <w:rsid w:val="003F075A"/>
    <w:rsid w:val="003F0850"/>
    <w:rsid w:val="003F0D12"/>
    <w:rsid w:val="003F0FBE"/>
    <w:rsid w:val="003F12C3"/>
    <w:rsid w:val="003F15A3"/>
    <w:rsid w:val="003F15A9"/>
    <w:rsid w:val="003F160C"/>
    <w:rsid w:val="003F1638"/>
    <w:rsid w:val="003F163F"/>
    <w:rsid w:val="003F1CDE"/>
    <w:rsid w:val="003F20E4"/>
    <w:rsid w:val="003F223E"/>
    <w:rsid w:val="003F23FB"/>
    <w:rsid w:val="003F2527"/>
    <w:rsid w:val="003F2AE2"/>
    <w:rsid w:val="003F2B82"/>
    <w:rsid w:val="003F3093"/>
    <w:rsid w:val="003F324F"/>
    <w:rsid w:val="003F325F"/>
    <w:rsid w:val="003F33BC"/>
    <w:rsid w:val="003F3C08"/>
    <w:rsid w:val="003F3D4E"/>
    <w:rsid w:val="003F426D"/>
    <w:rsid w:val="003F4271"/>
    <w:rsid w:val="003F42DE"/>
    <w:rsid w:val="003F4758"/>
    <w:rsid w:val="003F477E"/>
    <w:rsid w:val="003F4972"/>
    <w:rsid w:val="003F5487"/>
    <w:rsid w:val="003F5F7F"/>
    <w:rsid w:val="003F6B8F"/>
    <w:rsid w:val="003F6C49"/>
    <w:rsid w:val="003F6C65"/>
    <w:rsid w:val="003F6CD2"/>
    <w:rsid w:val="003F75AD"/>
    <w:rsid w:val="003F788D"/>
    <w:rsid w:val="003F7936"/>
    <w:rsid w:val="003F7CC2"/>
    <w:rsid w:val="003F7CF0"/>
    <w:rsid w:val="003F7E7C"/>
    <w:rsid w:val="0040028E"/>
    <w:rsid w:val="004004A3"/>
    <w:rsid w:val="004007A5"/>
    <w:rsid w:val="004008FE"/>
    <w:rsid w:val="00400A0F"/>
    <w:rsid w:val="00400E02"/>
    <w:rsid w:val="0040126E"/>
    <w:rsid w:val="004015B7"/>
    <w:rsid w:val="00401BFF"/>
    <w:rsid w:val="00401C6E"/>
    <w:rsid w:val="004020D4"/>
    <w:rsid w:val="004021B6"/>
    <w:rsid w:val="00402267"/>
    <w:rsid w:val="0040274F"/>
    <w:rsid w:val="00402ABB"/>
    <w:rsid w:val="00402B91"/>
    <w:rsid w:val="00402F09"/>
    <w:rsid w:val="004031B5"/>
    <w:rsid w:val="004039EC"/>
    <w:rsid w:val="00403F9A"/>
    <w:rsid w:val="004043D1"/>
    <w:rsid w:val="004047C4"/>
    <w:rsid w:val="00404D76"/>
    <w:rsid w:val="00404EAF"/>
    <w:rsid w:val="00404EFC"/>
    <w:rsid w:val="0040523D"/>
    <w:rsid w:val="00405255"/>
    <w:rsid w:val="00405364"/>
    <w:rsid w:val="0040570B"/>
    <w:rsid w:val="00405998"/>
    <w:rsid w:val="00405EDB"/>
    <w:rsid w:val="00405FB1"/>
    <w:rsid w:val="00406460"/>
    <w:rsid w:val="0040669E"/>
    <w:rsid w:val="00406CAB"/>
    <w:rsid w:val="00406E4A"/>
    <w:rsid w:val="0040702B"/>
    <w:rsid w:val="0040706A"/>
    <w:rsid w:val="00407269"/>
    <w:rsid w:val="00410572"/>
    <w:rsid w:val="00410C39"/>
    <w:rsid w:val="00410D32"/>
    <w:rsid w:val="00410E71"/>
    <w:rsid w:val="0041140D"/>
    <w:rsid w:val="004116BA"/>
    <w:rsid w:val="00411B81"/>
    <w:rsid w:val="00412461"/>
    <w:rsid w:val="00412546"/>
    <w:rsid w:val="004127B0"/>
    <w:rsid w:val="0041284F"/>
    <w:rsid w:val="00412A87"/>
    <w:rsid w:val="00412B5A"/>
    <w:rsid w:val="00412F27"/>
    <w:rsid w:val="00412FDE"/>
    <w:rsid w:val="00413053"/>
    <w:rsid w:val="0041319C"/>
    <w:rsid w:val="00413357"/>
    <w:rsid w:val="0041362B"/>
    <w:rsid w:val="0041362E"/>
    <w:rsid w:val="004137B6"/>
    <w:rsid w:val="00413A54"/>
    <w:rsid w:val="00413A90"/>
    <w:rsid w:val="00413C10"/>
    <w:rsid w:val="00413C7F"/>
    <w:rsid w:val="00413CD9"/>
    <w:rsid w:val="00413F0F"/>
    <w:rsid w:val="00413F17"/>
    <w:rsid w:val="00413F9A"/>
    <w:rsid w:val="004140CA"/>
    <w:rsid w:val="0041410D"/>
    <w:rsid w:val="00414514"/>
    <w:rsid w:val="00414967"/>
    <w:rsid w:val="00414C65"/>
    <w:rsid w:val="00414FF4"/>
    <w:rsid w:val="00415127"/>
    <w:rsid w:val="004154CB"/>
    <w:rsid w:val="00415A2C"/>
    <w:rsid w:val="00415D49"/>
    <w:rsid w:val="00415D76"/>
    <w:rsid w:val="00416421"/>
    <w:rsid w:val="00416664"/>
    <w:rsid w:val="00416665"/>
    <w:rsid w:val="00416A67"/>
    <w:rsid w:val="00416ACB"/>
    <w:rsid w:val="004170C1"/>
    <w:rsid w:val="004173DE"/>
    <w:rsid w:val="00417D4E"/>
    <w:rsid w:val="00417E78"/>
    <w:rsid w:val="00417F6C"/>
    <w:rsid w:val="0042019A"/>
    <w:rsid w:val="004208FD"/>
    <w:rsid w:val="00420E9C"/>
    <w:rsid w:val="00421A28"/>
    <w:rsid w:val="00421BED"/>
    <w:rsid w:val="00421DCF"/>
    <w:rsid w:val="00421F52"/>
    <w:rsid w:val="004220B5"/>
    <w:rsid w:val="00422341"/>
    <w:rsid w:val="004226CC"/>
    <w:rsid w:val="00422E6A"/>
    <w:rsid w:val="0042314B"/>
    <w:rsid w:val="00423641"/>
    <w:rsid w:val="004236F4"/>
    <w:rsid w:val="00423771"/>
    <w:rsid w:val="004237F1"/>
    <w:rsid w:val="00423AEB"/>
    <w:rsid w:val="00423DA5"/>
    <w:rsid w:val="004243E6"/>
    <w:rsid w:val="004247A7"/>
    <w:rsid w:val="0042487B"/>
    <w:rsid w:val="00424B3C"/>
    <w:rsid w:val="00425115"/>
    <w:rsid w:val="004252F0"/>
    <w:rsid w:val="00425A8E"/>
    <w:rsid w:val="00425D18"/>
    <w:rsid w:val="00425DBF"/>
    <w:rsid w:val="00425F4E"/>
    <w:rsid w:val="00426266"/>
    <w:rsid w:val="00426473"/>
    <w:rsid w:val="00426579"/>
    <w:rsid w:val="00426595"/>
    <w:rsid w:val="00426651"/>
    <w:rsid w:val="004266E9"/>
    <w:rsid w:val="00426704"/>
    <w:rsid w:val="00427014"/>
    <w:rsid w:val="00427498"/>
    <w:rsid w:val="004274DA"/>
    <w:rsid w:val="004278B8"/>
    <w:rsid w:val="00427B80"/>
    <w:rsid w:val="00430448"/>
    <w:rsid w:val="004305B8"/>
    <w:rsid w:val="00430631"/>
    <w:rsid w:val="004307E8"/>
    <w:rsid w:val="0043087E"/>
    <w:rsid w:val="00430A2D"/>
    <w:rsid w:val="00430C57"/>
    <w:rsid w:val="00430F00"/>
    <w:rsid w:val="00430F48"/>
    <w:rsid w:val="00431238"/>
    <w:rsid w:val="004312B0"/>
    <w:rsid w:val="00431505"/>
    <w:rsid w:val="0043190D"/>
    <w:rsid w:val="00431A40"/>
    <w:rsid w:val="00431AF0"/>
    <w:rsid w:val="0043213A"/>
    <w:rsid w:val="00432321"/>
    <w:rsid w:val="0043260B"/>
    <w:rsid w:val="004330F4"/>
    <w:rsid w:val="0043317B"/>
    <w:rsid w:val="00433233"/>
    <w:rsid w:val="00433590"/>
    <w:rsid w:val="00433922"/>
    <w:rsid w:val="0043393D"/>
    <w:rsid w:val="00433AC5"/>
    <w:rsid w:val="004344C7"/>
    <w:rsid w:val="00434596"/>
    <w:rsid w:val="004346EE"/>
    <w:rsid w:val="00434809"/>
    <w:rsid w:val="00434B7C"/>
    <w:rsid w:val="004351CE"/>
    <w:rsid w:val="00435274"/>
    <w:rsid w:val="004352AD"/>
    <w:rsid w:val="0043545D"/>
    <w:rsid w:val="0043547E"/>
    <w:rsid w:val="004359DD"/>
    <w:rsid w:val="00435B92"/>
    <w:rsid w:val="00435DDE"/>
    <w:rsid w:val="00435FE2"/>
    <w:rsid w:val="004362CC"/>
    <w:rsid w:val="00436B3C"/>
    <w:rsid w:val="00436E2F"/>
    <w:rsid w:val="00436EAB"/>
    <w:rsid w:val="00436F9B"/>
    <w:rsid w:val="004376CC"/>
    <w:rsid w:val="004376CE"/>
    <w:rsid w:val="00437A3B"/>
    <w:rsid w:val="00437B96"/>
    <w:rsid w:val="00437EEF"/>
    <w:rsid w:val="00440144"/>
    <w:rsid w:val="0044044E"/>
    <w:rsid w:val="004404BB"/>
    <w:rsid w:val="00440979"/>
    <w:rsid w:val="00441017"/>
    <w:rsid w:val="0044115E"/>
    <w:rsid w:val="0044185D"/>
    <w:rsid w:val="004419FF"/>
    <w:rsid w:val="00441CB3"/>
    <w:rsid w:val="00441FC8"/>
    <w:rsid w:val="004423FF"/>
    <w:rsid w:val="00442BC3"/>
    <w:rsid w:val="00442E51"/>
    <w:rsid w:val="004434F4"/>
    <w:rsid w:val="00443870"/>
    <w:rsid w:val="004439A7"/>
    <w:rsid w:val="00443D0E"/>
    <w:rsid w:val="00443E22"/>
    <w:rsid w:val="0044453E"/>
    <w:rsid w:val="00444A22"/>
    <w:rsid w:val="00444D6C"/>
    <w:rsid w:val="00445034"/>
    <w:rsid w:val="0044527F"/>
    <w:rsid w:val="00445380"/>
    <w:rsid w:val="00445469"/>
    <w:rsid w:val="00445A71"/>
    <w:rsid w:val="00445E81"/>
    <w:rsid w:val="00445F33"/>
    <w:rsid w:val="004461D9"/>
    <w:rsid w:val="00446234"/>
    <w:rsid w:val="00446A68"/>
    <w:rsid w:val="00446AC6"/>
    <w:rsid w:val="00446AFC"/>
    <w:rsid w:val="00446E58"/>
    <w:rsid w:val="00447041"/>
    <w:rsid w:val="0044759B"/>
    <w:rsid w:val="00447D46"/>
    <w:rsid w:val="00447D78"/>
    <w:rsid w:val="00447E67"/>
    <w:rsid w:val="00447E70"/>
    <w:rsid w:val="00447F54"/>
    <w:rsid w:val="0045037E"/>
    <w:rsid w:val="00450636"/>
    <w:rsid w:val="004506C5"/>
    <w:rsid w:val="004508B7"/>
    <w:rsid w:val="00450B0B"/>
    <w:rsid w:val="00450B7E"/>
    <w:rsid w:val="00450E54"/>
    <w:rsid w:val="00450EA3"/>
    <w:rsid w:val="0045134F"/>
    <w:rsid w:val="0045136B"/>
    <w:rsid w:val="00451C7E"/>
    <w:rsid w:val="0045219F"/>
    <w:rsid w:val="00452439"/>
    <w:rsid w:val="00452A73"/>
    <w:rsid w:val="00452BE3"/>
    <w:rsid w:val="00452DA4"/>
    <w:rsid w:val="00453074"/>
    <w:rsid w:val="00453542"/>
    <w:rsid w:val="00453857"/>
    <w:rsid w:val="00453BB6"/>
    <w:rsid w:val="00453C04"/>
    <w:rsid w:val="00453CAA"/>
    <w:rsid w:val="00453FBB"/>
    <w:rsid w:val="00454358"/>
    <w:rsid w:val="0045451D"/>
    <w:rsid w:val="00454624"/>
    <w:rsid w:val="00454A77"/>
    <w:rsid w:val="00454ED3"/>
    <w:rsid w:val="00455113"/>
    <w:rsid w:val="00455638"/>
    <w:rsid w:val="004559B3"/>
    <w:rsid w:val="00455B1A"/>
    <w:rsid w:val="00456175"/>
    <w:rsid w:val="004563C4"/>
    <w:rsid w:val="00456421"/>
    <w:rsid w:val="00456A18"/>
    <w:rsid w:val="00456BA7"/>
    <w:rsid w:val="00456DAB"/>
    <w:rsid w:val="004572C1"/>
    <w:rsid w:val="0045758E"/>
    <w:rsid w:val="00457656"/>
    <w:rsid w:val="00457825"/>
    <w:rsid w:val="00457A3C"/>
    <w:rsid w:val="00457D9A"/>
    <w:rsid w:val="004601A7"/>
    <w:rsid w:val="004601F2"/>
    <w:rsid w:val="0046027B"/>
    <w:rsid w:val="00460309"/>
    <w:rsid w:val="00460492"/>
    <w:rsid w:val="004609CB"/>
    <w:rsid w:val="00460A72"/>
    <w:rsid w:val="00460BBD"/>
    <w:rsid w:val="00460CC3"/>
    <w:rsid w:val="00460E86"/>
    <w:rsid w:val="004613FE"/>
    <w:rsid w:val="00461555"/>
    <w:rsid w:val="0046164A"/>
    <w:rsid w:val="0046243D"/>
    <w:rsid w:val="004628E9"/>
    <w:rsid w:val="00462A03"/>
    <w:rsid w:val="00462BC6"/>
    <w:rsid w:val="00462EE9"/>
    <w:rsid w:val="004631AD"/>
    <w:rsid w:val="004633A1"/>
    <w:rsid w:val="004633A6"/>
    <w:rsid w:val="00463690"/>
    <w:rsid w:val="00463AFB"/>
    <w:rsid w:val="00463C2D"/>
    <w:rsid w:val="0046462D"/>
    <w:rsid w:val="004646B4"/>
    <w:rsid w:val="004646FE"/>
    <w:rsid w:val="0046494A"/>
    <w:rsid w:val="00464A88"/>
    <w:rsid w:val="00464B01"/>
    <w:rsid w:val="00464B3E"/>
    <w:rsid w:val="00464C13"/>
    <w:rsid w:val="00464DBB"/>
    <w:rsid w:val="00464E07"/>
    <w:rsid w:val="00464F03"/>
    <w:rsid w:val="004650C2"/>
    <w:rsid w:val="004651A0"/>
    <w:rsid w:val="0046540B"/>
    <w:rsid w:val="00465742"/>
    <w:rsid w:val="00465EAD"/>
    <w:rsid w:val="00465F75"/>
    <w:rsid w:val="00465F94"/>
    <w:rsid w:val="00465FB2"/>
    <w:rsid w:val="00465FDA"/>
    <w:rsid w:val="00466055"/>
    <w:rsid w:val="00466078"/>
    <w:rsid w:val="00466130"/>
    <w:rsid w:val="0046624C"/>
    <w:rsid w:val="004662AF"/>
    <w:rsid w:val="0046650C"/>
    <w:rsid w:val="00466532"/>
    <w:rsid w:val="0046663E"/>
    <w:rsid w:val="00466709"/>
    <w:rsid w:val="00466C67"/>
    <w:rsid w:val="0046744F"/>
    <w:rsid w:val="00467463"/>
    <w:rsid w:val="00467488"/>
    <w:rsid w:val="0046789E"/>
    <w:rsid w:val="00467A48"/>
    <w:rsid w:val="0047083E"/>
    <w:rsid w:val="00470A1F"/>
    <w:rsid w:val="00470B8A"/>
    <w:rsid w:val="00470E76"/>
    <w:rsid w:val="00470EB5"/>
    <w:rsid w:val="00471030"/>
    <w:rsid w:val="00471A90"/>
    <w:rsid w:val="00471BF2"/>
    <w:rsid w:val="00472419"/>
    <w:rsid w:val="004724BC"/>
    <w:rsid w:val="0047286B"/>
    <w:rsid w:val="00472E27"/>
    <w:rsid w:val="00472E55"/>
    <w:rsid w:val="004732EE"/>
    <w:rsid w:val="004737A4"/>
    <w:rsid w:val="004740FC"/>
    <w:rsid w:val="00474220"/>
    <w:rsid w:val="0047476D"/>
    <w:rsid w:val="00474B58"/>
    <w:rsid w:val="00474DA2"/>
    <w:rsid w:val="00474E54"/>
    <w:rsid w:val="00474FBB"/>
    <w:rsid w:val="004752D3"/>
    <w:rsid w:val="0047542A"/>
    <w:rsid w:val="004754E1"/>
    <w:rsid w:val="00475520"/>
    <w:rsid w:val="004755EE"/>
    <w:rsid w:val="00475B78"/>
    <w:rsid w:val="00475CE0"/>
    <w:rsid w:val="00475FB5"/>
    <w:rsid w:val="00476314"/>
    <w:rsid w:val="00476827"/>
    <w:rsid w:val="00476830"/>
    <w:rsid w:val="00476B36"/>
    <w:rsid w:val="00476BD4"/>
    <w:rsid w:val="00476DB0"/>
    <w:rsid w:val="00476EC9"/>
    <w:rsid w:val="00477383"/>
    <w:rsid w:val="00477466"/>
    <w:rsid w:val="00477AFD"/>
    <w:rsid w:val="00477C35"/>
    <w:rsid w:val="00477FB9"/>
    <w:rsid w:val="00480988"/>
    <w:rsid w:val="00480C03"/>
    <w:rsid w:val="00480E05"/>
    <w:rsid w:val="00480F25"/>
    <w:rsid w:val="00480FBD"/>
    <w:rsid w:val="00481397"/>
    <w:rsid w:val="004814CC"/>
    <w:rsid w:val="004816BE"/>
    <w:rsid w:val="0048188C"/>
    <w:rsid w:val="004818A2"/>
    <w:rsid w:val="00481C0C"/>
    <w:rsid w:val="004827B4"/>
    <w:rsid w:val="00482BA7"/>
    <w:rsid w:val="00482BBE"/>
    <w:rsid w:val="004831DC"/>
    <w:rsid w:val="0048321F"/>
    <w:rsid w:val="004836C3"/>
    <w:rsid w:val="004837B3"/>
    <w:rsid w:val="0048386A"/>
    <w:rsid w:val="00483A12"/>
    <w:rsid w:val="00483BBB"/>
    <w:rsid w:val="00483C32"/>
    <w:rsid w:val="004848BA"/>
    <w:rsid w:val="00484933"/>
    <w:rsid w:val="00484987"/>
    <w:rsid w:val="00484A77"/>
    <w:rsid w:val="00484E87"/>
    <w:rsid w:val="0048540F"/>
    <w:rsid w:val="00485970"/>
    <w:rsid w:val="00485BA7"/>
    <w:rsid w:val="00485C0D"/>
    <w:rsid w:val="00485C35"/>
    <w:rsid w:val="00485F98"/>
    <w:rsid w:val="004860D3"/>
    <w:rsid w:val="00486575"/>
    <w:rsid w:val="004866D0"/>
    <w:rsid w:val="00486936"/>
    <w:rsid w:val="00486E71"/>
    <w:rsid w:val="00486FDF"/>
    <w:rsid w:val="004873D8"/>
    <w:rsid w:val="00487B59"/>
    <w:rsid w:val="00487D32"/>
    <w:rsid w:val="004902E2"/>
    <w:rsid w:val="004904CD"/>
    <w:rsid w:val="00490589"/>
    <w:rsid w:val="004905A5"/>
    <w:rsid w:val="0049072F"/>
    <w:rsid w:val="00490DDA"/>
    <w:rsid w:val="004912D1"/>
    <w:rsid w:val="004913C2"/>
    <w:rsid w:val="0049149E"/>
    <w:rsid w:val="0049162F"/>
    <w:rsid w:val="00492939"/>
    <w:rsid w:val="00492965"/>
    <w:rsid w:val="00492A67"/>
    <w:rsid w:val="00492D2C"/>
    <w:rsid w:val="00492D44"/>
    <w:rsid w:val="00493895"/>
    <w:rsid w:val="00493B66"/>
    <w:rsid w:val="00493B98"/>
    <w:rsid w:val="00493C77"/>
    <w:rsid w:val="00494242"/>
    <w:rsid w:val="00494272"/>
    <w:rsid w:val="00494D9A"/>
    <w:rsid w:val="00494E8E"/>
    <w:rsid w:val="00494F26"/>
    <w:rsid w:val="004950F1"/>
    <w:rsid w:val="004955BC"/>
    <w:rsid w:val="00495676"/>
    <w:rsid w:val="004956A8"/>
    <w:rsid w:val="00495A39"/>
    <w:rsid w:val="00495AAF"/>
    <w:rsid w:val="00495D63"/>
    <w:rsid w:val="0049629E"/>
    <w:rsid w:val="004963D0"/>
    <w:rsid w:val="0049648F"/>
    <w:rsid w:val="00496606"/>
    <w:rsid w:val="00496F05"/>
    <w:rsid w:val="00497370"/>
    <w:rsid w:val="004A010B"/>
    <w:rsid w:val="004A034F"/>
    <w:rsid w:val="004A0512"/>
    <w:rsid w:val="004A0B1E"/>
    <w:rsid w:val="004A0B36"/>
    <w:rsid w:val="004A0F39"/>
    <w:rsid w:val="004A12C0"/>
    <w:rsid w:val="004A1432"/>
    <w:rsid w:val="004A152B"/>
    <w:rsid w:val="004A1BA4"/>
    <w:rsid w:val="004A1D70"/>
    <w:rsid w:val="004A1E07"/>
    <w:rsid w:val="004A2416"/>
    <w:rsid w:val="004A251F"/>
    <w:rsid w:val="004A28FA"/>
    <w:rsid w:val="004A295A"/>
    <w:rsid w:val="004A2C8C"/>
    <w:rsid w:val="004A2D5C"/>
    <w:rsid w:val="004A3329"/>
    <w:rsid w:val="004A358C"/>
    <w:rsid w:val="004A36E7"/>
    <w:rsid w:val="004A3736"/>
    <w:rsid w:val="004A3896"/>
    <w:rsid w:val="004A3BF1"/>
    <w:rsid w:val="004A3E42"/>
    <w:rsid w:val="004A3FB9"/>
    <w:rsid w:val="004A3FFD"/>
    <w:rsid w:val="004A4045"/>
    <w:rsid w:val="004A436E"/>
    <w:rsid w:val="004A4514"/>
    <w:rsid w:val="004A4715"/>
    <w:rsid w:val="004A4E4C"/>
    <w:rsid w:val="004A5046"/>
    <w:rsid w:val="004A565E"/>
    <w:rsid w:val="004A5C1E"/>
    <w:rsid w:val="004A5D55"/>
    <w:rsid w:val="004A5DF3"/>
    <w:rsid w:val="004A6134"/>
    <w:rsid w:val="004A640A"/>
    <w:rsid w:val="004A6B32"/>
    <w:rsid w:val="004A6BD1"/>
    <w:rsid w:val="004A6FE1"/>
    <w:rsid w:val="004A7092"/>
    <w:rsid w:val="004A7437"/>
    <w:rsid w:val="004A74BE"/>
    <w:rsid w:val="004B0253"/>
    <w:rsid w:val="004B0399"/>
    <w:rsid w:val="004B0DDE"/>
    <w:rsid w:val="004B0E7E"/>
    <w:rsid w:val="004B12FC"/>
    <w:rsid w:val="004B164A"/>
    <w:rsid w:val="004B1846"/>
    <w:rsid w:val="004B1C92"/>
    <w:rsid w:val="004B1FDA"/>
    <w:rsid w:val="004B2143"/>
    <w:rsid w:val="004B2650"/>
    <w:rsid w:val="004B26BB"/>
    <w:rsid w:val="004B2A5C"/>
    <w:rsid w:val="004B2C44"/>
    <w:rsid w:val="004B2ED5"/>
    <w:rsid w:val="004B3046"/>
    <w:rsid w:val="004B3F1C"/>
    <w:rsid w:val="004B4065"/>
    <w:rsid w:val="004B4078"/>
    <w:rsid w:val="004B410F"/>
    <w:rsid w:val="004B430A"/>
    <w:rsid w:val="004B44D6"/>
    <w:rsid w:val="004B49E6"/>
    <w:rsid w:val="004B4D69"/>
    <w:rsid w:val="004B4DE4"/>
    <w:rsid w:val="004B51B9"/>
    <w:rsid w:val="004B5A2A"/>
    <w:rsid w:val="004B5D80"/>
    <w:rsid w:val="004B6686"/>
    <w:rsid w:val="004B6A5A"/>
    <w:rsid w:val="004B6C16"/>
    <w:rsid w:val="004B7A71"/>
    <w:rsid w:val="004B7CE1"/>
    <w:rsid w:val="004B7E99"/>
    <w:rsid w:val="004C01A8"/>
    <w:rsid w:val="004C0444"/>
    <w:rsid w:val="004C07AB"/>
    <w:rsid w:val="004C09C7"/>
    <w:rsid w:val="004C0A54"/>
    <w:rsid w:val="004C0B21"/>
    <w:rsid w:val="004C0DC7"/>
    <w:rsid w:val="004C17EB"/>
    <w:rsid w:val="004C1840"/>
    <w:rsid w:val="004C2058"/>
    <w:rsid w:val="004C24C9"/>
    <w:rsid w:val="004C252E"/>
    <w:rsid w:val="004C2A5E"/>
    <w:rsid w:val="004C2B04"/>
    <w:rsid w:val="004C2E46"/>
    <w:rsid w:val="004C31B6"/>
    <w:rsid w:val="004C37BE"/>
    <w:rsid w:val="004C3A6D"/>
    <w:rsid w:val="004C3C79"/>
    <w:rsid w:val="004C3F57"/>
    <w:rsid w:val="004C4144"/>
    <w:rsid w:val="004C4231"/>
    <w:rsid w:val="004C434C"/>
    <w:rsid w:val="004C4391"/>
    <w:rsid w:val="004C4689"/>
    <w:rsid w:val="004C48EC"/>
    <w:rsid w:val="004C4A17"/>
    <w:rsid w:val="004C5319"/>
    <w:rsid w:val="004C5395"/>
    <w:rsid w:val="004C570C"/>
    <w:rsid w:val="004C5951"/>
    <w:rsid w:val="004C5A93"/>
    <w:rsid w:val="004C5E29"/>
    <w:rsid w:val="004C6207"/>
    <w:rsid w:val="004C621F"/>
    <w:rsid w:val="004C638A"/>
    <w:rsid w:val="004C6619"/>
    <w:rsid w:val="004C68EC"/>
    <w:rsid w:val="004C6C17"/>
    <w:rsid w:val="004C6F04"/>
    <w:rsid w:val="004C70DA"/>
    <w:rsid w:val="004C72EA"/>
    <w:rsid w:val="004C73E6"/>
    <w:rsid w:val="004C742C"/>
    <w:rsid w:val="004C7865"/>
    <w:rsid w:val="004C7948"/>
    <w:rsid w:val="004C799E"/>
    <w:rsid w:val="004C7BB8"/>
    <w:rsid w:val="004C7C60"/>
    <w:rsid w:val="004C7CA9"/>
    <w:rsid w:val="004C7DF8"/>
    <w:rsid w:val="004D0414"/>
    <w:rsid w:val="004D08DE"/>
    <w:rsid w:val="004D0C61"/>
    <w:rsid w:val="004D0DFE"/>
    <w:rsid w:val="004D1180"/>
    <w:rsid w:val="004D12A0"/>
    <w:rsid w:val="004D1D91"/>
    <w:rsid w:val="004D22C3"/>
    <w:rsid w:val="004D2585"/>
    <w:rsid w:val="004D2878"/>
    <w:rsid w:val="004D2B43"/>
    <w:rsid w:val="004D2E1A"/>
    <w:rsid w:val="004D3053"/>
    <w:rsid w:val="004D3197"/>
    <w:rsid w:val="004D3347"/>
    <w:rsid w:val="004D3805"/>
    <w:rsid w:val="004D384F"/>
    <w:rsid w:val="004D3AD8"/>
    <w:rsid w:val="004D3C50"/>
    <w:rsid w:val="004D40AE"/>
    <w:rsid w:val="004D4112"/>
    <w:rsid w:val="004D4182"/>
    <w:rsid w:val="004D41C6"/>
    <w:rsid w:val="004D4277"/>
    <w:rsid w:val="004D4323"/>
    <w:rsid w:val="004D4924"/>
    <w:rsid w:val="004D509B"/>
    <w:rsid w:val="004D51CD"/>
    <w:rsid w:val="004D521B"/>
    <w:rsid w:val="004D57D7"/>
    <w:rsid w:val="004D5885"/>
    <w:rsid w:val="004D6222"/>
    <w:rsid w:val="004D644A"/>
    <w:rsid w:val="004D6867"/>
    <w:rsid w:val="004D6BAA"/>
    <w:rsid w:val="004D6E1E"/>
    <w:rsid w:val="004D6F4D"/>
    <w:rsid w:val="004D6F95"/>
    <w:rsid w:val="004D70CF"/>
    <w:rsid w:val="004D72FE"/>
    <w:rsid w:val="004D7358"/>
    <w:rsid w:val="004D7393"/>
    <w:rsid w:val="004D77A8"/>
    <w:rsid w:val="004D78F3"/>
    <w:rsid w:val="004D7E91"/>
    <w:rsid w:val="004E003A"/>
    <w:rsid w:val="004E0164"/>
    <w:rsid w:val="004E0768"/>
    <w:rsid w:val="004E0B1C"/>
    <w:rsid w:val="004E0BD3"/>
    <w:rsid w:val="004E0D68"/>
    <w:rsid w:val="004E0E9C"/>
    <w:rsid w:val="004E1297"/>
    <w:rsid w:val="004E18AC"/>
    <w:rsid w:val="004E1A31"/>
    <w:rsid w:val="004E1B8B"/>
    <w:rsid w:val="004E1C6F"/>
    <w:rsid w:val="004E2413"/>
    <w:rsid w:val="004E27C1"/>
    <w:rsid w:val="004E2804"/>
    <w:rsid w:val="004E2971"/>
    <w:rsid w:val="004E298C"/>
    <w:rsid w:val="004E2DE0"/>
    <w:rsid w:val="004E2DE7"/>
    <w:rsid w:val="004E311D"/>
    <w:rsid w:val="004E3201"/>
    <w:rsid w:val="004E3456"/>
    <w:rsid w:val="004E4060"/>
    <w:rsid w:val="004E409A"/>
    <w:rsid w:val="004E4456"/>
    <w:rsid w:val="004E4AFF"/>
    <w:rsid w:val="004E54DE"/>
    <w:rsid w:val="004E5E04"/>
    <w:rsid w:val="004E5EB9"/>
    <w:rsid w:val="004E67D4"/>
    <w:rsid w:val="004E6B17"/>
    <w:rsid w:val="004E6D70"/>
    <w:rsid w:val="004E6F39"/>
    <w:rsid w:val="004E7754"/>
    <w:rsid w:val="004E789D"/>
    <w:rsid w:val="004E79D5"/>
    <w:rsid w:val="004E7A42"/>
    <w:rsid w:val="004E7AFF"/>
    <w:rsid w:val="004E7C7A"/>
    <w:rsid w:val="004E7DBB"/>
    <w:rsid w:val="004E7F04"/>
    <w:rsid w:val="004F04B7"/>
    <w:rsid w:val="004F0B99"/>
    <w:rsid w:val="004F0E25"/>
    <w:rsid w:val="004F0E97"/>
    <w:rsid w:val="004F0FB9"/>
    <w:rsid w:val="004F11C2"/>
    <w:rsid w:val="004F145B"/>
    <w:rsid w:val="004F1C3B"/>
    <w:rsid w:val="004F1C8E"/>
    <w:rsid w:val="004F224A"/>
    <w:rsid w:val="004F248F"/>
    <w:rsid w:val="004F2910"/>
    <w:rsid w:val="004F2CAD"/>
    <w:rsid w:val="004F2D46"/>
    <w:rsid w:val="004F2F7E"/>
    <w:rsid w:val="004F32B5"/>
    <w:rsid w:val="004F3CA1"/>
    <w:rsid w:val="004F3E44"/>
    <w:rsid w:val="004F401F"/>
    <w:rsid w:val="004F407E"/>
    <w:rsid w:val="004F4104"/>
    <w:rsid w:val="004F41E5"/>
    <w:rsid w:val="004F41EF"/>
    <w:rsid w:val="004F44B7"/>
    <w:rsid w:val="004F4534"/>
    <w:rsid w:val="004F459E"/>
    <w:rsid w:val="004F45B2"/>
    <w:rsid w:val="004F4DC3"/>
    <w:rsid w:val="004F508A"/>
    <w:rsid w:val="004F517A"/>
    <w:rsid w:val="004F5479"/>
    <w:rsid w:val="004F54C6"/>
    <w:rsid w:val="004F55F3"/>
    <w:rsid w:val="004F5F30"/>
    <w:rsid w:val="004F666E"/>
    <w:rsid w:val="004F6914"/>
    <w:rsid w:val="004F6C73"/>
    <w:rsid w:val="004F7127"/>
    <w:rsid w:val="004F7528"/>
    <w:rsid w:val="004F77AC"/>
    <w:rsid w:val="004F7BCA"/>
    <w:rsid w:val="004F7D89"/>
    <w:rsid w:val="004F7D9D"/>
    <w:rsid w:val="00500142"/>
    <w:rsid w:val="00500748"/>
    <w:rsid w:val="005008ED"/>
    <w:rsid w:val="00500932"/>
    <w:rsid w:val="00501248"/>
    <w:rsid w:val="00501981"/>
    <w:rsid w:val="00501A85"/>
    <w:rsid w:val="00501BB3"/>
    <w:rsid w:val="005021DD"/>
    <w:rsid w:val="005021F1"/>
    <w:rsid w:val="0050243F"/>
    <w:rsid w:val="005026CA"/>
    <w:rsid w:val="005028A3"/>
    <w:rsid w:val="00502971"/>
    <w:rsid w:val="00502B72"/>
    <w:rsid w:val="00502BC5"/>
    <w:rsid w:val="00502E32"/>
    <w:rsid w:val="00502FB1"/>
    <w:rsid w:val="00502FE0"/>
    <w:rsid w:val="005032D3"/>
    <w:rsid w:val="005034EF"/>
    <w:rsid w:val="0050376D"/>
    <w:rsid w:val="005039EE"/>
    <w:rsid w:val="00503B27"/>
    <w:rsid w:val="00503BFD"/>
    <w:rsid w:val="00503CE1"/>
    <w:rsid w:val="00504009"/>
    <w:rsid w:val="00504234"/>
    <w:rsid w:val="0050438D"/>
    <w:rsid w:val="005046C3"/>
    <w:rsid w:val="00504BC1"/>
    <w:rsid w:val="00504DA7"/>
    <w:rsid w:val="00505134"/>
    <w:rsid w:val="00505331"/>
    <w:rsid w:val="0050542C"/>
    <w:rsid w:val="005054B1"/>
    <w:rsid w:val="00505AE5"/>
    <w:rsid w:val="00505C04"/>
    <w:rsid w:val="00505EB5"/>
    <w:rsid w:val="00505F9E"/>
    <w:rsid w:val="005067AE"/>
    <w:rsid w:val="00506853"/>
    <w:rsid w:val="00507137"/>
    <w:rsid w:val="005076EC"/>
    <w:rsid w:val="00507B9D"/>
    <w:rsid w:val="00507FC6"/>
    <w:rsid w:val="005103F3"/>
    <w:rsid w:val="00510974"/>
    <w:rsid w:val="00510AF7"/>
    <w:rsid w:val="00510DDB"/>
    <w:rsid w:val="005112D2"/>
    <w:rsid w:val="005118AB"/>
    <w:rsid w:val="005118E5"/>
    <w:rsid w:val="00511F15"/>
    <w:rsid w:val="0051262B"/>
    <w:rsid w:val="0051288A"/>
    <w:rsid w:val="00512ABA"/>
    <w:rsid w:val="00512BFD"/>
    <w:rsid w:val="0051318C"/>
    <w:rsid w:val="00513D75"/>
    <w:rsid w:val="005142CD"/>
    <w:rsid w:val="005143C9"/>
    <w:rsid w:val="005143E6"/>
    <w:rsid w:val="00514682"/>
    <w:rsid w:val="00514A82"/>
    <w:rsid w:val="00514BCA"/>
    <w:rsid w:val="005150D2"/>
    <w:rsid w:val="005155CA"/>
    <w:rsid w:val="00515646"/>
    <w:rsid w:val="005157A9"/>
    <w:rsid w:val="00515B87"/>
    <w:rsid w:val="00515E91"/>
    <w:rsid w:val="005160C3"/>
    <w:rsid w:val="005164A1"/>
    <w:rsid w:val="005164E6"/>
    <w:rsid w:val="00516754"/>
    <w:rsid w:val="0051685C"/>
    <w:rsid w:val="005168F5"/>
    <w:rsid w:val="00516944"/>
    <w:rsid w:val="00516951"/>
    <w:rsid w:val="005173A7"/>
    <w:rsid w:val="0051756A"/>
    <w:rsid w:val="005176D7"/>
    <w:rsid w:val="00517742"/>
    <w:rsid w:val="005177E1"/>
    <w:rsid w:val="0052061B"/>
    <w:rsid w:val="005208AE"/>
    <w:rsid w:val="00520B67"/>
    <w:rsid w:val="00520BA7"/>
    <w:rsid w:val="00520C0A"/>
    <w:rsid w:val="00520DDB"/>
    <w:rsid w:val="00521260"/>
    <w:rsid w:val="00521352"/>
    <w:rsid w:val="005218B6"/>
    <w:rsid w:val="005219AF"/>
    <w:rsid w:val="00521C33"/>
    <w:rsid w:val="00521C71"/>
    <w:rsid w:val="005221A5"/>
    <w:rsid w:val="00522589"/>
    <w:rsid w:val="0052283C"/>
    <w:rsid w:val="00522905"/>
    <w:rsid w:val="00522B03"/>
    <w:rsid w:val="00522D12"/>
    <w:rsid w:val="005233C3"/>
    <w:rsid w:val="0052361E"/>
    <w:rsid w:val="0052366E"/>
    <w:rsid w:val="00523AD4"/>
    <w:rsid w:val="00523C24"/>
    <w:rsid w:val="00523C46"/>
    <w:rsid w:val="00523F39"/>
    <w:rsid w:val="00524061"/>
    <w:rsid w:val="005240B9"/>
    <w:rsid w:val="00524204"/>
    <w:rsid w:val="00524289"/>
    <w:rsid w:val="005242C6"/>
    <w:rsid w:val="00524437"/>
    <w:rsid w:val="00524489"/>
    <w:rsid w:val="00524545"/>
    <w:rsid w:val="00524937"/>
    <w:rsid w:val="00524DA3"/>
    <w:rsid w:val="00524EB0"/>
    <w:rsid w:val="005255BF"/>
    <w:rsid w:val="005257DE"/>
    <w:rsid w:val="005258BD"/>
    <w:rsid w:val="00525B55"/>
    <w:rsid w:val="00525CD3"/>
    <w:rsid w:val="00525F54"/>
    <w:rsid w:val="0052601F"/>
    <w:rsid w:val="005266BA"/>
    <w:rsid w:val="00526A1E"/>
    <w:rsid w:val="00526BC2"/>
    <w:rsid w:val="00526E67"/>
    <w:rsid w:val="00527200"/>
    <w:rsid w:val="00527802"/>
    <w:rsid w:val="005278E6"/>
    <w:rsid w:val="00527C21"/>
    <w:rsid w:val="00530157"/>
    <w:rsid w:val="00530460"/>
    <w:rsid w:val="00530FEB"/>
    <w:rsid w:val="00531174"/>
    <w:rsid w:val="00531491"/>
    <w:rsid w:val="0053172D"/>
    <w:rsid w:val="00531EBE"/>
    <w:rsid w:val="00531F9F"/>
    <w:rsid w:val="0053209B"/>
    <w:rsid w:val="005320C5"/>
    <w:rsid w:val="0053217E"/>
    <w:rsid w:val="005327CE"/>
    <w:rsid w:val="00532870"/>
    <w:rsid w:val="00532BDF"/>
    <w:rsid w:val="00532C72"/>
    <w:rsid w:val="00532F8B"/>
    <w:rsid w:val="005334B8"/>
    <w:rsid w:val="0053358A"/>
    <w:rsid w:val="0053360B"/>
    <w:rsid w:val="00533737"/>
    <w:rsid w:val="00533D90"/>
    <w:rsid w:val="0053434A"/>
    <w:rsid w:val="00534499"/>
    <w:rsid w:val="00535079"/>
    <w:rsid w:val="005350ED"/>
    <w:rsid w:val="00535240"/>
    <w:rsid w:val="005355E1"/>
    <w:rsid w:val="0053567A"/>
    <w:rsid w:val="005356B1"/>
    <w:rsid w:val="0053589B"/>
    <w:rsid w:val="00535B79"/>
    <w:rsid w:val="00535BDB"/>
    <w:rsid w:val="00535D7C"/>
    <w:rsid w:val="00536072"/>
    <w:rsid w:val="005363AE"/>
    <w:rsid w:val="00536579"/>
    <w:rsid w:val="00536B58"/>
    <w:rsid w:val="00536B9A"/>
    <w:rsid w:val="00536C1E"/>
    <w:rsid w:val="00536D4C"/>
    <w:rsid w:val="00536DCF"/>
    <w:rsid w:val="00536E17"/>
    <w:rsid w:val="005370CB"/>
    <w:rsid w:val="005370EF"/>
    <w:rsid w:val="00537348"/>
    <w:rsid w:val="005373F0"/>
    <w:rsid w:val="005378AB"/>
    <w:rsid w:val="00540241"/>
    <w:rsid w:val="0054046C"/>
    <w:rsid w:val="0054050D"/>
    <w:rsid w:val="00540597"/>
    <w:rsid w:val="005409A9"/>
    <w:rsid w:val="005411F6"/>
    <w:rsid w:val="0054128B"/>
    <w:rsid w:val="00541361"/>
    <w:rsid w:val="0054193D"/>
    <w:rsid w:val="00541B12"/>
    <w:rsid w:val="00541B25"/>
    <w:rsid w:val="005421F7"/>
    <w:rsid w:val="00542669"/>
    <w:rsid w:val="0054267D"/>
    <w:rsid w:val="00542FA0"/>
    <w:rsid w:val="0054310A"/>
    <w:rsid w:val="0054343A"/>
    <w:rsid w:val="005437F3"/>
    <w:rsid w:val="00543878"/>
    <w:rsid w:val="00543974"/>
    <w:rsid w:val="005439B8"/>
    <w:rsid w:val="00543EBF"/>
    <w:rsid w:val="00543FFF"/>
    <w:rsid w:val="0054434B"/>
    <w:rsid w:val="00544633"/>
    <w:rsid w:val="00544717"/>
    <w:rsid w:val="00544ABA"/>
    <w:rsid w:val="00544EB3"/>
    <w:rsid w:val="0054576D"/>
    <w:rsid w:val="0054581E"/>
    <w:rsid w:val="0054593A"/>
    <w:rsid w:val="00545D9D"/>
    <w:rsid w:val="00545EBE"/>
    <w:rsid w:val="00546022"/>
    <w:rsid w:val="0054610B"/>
    <w:rsid w:val="0054622F"/>
    <w:rsid w:val="0054642F"/>
    <w:rsid w:val="005467FB"/>
    <w:rsid w:val="00546AE9"/>
    <w:rsid w:val="00546CA8"/>
    <w:rsid w:val="00546CF1"/>
    <w:rsid w:val="00547540"/>
    <w:rsid w:val="005476C1"/>
    <w:rsid w:val="005477B8"/>
    <w:rsid w:val="00547989"/>
    <w:rsid w:val="00547A46"/>
    <w:rsid w:val="00550306"/>
    <w:rsid w:val="005506F6"/>
    <w:rsid w:val="00550EE2"/>
    <w:rsid w:val="0055111B"/>
    <w:rsid w:val="0055121A"/>
    <w:rsid w:val="00551320"/>
    <w:rsid w:val="005518A4"/>
    <w:rsid w:val="00552768"/>
    <w:rsid w:val="00552935"/>
    <w:rsid w:val="00552A30"/>
    <w:rsid w:val="00552F27"/>
    <w:rsid w:val="00552F82"/>
    <w:rsid w:val="00553127"/>
    <w:rsid w:val="00553229"/>
    <w:rsid w:val="00553371"/>
    <w:rsid w:val="005537D5"/>
    <w:rsid w:val="00553BDA"/>
    <w:rsid w:val="00553E5D"/>
    <w:rsid w:val="005541B2"/>
    <w:rsid w:val="005547BD"/>
    <w:rsid w:val="00554973"/>
    <w:rsid w:val="00554BE7"/>
    <w:rsid w:val="00554CCB"/>
    <w:rsid w:val="005556F9"/>
    <w:rsid w:val="005565E9"/>
    <w:rsid w:val="005567E4"/>
    <w:rsid w:val="00556975"/>
    <w:rsid w:val="00556D68"/>
    <w:rsid w:val="00556FA2"/>
    <w:rsid w:val="00557173"/>
    <w:rsid w:val="00557322"/>
    <w:rsid w:val="0055741B"/>
    <w:rsid w:val="005575FE"/>
    <w:rsid w:val="005576A1"/>
    <w:rsid w:val="005577A1"/>
    <w:rsid w:val="005577E1"/>
    <w:rsid w:val="00557A64"/>
    <w:rsid w:val="00557A89"/>
    <w:rsid w:val="00557D31"/>
    <w:rsid w:val="00557D35"/>
    <w:rsid w:val="00560392"/>
    <w:rsid w:val="0056056D"/>
    <w:rsid w:val="005605C0"/>
    <w:rsid w:val="005608FE"/>
    <w:rsid w:val="00560D23"/>
    <w:rsid w:val="00560F68"/>
    <w:rsid w:val="0056127B"/>
    <w:rsid w:val="00561469"/>
    <w:rsid w:val="005615D8"/>
    <w:rsid w:val="00561B5E"/>
    <w:rsid w:val="00561BCA"/>
    <w:rsid w:val="00561E9C"/>
    <w:rsid w:val="00562152"/>
    <w:rsid w:val="005623A7"/>
    <w:rsid w:val="0056249E"/>
    <w:rsid w:val="005626D6"/>
    <w:rsid w:val="0056277E"/>
    <w:rsid w:val="005627CB"/>
    <w:rsid w:val="0056284A"/>
    <w:rsid w:val="0056288D"/>
    <w:rsid w:val="00562B1C"/>
    <w:rsid w:val="00563324"/>
    <w:rsid w:val="005638D4"/>
    <w:rsid w:val="00563A52"/>
    <w:rsid w:val="0056432E"/>
    <w:rsid w:val="005643CA"/>
    <w:rsid w:val="00564621"/>
    <w:rsid w:val="0056489B"/>
    <w:rsid w:val="005650C7"/>
    <w:rsid w:val="00565252"/>
    <w:rsid w:val="005652D7"/>
    <w:rsid w:val="0056532C"/>
    <w:rsid w:val="005656ED"/>
    <w:rsid w:val="0056581A"/>
    <w:rsid w:val="00565C9E"/>
    <w:rsid w:val="00565D0B"/>
    <w:rsid w:val="00566399"/>
    <w:rsid w:val="00566544"/>
    <w:rsid w:val="00566608"/>
    <w:rsid w:val="00566708"/>
    <w:rsid w:val="0056698F"/>
    <w:rsid w:val="00566ACD"/>
    <w:rsid w:val="00566C83"/>
    <w:rsid w:val="0056757D"/>
    <w:rsid w:val="0056763F"/>
    <w:rsid w:val="00567AB2"/>
    <w:rsid w:val="00567E03"/>
    <w:rsid w:val="00567E13"/>
    <w:rsid w:val="005700FE"/>
    <w:rsid w:val="00570474"/>
    <w:rsid w:val="005705FD"/>
    <w:rsid w:val="00570DF2"/>
    <w:rsid w:val="00570E24"/>
    <w:rsid w:val="00570F36"/>
    <w:rsid w:val="00570FF8"/>
    <w:rsid w:val="00571120"/>
    <w:rsid w:val="00571936"/>
    <w:rsid w:val="00571DD9"/>
    <w:rsid w:val="00572069"/>
    <w:rsid w:val="00572094"/>
    <w:rsid w:val="00572120"/>
    <w:rsid w:val="00572760"/>
    <w:rsid w:val="00572E40"/>
    <w:rsid w:val="0057309B"/>
    <w:rsid w:val="0057320B"/>
    <w:rsid w:val="0057336C"/>
    <w:rsid w:val="00573391"/>
    <w:rsid w:val="005743DE"/>
    <w:rsid w:val="005743FA"/>
    <w:rsid w:val="00574596"/>
    <w:rsid w:val="0057462C"/>
    <w:rsid w:val="00574A84"/>
    <w:rsid w:val="00574F3F"/>
    <w:rsid w:val="0057529E"/>
    <w:rsid w:val="0057562C"/>
    <w:rsid w:val="00575677"/>
    <w:rsid w:val="0057585E"/>
    <w:rsid w:val="005759F6"/>
    <w:rsid w:val="00575E3E"/>
    <w:rsid w:val="00575F1D"/>
    <w:rsid w:val="00575FE7"/>
    <w:rsid w:val="00576243"/>
    <w:rsid w:val="005763B2"/>
    <w:rsid w:val="005765F5"/>
    <w:rsid w:val="00576600"/>
    <w:rsid w:val="00576602"/>
    <w:rsid w:val="0057668D"/>
    <w:rsid w:val="005766A5"/>
    <w:rsid w:val="00576863"/>
    <w:rsid w:val="00576D6C"/>
    <w:rsid w:val="00576E81"/>
    <w:rsid w:val="005774A2"/>
    <w:rsid w:val="005777D5"/>
    <w:rsid w:val="0057790E"/>
    <w:rsid w:val="00577A2E"/>
    <w:rsid w:val="00577DD3"/>
    <w:rsid w:val="00577EAB"/>
    <w:rsid w:val="0058070C"/>
    <w:rsid w:val="005809F7"/>
    <w:rsid w:val="00580E48"/>
    <w:rsid w:val="00580EFE"/>
    <w:rsid w:val="00580F0A"/>
    <w:rsid w:val="00581246"/>
    <w:rsid w:val="0058199C"/>
    <w:rsid w:val="00582C3A"/>
    <w:rsid w:val="00582C6D"/>
    <w:rsid w:val="00582D82"/>
    <w:rsid w:val="00582E1A"/>
    <w:rsid w:val="00583147"/>
    <w:rsid w:val="0058362F"/>
    <w:rsid w:val="00583739"/>
    <w:rsid w:val="00583B61"/>
    <w:rsid w:val="00583BF7"/>
    <w:rsid w:val="00583E21"/>
    <w:rsid w:val="0058400B"/>
    <w:rsid w:val="00584416"/>
    <w:rsid w:val="005846C3"/>
    <w:rsid w:val="005847AC"/>
    <w:rsid w:val="00584874"/>
    <w:rsid w:val="0058494A"/>
    <w:rsid w:val="00584979"/>
    <w:rsid w:val="00584B39"/>
    <w:rsid w:val="00584E41"/>
    <w:rsid w:val="00584F54"/>
    <w:rsid w:val="00585028"/>
    <w:rsid w:val="005850DA"/>
    <w:rsid w:val="005850F7"/>
    <w:rsid w:val="00585253"/>
    <w:rsid w:val="00585314"/>
    <w:rsid w:val="005854C0"/>
    <w:rsid w:val="005854D1"/>
    <w:rsid w:val="00585633"/>
    <w:rsid w:val="0058563C"/>
    <w:rsid w:val="005856A2"/>
    <w:rsid w:val="005857DC"/>
    <w:rsid w:val="0058590B"/>
    <w:rsid w:val="0058595F"/>
    <w:rsid w:val="00585993"/>
    <w:rsid w:val="00585F5B"/>
    <w:rsid w:val="00585F95"/>
    <w:rsid w:val="005861B6"/>
    <w:rsid w:val="0058620A"/>
    <w:rsid w:val="0058698F"/>
    <w:rsid w:val="00586DF2"/>
    <w:rsid w:val="00586E37"/>
    <w:rsid w:val="005873C5"/>
    <w:rsid w:val="0058740F"/>
    <w:rsid w:val="00587A2D"/>
    <w:rsid w:val="00587EBC"/>
    <w:rsid w:val="00587FC0"/>
    <w:rsid w:val="00587FCD"/>
    <w:rsid w:val="00590208"/>
    <w:rsid w:val="00590506"/>
    <w:rsid w:val="005905CB"/>
    <w:rsid w:val="005906AD"/>
    <w:rsid w:val="00590CBF"/>
    <w:rsid w:val="00590CFE"/>
    <w:rsid w:val="00590DA6"/>
    <w:rsid w:val="00590FD6"/>
    <w:rsid w:val="00590FF4"/>
    <w:rsid w:val="0059127C"/>
    <w:rsid w:val="00591C7D"/>
    <w:rsid w:val="00591F72"/>
    <w:rsid w:val="00592269"/>
    <w:rsid w:val="0059239D"/>
    <w:rsid w:val="00592466"/>
    <w:rsid w:val="00592A47"/>
    <w:rsid w:val="00592A99"/>
    <w:rsid w:val="00592B03"/>
    <w:rsid w:val="00592BEE"/>
    <w:rsid w:val="005932DB"/>
    <w:rsid w:val="005935EE"/>
    <w:rsid w:val="00593727"/>
    <w:rsid w:val="005937D4"/>
    <w:rsid w:val="0059381A"/>
    <w:rsid w:val="00593AB9"/>
    <w:rsid w:val="0059463F"/>
    <w:rsid w:val="0059478B"/>
    <w:rsid w:val="005949C4"/>
    <w:rsid w:val="00594ABB"/>
    <w:rsid w:val="00594B48"/>
    <w:rsid w:val="00594D1C"/>
    <w:rsid w:val="00594E36"/>
    <w:rsid w:val="00594F0A"/>
    <w:rsid w:val="00594FF1"/>
    <w:rsid w:val="00595255"/>
    <w:rsid w:val="0059525E"/>
    <w:rsid w:val="00595615"/>
    <w:rsid w:val="0059568E"/>
    <w:rsid w:val="00595887"/>
    <w:rsid w:val="00596123"/>
    <w:rsid w:val="005961F7"/>
    <w:rsid w:val="00596504"/>
    <w:rsid w:val="00596590"/>
    <w:rsid w:val="005967F5"/>
    <w:rsid w:val="00596B9C"/>
    <w:rsid w:val="00596F6B"/>
    <w:rsid w:val="00596FE7"/>
    <w:rsid w:val="00596FE8"/>
    <w:rsid w:val="00597448"/>
    <w:rsid w:val="0059758B"/>
    <w:rsid w:val="005975B3"/>
    <w:rsid w:val="0059764C"/>
    <w:rsid w:val="005977FA"/>
    <w:rsid w:val="005A02D7"/>
    <w:rsid w:val="005A04BA"/>
    <w:rsid w:val="005A054D"/>
    <w:rsid w:val="005A09AA"/>
    <w:rsid w:val="005A0A46"/>
    <w:rsid w:val="005A0AF0"/>
    <w:rsid w:val="005A0D19"/>
    <w:rsid w:val="005A10B9"/>
    <w:rsid w:val="005A11EA"/>
    <w:rsid w:val="005A1499"/>
    <w:rsid w:val="005A1901"/>
    <w:rsid w:val="005A1970"/>
    <w:rsid w:val="005A1BF0"/>
    <w:rsid w:val="005A2044"/>
    <w:rsid w:val="005A23E0"/>
    <w:rsid w:val="005A2514"/>
    <w:rsid w:val="005A269F"/>
    <w:rsid w:val="005A284C"/>
    <w:rsid w:val="005A2B3D"/>
    <w:rsid w:val="005A2C46"/>
    <w:rsid w:val="005A2C95"/>
    <w:rsid w:val="005A2DF4"/>
    <w:rsid w:val="005A305E"/>
    <w:rsid w:val="005A30BB"/>
    <w:rsid w:val="005A31F4"/>
    <w:rsid w:val="005A35E7"/>
    <w:rsid w:val="005A371B"/>
    <w:rsid w:val="005A3887"/>
    <w:rsid w:val="005A3F41"/>
    <w:rsid w:val="005A3FBE"/>
    <w:rsid w:val="005A44FD"/>
    <w:rsid w:val="005A4690"/>
    <w:rsid w:val="005A54AE"/>
    <w:rsid w:val="005A57EA"/>
    <w:rsid w:val="005A587A"/>
    <w:rsid w:val="005A59CE"/>
    <w:rsid w:val="005A5E23"/>
    <w:rsid w:val="005A5FD7"/>
    <w:rsid w:val="005A620C"/>
    <w:rsid w:val="005A6235"/>
    <w:rsid w:val="005A657C"/>
    <w:rsid w:val="005A6806"/>
    <w:rsid w:val="005A6995"/>
    <w:rsid w:val="005A7088"/>
    <w:rsid w:val="005A72E0"/>
    <w:rsid w:val="005A733F"/>
    <w:rsid w:val="005A7C43"/>
    <w:rsid w:val="005A7CC5"/>
    <w:rsid w:val="005B00EC"/>
    <w:rsid w:val="005B0191"/>
    <w:rsid w:val="005B0538"/>
    <w:rsid w:val="005B0542"/>
    <w:rsid w:val="005B09C5"/>
    <w:rsid w:val="005B0BE1"/>
    <w:rsid w:val="005B1BCA"/>
    <w:rsid w:val="005B1C65"/>
    <w:rsid w:val="005B1FD1"/>
    <w:rsid w:val="005B2225"/>
    <w:rsid w:val="005B242B"/>
    <w:rsid w:val="005B2570"/>
    <w:rsid w:val="005B2799"/>
    <w:rsid w:val="005B2B5E"/>
    <w:rsid w:val="005B2B77"/>
    <w:rsid w:val="005B2C16"/>
    <w:rsid w:val="005B2EAE"/>
    <w:rsid w:val="005B3091"/>
    <w:rsid w:val="005B3186"/>
    <w:rsid w:val="005B3329"/>
    <w:rsid w:val="005B3330"/>
    <w:rsid w:val="005B3994"/>
    <w:rsid w:val="005B3C60"/>
    <w:rsid w:val="005B3D4A"/>
    <w:rsid w:val="005B45BB"/>
    <w:rsid w:val="005B47F9"/>
    <w:rsid w:val="005B49DA"/>
    <w:rsid w:val="005B4A5B"/>
    <w:rsid w:val="005B4D87"/>
    <w:rsid w:val="005B4E33"/>
    <w:rsid w:val="005B519B"/>
    <w:rsid w:val="005B5641"/>
    <w:rsid w:val="005B5B42"/>
    <w:rsid w:val="005B5DC7"/>
    <w:rsid w:val="005B5FE3"/>
    <w:rsid w:val="005B6111"/>
    <w:rsid w:val="005B62A8"/>
    <w:rsid w:val="005B6B19"/>
    <w:rsid w:val="005B6C54"/>
    <w:rsid w:val="005B6D61"/>
    <w:rsid w:val="005B709C"/>
    <w:rsid w:val="005B7559"/>
    <w:rsid w:val="005B7B4E"/>
    <w:rsid w:val="005B7DD1"/>
    <w:rsid w:val="005B7F7A"/>
    <w:rsid w:val="005C00A0"/>
    <w:rsid w:val="005C00E7"/>
    <w:rsid w:val="005C05C3"/>
    <w:rsid w:val="005C05D7"/>
    <w:rsid w:val="005C0602"/>
    <w:rsid w:val="005C0611"/>
    <w:rsid w:val="005C06D2"/>
    <w:rsid w:val="005C06EC"/>
    <w:rsid w:val="005C070E"/>
    <w:rsid w:val="005C0757"/>
    <w:rsid w:val="005C0A1E"/>
    <w:rsid w:val="005C0F3A"/>
    <w:rsid w:val="005C1F42"/>
    <w:rsid w:val="005C20DB"/>
    <w:rsid w:val="005C25CE"/>
    <w:rsid w:val="005C28FA"/>
    <w:rsid w:val="005C2C66"/>
    <w:rsid w:val="005C3B49"/>
    <w:rsid w:val="005C40C3"/>
    <w:rsid w:val="005C40F4"/>
    <w:rsid w:val="005C43BE"/>
    <w:rsid w:val="005C44BE"/>
    <w:rsid w:val="005C44F3"/>
    <w:rsid w:val="005C4561"/>
    <w:rsid w:val="005C4827"/>
    <w:rsid w:val="005C4BBD"/>
    <w:rsid w:val="005C5002"/>
    <w:rsid w:val="005C5065"/>
    <w:rsid w:val="005C531E"/>
    <w:rsid w:val="005C54AF"/>
    <w:rsid w:val="005C5505"/>
    <w:rsid w:val="005C562C"/>
    <w:rsid w:val="005C590C"/>
    <w:rsid w:val="005C61F3"/>
    <w:rsid w:val="005C6528"/>
    <w:rsid w:val="005C655B"/>
    <w:rsid w:val="005C6811"/>
    <w:rsid w:val="005C6E4A"/>
    <w:rsid w:val="005C712D"/>
    <w:rsid w:val="005C7560"/>
    <w:rsid w:val="005C77A6"/>
    <w:rsid w:val="005C7ADB"/>
    <w:rsid w:val="005C7C0F"/>
    <w:rsid w:val="005C7C75"/>
    <w:rsid w:val="005C7DF1"/>
    <w:rsid w:val="005C7FF9"/>
    <w:rsid w:val="005D005A"/>
    <w:rsid w:val="005D0276"/>
    <w:rsid w:val="005D02F4"/>
    <w:rsid w:val="005D0666"/>
    <w:rsid w:val="005D0784"/>
    <w:rsid w:val="005D0813"/>
    <w:rsid w:val="005D09FA"/>
    <w:rsid w:val="005D0E4F"/>
    <w:rsid w:val="005D0EDF"/>
    <w:rsid w:val="005D0F56"/>
    <w:rsid w:val="005D0FF1"/>
    <w:rsid w:val="005D1520"/>
    <w:rsid w:val="005D1645"/>
    <w:rsid w:val="005D1859"/>
    <w:rsid w:val="005D188A"/>
    <w:rsid w:val="005D1CBD"/>
    <w:rsid w:val="005D1D4C"/>
    <w:rsid w:val="005D1E32"/>
    <w:rsid w:val="005D1E47"/>
    <w:rsid w:val="005D206B"/>
    <w:rsid w:val="005D2232"/>
    <w:rsid w:val="005D22B7"/>
    <w:rsid w:val="005D23CF"/>
    <w:rsid w:val="005D26C0"/>
    <w:rsid w:val="005D2BDE"/>
    <w:rsid w:val="005D2BE4"/>
    <w:rsid w:val="005D2E20"/>
    <w:rsid w:val="005D2F05"/>
    <w:rsid w:val="005D3125"/>
    <w:rsid w:val="005D32BE"/>
    <w:rsid w:val="005D3D33"/>
    <w:rsid w:val="005D3D76"/>
    <w:rsid w:val="005D4389"/>
    <w:rsid w:val="005D442D"/>
    <w:rsid w:val="005D4536"/>
    <w:rsid w:val="005D4578"/>
    <w:rsid w:val="005D47B6"/>
    <w:rsid w:val="005D4C16"/>
    <w:rsid w:val="005D4EFA"/>
    <w:rsid w:val="005D4F01"/>
    <w:rsid w:val="005D5455"/>
    <w:rsid w:val="005D55BA"/>
    <w:rsid w:val="005D57C0"/>
    <w:rsid w:val="005D5ADB"/>
    <w:rsid w:val="005D6461"/>
    <w:rsid w:val="005D648A"/>
    <w:rsid w:val="005D64D5"/>
    <w:rsid w:val="005D6E16"/>
    <w:rsid w:val="005D6FE0"/>
    <w:rsid w:val="005D704D"/>
    <w:rsid w:val="005D7091"/>
    <w:rsid w:val="005D7E0D"/>
    <w:rsid w:val="005E043D"/>
    <w:rsid w:val="005E04E2"/>
    <w:rsid w:val="005E0B3F"/>
    <w:rsid w:val="005E0C50"/>
    <w:rsid w:val="005E0FA0"/>
    <w:rsid w:val="005E105A"/>
    <w:rsid w:val="005E111D"/>
    <w:rsid w:val="005E16BD"/>
    <w:rsid w:val="005E1864"/>
    <w:rsid w:val="005E1901"/>
    <w:rsid w:val="005E1E3B"/>
    <w:rsid w:val="005E1F1C"/>
    <w:rsid w:val="005E1FBC"/>
    <w:rsid w:val="005E234A"/>
    <w:rsid w:val="005E2673"/>
    <w:rsid w:val="005E2867"/>
    <w:rsid w:val="005E35CC"/>
    <w:rsid w:val="005E371E"/>
    <w:rsid w:val="005E3965"/>
    <w:rsid w:val="005E3DCA"/>
    <w:rsid w:val="005E42D6"/>
    <w:rsid w:val="005E4455"/>
    <w:rsid w:val="005E53EB"/>
    <w:rsid w:val="005E53F9"/>
    <w:rsid w:val="005E5ECF"/>
    <w:rsid w:val="005E5FD3"/>
    <w:rsid w:val="005E6E7B"/>
    <w:rsid w:val="005E6F5B"/>
    <w:rsid w:val="005E6F8B"/>
    <w:rsid w:val="005E7443"/>
    <w:rsid w:val="005E7614"/>
    <w:rsid w:val="005E775D"/>
    <w:rsid w:val="005E7D30"/>
    <w:rsid w:val="005F0551"/>
    <w:rsid w:val="005F066F"/>
    <w:rsid w:val="005F0A43"/>
    <w:rsid w:val="005F0E91"/>
    <w:rsid w:val="005F1BD7"/>
    <w:rsid w:val="005F1F05"/>
    <w:rsid w:val="005F25A0"/>
    <w:rsid w:val="005F27BF"/>
    <w:rsid w:val="005F2AA5"/>
    <w:rsid w:val="005F2B53"/>
    <w:rsid w:val="005F2D2B"/>
    <w:rsid w:val="005F3D06"/>
    <w:rsid w:val="005F3D1F"/>
    <w:rsid w:val="005F3E8E"/>
    <w:rsid w:val="005F4171"/>
    <w:rsid w:val="005F418D"/>
    <w:rsid w:val="005F4605"/>
    <w:rsid w:val="005F46D6"/>
    <w:rsid w:val="005F46F0"/>
    <w:rsid w:val="005F4C40"/>
    <w:rsid w:val="005F4DD6"/>
    <w:rsid w:val="005F4F3B"/>
    <w:rsid w:val="005F50BA"/>
    <w:rsid w:val="005F50D8"/>
    <w:rsid w:val="005F5220"/>
    <w:rsid w:val="005F53A1"/>
    <w:rsid w:val="005F53F8"/>
    <w:rsid w:val="005F54A8"/>
    <w:rsid w:val="005F584E"/>
    <w:rsid w:val="005F5879"/>
    <w:rsid w:val="005F598C"/>
    <w:rsid w:val="005F5B80"/>
    <w:rsid w:val="005F60AD"/>
    <w:rsid w:val="005F60EB"/>
    <w:rsid w:val="005F6357"/>
    <w:rsid w:val="005F6672"/>
    <w:rsid w:val="005F6B77"/>
    <w:rsid w:val="005F7487"/>
    <w:rsid w:val="005F7625"/>
    <w:rsid w:val="005F7654"/>
    <w:rsid w:val="005F7E68"/>
    <w:rsid w:val="00600084"/>
    <w:rsid w:val="006001B8"/>
    <w:rsid w:val="006002C7"/>
    <w:rsid w:val="00600E3C"/>
    <w:rsid w:val="00600E7A"/>
    <w:rsid w:val="00600F95"/>
    <w:rsid w:val="00601556"/>
    <w:rsid w:val="006015F9"/>
    <w:rsid w:val="00601839"/>
    <w:rsid w:val="006024B7"/>
    <w:rsid w:val="00602759"/>
    <w:rsid w:val="00602777"/>
    <w:rsid w:val="0060277A"/>
    <w:rsid w:val="00602899"/>
    <w:rsid w:val="00602B7C"/>
    <w:rsid w:val="00602FDC"/>
    <w:rsid w:val="00603312"/>
    <w:rsid w:val="00603ACB"/>
    <w:rsid w:val="00603BF7"/>
    <w:rsid w:val="0060453A"/>
    <w:rsid w:val="006046BF"/>
    <w:rsid w:val="00604B82"/>
    <w:rsid w:val="00604DC7"/>
    <w:rsid w:val="00604E47"/>
    <w:rsid w:val="00604E82"/>
    <w:rsid w:val="00605441"/>
    <w:rsid w:val="006056B7"/>
    <w:rsid w:val="00605924"/>
    <w:rsid w:val="006059F0"/>
    <w:rsid w:val="00605C37"/>
    <w:rsid w:val="00605F0C"/>
    <w:rsid w:val="0060606A"/>
    <w:rsid w:val="00606119"/>
    <w:rsid w:val="00606333"/>
    <w:rsid w:val="0060643D"/>
    <w:rsid w:val="006068A8"/>
    <w:rsid w:val="00606970"/>
    <w:rsid w:val="00606A20"/>
    <w:rsid w:val="00606AB3"/>
    <w:rsid w:val="00606FEB"/>
    <w:rsid w:val="00607227"/>
    <w:rsid w:val="006072C6"/>
    <w:rsid w:val="00607666"/>
    <w:rsid w:val="00607756"/>
    <w:rsid w:val="00607946"/>
    <w:rsid w:val="00607A2E"/>
    <w:rsid w:val="00607BE8"/>
    <w:rsid w:val="00607D8D"/>
    <w:rsid w:val="00607FC2"/>
    <w:rsid w:val="00610E5A"/>
    <w:rsid w:val="0061107B"/>
    <w:rsid w:val="006123D1"/>
    <w:rsid w:val="006130F7"/>
    <w:rsid w:val="00613AF8"/>
    <w:rsid w:val="00613D8E"/>
    <w:rsid w:val="006142AF"/>
    <w:rsid w:val="006142E0"/>
    <w:rsid w:val="0061444B"/>
    <w:rsid w:val="00614D9C"/>
    <w:rsid w:val="00615012"/>
    <w:rsid w:val="00615400"/>
    <w:rsid w:val="00615A89"/>
    <w:rsid w:val="00615FF4"/>
    <w:rsid w:val="00616112"/>
    <w:rsid w:val="00616953"/>
    <w:rsid w:val="00616F1C"/>
    <w:rsid w:val="006173CF"/>
    <w:rsid w:val="006175A0"/>
    <w:rsid w:val="006178AA"/>
    <w:rsid w:val="006179FC"/>
    <w:rsid w:val="00617ACF"/>
    <w:rsid w:val="00620035"/>
    <w:rsid w:val="006205CA"/>
    <w:rsid w:val="00620651"/>
    <w:rsid w:val="00621057"/>
    <w:rsid w:val="0062112F"/>
    <w:rsid w:val="00621385"/>
    <w:rsid w:val="006214B4"/>
    <w:rsid w:val="0062189C"/>
    <w:rsid w:val="00621B47"/>
    <w:rsid w:val="00621F53"/>
    <w:rsid w:val="0062250B"/>
    <w:rsid w:val="00622712"/>
    <w:rsid w:val="00622A20"/>
    <w:rsid w:val="00622D3B"/>
    <w:rsid w:val="00622E2A"/>
    <w:rsid w:val="00622F06"/>
    <w:rsid w:val="00622FD6"/>
    <w:rsid w:val="00623089"/>
    <w:rsid w:val="0062308E"/>
    <w:rsid w:val="00623407"/>
    <w:rsid w:val="006234C4"/>
    <w:rsid w:val="0062358B"/>
    <w:rsid w:val="00623A40"/>
    <w:rsid w:val="00623A6F"/>
    <w:rsid w:val="00623BBE"/>
    <w:rsid w:val="00623E5E"/>
    <w:rsid w:val="006242BD"/>
    <w:rsid w:val="006243A3"/>
    <w:rsid w:val="006244C9"/>
    <w:rsid w:val="006245F6"/>
    <w:rsid w:val="0062475D"/>
    <w:rsid w:val="0062495F"/>
    <w:rsid w:val="0062496B"/>
    <w:rsid w:val="00624EE5"/>
    <w:rsid w:val="00624F29"/>
    <w:rsid w:val="006250CD"/>
    <w:rsid w:val="0062584C"/>
    <w:rsid w:val="0062588B"/>
    <w:rsid w:val="006258F4"/>
    <w:rsid w:val="0062660B"/>
    <w:rsid w:val="00626AD1"/>
    <w:rsid w:val="00626C18"/>
    <w:rsid w:val="00626D28"/>
    <w:rsid w:val="00626E07"/>
    <w:rsid w:val="006272A4"/>
    <w:rsid w:val="00627A58"/>
    <w:rsid w:val="00627EE1"/>
    <w:rsid w:val="006300E9"/>
    <w:rsid w:val="006302A1"/>
    <w:rsid w:val="006304BC"/>
    <w:rsid w:val="0063090F"/>
    <w:rsid w:val="00630A4E"/>
    <w:rsid w:val="00630DB4"/>
    <w:rsid w:val="00630DCE"/>
    <w:rsid w:val="00630DDC"/>
    <w:rsid w:val="0063120A"/>
    <w:rsid w:val="006312D9"/>
    <w:rsid w:val="0063150B"/>
    <w:rsid w:val="00631585"/>
    <w:rsid w:val="006316BA"/>
    <w:rsid w:val="00631AE8"/>
    <w:rsid w:val="00631C0C"/>
    <w:rsid w:val="00631CC9"/>
    <w:rsid w:val="006321B6"/>
    <w:rsid w:val="00632303"/>
    <w:rsid w:val="00632596"/>
    <w:rsid w:val="0063275B"/>
    <w:rsid w:val="00632B4A"/>
    <w:rsid w:val="0063315F"/>
    <w:rsid w:val="006331B1"/>
    <w:rsid w:val="0063324C"/>
    <w:rsid w:val="0063360E"/>
    <w:rsid w:val="0063367B"/>
    <w:rsid w:val="00634033"/>
    <w:rsid w:val="00634164"/>
    <w:rsid w:val="006343C9"/>
    <w:rsid w:val="00634ACF"/>
    <w:rsid w:val="00634D7E"/>
    <w:rsid w:val="00634F44"/>
    <w:rsid w:val="00635035"/>
    <w:rsid w:val="00635362"/>
    <w:rsid w:val="0063580D"/>
    <w:rsid w:val="006359FC"/>
    <w:rsid w:val="00635CAE"/>
    <w:rsid w:val="0063691E"/>
    <w:rsid w:val="00636A3D"/>
    <w:rsid w:val="00636CA6"/>
    <w:rsid w:val="00636F39"/>
    <w:rsid w:val="006371EA"/>
    <w:rsid w:val="00637240"/>
    <w:rsid w:val="00637363"/>
    <w:rsid w:val="006373FF"/>
    <w:rsid w:val="0063749C"/>
    <w:rsid w:val="006374DD"/>
    <w:rsid w:val="00637D6E"/>
    <w:rsid w:val="00637F01"/>
    <w:rsid w:val="006405B9"/>
    <w:rsid w:val="006409EE"/>
    <w:rsid w:val="00640D1D"/>
    <w:rsid w:val="0064270B"/>
    <w:rsid w:val="0064277F"/>
    <w:rsid w:val="006429A9"/>
    <w:rsid w:val="00642B0F"/>
    <w:rsid w:val="00642B60"/>
    <w:rsid w:val="006433B8"/>
    <w:rsid w:val="00643607"/>
    <w:rsid w:val="00643660"/>
    <w:rsid w:val="0064372D"/>
    <w:rsid w:val="00643887"/>
    <w:rsid w:val="00643B6D"/>
    <w:rsid w:val="00643EB3"/>
    <w:rsid w:val="006447DC"/>
    <w:rsid w:val="00644B11"/>
    <w:rsid w:val="00644C95"/>
    <w:rsid w:val="00644E37"/>
    <w:rsid w:val="00645361"/>
    <w:rsid w:val="006454C7"/>
    <w:rsid w:val="0064558A"/>
    <w:rsid w:val="00645666"/>
    <w:rsid w:val="00645817"/>
    <w:rsid w:val="006465D9"/>
    <w:rsid w:val="00646711"/>
    <w:rsid w:val="006471C5"/>
    <w:rsid w:val="006475AB"/>
    <w:rsid w:val="00647CBC"/>
    <w:rsid w:val="00647E25"/>
    <w:rsid w:val="00650076"/>
    <w:rsid w:val="00650139"/>
    <w:rsid w:val="006503B0"/>
    <w:rsid w:val="006504F1"/>
    <w:rsid w:val="00650AAC"/>
    <w:rsid w:val="00650CC3"/>
    <w:rsid w:val="0065134F"/>
    <w:rsid w:val="00651584"/>
    <w:rsid w:val="00651704"/>
    <w:rsid w:val="0065185B"/>
    <w:rsid w:val="00651A8C"/>
    <w:rsid w:val="00651F13"/>
    <w:rsid w:val="00652394"/>
    <w:rsid w:val="0065265C"/>
    <w:rsid w:val="00652756"/>
    <w:rsid w:val="00652A77"/>
    <w:rsid w:val="00652AD8"/>
    <w:rsid w:val="00652B79"/>
    <w:rsid w:val="00652BBB"/>
    <w:rsid w:val="00652C2D"/>
    <w:rsid w:val="00652F2B"/>
    <w:rsid w:val="006533C3"/>
    <w:rsid w:val="00653C15"/>
    <w:rsid w:val="00654035"/>
    <w:rsid w:val="00654068"/>
    <w:rsid w:val="0065479C"/>
    <w:rsid w:val="006548BB"/>
    <w:rsid w:val="00654A0D"/>
    <w:rsid w:val="00654B38"/>
    <w:rsid w:val="00654B83"/>
    <w:rsid w:val="00654BEA"/>
    <w:rsid w:val="00654E73"/>
    <w:rsid w:val="00655061"/>
    <w:rsid w:val="0065510C"/>
    <w:rsid w:val="0065519B"/>
    <w:rsid w:val="006553D0"/>
    <w:rsid w:val="0065565F"/>
    <w:rsid w:val="0065573B"/>
    <w:rsid w:val="0065589D"/>
    <w:rsid w:val="00655B63"/>
    <w:rsid w:val="00655B7F"/>
    <w:rsid w:val="006560DD"/>
    <w:rsid w:val="0065626F"/>
    <w:rsid w:val="006565D0"/>
    <w:rsid w:val="0065679B"/>
    <w:rsid w:val="00656B72"/>
    <w:rsid w:val="00656D2E"/>
    <w:rsid w:val="006571F6"/>
    <w:rsid w:val="00657532"/>
    <w:rsid w:val="00657715"/>
    <w:rsid w:val="00660088"/>
    <w:rsid w:val="00660527"/>
    <w:rsid w:val="006605F4"/>
    <w:rsid w:val="006606D7"/>
    <w:rsid w:val="00660C6B"/>
    <w:rsid w:val="00660C79"/>
    <w:rsid w:val="00660E10"/>
    <w:rsid w:val="00660E4F"/>
    <w:rsid w:val="00660F7A"/>
    <w:rsid w:val="00661294"/>
    <w:rsid w:val="006613F4"/>
    <w:rsid w:val="00661435"/>
    <w:rsid w:val="006618CC"/>
    <w:rsid w:val="00661ACB"/>
    <w:rsid w:val="00661C2B"/>
    <w:rsid w:val="00661E09"/>
    <w:rsid w:val="00661E55"/>
    <w:rsid w:val="00662111"/>
    <w:rsid w:val="00662118"/>
    <w:rsid w:val="006622F5"/>
    <w:rsid w:val="006624D5"/>
    <w:rsid w:val="00662BB4"/>
    <w:rsid w:val="00662D25"/>
    <w:rsid w:val="00662E2F"/>
    <w:rsid w:val="006635DE"/>
    <w:rsid w:val="0066363C"/>
    <w:rsid w:val="0066385C"/>
    <w:rsid w:val="006638AD"/>
    <w:rsid w:val="00663E45"/>
    <w:rsid w:val="0066403A"/>
    <w:rsid w:val="0066423B"/>
    <w:rsid w:val="006642F2"/>
    <w:rsid w:val="00664DF9"/>
    <w:rsid w:val="00665AF1"/>
    <w:rsid w:val="00665DB8"/>
    <w:rsid w:val="00665F10"/>
    <w:rsid w:val="00666568"/>
    <w:rsid w:val="00666891"/>
    <w:rsid w:val="00666B11"/>
    <w:rsid w:val="00666B96"/>
    <w:rsid w:val="00666CB3"/>
    <w:rsid w:val="00666DFC"/>
    <w:rsid w:val="00667315"/>
    <w:rsid w:val="0066732C"/>
    <w:rsid w:val="006679F5"/>
    <w:rsid w:val="00667B77"/>
    <w:rsid w:val="00667D81"/>
    <w:rsid w:val="0067013A"/>
    <w:rsid w:val="00670712"/>
    <w:rsid w:val="00670ACD"/>
    <w:rsid w:val="00670F07"/>
    <w:rsid w:val="006716DA"/>
    <w:rsid w:val="00671DDD"/>
    <w:rsid w:val="00671E61"/>
    <w:rsid w:val="00671F42"/>
    <w:rsid w:val="0067224C"/>
    <w:rsid w:val="0067241D"/>
    <w:rsid w:val="0067257C"/>
    <w:rsid w:val="006726FA"/>
    <w:rsid w:val="00672893"/>
    <w:rsid w:val="006728ED"/>
    <w:rsid w:val="00672F44"/>
    <w:rsid w:val="00672FE2"/>
    <w:rsid w:val="006731C6"/>
    <w:rsid w:val="006732B1"/>
    <w:rsid w:val="00673571"/>
    <w:rsid w:val="00673980"/>
    <w:rsid w:val="00673C35"/>
    <w:rsid w:val="00673F9D"/>
    <w:rsid w:val="0067446F"/>
    <w:rsid w:val="006746A4"/>
    <w:rsid w:val="006748FA"/>
    <w:rsid w:val="00674D86"/>
    <w:rsid w:val="00674F18"/>
    <w:rsid w:val="006753F0"/>
    <w:rsid w:val="00675500"/>
    <w:rsid w:val="00675558"/>
    <w:rsid w:val="00675611"/>
    <w:rsid w:val="00675900"/>
    <w:rsid w:val="00675A60"/>
    <w:rsid w:val="00675BE2"/>
    <w:rsid w:val="00675DDE"/>
    <w:rsid w:val="0067636B"/>
    <w:rsid w:val="006763D7"/>
    <w:rsid w:val="0067697E"/>
    <w:rsid w:val="00676C2B"/>
    <w:rsid w:val="00677443"/>
    <w:rsid w:val="0067769A"/>
    <w:rsid w:val="006776E2"/>
    <w:rsid w:val="006778F6"/>
    <w:rsid w:val="00677B6A"/>
    <w:rsid w:val="00680022"/>
    <w:rsid w:val="006800E7"/>
    <w:rsid w:val="00680234"/>
    <w:rsid w:val="00680546"/>
    <w:rsid w:val="006806A3"/>
    <w:rsid w:val="006806A6"/>
    <w:rsid w:val="006807F5"/>
    <w:rsid w:val="00680877"/>
    <w:rsid w:val="006809F1"/>
    <w:rsid w:val="00680AB0"/>
    <w:rsid w:val="00680C38"/>
    <w:rsid w:val="00680E66"/>
    <w:rsid w:val="0068118B"/>
    <w:rsid w:val="00681211"/>
    <w:rsid w:val="0068125F"/>
    <w:rsid w:val="0068164A"/>
    <w:rsid w:val="00681B36"/>
    <w:rsid w:val="00681C46"/>
    <w:rsid w:val="00681F70"/>
    <w:rsid w:val="006821FE"/>
    <w:rsid w:val="00682C4F"/>
    <w:rsid w:val="00682D81"/>
    <w:rsid w:val="00682E14"/>
    <w:rsid w:val="00683530"/>
    <w:rsid w:val="00683B37"/>
    <w:rsid w:val="00683B5F"/>
    <w:rsid w:val="00683D60"/>
    <w:rsid w:val="006842F3"/>
    <w:rsid w:val="0068436C"/>
    <w:rsid w:val="006843BB"/>
    <w:rsid w:val="00684A81"/>
    <w:rsid w:val="00684AA5"/>
    <w:rsid w:val="00684B99"/>
    <w:rsid w:val="006850B3"/>
    <w:rsid w:val="006851C4"/>
    <w:rsid w:val="0068545E"/>
    <w:rsid w:val="0068574D"/>
    <w:rsid w:val="00685D6D"/>
    <w:rsid w:val="00685FD4"/>
    <w:rsid w:val="006860A2"/>
    <w:rsid w:val="00686111"/>
    <w:rsid w:val="0068643C"/>
    <w:rsid w:val="006865EC"/>
    <w:rsid w:val="00686612"/>
    <w:rsid w:val="0068661E"/>
    <w:rsid w:val="006867D8"/>
    <w:rsid w:val="006869C9"/>
    <w:rsid w:val="00687420"/>
    <w:rsid w:val="006876C9"/>
    <w:rsid w:val="00687E60"/>
    <w:rsid w:val="00690269"/>
    <w:rsid w:val="0069042B"/>
    <w:rsid w:val="00690555"/>
    <w:rsid w:val="0069069D"/>
    <w:rsid w:val="006906FC"/>
    <w:rsid w:val="00690816"/>
    <w:rsid w:val="00690A49"/>
    <w:rsid w:val="00690BB6"/>
    <w:rsid w:val="00690C41"/>
    <w:rsid w:val="00691070"/>
    <w:rsid w:val="00691144"/>
    <w:rsid w:val="0069135B"/>
    <w:rsid w:val="00691528"/>
    <w:rsid w:val="00691610"/>
    <w:rsid w:val="0069178D"/>
    <w:rsid w:val="00691AB4"/>
    <w:rsid w:val="00691B30"/>
    <w:rsid w:val="00691B4D"/>
    <w:rsid w:val="00691BFD"/>
    <w:rsid w:val="00691E7B"/>
    <w:rsid w:val="00692012"/>
    <w:rsid w:val="006923D7"/>
    <w:rsid w:val="006927E6"/>
    <w:rsid w:val="00692B4F"/>
    <w:rsid w:val="00692C98"/>
    <w:rsid w:val="00692FB9"/>
    <w:rsid w:val="00693168"/>
    <w:rsid w:val="006931D9"/>
    <w:rsid w:val="006934C2"/>
    <w:rsid w:val="00693DAB"/>
    <w:rsid w:val="00693E1F"/>
    <w:rsid w:val="00693ECB"/>
    <w:rsid w:val="00694482"/>
    <w:rsid w:val="00694797"/>
    <w:rsid w:val="0069490C"/>
    <w:rsid w:val="00694A26"/>
    <w:rsid w:val="00694C26"/>
    <w:rsid w:val="00694D43"/>
    <w:rsid w:val="00694F2D"/>
    <w:rsid w:val="006950B9"/>
    <w:rsid w:val="006950F8"/>
    <w:rsid w:val="00695246"/>
    <w:rsid w:val="00695257"/>
    <w:rsid w:val="00695803"/>
    <w:rsid w:val="00695887"/>
    <w:rsid w:val="00695F7D"/>
    <w:rsid w:val="00695FCB"/>
    <w:rsid w:val="00696260"/>
    <w:rsid w:val="006970FC"/>
    <w:rsid w:val="00697733"/>
    <w:rsid w:val="0069789E"/>
    <w:rsid w:val="006A0541"/>
    <w:rsid w:val="006A0793"/>
    <w:rsid w:val="006A07E1"/>
    <w:rsid w:val="006A0A9A"/>
    <w:rsid w:val="006A1550"/>
    <w:rsid w:val="006A18AF"/>
    <w:rsid w:val="006A1B9B"/>
    <w:rsid w:val="006A1C81"/>
    <w:rsid w:val="006A1DCC"/>
    <w:rsid w:val="006A2237"/>
    <w:rsid w:val="006A254E"/>
    <w:rsid w:val="006A2688"/>
    <w:rsid w:val="006A2BEA"/>
    <w:rsid w:val="006A2C30"/>
    <w:rsid w:val="006A2EC5"/>
    <w:rsid w:val="006A301C"/>
    <w:rsid w:val="006A307F"/>
    <w:rsid w:val="006A3B1C"/>
    <w:rsid w:val="006A3D99"/>
    <w:rsid w:val="006A3E2B"/>
    <w:rsid w:val="006A3FF2"/>
    <w:rsid w:val="006A451A"/>
    <w:rsid w:val="006A4B75"/>
    <w:rsid w:val="006A4E3E"/>
    <w:rsid w:val="006A516E"/>
    <w:rsid w:val="006A5DDE"/>
    <w:rsid w:val="006A5EC5"/>
    <w:rsid w:val="006A6262"/>
    <w:rsid w:val="006A62F4"/>
    <w:rsid w:val="006A660D"/>
    <w:rsid w:val="006A66B1"/>
    <w:rsid w:val="006A687F"/>
    <w:rsid w:val="006A6930"/>
    <w:rsid w:val="006A6E17"/>
    <w:rsid w:val="006A76D7"/>
    <w:rsid w:val="006A7AF4"/>
    <w:rsid w:val="006A7DE9"/>
    <w:rsid w:val="006B0C0D"/>
    <w:rsid w:val="006B0DA3"/>
    <w:rsid w:val="006B10FE"/>
    <w:rsid w:val="006B1178"/>
    <w:rsid w:val="006B120D"/>
    <w:rsid w:val="006B17E7"/>
    <w:rsid w:val="006B19E8"/>
    <w:rsid w:val="006B19F6"/>
    <w:rsid w:val="006B1A8A"/>
    <w:rsid w:val="006B1FD5"/>
    <w:rsid w:val="006B2150"/>
    <w:rsid w:val="006B24D6"/>
    <w:rsid w:val="006B2C4D"/>
    <w:rsid w:val="006B2C84"/>
    <w:rsid w:val="006B2F57"/>
    <w:rsid w:val="006B3B9C"/>
    <w:rsid w:val="006B3C04"/>
    <w:rsid w:val="006B3CE2"/>
    <w:rsid w:val="006B3D69"/>
    <w:rsid w:val="006B3EF0"/>
    <w:rsid w:val="006B404E"/>
    <w:rsid w:val="006B4301"/>
    <w:rsid w:val="006B475C"/>
    <w:rsid w:val="006B47DD"/>
    <w:rsid w:val="006B4D82"/>
    <w:rsid w:val="006B4ED0"/>
    <w:rsid w:val="006B506C"/>
    <w:rsid w:val="006B555A"/>
    <w:rsid w:val="006B56A5"/>
    <w:rsid w:val="006B5BD6"/>
    <w:rsid w:val="006B5EA4"/>
    <w:rsid w:val="006B5F8A"/>
    <w:rsid w:val="006B600A"/>
    <w:rsid w:val="006B62B1"/>
    <w:rsid w:val="006B6635"/>
    <w:rsid w:val="006B67BB"/>
    <w:rsid w:val="006B69B9"/>
    <w:rsid w:val="006B6C8C"/>
    <w:rsid w:val="006B6DCD"/>
    <w:rsid w:val="006B6F4F"/>
    <w:rsid w:val="006B736B"/>
    <w:rsid w:val="006B7466"/>
    <w:rsid w:val="006B7827"/>
    <w:rsid w:val="006B7952"/>
    <w:rsid w:val="006B7A69"/>
    <w:rsid w:val="006B7D22"/>
    <w:rsid w:val="006B7D2C"/>
    <w:rsid w:val="006B7D55"/>
    <w:rsid w:val="006B7DA8"/>
    <w:rsid w:val="006B7ECF"/>
    <w:rsid w:val="006B7EEF"/>
    <w:rsid w:val="006C0070"/>
    <w:rsid w:val="006C1019"/>
    <w:rsid w:val="006C10B9"/>
    <w:rsid w:val="006C12B5"/>
    <w:rsid w:val="006C1855"/>
    <w:rsid w:val="006C198D"/>
    <w:rsid w:val="006C2006"/>
    <w:rsid w:val="006C2BB5"/>
    <w:rsid w:val="006C2BEE"/>
    <w:rsid w:val="006C2C71"/>
    <w:rsid w:val="006C3800"/>
    <w:rsid w:val="006C3AD8"/>
    <w:rsid w:val="006C3E80"/>
    <w:rsid w:val="006C440B"/>
    <w:rsid w:val="006C4464"/>
    <w:rsid w:val="006C4516"/>
    <w:rsid w:val="006C455E"/>
    <w:rsid w:val="006C4963"/>
    <w:rsid w:val="006C4E7C"/>
    <w:rsid w:val="006C5006"/>
    <w:rsid w:val="006C5015"/>
    <w:rsid w:val="006C50AC"/>
    <w:rsid w:val="006C50BE"/>
    <w:rsid w:val="006C5324"/>
    <w:rsid w:val="006C5393"/>
    <w:rsid w:val="006C548B"/>
    <w:rsid w:val="006C564F"/>
    <w:rsid w:val="006C56D9"/>
    <w:rsid w:val="006C5897"/>
    <w:rsid w:val="006C5958"/>
    <w:rsid w:val="006C5B4F"/>
    <w:rsid w:val="006C6077"/>
    <w:rsid w:val="006C643C"/>
    <w:rsid w:val="006C6C01"/>
    <w:rsid w:val="006C6E3A"/>
    <w:rsid w:val="006C6FD7"/>
    <w:rsid w:val="006C7252"/>
    <w:rsid w:val="006C7619"/>
    <w:rsid w:val="006C7B10"/>
    <w:rsid w:val="006C7CE7"/>
    <w:rsid w:val="006D00DB"/>
    <w:rsid w:val="006D0361"/>
    <w:rsid w:val="006D03BF"/>
    <w:rsid w:val="006D041A"/>
    <w:rsid w:val="006D0625"/>
    <w:rsid w:val="006D065C"/>
    <w:rsid w:val="006D09FD"/>
    <w:rsid w:val="006D0E17"/>
    <w:rsid w:val="006D1246"/>
    <w:rsid w:val="006D1592"/>
    <w:rsid w:val="006D16B0"/>
    <w:rsid w:val="006D18A3"/>
    <w:rsid w:val="006D1E10"/>
    <w:rsid w:val="006D1F20"/>
    <w:rsid w:val="006D1FF9"/>
    <w:rsid w:val="006D2182"/>
    <w:rsid w:val="006D23D8"/>
    <w:rsid w:val="006D2444"/>
    <w:rsid w:val="006D254B"/>
    <w:rsid w:val="006D2736"/>
    <w:rsid w:val="006D2835"/>
    <w:rsid w:val="006D289B"/>
    <w:rsid w:val="006D2B83"/>
    <w:rsid w:val="006D3A5D"/>
    <w:rsid w:val="006D3BE1"/>
    <w:rsid w:val="006D3C78"/>
    <w:rsid w:val="006D3F27"/>
    <w:rsid w:val="006D3F29"/>
    <w:rsid w:val="006D412D"/>
    <w:rsid w:val="006D470A"/>
    <w:rsid w:val="006D48FC"/>
    <w:rsid w:val="006D4ECD"/>
    <w:rsid w:val="006D52DB"/>
    <w:rsid w:val="006D53A7"/>
    <w:rsid w:val="006D54ED"/>
    <w:rsid w:val="006D5B26"/>
    <w:rsid w:val="006D5B6A"/>
    <w:rsid w:val="006D5C0E"/>
    <w:rsid w:val="006D5D0E"/>
    <w:rsid w:val="006D5D43"/>
    <w:rsid w:val="006D5F9C"/>
    <w:rsid w:val="006D61EE"/>
    <w:rsid w:val="006D62BC"/>
    <w:rsid w:val="006D6450"/>
    <w:rsid w:val="006D6929"/>
    <w:rsid w:val="006D6939"/>
    <w:rsid w:val="006D6ACF"/>
    <w:rsid w:val="006D6E39"/>
    <w:rsid w:val="006D6E3D"/>
    <w:rsid w:val="006D6F42"/>
    <w:rsid w:val="006D7684"/>
    <w:rsid w:val="006D7770"/>
    <w:rsid w:val="006D7AD8"/>
    <w:rsid w:val="006D7B2C"/>
    <w:rsid w:val="006D7EB0"/>
    <w:rsid w:val="006E00AF"/>
    <w:rsid w:val="006E0138"/>
    <w:rsid w:val="006E02DC"/>
    <w:rsid w:val="006E06E9"/>
    <w:rsid w:val="006E09F5"/>
    <w:rsid w:val="006E0BB0"/>
    <w:rsid w:val="006E0DF1"/>
    <w:rsid w:val="006E12C3"/>
    <w:rsid w:val="006E14A5"/>
    <w:rsid w:val="006E179B"/>
    <w:rsid w:val="006E1B50"/>
    <w:rsid w:val="006E236E"/>
    <w:rsid w:val="006E23B9"/>
    <w:rsid w:val="006E2407"/>
    <w:rsid w:val="006E2529"/>
    <w:rsid w:val="006E263E"/>
    <w:rsid w:val="006E265B"/>
    <w:rsid w:val="006E2765"/>
    <w:rsid w:val="006E2A36"/>
    <w:rsid w:val="006E2B19"/>
    <w:rsid w:val="006E2DE9"/>
    <w:rsid w:val="006E33A6"/>
    <w:rsid w:val="006E39B0"/>
    <w:rsid w:val="006E3DA8"/>
    <w:rsid w:val="006E3E84"/>
    <w:rsid w:val="006E45F3"/>
    <w:rsid w:val="006E471E"/>
    <w:rsid w:val="006E4728"/>
    <w:rsid w:val="006E4A2F"/>
    <w:rsid w:val="006E4B91"/>
    <w:rsid w:val="006E4ED4"/>
    <w:rsid w:val="006E4F10"/>
    <w:rsid w:val="006E5096"/>
    <w:rsid w:val="006E5370"/>
    <w:rsid w:val="006E5384"/>
    <w:rsid w:val="006E544E"/>
    <w:rsid w:val="006E5B7E"/>
    <w:rsid w:val="006E5BF6"/>
    <w:rsid w:val="006E5E19"/>
    <w:rsid w:val="006E5F1E"/>
    <w:rsid w:val="006E6185"/>
    <w:rsid w:val="006E61AB"/>
    <w:rsid w:val="006E61C3"/>
    <w:rsid w:val="006E6236"/>
    <w:rsid w:val="006E63E2"/>
    <w:rsid w:val="006E6549"/>
    <w:rsid w:val="006E655C"/>
    <w:rsid w:val="006E65BD"/>
    <w:rsid w:val="006E6733"/>
    <w:rsid w:val="006E6C61"/>
    <w:rsid w:val="006E6D8C"/>
    <w:rsid w:val="006E70B4"/>
    <w:rsid w:val="006E70BD"/>
    <w:rsid w:val="006E71BF"/>
    <w:rsid w:val="006E763E"/>
    <w:rsid w:val="006E78A5"/>
    <w:rsid w:val="006E799D"/>
    <w:rsid w:val="006E7E0F"/>
    <w:rsid w:val="006F01A3"/>
    <w:rsid w:val="006F027D"/>
    <w:rsid w:val="006F057B"/>
    <w:rsid w:val="006F0593"/>
    <w:rsid w:val="006F08F7"/>
    <w:rsid w:val="006F0EBF"/>
    <w:rsid w:val="006F0FFA"/>
    <w:rsid w:val="006F1064"/>
    <w:rsid w:val="006F1B76"/>
    <w:rsid w:val="006F1C13"/>
    <w:rsid w:val="006F1EB7"/>
    <w:rsid w:val="006F1FFC"/>
    <w:rsid w:val="006F2894"/>
    <w:rsid w:val="006F3733"/>
    <w:rsid w:val="006F3F6B"/>
    <w:rsid w:val="006F40AE"/>
    <w:rsid w:val="006F4208"/>
    <w:rsid w:val="006F4313"/>
    <w:rsid w:val="006F44E5"/>
    <w:rsid w:val="006F49A8"/>
    <w:rsid w:val="006F49EF"/>
    <w:rsid w:val="006F4BE0"/>
    <w:rsid w:val="006F4CCC"/>
    <w:rsid w:val="006F50DD"/>
    <w:rsid w:val="006F52E5"/>
    <w:rsid w:val="006F52FF"/>
    <w:rsid w:val="006F54E1"/>
    <w:rsid w:val="006F5939"/>
    <w:rsid w:val="006F5A05"/>
    <w:rsid w:val="006F5B20"/>
    <w:rsid w:val="006F5BB9"/>
    <w:rsid w:val="006F6017"/>
    <w:rsid w:val="006F6018"/>
    <w:rsid w:val="006F6066"/>
    <w:rsid w:val="006F6850"/>
    <w:rsid w:val="006F69DE"/>
    <w:rsid w:val="006F6C76"/>
    <w:rsid w:val="006F6F37"/>
    <w:rsid w:val="006F6FAB"/>
    <w:rsid w:val="006F707E"/>
    <w:rsid w:val="006F7421"/>
    <w:rsid w:val="006F75D3"/>
    <w:rsid w:val="007001BD"/>
    <w:rsid w:val="007001C8"/>
    <w:rsid w:val="007001DC"/>
    <w:rsid w:val="0070021D"/>
    <w:rsid w:val="007003D1"/>
    <w:rsid w:val="0070052D"/>
    <w:rsid w:val="00700806"/>
    <w:rsid w:val="0070106C"/>
    <w:rsid w:val="0070121B"/>
    <w:rsid w:val="007015D6"/>
    <w:rsid w:val="00702148"/>
    <w:rsid w:val="007025CB"/>
    <w:rsid w:val="00702CFD"/>
    <w:rsid w:val="00702D3B"/>
    <w:rsid w:val="007034AA"/>
    <w:rsid w:val="00703585"/>
    <w:rsid w:val="007038CC"/>
    <w:rsid w:val="00703C5D"/>
    <w:rsid w:val="00703C9D"/>
    <w:rsid w:val="007044C5"/>
    <w:rsid w:val="0070490C"/>
    <w:rsid w:val="007049B6"/>
    <w:rsid w:val="00705150"/>
    <w:rsid w:val="007054F5"/>
    <w:rsid w:val="00705A1D"/>
    <w:rsid w:val="00705AFB"/>
    <w:rsid w:val="00705BA4"/>
    <w:rsid w:val="00705C38"/>
    <w:rsid w:val="00705C47"/>
    <w:rsid w:val="00705D67"/>
    <w:rsid w:val="00705E02"/>
    <w:rsid w:val="00705E45"/>
    <w:rsid w:val="007060B1"/>
    <w:rsid w:val="00706465"/>
    <w:rsid w:val="00706531"/>
    <w:rsid w:val="007065CC"/>
    <w:rsid w:val="0070695A"/>
    <w:rsid w:val="00706997"/>
    <w:rsid w:val="007072EB"/>
    <w:rsid w:val="0070782D"/>
    <w:rsid w:val="0070795B"/>
    <w:rsid w:val="00707D16"/>
    <w:rsid w:val="00710468"/>
    <w:rsid w:val="00710518"/>
    <w:rsid w:val="00710638"/>
    <w:rsid w:val="007106E3"/>
    <w:rsid w:val="007108A9"/>
    <w:rsid w:val="007109C2"/>
    <w:rsid w:val="00710A40"/>
    <w:rsid w:val="00711250"/>
    <w:rsid w:val="00711340"/>
    <w:rsid w:val="00711F99"/>
    <w:rsid w:val="00712287"/>
    <w:rsid w:val="00712916"/>
    <w:rsid w:val="0071291F"/>
    <w:rsid w:val="00712B02"/>
    <w:rsid w:val="00712C42"/>
    <w:rsid w:val="0071302C"/>
    <w:rsid w:val="00713085"/>
    <w:rsid w:val="007130BE"/>
    <w:rsid w:val="0071312C"/>
    <w:rsid w:val="007136E0"/>
    <w:rsid w:val="00713DE4"/>
    <w:rsid w:val="0071424A"/>
    <w:rsid w:val="00714852"/>
    <w:rsid w:val="007148DC"/>
    <w:rsid w:val="00714A10"/>
    <w:rsid w:val="00714ADE"/>
    <w:rsid w:val="00714C47"/>
    <w:rsid w:val="00714F48"/>
    <w:rsid w:val="007150FC"/>
    <w:rsid w:val="0071534E"/>
    <w:rsid w:val="0071555D"/>
    <w:rsid w:val="00715567"/>
    <w:rsid w:val="007157CD"/>
    <w:rsid w:val="00715EAB"/>
    <w:rsid w:val="00715F7A"/>
    <w:rsid w:val="00716462"/>
    <w:rsid w:val="007166FF"/>
    <w:rsid w:val="00716D1B"/>
    <w:rsid w:val="00717C87"/>
    <w:rsid w:val="00717CCE"/>
    <w:rsid w:val="00720093"/>
    <w:rsid w:val="00720425"/>
    <w:rsid w:val="0072061E"/>
    <w:rsid w:val="0072064D"/>
    <w:rsid w:val="00720874"/>
    <w:rsid w:val="00720975"/>
    <w:rsid w:val="007209F8"/>
    <w:rsid w:val="00720BD9"/>
    <w:rsid w:val="00720E2D"/>
    <w:rsid w:val="00721083"/>
    <w:rsid w:val="00721084"/>
    <w:rsid w:val="00721112"/>
    <w:rsid w:val="00721262"/>
    <w:rsid w:val="0072130B"/>
    <w:rsid w:val="0072168F"/>
    <w:rsid w:val="00721864"/>
    <w:rsid w:val="00721D9B"/>
    <w:rsid w:val="00721E63"/>
    <w:rsid w:val="00721E74"/>
    <w:rsid w:val="00721F2A"/>
    <w:rsid w:val="00722121"/>
    <w:rsid w:val="007221F7"/>
    <w:rsid w:val="007223B7"/>
    <w:rsid w:val="007224B9"/>
    <w:rsid w:val="007227BB"/>
    <w:rsid w:val="00722F94"/>
    <w:rsid w:val="007232E3"/>
    <w:rsid w:val="00723AA7"/>
    <w:rsid w:val="00723B6E"/>
    <w:rsid w:val="00723C87"/>
    <w:rsid w:val="00723D53"/>
    <w:rsid w:val="00723F53"/>
    <w:rsid w:val="0072432E"/>
    <w:rsid w:val="007243F4"/>
    <w:rsid w:val="00724574"/>
    <w:rsid w:val="00724EF5"/>
    <w:rsid w:val="0072530E"/>
    <w:rsid w:val="00725336"/>
    <w:rsid w:val="007253E5"/>
    <w:rsid w:val="00725625"/>
    <w:rsid w:val="00725C99"/>
    <w:rsid w:val="00726036"/>
    <w:rsid w:val="00726279"/>
    <w:rsid w:val="00726417"/>
    <w:rsid w:val="007267DB"/>
    <w:rsid w:val="0072692D"/>
    <w:rsid w:val="00726A9B"/>
    <w:rsid w:val="00726B3D"/>
    <w:rsid w:val="00726BCC"/>
    <w:rsid w:val="00726D3A"/>
    <w:rsid w:val="00726D75"/>
    <w:rsid w:val="00727530"/>
    <w:rsid w:val="007275F1"/>
    <w:rsid w:val="00727FB0"/>
    <w:rsid w:val="007302F5"/>
    <w:rsid w:val="00730587"/>
    <w:rsid w:val="007306C8"/>
    <w:rsid w:val="007311C4"/>
    <w:rsid w:val="00731311"/>
    <w:rsid w:val="007314F0"/>
    <w:rsid w:val="007315A3"/>
    <w:rsid w:val="0073171F"/>
    <w:rsid w:val="00731AE1"/>
    <w:rsid w:val="00731E7C"/>
    <w:rsid w:val="007324C1"/>
    <w:rsid w:val="007328D8"/>
    <w:rsid w:val="007329EF"/>
    <w:rsid w:val="0073327A"/>
    <w:rsid w:val="00733F7E"/>
    <w:rsid w:val="00734493"/>
    <w:rsid w:val="00734539"/>
    <w:rsid w:val="0073474D"/>
    <w:rsid w:val="00734AD9"/>
    <w:rsid w:val="00734EBE"/>
    <w:rsid w:val="00734F68"/>
    <w:rsid w:val="0073519D"/>
    <w:rsid w:val="007352BD"/>
    <w:rsid w:val="0073580A"/>
    <w:rsid w:val="00735DD7"/>
    <w:rsid w:val="00735EA8"/>
    <w:rsid w:val="00735F1E"/>
    <w:rsid w:val="007361D5"/>
    <w:rsid w:val="0073644D"/>
    <w:rsid w:val="007364BA"/>
    <w:rsid w:val="0073656E"/>
    <w:rsid w:val="007365E7"/>
    <w:rsid w:val="0073674B"/>
    <w:rsid w:val="007369EA"/>
    <w:rsid w:val="00736A68"/>
    <w:rsid w:val="00736DD8"/>
    <w:rsid w:val="00736E21"/>
    <w:rsid w:val="0073767D"/>
    <w:rsid w:val="00737832"/>
    <w:rsid w:val="00737FFE"/>
    <w:rsid w:val="0074006F"/>
    <w:rsid w:val="00740106"/>
    <w:rsid w:val="0074055E"/>
    <w:rsid w:val="0074076A"/>
    <w:rsid w:val="007409B6"/>
    <w:rsid w:val="00740B8E"/>
    <w:rsid w:val="00740E3C"/>
    <w:rsid w:val="0074122B"/>
    <w:rsid w:val="00741505"/>
    <w:rsid w:val="0074154E"/>
    <w:rsid w:val="007415C0"/>
    <w:rsid w:val="0074165B"/>
    <w:rsid w:val="00741A3D"/>
    <w:rsid w:val="00741AF4"/>
    <w:rsid w:val="00741DCC"/>
    <w:rsid w:val="0074203A"/>
    <w:rsid w:val="0074211F"/>
    <w:rsid w:val="00742599"/>
    <w:rsid w:val="007427B5"/>
    <w:rsid w:val="00742865"/>
    <w:rsid w:val="0074296C"/>
    <w:rsid w:val="00742C83"/>
    <w:rsid w:val="00743407"/>
    <w:rsid w:val="0074360F"/>
    <w:rsid w:val="00743A9C"/>
    <w:rsid w:val="00743D8D"/>
    <w:rsid w:val="0074413A"/>
    <w:rsid w:val="00744278"/>
    <w:rsid w:val="0074491E"/>
    <w:rsid w:val="00744A23"/>
    <w:rsid w:val="00744A26"/>
    <w:rsid w:val="00744A64"/>
    <w:rsid w:val="00744D47"/>
    <w:rsid w:val="00744EA0"/>
    <w:rsid w:val="00744EF7"/>
    <w:rsid w:val="007454A1"/>
    <w:rsid w:val="007454D0"/>
    <w:rsid w:val="00745969"/>
    <w:rsid w:val="00745BD4"/>
    <w:rsid w:val="00745CB5"/>
    <w:rsid w:val="007461FE"/>
    <w:rsid w:val="0074638D"/>
    <w:rsid w:val="00746484"/>
    <w:rsid w:val="007464F4"/>
    <w:rsid w:val="0074657F"/>
    <w:rsid w:val="00746C17"/>
    <w:rsid w:val="00746CED"/>
    <w:rsid w:val="0074704F"/>
    <w:rsid w:val="007473D9"/>
    <w:rsid w:val="00747623"/>
    <w:rsid w:val="0074787C"/>
    <w:rsid w:val="00747F48"/>
    <w:rsid w:val="00747F4C"/>
    <w:rsid w:val="007501BC"/>
    <w:rsid w:val="00750595"/>
    <w:rsid w:val="00750661"/>
    <w:rsid w:val="007506B4"/>
    <w:rsid w:val="00750721"/>
    <w:rsid w:val="00750A66"/>
    <w:rsid w:val="00750CEE"/>
    <w:rsid w:val="00750D7C"/>
    <w:rsid w:val="00751011"/>
    <w:rsid w:val="00751061"/>
    <w:rsid w:val="00751091"/>
    <w:rsid w:val="007511D0"/>
    <w:rsid w:val="00751234"/>
    <w:rsid w:val="00751B83"/>
    <w:rsid w:val="0075224D"/>
    <w:rsid w:val="0075268B"/>
    <w:rsid w:val="00753191"/>
    <w:rsid w:val="007538A3"/>
    <w:rsid w:val="00753C73"/>
    <w:rsid w:val="00753D5E"/>
    <w:rsid w:val="00753E87"/>
    <w:rsid w:val="00753FE9"/>
    <w:rsid w:val="00753FF7"/>
    <w:rsid w:val="00754359"/>
    <w:rsid w:val="00754364"/>
    <w:rsid w:val="00754411"/>
    <w:rsid w:val="00754BD9"/>
    <w:rsid w:val="00754E67"/>
    <w:rsid w:val="00754E7A"/>
    <w:rsid w:val="0075540C"/>
    <w:rsid w:val="0075542C"/>
    <w:rsid w:val="00755669"/>
    <w:rsid w:val="00755A96"/>
    <w:rsid w:val="00755AAA"/>
    <w:rsid w:val="00755DB1"/>
    <w:rsid w:val="00755E4D"/>
    <w:rsid w:val="007566D3"/>
    <w:rsid w:val="0075680E"/>
    <w:rsid w:val="00756A22"/>
    <w:rsid w:val="00756FAD"/>
    <w:rsid w:val="007572C8"/>
    <w:rsid w:val="007573C9"/>
    <w:rsid w:val="00757437"/>
    <w:rsid w:val="007574FC"/>
    <w:rsid w:val="007579E7"/>
    <w:rsid w:val="00757C34"/>
    <w:rsid w:val="00757F36"/>
    <w:rsid w:val="007603F1"/>
    <w:rsid w:val="00760975"/>
    <w:rsid w:val="0076136C"/>
    <w:rsid w:val="00761459"/>
    <w:rsid w:val="00761A5B"/>
    <w:rsid w:val="00761B5F"/>
    <w:rsid w:val="00761FDA"/>
    <w:rsid w:val="007621D5"/>
    <w:rsid w:val="007621FF"/>
    <w:rsid w:val="007626B2"/>
    <w:rsid w:val="00762AA6"/>
    <w:rsid w:val="00762AD9"/>
    <w:rsid w:val="00762CEE"/>
    <w:rsid w:val="007630C3"/>
    <w:rsid w:val="007632AB"/>
    <w:rsid w:val="00763349"/>
    <w:rsid w:val="007634E3"/>
    <w:rsid w:val="00764194"/>
    <w:rsid w:val="0076443E"/>
    <w:rsid w:val="007648B9"/>
    <w:rsid w:val="00764988"/>
    <w:rsid w:val="00764C4E"/>
    <w:rsid w:val="00764F29"/>
    <w:rsid w:val="007658CA"/>
    <w:rsid w:val="00765ED3"/>
    <w:rsid w:val="00766283"/>
    <w:rsid w:val="00766390"/>
    <w:rsid w:val="0076681D"/>
    <w:rsid w:val="007668B0"/>
    <w:rsid w:val="00766A15"/>
    <w:rsid w:val="00766A65"/>
    <w:rsid w:val="00766F0F"/>
    <w:rsid w:val="007671F5"/>
    <w:rsid w:val="007672D2"/>
    <w:rsid w:val="007676B8"/>
    <w:rsid w:val="0076770D"/>
    <w:rsid w:val="007677E7"/>
    <w:rsid w:val="00767ACC"/>
    <w:rsid w:val="00767AEB"/>
    <w:rsid w:val="00770892"/>
    <w:rsid w:val="00770941"/>
    <w:rsid w:val="00770C56"/>
    <w:rsid w:val="00770E28"/>
    <w:rsid w:val="00771179"/>
    <w:rsid w:val="007712D5"/>
    <w:rsid w:val="00771573"/>
    <w:rsid w:val="00771580"/>
    <w:rsid w:val="0077175C"/>
    <w:rsid w:val="00771870"/>
    <w:rsid w:val="0077189D"/>
    <w:rsid w:val="007718E3"/>
    <w:rsid w:val="00771BC4"/>
    <w:rsid w:val="00771BF9"/>
    <w:rsid w:val="007729B5"/>
    <w:rsid w:val="00772A5C"/>
    <w:rsid w:val="00772F8A"/>
    <w:rsid w:val="00773641"/>
    <w:rsid w:val="00773797"/>
    <w:rsid w:val="0077381A"/>
    <w:rsid w:val="007739C6"/>
    <w:rsid w:val="00773D9A"/>
    <w:rsid w:val="007744F5"/>
    <w:rsid w:val="00774642"/>
    <w:rsid w:val="00774705"/>
    <w:rsid w:val="007747AF"/>
    <w:rsid w:val="00774889"/>
    <w:rsid w:val="00774BED"/>
    <w:rsid w:val="00774FF5"/>
    <w:rsid w:val="0077509D"/>
    <w:rsid w:val="007750B3"/>
    <w:rsid w:val="007750E7"/>
    <w:rsid w:val="00775755"/>
    <w:rsid w:val="00775873"/>
    <w:rsid w:val="00775895"/>
    <w:rsid w:val="00775B9A"/>
    <w:rsid w:val="00775BCD"/>
    <w:rsid w:val="00775D16"/>
    <w:rsid w:val="00775EDB"/>
    <w:rsid w:val="00775F76"/>
    <w:rsid w:val="00776440"/>
    <w:rsid w:val="00776A56"/>
    <w:rsid w:val="00776AEA"/>
    <w:rsid w:val="00776C68"/>
    <w:rsid w:val="0077717F"/>
    <w:rsid w:val="00777393"/>
    <w:rsid w:val="00777A1C"/>
    <w:rsid w:val="00777BA0"/>
    <w:rsid w:val="00777BA7"/>
    <w:rsid w:val="00777F57"/>
    <w:rsid w:val="0078002C"/>
    <w:rsid w:val="00780241"/>
    <w:rsid w:val="007803BD"/>
    <w:rsid w:val="00780499"/>
    <w:rsid w:val="00780507"/>
    <w:rsid w:val="0078051E"/>
    <w:rsid w:val="00780554"/>
    <w:rsid w:val="0078059F"/>
    <w:rsid w:val="00780608"/>
    <w:rsid w:val="007811DC"/>
    <w:rsid w:val="007812EA"/>
    <w:rsid w:val="007816F5"/>
    <w:rsid w:val="00781875"/>
    <w:rsid w:val="007820FA"/>
    <w:rsid w:val="007821F3"/>
    <w:rsid w:val="00782244"/>
    <w:rsid w:val="00782371"/>
    <w:rsid w:val="007825DA"/>
    <w:rsid w:val="0078265D"/>
    <w:rsid w:val="0078285F"/>
    <w:rsid w:val="00783207"/>
    <w:rsid w:val="0078346F"/>
    <w:rsid w:val="007835E7"/>
    <w:rsid w:val="007836F5"/>
    <w:rsid w:val="00783BB3"/>
    <w:rsid w:val="00783DBC"/>
    <w:rsid w:val="00783E1D"/>
    <w:rsid w:val="007843FC"/>
    <w:rsid w:val="0078440B"/>
    <w:rsid w:val="00784733"/>
    <w:rsid w:val="0078483B"/>
    <w:rsid w:val="007848CC"/>
    <w:rsid w:val="00784C1A"/>
    <w:rsid w:val="00784C52"/>
    <w:rsid w:val="00784E84"/>
    <w:rsid w:val="00784EED"/>
    <w:rsid w:val="00785076"/>
    <w:rsid w:val="00785087"/>
    <w:rsid w:val="007851B3"/>
    <w:rsid w:val="007851E8"/>
    <w:rsid w:val="007851EB"/>
    <w:rsid w:val="007853E9"/>
    <w:rsid w:val="00785900"/>
    <w:rsid w:val="007859DE"/>
    <w:rsid w:val="00785A10"/>
    <w:rsid w:val="00785BF8"/>
    <w:rsid w:val="00786076"/>
    <w:rsid w:val="00786092"/>
    <w:rsid w:val="007866EF"/>
    <w:rsid w:val="00786810"/>
    <w:rsid w:val="00786958"/>
    <w:rsid w:val="00786A34"/>
    <w:rsid w:val="00786A97"/>
    <w:rsid w:val="00786E2C"/>
    <w:rsid w:val="00786E71"/>
    <w:rsid w:val="00786FF4"/>
    <w:rsid w:val="00787022"/>
    <w:rsid w:val="007872BB"/>
    <w:rsid w:val="007872D5"/>
    <w:rsid w:val="007878FA"/>
    <w:rsid w:val="00787F98"/>
    <w:rsid w:val="00790511"/>
    <w:rsid w:val="00790544"/>
    <w:rsid w:val="007907DE"/>
    <w:rsid w:val="007908F8"/>
    <w:rsid w:val="00790C43"/>
    <w:rsid w:val="007912FB"/>
    <w:rsid w:val="007913CE"/>
    <w:rsid w:val="00791434"/>
    <w:rsid w:val="0079157D"/>
    <w:rsid w:val="0079162F"/>
    <w:rsid w:val="0079170E"/>
    <w:rsid w:val="0079184D"/>
    <w:rsid w:val="00791987"/>
    <w:rsid w:val="00791D66"/>
    <w:rsid w:val="00792223"/>
    <w:rsid w:val="0079241E"/>
    <w:rsid w:val="00792A6C"/>
    <w:rsid w:val="00792A92"/>
    <w:rsid w:val="00792D0F"/>
    <w:rsid w:val="00792D28"/>
    <w:rsid w:val="00793068"/>
    <w:rsid w:val="0079340C"/>
    <w:rsid w:val="007934A0"/>
    <w:rsid w:val="00793516"/>
    <w:rsid w:val="00793563"/>
    <w:rsid w:val="007935B4"/>
    <w:rsid w:val="00793609"/>
    <w:rsid w:val="0079369B"/>
    <w:rsid w:val="00793D96"/>
    <w:rsid w:val="007941A7"/>
    <w:rsid w:val="00794924"/>
    <w:rsid w:val="00794ABE"/>
    <w:rsid w:val="00794D86"/>
    <w:rsid w:val="0079506E"/>
    <w:rsid w:val="007959A3"/>
    <w:rsid w:val="00795E5F"/>
    <w:rsid w:val="007963DE"/>
    <w:rsid w:val="007966D0"/>
    <w:rsid w:val="007966E1"/>
    <w:rsid w:val="0079693F"/>
    <w:rsid w:val="00796C01"/>
    <w:rsid w:val="00796C3B"/>
    <w:rsid w:val="0079730B"/>
    <w:rsid w:val="00797577"/>
    <w:rsid w:val="00797690"/>
    <w:rsid w:val="00797857"/>
    <w:rsid w:val="00797AAE"/>
    <w:rsid w:val="00797DC6"/>
    <w:rsid w:val="00797E7E"/>
    <w:rsid w:val="00797F20"/>
    <w:rsid w:val="00797FE1"/>
    <w:rsid w:val="007A0244"/>
    <w:rsid w:val="007A03DA"/>
    <w:rsid w:val="007A0BC2"/>
    <w:rsid w:val="007A1310"/>
    <w:rsid w:val="007A1856"/>
    <w:rsid w:val="007A1865"/>
    <w:rsid w:val="007A1E9D"/>
    <w:rsid w:val="007A1F44"/>
    <w:rsid w:val="007A22E9"/>
    <w:rsid w:val="007A23FF"/>
    <w:rsid w:val="007A25D6"/>
    <w:rsid w:val="007A295B"/>
    <w:rsid w:val="007A2B83"/>
    <w:rsid w:val="007A2D56"/>
    <w:rsid w:val="007A3424"/>
    <w:rsid w:val="007A35EF"/>
    <w:rsid w:val="007A3D71"/>
    <w:rsid w:val="007A3E52"/>
    <w:rsid w:val="007A4078"/>
    <w:rsid w:val="007A42BA"/>
    <w:rsid w:val="007A43A2"/>
    <w:rsid w:val="007A445F"/>
    <w:rsid w:val="007A4BA2"/>
    <w:rsid w:val="007A4D04"/>
    <w:rsid w:val="007A52F8"/>
    <w:rsid w:val="007A59F6"/>
    <w:rsid w:val="007A5BD0"/>
    <w:rsid w:val="007A5D6D"/>
    <w:rsid w:val="007A5E0B"/>
    <w:rsid w:val="007A63C8"/>
    <w:rsid w:val="007A6BF0"/>
    <w:rsid w:val="007A6E66"/>
    <w:rsid w:val="007A76F9"/>
    <w:rsid w:val="007A78AF"/>
    <w:rsid w:val="007A7A96"/>
    <w:rsid w:val="007A7D20"/>
    <w:rsid w:val="007A7D2F"/>
    <w:rsid w:val="007B01D4"/>
    <w:rsid w:val="007B03AF"/>
    <w:rsid w:val="007B0CC4"/>
    <w:rsid w:val="007B0FDC"/>
    <w:rsid w:val="007B1092"/>
    <w:rsid w:val="007B1543"/>
    <w:rsid w:val="007B1583"/>
    <w:rsid w:val="007B158D"/>
    <w:rsid w:val="007B18B3"/>
    <w:rsid w:val="007B1AC0"/>
    <w:rsid w:val="007B1B9F"/>
    <w:rsid w:val="007B1C9B"/>
    <w:rsid w:val="007B249B"/>
    <w:rsid w:val="007B25A8"/>
    <w:rsid w:val="007B270A"/>
    <w:rsid w:val="007B2A28"/>
    <w:rsid w:val="007B2D3B"/>
    <w:rsid w:val="007B2D5C"/>
    <w:rsid w:val="007B2DDD"/>
    <w:rsid w:val="007B3333"/>
    <w:rsid w:val="007B44B7"/>
    <w:rsid w:val="007B44F2"/>
    <w:rsid w:val="007B459D"/>
    <w:rsid w:val="007B52CD"/>
    <w:rsid w:val="007B54E3"/>
    <w:rsid w:val="007B56E2"/>
    <w:rsid w:val="007B573F"/>
    <w:rsid w:val="007B5D66"/>
    <w:rsid w:val="007B5DE9"/>
    <w:rsid w:val="007B626C"/>
    <w:rsid w:val="007B67FF"/>
    <w:rsid w:val="007B69EB"/>
    <w:rsid w:val="007B726E"/>
    <w:rsid w:val="007B739A"/>
    <w:rsid w:val="007B78A5"/>
    <w:rsid w:val="007B7DC1"/>
    <w:rsid w:val="007B7EDB"/>
    <w:rsid w:val="007C0718"/>
    <w:rsid w:val="007C19AD"/>
    <w:rsid w:val="007C1C16"/>
    <w:rsid w:val="007C1CB1"/>
    <w:rsid w:val="007C1EEE"/>
    <w:rsid w:val="007C1F83"/>
    <w:rsid w:val="007C2026"/>
    <w:rsid w:val="007C218E"/>
    <w:rsid w:val="007C21E6"/>
    <w:rsid w:val="007C275E"/>
    <w:rsid w:val="007C2977"/>
    <w:rsid w:val="007C29F3"/>
    <w:rsid w:val="007C2A16"/>
    <w:rsid w:val="007C2ABC"/>
    <w:rsid w:val="007C30B6"/>
    <w:rsid w:val="007C3381"/>
    <w:rsid w:val="007C3598"/>
    <w:rsid w:val="007C35A2"/>
    <w:rsid w:val="007C3A0D"/>
    <w:rsid w:val="007C3B4B"/>
    <w:rsid w:val="007C3FA8"/>
    <w:rsid w:val="007C400C"/>
    <w:rsid w:val="007C417E"/>
    <w:rsid w:val="007C48D8"/>
    <w:rsid w:val="007C4FDB"/>
    <w:rsid w:val="007C511F"/>
    <w:rsid w:val="007C5956"/>
    <w:rsid w:val="007C5A39"/>
    <w:rsid w:val="007C5F1A"/>
    <w:rsid w:val="007C63B6"/>
    <w:rsid w:val="007C6436"/>
    <w:rsid w:val="007C6552"/>
    <w:rsid w:val="007C669D"/>
    <w:rsid w:val="007C681A"/>
    <w:rsid w:val="007C68DA"/>
    <w:rsid w:val="007C70FC"/>
    <w:rsid w:val="007C7BB9"/>
    <w:rsid w:val="007D01D9"/>
    <w:rsid w:val="007D0C33"/>
    <w:rsid w:val="007D1C9B"/>
    <w:rsid w:val="007D1DBB"/>
    <w:rsid w:val="007D21B6"/>
    <w:rsid w:val="007D229A"/>
    <w:rsid w:val="007D24DD"/>
    <w:rsid w:val="007D2704"/>
    <w:rsid w:val="007D2F44"/>
    <w:rsid w:val="007D2F4D"/>
    <w:rsid w:val="007D30A7"/>
    <w:rsid w:val="007D349C"/>
    <w:rsid w:val="007D395C"/>
    <w:rsid w:val="007D3C97"/>
    <w:rsid w:val="007D4178"/>
    <w:rsid w:val="007D4D33"/>
    <w:rsid w:val="007D52FF"/>
    <w:rsid w:val="007D5403"/>
    <w:rsid w:val="007D5528"/>
    <w:rsid w:val="007D58F4"/>
    <w:rsid w:val="007D5C21"/>
    <w:rsid w:val="007D6668"/>
    <w:rsid w:val="007D6678"/>
    <w:rsid w:val="007D66BE"/>
    <w:rsid w:val="007D6D68"/>
    <w:rsid w:val="007D6FA5"/>
    <w:rsid w:val="007D6FAA"/>
    <w:rsid w:val="007D7175"/>
    <w:rsid w:val="007D729E"/>
    <w:rsid w:val="007D76CB"/>
    <w:rsid w:val="007D78DB"/>
    <w:rsid w:val="007D792A"/>
    <w:rsid w:val="007D7ADE"/>
    <w:rsid w:val="007D7D07"/>
    <w:rsid w:val="007E02A5"/>
    <w:rsid w:val="007E02A7"/>
    <w:rsid w:val="007E04F8"/>
    <w:rsid w:val="007E0A19"/>
    <w:rsid w:val="007E11FE"/>
    <w:rsid w:val="007E1273"/>
    <w:rsid w:val="007E1369"/>
    <w:rsid w:val="007E1575"/>
    <w:rsid w:val="007E183B"/>
    <w:rsid w:val="007E1A1B"/>
    <w:rsid w:val="007E1A88"/>
    <w:rsid w:val="007E2705"/>
    <w:rsid w:val="007E27EB"/>
    <w:rsid w:val="007E2F04"/>
    <w:rsid w:val="007E3035"/>
    <w:rsid w:val="007E3621"/>
    <w:rsid w:val="007E37B5"/>
    <w:rsid w:val="007E382E"/>
    <w:rsid w:val="007E3849"/>
    <w:rsid w:val="007E3E02"/>
    <w:rsid w:val="007E3FC5"/>
    <w:rsid w:val="007E45D0"/>
    <w:rsid w:val="007E46A2"/>
    <w:rsid w:val="007E4782"/>
    <w:rsid w:val="007E4B80"/>
    <w:rsid w:val="007E4C88"/>
    <w:rsid w:val="007E4D7A"/>
    <w:rsid w:val="007E5226"/>
    <w:rsid w:val="007E52BF"/>
    <w:rsid w:val="007E54FA"/>
    <w:rsid w:val="007E5737"/>
    <w:rsid w:val="007E585E"/>
    <w:rsid w:val="007E5A05"/>
    <w:rsid w:val="007E5AF2"/>
    <w:rsid w:val="007E5CCE"/>
    <w:rsid w:val="007E5E12"/>
    <w:rsid w:val="007E5FD9"/>
    <w:rsid w:val="007E635F"/>
    <w:rsid w:val="007E66FA"/>
    <w:rsid w:val="007E677C"/>
    <w:rsid w:val="007E6E00"/>
    <w:rsid w:val="007E6EEB"/>
    <w:rsid w:val="007E70B0"/>
    <w:rsid w:val="007E7334"/>
    <w:rsid w:val="007E73FC"/>
    <w:rsid w:val="007E78E1"/>
    <w:rsid w:val="007E78FE"/>
    <w:rsid w:val="007E7B35"/>
    <w:rsid w:val="007E7DDF"/>
    <w:rsid w:val="007E7E27"/>
    <w:rsid w:val="007E7EFC"/>
    <w:rsid w:val="007E7F57"/>
    <w:rsid w:val="007F02E8"/>
    <w:rsid w:val="007F070A"/>
    <w:rsid w:val="007F07E7"/>
    <w:rsid w:val="007F08D4"/>
    <w:rsid w:val="007F0A60"/>
    <w:rsid w:val="007F113C"/>
    <w:rsid w:val="007F11C8"/>
    <w:rsid w:val="007F1205"/>
    <w:rsid w:val="007F167D"/>
    <w:rsid w:val="007F1CFB"/>
    <w:rsid w:val="007F1D47"/>
    <w:rsid w:val="007F1F1C"/>
    <w:rsid w:val="007F220B"/>
    <w:rsid w:val="007F22F5"/>
    <w:rsid w:val="007F25C6"/>
    <w:rsid w:val="007F27C0"/>
    <w:rsid w:val="007F27DD"/>
    <w:rsid w:val="007F285F"/>
    <w:rsid w:val="007F28FF"/>
    <w:rsid w:val="007F2A69"/>
    <w:rsid w:val="007F3267"/>
    <w:rsid w:val="007F34E8"/>
    <w:rsid w:val="007F3C34"/>
    <w:rsid w:val="007F3DED"/>
    <w:rsid w:val="007F3E24"/>
    <w:rsid w:val="007F4247"/>
    <w:rsid w:val="007F4C0A"/>
    <w:rsid w:val="007F4C24"/>
    <w:rsid w:val="007F50B1"/>
    <w:rsid w:val="007F5329"/>
    <w:rsid w:val="007F56E0"/>
    <w:rsid w:val="007F58C6"/>
    <w:rsid w:val="007F5B95"/>
    <w:rsid w:val="007F5E05"/>
    <w:rsid w:val="007F5EC6"/>
    <w:rsid w:val="007F5F51"/>
    <w:rsid w:val="007F5FE6"/>
    <w:rsid w:val="007F6332"/>
    <w:rsid w:val="007F64A9"/>
    <w:rsid w:val="007F67C5"/>
    <w:rsid w:val="007F67D8"/>
    <w:rsid w:val="007F6851"/>
    <w:rsid w:val="007F6880"/>
    <w:rsid w:val="007F76B4"/>
    <w:rsid w:val="007F76B7"/>
    <w:rsid w:val="007F7E00"/>
    <w:rsid w:val="008001B4"/>
    <w:rsid w:val="00800219"/>
    <w:rsid w:val="00800306"/>
    <w:rsid w:val="008003BF"/>
    <w:rsid w:val="008004CD"/>
    <w:rsid w:val="0080055D"/>
    <w:rsid w:val="00800769"/>
    <w:rsid w:val="00800ED2"/>
    <w:rsid w:val="0080107C"/>
    <w:rsid w:val="008011B6"/>
    <w:rsid w:val="00801232"/>
    <w:rsid w:val="0080125C"/>
    <w:rsid w:val="008013A8"/>
    <w:rsid w:val="0080155B"/>
    <w:rsid w:val="00801909"/>
    <w:rsid w:val="00801A5C"/>
    <w:rsid w:val="00801AB2"/>
    <w:rsid w:val="00801AD0"/>
    <w:rsid w:val="0080239D"/>
    <w:rsid w:val="0080245F"/>
    <w:rsid w:val="00802A8C"/>
    <w:rsid w:val="00802BC7"/>
    <w:rsid w:val="00802BFD"/>
    <w:rsid w:val="00802D28"/>
    <w:rsid w:val="00802DBE"/>
    <w:rsid w:val="00802E74"/>
    <w:rsid w:val="00802F69"/>
    <w:rsid w:val="0080354C"/>
    <w:rsid w:val="0080359D"/>
    <w:rsid w:val="00803A05"/>
    <w:rsid w:val="00803A5C"/>
    <w:rsid w:val="008042FE"/>
    <w:rsid w:val="00804508"/>
    <w:rsid w:val="0080475C"/>
    <w:rsid w:val="008047D5"/>
    <w:rsid w:val="0080490C"/>
    <w:rsid w:val="00804B25"/>
    <w:rsid w:val="00804B92"/>
    <w:rsid w:val="00804C0E"/>
    <w:rsid w:val="00804C3B"/>
    <w:rsid w:val="00804CAF"/>
    <w:rsid w:val="00804DA1"/>
    <w:rsid w:val="00804E21"/>
    <w:rsid w:val="00804FF0"/>
    <w:rsid w:val="00805092"/>
    <w:rsid w:val="00805302"/>
    <w:rsid w:val="00805667"/>
    <w:rsid w:val="0080581E"/>
    <w:rsid w:val="00805C91"/>
    <w:rsid w:val="00805D13"/>
    <w:rsid w:val="00805D73"/>
    <w:rsid w:val="00805F2C"/>
    <w:rsid w:val="008062FD"/>
    <w:rsid w:val="008065AB"/>
    <w:rsid w:val="00806600"/>
    <w:rsid w:val="00806AAF"/>
    <w:rsid w:val="008070AC"/>
    <w:rsid w:val="008074A5"/>
    <w:rsid w:val="008074C6"/>
    <w:rsid w:val="008079F6"/>
    <w:rsid w:val="00807AB3"/>
    <w:rsid w:val="00807FBA"/>
    <w:rsid w:val="008101D1"/>
    <w:rsid w:val="008101FD"/>
    <w:rsid w:val="0081084B"/>
    <w:rsid w:val="00810D8D"/>
    <w:rsid w:val="00810FE4"/>
    <w:rsid w:val="00811071"/>
    <w:rsid w:val="00811227"/>
    <w:rsid w:val="008115BE"/>
    <w:rsid w:val="008116BC"/>
    <w:rsid w:val="00811835"/>
    <w:rsid w:val="00811BB6"/>
    <w:rsid w:val="008123A4"/>
    <w:rsid w:val="0081257E"/>
    <w:rsid w:val="008127F6"/>
    <w:rsid w:val="008128B1"/>
    <w:rsid w:val="00812B89"/>
    <w:rsid w:val="008130AC"/>
    <w:rsid w:val="00813464"/>
    <w:rsid w:val="0081365F"/>
    <w:rsid w:val="00813826"/>
    <w:rsid w:val="00813831"/>
    <w:rsid w:val="00813C7A"/>
    <w:rsid w:val="00813FD5"/>
    <w:rsid w:val="00814710"/>
    <w:rsid w:val="00814B15"/>
    <w:rsid w:val="00814E3E"/>
    <w:rsid w:val="00814F60"/>
    <w:rsid w:val="008150DC"/>
    <w:rsid w:val="0081536D"/>
    <w:rsid w:val="0081581D"/>
    <w:rsid w:val="0081623E"/>
    <w:rsid w:val="00816391"/>
    <w:rsid w:val="008166EB"/>
    <w:rsid w:val="00816E9B"/>
    <w:rsid w:val="00816FCB"/>
    <w:rsid w:val="008170F4"/>
    <w:rsid w:val="008172BE"/>
    <w:rsid w:val="00817380"/>
    <w:rsid w:val="0081793E"/>
    <w:rsid w:val="00817B71"/>
    <w:rsid w:val="00817FF2"/>
    <w:rsid w:val="00820000"/>
    <w:rsid w:val="00820244"/>
    <w:rsid w:val="0082040B"/>
    <w:rsid w:val="008205E8"/>
    <w:rsid w:val="00820DCE"/>
    <w:rsid w:val="0082102D"/>
    <w:rsid w:val="0082116A"/>
    <w:rsid w:val="008212DC"/>
    <w:rsid w:val="008218AF"/>
    <w:rsid w:val="008219D2"/>
    <w:rsid w:val="00821AC7"/>
    <w:rsid w:val="00821B89"/>
    <w:rsid w:val="00822025"/>
    <w:rsid w:val="008221B3"/>
    <w:rsid w:val="0082248E"/>
    <w:rsid w:val="00822944"/>
    <w:rsid w:val="008229E7"/>
    <w:rsid w:val="00822ACD"/>
    <w:rsid w:val="008232A7"/>
    <w:rsid w:val="008233E0"/>
    <w:rsid w:val="008234B8"/>
    <w:rsid w:val="008236A9"/>
    <w:rsid w:val="00823FB6"/>
    <w:rsid w:val="0082497D"/>
    <w:rsid w:val="00824B6F"/>
    <w:rsid w:val="00824D28"/>
    <w:rsid w:val="00824E04"/>
    <w:rsid w:val="00824FDF"/>
    <w:rsid w:val="0082510D"/>
    <w:rsid w:val="00825125"/>
    <w:rsid w:val="00825193"/>
    <w:rsid w:val="008255F6"/>
    <w:rsid w:val="00825749"/>
    <w:rsid w:val="008257CC"/>
    <w:rsid w:val="00825F5C"/>
    <w:rsid w:val="008266F2"/>
    <w:rsid w:val="00826AA7"/>
    <w:rsid w:val="00826AD5"/>
    <w:rsid w:val="00826E20"/>
    <w:rsid w:val="008274BF"/>
    <w:rsid w:val="00827860"/>
    <w:rsid w:val="008278AD"/>
    <w:rsid w:val="00827911"/>
    <w:rsid w:val="00827DAA"/>
    <w:rsid w:val="008307F3"/>
    <w:rsid w:val="008308AB"/>
    <w:rsid w:val="00830DC3"/>
    <w:rsid w:val="00830E78"/>
    <w:rsid w:val="008311AF"/>
    <w:rsid w:val="008314C7"/>
    <w:rsid w:val="00831555"/>
    <w:rsid w:val="00831A1E"/>
    <w:rsid w:val="00831F52"/>
    <w:rsid w:val="00831FAF"/>
    <w:rsid w:val="0083204D"/>
    <w:rsid w:val="00832154"/>
    <w:rsid w:val="00832690"/>
    <w:rsid w:val="00832C4A"/>
    <w:rsid w:val="00832F5C"/>
    <w:rsid w:val="00832FE2"/>
    <w:rsid w:val="008337A1"/>
    <w:rsid w:val="00834046"/>
    <w:rsid w:val="00834106"/>
    <w:rsid w:val="008342BC"/>
    <w:rsid w:val="0083475B"/>
    <w:rsid w:val="00834DE6"/>
    <w:rsid w:val="00834ECD"/>
    <w:rsid w:val="00834FAB"/>
    <w:rsid w:val="008354D2"/>
    <w:rsid w:val="008356E8"/>
    <w:rsid w:val="008359E0"/>
    <w:rsid w:val="00835E0D"/>
    <w:rsid w:val="00835EBC"/>
    <w:rsid w:val="0083689A"/>
    <w:rsid w:val="00836ADF"/>
    <w:rsid w:val="008373F3"/>
    <w:rsid w:val="0083743E"/>
    <w:rsid w:val="008376F6"/>
    <w:rsid w:val="008378A8"/>
    <w:rsid w:val="008378FF"/>
    <w:rsid w:val="00837D5B"/>
    <w:rsid w:val="00840035"/>
    <w:rsid w:val="0084007B"/>
    <w:rsid w:val="00840607"/>
    <w:rsid w:val="0084070A"/>
    <w:rsid w:val="0084088C"/>
    <w:rsid w:val="00840A16"/>
    <w:rsid w:val="00840AF6"/>
    <w:rsid w:val="00840CDE"/>
    <w:rsid w:val="00840FD4"/>
    <w:rsid w:val="00841381"/>
    <w:rsid w:val="00841584"/>
    <w:rsid w:val="00841993"/>
    <w:rsid w:val="00841CD2"/>
    <w:rsid w:val="00842299"/>
    <w:rsid w:val="00842587"/>
    <w:rsid w:val="00842701"/>
    <w:rsid w:val="00842899"/>
    <w:rsid w:val="00842B77"/>
    <w:rsid w:val="00842B92"/>
    <w:rsid w:val="0084309F"/>
    <w:rsid w:val="00843249"/>
    <w:rsid w:val="008435CF"/>
    <w:rsid w:val="00843BE2"/>
    <w:rsid w:val="00844281"/>
    <w:rsid w:val="00844499"/>
    <w:rsid w:val="0084471E"/>
    <w:rsid w:val="008449C2"/>
    <w:rsid w:val="00844E75"/>
    <w:rsid w:val="00844F6D"/>
    <w:rsid w:val="0084556E"/>
    <w:rsid w:val="00845B5C"/>
    <w:rsid w:val="00845C12"/>
    <w:rsid w:val="00846640"/>
    <w:rsid w:val="0084689C"/>
    <w:rsid w:val="0084690D"/>
    <w:rsid w:val="00846914"/>
    <w:rsid w:val="008469D9"/>
    <w:rsid w:val="00846B69"/>
    <w:rsid w:val="00846DC0"/>
    <w:rsid w:val="0084700B"/>
    <w:rsid w:val="008470D6"/>
    <w:rsid w:val="00847288"/>
    <w:rsid w:val="008474A7"/>
    <w:rsid w:val="00847E12"/>
    <w:rsid w:val="00847E1F"/>
    <w:rsid w:val="00850237"/>
    <w:rsid w:val="0085067E"/>
    <w:rsid w:val="0085069A"/>
    <w:rsid w:val="008506B6"/>
    <w:rsid w:val="008508C6"/>
    <w:rsid w:val="008508D1"/>
    <w:rsid w:val="008508ED"/>
    <w:rsid w:val="00850AB8"/>
    <w:rsid w:val="00850AD3"/>
    <w:rsid w:val="00850AE0"/>
    <w:rsid w:val="00850FB8"/>
    <w:rsid w:val="0085101A"/>
    <w:rsid w:val="008517A1"/>
    <w:rsid w:val="0085193E"/>
    <w:rsid w:val="00851D51"/>
    <w:rsid w:val="008524D2"/>
    <w:rsid w:val="00852E19"/>
    <w:rsid w:val="00853422"/>
    <w:rsid w:val="0085387C"/>
    <w:rsid w:val="00853980"/>
    <w:rsid w:val="0085430E"/>
    <w:rsid w:val="008551A3"/>
    <w:rsid w:val="008557AC"/>
    <w:rsid w:val="00855870"/>
    <w:rsid w:val="008559D1"/>
    <w:rsid w:val="00855CB1"/>
    <w:rsid w:val="00856179"/>
    <w:rsid w:val="00856441"/>
    <w:rsid w:val="00856508"/>
    <w:rsid w:val="008566FE"/>
    <w:rsid w:val="0085676E"/>
    <w:rsid w:val="00856833"/>
    <w:rsid w:val="00856840"/>
    <w:rsid w:val="00856849"/>
    <w:rsid w:val="00857258"/>
    <w:rsid w:val="0085754B"/>
    <w:rsid w:val="00857587"/>
    <w:rsid w:val="008577A6"/>
    <w:rsid w:val="00857864"/>
    <w:rsid w:val="00857977"/>
    <w:rsid w:val="0086016B"/>
    <w:rsid w:val="008603A9"/>
    <w:rsid w:val="0086087C"/>
    <w:rsid w:val="0086099F"/>
    <w:rsid w:val="00860D8E"/>
    <w:rsid w:val="00860F93"/>
    <w:rsid w:val="00861100"/>
    <w:rsid w:val="00861232"/>
    <w:rsid w:val="00861562"/>
    <w:rsid w:val="00861B6D"/>
    <w:rsid w:val="00861BED"/>
    <w:rsid w:val="00861D51"/>
    <w:rsid w:val="008620C6"/>
    <w:rsid w:val="0086239C"/>
    <w:rsid w:val="0086275E"/>
    <w:rsid w:val="00863914"/>
    <w:rsid w:val="008639C0"/>
    <w:rsid w:val="00863F5E"/>
    <w:rsid w:val="00864384"/>
    <w:rsid w:val="00864440"/>
    <w:rsid w:val="008646FC"/>
    <w:rsid w:val="00864899"/>
    <w:rsid w:val="00864D76"/>
    <w:rsid w:val="008650FC"/>
    <w:rsid w:val="008653F2"/>
    <w:rsid w:val="008655F5"/>
    <w:rsid w:val="00865995"/>
    <w:rsid w:val="008659B0"/>
    <w:rsid w:val="00865BF8"/>
    <w:rsid w:val="00865D33"/>
    <w:rsid w:val="008665E4"/>
    <w:rsid w:val="008667D7"/>
    <w:rsid w:val="008668D3"/>
    <w:rsid w:val="008668D6"/>
    <w:rsid w:val="008668EE"/>
    <w:rsid w:val="00866C2E"/>
    <w:rsid w:val="00866E61"/>
    <w:rsid w:val="00866EB3"/>
    <w:rsid w:val="0086701A"/>
    <w:rsid w:val="00867A87"/>
    <w:rsid w:val="00867BD2"/>
    <w:rsid w:val="00867DA5"/>
    <w:rsid w:val="00867FD3"/>
    <w:rsid w:val="008703CF"/>
    <w:rsid w:val="00870679"/>
    <w:rsid w:val="008707B5"/>
    <w:rsid w:val="008707F7"/>
    <w:rsid w:val="00870CC6"/>
    <w:rsid w:val="00870E4D"/>
    <w:rsid w:val="008712FD"/>
    <w:rsid w:val="008714F8"/>
    <w:rsid w:val="008716A1"/>
    <w:rsid w:val="00871B04"/>
    <w:rsid w:val="00872018"/>
    <w:rsid w:val="008723D4"/>
    <w:rsid w:val="008724B6"/>
    <w:rsid w:val="00872536"/>
    <w:rsid w:val="00872AA7"/>
    <w:rsid w:val="00872B18"/>
    <w:rsid w:val="00872C7E"/>
    <w:rsid w:val="00872D3F"/>
    <w:rsid w:val="00872EE6"/>
    <w:rsid w:val="008733AA"/>
    <w:rsid w:val="008733E4"/>
    <w:rsid w:val="00873AFA"/>
    <w:rsid w:val="00873B4E"/>
    <w:rsid w:val="00873C40"/>
    <w:rsid w:val="00873C4A"/>
    <w:rsid w:val="00873F15"/>
    <w:rsid w:val="00874096"/>
    <w:rsid w:val="008743B5"/>
    <w:rsid w:val="00874700"/>
    <w:rsid w:val="00874C14"/>
    <w:rsid w:val="00874D14"/>
    <w:rsid w:val="00874DEC"/>
    <w:rsid w:val="008752F0"/>
    <w:rsid w:val="0087565F"/>
    <w:rsid w:val="008756A4"/>
    <w:rsid w:val="00875793"/>
    <w:rsid w:val="00875CEC"/>
    <w:rsid w:val="00875F73"/>
    <w:rsid w:val="00876776"/>
    <w:rsid w:val="008768AC"/>
    <w:rsid w:val="008768F6"/>
    <w:rsid w:val="00876ADA"/>
    <w:rsid w:val="00876E86"/>
    <w:rsid w:val="00876F85"/>
    <w:rsid w:val="00877049"/>
    <w:rsid w:val="00877769"/>
    <w:rsid w:val="00877F56"/>
    <w:rsid w:val="008806A9"/>
    <w:rsid w:val="00880933"/>
    <w:rsid w:val="00880B36"/>
    <w:rsid w:val="00880D53"/>
    <w:rsid w:val="00880F30"/>
    <w:rsid w:val="008817F6"/>
    <w:rsid w:val="00881F9A"/>
    <w:rsid w:val="00882238"/>
    <w:rsid w:val="00882E8B"/>
    <w:rsid w:val="00883098"/>
    <w:rsid w:val="008833E8"/>
    <w:rsid w:val="00883A85"/>
    <w:rsid w:val="00883ADC"/>
    <w:rsid w:val="00883C52"/>
    <w:rsid w:val="0088426A"/>
    <w:rsid w:val="008845D0"/>
    <w:rsid w:val="008848AC"/>
    <w:rsid w:val="008853A7"/>
    <w:rsid w:val="00885880"/>
    <w:rsid w:val="00885939"/>
    <w:rsid w:val="00886333"/>
    <w:rsid w:val="00886382"/>
    <w:rsid w:val="008865C8"/>
    <w:rsid w:val="008867FC"/>
    <w:rsid w:val="00886857"/>
    <w:rsid w:val="00886C83"/>
    <w:rsid w:val="00886C96"/>
    <w:rsid w:val="00887B48"/>
    <w:rsid w:val="00887BD3"/>
    <w:rsid w:val="00887D07"/>
    <w:rsid w:val="00887FA2"/>
    <w:rsid w:val="00890112"/>
    <w:rsid w:val="008909F6"/>
    <w:rsid w:val="00890EC6"/>
    <w:rsid w:val="0089111A"/>
    <w:rsid w:val="00891483"/>
    <w:rsid w:val="008914F7"/>
    <w:rsid w:val="0089176E"/>
    <w:rsid w:val="008917E0"/>
    <w:rsid w:val="008918B6"/>
    <w:rsid w:val="00891D17"/>
    <w:rsid w:val="00891F69"/>
    <w:rsid w:val="008920BE"/>
    <w:rsid w:val="00892150"/>
    <w:rsid w:val="00892256"/>
    <w:rsid w:val="00892365"/>
    <w:rsid w:val="0089268D"/>
    <w:rsid w:val="00892BE5"/>
    <w:rsid w:val="00892CB2"/>
    <w:rsid w:val="00893101"/>
    <w:rsid w:val="0089325C"/>
    <w:rsid w:val="008934BC"/>
    <w:rsid w:val="008935B0"/>
    <w:rsid w:val="0089387C"/>
    <w:rsid w:val="00894360"/>
    <w:rsid w:val="0089444E"/>
    <w:rsid w:val="008949DF"/>
    <w:rsid w:val="00894D35"/>
    <w:rsid w:val="008951DB"/>
    <w:rsid w:val="00895322"/>
    <w:rsid w:val="00895F1E"/>
    <w:rsid w:val="00895FB3"/>
    <w:rsid w:val="00896248"/>
    <w:rsid w:val="008964EC"/>
    <w:rsid w:val="0089655F"/>
    <w:rsid w:val="0089691B"/>
    <w:rsid w:val="00896C81"/>
    <w:rsid w:val="00896D83"/>
    <w:rsid w:val="008972D2"/>
    <w:rsid w:val="0089752E"/>
    <w:rsid w:val="00897626"/>
    <w:rsid w:val="00897A53"/>
    <w:rsid w:val="00897BCC"/>
    <w:rsid w:val="00897D45"/>
    <w:rsid w:val="008A0167"/>
    <w:rsid w:val="008A03C0"/>
    <w:rsid w:val="008A03D1"/>
    <w:rsid w:val="008A0618"/>
    <w:rsid w:val="008A0831"/>
    <w:rsid w:val="008A0AB2"/>
    <w:rsid w:val="008A0CFC"/>
    <w:rsid w:val="008A12FE"/>
    <w:rsid w:val="008A1A1D"/>
    <w:rsid w:val="008A1D3F"/>
    <w:rsid w:val="008A1F25"/>
    <w:rsid w:val="008A21FD"/>
    <w:rsid w:val="008A2282"/>
    <w:rsid w:val="008A28B6"/>
    <w:rsid w:val="008A2BB1"/>
    <w:rsid w:val="008A2CD4"/>
    <w:rsid w:val="008A2EB6"/>
    <w:rsid w:val="008A2FCF"/>
    <w:rsid w:val="008A3358"/>
    <w:rsid w:val="008A3466"/>
    <w:rsid w:val="008A389F"/>
    <w:rsid w:val="008A3D02"/>
    <w:rsid w:val="008A447E"/>
    <w:rsid w:val="008A4616"/>
    <w:rsid w:val="008A46AD"/>
    <w:rsid w:val="008A46C5"/>
    <w:rsid w:val="008A481F"/>
    <w:rsid w:val="008A49B4"/>
    <w:rsid w:val="008A4B82"/>
    <w:rsid w:val="008A4CBD"/>
    <w:rsid w:val="008A4D3C"/>
    <w:rsid w:val="008A4ED5"/>
    <w:rsid w:val="008A4FEB"/>
    <w:rsid w:val="008A5940"/>
    <w:rsid w:val="008A5C5E"/>
    <w:rsid w:val="008A6405"/>
    <w:rsid w:val="008A6477"/>
    <w:rsid w:val="008A66F8"/>
    <w:rsid w:val="008A71C9"/>
    <w:rsid w:val="008A7226"/>
    <w:rsid w:val="008A732B"/>
    <w:rsid w:val="008A73B2"/>
    <w:rsid w:val="008A7425"/>
    <w:rsid w:val="008A775B"/>
    <w:rsid w:val="008A7ABB"/>
    <w:rsid w:val="008A7ED5"/>
    <w:rsid w:val="008B043F"/>
    <w:rsid w:val="008B05E5"/>
    <w:rsid w:val="008B0689"/>
    <w:rsid w:val="008B0808"/>
    <w:rsid w:val="008B0A38"/>
    <w:rsid w:val="008B0AEC"/>
    <w:rsid w:val="008B0BC0"/>
    <w:rsid w:val="008B0EF5"/>
    <w:rsid w:val="008B0FB4"/>
    <w:rsid w:val="008B12B1"/>
    <w:rsid w:val="008B1500"/>
    <w:rsid w:val="008B15E9"/>
    <w:rsid w:val="008B1828"/>
    <w:rsid w:val="008B1875"/>
    <w:rsid w:val="008B1A25"/>
    <w:rsid w:val="008B1AD6"/>
    <w:rsid w:val="008B1E53"/>
    <w:rsid w:val="008B1E5B"/>
    <w:rsid w:val="008B1EE9"/>
    <w:rsid w:val="008B24A4"/>
    <w:rsid w:val="008B24DC"/>
    <w:rsid w:val="008B2D5B"/>
    <w:rsid w:val="008B2E11"/>
    <w:rsid w:val="008B3068"/>
    <w:rsid w:val="008B32FC"/>
    <w:rsid w:val="008B389D"/>
    <w:rsid w:val="008B3C5C"/>
    <w:rsid w:val="008B3FFF"/>
    <w:rsid w:val="008B401B"/>
    <w:rsid w:val="008B421E"/>
    <w:rsid w:val="008B4303"/>
    <w:rsid w:val="008B4463"/>
    <w:rsid w:val="008B45AD"/>
    <w:rsid w:val="008B4627"/>
    <w:rsid w:val="008B4773"/>
    <w:rsid w:val="008B50E1"/>
    <w:rsid w:val="008B5299"/>
    <w:rsid w:val="008B57FC"/>
    <w:rsid w:val="008B5A5F"/>
    <w:rsid w:val="008B5AB0"/>
    <w:rsid w:val="008B5D36"/>
    <w:rsid w:val="008B6054"/>
    <w:rsid w:val="008B6214"/>
    <w:rsid w:val="008B64D4"/>
    <w:rsid w:val="008B690E"/>
    <w:rsid w:val="008B6AE6"/>
    <w:rsid w:val="008B6B63"/>
    <w:rsid w:val="008B7324"/>
    <w:rsid w:val="008B7493"/>
    <w:rsid w:val="008B7B08"/>
    <w:rsid w:val="008C042B"/>
    <w:rsid w:val="008C068D"/>
    <w:rsid w:val="008C0724"/>
    <w:rsid w:val="008C0BC4"/>
    <w:rsid w:val="008C0E17"/>
    <w:rsid w:val="008C126D"/>
    <w:rsid w:val="008C13F0"/>
    <w:rsid w:val="008C1437"/>
    <w:rsid w:val="008C1D71"/>
    <w:rsid w:val="008C1F26"/>
    <w:rsid w:val="008C1F57"/>
    <w:rsid w:val="008C20F9"/>
    <w:rsid w:val="008C2A3A"/>
    <w:rsid w:val="008C2A94"/>
    <w:rsid w:val="008C2E7B"/>
    <w:rsid w:val="008C313F"/>
    <w:rsid w:val="008C32A5"/>
    <w:rsid w:val="008C33BC"/>
    <w:rsid w:val="008C3561"/>
    <w:rsid w:val="008C376C"/>
    <w:rsid w:val="008C429B"/>
    <w:rsid w:val="008C44C8"/>
    <w:rsid w:val="008C46D6"/>
    <w:rsid w:val="008C47A0"/>
    <w:rsid w:val="008C4A19"/>
    <w:rsid w:val="008C4C7E"/>
    <w:rsid w:val="008C4CD4"/>
    <w:rsid w:val="008C4D2A"/>
    <w:rsid w:val="008C4DC0"/>
    <w:rsid w:val="008C5260"/>
    <w:rsid w:val="008C55C9"/>
    <w:rsid w:val="008C5C46"/>
    <w:rsid w:val="008C609D"/>
    <w:rsid w:val="008C6184"/>
    <w:rsid w:val="008C6753"/>
    <w:rsid w:val="008C6865"/>
    <w:rsid w:val="008C6B12"/>
    <w:rsid w:val="008C6CF3"/>
    <w:rsid w:val="008C7008"/>
    <w:rsid w:val="008C71E4"/>
    <w:rsid w:val="008C75AA"/>
    <w:rsid w:val="008C785E"/>
    <w:rsid w:val="008C78F5"/>
    <w:rsid w:val="008C7DD4"/>
    <w:rsid w:val="008C7EB2"/>
    <w:rsid w:val="008D035B"/>
    <w:rsid w:val="008D04F1"/>
    <w:rsid w:val="008D0645"/>
    <w:rsid w:val="008D0863"/>
    <w:rsid w:val="008D0AFB"/>
    <w:rsid w:val="008D0FE4"/>
    <w:rsid w:val="008D1436"/>
    <w:rsid w:val="008D1511"/>
    <w:rsid w:val="008D192D"/>
    <w:rsid w:val="008D1ED1"/>
    <w:rsid w:val="008D1ED7"/>
    <w:rsid w:val="008D2038"/>
    <w:rsid w:val="008D218C"/>
    <w:rsid w:val="008D21A6"/>
    <w:rsid w:val="008D27E2"/>
    <w:rsid w:val="008D2B04"/>
    <w:rsid w:val="008D3106"/>
    <w:rsid w:val="008D32DF"/>
    <w:rsid w:val="008D3530"/>
    <w:rsid w:val="008D35E9"/>
    <w:rsid w:val="008D37AF"/>
    <w:rsid w:val="008D3959"/>
    <w:rsid w:val="008D3966"/>
    <w:rsid w:val="008D3B33"/>
    <w:rsid w:val="008D3D04"/>
    <w:rsid w:val="008D3EFE"/>
    <w:rsid w:val="008D3F6B"/>
    <w:rsid w:val="008D4217"/>
    <w:rsid w:val="008D4352"/>
    <w:rsid w:val="008D46EA"/>
    <w:rsid w:val="008D490B"/>
    <w:rsid w:val="008D4B22"/>
    <w:rsid w:val="008D4EDC"/>
    <w:rsid w:val="008D4F60"/>
    <w:rsid w:val="008D5128"/>
    <w:rsid w:val="008D5432"/>
    <w:rsid w:val="008D544E"/>
    <w:rsid w:val="008D5A60"/>
    <w:rsid w:val="008D5CD8"/>
    <w:rsid w:val="008D5D4C"/>
    <w:rsid w:val="008D60BC"/>
    <w:rsid w:val="008D6937"/>
    <w:rsid w:val="008D6D7B"/>
    <w:rsid w:val="008D6E3B"/>
    <w:rsid w:val="008D6F81"/>
    <w:rsid w:val="008D7002"/>
    <w:rsid w:val="008D725D"/>
    <w:rsid w:val="008D73FA"/>
    <w:rsid w:val="008D75E2"/>
    <w:rsid w:val="008D7D04"/>
    <w:rsid w:val="008D7DEF"/>
    <w:rsid w:val="008D7EB7"/>
    <w:rsid w:val="008E0430"/>
    <w:rsid w:val="008E0503"/>
    <w:rsid w:val="008E0A57"/>
    <w:rsid w:val="008E0EB8"/>
    <w:rsid w:val="008E10A6"/>
    <w:rsid w:val="008E1196"/>
    <w:rsid w:val="008E1271"/>
    <w:rsid w:val="008E15D9"/>
    <w:rsid w:val="008E1A5B"/>
    <w:rsid w:val="008E2251"/>
    <w:rsid w:val="008E24B3"/>
    <w:rsid w:val="008E24CA"/>
    <w:rsid w:val="008E27DE"/>
    <w:rsid w:val="008E2F6E"/>
    <w:rsid w:val="008E3028"/>
    <w:rsid w:val="008E3064"/>
    <w:rsid w:val="008E343F"/>
    <w:rsid w:val="008E3835"/>
    <w:rsid w:val="008E38AD"/>
    <w:rsid w:val="008E3EEC"/>
    <w:rsid w:val="008E43DF"/>
    <w:rsid w:val="008E4529"/>
    <w:rsid w:val="008E46AE"/>
    <w:rsid w:val="008E46EF"/>
    <w:rsid w:val="008E4D5B"/>
    <w:rsid w:val="008E4DCF"/>
    <w:rsid w:val="008E4F89"/>
    <w:rsid w:val="008E50AB"/>
    <w:rsid w:val="008E52D4"/>
    <w:rsid w:val="008E54D4"/>
    <w:rsid w:val="008E560B"/>
    <w:rsid w:val="008E5A14"/>
    <w:rsid w:val="008E5BF2"/>
    <w:rsid w:val="008E5C01"/>
    <w:rsid w:val="008E5C81"/>
    <w:rsid w:val="008E5D31"/>
    <w:rsid w:val="008E5DCA"/>
    <w:rsid w:val="008E5E1D"/>
    <w:rsid w:val="008E6025"/>
    <w:rsid w:val="008E6435"/>
    <w:rsid w:val="008E6502"/>
    <w:rsid w:val="008E6508"/>
    <w:rsid w:val="008E6905"/>
    <w:rsid w:val="008E6A68"/>
    <w:rsid w:val="008E6BF5"/>
    <w:rsid w:val="008E7065"/>
    <w:rsid w:val="008E7072"/>
    <w:rsid w:val="008E73D8"/>
    <w:rsid w:val="008F0132"/>
    <w:rsid w:val="008F0A38"/>
    <w:rsid w:val="008F0AB9"/>
    <w:rsid w:val="008F0F84"/>
    <w:rsid w:val="008F1014"/>
    <w:rsid w:val="008F11C9"/>
    <w:rsid w:val="008F14BD"/>
    <w:rsid w:val="008F23D8"/>
    <w:rsid w:val="008F2AA5"/>
    <w:rsid w:val="008F2BB1"/>
    <w:rsid w:val="008F2FD5"/>
    <w:rsid w:val="008F31F2"/>
    <w:rsid w:val="008F37E5"/>
    <w:rsid w:val="008F3A79"/>
    <w:rsid w:val="008F3CAA"/>
    <w:rsid w:val="008F40ED"/>
    <w:rsid w:val="008F4103"/>
    <w:rsid w:val="008F4376"/>
    <w:rsid w:val="008F4577"/>
    <w:rsid w:val="008F47F9"/>
    <w:rsid w:val="008F48C2"/>
    <w:rsid w:val="008F4DF9"/>
    <w:rsid w:val="008F4E18"/>
    <w:rsid w:val="008F4F96"/>
    <w:rsid w:val="008F512C"/>
    <w:rsid w:val="008F5840"/>
    <w:rsid w:val="008F5867"/>
    <w:rsid w:val="008F5EEF"/>
    <w:rsid w:val="008F6127"/>
    <w:rsid w:val="008F632B"/>
    <w:rsid w:val="008F66FE"/>
    <w:rsid w:val="008F6F98"/>
    <w:rsid w:val="008F70EB"/>
    <w:rsid w:val="008F72CC"/>
    <w:rsid w:val="008F72CD"/>
    <w:rsid w:val="008F7575"/>
    <w:rsid w:val="008F7866"/>
    <w:rsid w:val="008F7A35"/>
    <w:rsid w:val="008F7AF2"/>
    <w:rsid w:val="008F7CEF"/>
    <w:rsid w:val="00900517"/>
    <w:rsid w:val="00900712"/>
    <w:rsid w:val="00900727"/>
    <w:rsid w:val="00900B6C"/>
    <w:rsid w:val="00900CB6"/>
    <w:rsid w:val="00900D25"/>
    <w:rsid w:val="00900E64"/>
    <w:rsid w:val="0090114B"/>
    <w:rsid w:val="0090130B"/>
    <w:rsid w:val="009016BE"/>
    <w:rsid w:val="00901D5E"/>
    <w:rsid w:val="00901F5D"/>
    <w:rsid w:val="0090207D"/>
    <w:rsid w:val="00902F49"/>
    <w:rsid w:val="00902F76"/>
    <w:rsid w:val="00903210"/>
    <w:rsid w:val="00903379"/>
    <w:rsid w:val="00903802"/>
    <w:rsid w:val="0090398C"/>
    <w:rsid w:val="00904640"/>
    <w:rsid w:val="00904748"/>
    <w:rsid w:val="009049EC"/>
    <w:rsid w:val="00904A29"/>
    <w:rsid w:val="00904C13"/>
    <w:rsid w:val="00904EB3"/>
    <w:rsid w:val="0090516F"/>
    <w:rsid w:val="00905713"/>
    <w:rsid w:val="009058F6"/>
    <w:rsid w:val="00905F2A"/>
    <w:rsid w:val="00906254"/>
    <w:rsid w:val="0090696D"/>
    <w:rsid w:val="00906CD6"/>
    <w:rsid w:val="00906E4D"/>
    <w:rsid w:val="00906F31"/>
    <w:rsid w:val="009071EF"/>
    <w:rsid w:val="0090729B"/>
    <w:rsid w:val="00907474"/>
    <w:rsid w:val="00907576"/>
    <w:rsid w:val="009078AB"/>
    <w:rsid w:val="009078B3"/>
    <w:rsid w:val="00907A4F"/>
    <w:rsid w:val="00907A77"/>
    <w:rsid w:val="00907ABD"/>
    <w:rsid w:val="00907C68"/>
    <w:rsid w:val="00907E00"/>
    <w:rsid w:val="00910204"/>
    <w:rsid w:val="009102CE"/>
    <w:rsid w:val="00910606"/>
    <w:rsid w:val="0091088D"/>
    <w:rsid w:val="0091097C"/>
    <w:rsid w:val="00910BBE"/>
    <w:rsid w:val="00910C07"/>
    <w:rsid w:val="00910C18"/>
    <w:rsid w:val="00910FC9"/>
    <w:rsid w:val="00911271"/>
    <w:rsid w:val="0091150E"/>
    <w:rsid w:val="00911760"/>
    <w:rsid w:val="00911D39"/>
    <w:rsid w:val="00912270"/>
    <w:rsid w:val="009122A6"/>
    <w:rsid w:val="00912907"/>
    <w:rsid w:val="0091291A"/>
    <w:rsid w:val="009133A6"/>
    <w:rsid w:val="009135D0"/>
    <w:rsid w:val="00913612"/>
    <w:rsid w:val="0091366A"/>
    <w:rsid w:val="009137D4"/>
    <w:rsid w:val="00913824"/>
    <w:rsid w:val="00913B96"/>
    <w:rsid w:val="00913C3B"/>
    <w:rsid w:val="00913E98"/>
    <w:rsid w:val="0091493B"/>
    <w:rsid w:val="00914AA4"/>
    <w:rsid w:val="00914E32"/>
    <w:rsid w:val="0091517C"/>
    <w:rsid w:val="00915647"/>
    <w:rsid w:val="009156A3"/>
    <w:rsid w:val="00915757"/>
    <w:rsid w:val="009159B3"/>
    <w:rsid w:val="009159EA"/>
    <w:rsid w:val="00915FC5"/>
    <w:rsid w:val="0091607D"/>
    <w:rsid w:val="00916181"/>
    <w:rsid w:val="00916430"/>
    <w:rsid w:val="00916AAD"/>
    <w:rsid w:val="00916AE0"/>
    <w:rsid w:val="00916E6B"/>
    <w:rsid w:val="009171FE"/>
    <w:rsid w:val="00917274"/>
    <w:rsid w:val="0091727D"/>
    <w:rsid w:val="009174E5"/>
    <w:rsid w:val="00917A71"/>
    <w:rsid w:val="00917C9F"/>
    <w:rsid w:val="00920096"/>
    <w:rsid w:val="009200C1"/>
    <w:rsid w:val="00920334"/>
    <w:rsid w:val="009204BF"/>
    <w:rsid w:val="009204C5"/>
    <w:rsid w:val="00920619"/>
    <w:rsid w:val="00920C9C"/>
    <w:rsid w:val="00920F9B"/>
    <w:rsid w:val="009215EB"/>
    <w:rsid w:val="0092180D"/>
    <w:rsid w:val="009218BD"/>
    <w:rsid w:val="00921D36"/>
    <w:rsid w:val="009221BE"/>
    <w:rsid w:val="00922474"/>
    <w:rsid w:val="00922639"/>
    <w:rsid w:val="009228E3"/>
    <w:rsid w:val="00922F17"/>
    <w:rsid w:val="009232C9"/>
    <w:rsid w:val="00923341"/>
    <w:rsid w:val="009233EA"/>
    <w:rsid w:val="00923608"/>
    <w:rsid w:val="00923825"/>
    <w:rsid w:val="009238E5"/>
    <w:rsid w:val="00923C7D"/>
    <w:rsid w:val="00923F12"/>
    <w:rsid w:val="0092406A"/>
    <w:rsid w:val="009241A8"/>
    <w:rsid w:val="0092497F"/>
    <w:rsid w:val="00924B59"/>
    <w:rsid w:val="00924FF8"/>
    <w:rsid w:val="009256D6"/>
    <w:rsid w:val="009258AE"/>
    <w:rsid w:val="00925BA8"/>
    <w:rsid w:val="00925DAC"/>
    <w:rsid w:val="00925FF9"/>
    <w:rsid w:val="00926022"/>
    <w:rsid w:val="00926117"/>
    <w:rsid w:val="00926DA7"/>
    <w:rsid w:val="00926FFA"/>
    <w:rsid w:val="009279B5"/>
    <w:rsid w:val="00927CAA"/>
    <w:rsid w:val="00927F41"/>
    <w:rsid w:val="00927F8B"/>
    <w:rsid w:val="009300AC"/>
    <w:rsid w:val="009305EE"/>
    <w:rsid w:val="00930850"/>
    <w:rsid w:val="0093094D"/>
    <w:rsid w:val="00930CA2"/>
    <w:rsid w:val="009312B5"/>
    <w:rsid w:val="009312BE"/>
    <w:rsid w:val="009312C7"/>
    <w:rsid w:val="00931ABF"/>
    <w:rsid w:val="00931B64"/>
    <w:rsid w:val="00931C19"/>
    <w:rsid w:val="009321C2"/>
    <w:rsid w:val="00932610"/>
    <w:rsid w:val="0093265F"/>
    <w:rsid w:val="0093284F"/>
    <w:rsid w:val="009328C7"/>
    <w:rsid w:val="0093304A"/>
    <w:rsid w:val="009333C9"/>
    <w:rsid w:val="009336EC"/>
    <w:rsid w:val="00933EFA"/>
    <w:rsid w:val="00933F56"/>
    <w:rsid w:val="0093473E"/>
    <w:rsid w:val="00934805"/>
    <w:rsid w:val="00934B79"/>
    <w:rsid w:val="00934C13"/>
    <w:rsid w:val="00935155"/>
    <w:rsid w:val="0093515C"/>
    <w:rsid w:val="00935228"/>
    <w:rsid w:val="009355A2"/>
    <w:rsid w:val="009358C4"/>
    <w:rsid w:val="00935AB6"/>
    <w:rsid w:val="00935B30"/>
    <w:rsid w:val="00935DDA"/>
    <w:rsid w:val="00935F9E"/>
    <w:rsid w:val="00936050"/>
    <w:rsid w:val="00936101"/>
    <w:rsid w:val="00936363"/>
    <w:rsid w:val="00936D98"/>
    <w:rsid w:val="009371CB"/>
    <w:rsid w:val="00937494"/>
    <w:rsid w:val="00940324"/>
    <w:rsid w:val="0094059C"/>
    <w:rsid w:val="00940611"/>
    <w:rsid w:val="00940D3B"/>
    <w:rsid w:val="009411C6"/>
    <w:rsid w:val="0094146B"/>
    <w:rsid w:val="00941523"/>
    <w:rsid w:val="00941688"/>
    <w:rsid w:val="009416DB"/>
    <w:rsid w:val="00941717"/>
    <w:rsid w:val="00941A08"/>
    <w:rsid w:val="00941C89"/>
    <w:rsid w:val="00941EF9"/>
    <w:rsid w:val="00941F66"/>
    <w:rsid w:val="0094295E"/>
    <w:rsid w:val="00942B9C"/>
    <w:rsid w:val="00942C80"/>
    <w:rsid w:val="00943029"/>
    <w:rsid w:val="00943197"/>
    <w:rsid w:val="009435F2"/>
    <w:rsid w:val="00944487"/>
    <w:rsid w:val="0094450B"/>
    <w:rsid w:val="00944605"/>
    <w:rsid w:val="009446D2"/>
    <w:rsid w:val="00944856"/>
    <w:rsid w:val="00944913"/>
    <w:rsid w:val="00944DFF"/>
    <w:rsid w:val="00944F37"/>
    <w:rsid w:val="0094503F"/>
    <w:rsid w:val="00945180"/>
    <w:rsid w:val="0094529E"/>
    <w:rsid w:val="00945823"/>
    <w:rsid w:val="0094590C"/>
    <w:rsid w:val="00945D43"/>
    <w:rsid w:val="00946189"/>
    <w:rsid w:val="0094633E"/>
    <w:rsid w:val="00946355"/>
    <w:rsid w:val="009468B7"/>
    <w:rsid w:val="00946D61"/>
    <w:rsid w:val="00946D6D"/>
    <w:rsid w:val="00946E0A"/>
    <w:rsid w:val="00946FB0"/>
    <w:rsid w:val="0094724E"/>
    <w:rsid w:val="0094773B"/>
    <w:rsid w:val="00947973"/>
    <w:rsid w:val="00947BE6"/>
    <w:rsid w:val="00947C4F"/>
    <w:rsid w:val="00947CDA"/>
    <w:rsid w:val="00947D12"/>
    <w:rsid w:val="00947F63"/>
    <w:rsid w:val="00950173"/>
    <w:rsid w:val="0095048D"/>
    <w:rsid w:val="00950729"/>
    <w:rsid w:val="00950753"/>
    <w:rsid w:val="00950D0D"/>
    <w:rsid w:val="00950E38"/>
    <w:rsid w:val="00950F0B"/>
    <w:rsid w:val="00951300"/>
    <w:rsid w:val="00951A05"/>
    <w:rsid w:val="00951A15"/>
    <w:rsid w:val="00951ADB"/>
    <w:rsid w:val="009522C0"/>
    <w:rsid w:val="00952429"/>
    <w:rsid w:val="00952BB3"/>
    <w:rsid w:val="00952CB4"/>
    <w:rsid w:val="009537D6"/>
    <w:rsid w:val="0095380C"/>
    <w:rsid w:val="00953C1E"/>
    <w:rsid w:val="00953CDB"/>
    <w:rsid w:val="00953DDE"/>
    <w:rsid w:val="0095431B"/>
    <w:rsid w:val="00954345"/>
    <w:rsid w:val="00954353"/>
    <w:rsid w:val="009547FD"/>
    <w:rsid w:val="009548B0"/>
    <w:rsid w:val="00954B50"/>
    <w:rsid w:val="00954DA8"/>
    <w:rsid w:val="00955479"/>
    <w:rsid w:val="00955C0A"/>
    <w:rsid w:val="00955C4F"/>
    <w:rsid w:val="00956010"/>
    <w:rsid w:val="00956109"/>
    <w:rsid w:val="009561BF"/>
    <w:rsid w:val="0095635C"/>
    <w:rsid w:val="0095651B"/>
    <w:rsid w:val="00957083"/>
    <w:rsid w:val="009575AA"/>
    <w:rsid w:val="009602BE"/>
    <w:rsid w:val="00960339"/>
    <w:rsid w:val="00960CE7"/>
    <w:rsid w:val="00960E28"/>
    <w:rsid w:val="00960F88"/>
    <w:rsid w:val="00960FFA"/>
    <w:rsid w:val="009610BE"/>
    <w:rsid w:val="009613C3"/>
    <w:rsid w:val="00961602"/>
    <w:rsid w:val="00961805"/>
    <w:rsid w:val="00961A13"/>
    <w:rsid w:val="00961F45"/>
    <w:rsid w:val="00962073"/>
    <w:rsid w:val="00962749"/>
    <w:rsid w:val="009627D7"/>
    <w:rsid w:val="00962EB2"/>
    <w:rsid w:val="0096342F"/>
    <w:rsid w:val="0096347F"/>
    <w:rsid w:val="0096380A"/>
    <w:rsid w:val="00963819"/>
    <w:rsid w:val="009638CE"/>
    <w:rsid w:val="00963B44"/>
    <w:rsid w:val="00963B86"/>
    <w:rsid w:val="00963D70"/>
    <w:rsid w:val="00963D90"/>
    <w:rsid w:val="00963E0D"/>
    <w:rsid w:val="00964777"/>
    <w:rsid w:val="009648D1"/>
    <w:rsid w:val="00964E05"/>
    <w:rsid w:val="00964E49"/>
    <w:rsid w:val="00964E72"/>
    <w:rsid w:val="0096564E"/>
    <w:rsid w:val="009657F1"/>
    <w:rsid w:val="00965EF4"/>
    <w:rsid w:val="00966009"/>
    <w:rsid w:val="00966145"/>
    <w:rsid w:val="0096625D"/>
    <w:rsid w:val="0096648B"/>
    <w:rsid w:val="009664F5"/>
    <w:rsid w:val="0096679D"/>
    <w:rsid w:val="00966DE7"/>
    <w:rsid w:val="00966EAD"/>
    <w:rsid w:val="00966F32"/>
    <w:rsid w:val="00967A77"/>
    <w:rsid w:val="00967B00"/>
    <w:rsid w:val="009707D8"/>
    <w:rsid w:val="009709F8"/>
    <w:rsid w:val="00970D7D"/>
    <w:rsid w:val="00970DE2"/>
    <w:rsid w:val="0097101D"/>
    <w:rsid w:val="009711EF"/>
    <w:rsid w:val="009717DF"/>
    <w:rsid w:val="00971D93"/>
    <w:rsid w:val="0097271B"/>
    <w:rsid w:val="009728F6"/>
    <w:rsid w:val="00972929"/>
    <w:rsid w:val="00972AA1"/>
    <w:rsid w:val="00972F91"/>
    <w:rsid w:val="00972FD6"/>
    <w:rsid w:val="00973018"/>
    <w:rsid w:val="0097317C"/>
    <w:rsid w:val="00973827"/>
    <w:rsid w:val="009739B0"/>
    <w:rsid w:val="009739F2"/>
    <w:rsid w:val="00973D63"/>
    <w:rsid w:val="00973DB1"/>
    <w:rsid w:val="00973F98"/>
    <w:rsid w:val="00974164"/>
    <w:rsid w:val="009742D3"/>
    <w:rsid w:val="009756ED"/>
    <w:rsid w:val="0097597B"/>
    <w:rsid w:val="00975BC2"/>
    <w:rsid w:val="0097607D"/>
    <w:rsid w:val="00976139"/>
    <w:rsid w:val="009766FD"/>
    <w:rsid w:val="00976B7E"/>
    <w:rsid w:val="00976F32"/>
    <w:rsid w:val="00977738"/>
    <w:rsid w:val="00977A3D"/>
    <w:rsid w:val="00977BA7"/>
    <w:rsid w:val="00977E0F"/>
    <w:rsid w:val="00977E45"/>
    <w:rsid w:val="00977EB0"/>
    <w:rsid w:val="009801D4"/>
    <w:rsid w:val="00980506"/>
    <w:rsid w:val="00980517"/>
    <w:rsid w:val="0098086D"/>
    <w:rsid w:val="00980902"/>
    <w:rsid w:val="00980984"/>
    <w:rsid w:val="009813B1"/>
    <w:rsid w:val="0098194F"/>
    <w:rsid w:val="00981C4A"/>
    <w:rsid w:val="0098225C"/>
    <w:rsid w:val="009824E0"/>
    <w:rsid w:val="009826C8"/>
    <w:rsid w:val="0098279F"/>
    <w:rsid w:val="00982996"/>
    <w:rsid w:val="00982A85"/>
    <w:rsid w:val="00982E19"/>
    <w:rsid w:val="00982F56"/>
    <w:rsid w:val="00982F5C"/>
    <w:rsid w:val="00983686"/>
    <w:rsid w:val="009836E4"/>
    <w:rsid w:val="00983B7C"/>
    <w:rsid w:val="00983BD8"/>
    <w:rsid w:val="00983F5D"/>
    <w:rsid w:val="0098412F"/>
    <w:rsid w:val="00984249"/>
    <w:rsid w:val="00984575"/>
    <w:rsid w:val="00984616"/>
    <w:rsid w:val="00984AED"/>
    <w:rsid w:val="00984C73"/>
    <w:rsid w:val="009852AC"/>
    <w:rsid w:val="009852C9"/>
    <w:rsid w:val="009853D4"/>
    <w:rsid w:val="0098571A"/>
    <w:rsid w:val="009859C0"/>
    <w:rsid w:val="009859F3"/>
    <w:rsid w:val="00985AC0"/>
    <w:rsid w:val="00985AEC"/>
    <w:rsid w:val="00985C53"/>
    <w:rsid w:val="00985F28"/>
    <w:rsid w:val="00985F74"/>
    <w:rsid w:val="00986149"/>
    <w:rsid w:val="00986176"/>
    <w:rsid w:val="0098686E"/>
    <w:rsid w:val="00986E7F"/>
    <w:rsid w:val="009871C1"/>
    <w:rsid w:val="00987536"/>
    <w:rsid w:val="009877BB"/>
    <w:rsid w:val="00987B8C"/>
    <w:rsid w:val="00987CCC"/>
    <w:rsid w:val="0099076E"/>
    <w:rsid w:val="00990851"/>
    <w:rsid w:val="00990AFD"/>
    <w:rsid w:val="00990BD5"/>
    <w:rsid w:val="00990C95"/>
    <w:rsid w:val="00991314"/>
    <w:rsid w:val="00991938"/>
    <w:rsid w:val="0099196F"/>
    <w:rsid w:val="00991C6C"/>
    <w:rsid w:val="00992225"/>
    <w:rsid w:val="009924DE"/>
    <w:rsid w:val="009927ED"/>
    <w:rsid w:val="00992B98"/>
    <w:rsid w:val="00992FED"/>
    <w:rsid w:val="0099359F"/>
    <w:rsid w:val="009935BE"/>
    <w:rsid w:val="00993F96"/>
    <w:rsid w:val="00994219"/>
    <w:rsid w:val="009943B3"/>
    <w:rsid w:val="009946F8"/>
    <w:rsid w:val="00994871"/>
    <w:rsid w:val="00994C4E"/>
    <w:rsid w:val="00994CB8"/>
    <w:rsid w:val="00994E08"/>
    <w:rsid w:val="009951F9"/>
    <w:rsid w:val="00995736"/>
    <w:rsid w:val="00995768"/>
    <w:rsid w:val="00995C95"/>
    <w:rsid w:val="00995DCD"/>
    <w:rsid w:val="00995E55"/>
    <w:rsid w:val="00995E85"/>
    <w:rsid w:val="00996338"/>
    <w:rsid w:val="00996468"/>
    <w:rsid w:val="009964B3"/>
    <w:rsid w:val="009964C0"/>
    <w:rsid w:val="00996876"/>
    <w:rsid w:val="00996FFA"/>
    <w:rsid w:val="009971E7"/>
    <w:rsid w:val="0099723D"/>
    <w:rsid w:val="009973F1"/>
    <w:rsid w:val="009973F3"/>
    <w:rsid w:val="00997F3D"/>
    <w:rsid w:val="009A010D"/>
    <w:rsid w:val="009A057F"/>
    <w:rsid w:val="009A05F4"/>
    <w:rsid w:val="009A0785"/>
    <w:rsid w:val="009A082A"/>
    <w:rsid w:val="009A0BFD"/>
    <w:rsid w:val="009A0C6F"/>
    <w:rsid w:val="009A0E79"/>
    <w:rsid w:val="009A0EA8"/>
    <w:rsid w:val="009A0EB2"/>
    <w:rsid w:val="009A0EF9"/>
    <w:rsid w:val="009A14EF"/>
    <w:rsid w:val="009A1729"/>
    <w:rsid w:val="009A17E1"/>
    <w:rsid w:val="009A1C3C"/>
    <w:rsid w:val="009A2B1E"/>
    <w:rsid w:val="009A2B63"/>
    <w:rsid w:val="009A2DF9"/>
    <w:rsid w:val="009A2F80"/>
    <w:rsid w:val="009A3137"/>
    <w:rsid w:val="009A3A86"/>
    <w:rsid w:val="009A3F2F"/>
    <w:rsid w:val="009A3FC6"/>
    <w:rsid w:val="009A44A3"/>
    <w:rsid w:val="009A4869"/>
    <w:rsid w:val="009A5636"/>
    <w:rsid w:val="009A5C33"/>
    <w:rsid w:val="009A6040"/>
    <w:rsid w:val="009A6550"/>
    <w:rsid w:val="009A6592"/>
    <w:rsid w:val="009A6665"/>
    <w:rsid w:val="009A6751"/>
    <w:rsid w:val="009A69DC"/>
    <w:rsid w:val="009A6A6B"/>
    <w:rsid w:val="009A6E01"/>
    <w:rsid w:val="009A708A"/>
    <w:rsid w:val="009A7152"/>
    <w:rsid w:val="009A7CAC"/>
    <w:rsid w:val="009A7DAA"/>
    <w:rsid w:val="009B0069"/>
    <w:rsid w:val="009B0271"/>
    <w:rsid w:val="009B03F6"/>
    <w:rsid w:val="009B106A"/>
    <w:rsid w:val="009B12A4"/>
    <w:rsid w:val="009B1DB1"/>
    <w:rsid w:val="009B1DB3"/>
    <w:rsid w:val="009B1DF4"/>
    <w:rsid w:val="009B1EF9"/>
    <w:rsid w:val="009B24E0"/>
    <w:rsid w:val="009B2581"/>
    <w:rsid w:val="009B26AC"/>
    <w:rsid w:val="009B2752"/>
    <w:rsid w:val="009B3220"/>
    <w:rsid w:val="009B3625"/>
    <w:rsid w:val="009B37E2"/>
    <w:rsid w:val="009B403E"/>
    <w:rsid w:val="009B4370"/>
    <w:rsid w:val="009B4519"/>
    <w:rsid w:val="009B46F7"/>
    <w:rsid w:val="009B4B99"/>
    <w:rsid w:val="009B506B"/>
    <w:rsid w:val="009B51FA"/>
    <w:rsid w:val="009B5669"/>
    <w:rsid w:val="009B57EF"/>
    <w:rsid w:val="009B5985"/>
    <w:rsid w:val="009B5B85"/>
    <w:rsid w:val="009B611B"/>
    <w:rsid w:val="009B62D3"/>
    <w:rsid w:val="009B66AF"/>
    <w:rsid w:val="009B66D4"/>
    <w:rsid w:val="009B6703"/>
    <w:rsid w:val="009B6C20"/>
    <w:rsid w:val="009B6D48"/>
    <w:rsid w:val="009B6F8C"/>
    <w:rsid w:val="009B71BE"/>
    <w:rsid w:val="009B7204"/>
    <w:rsid w:val="009B725F"/>
    <w:rsid w:val="009B7AAF"/>
    <w:rsid w:val="009B7B5B"/>
    <w:rsid w:val="009B7BB3"/>
    <w:rsid w:val="009C0074"/>
    <w:rsid w:val="009C0452"/>
    <w:rsid w:val="009C0491"/>
    <w:rsid w:val="009C0564"/>
    <w:rsid w:val="009C063D"/>
    <w:rsid w:val="009C100C"/>
    <w:rsid w:val="009C13E4"/>
    <w:rsid w:val="009C16EB"/>
    <w:rsid w:val="009C17DA"/>
    <w:rsid w:val="009C1AB7"/>
    <w:rsid w:val="009C1B3C"/>
    <w:rsid w:val="009C1C21"/>
    <w:rsid w:val="009C2685"/>
    <w:rsid w:val="009C26F1"/>
    <w:rsid w:val="009C2CE0"/>
    <w:rsid w:val="009C321F"/>
    <w:rsid w:val="009C37ED"/>
    <w:rsid w:val="009C39BC"/>
    <w:rsid w:val="009C404A"/>
    <w:rsid w:val="009C453D"/>
    <w:rsid w:val="009C4BC2"/>
    <w:rsid w:val="009C4D22"/>
    <w:rsid w:val="009C5144"/>
    <w:rsid w:val="009C52F6"/>
    <w:rsid w:val="009C5A67"/>
    <w:rsid w:val="009C5C00"/>
    <w:rsid w:val="009C5E6C"/>
    <w:rsid w:val="009C5E73"/>
    <w:rsid w:val="009C6050"/>
    <w:rsid w:val="009C6517"/>
    <w:rsid w:val="009C66FD"/>
    <w:rsid w:val="009C7020"/>
    <w:rsid w:val="009C706F"/>
    <w:rsid w:val="009C7249"/>
    <w:rsid w:val="009C7320"/>
    <w:rsid w:val="009C74A5"/>
    <w:rsid w:val="009C7593"/>
    <w:rsid w:val="009C76FC"/>
    <w:rsid w:val="009C7A58"/>
    <w:rsid w:val="009C7C34"/>
    <w:rsid w:val="009C7E6B"/>
    <w:rsid w:val="009D01A9"/>
    <w:rsid w:val="009D02C6"/>
    <w:rsid w:val="009D0729"/>
    <w:rsid w:val="009D0EF5"/>
    <w:rsid w:val="009D0F66"/>
    <w:rsid w:val="009D0FB1"/>
    <w:rsid w:val="009D10C4"/>
    <w:rsid w:val="009D1518"/>
    <w:rsid w:val="009D1583"/>
    <w:rsid w:val="009D1A06"/>
    <w:rsid w:val="009D1B6A"/>
    <w:rsid w:val="009D1BA4"/>
    <w:rsid w:val="009D20A9"/>
    <w:rsid w:val="009D20C9"/>
    <w:rsid w:val="009D20D1"/>
    <w:rsid w:val="009D22E4"/>
    <w:rsid w:val="009D22F7"/>
    <w:rsid w:val="009D28EC"/>
    <w:rsid w:val="009D2C78"/>
    <w:rsid w:val="009D319C"/>
    <w:rsid w:val="009D381E"/>
    <w:rsid w:val="009D3C7A"/>
    <w:rsid w:val="009D3D7D"/>
    <w:rsid w:val="009D44AF"/>
    <w:rsid w:val="009D4CBF"/>
    <w:rsid w:val="009D57F6"/>
    <w:rsid w:val="009D5AD6"/>
    <w:rsid w:val="009D5B65"/>
    <w:rsid w:val="009D5BAB"/>
    <w:rsid w:val="009D5D7E"/>
    <w:rsid w:val="009D5DCD"/>
    <w:rsid w:val="009D5DE0"/>
    <w:rsid w:val="009D5E38"/>
    <w:rsid w:val="009D5FF6"/>
    <w:rsid w:val="009D60F2"/>
    <w:rsid w:val="009D6274"/>
    <w:rsid w:val="009D65F8"/>
    <w:rsid w:val="009D6A0A"/>
    <w:rsid w:val="009D7580"/>
    <w:rsid w:val="009D788F"/>
    <w:rsid w:val="009D7A27"/>
    <w:rsid w:val="009D7B9B"/>
    <w:rsid w:val="009D7D6A"/>
    <w:rsid w:val="009D7E59"/>
    <w:rsid w:val="009E02AA"/>
    <w:rsid w:val="009E058F"/>
    <w:rsid w:val="009E05B6"/>
    <w:rsid w:val="009E07A8"/>
    <w:rsid w:val="009E09F2"/>
    <w:rsid w:val="009E0A9E"/>
    <w:rsid w:val="009E0DD0"/>
    <w:rsid w:val="009E0FFE"/>
    <w:rsid w:val="009E19A2"/>
    <w:rsid w:val="009E19D1"/>
    <w:rsid w:val="009E1C32"/>
    <w:rsid w:val="009E1F95"/>
    <w:rsid w:val="009E20BA"/>
    <w:rsid w:val="009E2152"/>
    <w:rsid w:val="009E374E"/>
    <w:rsid w:val="009E3923"/>
    <w:rsid w:val="009E3AFD"/>
    <w:rsid w:val="009E3B42"/>
    <w:rsid w:val="009E3CDD"/>
    <w:rsid w:val="009E41EA"/>
    <w:rsid w:val="009E46DF"/>
    <w:rsid w:val="009E4788"/>
    <w:rsid w:val="009E4839"/>
    <w:rsid w:val="009E4A12"/>
    <w:rsid w:val="009E4B16"/>
    <w:rsid w:val="009E4CF9"/>
    <w:rsid w:val="009E4D5D"/>
    <w:rsid w:val="009E4EF6"/>
    <w:rsid w:val="009E4F07"/>
    <w:rsid w:val="009E4F22"/>
    <w:rsid w:val="009E5011"/>
    <w:rsid w:val="009E56BE"/>
    <w:rsid w:val="009E581B"/>
    <w:rsid w:val="009E58B2"/>
    <w:rsid w:val="009E5AC6"/>
    <w:rsid w:val="009E5B57"/>
    <w:rsid w:val="009E5C60"/>
    <w:rsid w:val="009E64DB"/>
    <w:rsid w:val="009E6794"/>
    <w:rsid w:val="009E7027"/>
    <w:rsid w:val="009E7189"/>
    <w:rsid w:val="009E7805"/>
    <w:rsid w:val="009E79CB"/>
    <w:rsid w:val="009E7C89"/>
    <w:rsid w:val="009E7E46"/>
    <w:rsid w:val="009E7EA5"/>
    <w:rsid w:val="009E7FC1"/>
    <w:rsid w:val="009F01E1"/>
    <w:rsid w:val="009F0718"/>
    <w:rsid w:val="009F08A9"/>
    <w:rsid w:val="009F0A2F"/>
    <w:rsid w:val="009F0B35"/>
    <w:rsid w:val="009F0B3A"/>
    <w:rsid w:val="009F0B4D"/>
    <w:rsid w:val="009F0E85"/>
    <w:rsid w:val="009F1009"/>
    <w:rsid w:val="009F1096"/>
    <w:rsid w:val="009F12D2"/>
    <w:rsid w:val="009F150E"/>
    <w:rsid w:val="009F1565"/>
    <w:rsid w:val="009F1B7E"/>
    <w:rsid w:val="009F2256"/>
    <w:rsid w:val="009F266E"/>
    <w:rsid w:val="009F27AD"/>
    <w:rsid w:val="009F28C6"/>
    <w:rsid w:val="009F2A67"/>
    <w:rsid w:val="009F2C7E"/>
    <w:rsid w:val="009F35E2"/>
    <w:rsid w:val="009F35F7"/>
    <w:rsid w:val="009F3FB5"/>
    <w:rsid w:val="009F4129"/>
    <w:rsid w:val="009F428B"/>
    <w:rsid w:val="009F4696"/>
    <w:rsid w:val="009F4711"/>
    <w:rsid w:val="009F4DFD"/>
    <w:rsid w:val="009F521F"/>
    <w:rsid w:val="009F5323"/>
    <w:rsid w:val="009F5356"/>
    <w:rsid w:val="009F553C"/>
    <w:rsid w:val="009F5653"/>
    <w:rsid w:val="009F59F8"/>
    <w:rsid w:val="009F5B97"/>
    <w:rsid w:val="009F5FD1"/>
    <w:rsid w:val="009F649B"/>
    <w:rsid w:val="009F6C7C"/>
    <w:rsid w:val="009F6CAB"/>
    <w:rsid w:val="009F6D0C"/>
    <w:rsid w:val="009F6F2F"/>
    <w:rsid w:val="009F768A"/>
    <w:rsid w:val="009F7B5E"/>
    <w:rsid w:val="009F7DF0"/>
    <w:rsid w:val="009F7FD9"/>
    <w:rsid w:val="00A0019F"/>
    <w:rsid w:val="00A001F3"/>
    <w:rsid w:val="00A0021A"/>
    <w:rsid w:val="00A00457"/>
    <w:rsid w:val="00A005B0"/>
    <w:rsid w:val="00A00E3D"/>
    <w:rsid w:val="00A0103E"/>
    <w:rsid w:val="00A01370"/>
    <w:rsid w:val="00A01373"/>
    <w:rsid w:val="00A01514"/>
    <w:rsid w:val="00A017C8"/>
    <w:rsid w:val="00A01852"/>
    <w:rsid w:val="00A01F17"/>
    <w:rsid w:val="00A0219D"/>
    <w:rsid w:val="00A022A5"/>
    <w:rsid w:val="00A02531"/>
    <w:rsid w:val="00A026B3"/>
    <w:rsid w:val="00A02ED8"/>
    <w:rsid w:val="00A02FA1"/>
    <w:rsid w:val="00A032EC"/>
    <w:rsid w:val="00A0352D"/>
    <w:rsid w:val="00A03A09"/>
    <w:rsid w:val="00A03A22"/>
    <w:rsid w:val="00A03AFA"/>
    <w:rsid w:val="00A03FCC"/>
    <w:rsid w:val="00A04031"/>
    <w:rsid w:val="00A040AB"/>
    <w:rsid w:val="00A04294"/>
    <w:rsid w:val="00A04503"/>
    <w:rsid w:val="00A045A2"/>
    <w:rsid w:val="00A04634"/>
    <w:rsid w:val="00A0497B"/>
    <w:rsid w:val="00A04CFE"/>
    <w:rsid w:val="00A04D67"/>
    <w:rsid w:val="00A05421"/>
    <w:rsid w:val="00A05482"/>
    <w:rsid w:val="00A055F6"/>
    <w:rsid w:val="00A05672"/>
    <w:rsid w:val="00A05769"/>
    <w:rsid w:val="00A05B5E"/>
    <w:rsid w:val="00A05C85"/>
    <w:rsid w:val="00A05CCE"/>
    <w:rsid w:val="00A05F69"/>
    <w:rsid w:val="00A06119"/>
    <w:rsid w:val="00A062C6"/>
    <w:rsid w:val="00A06643"/>
    <w:rsid w:val="00A068BA"/>
    <w:rsid w:val="00A06E12"/>
    <w:rsid w:val="00A0703A"/>
    <w:rsid w:val="00A07171"/>
    <w:rsid w:val="00A0722A"/>
    <w:rsid w:val="00A07A48"/>
    <w:rsid w:val="00A10084"/>
    <w:rsid w:val="00A100D5"/>
    <w:rsid w:val="00A103A5"/>
    <w:rsid w:val="00A1089A"/>
    <w:rsid w:val="00A108EE"/>
    <w:rsid w:val="00A10BB8"/>
    <w:rsid w:val="00A11076"/>
    <w:rsid w:val="00A112DC"/>
    <w:rsid w:val="00A1162B"/>
    <w:rsid w:val="00A11C08"/>
    <w:rsid w:val="00A11E00"/>
    <w:rsid w:val="00A11F8C"/>
    <w:rsid w:val="00A1200D"/>
    <w:rsid w:val="00A1270C"/>
    <w:rsid w:val="00A12AEA"/>
    <w:rsid w:val="00A12B8E"/>
    <w:rsid w:val="00A12FBF"/>
    <w:rsid w:val="00A13195"/>
    <w:rsid w:val="00A133C0"/>
    <w:rsid w:val="00A13415"/>
    <w:rsid w:val="00A135FA"/>
    <w:rsid w:val="00A137E4"/>
    <w:rsid w:val="00A13B8E"/>
    <w:rsid w:val="00A13D76"/>
    <w:rsid w:val="00A13DDD"/>
    <w:rsid w:val="00A14008"/>
    <w:rsid w:val="00A1401A"/>
    <w:rsid w:val="00A14337"/>
    <w:rsid w:val="00A144B1"/>
    <w:rsid w:val="00A145A4"/>
    <w:rsid w:val="00A14813"/>
    <w:rsid w:val="00A148F1"/>
    <w:rsid w:val="00A1499A"/>
    <w:rsid w:val="00A150B2"/>
    <w:rsid w:val="00A1549E"/>
    <w:rsid w:val="00A1553E"/>
    <w:rsid w:val="00A1566A"/>
    <w:rsid w:val="00A15735"/>
    <w:rsid w:val="00A15957"/>
    <w:rsid w:val="00A15BD4"/>
    <w:rsid w:val="00A15C2E"/>
    <w:rsid w:val="00A16254"/>
    <w:rsid w:val="00A165BF"/>
    <w:rsid w:val="00A16650"/>
    <w:rsid w:val="00A16A27"/>
    <w:rsid w:val="00A16E83"/>
    <w:rsid w:val="00A172E8"/>
    <w:rsid w:val="00A17437"/>
    <w:rsid w:val="00A17496"/>
    <w:rsid w:val="00A179FF"/>
    <w:rsid w:val="00A17E74"/>
    <w:rsid w:val="00A17F43"/>
    <w:rsid w:val="00A20290"/>
    <w:rsid w:val="00A208AA"/>
    <w:rsid w:val="00A20C6C"/>
    <w:rsid w:val="00A20D6D"/>
    <w:rsid w:val="00A21751"/>
    <w:rsid w:val="00A217A3"/>
    <w:rsid w:val="00A21A27"/>
    <w:rsid w:val="00A21A36"/>
    <w:rsid w:val="00A21DF7"/>
    <w:rsid w:val="00A2220A"/>
    <w:rsid w:val="00A22401"/>
    <w:rsid w:val="00A2275C"/>
    <w:rsid w:val="00A22A44"/>
    <w:rsid w:val="00A22FE5"/>
    <w:rsid w:val="00A231E2"/>
    <w:rsid w:val="00A2376B"/>
    <w:rsid w:val="00A23B12"/>
    <w:rsid w:val="00A23C0B"/>
    <w:rsid w:val="00A244AA"/>
    <w:rsid w:val="00A24515"/>
    <w:rsid w:val="00A24674"/>
    <w:rsid w:val="00A249CF"/>
    <w:rsid w:val="00A24F25"/>
    <w:rsid w:val="00A25194"/>
    <w:rsid w:val="00A25294"/>
    <w:rsid w:val="00A25488"/>
    <w:rsid w:val="00A254EE"/>
    <w:rsid w:val="00A256FA"/>
    <w:rsid w:val="00A257B8"/>
    <w:rsid w:val="00A25BE7"/>
    <w:rsid w:val="00A25DDC"/>
    <w:rsid w:val="00A25E5B"/>
    <w:rsid w:val="00A26475"/>
    <w:rsid w:val="00A266AC"/>
    <w:rsid w:val="00A26734"/>
    <w:rsid w:val="00A27008"/>
    <w:rsid w:val="00A273A1"/>
    <w:rsid w:val="00A273DB"/>
    <w:rsid w:val="00A273E1"/>
    <w:rsid w:val="00A2763B"/>
    <w:rsid w:val="00A2787E"/>
    <w:rsid w:val="00A27A05"/>
    <w:rsid w:val="00A27CDF"/>
    <w:rsid w:val="00A30363"/>
    <w:rsid w:val="00A3042A"/>
    <w:rsid w:val="00A309C6"/>
    <w:rsid w:val="00A30D13"/>
    <w:rsid w:val="00A30DB0"/>
    <w:rsid w:val="00A30FC7"/>
    <w:rsid w:val="00A3146E"/>
    <w:rsid w:val="00A314F9"/>
    <w:rsid w:val="00A315BF"/>
    <w:rsid w:val="00A3170D"/>
    <w:rsid w:val="00A319D0"/>
    <w:rsid w:val="00A31F11"/>
    <w:rsid w:val="00A322CD"/>
    <w:rsid w:val="00A32316"/>
    <w:rsid w:val="00A32324"/>
    <w:rsid w:val="00A32682"/>
    <w:rsid w:val="00A32A16"/>
    <w:rsid w:val="00A3304A"/>
    <w:rsid w:val="00A33172"/>
    <w:rsid w:val="00A332B3"/>
    <w:rsid w:val="00A33577"/>
    <w:rsid w:val="00A336D8"/>
    <w:rsid w:val="00A3383A"/>
    <w:rsid w:val="00A338B6"/>
    <w:rsid w:val="00A3432B"/>
    <w:rsid w:val="00A346BA"/>
    <w:rsid w:val="00A347ED"/>
    <w:rsid w:val="00A34BC4"/>
    <w:rsid w:val="00A34C59"/>
    <w:rsid w:val="00A34C67"/>
    <w:rsid w:val="00A34D62"/>
    <w:rsid w:val="00A34EF7"/>
    <w:rsid w:val="00A35034"/>
    <w:rsid w:val="00A35115"/>
    <w:rsid w:val="00A35249"/>
    <w:rsid w:val="00A3527E"/>
    <w:rsid w:val="00A35C59"/>
    <w:rsid w:val="00A36067"/>
    <w:rsid w:val="00A3611D"/>
    <w:rsid w:val="00A36339"/>
    <w:rsid w:val="00A36614"/>
    <w:rsid w:val="00A366E4"/>
    <w:rsid w:val="00A36AF7"/>
    <w:rsid w:val="00A36B08"/>
    <w:rsid w:val="00A36C6C"/>
    <w:rsid w:val="00A36E61"/>
    <w:rsid w:val="00A36FA7"/>
    <w:rsid w:val="00A3740F"/>
    <w:rsid w:val="00A37429"/>
    <w:rsid w:val="00A377E9"/>
    <w:rsid w:val="00A37860"/>
    <w:rsid w:val="00A378E0"/>
    <w:rsid w:val="00A4001A"/>
    <w:rsid w:val="00A40B16"/>
    <w:rsid w:val="00A40E35"/>
    <w:rsid w:val="00A41278"/>
    <w:rsid w:val="00A41328"/>
    <w:rsid w:val="00A41C98"/>
    <w:rsid w:val="00A41F2D"/>
    <w:rsid w:val="00A422D9"/>
    <w:rsid w:val="00A428FB"/>
    <w:rsid w:val="00A42EDD"/>
    <w:rsid w:val="00A431BC"/>
    <w:rsid w:val="00A4339E"/>
    <w:rsid w:val="00A43690"/>
    <w:rsid w:val="00A43759"/>
    <w:rsid w:val="00A4376F"/>
    <w:rsid w:val="00A43FD0"/>
    <w:rsid w:val="00A4418B"/>
    <w:rsid w:val="00A4437F"/>
    <w:rsid w:val="00A44919"/>
    <w:rsid w:val="00A452CA"/>
    <w:rsid w:val="00A45381"/>
    <w:rsid w:val="00A4549F"/>
    <w:rsid w:val="00A45A54"/>
    <w:rsid w:val="00A45B9B"/>
    <w:rsid w:val="00A45C93"/>
    <w:rsid w:val="00A46033"/>
    <w:rsid w:val="00A460BF"/>
    <w:rsid w:val="00A46210"/>
    <w:rsid w:val="00A46214"/>
    <w:rsid w:val="00A462FE"/>
    <w:rsid w:val="00A46DC5"/>
    <w:rsid w:val="00A46EFA"/>
    <w:rsid w:val="00A47665"/>
    <w:rsid w:val="00A4780D"/>
    <w:rsid w:val="00A4787E"/>
    <w:rsid w:val="00A47C54"/>
    <w:rsid w:val="00A47E1F"/>
    <w:rsid w:val="00A47F7A"/>
    <w:rsid w:val="00A50133"/>
    <w:rsid w:val="00A501C9"/>
    <w:rsid w:val="00A50275"/>
    <w:rsid w:val="00A50506"/>
    <w:rsid w:val="00A50F0F"/>
    <w:rsid w:val="00A513D7"/>
    <w:rsid w:val="00A515A4"/>
    <w:rsid w:val="00A51969"/>
    <w:rsid w:val="00A51BC6"/>
    <w:rsid w:val="00A51BD6"/>
    <w:rsid w:val="00A51D6B"/>
    <w:rsid w:val="00A52296"/>
    <w:rsid w:val="00A52639"/>
    <w:rsid w:val="00A528D4"/>
    <w:rsid w:val="00A52A3E"/>
    <w:rsid w:val="00A52F93"/>
    <w:rsid w:val="00A53182"/>
    <w:rsid w:val="00A532BB"/>
    <w:rsid w:val="00A534CB"/>
    <w:rsid w:val="00A537D4"/>
    <w:rsid w:val="00A53C82"/>
    <w:rsid w:val="00A53CA5"/>
    <w:rsid w:val="00A53F55"/>
    <w:rsid w:val="00A540F6"/>
    <w:rsid w:val="00A5417B"/>
    <w:rsid w:val="00A54599"/>
    <w:rsid w:val="00A548EC"/>
    <w:rsid w:val="00A54944"/>
    <w:rsid w:val="00A54B03"/>
    <w:rsid w:val="00A54B82"/>
    <w:rsid w:val="00A54B9B"/>
    <w:rsid w:val="00A54DAC"/>
    <w:rsid w:val="00A55416"/>
    <w:rsid w:val="00A554E9"/>
    <w:rsid w:val="00A558D6"/>
    <w:rsid w:val="00A55C4E"/>
    <w:rsid w:val="00A55EAB"/>
    <w:rsid w:val="00A561A9"/>
    <w:rsid w:val="00A569D4"/>
    <w:rsid w:val="00A56A44"/>
    <w:rsid w:val="00A56B06"/>
    <w:rsid w:val="00A56B6B"/>
    <w:rsid w:val="00A570C6"/>
    <w:rsid w:val="00A5723F"/>
    <w:rsid w:val="00A57413"/>
    <w:rsid w:val="00A57690"/>
    <w:rsid w:val="00A57DC7"/>
    <w:rsid w:val="00A57F1A"/>
    <w:rsid w:val="00A57FBD"/>
    <w:rsid w:val="00A60163"/>
    <w:rsid w:val="00A6038D"/>
    <w:rsid w:val="00A60A6E"/>
    <w:rsid w:val="00A60CF0"/>
    <w:rsid w:val="00A610B2"/>
    <w:rsid w:val="00A611FD"/>
    <w:rsid w:val="00A61429"/>
    <w:rsid w:val="00A61514"/>
    <w:rsid w:val="00A61557"/>
    <w:rsid w:val="00A61645"/>
    <w:rsid w:val="00A619CE"/>
    <w:rsid w:val="00A61BAC"/>
    <w:rsid w:val="00A61E68"/>
    <w:rsid w:val="00A62080"/>
    <w:rsid w:val="00A621CD"/>
    <w:rsid w:val="00A62322"/>
    <w:rsid w:val="00A62386"/>
    <w:rsid w:val="00A625DE"/>
    <w:rsid w:val="00A62EB6"/>
    <w:rsid w:val="00A63030"/>
    <w:rsid w:val="00A630A2"/>
    <w:rsid w:val="00A632B8"/>
    <w:rsid w:val="00A6353A"/>
    <w:rsid w:val="00A6383C"/>
    <w:rsid w:val="00A638D8"/>
    <w:rsid w:val="00A63A25"/>
    <w:rsid w:val="00A63BB1"/>
    <w:rsid w:val="00A63BF3"/>
    <w:rsid w:val="00A64313"/>
    <w:rsid w:val="00A6461F"/>
    <w:rsid w:val="00A64942"/>
    <w:rsid w:val="00A64A6F"/>
    <w:rsid w:val="00A65164"/>
    <w:rsid w:val="00A65911"/>
    <w:rsid w:val="00A65C0A"/>
    <w:rsid w:val="00A66096"/>
    <w:rsid w:val="00A660CC"/>
    <w:rsid w:val="00A66300"/>
    <w:rsid w:val="00A6643C"/>
    <w:rsid w:val="00A664E3"/>
    <w:rsid w:val="00A66606"/>
    <w:rsid w:val="00A66F8E"/>
    <w:rsid w:val="00A67028"/>
    <w:rsid w:val="00A67087"/>
    <w:rsid w:val="00A67544"/>
    <w:rsid w:val="00A6755D"/>
    <w:rsid w:val="00A67678"/>
    <w:rsid w:val="00A679BC"/>
    <w:rsid w:val="00A67A1A"/>
    <w:rsid w:val="00A67EDE"/>
    <w:rsid w:val="00A7000A"/>
    <w:rsid w:val="00A70141"/>
    <w:rsid w:val="00A7055D"/>
    <w:rsid w:val="00A7075B"/>
    <w:rsid w:val="00A70E37"/>
    <w:rsid w:val="00A70F11"/>
    <w:rsid w:val="00A71290"/>
    <w:rsid w:val="00A7145A"/>
    <w:rsid w:val="00A71629"/>
    <w:rsid w:val="00A71CE6"/>
    <w:rsid w:val="00A71D23"/>
    <w:rsid w:val="00A72178"/>
    <w:rsid w:val="00A72DD3"/>
    <w:rsid w:val="00A7333A"/>
    <w:rsid w:val="00A736B2"/>
    <w:rsid w:val="00A73A53"/>
    <w:rsid w:val="00A73D0D"/>
    <w:rsid w:val="00A74251"/>
    <w:rsid w:val="00A74A92"/>
    <w:rsid w:val="00A74ACE"/>
    <w:rsid w:val="00A74C79"/>
    <w:rsid w:val="00A74E31"/>
    <w:rsid w:val="00A750AE"/>
    <w:rsid w:val="00A75399"/>
    <w:rsid w:val="00A7543C"/>
    <w:rsid w:val="00A754AC"/>
    <w:rsid w:val="00A755D8"/>
    <w:rsid w:val="00A756AA"/>
    <w:rsid w:val="00A75916"/>
    <w:rsid w:val="00A75C6F"/>
    <w:rsid w:val="00A75CC1"/>
    <w:rsid w:val="00A75DA1"/>
    <w:rsid w:val="00A75E88"/>
    <w:rsid w:val="00A7611B"/>
    <w:rsid w:val="00A762CB"/>
    <w:rsid w:val="00A7743C"/>
    <w:rsid w:val="00A779AB"/>
    <w:rsid w:val="00A77C01"/>
    <w:rsid w:val="00A77D7C"/>
    <w:rsid w:val="00A77E76"/>
    <w:rsid w:val="00A8028E"/>
    <w:rsid w:val="00A803B0"/>
    <w:rsid w:val="00A804D7"/>
    <w:rsid w:val="00A8056E"/>
    <w:rsid w:val="00A80919"/>
    <w:rsid w:val="00A8139A"/>
    <w:rsid w:val="00A814BC"/>
    <w:rsid w:val="00A817E4"/>
    <w:rsid w:val="00A81AE3"/>
    <w:rsid w:val="00A81FFC"/>
    <w:rsid w:val="00A8203B"/>
    <w:rsid w:val="00A82457"/>
    <w:rsid w:val="00A829BB"/>
    <w:rsid w:val="00A82A56"/>
    <w:rsid w:val="00A82D58"/>
    <w:rsid w:val="00A82E1E"/>
    <w:rsid w:val="00A83008"/>
    <w:rsid w:val="00A83323"/>
    <w:rsid w:val="00A83606"/>
    <w:rsid w:val="00A8399D"/>
    <w:rsid w:val="00A83CC7"/>
    <w:rsid w:val="00A83E3D"/>
    <w:rsid w:val="00A8443A"/>
    <w:rsid w:val="00A845C8"/>
    <w:rsid w:val="00A84754"/>
    <w:rsid w:val="00A8477E"/>
    <w:rsid w:val="00A8479C"/>
    <w:rsid w:val="00A84B27"/>
    <w:rsid w:val="00A84E54"/>
    <w:rsid w:val="00A850F8"/>
    <w:rsid w:val="00A8557B"/>
    <w:rsid w:val="00A855A6"/>
    <w:rsid w:val="00A85A05"/>
    <w:rsid w:val="00A85AC1"/>
    <w:rsid w:val="00A85D99"/>
    <w:rsid w:val="00A867B8"/>
    <w:rsid w:val="00A86800"/>
    <w:rsid w:val="00A86D63"/>
    <w:rsid w:val="00A86EC5"/>
    <w:rsid w:val="00A87133"/>
    <w:rsid w:val="00A87570"/>
    <w:rsid w:val="00A875B8"/>
    <w:rsid w:val="00A8775B"/>
    <w:rsid w:val="00A87797"/>
    <w:rsid w:val="00A87B50"/>
    <w:rsid w:val="00A90165"/>
    <w:rsid w:val="00A90791"/>
    <w:rsid w:val="00A909F3"/>
    <w:rsid w:val="00A90C68"/>
    <w:rsid w:val="00A90D77"/>
    <w:rsid w:val="00A90E72"/>
    <w:rsid w:val="00A90F68"/>
    <w:rsid w:val="00A914CA"/>
    <w:rsid w:val="00A916AD"/>
    <w:rsid w:val="00A91CE7"/>
    <w:rsid w:val="00A9201A"/>
    <w:rsid w:val="00A92241"/>
    <w:rsid w:val="00A9224A"/>
    <w:rsid w:val="00A92286"/>
    <w:rsid w:val="00A922A2"/>
    <w:rsid w:val="00A92545"/>
    <w:rsid w:val="00A9267E"/>
    <w:rsid w:val="00A92A5D"/>
    <w:rsid w:val="00A92F14"/>
    <w:rsid w:val="00A93050"/>
    <w:rsid w:val="00A931F9"/>
    <w:rsid w:val="00A9327B"/>
    <w:rsid w:val="00A93509"/>
    <w:rsid w:val="00A9361B"/>
    <w:rsid w:val="00A93B69"/>
    <w:rsid w:val="00A93EF4"/>
    <w:rsid w:val="00A94172"/>
    <w:rsid w:val="00A94253"/>
    <w:rsid w:val="00A9432A"/>
    <w:rsid w:val="00A94335"/>
    <w:rsid w:val="00A94393"/>
    <w:rsid w:val="00A94939"/>
    <w:rsid w:val="00A952C2"/>
    <w:rsid w:val="00A954BB"/>
    <w:rsid w:val="00A9559F"/>
    <w:rsid w:val="00A9566A"/>
    <w:rsid w:val="00A95C8A"/>
    <w:rsid w:val="00A963C7"/>
    <w:rsid w:val="00A965F2"/>
    <w:rsid w:val="00A96ACC"/>
    <w:rsid w:val="00A96C23"/>
    <w:rsid w:val="00A96D89"/>
    <w:rsid w:val="00A96DC8"/>
    <w:rsid w:val="00A9719C"/>
    <w:rsid w:val="00A97565"/>
    <w:rsid w:val="00A97602"/>
    <w:rsid w:val="00A977AB"/>
    <w:rsid w:val="00A97C65"/>
    <w:rsid w:val="00AA080D"/>
    <w:rsid w:val="00AA0AC7"/>
    <w:rsid w:val="00AA0BF5"/>
    <w:rsid w:val="00AA10A3"/>
    <w:rsid w:val="00AA10A8"/>
    <w:rsid w:val="00AA12C9"/>
    <w:rsid w:val="00AA145F"/>
    <w:rsid w:val="00AA1626"/>
    <w:rsid w:val="00AA1C25"/>
    <w:rsid w:val="00AA1C7A"/>
    <w:rsid w:val="00AA1D0B"/>
    <w:rsid w:val="00AA2133"/>
    <w:rsid w:val="00AA3DB7"/>
    <w:rsid w:val="00AA3F1B"/>
    <w:rsid w:val="00AA3F48"/>
    <w:rsid w:val="00AA3FE0"/>
    <w:rsid w:val="00AA4073"/>
    <w:rsid w:val="00AA429C"/>
    <w:rsid w:val="00AA4358"/>
    <w:rsid w:val="00AA45A6"/>
    <w:rsid w:val="00AA4A2F"/>
    <w:rsid w:val="00AA50EB"/>
    <w:rsid w:val="00AA51F5"/>
    <w:rsid w:val="00AA56D8"/>
    <w:rsid w:val="00AA591B"/>
    <w:rsid w:val="00AA5E3B"/>
    <w:rsid w:val="00AA6570"/>
    <w:rsid w:val="00AA6752"/>
    <w:rsid w:val="00AA68B4"/>
    <w:rsid w:val="00AA6A88"/>
    <w:rsid w:val="00AA72B5"/>
    <w:rsid w:val="00AA7423"/>
    <w:rsid w:val="00AA780C"/>
    <w:rsid w:val="00AA781F"/>
    <w:rsid w:val="00AA7876"/>
    <w:rsid w:val="00AA7C15"/>
    <w:rsid w:val="00AA7D6C"/>
    <w:rsid w:val="00AA7DA9"/>
    <w:rsid w:val="00AB0528"/>
    <w:rsid w:val="00AB0543"/>
    <w:rsid w:val="00AB0576"/>
    <w:rsid w:val="00AB0AC9"/>
    <w:rsid w:val="00AB11AD"/>
    <w:rsid w:val="00AB14DB"/>
    <w:rsid w:val="00AB15D3"/>
    <w:rsid w:val="00AB1606"/>
    <w:rsid w:val="00AB16BF"/>
    <w:rsid w:val="00AB185A"/>
    <w:rsid w:val="00AB1BA7"/>
    <w:rsid w:val="00AB1E04"/>
    <w:rsid w:val="00AB1F9D"/>
    <w:rsid w:val="00AB1FD9"/>
    <w:rsid w:val="00AB29CF"/>
    <w:rsid w:val="00AB2EC7"/>
    <w:rsid w:val="00AB30FD"/>
    <w:rsid w:val="00AB3113"/>
    <w:rsid w:val="00AB3242"/>
    <w:rsid w:val="00AB32D8"/>
    <w:rsid w:val="00AB32F1"/>
    <w:rsid w:val="00AB3415"/>
    <w:rsid w:val="00AB348A"/>
    <w:rsid w:val="00AB386C"/>
    <w:rsid w:val="00AB39F5"/>
    <w:rsid w:val="00AB3AEC"/>
    <w:rsid w:val="00AB3E28"/>
    <w:rsid w:val="00AB3F38"/>
    <w:rsid w:val="00AB43EC"/>
    <w:rsid w:val="00AB46D7"/>
    <w:rsid w:val="00AB4837"/>
    <w:rsid w:val="00AB49ED"/>
    <w:rsid w:val="00AB4A79"/>
    <w:rsid w:val="00AB4BF4"/>
    <w:rsid w:val="00AB4E24"/>
    <w:rsid w:val="00AB4EA8"/>
    <w:rsid w:val="00AB5203"/>
    <w:rsid w:val="00AB56B1"/>
    <w:rsid w:val="00AB56D2"/>
    <w:rsid w:val="00AB577C"/>
    <w:rsid w:val="00AB5843"/>
    <w:rsid w:val="00AB5938"/>
    <w:rsid w:val="00AB5ADF"/>
    <w:rsid w:val="00AB5CA8"/>
    <w:rsid w:val="00AB5E57"/>
    <w:rsid w:val="00AB5FB6"/>
    <w:rsid w:val="00AB5FB8"/>
    <w:rsid w:val="00AB643B"/>
    <w:rsid w:val="00AB6AC7"/>
    <w:rsid w:val="00AB725F"/>
    <w:rsid w:val="00AB743D"/>
    <w:rsid w:val="00AB74D2"/>
    <w:rsid w:val="00AB79F4"/>
    <w:rsid w:val="00AB7FAD"/>
    <w:rsid w:val="00AB7FDD"/>
    <w:rsid w:val="00AC00EF"/>
    <w:rsid w:val="00AC0705"/>
    <w:rsid w:val="00AC0716"/>
    <w:rsid w:val="00AC0AA0"/>
    <w:rsid w:val="00AC0B5F"/>
    <w:rsid w:val="00AC0DEE"/>
    <w:rsid w:val="00AC109B"/>
    <w:rsid w:val="00AC12FB"/>
    <w:rsid w:val="00AC1502"/>
    <w:rsid w:val="00AC15FF"/>
    <w:rsid w:val="00AC164F"/>
    <w:rsid w:val="00AC1A6D"/>
    <w:rsid w:val="00AC1DDA"/>
    <w:rsid w:val="00AC1E00"/>
    <w:rsid w:val="00AC209E"/>
    <w:rsid w:val="00AC250E"/>
    <w:rsid w:val="00AC261D"/>
    <w:rsid w:val="00AC2962"/>
    <w:rsid w:val="00AC2EF1"/>
    <w:rsid w:val="00AC3207"/>
    <w:rsid w:val="00AC3C29"/>
    <w:rsid w:val="00AC3CF7"/>
    <w:rsid w:val="00AC4026"/>
    <w:rsid w:val="00AC48E5"/>
    <w:rsid w:val="00AC4E94"/>
    <w:rsid w:val="00AC5636"/>
    <w:rsid w:val="00AC57CF"/>
    <w:rsid w:val="00AC5C73"/>
    <w:rsid w:val="00AC627C"/>
    <w:rsid w:val="00AC67A8"/>
    <w:rsid w:val="00AC6D29"/>
    <w:rsid w:val="00AC6FBD"/>
    <w:rsid w:val="00AC73B8"/>
    <w:rsid w:val="00AC74DA"/>
    <w:rsid w:val="00AC7733"/>
    <w:rsid w:val="00AC78A9"/>
    <w:rsid w:val="00AC7A2B"/>
    <w:rsid w:val="00AC7C25"/>
    <w:rsid w:val="00AC7ECB"/>
    <w:rsid w:val="00AC7FA2"/>
    <w:rsid w:val="00AD020F"/>
    <w:rsid w:val="00AD0281"/>
    <w:rsid w:val="00AD0A51"/>
    <w:rsid w:val="00AD0A88"/>
    <w:rsid w:val="00AD0B37"/>
    <w:rsid w:val="00AD0E10"/>
    <w:rsid w:val="00AD0E7C"/>
    <w:rsid w:val="00AD0EB6"/>
    <w:rsid w:val="00AD11F7"/>
    <w:rsid w:val="00AD195C"/>
    <w:rsid w:val="00AD1AAE"/>
    <w:rsid w:val="00AD1BF4"/>
    <w:rsid w:val="00AD1DB7"/>
    <w:rsid w:val="00AD1E29"/>
    <w:rsid w:val="00AD26B8"/>
    <w:rsid w:val="00AD2710"/>
    <w:rsid w:val="00AD2852"/>
    <w:rsid w:val="00AD2973"/>
    <w:rsid w:val="00AD2A7A"/>
    <w:rsid w:val="00AD2DA4"/>
    <w:rsid w:val="00AD30E1"/>
    <w:rsid w:val="00AD320E"/>
    <w:rsid w:val="00AD333D"/>
    <w:rsid w:val="00AD36C8"/>
    <w:rsid w:val="00AD3976"/>
    <w:rsid w:val="00AD3C7C"/>
    <w:rsid w:val="00AD4240"/>
    <w:rsid w:val="00AD4402"/>
    <w:rsid w:val="00AD45FD"/>
    <w:rsid w:val="00AD4BD2"/>
    <w:rsid w:val="00AD4D2A"/>
    <w:rsid w:val="00AD4F71"/>
    <w:rsid w:val="00AD505C"/>
    <w:rsid w:val="00AD519B"/>
    <w:rsid w:val="00AD542F"/>
    <w:rsid w:val="00AD5821"/>
    <w:rsid w:val="00AD5FBE"/>
    <w:rsid w:val="00AD64F0"/>
    <w:rsid w:val="00AD6598"/>
    <w:rsid w:val="00AD6BA1"/>
    <w:rsid w:val="00AD6C13"/>
    <w:rsid w:val="00AD72DA"/>
    <w:rsid w:val="00AD7305"/>
    <w:rsid w:val="00AD75B2"/>
    <w:rsid w:val="00AD7A53"/>
    <w:rsid w:val="00AD7D6C"/>
    <w:rsid w:val="00AD7DB5"/>
    <w:rsid w:val="00AD7E64"/>
    <w:rsid w:val="00AE0266"/>
    <w:rsid w:val="00AE05F6"/>
    <w:rsid w:val="00AE0ADD"/>
    <w:rsid w:val="00AE0C56"/>
    <w:rsid w:val="00AE141B"/>
    <w:rsid w:val="00AE149E"/>
    <w:rsid w:val="00AE17AD"/>
    <w:rsid w:val="00AE1B39"/>
    <w:rsid w:val="00AE1FDE"/>
    <w:rsid w:val="00AE2263"/>
    <w:rsid w:val="00AE22F2"/>
    <w:rsid w:val="00AE2718"/>
    <w:rsid w:val="00AE28C5"/>
    <w:rsid w:val="00AE29FC"/>
    <w:rsid w:val="00AE2A95"/>
    <w:rsid w:val="00AE2ADF"/>
    <w:rsid w:val="00AE2B3F"/>
    <w:rsid w:val="00AE2B81"/>
    <w:rsid w:val="00AE2C93"/>
    <w:rsid w:val="00AE2D77"/>
    <w:rsid w:val="00AE2DCC"/>
    <w:rsid w:val="00AE2F3F"/>
    <w:rsid w:val="00AE2FE4"/>
    <w:rsid w:val="00AE358B"/>
    <w:rsid w:val="00AE3B4E"/>
    <w:rsid w:val="00AE3B96"/>
    <w:rsid w:val="00AE3BE9"/>
    <w:rsid w:val="00AE3C67"/>
    <w:rsid w:val="00AE3DBF"/>
    <w:rsid w:val="00AE3FDC"/>
    <w:rsid w:val="00AE41B1"/>
    <w:rsid w:val="00AE466A"/>
    <w:rsid w:val="00AE4D3E"/>
    <w:rsid w:val="00AE4DDA"/>
    <w:rsid w:val="00AE4EE4"/>
    <w:rsid w:val="00AE53C0"/>
    <w:rsid w:val="00AE55B7"/>
    <w:rsid w:val="00AE5608"/>
    <w:rsid w:val="00AE5634"/>
    <w:rsid w:val="00AE59EC"/>
    <w:rsid w:val="00AE5BFB"/>
    <w:rsid w:val="00AE5D57"/>
    <w:rsid w:val="00AE6110"/>
    <w:rsid w:val="00AE61B5"/>
    <w:rsid w:val="00AE61CD"/>
    <w:rsid w:val="00AE67B3"/>
    <w:rsid w:val="00AE6A4F"/>
    <w:rsid w:val="00AE7150"/>
    <w:rsid w:val="00AE7247"/>
    <w:rsid w:val="00AE77C9"/>
    <w:rsid w:val="00AE7864"/>
    <w:rsid w:val="00AE7933"/>
    <w:rsid w:val="00AE7949"/>
    <w:rsid w:val="00AE7E03"/>
    <w:rsid w:val="00AF0523"/>
    <w:rsid w:val="00AF0555"/>
    <w:rsid w:val="00AF0686"/>
    <w:rsid w:val="00AF08B8"/>
    <w:rsid w:val="00AF08C8"/>
    <w:rsid w:val="00AF0995"/>
    <w:rsid w:val="00AF0B68"/>
    <w:rsid w:val="00AF0EF2"/>
    <w:rsid w:val="00AF13AF"/>
    <w:rsid w:val="00AF17B6"/>
    <w:rsid w:val="00AF1D7D"/>
    <w:rsid w:val="00AF1F41"/>
    <w:rsid w:val="00AF25D5"/>
    <w:rsid w:val="00AF2ABB"/>
    <w:rsid w:val="00AF2BF0"/>
    <w:rsid w:val="00AF2D84"/>
    <w:rsid w:val="00AF2DFD"/>
    <w:rsid w:val="00AF2FCA"/>
    <w:rsid w:val="00AF31AD"/>
    <w:rsid w:val="00AF3876"/>
    <w:rsid w:val="00AF3D52"/>
    <w:rsid w:val="00AF3DBB"/>
    <w:rsid w:val="00AF3E5B"/>
    <w:rsid w:val="00AF4378"/>
    <w:rsid w:val="00AF4A93"/>
    <w:rsid w:val="00AF4B8D"/>
    <w:rsid w:val="00AF4D7D"/>
    <w:rsid w:val="00AF5021"/>
    <w:rsid w:val="00AF5194"/>
    <w:rsid w:val="00AF53EF"/>
    <w:rsid w:val="00AF651A"/>
    <w:rsid w:val="00AF6995"/>
    <w:rsid w:val="00AF6A8A"/>
    <w:rsid w:val="00AF6C3B"/>
    <w:rsid w:val="00AF6F23"/>
    <w:rsid w:val="00AF73C3"/>
    <w:rsid w:val="00AF76C8"/>
    <w:rsid w:val="00AF795C"/>
    <w:rsid w:val="00B002D3"/>
    <w:rsid w:val="00B00697"/>
    <w:rsid w:val="00B00752"/>
    <w:rsid w:val="00B00B4C"/>
    <w:rsid w:val="00B01035"/>
    <w:rsid w:val="00B0120A"/>
    <w:rsid w:val="00B015EB"/>
    <w:rsid w:val="00B0193D"/>
    <w:rsid w:val="00B01A5C"/>
    <w:rsid w:val="00B026C1"/>
    <w:rsid w:val="00B02B79"/>
    <w:rsid w:val="00B02B9C"/>
    <w:rsid w:val="00B02C84"/>
    <w:rsid w:val="00B02C89"/>
    <w:rsid w:val="00B02C9E"/>
    <w:rsid w:val="00B02D41"/>
    <w:rsid w:val="00B02D77"/>
    <w:rsid w:val="00B0353B"/>
    <w:rsid w:val="00B037D6"/>
    <w:rsid w:val="00B040B2"/>
    <w:rsid w:val="00B04140"/>
    <w:rsid w:val="00B04184"/>
    <w:rsid w:val="00B0466B"/>
    <w:rsid w:val="00B04D88"/>
    <w:rsid w:val="00B04E52"/>
    <w:rsid w:val="00B055A9"/>
    <w:rsid w:val="00B056B7"/>
    <w:rsid w:val="00B05C38"/>
    <w:rsid w:val="00B06672"/>
    <w:rsid w:val="00B06C97"/>
    <w:rsid w:val="00B07150"/>
    <w:rsid w:val="00B0767C"/>
    <w:rsid w:val="00B07A0D"/>
    <w:rsid w:val="00B07F0C"/>
    <w:rsid w:val="00B07F22"/>
    <w:rsid w:val="00B1018E"/>
    <w:rsid w:val="00B10196"/>
    <w:rsid w:val="00B101E3"/>
    <w:rsid w:val="00B104D6"/>
    <w:rsid w:val="00B10558"/>
    <w:rsid w:val="00B109F1"/>
    <w:rsid w:val="00B11C58"/>
    <w:rsid w:val="00B11FA8"/>
    <w:rsid w:val="00B120B0"/>
    <w:rsid w:val="00B123C0"/>
    <w:rsid w:val="00B12CBB"/>
    <w:rsid w:val="00B12EF9"/>
    <w:rsid w:val="00B13000"/>
    <w:rsid w:val="00B13952"/>
    <w:rsid w:val="00B1405B"/>
    <w:rsid w:val="00B143EF"/>
    <w:rsid w:val="00B14680"/>
    <w:rsid w:val="00B149F1"/>
    <w:rsid w:val="00B14E46"/>
    <w:rsid w:val="00B14E91"/>
    <w:rsid w:val="00B1513D"/>
    <w:rsid w:val="00B15231"/>
    <w:rsid w:val="00B1527A"/>
    <w:rsid w:val="00B1547D"/>
    <w:rsid w:val="00B154A8"/>
    <w:rsid w:val="00B156A9"/>
    <w:rsid w:val="00B15D87"/>
    <w:rsid w:val="00B15F83"/>
    <w:rsid w:val="00B15FC2"/>
    <w:rsid w:val="00B160FF"/>
    <w:rsid w:val="00B16322"/>
    <w:rsid w:val="00B1662E"/>
    <w:rsid w:val="00B1684B"/>
    <w:rsid w:val="00B16A6F"/>
    <w:rsid w:val="00B16B56"/>
    <w:rsid w:val="00B16B64"/>
    <w:rsid w:val="00B16BC4"/>
    <w:rsid w:val="00B174B3"/>
    <w:rsid w:val="00B176DC"/>
    <w:rsid w:val="00B20266"/>
    <w:rsid w:val="00B204A9"/>
    <w:rsid w:val="00B2091F"/>
    <w:rsid w:val="00B211FC"/>
    <w:rsid w:val="00B212E6"/>
    <w:rsid w:val="00B215F9"/>
    <w:rsid w:val="00B217B1"/>
    <w:rsid w:val="00B21F28"/>
    <w:rsid w:val="00B22338"/>
    <w:rsid w:val="00B22743"/>
    <w:rsid w:val="00B22784"/>
    <w:rsid w:val="00B229C5"/>
    <w:rsid w:val="00B22A88"/>
    <w:rsid w:val="00B22C0D"/>
    <w:rsid w:val="00B22FB9"/>
    <w:rsid w:val="00B2334E"/>
    <w:rsid w:val="00B2349C"/>
    <w:rsid w:val="00B239E3"/>
    <w:rsid w:val="00B23AF4"/>
    <w:rsid w:val="00B23C15"/>
    <w:rsid w:val="00B23C1F"/>
    <w:rsid w:val="00B23CB3"/>
    <w:rsid w:val="00B23E9A"/>
    <w:rsid w:val="00B23F6B"/>
    <w:rsid w:val="00B2409B"/>
    <w:rsid w:val="00B241B2"/>
    <w:rsid w:val="00B243F2"/>
    <w:rsid w:val="00B24473"/>
    <w:rsid w:val="00B24548"/>
    <w:rsid w:val="00B2485C"/>
    <w:rsid w:val="00B25152"/>
    <w:rsid w:val="00B256B3"/>
    <w:rsid w:val="00B25762"/>
    <w:rsid w:val="00B257DD"/>
    <w:rsid w:val="00B25981"/>
    <w:rsid w:val="00B25B40"/>
    <w:rsid w:val="00B25FDE"/>
    <w:rsid w:val="00B261C1"/>
    <w:rsid w:val="00B26A14"/>
    <w:rsid w:val="00B26AB0"/>
    <w:rsid w:val="00B26AD2"/>
    <w:rsid w:val="00B26CA2"/>
    <w:rsid w:val="00B26D13"/>
    <w:rsid w:val="00B26D18"/>
    <w:rsid w:val="00B26F76"/>
    <w:rsid w:val="00B273C7"/>
    <w:rsid w:val="00B27433"/>
    <w:rsid w:val="00B27619"/>
    <w:rsid w:val="00B3007D"/>
    <w:rsid w:val="00B301F0"/>
    <w:rsid w:val="00B304C2"/>
    <w:rsid w:val="00B30B4E"/>
    <w:rsid w:val="00B31246"/>
    <w:rsid w:val="00B31379"/>
    <w:rsid w:val="00B314FD"/>
    <w:rsid w:val="00B31D2B"/>
    <w:rsid w:val="00B31D4A"/>
    <w:rsid w:val="00B31DD8"/>
    <w:rsid w:val="00B322E4"/>
    <w:rsid w:val="00B322E8"/>
    <w:rsid w:val="00B32347"/>
    <w:rsid w:val="00B324FC"/>
    <w:rsid w:val="00B326FF"/>
    <w:rsid w:val="00B32864"/>
    <w:rsid w:val="00B32DAD"/>
    <w:rsid w:val="00B32FF9"/>
    <w:rsid w:val="00B3306D"/>
    <w:rsid w:val="00B3356B"/>
    <w:rsid w:val="00B3392A"/>
    <w:rsid w:val="00B340AA"/>
    <w:rsid w:val="00B34288"/>
    <w:rsid w:val="00B346DE"/>
    <w:rsid w:val="00B34784"/>
    <w:rsid w:val="00B34A9F"/>
    <w:rsid w:val="00B34B80"/>
    <w:rsid w:val="00B34C20"/>
    <w:rsid w:val="00B3501B"/>
    <w:rsid w:val="00B35081"/>
    <w:rsid w:val="00B35947"/>
    <w:rsid w:val="00B35BDA"/>
    <w:rsid w:val="00B35CDA"/>
    <w:rsid w:val="00B35D76"/>
    <w:rsid w:val="00B35FFC"/>
    <w:rsid w:val="00B36279"/>
    <w:rsid w:val="00B366ED"/>
    <w:rsid w:val="00B36E21"/>
    <w:rsid w:val="00B36F3A"/>
    <w:rsid w:val="00B37117"/>
    <w:rsid w:val="00B37190"/>
    <w:rsid w:val="00B371BB"/>
    <w:rsid w:val="00B37287"/>
    <w:rsid w:val="00B372F2"/>
    <w:rsid w:val="00B37830"/>
    <w:rsid w:val="00B3787C"/>
    <w:rsid w:val="00B37B38"/>
    <w:rsid w:val="00B37CF1"/>
    <w:rsid w:val="00B37D97"/>
    <w:rsid w:val="00B37E20"/>
    <w:rsid w:val="00B37E9D"/>
    <w:rsid w:val="00B400EB"/>
    <w:rsid w:val="00B40379"/>
    <w:rsid w:val="00B40BC3"/>
    <w:rsid w:val="00B411BD"/>
    <w:rsid w:val="00B41559"/>
    <w:rsid w:val="00B418E8"/>
    <w:rsid w:val="00B41F0A"/>
    <w:rsid w:val="00B42285"/>
    <w:rsid w:val="00B4229B"/>
    <w:rsid w:val="00B42647"/>
    <w:rsid w:val="00B4274B"/>
    <w:rsid w:val="00B428C2"/>
    <w:rsid w:val="00B42DCC"/>
    <w:rsid w:val="00B42E68"/>
    <w:rsid w:val="00B435B1"/>
    <w:rsid w:val="00B4367F"/>
    <w:rsid w:val="00B436F9"/>
    <w:rsid w:val="00B438BA"/>
    <w:rsid w:val="00B43C58"/>
    <w:rsid w:val="00B43D25"/>
    <w:rsid w:val="00B44493"/>
    <w:rsid w:val="00B4469B"/>
    <w:rsid w:val="00B446F7"/>
    <w:rsid w:val="00B448F2"/>
    <w:rsid w:val="00B44F0E"/>
    <w:rsid w:val="00B44F99"/>
    <w:rsid w:val="00B4556D"/>
    <w:rsid w:val="00B45618"/>
    <w:rsid w:val="00B45679"/>
    <w:rsid w:val="00B45789"/>
    <w:rsid w:val="00B45876"/>
    <w:rsid w:val="00B458F7"/>
    <w:rsid w:val="00B46042"/>
    <w:rsid w:val="00B46082"/>
    <w:rsid w:val="00B460F1"/>
    <w:rsid w:val="00B4629E"/>
    <w:rsid w:val="00B4654D"/>
    <w:rsid w:val="00B46976"/>
    <w:rsid w:val="00B46DD0"/>
    <w:rsid w:val="00B46F73"/>
    <w:rsid w:val="00B4732E"/>
    <w:rsid w:val="00B4772B"/>
    <w:rsid w:val="00B47749"/>
    <w:rsid w:val="00B47A15"/>
    <w:rsid w:val="00B47D6B"/>
    <w:rsid w:val="00B5000F"/>
    <w:rsid w:val="00B501ED"/>
    <w:rsid w:val="00B50509"/>
    <w:rsid w:val="00B505C1"/>
    <w:rsid w:val="00B50B32"/>
    <w:rsid w:val="00B51130"/>
    <w:rsid w:val="00B5115A"/>
    <w:rsid w:val="00B51542"/>
    <w:rsid w:val="00B515B7"/>
    <w:rsid w:val="00B51805"/>
    <w:rsid w:val="00B51D1D"/>
    <w:rsid w:val="00B51F62"/>
    <w:rsid w:val="00B52053"/>
    <w:rsid w:val="00B5231B"/>
    <w:rsid w:val="00B52BD4"/>
    <w:rsid w:val="00B53018"/>
    <w:rsid w:val="00B5310E"/>
    <w:rsid w:val="00B5321B"/>
    <w:rsid w:val="00B53A3C"/>
    <w:rsid w:val="00B53C30"/>
    <w:rsid w:val="00B540A7"/>
    <w:rsid w:val="00B54301"/>
    <w:rsid w:val="00B54802"/>
    <w:rsid w:val="00B548F5"/>
    <w:rsid w:val="00B5494A"/>
    <w:rsid w:val="00B54ABF"/>
    <w:rsid w:val="00B54ACC"/>
    <w:rsid w:val="00B54B63"/>
    <w:rsid w:val="00B54DCB"/>
    <w:rsid w:val="00B5520C"/>
    <w:rsid w:val="00B55225"/>
    <w:rsid w:val="00B559AE"/>
    <w:rsid w:val="00B55AC2"/>
    <w:rsid w:val="00B55D9E"/>
    <w:rsid w:val="00B560C9"/>
    <w:rsid w:val="00B561C6"/>
    <w:rsid w:val="00B5641C"/>
    <w:rsid w:val="00B564BF"/>
    <w:rsid w:val="00B56533"/>
    <w:rsid w:val="00B56569"/>
    <w:rsid w:val="00B56CFC"/>
    <w:rsid w:val="00B57414"/>
    <w:rsid w:val="00B576F9"/>
    <w:rsid w:val="00B57777"/>
    <w:rsid w:val="00B57840"/>
    <w:rsid w:val="00B57993"/>
    <w:rsid w:val="00B57A17"/>
    <w:rsid w:val="00B57B7D"/>
    <w:rsid w:val="00B57DA8"/>
    <w:rsid w:val="00B57DCC"/>
    <w:rsid w:val="00B6041D"/>
    <w:rsid w:val="00B608B8"/>
    <w:rsid w:val="00B60F80"/>
    <w:rsid w:val="00B61204"/>
    <w:rsid w:val="00B6186B"/>
    <w:rsid w:val="00B61BE2"/>
    <w:rsid w:val="00B620AF"/>
    <w:rsid w:val="00B6266F"/>
    <w:rsid w:val="00B62693"/>
    <w:rsid w:val="00B62907"/>
    <w:rsid w:val="00B62E0B"/>
    <w:rsid w:val="00B63013"/>
    <w:rsid w:val="00B635CC"/>
    <w:rsid w:val="00B6366A"/>
    <w:rsid w:val="00B6390A"/>
    <w:rsid w:val="00B63C32"/>
    <w:rsid w:val="00B63CCE"/>
    <w:rsid w:val="00B63D28"/>
    <w:rsid w:val="00B63F6B"/>
    <w:rsid w:val="00B64059"/>
    <w:rsid w:val="00B64434"/>
    <w:rsid w:val="00B6448E"/>
    <w:rsid w:val="00B64961"/>
    <w:rsid w:val="00B64E2D"/>
    <w:rsid w:val="00B656E1"/>
    <w:rsid w:val="00B657E1"/>
    <w:rsid w:val="00B659C5"/>
    <w:rsid w:val="00B65B34"/>
    <w:rsid w:val="00B65D55"/>
    <w:rsid w:val="00B661D5"/>
    <w:rsid w:val="00B662C7"/>
    <w:rsid w:val="00B66380"/>
    <w:rsid w:val="00B663A4"/>
    <w:rsid w:val="00B66529"/>
    <w:rsid w:val="00B66559"/>
    <w:rsid w:val="00B666D6"/>
    <w:rsid w:val="00B666EB"/>
    <w:rsid w:val="00B6677C"/>
    <w:rsid w:val="00B669D0"/>
    <w:rsid w:val="00B6713A"/>
    <w:rsid w:val="00B67164"/>
    <w:rsid w:val="00B679C7"/>
    <w:rsid w:val="00B704A0"/>
    <w:rsid w:val="00B70900"/>
    <w:rsid w:val="00B70D58"/>
    <w:rsid w:val="00B710CC"/>
    <w:rsid w:val="00B71136"/>
    <w:rsid w:val="00B711CE"/>
    <w:rsid w:val="00B71C5B"/>
    <w:rsid w:val="00B71CA8"/>
    <w:rsid w:val="00B71CC5"/>
    <w:rsid w:val="00B71DC8"/>
    <w:rsid w:val="00B7242E"/>
    <w:rsid w:val="00B72C55"/>
    <w:rsid w:val="00B73458"/>
    <w:rsid w:val="00B73845"/>
    <w:rsid w:val="00B73A6A"/>
    <w:rsid w:val="00B73A95"/>
    <w:rsid w:val="00B73E03"/>
    <w:rsid w:val="00B74326"/>
    <w:rsid w:val="00B746C6"/>
    <w:rsid w:val="00B74B5B"/>
    <w:rsid w:val="00B74C9B"/>
    <w:rsid w:val="00B75027"/>
    <w:rsid w:val="00B751A8"/>
    <w:rsid w:val="00B7596E"/>
    <w:rsid w:val="00B75EAF"/>
    <w:rsid w:val="00B7604C"/>
    <w:rsid w:val="00B7652C"/>
    <w:rsid w:val="00B76639"/>
    <w:rsid w:val="00B766BF"/>
    <w:rsid w:val="00B76FA6"/>
    <w:rsid w:val="00B77032"/>
    <w:rsid w:val="00B77255"/>
    <w:rsid w:val="00B7741F"/>
    <w:rsid w:val="00B774B7"/>
    <w:rsid w:val="00B77984"/>
    <w:rsid w:val="00B80163"/>
    <w:rsid w:val="00B80452"/>
    <w:rsid w:val="00B80665"/>
    <w:rsid w:val="00B80910"/>
    <w:rsid w:val="00B80968"/>
    <w:rsid w:val="00B80B71"/>
    <w:rsid w:val="00B81445"/>
    <w:rsid w:val="00B818F4"/>
    <w:rsid w:val="00B81BC9"/>
    <w:rsid w:val="00B81BE1"/>
    <w:rsid w:val="00B81CF8"/>
    <w:rsid w:val="00B8222F"/>
    <w:rsid w:val="00B82615"/>
    <w:rsid w:val="00B826BF"/>
    <w:rsid w:val="00B829BE"/>
    <w:rsid w:val="00B82A49"/>
    <w:rsid w:val="00B82CF3"/>
    <w:rsid w:val="00B82E8D"/>
    <w:rsid w:val="00B83220"/>
    <w:rsid w:val="00B83444"/>
    <w:rsid w:val="00B836ED"/>
    <w:rsid w:val="00B83719"/>
    <w:rsid w:val="00B8383E"/>
    <w:rsid w:val="00B8402C"/>
    <w:rsid w:val="00B84140"/>
    <w:rsid w:val="00B8421D"/>
    <w:rsid w:val="00B84760"/>
    <w:rsid w:val="00B84797"/>
    <w:rsid w:val="00B84AA2"/>
    <w:rsid w:val="00B84AD5"/>
    <w:rsid w:val="00B84B3F"/>
    <w:rsid w:val="00B84BFE"/>
    <w:rsid w:val="00B8523D"/>
    <w:rsid w:val="00B8530A"/>
    <w:rsid w:val="00B8536F"/>
    <w:rsid w:val="00B853BE"/>
    <w:rsid w:val="00B8579D"/>
    <w:rsid w:val="00B8579F"/>
    <w:rsid w:val="00B85B52"/>
    <w:rsid w:val="00B85BC2"/>
    <w:rsid w:val="00B85D10"/>
    <w:rsid w:val="00B85FBD"/>
    <w:rsid w:val="00B85FCF"/>
    <w:rsid w:val="00B862CF"/>
    <w:rsid w:val="00B86476"/>
    <w:rsid w:val="00B8688C"/>
    <w:rsid w:val="00B868F6"/>
    <w:rsid w:val="00B86A3D"/>
    <w:rsid w:val="00B86A65"/>
    <w:rsid w:val="00B86B94"/>
    <w:rsid w:val="00B86C28"/>
    <w:rsid w:val="00B86E6D"/>
    <w:rsid w:val="00B8725F"/>
    <w:rsid w:val="00B874BE"/>
    <w:rsid w:val="00B875C7"/>
    <w:rsid w:val="00B8789B"/>
    <w:rsid w:val="00B879BB"/>
    <w:rsid w:val="00B87C56"/>
    <w:rsid w:val="00B87DE7"/>
    <w:rsid w:val="00B87EC9"/>
    <w:rsid w:val="00B901C8"/>
    <w:rsid w:val="00B903BE"/>
    <w:rsid w:val="00B90D10"/>
    <w:rsid w:val="00B90FE5"/>
    <w:rsid w:val="00B910C7"/>
    <w:rsid w:val="00B912C0"/>
    <w:rsid w:val="00B917A9"/>
    <w:rsid w:val="00B919AD"/>
    <w:rsid w:val="00B919C3"/>
    <w:rsid w:val="00B919F3"/>
    <w:rsid w:val="00B91A2B"/>
    <w:rsid w:val="00B91DDF"/>
    <w:rsid w:val="00B92455"/>
    <w:rsid w:val="00B925E3"/>
    <w:rsid w:val="00B927BF"/>
    <w:rsid w:val="00B927E0"/>
    <w:rsid w:val="00B928AF"/>
    <w:rsid w:val="00B92BC7"/>
    <w:rsid w:val="00B92DDE"/>
    <w:rsid w:val="00B9315C"/>
    <w:rsid w:val="00B93204"/>
    <w:rsid w:val="00B93484"/>
    <w:rsid w:val="00B93515"/>
    <w:rsid w:val="00B936B2"/>
    <w:rsid w:val="00B93832"/>
    <w:rsid w:val="00B93B5C"/>
    <w:rsid w:val="00B93DAB"/>
    <w:rsid w:val="00B9455D"/>
    <w:rsid w:val="00B94A58"/>
    <w:rsid w:val="00B94E17"/>
    <w:rsid w:val="00B95042"/>
    <w:rsid w:val="00B950C2"/>
    <w:rsid w:val="00B957FE"/>
    <w:rsid w:val="00B957FF"/>
    <w:rsid w:val="00B958CD"/>
    <w:rsid w:val="00B95B76"/>
    <w:rsid w:val="00B95F02"/>
    <w:rsid w:val="00B95FF7"/>
    <w:rsid w:val="00B964C0"/>
    <w:rsid w:val="00B96BEF"/>
    <w:rsid w:val="00B96EBD"/>
    <w:rsid w:val="00B96FC0"/>
    <w:rsid w:val="00B97260"/>
    <w:rsid w:val="00B974E0"/>
    <w:rsid w:val="00B97598"/>
    <w:rsid w:val="00B97863"/>
    <w:rsid w:val="00B97A69"/>
    <w:rsid w:val="00B97D1B"/>
    <w:rsid w:val="00B97DB4"/>
    <w:rsid w:val="00BA029E"/>
    <w:rsid w:val="00BA0375"/>
    <w:rsid w:val="00BA0632"/>
    <w:rsid w:val="00BA0AAA"/>
    <w:rsid w:val="00BA0DFB"/>
    <w:rsid w:val="00BA1107"/>
    <w:rsid w:val="00BA153D"/>
    <w:rsid w:val="00BA1688"/>
    <w:rsid w:val="00BA21A7"/>
    <w:rsid w:val="00BA2FEF"/>
    <w:rsid w:val="00BA3002"/>
    <w:rsid w:val="00BA3143"/>
    <w:rsid w:val="00BA409D"/>
    <w:rsid w:val="00BA4148"/>
    <w:rsid w:val="00BA475A"/>
    <w:rsid w:val="00BA4873"/>
    <w:rsid w:val="00BA5128"/>
    <w:rsid w:val="00BA5490"/>
    <w:rsid w:val="00BA5502"/>
    <w:rsid w:val="00BA578C"/>
    <w:rsid w:val="00BA59FC"/>
    <w:rsid w:val="00BA5C35"/>
    <w:rsid w:val="00BA5E62"/>
    <w:rsid w:val="00BA5F01"/>
    <w:rsid w:val="00BA627C"/>
    <w:rsid w:val="00BA6319"/>
    <w:rsid w:val="00BA6425"/>
    <w:rsid w:val="00BA66A2"/>
    <w:rsid w:val="00BA6927"/>
    <w:rsid w:val="00BA6D1E"/>
    <w:rsid w:val="00BA6D65"/>
    <w:rsid w:val="00BA6F64"/>
    <w:rsid w:val="00BA75C0"/>
    <w:rsid w:val="00BA7951"/>
    <w:rsid w:val="00BA79C4"/>
    <w:rsid w:val="00BA7E4E"/>
    <w:rsid w:val="00BA7E92"/>
    <w:rsid w:val="00BB001A"/>
    <w:rsid w:val="00BB00CC"/>
    <w:rsid w:val="00BB0149"/>
    <w:rsid w:val="00BB07D1"/>
    <w:rsid w:val="00BB086D"/>
    <w:rsid w:val="00BB09BC"/>
    <w:rsid w:val="00BB1156"/>
    <w:rsid w:val="00BB11BC"/>
    <w:rsid w:val="00BB1421"/>
    <w:rsid w:val="00BB1548"/>
    <w:rsid w:val="00BB176E"/>
    <w:rsid w:val="00BB1876"/>
    <w:rsid w:val="00BB18A9"/>
    <w:rsid w:val="00BB196C"/>
    <w:rsid w:val="00BB1CE7"/>
    <w:rsid w:val="00BB2FD3"/>
    <w:rsid w:val="00BB2FDF"/>
    <w:rsid w:val="00BB2FFF"/>
    <w:rsid w:val="00BB30D2"/>
    <w:rsid w:val="00BB33AE"/>
    <w:rsid w:val="00BB3572"/>
    <w:rsid w:val="00BB3605"/>
    <w:rsid w:val="00BB371B"/>
    <w:rsid w:val="00BB3F22"/>
    <w:rsid w:val="00BB42A1"/>
    <w:rsid w:val="00BB47FB"/>
    <w:rsid w:val="00BB4A59"/>
    <w:rsid w:val="00BB4E10"/>
    <w:rsid w:val="00BB4EA3"/>
    <w:rsid w:val="00BB5545"/>
    <w:rsid w:val="00BB58B2"/>
    <w:rsid w:val="00BB5A12"/>
    <w:rsid w:val="00BB5C88"/>
    <w:rsid w:val="00BB5DB7"/>
    <w:rsid w:val="00BB5FCB"/>
    <w:rsid w:val="00BB604B"/>
    <w:rsid w:val="00BB637D"/>
    <w:rsid w:val="00BB63B1"/>
    <w:rsid w:val="00BB65D6"/>
    <w:rsid w:val="00BB6B46"/>
    <w:rsid w:val="00BB6BA5"/>
    <w:rsid w:val="00BB6E0E"/>
    <w:rsid w:val="00BB6F00"/>
    <w:rsid w:val="00BB70CE"/>
    <w:rsid w:val="00BB74EE"/>
    <w:rsid w:val="00BB75B1"/>
    <w:rsid w:val="00BB7669"/>
    <w:rsid w:val="00BB79C5"/>
    <w:rsid w:val="00BB79F3"/>
    <w:rsid w:val="00BB7C21"/>
    <w:rsid w:val="00BB7DFE"/>
    <w:rsid w:val="00BC00C2"/>
    <w:rsid w:val="00BC00EC"/>
    <w:rsid w:val="00BC01DD"/>
    <w:rsid w:val="00BC02B5"/>
    <w:rsid w:val="00BC04E1"/>
    <w:rsid w:val="00BC081D"/>
    <w:rsid w:val="00BC08AD"/>
    <w:rsid w:val="00BC08B7"/>
    <w:rsid w:val="00BC08C5"/>
    <w:rsid w:val="00BC0979"/>
    <w:rsid w:val="00BC0B91"/>
    <w:rsid w:val="00BC0D18"/>
    <w:rsid w:val="00BC0DF5"/>
    <w:rsid w:val="00BC12FB"/>
    <w:rsid w:val="00BC13BA"/>
    <w:rsid w:val="00BC160A"/>
    <w:rsid w:val="00BC1718"/>
    <w:rsid w:val="00BC1791"/>
    <w:rsid w:val="00BC17EB"/>
    <w:rsid w:val="00BC1BC9"/>
    <w:rsid w:val="00BC1C3C"/>
    <w:rsid w:val="00BC1E96"/>
    <w:rsid w:val="00BC1F0C"/>
    <w:rsid w:val="00BC25FB"/>
    <w:rsid w:val="00BC2625"/>
    <w:rsid w:val="00BC28A5"/>
    <w:rsid w:val="00BC307F"/>
    <w:rsid w:val="00BC3159"/>
    <w:rsid w:val="00BC3257"/>
    <w:rsid w:val="00BC3300"/>
    <w:rsid w:val="00BC35D9"/>
    <w:rsid w:val="00BC36C0"/>
    <w:rsid w:val="00BC36DB"/>
    <w:rsid w:val="00BC39DB"/>
    <w:rsid w:val="00BC3A32"/>
    <w:rsid w:val="00BC3B07"/>
    <w:rsid w:val="00BC422B"/>
    <w:rsid w:val="00BC4343"/>
    <w:rsid w:val="00BC4603"/>
    <w:rsid w:val="00BC4667"/>
    <w:rsid w:val="00BC46EF"/>
    <w:rsid w:val="00BC4A0D"/>
    <w:rsid w:val="00BC4B3D"/>
    <w:rsid w:val="00BC56E3"/>
    <w:rsid w:val="00BC5BDC"/>
    <w:rsid w:val="00BC5CBA"/>
    <w:rsid w:val="00BC5FE7"/>
    <w:rsid w:val="00BC5FFD"/>
    <w:rsid w:val="00BC600E"/>
    <w:rsid w:val="00BC672B"/>
    <w:rsid w:val="00BC6BC1"/>
    <w:rsid w:val="00BC6CC9"/>
    <w:rsid w:val="00BC6EA6"/>
    <w:rsid w:val="00BC6FD6"/>
    <w:rsid w:val="00BC6FE9"/>
    <w:rsid w:val="00BC758B"/>
    <w:rsid w:val="00BC793D"/>
    <w:rsid w:val="00BD008E"/>
    <w:rsid w:val="00BD01BC"/>
    <w:rsid w:val="00BD0314"/>
    <w:rsid w:val="00BD040E"/>
    <w:rsid w:val="00BD0444"/>
    <w:rsid w:val="00BD051B"/>
    <w:rsid w:val="00BD054C"/>
    <w:rsid w:val="00BD0A88"/>
    <w:rsid w:val="00BD0F02"/>
    <w:rsid w:val="00BD15DC"/>
    <w:rsid w:val="00BD1D25"/>
    <w:rsid w:val="00BD1E3C"/>
    <w:rsid w:val="00BD2CB8"/>
    <w:rsid w:val="00BD2F3B"/>
    <w:rsid w:val="00BD3038"/>
    <w:rsid w:val="00BD3372"/>
    <w:rsid w:val="00BD374D"/>
    <w:rsid w:val="00BD4077"/>
    <w:rsid w:val="00BD425E"/>
    <w:rsid w:val="00BD42D2"/>
    <w:rsid w:val="00BD4708"/>
    <w:rsid w:val="00BD4CA7"/>
    <w:rsid w:val="00BD4CD2"/>
    <w:rsid w:val="00BD4CD4"/>
    <w:rsid w:val="00BD50AA"/>
    <w:rsid w:val="00BD5135"/>
    <w:rsid w:val="00BD54BE"/>
    <w:rsid w:val="00BD5803"/>
    <w:rsid w:val="00BD592D"/>
    <w:rsid w:val="00BD596B"/>
    <w:rsid w:val="00BD6435"/>
    <w:rsid w:val="00BD6C74"/>
    <w:rsid w:val="00BD6DC3"/>
    <w:rsid w:val="00BD6F71"/>
    <w:rsid w:val="00BD7291"/>
    <w:rsid w:val="00BD753A"/>
    <w:rsid w:val="00BD7E7D"/>
    <w:rsid w:val="00BD7EA3"/>
    <w:rsid w:val="00BD7FE2"/>
    <w:rsid w:val="00BE02B4"/>
    <w:rsid w:val="00BE0875"/>
    <w:rsid w:val="00BE0B19"/>
    <w:rsid w:val="00BE0CBF"/>
    <w:rsid w:val="00BE0DD8"/>
    <w:rsid w:val="00BE0F99"/>
    <w:rsid w:val="00BE13F0"/>
    <w:rsid w:val="00BE1488"/>
    <w:rsid w:val="00BE14DD"/>
    <w:rsid w:val="00BE1519"/>
    <w:rsid w:val="00BE18F8"/>
    <w:rsid w:val="00BE1B08"/>
    <w:rsid w:val="00BE1B43"/>
    <w:rsid w:val="00BE1D82"/>
    <w:rsid w:val="00BE1EB6"/>
    <w:rsid w:val="00BE1EE4"/>
    <w:rsid w:val="00BE1F8B"/>
    <w:rsid w:val="00BE27E4"/>
    <w:rsid w:val="00BE2B35"/>
    <w:rsid w:val="00BE2B4F"/>
    <w:rsid w:val="00BE2C2C"/>
    <w:rsid w:val="00BE2F39"/>
    <w:rsid w:val="00BE2F5E"/>
    <w:rsid w:val="00BE332D"/>
    <w:rsid w:val="00BE3808"/>
    <w:rsid w:val="00BE3CF1"/>
    <w:rsid w:val="00BE3DC2"/>
    <w:rsid w:val="00BE3FF7"/>
    <w:rsid w:val="00BE4211"/>
    <w:rsid w:val="00BE45B7"/>
    <w:rsid w:val="00BE466B"/>
    <w:rsid w:val="00BE478E"/>
    <w:rsid w:val="00BE48CA"/>
    <w:rsid w:val="00BE4B20"/>
    <w:rsid w:val="00BE4C4E"/>
    <w:rsid w:val="00BE4DBC"/>
    <w:rsid w:val="00BE4E50"/>
    <w:rsid w:val="00BE5601"/>
    <w:rsid w:val="00BE5786"/>
    <w:rsid w:val="00BE5EE4"/>
    <w:rsid w:val="00BE5FC4"/>
    <w:rsid w:val="00BE65AF"/>
    <w:rsid w:val="00BE6691"/>
    <w:rsid w:val="00BE69F7"/>
    <w:rsid w:val="00BE6BB5"/>
    <w:rsid w:val="00BE6C02"/>
    <w:rsid w:val="00BE6C1B"/>
    <w:rsid w:val="00BE6EA1"/>
    <w:rsid w:val="00BE6F07"/>
    <w:rsid w:val="00BE745F"/>
    <w:rsid w:val="00BE7529"/>
    <w:rsid w:val="00BE77B9"/>
    <w:rsid w:val="00BE7A74"/>
    <w:rsid w:val="00BE7C4D"/>
    <w:rsid w:val="00BE7D1F"/>
    <w:rsid w:val="00BE7F6A"/>
    <w:rsid w:val="00BF00E9"/>
    <w:rsid w:val="00BF0274"/>
    <w:rsid w:val="00BF0296"/>
    <w:rsid w:val="00BF0441"/>
    <w:rsid w:val="00BF056E"/>
    <w:rsid w:val="00BF083A"/>
    <w:rsid w:val="00BF08C4"/>
    <w:rsid w:val="00BF0A86"/>
    <w:rsid w:val="00BF0B61"/>
    <w:rsid w:val="00BF0B9C"/>
    <w:rsid w:val="00BF0BAF"/>
    <w:rsid w:val="00BF1007"/>
    <w:rsid w:val="00BF111A"/>
    <w:rsid w:val="00BF19CE"/>
    <w:rsid w:val="00BF19E5"/>
    <w:rsid w:val="00BF1AE2"/>
    <w:rsid w:val="00BF238A"/>
    <w:rsid w:val="00BF2399"/>
    <w:rsid w:val="00BF2644"/>
    <w:rsid w:val="00BF29FC"/>
    <w:rsid w:val="00BF2B6F"/>
    <w:rsid w:val="00BF3492"/>
    <w:rsid w:val="00BF351A"/>
    <w:rsid w:val="00BF3914"/>
    <w:rsid w:val="00BF3982"/>
    <w:rsid w:val="00BF3A04"/>
    <w:rsid w:val="00BF3B3D"/>
    <w:rsid w:val="00BF3E60"/>
    <w:rsid w:val="00BF40DC"/>
    <w:rsid w:val="00BF42CE"/>
    <w:rsid w:val="00BF454D"/>
    <w:rsid w:val="00BF48B3"/>
    <w:rsid w:val="00BF49B1"/>
    <w:rsid w:val="00BF507C"/>
    <w:rsid w:val="00BF50C3"/>
    <w:rsid w:val="00BF5552"/>
    <w:rsid w:val="00BF56B5"/>
    <w:rsid w:val="00BF5ABE"/>
    <w:rsid w:val="00BF5B8F"/>
    <w:rsid w:val="00BF5CC9"/>
    <w:rsid w:val="00BF60F5"/>
    <w:rsid w:val="00BF6B41"/>
    <w:rsid w:val="00BF6CBF"/>
    <w:rsid w:val="00BF7047"/>
    <w:rsid w:val="00BF731D"/>
    <w:rsid w:val="00BF73F2"/>
    <w:rsid w:val="00BF7475"/>
    <w:rsid w:val="00BF76AC"/>
    <w:rsid w:val="00BF78E9"/>
    <w:rsid w:val="00BF7CB8"/>
    <w:rsid w:val="00BF7DC4"/>
    <w:rsid w:val="00C001F0"/>
    <w:rsid w:val="00C003E6"/>
    <w:rsid w:val="00C006D1"/>
    <w:rsid w:val="00C00B06"/>
    <w:rsid w:val="00C00BFF"/>
    <w:rsid w:val="00C00DF6"/>
    <w:rsid w:val="00C015A0"/>
    <w:rsid w:val="00C01671"/>
    <w:rsid w:val="00C016B5"/>
    <w:rsid w:val="00C01F10"/>
    <w:rsid w:val="00C0235E"/>
    <w:rsid w:val="00C0240D"/>
    <w:rsid w:val="00C02419"/>
    <w:rsid w:val="00C026C6"/>
    <w:rsid w:val="00C02766"/>
    <w:rsid w:val="00C027EB"/>
    <w:rsid w:val="00C02D88"/>
    <w:rsid w:val="00C02F76"/>
    <w:rsid w:val="00C03231"/>
    <w:rsid w:val="00C03330"/>
    <w:rsid w:val="00C03468"/>
    <w:rsid w:val="00C03A7C"/>
    <w:rsid w:val="00C03EE8"/>
    <w:rsid w:val="00C04876"/>
    <w:rsid w:val="00C048E4"/>
    <w:rsid w:val="00C049A2"/>
    <w:rsid w:val="00C04AAF"/>
    <w:rsid w:val="00C05096"/>
    <w:rsid w:val="00C051C1"/>
    <w:rsid w:val="00C05356"/>
    <w:rsid w:val="00C053EA"/>
    <w:rsid w:val="00C05434"/>
    <w:rsid w:val="00C05A8E"/>
    <w:rsid w:val="00C05AD9"/>
    <w:rsid w:val="00C05BEC"/>
    <w:rsid w:val="00C05F55"/>
    <w:rsid w:val="00C066FE"/>
    <w:rsid w:val="00C06A58"/>
    <w:rsid w:val="00C06A66"/>
    <w:rsid w:val="00C06E7D"/>
    <w:rsid w:val="00C07527"/>
    <w:rsid w:val="00C07738"/>
    <w:rsid w:val="00C07DBA"/>
    <w:rsid w:val="00C102A2"/>
    <w:rsid w:val="00C1074F"/>
    <w:rsid w:val="00C10F99"/>
    <w:rsid w:val="00C110CF"/>
    <w:rsid w:val="00C1112B"/>
    <w:rsid w:val="00C11247"/>
    <w:rsid w:val="00C11255"/>
    <w:rsid w:val="00C11272"/>
    <w:rsid w:val="00C11A88"/>
    <w:rsid w:val="00C11BED"/>
    <w:rsid w:val="00C12012"/>
    <w:rsid w:val="00C1212D"/>
    <w:rsid w:val="00C12874"/>
    <w:rsid w:val="00C12990"/>
    <w:rsid w:val="00C12A90"/>
    <w:rsid w:val="00C12BC1"/>
    <w:rsid w:val="00C12F57"/>
    <w:rsid w:val="00C1312E"/>
    <w:rsid w:val="00C13886"/>
    <w:rsid w:val="00C13BDA"/>
    <w:rsid w:val="00C13C3B"/>
    <w:rsid w:val="00C13FFD"/>
    <w:rsid w:val="00C14632"/>
    <w:rsid w:val="00C149F2"/>
    <w:rsid w:val="00C15693"/>
    <w:rsid w:val="00C15D78"/>
    <w:rsid w:val="00C15FE4"/>
    <w:rsid w:val="00C16492"/>
    <w:rsid w:val="00C166D4"/>
    <w:rsid w:val="00C166F0"/>
    <w:rsid w:val="00C16705"/>
    <w:rsid w:val="00C167DB"/>
    <w:rsid w:val="00C16C30"/>
    <w:rsid w:val="00C175EA"/>
    <w:rsid w:val="00C200F0"/>
    <w:rsid w:val="00C201BF"/>
    <w:rsid w:val="00C20831"/>
    <w:rsid w:val="00C20A00"/>
    <w:rsid w:val="00C20CB3"/>
    <w:rsid w:val="00C20CDD"/>
    <w:rsid w:val="00C20D73"/>
    <w:rsid w:val="00C20E88"/>
    <w:rsid w:val="00C2141B"/>
    <w:rsid w:val="00C21673"/>
    <w:rsid w:val="00C21923"/>
    <w:rsid w:val="00C21C7A"/>
    <w:rsid w:val="00C2240B"/>
    <w:rsid w:val="00C2287F"/>
    <w:rsid w:val="00C22C47"/>
    <w:rsid w:val="00C22C56"/>
    <w:rsid w:val="00C22FDC"/>
    <w:rsid w:val="00C23130"/>
    <w:rsid w:val="00C23250"/>
    <w:rsid w:val="00C23651"/>
    <w:rsid w:val="00C23B16"/>
    <w:rsid w:val="00C23CBF"/>
    <w:rsid w:val="00C23F8A"/>
    <w:rsid w:val="00C23F8C"/>
    <w:rsid w:val="00C23FB9"/>
    <w:rsid w:val="00C24285"/>
    <w:rsid w:val="00C24631"/>
    <w:rsid w:val="00C24679"/>
    <w:rsid w:val="00C249DD"/>
    <w:rsid w:val="00C249EF"/>
    <w:rsid w:val="00C24E16"/>
    <w:rsid w:val="00C24FF7"/>
    <w:rsid w:val="00C25242"/>
    <w:rsid w:val="00C255A5"/>
    <w:rsid w:val="00C25758"/>
    <w:rsid w:val="00C2584B"/>
    <w:rsid w:val="00C25942"/>
    <w:rsid w:val="00C25C3B"/>
    <w:rsid w:val="00C25D34"/>
    <w:rsid w:val="00C25DD9"/>
    <w:rsid w:val="00C2663F"/>
    <w:rsid w:val="00C266A0"/>
    <w:rsid w:val="00C26A72"/>
    <w:rsid w:val="00C26A77"/>
    <w:rsid w:val="00C26B39"/>
    <w:rsid w:val="00C26DB8"/>
    <w:rsid w:val="00C272EF"/>
    <w:rsid w:val="00C2775A"/>
    <w:rsid w:val="00C27D01"/>
    <w:rsid w:val="00C303E5"/>
    <w:rsid w:val="00C30799"/>
    <w:rsid w:val="00C30E58"/>
    <w:rsid w:val="00C31215"/>
    <w:rsid w:val="00C312BD"/>
    <w:rsid w:val="00C31511"/>
    <w:rsid w:val="00C315C7"/>
    <w:rsid w:val="00C31D5C"/>
    <w:rsid w:val="00C31F63"/>
    <w:rsid w:val="00C32217"/>
    <w:rsid w:val="00C3285B"/>
    <w:rsid w:val="00C32A68"/>
    <w:rsid w:val="00C33425"/>
    <w:rsid w:val="00C33810"/>
    <w:rsid w:val="00C33893"/>
    <w:rsid w:val="00C33A84"/>
    <w:rsid w:val="00C33C3B"/>
    <w:rsid w:val="00C33CFC"/>
    <w:rsid w:val="00C3400F"/>
    <w:rsid w:val="00C3420C"/>
    <w:rsid w:val="00C344A0"/>
    <w:rsid w:val="00C34B64"/>
    <w:rsid w:val="00C34BD1"/>
    <w:rsid w:val="00C34C36"/>
    <w:rsid w:val="00C352B3"/>
    <w:rsid w:val="00C352FE"/>
    <w:rsid w:val="00C3565C"/>
    <w:rsid w:val="00C35EBA"/>
    <w:rsid w:val="00C35FF2"/>
    <w:rsid w:val="00C3654C"/>
    <w:rsid w:val="00C36583"/>
    <w:rsid w:val="00C36A20"/>
    <w:rsid w:val="00C36A65"/>
    <w:rsid w:val="00C36BF5"/>
    <w:rsid w:val="00C36DBC"/>
    <w:rsid w:val="00C37138"/>
    <w:rsid w:val="00C37404"/>
    <w:rsid w:val="00C37680"/>
    <w:rsid w:val="00C376BA"/>
    <w:rsid w:val="00C3787F"/>
    <w:rsid w:val="00C379A5"/>
    <w:rsid w:val="00C37ADB"/>
    <w:rsid w:val="00C37C4A"/>
    <w:rsid w:val="00C37CEE"/>
    <w:rsid w:val="00C40373"/>
    <w:rsid w:val="00C40729"/>
    <w:rsid w:val="00C4082D"/>
    <w:rsid w:val="00C40AE6"/>
    <w:rsid w:val="00C40C71"/>
    <w:rsid w:val="00C40C9E"/>
    <w:rsid w:val="00C4110B"/>
    <w:rsid w:val="00C41178"/>
    <w:rsid w:val="00C411AF"/>
    <w:rsid w:val="00C4138D"/>
    <w:rsid w:val="00C413CB"/>
    <w:rsid w:val="00C41572"/>
    <w:rsid w:val="00C4167E"/>
    <w:rsid w:val="00C41D0E"/>
    <w:rsid w:val="00C41D4B"/>
    <w:rsid w:val="00C41E3A"/>
    <w:rsid w:val="00C41F39"/>
    <w:rsid w:val="00C41F68"/>
    <w:rsid w:val="00C422A4"/>
    <w:rsid w:val="00C4279C"/>
    <w:rsid w:val="00C42B30"/>
    <w:rsid w:val="00C42B46"/>
    <w:rsid w:val="00C4304C"/>
    <w:rsid w:val="00C43180"/>
    <w:rsid w:val="00C431CC"/>
    <w:rsid w:val="00C43315"/>
    <w:rsid w:val="00C433D9"/>
    <w:rsid w:val="00C43D1C"/>
    <w:rsid w:val="00C43F62"/>
    <w:rsid w:val="00C44800"/>
    <w:rsid w:val="00C44A24"/>
    <w:rsid w:val="00C44C7A"/>
    <w:rsid w:val="00C450D6"/>
    <w:rsid w:val="00C452F5"/>
    <w:rsid w:val="00C45512"/>
    <w:rsid w:val="00C45653"/>
    <w:rsid w:val="00C45BDB"/>
    <w:rsid w:val="00C46555"/>
    <w:rsid w:val="00C46632"/>
    <w:rsid w:val="00C4689A"/>
    <w:rsid w:val="00C469DA"/>
    <w:rsid w:val="00C46B15"/>
    <w:rsid w:val="00C46BBB"/>
    <w:rsid w:val="00C46D51"/>
    <w:rsid w:val="00C46DF1"/>
    <w:rsid w:val="00C46F7D"/>
    <w:rsid w:val="00C4728C"/>
    <w:rsid w:val="00C4740A"/>
    <w:rsid w:val="00C47485"/>
    <w:rsid w:val="00C474C2"/>
    <w:rsid w:val="00C47593"/>
    <w:rsid w:val="00C479B5"/>
    <w:rsid w:val="00C47B13"/>
    <w:rsid w:val="00C47D17"/>
    <w:rsid w:val="00C50242"/>
    <w:rsid w:val="00C5034D"/>
    <w:rsid w:val="00C5050E"/>
    <w:rsid w:val="00C50ADA"/>
    <w:rsid w:val="00C50E99"/>
    <w:rsid w:val="00C51370"/>
    <w:rsid w:val="00C516E0"/>
    <w:rsid w:val="00C51E83"/>
    <w:rsid w:val="00C51F1B"/>
    <w:rsid w:val="00C523A1"/>
    <w:rsid w:val="00C523EA"/>
    <w:rsid w:val="00C525EB"/>
    <w:rsid w:val="00C52631"/>
    <w:rsid w:val="00C52654"/>
    <w:rsid w:val="00C52715"/>
    <w:rsid w:val="00C52744"/>
    <w:rsid w:val="00C53056"/>
    <w:rsid w:val="00C5371C"/>
    <w:rsid w:val="00C538CB"/>
    <w:rsid w:val="00C53AF5"/>
    <w:rsid w:val="00C53B46"/>
    <w:rsid w:val="00C53EB3"/>
    <w:rsid w:val="00C53FF2"/>
    <w:rsid w:val="00C542D4"/>
    <w:rsid w:val="00C5446F"/>
    <w:rsid w:val="00C54AF4"/>
    <w:rsid w:val="00C54D17"/>
    <w:rsid w:val="00C54D71"/>
    <w:rsid w:val="00C55528"/>
    <w:rsid w:val="00C563F5"/>
    <w:rsid w:val="00C5668F"/>
    <w:rsid w:val="00C570F7"/>
    <w:rsid w:val="00C571D0"/>
    <w:rsid w:val="00C573DB"/>
    <w:rsid w:val="00C57475"/>
    <w:rsid w:val="00C574BB"/>
    <w:rsid w:val="00C5797D"/>
    <w:rsid w:val="00C57D1E"/>
    <w:rsid w:val="00C60227"/>
    <w:rsid w:val="00C60667"/>
    <w:rsid w:val="00C60B86"/>
    <w:rsid w:val="00C6123E"/>
    <w:rsid w:val="00C612BC"/>
    <w:rsid w:val="00C61716"/>
    <w:rsid w:val="00C61917"/>
    <w:rsid w:val="00C61B7B"/>
    <w:rsid w:val="00C61BC0"/>
    <w:rsid w:val="00C61E91"/>
    <w:rsid w:val="00C62254"/>
    <w:rsid w:val="00C6265B"/>
    <w:rsid w:val="00C62CD5"/>
    <w:rsid w:val="00C62D07"/>
    <w:rsid w:val="00C636E6"/>
    <w:rsid w:val="00C6398A"/>
    <w:rsid w:val="00C639D6"/>
    <w:rsid w:val="00C63E45"/>
    <w:rsid w:val="00C63F8E"/>
    <w:rsid w:val="00C63FFF"/>
    <w:rsid w:val="00C6443A"/>
    <w:rsid w:val="00C64769"/>
    <w:rsid w:val="00C647FB"/>
    <w:rsid w:val="00C64DDB"/>
    <w:rsid w:val="00C65147"/>
    <w:rsid w:val="00C651F8"/>
    <w:rsid w:val="00C65262"/>
    <w:rsid w:val="00C654C0"/>
    <w:rsid w:val="00C654E0"/>
    <w:rsid w:val="00C65873"/>
    <w:rsid w:val="00C65ABC"/>
    <w:rsid w:val="00C65F30"/>
    <w:rsid w:val="00C66157"/>
    <w:rsid w:val="00C66284"/>
    <w:rsid w:val="00C67209"/>
    <w:rsid w:val="00C67681"/>
    <w:rsid w:val="00C67719"/>
    <w:rsid w:val="00C6782D"/>
    <w:rsid w:val="00C679F0"/>
    <w:rsid w:val="00C67B3E"/>
    <w:rsid w:val="00C67D65"/>
    <w:rsid w:val="00C67EAB"/>
    <w:rsid w:val="00C703D7"/>
    <w:rsid w:val="00C70466"/>
    <w:rsid w:val="00C70DFF"/>
    <w:rsid w:val="00C70E1C"/>
    <w:rsid w:val="00C70FB9"/>
    <w:rsid w:val="00C71016"/>
    <w:rsid w:val="00C711A8"/>
    <w:rsid w:val="00C712BC"/>
    <w:rsid w:val="00C7150E"/>
    <w:rsid w:val="00C71923"/>
    <w:rsid w:val="00C71F35"/>
    <w:rsid w:val="00C720AC"/>
    <w:rsid w:val="00C7267D"/>
    <w:rsid w:val="00C72CCE"/>
    <w:rsid w:val="00C72DC4"/>
    <w:rsid w:val="00C73634"/>
    <w:rsid w:val="00C73B98"/>
    <w:rsid w:val="00C7418C"/>
    <w:rsid w:val="00C743D4"/>
    <w:rsid w:val="00C7498D"/>
    <w:rsid w:val="00C749C5"/>
    <w:rsid w:val="00C74C90"/>
    <w:rsid w:val="00C74F84"/>
    <w:rsid w:val="00C74FEE"/>
    <w:rsid w:val="00C7554B"/>
    <w:rsid w:val="00C756FB"/>
    <w:rsid w:val="00C7579A"/>
    <w:rsid w:val="00C75A6B"/>
    <w:rsid w:val="00C75C4E"/>
    <w:rsid w:val="00C75DFE"/>
    <w:rsid w:val="00C763B6"/>
    <w:rsid w:val="00C763C9"/>
    <w:rsid w:val="00C7644F"/>
    <w:rsid w:val="00C768F6"/>
    <w:rsid w:val="00C769C0"/>
    <w:rsid w:val="00C76FA0"/>
    <w:rsid w:val="00C76FE7"/>
    <w:rsid w:val="00C77989"/>
    <w:rsid w:val="00C77AE1"/>
    <w:rsid w:val="00C77B61"/>
    <w:rsid w:val="00C80073"/>
    <w:rsid w:val="00C8027D"/>
    <w:rsid w:val="00C805E7"/>
    <w:rsid w:val="00C80653"/>
    <w:rsid w:val="00C80DEA"/>
    <w:rsid w:val="00C80ED7"/>
    <w:rsid w:val="00C81493"/>
    <w:rsid w:val="00C814E1"/>
    <w:rsid w:val="00C815A8"/>
    <w:rsid w:val="00C81904"/>
    <w:rsid w:val="00C81C08"/>
    <w:rsid w:val="00C82768"/>
    <w:rsid w:val="00C828B6"/>
    <w:rsid w:val="00C832DC"/>
    <w:rsid w:val="00C8377F"/>
    <w:rsid w:val="00C839F7"/>
    <w:rsid w:val="00C83D54"/>
    <w:rsid w:val="00C84721"/>
    <w:rsid w:val="00C84C26"/>
    <w:rsid w:val="00C852A9"/>
    <w:rsid w:val="00C855AB"/>
    <w:rsid w:val="00C85B6C"/>
    <w:rsid w:val="00C85FCE"/>
    <w:rsid w:val="00C8646D"/>
    <w:rsid w:val="00C8647C"/>
    <w:rsid w:val="00C864DD"/>
    <w:rsid w:val="00C86703"/>
    <w:rsid w:val="00C86998"/>
    <w:rsid w:val="00C86AD7"/>
    <w:rsid w:val="00C86DA0"/>
    <w:rsid w:val="00C87162"/>
    <w:rsid w:val="00C876BC"/>
    <w:rsid w:val="00C8780B"/>
    <w:rsid w:val="00C878EA"/>
    <w:rsid w:val="00C87CFE"/>
    <w:rsid w:val="00C87EAD"/>
    <w:rsid w:val="00C9027B"/>
    <w:rsid w:val="00C90385"/>
    <w:rsid w:val="00C90C73"/>
    <w:rsid w:val="00C90CAD"/>
    <w:rsid w:val="00C911FF"/>
    <w:rsid w:val="00C91698"/>
    <w:rsid w:val="00C91A35"/>
    <w:rsid w:val="00C91DE3"/>
    <w:rsid w:val="00C9207A"/>
    <w:rsid w:val="00C92C7F"/>
    <w:rsid w:val="00C92EEE"/>
    <w:rsid w:val="00C931CC"/>
    <w:rsid w:val="00C934B6"/>
    <w:rsid w:val="00C935C4"/>
    <w:rsid w:val="00C9369D"/>
    <w:rsid w:val="00C936C3"/>
    <w:rsid w:val="00C9383D"/>
    <w:rsid w:val="00C93CE1"/>
    <w:rsid w:val="00C942C3"/>
    <w:rsid w:val="00C943BB"/>
    <w:rsid w:val="00C94444"/>
    <w:rsid w:val="00C944FA"/>
    <w:rsid w:val="00C94586"/>
    <w:rsid w:val="00C94A73"/>
    <w:rsid w:val="00C94AEC"/>
    <w:rsid w:val="00C94B34"/>
    <w:rsid w:val="00C951F5"/>
    <w:rsid w:val="00C9545B"/>
    <w:rsid w:val="00C95854"/>
    <w:rsid w:val="00C959FD"/>
    <w:rsid w:val="00C95D24"/>
    <w:rsid w:val="00C95EA3"/>
    <w:rsid w:val="00C95EFF"/>
    <w:rsid w:val="00C967DD"/>
    <w:rsid w:val="00C9681B"/>
    <w:rsid w:val="00C96AB7"/>
    <w:rsid w:val="00C96D9D"/>
    <w:rsid w:val="00C96DE8"/>
    <w:rsid w:val="00C96E25"/>
    <w:rsid w:val="00C96E6F"/>
    <w:rsid w:val="00C97420"/>
    <w:rsid w:val="00C9764A"/>
    <w:rsid w:val="00C97872"/>
    <w:rsid w:val="00CA0532"/>
    <w:rsid w:val="00CA0ABB"/>
    <w:rsid w:val="00CA0C83"/>
    <w:rsid w:val="00CA13AE"/>
    <w:rsid w:val="00CA14B8"/>
    <w:rsid w:val="00CA1691"/>
    <w:rsid w:val="00CA17DE"/>
    <w:rsid w:val="00CA1ABD"/>
    <w:rsid w:val="00CA1BC1"/>
    <w:rsid w:val="00CA1EEE"/>
    <w:rsid w:val="00CA2131"/>
    <w:rsid w:val="00CA221D"/>
    <w:rsid w:val="00CA2241"/>
    <w:rsid w:val="00CA2279"/>
    <w:rsid w:val="00CA232B"/>
    <w:rsid w:val="00CA2D42"/>
    <w:rsid w:val="00CA315D"/>
    <w:rsid w:val="00CA31D3"/>
    <w:rsid w:val="00CA34F9"/>
    <w:rsid w:val="00CA39FD"/>
    <w:rsid w:val="00CA3A1B"/>
    <w:rsid w:val="00CA3CDD"/>
    <w:rsid w:val="00CA3D75"/>
    <w:rsid w:val="00CA3F34"/>
    <w:rsid w:val="00CA403B"/>
    <w:rsid w:val="00CA41DB"/>
    <w:rsid w:val="00CA4405"/>
    <w:rsid w:val="00CA46C8"/>
    <w:rsid w:val="00CA4C5B"/>
    <w:rsid w:val="00CA4CA5"/>
    <w:rsid w:val="00CA505A"/>
    <w:rsid w:val="00CA5231"/>
    <w:rsid w:val="00CA59DD"/>
    <w:rsid w:val="00CA5D48"/>
    <w:rsid w:val="00CA5D96"/>
    <w:rsid w:val="00CA5EB6"/>
    <w:rsid w:val="00CA67DD"/>
    <w:rsid w:val="00CA6B14"/>
    <w:rsid w:val="00CA754B"/>
    <w:rsid w:val="00CA7F08"/>
    <w:rsid w:val="00CB008E"/>
    <w:rsid w:val="00CB01FA"/>
    <w:rsid w:val="00CB0490"/>
    <w:rsid w:val="00CB0508"/>
    <w:rsid w:val="00CB0737"/>
    <w:rsid w:val="00CB0806"/>
    <w:rsid w:val="00CB092C"/>
    <w:rsid w:val="00CB097A"/>
    <w:rsid w:val="00CB0AC1"/>
    <w:rsid w:val="00CB0E1F"/>
    <w:rsid w:val="00CB0E3E"/>
    <w:rsid w:val="00CB11DC"/>
    <w:rsid w:val="00CB12D4"/>
    <w:rsid w:val="00CB1330"/>
    <w:rsid w:val="00CB14C8"/>
    <w:rsid w:val="00CB164C"/>
    <w:rsid w:val="00CB16BF"/>
    <w:rsid w:val="00CB17E7"/>
    <w:rsid w:val="00CB1A7F"/>
    <w:rsid w:val="00CB1E87"/>
    <w:rsid w:val="00CB239E"/>
    <w:rsid w:val="00CB24A2"/>
    <w:rsid w:val="00CB26EC"/>
    <w:rsid w:val="00CB2881"/>
    <w:rsid w:val="00CB2D2A"/>
    <w:rsid w:val="00CB3160"/>
    <w:rsid w:val="00CB3623"/>
    <w:rsid w:val="00CB38CF"/>
    <w:rsid w:val="00CB3A4E"/>
    <w:rsid w:val="00CB3DF1"/>
    <w:rsid w:val="00CB443A"/>
    <w:rsid w:val="00CB450F"/>
    <w:rsid w:val="00CB4793"/>
    <w:rsid w:val="00CB4922"/>
    <w:rsid w:val="00CB4EAE"/>
    <w:rsid w:val="00CB4F40"/>
    <w:rsid w:val="00CB5126"/>
    <w:rsid w:val="00CB5264"/>
    <w:rsid w:val="00CB577F"/>
    <w:rsid w:val="00CB5A22"/>
    <w:rsid w:val="00CB5B1E"/>
    <w:rsid w:val="00CB6170"/>
    <w:rsid w:val="00CB67DC"/>
    <w:rsid w:val="00CB6819"/>
    <w:rsid w:val="00CB6988"/>
    <w:rsid w:val="00CB6A78"/>
    <w:rsid w:val="00CB6F67"/>
    <w:rsid w:val="00CB708D"/>
    <w:rsid w:val="00CB71C6"/>
    <w:rsid w:val="00CB72B7"/>
    <w:rsid w:val="00CB787A"/>
    <w:rsid w:val="00CB78CF"/>
    <w:rsid w:val="00CC0182"/>
    <w:rsid w:val="00CC04CF"/>
    <w:rsid w:val="00CC07C1"/>
    <w:rsid w:val="00CC0842"/>
    <w:rsid w:val="00CC085C"/>
    <w:rsid w:val="00CC0C4A"/>
    <w:rsid w:val="00CC0F4B"/>
    <w:rsid w:val="00CC12E2"/>
    <w:rsid w:val="00CC14DF"/>
    <w:rsid w:val="00CC151C"/>
    <w:rsid w:val="00CC176F"/>
    <w:rsid w:val="00CC17AF"/>
    <w:rsid w:val="00CC17F0"/>
    <w:rsid w:val="00CC1853"/>
    <w:rsid w:val="00CC1D13"/>
    <w:rsid w:val="00CC1DC5"/>
    <w:rsid w:val="00CC1FAE"/>
    <w:rsid w:val="00CC2042"/>
    <w:rsid w:val="00CC21AE"/>
    <w:rsid w:val="00CC29B0"/>
    <w:rsid w:val="00CC30CC"/>
    <w:rsid w:val="00CC369A"/>
    <w:rsid w:val="00CC3A23"/>
    <w:rsid w:val="00CC3B5F"/>
    <w:rsid w:val="00CC3BD5"/>
    <w:rsid w:val="00CC3CD6"/>
    <w:rsid w:val="00CC426A"/>
    <w:rsid w:val="00CC42F3"/>
    <w:rsid w:val="00CC4583"/>
    <w:rsid w:val="00CC4F11"/>
    <w:rsid w:val="00CC4F63"/>
    <w:rsid w:val="00CC50D9"/>
    <w:rsid w:val="00CC5CA0"/>
    <w:rsid w:val="00CC5ECB"/>
    <w:rsid w:val="00CC5FD5"/>
    <w:rsid w:val="00CC6335"/>
    <w:rsid w:val="00CC656D"/>
    <w:rsid w:val="00CC6902"/>
    <w:rsid w:val="00CC6A0B"/>
    <w:rsid w:val="00CC6C3D"/>
    <w:rsid w:val="00CC70AD"/>
    <w:rsid w:val="00CC70D9"/>
    <w:rsid w:val="00CC7297"/>
    <w:rsid w:val="00CC737C"/>
    <w:rsid w:val="00CC737E"/>
    <w:rsid w:val="00CC789B"/>
    <w:rsid w:val="00CC7FB5"/>
    <w:rsid w:val="00CD03A3"/>
    <w:rsid w:val="00CD0412"/>
    <w:rsid w:val="00CD087D"/>
    <w:rsid w:val="00CD0EA7"/>
    <w:rsid w:val="00CD0F5D"/>
    <w:rsid w:val="00CD1103"/>
    <w:rsid w:val="00CD124D"/>
    <w:rsid w:val="00CD1350"/>
    <w:rsid w:val="00CD15B0"/>
    <w:rsid w:val="00CD168C"/>
    <w:rsid w:val="00CD1C0B"/>
    <w:rsid w:val="00CD21FB"/>
    <w:rsid w:val="00CD239A"/>
    <w:rsid w:val="00CD2708"/>
    <w:rsid w:val="00CD280F"/>
    <w:rsid w:val="00CD299A"/>
    <w:rsid w:val="00CD2CA4"/>
    <w:rsid w:val="00CD2EC7"/>
    <w:rsid w:val="00CD2FE2"/>
    <w:rsid w:val="00CD3545"/>
    <w:rsid w:val="00CD3655"/>
    <w:rsid w:val="00CD3970"/>
    <w:rsid w:val="00CD416C"/>
    <w:rsid w:val="00CD469A"/>
    <w:rsid w:val="00CD48CA"/>
    <w:rsid w:val="00CD4AF5"/>
    <w:rsid w:val="00CD4EA0"/>
    <w:rsid w:val="00CD5098"/>
    <w:rsid w:val="00CD5512"/>
    <w:rsid w:val="00CD563D"/>
    <w:rsid w:val="00CD5A8E"/>
    <w:rsid w:val="00CD5BCB"/>
    <w:rsid w:val="00CD620B"/>
    <w:rsid w:val="00CD6239"/>
    <w:rsid w:val="00CD645A"/>
    <w:rsid w:val="00CD64FC"/>
    <w:rsid w:val="00CD6648"/>
    <w:rsid w:val="00CD6942"/>
    <w:rsid w:val="00CD6B7C"/>
    <w:rsid w:val="00CD6E3D"/>
    <w:rsid w:val="00CD71AB"/>
    <w:rsid w:val="00CD750E"/>
    <w:rsid w:val="00CD77D2"/>
    <w:rsid w:val="00CD7958"/>
    <w:rsid w:val="00CD7E79"/>
    <w:rsid w:val="00CE0109"/>
    <w:rsid w:val="00CE02A4"/>
    <w:rsid w:val="00CE06D9"/>
    <w:rsid w:val="00CE07D6"/>
    <w:rsid w:val="00CE0BA2"/>
    <w:rsid w:val="00CE17DC"/>
    <w:rsid w:val="00CE1D29"/>
    <w:rsid w:val="00CE1E0F"/>
    <w:rsid w:val="00CE1EB4"/>
    <w:rsid w:val="00CE1FC5"/>
    <w:rsid w:val="00CE23B1"/>
    <w:rsid w:val="00CE2497"/>
    <w:rsid w:val="00CE2555"/>
    <w:rsid w:val="00CE269D"/>
    <w:rsid w:val="00CE26ED"/>
    <w:rsid w:val="00CE28C9"/>
    <w:rsid w:val="00CE28E0"/>
    <w:rsid w:val="00CE2D19"/>
    <w:rsid w:val="00CE339B"/>
    <w:rsid w:val="00CE362D"/>
    <w:rsid w:val="00CE39C6"/>
    <w:rsid w:val="00CE3B9A"/>
    <w:rsid w:val="00CE44B6"/>
    <w:rsid w:val="00CE46E5"/>
    <w:rsid w:val="00CE485A"/>
    <w:rsid w:val="00CE4B38"/>
    <w:rsid w:val="00CE4EFB"/>
    <w:rsid w:val="00CE5279"/>
    <w:rsid w:val="00CE5528"/>
    <w:rsid w:val="00CE5A78"/>
    <w:rsid w:val="00CE5C29"/>
    <w:rsid w:val="00CE5D4E"/>
    <w:rsid w:val="00CE5F75"/>
    <w:rsid w:val="00CE620B"/>
    <w:rsid w:val="00CE6588"/>
    <w:rsid w:val="00CE6A8D"/>
    <w:rsid w:val="00CE6AD1"/>
    <w:rsid w:val="00CE6FD9"/>
    <w:rsid w:val="00CE73E7"/>
    <w:rsid w:val="00CE7583"/>
    <w:rsid w:val="00CE78AE"/>
    <w:rsid w:val="00CE79C4"/>
    <w:rsid w:val="00CE7A06"/>
    <w:rsid w:val="00CE7CF2"/>
    <w:rsid w:val="00CE7DCA"/>
    <w:rsid w:val="00CE7E62"/>
    <w:rsid w:val="00CF0262"/>
    <w:rsid w:val="00CF0736"/>
    <w:rsid w:val="00CF0841"/>
    <w:rsid w:val="00CF0900"/>
    <w:rsid w:val="00CF09AB"/>
    <w:rsid w:val="00CF105F"/>
    <w:rsid w:val="00CF195E"/>
    <w:rsid w:val="00CF19DA"/>
    <w:rsid w:val="00CF1A8A"/>
    <w:rsid w:val="00CF1B25"/>
    <w:rsid w:val="00CF1C7F"/>
    <w:rsid w:val="00CF1CC0"/>
    <w:rsid w:val="00CF1E85"/>
    <w:rsid w:val="00CF24F8"/>
    <w:rsid w:val="00CF2500"/>
    <w:rsid w:val="00CF25AD"/>
    <w:rsid w:val="00CF25CC"/>
    <w:rsid w:val="00CF2653"/>
    <w:rsid w:val="00CF283A"/>
    <w:rsid w:val="00CF29C4"/>
    <w:rsid w:val="00CF2BF9"/>
    <w:rsid w:val="00CF2E6A"/>
    <w:rsid w:val="00CF30E3"/>
    <w:rsid w:val="00CF332B"/>
    <w:rsid w:val="00CF3715"/>
    <w:rsid w:val="00CF387D"/>
    <w:rsid w:val="00CF3CD3"/>
    <w:rsid w:val="00CF3CDF"/>
    <w:rsid w:val="00CF3D04"/>
    <w:rsid w:val="00CF4191"/>
    <w:rsid w:val="00CF4247"/>
    <w:rsid w:val="00CF44EC"/>
    <w:rsid w:val="00CF4CF1"/>
    <w:rsid w:val="00CF5239"/>
    <w:rsid w:val="00CF5263"/>
    <w:rsid w:val="00CF5418"/>
    <w:rsid w:val="00CF5E61"/>
    <w:rsid w:val="00CF5F7D"/>
    <w:rsid w:val="00CF5FEC"/>
    <w:rsid w:val="00CF60B5"/>
    <w:rsid w:val="00CF620D"/>
    <w:rsid w:val="00CF6612"/>
    <w:rsid w:val="00CF66A9"/>
    <w:rsid w:val="00CF6A99"/>
    <w:rsid w:val="00CF6EFC"/>
    <w:rsid w:val="00CF7150"/>
    <w:rsid w:val="00CF718D"/>
    <w:rsid w:val="00CF7244"/>
    <w:rsid w:val="00CF7304"/>
    <w:rsid w:val="00CF736E"/>
    <w:rsid w:val="00CF7502"/>
    <w:rsid w:val="00CF7D60"/>
    <w:rsid w:val="00D002C3"/>
    <w:rsid w:val="00D004FA"/>
    <w:rsid w:val="00D00CEB"/>
    <w:rsid w:val="00D01012"/>
    <w:rsid w:val="00D01373"/>
    <w:rsid w:val="00D018A0"/>
    <w:rsid w:val="00D01B21"/>
    <w:rsid w:val="00D01E2F"/>
    <w:rsid w:val="00D0213C"/>
    <w:rsid w:val="00D021C2"/>
    <w:rsid w:val="00D0261E"/>
    <w:rsid w:val="00D02644"/>
    <w:rsid w:val="00D02ADF"/>
    <w:rsid w:val="00D02F6F"/>
    <w:rsid w:val="00D030B7"/>
    <w:rsid w:val="00D03102"/>
    <w:rsid w:val="00D03407"/>
    <w:rsid w:val="00D0340D"/>
    <w:rsid w:val="00D03420"/>
    <w:rsid w:val="00D03621"/>
    <w:rsid w:val="00D03727"/>
    <w:rsid w:val="00D0378A"/>
    <w:rsid w:val="00D03D32"/>
    <w:rsid w:val="00D04289"/>
    <w:rsid w:val="00D048A9"/>
    <w:rsid w:val="00D04E17"/>
    <w:rsid w:val="00D04E2A"/>
    <w:rsid w:val="00D04EA1"/>
    <w:rsid w:val="00D05132"/>
    <w:rsid w:val="00D057F4"/>
    <w:rsid w:val="00D059F3"/>
    <w:rsid w:val="00D05EA9"/>
    <w:rsid w:val="00D06099"/>
    <w:rsid w:val="00D06130"/>
    <w:rsid w:val="00D06951"/>
    <w:rsid w:val="00D06F3B"/>
    <w:rsid w:val="00D06FAF"/>
    <w:rsid w:val="00D07054"/>
    <w:rsid w:val="00D070A4"/>
    <w:rsid w:val="00D071BF"/>
    <w:rsid w:val="00D071F8"/>
    <w:rsid w:val="00D07252"/>
    <w:rsid w:val="00D074F4"/>
    <w:rsid w:val="00D07B31"/>
    <w:rsid w:val="00D07CE1"/>
    <w:rsid w:val="00D07DAE"/>
    <w:rsid w:val="00D1026A"/>
    <w:rsid w:val="00D107CF"/>
    <w:rsid w:val="00D10E56"/>
    <w:rsid w:val="00D10FDF"/>
    <w:rsid w:val="00D11B0B"/>
    <w:rsid w:val="00D11E3D"/>
    <w:rsid w:val="00D12075"/>
    <w:rsid w:val="00D12293"/>
    <w:rsid w:val="00D12605"/>
    <w:rsid w:val="00D1390B"/>
    <w:rsid w:val="00D13A98"/>
    <w:rsid w:val="00D13DC6"/>
    <w:rsid w:val="00D1415C"/>
    <w:rsid w:val="00D14236"/>
    <w:rsid w:val="00D14553"/>
    <w:rsid w:val="00D148BF"/>
    <w:rsid w:val="00D14A06"/>
    <w:rsid w:val="00D14AAA"/>
    <w:rsid w:val="00D14BB4"/>
    <w:rsid w:val="00D14BE4"/>
    <w:rsid w:val="00D14CCC"/>
    <w:rsid w:val="00D14DB1"/>
    <w:rsid w:val="00D14FDD"/>
    <w:rsid w:val="00D15090"/>
    <w:rsid w:val="00D15327"/>
    <w:rsid w:val="00D157A0"/>
    <w:rsid w:val="00D1583B"/>
    <w:rsid w:val="00D15B61"/>
    <w:rsid w:val="00D15F43"/>
    <w:rsid w:val="00D16164"/>
    <w:rsid w:val="00D1616E"/>
    <w:rsid w:val="00D16326"/>
    <w:rsid w:val="00D16853"/>
    <w:rsid w:val="00D1685D"/>
    <w:rsid w:val="00D16CC1"/>
    <w:rsid w:val="00D16E87"/>
    <w:rsid w:val="00D17084"/>
    <w:rsid w:val="00D178FF"/>
    <w:rsid w:val="00D17B72"/>
    <w:rsid w:val="00D17C6A"/>
    <w:rsid w:val="00D17D4B"/>
    <w:rsid w:val="00D20B8B"/>
    <w:rsid w:val="00D20D06"/>
    <w:rsid w:val="00D21446"/>
    <w:rsid w:val="00D2162C"/>
    <w:rsid w:val="00D217DB"/>
    <w:rsid w:val="00D21A3C"/>
    <w:rsid w:val="00D2241A"/>
    <w:rsid w:val="00D22492"/>
    <w:rsid w:val="00D2269F"/>
    <w:rsid w:val="00D22912"/>
    <w:rsid w:val="00D2299C"/>
    <w:rsid w:val="00D22E0C"/>
    <w:rsid w:val="00D22E8B"/>
    <w:rsid w:val="00D22ECF"/>
    <w:rsid w:val="00D233F1"/>
    <w:rsid w:val="00D23FCB"/>
    <w:rsid w:val="00D23FD3"/>
    <w:rsid w:val="00D24408"/>
    <w:rsid w:val="00D24765"/>
    <w:rsid w:val="00D25211"/>
    <w:rsid w:val="00D2542C"/>
    <w:rsid w:val="00D2557C"/>
    <w:rsid w:val="00D256F8"/>
    <w:rsid w:val="00D2572C"/>
    <w:rsid w:val="00D259EB"/>
    <w:rsid w:val="00D25A3A"/>
    <w:rsid w:val="00D25AA0"/>
    <w:rsid w:val="00D25F1A"/>
    <w:rsid w:val="00D26536"/>
    <w:rsid w:val="00D2666D"/>
    <w:rsid w:val="00D2685C"/>
    <w:rsid w:val="00D26A3B"/>
    <w:rsid w:val="00D26B9F"/>
    <w:rsid w:val="00D26BD6"/>
    <w:rsid w:val="00D26C5A"/>
    <w:rsid w:val="00D27CCB"/>
    <w:rsid w:val="00D30083"/>
    <w:rsid w:val="00D30156"/>
    <w:rsid w:val="00D302FD"/>
    <w:rsid w:val="00D3038A"/>
    <w:rsid w:val="00D306A6"/>
    <w:rsid w:val="00D3098D"/>
    <w:rsid w:val="00D31A02"/>
    <w:rsid w:val="00D32203"/>
    <w:rsid w:val="00D32640"/>
    <w:rsid w:val="00D32786"/>
    <w:rsid w:val="00D32A09"/>
    <w:rsid w:val="00D3323C"/>
    <w:rsid w:val="00D33456"/>
    <w:rsid w:val="00D3359D"/>
    <w:rsid w:val="00D3396F"/>
    <w:rsid w:val="00D33D4D"/>
    <w:rsid w:val="00D34814"/>
    <w:rsid w:val="00D34A0B"/>
    <w:rsid w:val="00D35581"/>
    <w:rsid w:val="00D356AC"/>
    <w:rsid w:val="00D35A40"/>
    <w:rsid w:val="00D36234"/>
    <w:rsid w:val="00D3629F"/>
    <w:rsid w:val="00D36371"/>
    <w:rsid w:val="00D366F5"/>
    <w:rsid w:val="00D36833"/>
    <w:rsid w:val="00D36BC4"/>
    <w:rsid w:val="00D377E5"/>
    <w:rsid w:val="00D37851"/>
    <w:rsid w:val="00D378E6"/>
    <w:rsid w:val="00D37CE7"/>
    <w:rsid w:val="00D40AB9"/>
    <w:rsid w:val="00D40AD8"/>
    <w:rsid w:val="00D40E0F"/>
    <w:rsid w:val="00D40F37"/>
    <w:rsid w:val="00D41005"/>
    <w:rsid w:val="00D41C30"/>
    <w:rsid w:val="00D41CC4"/>
    <w:rsid w:val="00D42CB7"/>
    <w:rsid w:val="00D42E09"/>
    <w:rsid w:val="00D437D8"/>
    <w:rsid w:val="00D438E0"/>
    <w:rsid w:val="00D43A0B"/>
    <w:rsid w:val="00D43EFC"/>
    <w:rsid w:val="00D43F83"/>
    <w:rsid w:val="00D44994"/>
    <w:rsid w:val="00D44A87"/>
    <w:rsid w:val="00D45052"/>
    <w:rsid w:val="00D456B9"/>
    <w:rsid w:val="00D45C8D"/>
    <w:rsid w:val="00D45DF3"/>
    <w:rsid w:val="00D46174"/>
    <w:rsid w:val="00D4618D"/>
    <w:rsid w:val="00D46CAE"/>
    <w:rsid w:val="00D47039"/>
    <w:rsid w:val="00D47164"/>
    <w:rsid w:val="00D473F0"/>
    <w:rsid w:val="00D47601"/>
    <w:rsid w:val="00D47646"/>
    <w:rsid w:val="00D47A23"/>
    <w:rsid w:val="00D47AE5"/>
    <w:rsid w:val="00D47DC3"/>
    <w:rsid w:val="00D47DD0"/>
    <w:rsid w:val="00D47F47"/>
    <w:rsid w:val="00D47FA5"/>
    <w:rsid w:val="00D50183"/>
    <w:rsid w:val="00D50BD6"/>
    <w:rsid w:val="00D51183"/>
    <w:rsid w:val="00D511AE"/>
    <w:rsid w:val="00D51D12"/>
    <w:rsid w:val="00D522A0"/>
    <w:rsid w:val="00D52499"/>
    <w:rsid w:val="00D527D2"/>
    <w:rsid w:val="00D52A1A"/>
    <w:rsid w:val="00D52B9D"/>
    <w:rsid w:val="00D52C84"/>
    <w:rsid w:val="00D52CFD"/>
    <w:rsid w:val="00D52F94"/>
    <w:rsid w:val="00D5362B"/>
    <w:rsid w:val="00D539ED"/>
    <w:rsid w:val="00D53AEF"/>
    <w:rsid w:val="00D543B9"/>
    <w:rsid w:val="00D54432"/>
    <w:rsid w:val="00D54C3F"/>
    <w:rsid w:val="00D55072"/>
    <w:rsid w:val="00D55168"/>
    <w:rsid w:val="00D551B5"/>
    <w:rsid w:val="00D560BC"/>
    <w:rsid w:val="00D5651D"/>
    <w:rsid w:val="00D56760"/>
    <w:rsid w:val="00D568FD"/>
    <w:rsid w:val="00D569FB"/>
    <w:rsid w:val="00D56AF5"/>
    <w:rsid w:val="00D56BB7"/>
    <w:rsid w:val="00D56DB2"/>
    <w:rsid w:val="00D5744F"/>
    <w:rsid w:val="00D5747F"/>
    <w:rsid w:val="00D57495"/>
    <w:rsid w:val="00D574FA"/>
    <w:rsid w:val="00D57510"/>
    <w:rsid w:val="00D576A1"/>
    <w:rsid w:val="00D57A0E"/>
    <w:rsid w:val="00D57AB5"/>
    <w:rsid w:val="00D600E7"/>
    <w:rsid w:val="00D602DD"/>
    <w:rsid w:val="00D60ABB"/>
    <w:rsid w:val="00D60C8D"/>
    <w:rsid w:val="00D60CCB"/>
    <w:rsid w:val="00D60CE6"/>
    <w:rsid w:val="00D60F06"/>
    <w:rsid w:val="00D611EE"/>
    <w:rsid w:val="00D612C7"/>
    <w:rsid w:val="00D61374"/>
    <w:rsid w:val="00D6142D"/>
    <w:rsid w:val="00D61483"/>
    <w:rsid w:val="00D61535"/>
    <w:rsid w:val="00D6168A"/>
    <w:rsid w:val="00D616A5"/>
    <w:rsid w:val="00D6181D"/>
    <w:rsid w:val="00D61CF1"/>
    <w:rsid w:val="00D61F3C"/>
    <w:rsid w:val="00D61FF0"/>
    <w:rsid w:val="00D6211D"/>
    <w:rsid w:val="00D62414"/>
    <w:rsid w:val="00D62ABF"/>
    <w:rsid w:val="00D62BD2"/>
    <w:rsid w:val="00D62C97"/>
    <w:rsid w:val="00D62FD1"/>
    <w:rsid w:val="00D63517"/>
    <w:rsid w:val="00D635BA"/>
    <w:rsid w:val="00D6376F"/>
    <w:rsid w:val="00D6394B"/>
    <w:rsid w:val="00D63B75"/>
    <w:rsid w:val="00D6401B"/>
    <w:rsid w:val="00D643B4"/>
    <w:rsid w:val="00D648A1"/>
    <w:rsid w:val="00D64A67"/>
    <w:rsid w:val="00D64AAE"/>
    <w:rsid w:val="00D64EA4"/>
    <w:rsid w:val="00D64F4F"/>
    <w:rsid w:val="00D653F8"/>
    <w:rsid w:val="00D654FF"/>
    <w:rsid w:val="00D6593E"/>
    <w:rsid w:val="00D65951"/>
    <w:rsid w:val="00D659B1"/>
    <w:rsid w:val="00D65D80"/>
    <w:rsid w:val="00D66D70"/>
    <w:rsid w:val="00D66D92"/>
    <w:rsid w:val="00D66E18"/>
    <w:rsid w:val="00D66EBA"/>
    <w:rsid w:val="00D670F5"/>
    <w:rsid w:val="00D67256"/>
    <w:rsid w:val="00D6734D"/>
    <w:rsid w:val="00D6771D"/>
    <w:rsid w:val="00D67733"/>
    <w:rsid w:val="00D67823"/>
    <w:rsid w:val="00D679CF"/>
    <w:rsid w:val="00D679D3"/>
    <w:rsid w:val="00D67AE6"/>
    <w:rsid w:val="00D7049F"/>
    <w:rsid w:val="00D7058F"/>
    <w:rsid w:val="00D70A36"/>
    <w:rsid w:val="00D70FDC"/>
    <w:rsid w:val="00D712D7"/>
    <w:rsid w:val="00D71653"/>
    <w:rsid w:val="00D7167F"/>
    <w:rsid w:val="00D71841"/>
    <w:rsid w:val="00D720DE"/>
    <w:rsid w:val="00D72148"/>
    <w:rsid w:val="00D72380"/>
    <w:rsid w:val="00D72592"/>
    <w:rsid w:val="00D72AA1"/>
    <w:rsid w:val="00D72ACF"/>
    <w:rsid w:val="00D72B59"/>
    <w:rsid w:val="00D72CFB"/>
    <w:rsid w:val="00D72DE1"/>
    <w:rsid w:val="00D72EDB"/>
    <w:rsid w:val="00D73469"/>
    <w:rsid w:val="00D7356F"/>
    <w:rsid w:val="00D73587"/>
    <w:rsid w:val="00D73C12"/>
    <w:rsid w:val="00D73EBB"/>
    <w:rsid w:val="00D73F90"/>
    <w:rsid w:val="00D7437B"/>
    <w:rsid w:val="00D74757"/>
    <w:rsid w:val="00D74B92"/>
    <w:rsid w:val="00D74DF2"/>
    <w:rsid w:val="00D750D4"/>
    <w:rsid w:val="00D751D6"/>
    <w:rsid w:val="00D751FB"/>
    <w:rsid w:val="00D754D6"/>
    <w:rsid w:val="00D75501"/>
    <w:rsid w:val="00D757BA"/>
    <w:rsid w:val="00D75981"/>
    <w:rsid w:val="00D75B44"/>
    <w:rsid w:val="00D75C2A"/>
    <w:rsid w:val="00D75E6E"/>
    <w:rsid w:val="00D75FC6"/>
    <w:rsid w:val="00D7604E"/>
    <w:rsid w:val="00D761AA"/>
    <w:rsid w:val="00D764D8"/>
    <w:rsid w:val="00D768E6"/>
    <w:rsid w:val="00D76CC6"/>
    <w:rsid w:val="00D76FAE"/>
    <w:rsid w:val="00D77040"/>
    <w:rsid w:val="00D77546"/>
    <w:rsid w:val="00D777D7"/>
    <w:rsid w:val="00D77948"/>
    <w:rsid w:val="00D77CC8"/>
    <w:rsid w:val="00D8074B"/>
    <w:rsid w:val="00D807ED"/>
    <w:rsid w:val="00D808AA"/>
    <w:rsid w:val="00D80AB8"/>
    <w:rsid w:val="00D80E72"/>
    <w:rsid w:val="00D80FEC"/>
    <w:rsid w:val="00D811B2"/>
    <w:rsid w:val="00D81326"/>
    <w:rsid w:val="00D8156B"/>
    <w:rsid w:val="00D816D8"/>
    <w:rsid w:val="00D81792"/>
    <w:rsid w:val="00D8181A"/>
    <w:rsid w:val="00D81905"/>
    <w:rsid w:val="00D819A1"/>
    <w:rsid w:val="00D819B1"/>
    <w:rsid w:val="00D81BA1"/>
    <w:rsid w:val="00D8204A"/>
    <w:rsid w:val="00D820C7"/>
    <w:rsid w:val="00D822BA"/>
    <w:rsid w:val="00D82311"/>
    <w:rsid w:val="00D82494"/>
    <w:rsid w:val="00D82ACB"/>
    <w:rsid w:val="00D82F95"/>
    <w:rsid w:val="00D83273"/>
    <w:rsid w:val="00D83276"/>
    <w:rsid w:val="00D833C5"/>
    <w:rsid w:val="00D8342C"/>
    <w:rsid w:val="00D8347E"/>
    <w:rsid w:val="00D83898"/>
    <w:rsid w:val="00D83AE9"/>
    <w:rsid w:val="00D83AF9"/>
    <w:rsid w:val="00D83F48"/>
    <w:rsid w:val="00D84266"/>
    <w:rsid w:val="00D843B5"/>
    <w:rsid w:val="00D84A0C"/>
    <w:rsid w:val="00D84C46"/>
    <w:rsid w:val="00D8522D"/>
    <w:rsid w:val="00D85234"/>
    <w:rsid w:val="00D85782"/>
    <w:rsid w:val="00D857B8"/>
    <w:rsid w:val="00D85D1F"/>
    <w:rsid w:val="00D861CD"/>
    <w:rsid w:val="00D863EF"/>
    <w:rsid w:val="00D864A1"/>
    <w:rsid w:val="00D865FD"/>
    <w:rsid w:val="00D869C6"/>
    <w:rsid w:val="00D86AEC"/>
    <w:rsid w:val="00D87175"/>
    <w:rsid w:val="00D87ABF"/>
    <w:rsid w:val="00D87BEB"/>
    <w:rsid w:val="00D87C0E"/>
    <w:rsid w:val="00D87C75"/>
    <w:rsid w:val="00D87F5C"/>
    <w:rsid w:val="00D90167"/>
    <w:rsid w:val="00D9069E"/>
    <w:rsid w:val="00D90AA8"/>
    <w:rsid w:val="00D90B46"/>
    <w:rsid w:val="00D90BD6"/>
    <w:rsid w:val="00D90CD3"/>
    <w:rsid w:val="00D90E2C"/>
    <w:rsid w:val="00D91041"/>
    <w:rsid w:val="00D919E6"/>
    <w:rsid w:val="00D91B62"/>
    <w:rsid w:val="00D91BE1"/>
    <w:rsid w:val="00D92833"/>
    <w:rsid w:val="00D928B1"/>
    <w:rsid w:val="00D92B24"/>
    <w:rsid w:val="00D92BF9"/>
    <w:rsid w:val="00D92C29"/>
    <w:rsid w:val="00D92EC7"/>
    <w:rsid w:val="00D92F95"/>
    <w:rsid w:val="00D936E2"/>
    <w:rsid w:val="00D93D6B"/>
    <w:rsid w:val="00D94572"/>
    <w:rsid w:val="00D948EE"/>
    <w:rsid w:val="00D94A66"/>
    <w:rsid w:val="00D9503C"/>
    <w:rsid w:val="00D95104"/>
    <w:rsid w:val="00D95186"/>
    <w:rsid w:val="00D951EA"/>
    <w:rsid w:val="00D9535C"/>
    <w:rsid w:val="00D95600"/>
    <w:rsid w:val="00D9580F"/>
    <w:rsid w:val="00D95900"/>
    <w:rsid w:val="00D95955"/>
    <w:rsid w:val="00D95CD7"/>
    <w:rsid w:val="00D962EC"/>
    <w:rsid w:val="00D964A8"/>
    <w:rsid w:val="00D96639"/>
    <w:rsid w:val="00D9683C"/>
    <w:rsid w:val="00D96DDA"/>
    <w:rsid w:val="00D96F4A"/>
    <w:rsid w:val="00D9714C"/>
    <w:rsid w:val="00D97223"/>
    <w:rsid w:val="00D977A0"/>
    <w:rsid w:val="00D97884"/>
    <w:rsid w:val="00D97C79"/>
    <w:rsid w:val="00D97F43"/>
    <w:rsid w:val="00D97F5C"/>
    <w:rsid w:val="00DA0408"/>
    <w:rsid w:val="00DA0712"/>
    <w:rsid w:val="00DA0723"/>
    <w:rsid w:val="00DA0A7F"/>
    <w:rsid w:val="00DA0C45"/>
    <w:rsid w:val="00DA0E07"/>
    <w:rsid w:val="00DA116C"/>
    <w:rsid w:val="00DA16ED"/>
    <w:rsid w:val="00DA174D"/>
    <w:rsid w:val="00DA1814"/>
    <w:rsid w:val="00DA184C"/>
    <w:rsid w:val="00DA18DE"/>
    <w:rsid w:val="00DA1A71"/>
    <w:rsid w:val="00DA1C31"/>
    <w:rsid w:val="00DA1F3F"/>
    <w:rsid w:val="00DA20BC"/>
    <w:rsid w:val="00DA2240"/>
    <w:rsid w:val="00DA24D2"/>
    <w:rsid w:val="00DA2575"/>
    <w:rsid w:val="00DA26BA"/>
    <w:rsid w:val="00DA272E"/>
    <w:rsid w:val="00DA27C2"/>
    <w:rsid w:val="00DA2ED7"/>
    <w:rsid w:val="00DA301A"/>
    <w:rsid w:val="00DA3035"/>
    <w:rsid w:val="00DA3E7A"/>
    <w:rsid w:val="00DA3EF7"/>
    <w:rsid w:val="00DA430C"/>
    <w:rsid w:val="00DA4330"/>
    <w:rsid w:val="00DA485E"/>
    <w:rsid w:val="00DA4B0D"/>
    <w:rsid w:val="00DA4BB2"/>
    <w:rsid w:val="00DA4DB3"/>
    <w:rsid w:val="00DA4DE3"/>
    <w:rsid w:val="00DA5179"/>
    <w:rsid w:val="00DA53C1"/>
    <w:rsid w:val="00DA5471"/>
    <w:rsid w:val="00DA5A01"/>
    <w:rsid w:val="00DA5A55"/>
    <w:rsid w:val="00DA5BA7"/>
    <w:rsid w:val="00DA5C45"/>
    <w:rsid w:val="00DA60E4"/>
    <w:rsid w:val="00DA615D"/>
    <w:rsid w:val="00DA63F0"/>
    <w:rsid w:val="00DA652F"/>
    <w:rsid w:val="00DA6537"/>
    <w:rsid w:val="00DA6598"/>
    <w:rsid w:val="00DA67BC"/>
    <w:rsid w:val="00DA6C0F"/>
    <w:rsid w:val="00DA702F"/>
    <w:rsid w:val="00DA7980"/>
    <w:rsid w:val="00DA7AAF"/>
    <w:rsid w:val="00DA7F8A"/>
    <w:rsid w:val="00DA7FCA"/>
    <w:rsid w:val="00DB0011"/>
    <w:rsid w:val="00DB002F"/>
    <w:rsid w:val="00DB0176"/>
    <w:rsid w:val="00DB0404"/>
    <w:rsid w:val="00DB069C"/>
    <w:rsid w:val="00DB08DD"/>
    <w:rsid w:val="00DB0AC2"/>
    <w:rsid w:val="00DB0D57"/>
    <w:rsid w:val="00DB0E7E"/>
    <w:rsid w:val="00DB1075"/>
    <w:rsid w:val="00DB1155"/>
    <w:rsid w:val="00DB11F8"/>
    <w:rsid w:val="00DB12DC"/>
    <w:rsid w:val="00DB18F8"/>
    <w:rsid w:val="00DB1F2A"/>
    <w:rsid w:val="00DB204A"/>
    <w:rsid w:val="00DB2175"/>
    <w:rsid w:val="00DB2661"/>
    <w:rsid w:val="00DB297F"/>
    <w:rsid w:val="00DB2A87"/>
    <w:rsid w:val="00DB2AE7"/>
    <w:rsid w:val="00DB2C83"/>
    <w:rsid w:val="00DB2E73"/>
    <w:rsid w:val="00DB2FA9"/>
    <w:rsid w:val="00DB3153"/>
    <w:rsid w:val="00DB317A"/>
    <w:rsid w:val="00DB3205"/>
    <w:rsid w:val="00DB328F"/>
    <w:rsid w:val="00DB3307"/>
    <w:rsid w:val="00DB37AC"/>
    <w:rsid w:val="00DB3B82"/>
    <w:rsid w:val="00DB3E5B"/>
    <w:rsid w:val="00DB4173"/>
    <w:rsid w:val="00DB4420"/>
    <w:rsid w:val="00DB44B9"/>
    <w:rsid w:val="00DB485D"/>
    <w:rsid w:val="00DB4C6E"/>
    <w:rsid w:val="00DB4C70"/>
    <w:rsid w:val="00DB5293"/>
    <w:rsid w:val="00DB5444"/>
    <w:rsid w:val="00DB54C7"/>
    <w:rsid w:val="00DB5544"/>
    <w:rsid w:val="00DB5619"/>
    <w:rsid w:val="00DB59B9"/>
    <w:rsid w:val="00DB5BD2"/>
    <w:rsid w:val="00DB5BF8"/>
    <w:rsid w:val="00DB653F"/>
    <w:rsid w:val="00DB654B"/>
    <w:rsid w:val="00DB66E9"/>
    <w:rsid w:val="00DB68E2"/>
    <w:rsid w:val="00DB6ED8"/>
    <w:rsid w:val="00DB6F89"/>
    <w:rsid w:val="00DB70A2"/>
    <w:rsid w:val="00DB7457"/>
    <w:rsid w:val="00DB7BFF"/>
    <w:rsid w:val="00DC0140"/>
    <w:rsid w:val="00DC014D"/>
    <w:rsid w:val="00DC01E2"/>
    <w:rsid w:val="00DC066C"/>
    <w:rsid w:val="00DC097C"/>
    <w:rsid w:val="00DC0B53"/>
    <w:rsid w:val="00DC0CC3"/>
    <w:rsid w:val="00DC12DF"/>
    <w:rsid w:val="00DC1301"/>
    <w:rsid w:val="00DC1327"/>
    <w:rsid w:val="00DC1350"/>
    <w:rsid w:val="00DC14F6"/>
    <w:rsid w:val="00DC1875"/>
    <w:rsid w:val="00DC2163"/>
    <w:rsid w:val="00DC2322"/>
    <w:rsid w:val="00DC24EE"/>
    <w:rsid w:val="00DC2D45"/>
    <w:rsid w:val="00DC31CC"/>
    <w:rsid w:val="00DC3237"/>
    <w:rsid w:val="00DC3368"/>
    <w:rsid w:val="00DC367A"/>
    <w:rsid w:val="00DC36F3"/>
    <w:rsid w:val="00DC3AFF"/>
    <w:rsid w:val="00DC3E87"/>
    <w:rsid w:val="00DC40C6"/>
    <w:rsid w:val="00DC41A4"/>
    <w:rsid w:val="00DC43B6"/>
    <w:rsid w:val="00DC4C33"/>
    <w:rsid w:val="00DC4C8F"/>
    <w:rsid w:val="00DC50F7"/>
    <w:rsid w:val="00DC52CD"/>
    <w:rsid w:val="00DC5445"/>
    <w:rsid w:val="00DC5672"/>
    <w:rsid w:val="00DC5726"/>
    <w:rsid w:val="00DC5839"/>
    <w:rsid w:val="00DC588B"/>
    <w:rsid w:val="00DC5931"/>
    <w:rsid w:val="00DC60A2"/>
    <w:rsid w:val="00DC6600"/>
    <w:rsid w:val="00DC67BD"/>
    <w:rsid w:val="00DC6924"/>
    <w:rsid w:val="00DC69AA"/>
    <w:rsid w:val="00DC6D6C"/>
    <w:rsid w:val="00DC6FB5"/>
    <w:rsid w:val="00DC71F2"/>
    <w:rsid w:val="00DC7482"/>
    <w:rsid w:val="00DC7770"/>
    <w:rsid w:val="00DC78CC"/>
    <w:rsid w:val="00DC7E52"/>
    <w:rsid w:val="00DC7F8A"/>
    <w:rsid w:val="00DD0404"/>
    <w:rsid w:val="00DD0499"/>
    <w:rsid w:val="00DD12C5"/>
    <w:rsid w:val="00DD12CD"/>
    <w:rsid w:val="00DD1587"/>
    <w:rsid w:val="00DD1999"/>
    <w:rsid w:val="00DD1AB2"/>
    <w:rsid w:val="00DD1ED6"/>
    <w:rsid w:val="00DD1EE7"/>
    <w:rsid w:val="00DD2025"/>
    <w:rsid w:val="00DD219C"/>
    <w:rsid w:val="00DD21F1"/>
    <w:rsid w:val="00DD22EA"/>
    <w:rsid w:val="00DD2380"/>
    <w:rsid w:val="00DD23A0"/>
    <w:rsid w:val="00DD36AD"/>
    <w:rsid w:val="00DD3EF5"/>
    <w:rsid w:val="00DD4290"/>
    <w:rsid w:val="00DD45E6"/>
    <w:rsid w:val="00DD49BC"/>
    <w:rsid w:val="00DD4C7A"/>
    <w:rsid w:val="00DD4D7C"/>
    <w:rsid w:val="00DD53FA"/>
    <w:rsid w:val="00DD5875"/>
    <w:rsid w:val="00DD58C2"/>
    <w:rsid w:val="00DD5F42"/>
    <w:rsid w:val="00DD617B"/>
    <w:rsid w:val="00DD6435"/>
    <w:rsid w:val="00DD6451"/>
    <w:rsid w:val="00DD69A2"/>
    <w:rsid w:val="00DD6A9E"/>
    <w:rsid w:val="00DD6D4E"/>
    <w:rsid w:val="00DD79A6"/>
    <w:rsid w:val="00DD7C9A"/>
    <w:rsid w:val="00DD7E3C"/>
    <w:rsid w:val="00DE0338"/>
    <w:rsid w:val="00DE0443"/>
    <w:rsid w:val="00DE068C"/>
    <w:rsid w:val="00DE0815"/>
    <w:rsid w:val="00DE08F6"/>
    <w:rsid w:val="00DE0E59"/>
    <w:rsid w:val="00DE0F6C"/>
    <w:rsid w:val="00DE109B"/>
    <w:rsid w:val="00DE1280"/>
    <w:rsid w:val="00DE12F0"/>
    <w:rsid w:val="00DE15A8"/>
    <w:rsid w:val="00DE16D3"/>
    <w:rsid w:val="00DE19F9"/>
    <w:rsid w:val="00DE1C04"/>
    <w:rsid w:val="00DE219B"/>
    <w:rsid w:val="00DE21BC"/>
    <w:rsid w:val="00DE21FC"/>
    <w:rsid w:val="00DE222F"/>
    <w:rsid w:val="00DE3407"/>
    <w:rsid w:val="00DE34CE"/>
    <w:rsid w:val="00DE3979"/>
    <w:rsid w:val="00DE3C44"/>
    <w:rsid w:val="00DE417A"/>
    <w:rsid w:val="00DE41C8"/>
    <w:rsid w:val="00DE4201"/>
    <w:rsid w:val="00DE4439"/>
    <w:rsid w:val="00DE450A"/>
    <w:rsid w:val="00DE45DD"/>
    <w:rsid w:val="00DE4B78"/>
    <w:rsid w:val="00DE4D6C"/>
    <w:rsid w:val="00DE52E3"/>
    <w:rsid w:val="00DE59FF"/>
    <w:rsid w:val="00DE5A5A"/>
    <w:rsid w:val="00DE5E5D"/>
    <w:rsid w:val="00DE6175"/>
    <w:rsid w:val="00DE61B1"/>
    <w:rsid w:val="00DE62F1"/>
    <w:rsid w:val="00DE664B"/>
    <w:rsid w:val="00DE6874"/>
    <w:rsid w:val="00DE6963"/>
    <w:rsid w:val="00DE6FC4"/>
    <w:rsid w:val="00DE70CB"/>
    <w:rsid w:val="00DE70E6"/>
    <w:rsid w:val="00DE71ED"/>
    <w:rsid w:val="00DE7492"/>
    <w:rsid w:val="00DE754D"/>
    <w:rsid w:val="00DE7947"/>
    <w:rsid w:val="00DE7AE6"/>
    <w:rsid w:val="00DE7C00"/>
    <w:rsid w:val="00DE7E30"/>
    <w:rsid w:val="00DE7E8E"/>
    <w:rsid w:val="00DF03E9"/>
    <w:rsid w:val="00DF03ED"/>
    <w:rsid w:val="00DF04EE"/>
    <w:rsid w:val="00DF06AC"/>
    <w:rsid w:val="00DF0B95"/>
    <w:rsid w:val="00DF0BD2"/>
    <w:rsid w:val="00DF0BF4"/>
    <w:rsid w:val="00DF0D89"/>
    <w:rsid w:val="00DF10B2"/>
    <w:rsid w:val="00DF10DA"/>
    <w:rsid w:val="00DF1353"/>
    <w:rsid w:val="00DF15C7"/>
    <w:rsid w:val="00DF179D"/>
    <w:rsid w:val="00DF1BE3"/>
    <w:rsid w:val="00DF1CA6"/>
    <w:rsid w:val="00DF1E9C"/>
    <w:rsid w:val="00DF1EC8"/>
    <w:rsid w:val="00DF2168"/>
    <w:rsid w:val="00DF2191"/>
    <w:rsid w:val="00DF22B7"/>
    <w:rsid w:val="00DF2705"/>
    <w:rsid w:val="00DF2B60"/>
    <w:rsid w:val="00DF2D2C"/>
    <w:rsid w:val="00DF2DCC"/>
    <w:rsid w:val="00DF3288"/>
    <w:rsid w:val="00DF3660"/>
    <w:rsid w:val="00DF37A7"/>
    <w:rsid w:val="00DF4386"/>
    <w:rsid w:val="00DF4572"/>
    <w:rsid w:val="00DF4658"/>
    <w:rsid w:val="00DF491F"/>
    <w:rsid w:val="00DF5A1C"/>
    <w:rsid w:val="00DF5A22"/>
    <w:rsid w:val="00DF5C5B"/>
    <w:rsid w:val="00DF5D38"/>
    <w:rsid w:val="00DF5E88"/>
    <w:rsid w:val="00DF6001"/>
    <w:rsid w:val="00DF641B"/>
    <w:rsid w:val="00DF64A5"/>
    <w:rsid w:val="00DF6C8B"/>
    <w:rsid w:val="00DF6D27"/>
    <w:rsid w:val="00DF6F17"/>
    <w:rsid w:val="00DF6F28"/>
    <w:rsid w:val="00DF78FA"/>
    <w:rsid w:val="00DF7AE1"/>
    <w:rsid w:val="00DF7D2F"/>
    <w:rsid w:val="00DF7E21"/>
    <w:rsid w:val="00DF7F3D"/>
    <w:rsid w:val="00E00186"/>
    <w:rsid w:val="00E002F1"/>
    <w:rsid w:val="00E0062F"/>
    <w:rsid w:val="00E00774"/>
    <w:rsid w:val="00E0082C"/>
    <w:rsid w:val="00E00B5D"/>
    <w:rsid w:val="00E01301"/>
    <w:rsid w:val="00E019F0"/>
    <w:rsid w:val="00E01D28"/>
    <w:rsid w:val="00E01DAA"/>
    <w:rsid w:val="00E01E14"/>
    <w:rsid w:val="00E023A4"/>
    <w:rsid w:val="00E023E5"/>
    <w:rsid w:val="00E02432"/>
    <w:rsid w:val="00E02749"/>
    <w:rsid w:val="00E02B20"/>
    <w:rsid w:val="00E03D1A"/>
    <w:rsid w:val="00E03F2A"/>
    <w:rsid w:val="00E04022"/>
    <w:rsid w:val="00E04DC9"/>
    <w:rsid w:val="00E04FF2"/>
    <w:rsid w:val="00E053DC"/>
    <w:rsid w:val="00E057DD"/>
    <w:rsid w:val="00E05871"/>
    <w:rsid w:val="00E05900"/>
    <w:rsid w:val="00E05BB5"/>
    <w:rsid w:val="00E05EA7"/>
    <w:rsid w:val="00E06400"/>
    <w:rsid w:val="00E06408"/>
    <w:rsid w:val="00E06528"/>
    <w:rsid w:val="00E066DB"/>
    <w:rsid w:val="00E0680B"/>
    <w:rsid w:val="00E06A7D"/>
    <w:rsid w:val="00E070BD"/>
    <w:rsid w:val="00E0728F"/>
    <w:rsid w:val="00E0749C"/>
    <w:rsid w:val="00E074A5"/>
    <w:rsid w:val="00E074B5"/>
    <w:rsid w:val="00E0752D"/>
    <w:rsid w:val="00E0755C"/>
    <w:rsid w:val="00E07679"/>
    <w:rsid w:val="00E0798B"/>
    <w:rsid w:val="00E07EA9"/>
    <w:rsid w:val="00E10696"/>
    <w:rsid w:val="00E107FB"/>
    <w:rsid w:val="00E108F9"/>
    <w:rsid w:val="00E1095A"/>
    <w:rsid w:val="00E1099B"/>
    <w:rsid w:val="00E10BC3"/>
    <w:rsid w:val="00E11215"/>
    <w:rsid w:val="00E112CA"/>
    <w:rsid w:val="00E11355"/>
    <w:rsid w:val="00E11515"/>
    <w:rsid w:val="00E1152B"/>
    <w:rsid w:val="00E118EB"/>
    <w:rsid w:val="00E11A03"/>
    <w:rsid w:val="00E11AD3"/>
    <w:rsid w:val="00E11FB6"/>
    <w:rsid w:val="00E120AA"/>
    <w:rsid w:val="00E12351"/>
    <w:rsid w:val="00E1266B"/>
    <w:rsid w:val="00E1293D"/>
    <w:rsid w:val="00E12990"/>
    <w:rsid w:val="00E12FCB"/>
    <w:rsid w:val="00E1314C"/>
    <w:rsid w:val="00E13760"/>
    <w:rsid w:val="00E13B42"/>
    <w:rsid w:val="00E14751"/>
    <w:rsid w:val="00E1487F"/>
    <w:rsid w:val="00E148AF"/>
    <w:rsid w:val="00E14966"/>
    <w:rsid w:val="00E14A73"/>
    <w:rsid w:val="00E14A7E"/>
    <w:rsid w:val="00E1516D"/>
    <w:rsid w:val="00E151E1"/>
    <w:rsid w:val="00E15A20"/>
    <w:rsid w:val="00E15AB0"/>
    <w:rsid w:val="00E15DA4"/>
    <w:rsid w:val="00E16766"/>
    <w:rsid w:val="00E16E17"/>
    <w:rsid w:val="00E1752B"/>
    <w:rsid w:val="00E17619"/>
    <w:rsid w:val="00E17805"/>
    <w:rsid w:val="00E178BD"/>
    <w:rsid w:val="00E17B6F"/>
    <w:rsid w:val="00E17CAC"/>
    <w:rsid w:val="00E206E0"/>
    <w:rsid w:val="00E2077F"/>
    <w:rsid w:val="00E20987"/>
    <w:rsid w:val="00E209A6"/>
    <w:rsid w:val="00E209B0"/>
    <w:rsid w:val="00E20AD3"/>
    <w:rsid w:val="00E20B65"/>
    <w:rsid w:val="00E20E8C"/>
    <w:rsid w:val="00E20F79"/>
    <w:rsid w:val="00E21278"/>
    <w:rsid w:val="00E2150A"/>
    <w:rsid w:val="00E21810"/>
    <w:rsid w:val="00E218B2"/>
    <w:rsid w:val="00E218B5"/>
    <w:rsid w:val="00E21A10"/>
    <w:rsid w:val="00E21AF1"/>
    <w:rsid w:val="00E21CC8"/>
    <w:rsid w:val="00E22A84"/>
    <w:rsid w:val="00E22CCD"/>
    <w:rsid w:val="00E22D59"/>
    <w:rsid w:val="00E23296"/>
    <w:rsid w:val="00E239FC"/>
    <w:rsid w:val="00E23A11"/>
    <w:rsid w:val="00E23FB7"/>
    <w:rsid w:val="00E24A27"/>
    <w:rsid w:val="00E24A75"/>
    <w:rsid w:val="00E24B5C"/>
    <w:rsid w:val="00E24CA5"/>
    <w:rsid w:val="00E25168"/>
    <w:rsid w:val="00E25795"/>
    <w:rsid w:val="00E25C72"/>
    <w:rsid w:val="00E25F89"/>
    <w:rsid w:val="00E26009"/>
    <w:rsid w:val="00E261FD"/>
    <w:rsid w:val="00E26387"/>
    <w:rsid w:val="00E2689B"/>
    <w:rsid w:val="00E26ABF"/>
    <w:rsid w:val="00E26B28"/>
    <w:rsid w:val="00E26B6F"/>
    <w:rsid w:val="00E26D5F"/>
    <w:rsid w:val="00E26FFB"/>
    <w:rsid w:val="00E27019"/>
    <w:rsid w:val="00E272FF"/>
    <w:rsid w:val="00E274C4"/>
    <w:rsid w:val="00E27F84"/>
    <w:rsid w:val="00E305DA"/>
    <w:rsid w:val="00E307E7"/>
    <w:rsid w:val="00E30808"/>
    <w:rsid w:val="00E3099E"/>
    <w:rsid w:val="00E30F0C"/>
    <w:rsid w:val="00E3117A"/>
    <w:rsid w:val="00E311C3"/>
    <w:rsid w:val="00E311DF"/>
    <w:rsid w:val="00E314BB"/>
    <w:rsid w:val="00E317A0"/>
    <w:rsid w:val="00E3185D"/>
    <w:rsid w:val="00E32087"/>
    <w:rsid w:val="00E3211E"/>
    <w:rsid w:val="00E32204"/>
    <w:rsid w:val="00E3257B"/>
    <w:rsid w:val="00E329A8"/>
    <w:rsid w:val="00E32C70"/>
    <w:rsid w:val="00E32D62"/>
    <w:rsid w:val="00E3305D"/>
    <w:rsid w:val="00E33601"/>
    <w:rsid w:val="00E33685"/>
    <w:rsid w:val="00E3378E"/>
    <w:rsid w:val="00E339DC"/>
    <w:rsid w:val="00E33D59"/>
    <w:rsid w:val="00E33DF0"/>
    <w:rsid w:val="00E33E15"/>
    <w:rsid w:val="00E345EC"/>
    <w:rsid w:val="00E34B58"/>
    <w:rsid w:val="00E34D03"/>
    <w:rsid w:val="00E353A4"/>
    <w:rsid w:val="00E35675"/>
    <w:rsid w:val="00E35C2F"/>
    <w:rsid w:val="00E35F70"/>
    <w:rsid w:val="00E361B8"/>
    <w:rsid w:val="00E3639A"/>
    <w:rsid w:val="00E3671A"/>
    <w:rsid w:val="00E36965"/>
    <w:rsid w:val="00E36A1B"/>
    <w:rsid w:val="00E36B92"/>
    <w:rsid w:val="00E36CD7"/>
    <w:rsid w:val="00E37502"/>
    <w:rsid w:val="00E37DDE"/>
    <w:rsid w:val="00E40358"/>
    <w:rsid w:val="00E40465"/>
    <w:rsid w:val="00E404DB"/>
    <w:rsid w:val="00E406D8"/>
    <w:rsid w:val="00E40949"/>
    <w:rsid w:val="00E40C38"/>
    <w:rsid w:val="00E40D0D"/>
    <w:rsid w:val="00E41F45"/>
    <w:rsid w:val="00E42120"/>
    <w:rsid w:val="00E42428"/>
    <w:rsid w:val="00E424AB"/>
    <w:rsid w:val="00E42550"/>
    <w:rsid w:val="00E42740"/>
    <w:rsid w:val="00E429ED"/>
    <w:rsid w:val="00E430EB"/>
    <w:rsid w:val="00E435A5"/>
    <w:rsid w:val="00E435B4"/>
    <w:rsid w:val="00E43629"/>
    <w:rsid w:val="00E43998"/>
    <w:rsid w:val="00E43F37"/>
    <w:rsid w:val="00E43FC8"/>
    <w:rsid w:val="00E441E6"/>
    <w:rsid w:val="00E4420B"/>
    <w:rsid w:val="00E44B44"/>
    <w:rsid w:val="00E450ED"/>
    <w:rsid w:val="00E451FA"/>
    <w:rsid w:val="00E452F5"/>
    <w:rsid w:val="00E45496"/>
    <w:rsid w:val="00E4584F"/>
    <w:rsid w:val="00E45BE6"/>
    <w:rsid w:val="00E45E46"/>
    <w:rsid w:val="00E460BD"/>
    <w:rsid w:val="00E461E2"/>
    <w:rsid w:val="00E464C6"/>
    <w:rsid w:val="00E46C47"/>
    <w:rsid w:val="00E4721C"/>
    <w:rsid w:val="00E475B0"/>
    <w:rsid w:val="00E4765D"/>
    <w:rsid w:val="00E476F3"/>
    <w:rsid w:val="00E47836"/>
    <w:rsid w:val="00E4791B"/>
    <w:rsid w:val="00E47E31"/>
    <w:rsid w:val="00E47EBE"/>
    <w:rsid w:val="00E504C8"/>
    <w:rsid w:val="00E50A11"/>
    <w:rsid w:val="00E50AC6"/>
    <w:rsid w:val="00E5108D"/>
    <w:rsid w:val="00E51665"/>
    <w:rsid w:val="00E516A1"/>
    <w:rsid w:val="00E5189A"/>
    <w:rsid w:val="00E51C5C"/>
    <w:rsid w:val="00E51DDD"/>
    <w:rsid w:val="00E51FDD"/>
    <w:rsid w:val="00E52028"/>
    <w:rsid w:val="00E52341"/>
    <w:rsid w:val="00E523C6"/>
    <w:rsid w:val="00E52435"/>
    <w:rsid w:val="00E526FB"/>
    <w:rsid w:val="00E52904"/>
    <w:rsid w:val="00E52C47"/>
    <w:rsid w:val="00E53122"/>
    <w:rsid w:val="00E532B0"/>
    <w:rsid w:val="00E5351B"/>
    <w:rsid w:val="00E535C0"/>
    <w:rsid w:val="00E536D3"/>
    <w:rsid w:val="00E53FA9"/>
    <w:rsid w:val="00E54003"/>
    <w:rsid w:val="00E5414C"/>
    <w:rsid w:val="00E54716"/>
    <w:rsid w:val="00E547B3"/>
    <w:rsid w:val="00E547B7"/>
    <w:rsid w:val="00E54EB7"/>
    <w:rsid w:val="00E54F58"/>
    <w:rsid w:val="00E54FB7"/>
    <w:rsid w:val="00E55506"/>
    <w:rsid w:val="00E5556C"/>
    <w:rsid w:val="00E55823"/>
    <w:rsid w:val="00E55842"/>
    <w:rsid w:val="00E5584F"/>
    <w:rsid w:val="00E55A6A"/>
    <w:rsid w:val="00E55E10"/>
    <w:rsid w:val="00E55EB1"/>
    <w:rsid w:val="00E56101"/>
    <w:rsid w:val="00E56992"/>
    <w:rsid w:val="00E57050"/>
    <w:rsid w:val="00E57259"/>
    <w:rsid w:val="00E5733D"/>
    <w:rsid w:val="00E57613"/>
    <w:rsid w:val="00E57AD1"/>
    <w:rsid w:val="00E57BCE"/>
    <w:rsid w:val="00E57EAC"/>
    <w:rsid w:val="00E60186"/>
    <w:rsid w:val="00E601C1"/>
    <w:rsid w:val="00E604EF"/>
    <w:rsid w:val="00E60733"/>
    <w:rsid w:val="00E607AC"/>
    <w:rsid w:val="00E60852"/>
    <w:rsid w:val="00E60A76"/>
    <w:rsid w:val="00E611A0"/>
    <w:rsid w:val="00E61342"/>
    <w:rsid w:val="00E61AC2"/>
    <w:rsid w:val="00E61CC0"/>
    <w:rsid w:val="00E62207"/>
    <w:rsid w:val="00E6277B"/>
    <w:rsid w:val="00E62A0F"/>
    <w:rsid w:val="00E62B19"/>
    <w:rsid w:val="00E62C58"/>
    <w:rsid w:val="00E62E5D"/>
    <w:rsid w:val="00E62FA4"/>
    <w:rsid w:val="00E631A7"/>
    <w:rsid w:val="00E6383B"/>
    <w:rsid w:val="00E63A58"/>
    <w:rsid w:val="00E63F9F"/>
    <w:rsid w:val="00E64136"/>
    <w:rsid w:val="00E642F7"/>
    <w:rsid w:val="00E64424"/>
    <w:rsid w:val="00E64C99"/>
    <w:rsid w:val="00E64CD3"/>
    <w:rsid w:val="00E64DF8"/>
    <w:rsid w:val="00E64E8F"/>
    <w:rsid w:val="00E64EFD"/>
    <w:rsid w:val="00E6579C"/>
    <w:rsid w:val="00E66025"/>
    <w:rsid w:val="00E66248"/>
    <w:rsid w:val="00E66395"/>
    <w:rsid w:val="00E6670A"/>
    <w:rsid w:val="00E66945"/>
    <w:rsid w:val="00E66AA6"/>
    <w:rsid w:val="00E66B2A"/>
    <w:rsid w:val="00E671C9"/>
    <w:rsid w:val="00E673AD"/>
    <w:rsid w:val="00E6743F"/>
    <w:rsid w:val="00E6758E"/>
    <w:rsid w:val="00E675A2"/>
    <w:rsid w:val="00E675F9"/>
    <w:rsid w:val="00E67A55"/>
    <w:rsid w:val="00E67B69"/>
    <w:rsid w:val="00E67E23"/>
    <w:rsid w:val="00E70016"/>
    <w:rsid w:val="00E7005F"/>
    <w:rsid w:val="00E703D6"/>
    <w:rsid w:val="00E703DA"/>
    <w:rsid w:val="00E704ED"/>
    <w:rsid w:val="00E70658"/>
    <w:rsid w:val="00E70954"/>
    <w:rsid w:val="00E70979"/>
    <w:rsid w:val="00E70BC7"/>
    <w:rsid w:val="00E70E6A"/>
    <w:rsid w:val="00E70F07"/>
    <w:rsid w:val="00E70F55"/>
    <w:rsid w:val="00E70FBC"/>
    <w:rsid w:val="00E7127C"/>
    <w:rsid w:val="00E713B9"/>
    <w:rsid w:val="00E72133"/>
    <w:rsid w:val="00E723A2"/>
    <w:rsid w:val="00E724A3"/>
    <w:rsid w:val="00E72574"/>
    <w:rsid w:val="00E727EE"/>
    <w:rsid w:val="00E728BE"/>
    <w:rsid w:val="00E72BDF"/>
    <w:rsid w:val="00E72C01"/>
    <w:rsid w:val="00E73691"/>
    <w:rsid w:val="00E737DE"/>
    <w:rsid w:val="00E73BD9"/>
    <w:rsid w:val="00E73C63"/>
    <w:rsid w:val="00E740F8"/>
    <w:rsid w:val="00E741AC"/>
    <w:rsid w:val="00E74310"/>
    <w:rsid w:val="00E746BA"/>
    <w:rsid w:val="00E747AA"/>
    <w:rsid w:val="00E74B00"/>
    <w:rsid w:val="00E74BA7"/>
    <w:rsid w:val="00E74F75"/>
    <w:rsid w:val="00E75174"/>
    <w:rsid w:val="00E755B8"/>
    <w:rsid w:val="00E75EBA"/>
    <w:rsid w:val="00E761D5"/>
    <w:rsid w:val="00E76388"/>
    <w:rsid w:val="00E763B4"/>
    <w:rsid w:val="00E76D80"/>
    <w:rsid w:val="00E77104"/>
    <w:rsid w:val="00E77530"/>
    <w:rsid w:val="00E7756E"/>
    <w:rsid w:val="00E77848"/>
    <w:rsid w:val="00E779B3"/>
    <w:rsid w:val="00E77CF0"/>
    <w:rsid w:val="00E77DAB"/>
    <w:rsid w:val="00E77E38"/>
    <w:rsid w:val="00E801DD"/>
    <w:rsid w:val="00E8031D"/>
    <w:rsid w:val="00E804D2"/>
    <w:rsid w:val="00E80514"/>
    <w:rsid w:val="00E80E5B"/>
    <w:rsid w:val="00E80F44"/>
    <w:rsid w:val="00E80F9E"/>
    <w:rsid w:val="00E81350"/>
    <w:rsid w:val="00E815A0"/>
    <w:rsid w:val="00E816C5"/>
    <w:rsid w:val="00E81869"/>
    <w:rsid w:val="00E81A4D"/>
    <w:rsid w:val="00E81CA5"/>
    <w:rsid w:val="00E81CE0"/>
    <w:rsid w:val="00E81CFC"/>
    <w:rsid w:val="00E81D4B"/>
    <w:rsid w:val="00E81E27"/>
    <w:rsid w:val="00E81E7C"/>
    <w:rsid w:val="00E81EFB"/>
    <w:rsid w:val="00E81F5C"/>
    <w:rsid w:val="00E82087"/>
    <w:rsid w:val="00E8224D"/>
    <w:rsid w:val="00E82391"/>
    <w:rsid w:val="00E823B0"/>
    <w:rsid w:val="00E827A9"/>
    <w:rsid w:val="00E8289B"/>
    <w:rsid w:val="00E82A5F"/>
    <w:rsid w:val="00E83719"/>
    <w:rsid w:val="00E838AF"/>
    <w:rsid w:val="00E83CF7"/>
    <w:rsid w:val="00E844D8"/>
    <w:rsid w:val="00E845CA"/>
    <w:rsid w:val="00E84DB3"/>
    <w:rsid w:val="00E84F54"/>
    <w:rsid w:val="00E8519F"/>
    <w:rsid w:val="00E85284"/>
    <w:rsid w:val="00E85387"/>
    <w:rsid w:val="00E85426"/>
    <w:rsid w:val="00E85B6D"/>
    <w:rsid w:val="00E85CC3"/>
    <w:rsid w:val="00E85D03"/>
    <w:rsid w:val="00E85DEF"/>
    <w:rsid w:val="00E86027"/>
    <w:rsid w:val="00E8644A"/>
    <w:rsid w:val="00E86885"/>
    <w:rsid w:val="00E86AE9"/>
    <w:rsid w:val="00E870A9"/>
    <w:rsid w:val="00E870C8"/>
    <w:rsid w:val="00E87191"/>
    <w:rsid w:val="00E87559"/>
    <w:rsid w:val="00E875F0"/>
    <w:rsid w:val="00E879E1"/>
    <w:rsid w:val="00E87D2A"/>
    <w:rsid w:val="00E87F32"/>
    <w:rsid w:val="00E900C6"/>
    <w:rsid w:val="00E90279"/>
    <w:rsid w:val="00E90635"/>
    <w:rsid w:val="00E90708"/>
    <w:rsid w:val="00E90843"/>
    <w:rsid w:val="00E909A1"/>
    <w:rsid w:val="00E90BFF"/>
    <w:rsid w:val="00E912C1"/>
    <w:rsid w:val="00E91347"/>
    <w:rsid w:val="00E91F04"/>
    <w:rsid w:val="00E91F35"/>
    <w:rsid w:val="00E92215"/>
    <w:rsid w:val="00E92527"/>
    <w:rsid w:val="00E9259E"/>
    <w:rsid w:val="00E92F39"/>
    <w:rsid w:val="00E936AB"/>
    <w:rsid w:val="00E938EE"/>
    <w:rsid w:val="00E93DC3"/>
    <w:rsid w:val="00E94041"/>
    <w:rsid w:val="00E942E5"/>
    <w:rsid w:val="00E9431B"/>
    <w:rsid w:val="00E94747"/>
    <w:rsid w:val="00E94DAB"/>
    <w:rsid w:val="00E955C8"/>
    <w:rsid w:val="00E95634"/>
    <w:rsid w:val="00E959CC"/>
    <w:rsid w:val="00E95AD5"/>
    <w:rsid w:val="00E95BA6"/>
    <w:rsid w:val="00E95FE3"/>
    <w:rsid w:val="00E96108"/>
    <w:rsid w:val="00E96983"/>
    <w:rsid w:val="00E969F6"/>
    <w:rsid w:val="00E96B0E"/>
    <w:rsid w:val="00E96B98"/>
    <w:rsid w:val="00E96BEA"/>
    <w:rsid w:val="00E96E0D"/>
    <w:rsid w:val="00E9735D"/>
    <w:rsid w:val="00E9757F"/>
    <w:rsid w:val="00E97648"/>
    <w:rsid w:val="00E976DE"/>
    <w:rsid w:val="00E97721"/>
    <w:rsid w:val="00E97B03"/>
    <w:rsid w:val="00E97F02"/>
    <w:rsid w:val="00EA0248"/>
    <w:rsid w:val="00EA0528"/>
    <w:rsid w:val="00EA07BD"/>
    <w:rsid w:val="00EA07E9"/>
    <w:rsid w:val="00EA0968"/>
    <w:rsid w:val="00EA0E4A"/>
    <w:rsid w:val="00EA124B"/>
    <w:rsid w:val="00EA1379"/>
    <w:rsid w:val="00EA175B"/>
    <w:rsid w:val="00EA1766"/>
    <w:rsid w:val="00EA19E3"/>
    <w:rsid w:val="00EA1A54"/>
    <w:rsid w:val="00EA1BB7"/>
    <w:rsid w:val="00EA2226"/>
    <w:rsid w:val="00EA2483"/>
    <w:rsid w:val="00EA2501"/>
    <w:rsid w:val="00EA26FC"/>
    <w:rsid w:val="00EA2765"/>
    <w:rsid w:val="00EA2F47"/>
    <w:rsid w:val="00EA306D"/>
    <w:rsid w:val="00EA307E"/>
    <w:rsid w:val="00EA3499"/>
    <w:rsid w:val="00EA3B5A"/>
    <w:rsid w:val="00EA410E"/>
    <w:rsid w:val="00EA415C"/>
    <w:rsid w:val="00EA41C0"/>
    <w:rsid w:val="00EA4B88"/>
    <w:rsid w:val="00EA4FD1"/>
    <w:rsid w:val="00EA53C2"/>
    <w:rsid w:val="00EA5695"/>
    <w:rsid w:val="00EA5A2B"/>
    <w:rsid w:val="00EA5A47"/>
    <w:rsid w:val="00EA5B0A"/>
    <w:rsid w:val="00EA5B19"/>
    <w:rsid w:val="00EA5B4B"/>
    <w:rsid w:val="00EA5C1D"/>
    <w:rsid w:val="00EA5C61"/>
    <w:rsid w:val="00EA5F4D"/>
    <w:rsid w:val="00EA6185"/>
    <w:rsid w:val="00EA62FF"/>
    <w:rsid w:val="00EA65AD"/>
    <w:rsid w:val="00EA66D9"/>
    <w:rsid w:val="00EA6BE0"/>
    <w:rsid w:val="00EA6C1C"/>
    <w:rsid w:val="00EA73EB"/>
    <w:rsid w:val="00EA791C"/>
    <w:rsid w:val="00EA7993"/>
    <w:rsid w:val="00EA7D9E"/>
    <w:rsid w:val="00EA7FCF"/>
    <w:rsid w:val="00EB0430"/>
    <w:rsid w:val="00EB0497"/>
    <w:rsid w:val="00EB0CA3"/>
    <w:rsid w:val="00EB0D94"/>
    <w:rsid w:val="00EB0F39"/>
    <w:rsid w:val="00EB104F"/>
    <w:rsid w:val="00EB1321"/>
    <w:rsid w:val="00EB13C1"/>
    <w:rsid w:val="00EB1509"/>
    <w:rsid w:val="00EB178C"/>
    <w:rsid w:val="00EB185A"/>
    <w:rsid w:val="00EB1B27"/>
    <w:rsid w:val="00EB1DA8"/>
    <w:rsid w:val="00EB2234"/>
    <w:rsid w:val="00EB2898"/>
    <w:rsid w:val="00EB28C3"/>
    <w:rsid w:val="00EB29E5"/>
    <w:rsid w:val="00EB2D2E"/>
    <w:rsid w:val="00EB3132"/>
    <w:rsid w:val="00EB334A"/>
    <w:rsid w:val="00EB3B07"/>
    <w:rsid w:val="00EB3DE1"/>
    <w:rsid w:val="00EB415A"/>
    <w:rsid w:val="00EB4275"/>
    <w:rsid w:val="00EB4276"/>
    <w:rsid w:val="00EB4AD1"/>
    <w:rsid w:val="00EB4B75"/>
    <w:rsid w:val="00EB4B91"/>
    <w:rsid w:val="00EB4C88"/>
    <w:rsid w:val="00EB4C9F"/>
    <w:rsid w:val="00EB4CFF"/>
    <w:rsid w:val="00EB5189"/>
    <w:rsid w:val="00EB53A6"/>
    <w:rsid w:val="00EB53E1"/>
    <w:rsid w:val="00EB5476"/>
    <w:rsid w:val="00EB54DD"/>
    <w:rsid w:val="00EB5A68"/>
    <w:rsid w:val="00EB5C52"/>
    <w:rsid w:val="00EB5FB6"/>
    <w:rsid w:val="00EB5FF6"/>
    <w:rsid w:val="00EB622C"/>
    <w:rsid w:val="00EB6895"/>
    <w:rsid w:val="00EB70B0"/>
    <w:rsid w:val="00EB74F4"/>
    <w:rsid w:val="00EB7633"/>
    <w:rsid w:val="00EB7736"/>
    <w:rsid w:val="00EB7808"/>
    <w:rsid w:val="00EB799C"/>
    <w:rsid w:val="00EB79E5"/>
    <w:rsid w:val="00EB7E0D"/>
    <w:rsid w:val="00EC0396"/>
    <w:rsid w:val="00EC0A53"/>
    <w:rsid w:val="00EC0B73"/>
    <w:rsid w:val="00EC0D2A"/>
    <w:rsid w:val="00EC0EC9"/>
    <w:rsid w:val="00EC1293"/>
    <w:rsid w:val="00EC198A"/>
    <w:rsid w:val="00EC1B52"/>
    <w:rsid w:val="00EC1DCD"/>
    <w:rsid w:val="00EC27F2"/>
    <w:rsid w:val="00EC2BF5"/>
    <w:rsid w:val="00EC2E2D"/>
    <w:rsid w:val="00EC304A"/>
    <w:rsid w:val="00EC363A"/>
    <w:rsid w:val="00EC3800"/>
    <w:rsid w:val="00EC3E86"/>
    <w:rsid w:val="00EC4064"/>
    <w:rsid w:val="00EC462B"/>
    <w:rsid w:val="00EC4723"/>
    <w:rsid w:val="00EC4C45"/>
    <w:rsid w:val="00EC4C47"/>
    <w:rsid w:val="00EC56E0"/>
    <w:rsid w:val="00EC5C55"/>
    <w:rsid w:val="00EC6031"/>
    <w:rsid w:val="00EC6057"/>
    <w:rsid w:val="00EC6847"/>
    <w:rsid w:val="00EC6EB4"/>
    <w:rsid w:val="00EC6F16"/>
    <w:rsid w:val="00EC73A8"/>
    <w:rsid w:val="00EC77C9"/>
    <w:rsid w:val="00EC7DB6"/>
    <w:rsid w:val="00EC7E14"/>
    <w:rsid w:val="00EC7E63"/>
    <w:rsid w:val="00ED008E"/>
    <w:rsid w:val="00ED01AE"/>
    <w:rsid w:val="00ED027C"/>
    <w:rsid w:val="00ED0383"/>
    <w:rsid w:val="00ED0D25"/>
    <w:rsid w:val="00ED162F"/>
    <w:rsid w:val="00ED26C4"/>
    <w:rsid w:val="00ED2AE0"/>
    <w:rsid w:val="00ED2CD9"/>
    <w:rsid w:val="00ED2E52"/>
    <w:rsid w:val="00ED2E86"/>
    <w:rsid w:val="00ED3024"/>
    <w:rsid w:val="00ED31DB"/>
    <w:rsid w:val="00ED3451"/>
    <w:rsid w:val="00ED346E"/>
    <w:rsid w:val="00ED3C23"/>
    <w:rsid w:val="00ED3E89"/>
    <w:rsid w:val="00ED3EE6"/>
    <w:rsid w:val="00ED49B0"/>
    <w:rsid w:val="00ED49CE"/>
    <w:rsid w:val="00ED4B30"/>
    <w:rsid w:val="00ED5634"/>
    <w:rsid w:val="00ED57E4"/>
    <w:rsid w:val="00ED5D0D"/>
    <w:rsid w:val="00ED5FE4"/>
    <w:rsid w:val="00ED62C9"/>
    <w:rsid w:val="00ED630C"/>
    <w:rsid w:val="00ED66A0"/>
    <w:rsid w:val="00ED6FAD"/>
    <w:rsid w:val="00ED71C5"/>
    <w:rsid w:val="00ED71E0"/>
    <w:rsid w:val="00ED7826"/>
    <w:rsid w:val="00ED7E21"/>
    <w:rsid w:val="00ED7F82"/>
    <w:rsid w:val="00EE020E"/>
    <w:rsid w:val="00EE095D"/>
    <w:rsid w:val="00EE0E99"/>
    <w:rsid w:val="00EE1244"/>
    <w:rsid w:val="00EE1543"/>
    <w:rsid w:val="00EE16FA"/>
    <w:rsid w:val="00EE18B9"/>
    <w:rsid w:val="00EE2314"/>
    <w:rsid w:val="00EE25BE"/>
    <w:rsid w:val="00EE2714"/>
    <w:rsid w:val="00EE2734"/>
    <w:rsid w:val="00EE2BAE"/>
    <w:rsid w:val="00EE32CE"/>
    <w:rsid w:val="00EE3760"/>
    <w:rsid w:val="00EE3B17"/>
    <w:rsid w:val="00EE3C42"/>
    <w:rsid w:val="00EE3D4F"/>
    <w:rsid w:val="00EE3FC0"/>
    <w:rsid w:val="00EE4471"/>
    <w:rsid w:val="00EE4568"/>
    <w:rsid w:val="00EE4575"/>
    <w:rsid w:val="00EE45AE"/>
    <w:rsid w:val="00EE46EF"/>
    <w:rsid w:val="00EE47CB"/>
    <w:rsid w:val="00EE52C8"/>
    <w:rsid w:val="00EE534D"/>
    <w:rsid w:val="00EE5560"/>
    <w:rsid w:val="00EE565E"/>
    <w:rsid w:val="00EE582A"/>
    <w:rsid w:val="00EE596F"/>
    <w:rsid w:val="00EE5AD0"/>
    <w:rsid w:val="00EE5F76"/>
    <w:rsid w:val="00EE60A8"/>
    <w:rsid w:val="00EE6478"/>
    <w:rsid w:val="00EE64D7"/>
    <w:rsid w:val="00EE691C"/>
    <w:rsid w:val="00EE6ABC"/>
    <w:rsid w:val="00EE6D39"/>
    <w:rsid w:val="00EE6DF7"/>
    <w:rsid w:val="00EE6F1E"/>
    <w:rsid w:val="00EE75A1"/>
    <w:rsid w:val="00EE7D82"/>
    <w:rsid w:val="00EF0348"/>
    <w:rsid w:val="00EF0374"/>
    <w:rsid w:val="00EF0416"/>
    <w:rsid w:val="00EF050E"/>
    <w:rsid w:val="00EF1276"/>
    <w:rsid w:val="00EF1B95"/>
    <w:rsid w:val="00EF1BFD"/>
    <w:rsid w:val="00EF1F9C"/>
    <w:rsid w:val="00EF21E0"/>
    <w:rsid w:val="00EF25C1"/>
    <w:rsid w:val="00EF2802"/>
    <w:rsid w:val="00EF281C"/>
    <w:rsid w:val="00EF2E05"/>
    <w:rsid w:val="00EF31C3"/>
    <w:rsid w:val="00EF320C"/>
    <w:rsid w:val="00EF3288"/>
    <w:rsid w:val="00EF346C"/>
    <w:rsid w:val="00EF3CCD"/>
    <w:rsid w:val="00EF408C"/>
    <w:rsid w:val="00EF4366"/>
    <w:rsid w:val="00EF44AA"/>
    <w:rsid w:val="00EF4559"/>
    <w:rsid w:val="00EF46C8"/>
    <w:rsid w:val="00EF4907"/>
    <w:rsid w:val="00EF4C04"/>
    <w:rsid w:val="00EF4CD6"/>
    <w:rsid w:val="00EF53F2"/>
    <w:rsid w:val="00EF55A0"/>
    <w:rsid w:val="00EF5644"/>
    <w:rsid w:val="00EF5786"/>
    <w:rsid w:val="00EF5A7D"/>
    <w:rsid w:val="00EF5E8C"/>
    <w:rsid w:val="00EF63D1"/>
    <w:rsid w:val="00EF6448"/>
    <w:rsid w:val="00EF6513"/>
    <w:rsid w:val="00EF65E1"/>
    <w:rsid w:val="00EF6683"/>
    <w:rsid w:val="00EF6CAC"/>
    <w:rsid w:val="00EF6EFD"/>
    <w:rsid w:val="00EF6F73"/>
    <w:rsid w:val="00EF7002"/>
    <w:rsid w:val="00EF712D"/>
    <w:rsid w:val="00EF7179"/>
    <w:rsid w:val="00EF769B"/>
    <w:rsid w:val="00EF7926"/>
    <w:rsid w:val="00EF7AE9"/>
    <w:rsid w:val="00F001FA"/>
    <w:rsid w:val="00F005DB"/>
    <w:rsid w:val="00F008A5"/>
    <w:rsid w:val="00F00D73"/>
    <w:rsid w:val="00F00E86"/>
    <w:rsid w:val="00F013C9"/>
    <w:rsid w:val="00F015EB"/>
    <w:rsid w:val="00F01CEB"/>
    <w:rsid w:val="00F021D3"/>
    <w:rsid w:val="00F02651"/>
    <w:rsid w:val="00F027BA"/>
    <w:rsid w:val="00F029D8"/>
    <w:rsid w:val="00F02D68"/>
    <w:rsid w:val="00F0356E"/>
    <w:rsid w:val="00F036BF"/>
    <w:rsid w:val="00F03A0B"/>
    <w:rsid w:val="00F03E79"/>
    <w:rsid w:val="00F03EE1"/>
    <w:rsid w:val="00F03FDA"/>
    <w:rsid w:val="00F043C4"/>
    <w:rsid w:val="00F049F2"/>
    <w:rsid w:val="00F04B48"/>
    <w:rsid w:val="00F04CB4"/>
    <w:rsid w:val="00F04EC7"/>
    <w:rsid w:val="00F05175"/>
    <w:rsid w:val="00F05492"/>
    <w:rsid w:val="00F05B5E"/>
    <w:rsid w:val="00F05BFB"/>
    <w:rsid w:val="00F05C2C"/>
    <w:rsid w:val="00F0628D"/>
    <w:rsid w:val="00F06374"/>
    <w:rsid w:val="00F064FE"/>
    <w:rsid w:val="00F0661B"/>
    <w:rsid w:val="00F06651"/>
    <w:rsid w:val="00F06702"/>
    <w:rsid w:val="00F06787"/>
    <w:rsid w:val="00F069CA"/>
    <w:rsid w:val="00F06A69"/>
    <w:rsid w:val="00F07027"/>
    <w:rsid w:val="00F079C6"/>
    <w:rsid w:val="00F07AE3"/>
    <w:rsid w:val="00F07CD7"/>
    <w:rsid w:val="00F07DE6"/>
    <w:rsid w:val="00F10382"/>
    <w:rsid w:val="00F1056C"/>
    <w:rsid w:val="00F107F1"/>
    <w:rsid w:val="00F10B3D"/>
    <w:rsid w:val="00F10FC1"/>
    <w:rsid w:val="00F10FD9"/>
    <w:rsid w:val="00F112FD"/>
    <w:rsid w:val="00F114DD"/>
    <w:rsid w:val="00F1185D"/>
    <w:rsid w:val="00F119F7"/>
    <w:rsid w:val="00F11B49"/>
    <w:rsid w:val="00F1251A"/>
    <w:rsid w:val="00F125AC"/>
    <w:rsid w:val="00F12DA0"/>
    <w:rsid w:val="00F130CF"/>
    <w:rsid w:val="00F13320"/>
    <w:rsid w:val="00F133A1"/>
    <w:rsid w:val="00F13429"/>
    <w:rsid w:val="00F13867"/>
    <w:rsid w:val="00F138FF"/>
    <w:rsid w:val="00F13964"/>
    <w:rsid w:val="00F139E0"/>
    <w:rsid w:val="00F13CE9"/>
    <w:rsid w:val="00F13ECD"/>
    <w:rsid w:val="00F13F7F"/>
    <w:rsid w:val="00F1441E"/>
    <w:rsid w:val="00F145D9"/>
    <w:rsid w:val="00F14B0C"/>
    <w:rsid w:val="00F14C2C"/>
    <w:rsid w:val="00F14D13"/>
    <w:rsid w:val="00F15464"/>
    <w:rsid w:val="00F155CE"/>
    <w:rsid w:val="00F156E0"/>
    <w:rsid w:val="00F15AD4"/>
    <w:rsid w:val="00F15FEF"/>
    <w:rsid w:val="00F16750"/>
    <w:rsid w:val="00F167AB"/>
    <w:rsid w:val="00F16BF2"/>
    <w:rsid w:val="00F17090"/>
    <w:rsid w:val="00F17099"/>
    <w:rsid w:val="00F1716F"/>
    <w:rsid w:val="00F1743E"/>
    <w:rsid w:val="00F17808"/>
    <w:rsid w:val="00F17AA4"/>
    <w:rsid w:val="00F17AAC"/>
    <w:rsid w:val="00F17EAE"/>
    <w:rsid w:val="00F20113"/>
    <w:rsid w:val="00F20141"/>
    <w:rsid w:val="00F20312"/>
    <w:rsid w:val="00F20619"/>
    <w:rsid w:val="00F20667"/>
    <w:rsid w:val="00F20D88"/>
    <w:rsid w:val="00F20E41"/>
    <w:rsid w:val="00F20E83"/>
    <w:rsid w:val="00F210A1"/>
    <w:rsid w:val="00F21178"/>
    <w:rsid w:val="00F2117B"/>
    <w:rsid w:val="00F211E6"/>
    <w:rsid w:val="00F21276"/>
    <w:rsid w:val="00F2135D"/>
    <w:rsid w:val="00F21621"/>
    <w:rsid w:val="00F218D4"/>
    <w:rsid w:val="00F218DA"/>
    <w:rsid w:val="00F21A56"/>
    <w:rsid w:val="00F21B03"/>
    <w:rsid w:val="00F21E0C"/>
    <w:rsid w:val="00F21E9A"/>
    <w:rsid w:val="00F224B9"/>
    <w:rsid w:val="00F2250A"/>
    <w:rsid w:val="00F22738"/>
    <w:rsid w:val="00F22840"/>
    <w:rsid w:val="00F22E3A"/>
    <w:rsid w:val="00F22E85"/>
    <w:rsid w:val="00F22F82"/>
    <w:rsid w:val="00F23319"/>
    <w:rsid w:val="00F23434"/>
    <w:rsid w:val="00F23436"/>
    <w:rsid w:val="00F2376C"/>
    <w:rsid w:val="00F239EA"/>
    <w:rsid w:val="00F23A2F"/>
    <w:rsid w:val="00F23CDE"/>
    <w:rsid w:val="00F23CE9"/>
    <w:rsid w:val="00F24265"/>
    <w:rsid w:val="00F245A3"/>
    <w:rsid w:val="00F24788"/>
    <w:rsid w:val="00F24ADE"/>
    <w:rsid w:val="00F24DA7"/>
    <w:rsid w:val="00F25A20"/>
    <w:rsid w:val="00F26145"/>
    <w:rsid w:val="00F26252"/>
    <w:rsid w:val="00F26262"/>
    <w:rsid w:val="00F2640F"/>
    <w:rsid w:val="00F26490"/>
    <w:rsid w:val="00F269B1"/>
    <w:rsid w:val="00F26D06"/>
    <w:rsid w:val="00F272A2"/>
    <w:rsid w:val="00F27710"/>
    <w:rsid w:val="00F27C34"/>
    <w:rsid w:val="00F27E46"/>
    <w:rsid w:val="00F301C2"/>
    <w:rsid w:val="00F302E1"/>
    <w:rsid w:val="00F30D8C"/>
    <w:rsid w:val="00F31225"/>
    <w:rsid w:val="00F3125E"/>
    <w:rsid w:val="00F3137F"/>
    <w:rsid w:val="00F31B22"/>
    <w:rsid w:val="00F31B49"/>
    <w:rsid w:val="00F31FDF"/>
    <w:rsid w:val="00F3200A"/>
    <w:rsid w:val="00F322FA"/>
    <w:rsid w:val="00F32670"/>
    <w:rsid w:val="00F3288D"/>
    <w:rsid w:val="00F32B23"/>
    <w:rsid w:val="00F32D66"/>
    <w:rsid w:val="00F32F56"/>
    <w:rsid w:val="00F330D8"/>
    <w:rsid w:val="00F3392D"/>
    <w:rsid w:val="00F3393E"/>
    <w:rsid w:val="00F33D4F"/>
    <w:rsid w:val="00F33F27"/>
    <w:rsid w:val="00F33F2C"/>
    <w:rsid w:val="00F340AC"/>
    <w:rsid w:val="00F34607"/>
    <w:rsid w:val="00F34757"/>
    <w:rsid w:val="00F34884"/>
    <w:rsid w:val="00F34C22"/>
    <w:rsid w:val="00F34CD6"/>
    <w:rsid w:val="00F35056"/>
    <w:rsid w:val="00F35202"/>
    <w:rsid w:val="00F35495"/>
    <w:rsid w:val="00F354A4"/>
    <w:rsid w:val="00F35873"/>
    <w:rsid w:val="00F35920"/>
    <w:rsid w:val="00F35BC8"/>
    <w:rsid w:val="00F360C8"/>
    <w:rsid w:val="00F365FB"/>
    <w:rsid w:val="00F366A5"/>
    <w:rsid w:val="00F36C5F"/>
    <w:rsid w:val="00F37259"/>
    <w:rsid w:val="00F3757E"/>
    <w:rsid w:val="00F377BE"/>
    <w:rsid w:val="00F37A3D"/>
    <w:rsid w:val="00F37E7D"/>
    <w:rsid w:val="00F403CD"/>
    <w:rsid w:val="00F40421"/>
    <w:rsid w:val="00F40489"/>
    <w:rsid w:val="00F405A4"/>
    <w:rsid w:val="00F406F4"/>
    <w:rsid w:val="00F407F6"/>
    <w:rsid w:val="00F4104C"/>
    <w:rsid w:val="00F41485"/>
    <w:rsid w:val="00F41739"/>
    <w:rsid w:val="00F419F2"/>
    <w:rsid w:val="00F41ACF"/>
    <w:rsid w:val="00F41CB9"/>
    <w:rsid w:val="00F41D64"/>
    <w:rsid w:val="00F41F05"/>
    <w:rsid w:val="00F42014"/>
    <w:rsid w:val="00F42198"/>
    <w:rsid w:val="00F42631"/>
    <w:rsid w:val="00F42649"/>
    <w:rsid w:val="00F42F79"/>
    <w:rsid w:val="00F43240"/>
    <w:rsid w:val="00F433BD"/>
    <w:rsid w:val="00F43724"/>
    <w:rsid w:val="00F44021"/>
    <w:rsid w:val="00F441EB"/>
    <w:rsid w:val="00F44321"/>
    <w:rsid w:val="00F444ED"/>
    <w:rsid w:val="00F44EC5"/>
    <w:rsid w:val="00F45351"/>
    <w:rsid w:val="00F45F20"/>
    <w:rsid w:val="00F46209"/>
    <w:rsid w:val="00F46694"/>
    <w:rsid w:val="00F46C6D"/>
    <w:rsid w:val="00F470D6"/>
    <w:rsid w:val="00F473F5"/>
    <w:rsid w:val="00F47498"/>
    <w:rsid w:val="00F47AFF"/>
    <w:rsid w:val="00F47B37"/>
    <w:rsid w:val="00F47F6D"/>
    <w:rsid w:val="00F500B9"/>
    <w:rsid w:val="00F50C9F"/>
    <w:rsid w:val="00F51149"/>
    <w:rsid w:val="00F512B2"/>
    <w:rsid w:val="00F51BC0"/>
    <w:rsid w:val="00F51CC6"/>
    <w:rsid w:val="00F5236D"/>
    <w:rsid w:val="00F52591"/>
    <w:rsid w:val="00F525EE"/>
    <w:rsid w:val="00F5283D"/>
    <w:rsid w:val="00F52ABA"/>
    <w:rsid w:val="00F52BC7"/>
    <w:rsid w:val="00F5373D"/>
    <w:rsid w:val="00F53961"/>
    <w:rsid w:val="00F53BF4"/>
    <w:rsid w:val="00F54266"/>
    <w:rsid w:val="00F542AD"/>
    <w:rsid w:val="00F54843"/>
    <w:rsid w:val="00F54E6F"/>
    <w:rsid w:val="00F55043"/>
    <w:rsid w:val="00F5626D"/>
    <w:rsid w:val="00F562E1"/>
    <w:rsid w:val="00F56681"/>
    <w:rsid w:val="00F5669D"/>
    <w:rsid w:val="00F56DCF"/>
    <w:rsid w:val="00F57034"/>
    <w:rsid w:val="00F5754E"/>
    <w:rsid w:val="00F57569"/>
    <w:rsid w:val="00F57810"/>
    <w:rsid w:val="00F57981"/>
    <w:rsid w:val="00F57B1F"/>
    <w:rsid w:val="00F606EB"/>
    <w:rsid w:val="00F60BE9"/>
    <w:rsid w:val="00F612CD"/>
    <w:rsid w:val="00F61429"/>
    <w:rsid w:val="00F61963"/>
    <w:rsid w:val="00F61EA9"/>
    <w:rsid w:val="00F61FD8"/>
    <w:rsid w:val="00F6216F"/>
    <w:rsid w:val="00F62478"/>
    <w:rsid w:val="00F62671"/>
    <w:rsid w:val="00F626A9"/>
    <w:rsid w:val="00F62919"/>
    <w:rsid w:val="00F62DBF"/>
    <w:rsid w:val="00F62E41"/>
    <w:rsid w:val="00F62F67"/>
    <w:rsid w:val="00F63648"/>
    <w:rsid w:val="00F641FC"/>
    <w:rsid w:val="00F647F7"/>
    <w:rsid w:val="00F648E7"/>
    <w:rsid w:val="00F6531F"/>
    <w:rsid w:val="00F6563B"/>
    <w:rsid w:val="00F6583C"/>
    <w:rsid w:val="00F6589A"/>
    <w:rsid w:val="00F65C0B"/>
    <w:rsid w:val="00F6614F"/>
    <w:rsid w:val="00F663A9"/>
    <w:rsid w:val="00F6665C"/>
    <w:rsid w:val="00F66920"/>
    <w:rsid w:val="00F66C8B"/>
    <w:rsid w:val="00F66F41"/>
    <w:rsid w:val="00F6732D"/>
    <w:rsid w:val="00F673EE"/>
    <w:rsid w:val="00F676DE"/>
    <w:rsid w:val="00F6780E"/>
    <w:rsid w:val="00F6783E"/>
    <w:rsid w:val="00F678EF"/>
    <w:rsid w:val="00F6791E"/>
    <w:rsid w:val="00F67B53"/>
    <w:rsid w:val="00F67CDB"/>
    <w:rsid w:val="00F67E2A"/>
    <w:rsid w:val="00F70295"/>
    <w:rsid w:val="00F7071B"/>
    <w:rsid w:val="00F70741"/>
    <w:rsid w:val="00F7081E"/>
    <w:rsid w:val="00F70822"/>
    <w:rsid w:val="00F70C8B"/>
    <w:rsid w:val="00F70CA9"/>
    <w:rsid w:val="00F70DBE"/>
    <w:rsid w:val="00F71094"/>
    <w:rsid w:val="00F71124"/>
    <w:rsid w:val="00F712A5"/>
    <w:rsid w:val="00F717B0"/>
    <w:rsid w:val="00F71888"/>
    <w:rsid w:val="00F719CD"/>
    <w:rsid w:val="00F71BB8"/>
    <w:rsid w:val="00F71CBE"/>
    <w:rsid w:val="00F71E90"/>
    <w:rsid w:val="00F721F5"/>
    <w:rsid w:val="00F7222B"/>
    <w:rsid w:val="00F724FB"/>
    <w:rsid w:val="00F72584"/>
    <w:rsid w:val="00F7264F"/>
    <w:rsid w:val="00F7290D"/>
    <w:rsid w:val="00F7302F"/>
    <w:rsid w:val="00F730C2"/>
    <w:rsid w:val="00F732EC"/>
    <w:rsid w:val="00F736D9"/>
    <w:rsid w:val="00F73D08"/>
    <w:rsid w:val="00F74056"/>
    <w:rsid w:val="00F740BF"/>
    <w:rsid w:val="00F7457D"/>
    <w:rsid w:val="00F749A9"/>
    <w:rsid w:val="00F749CD"/>
    <w:rsid w:val="00F74A3C"/>
    <w:rsid w:val="00F74C49"/>
    <w:rsid w:val="00F74DF1"/>
    <w:rsid w:val="00F7586B"/>
    <w:rsid w:val="00F75CC7"/>
    <w:rsid w:val="00F75D45"/>
    <w:rsid w:val="00F75F2F"/>
    <w:rsid w:val="00F75F68"/>
    <w:rsid w:val="00F76445"/>
    <w:rsid w:val="00F76638"/>
    <w:rsid w:val="00F76D0C"/>
    <w:rsid w:val="00F76D32"/>
    <w:rsid w:val="00F76ECC"/>
    <w:rsid w:val="00F76F1D"/>
    <w:rsid w:val="00F7706B"/>
    <w:rsid w:val="00F77150"/>
    <w:rsid w:val="00F7738B"/>
    <w:rsid w:val="00F77591"/>
    <w:rsid w:val="00F779FD"/>
    <w:rsid w:val="00F77F99"/>
    <w:rsid w:val="00F8009B"/>
    <w:rsid w:val="00F801E7"/>
    <w:rsid w:val="00F8023F"/>
    <w:rsid w:val="00F80399"/>
    <w:rsid w:val="00F803F0"/>
    <w:rsid w:val="00F804A1"/>
    <w:rsid w:val="00F80549"/>
    <w:rsid w:val="00F80595"/>
    <w:rsid w:val="00F8073A"/>
    <w:rsid w:val="00F809F0"/>
    <w:rsid w:val="00F80B69"/>
    <w:rsid w:val="00F812C8"/>
    <w:rsid w:val="00F8132D"/>
    <w:rsid w:val="00F813AB"/>
    <w:rsid w:val="00F8147F"/>
    <w:rsid w:val="00F818AE"/>
    <w:rsid w:val="00F81B40"/>
    <w:rsid w:val="00F820C4"/>
    <w:rsid w:val="00F82C6B"/>
    <w:rsid w:val="00F83479"/>
    <w:rsid w:val="00F834F1"/>
    <w:rsid w:val="00F83829"/>
    <w:rsid w:val="00F83EFB"/>
    <w:rsid w:val="00F84069"/>
    <w:rsid w:val="00F8409C"/>
    <w:rsid w:val="00F843D7"/>
    <w:rsid w:val="00F84997"/>
    <w:rsid w:val="00F849D7"/>
    <w:rsid w:val="00F84A83"/>
    <w:rsid w:val="00F851F0"/>
    <w:rsid w:val="00F85273"/>
    <w:rsid w:val="00F85321"/>
    <w:rsid w:val="00F85355"/>
    <w:rsid w:val="00F853AC"/>
    <w:rsid w:val="00F853B1"/>
    <w:rsid w:val="00F85417"/>
    <w:rsid w:val="00F85536"/>
    <w:rsid w:val="00F856DD"/>
    <w:rsid w:val="00F862DE"/>
    <w:rsid w:val="00F8631D"/>
    <w:rsid w:val="00F863A7"/>
    <w:rsid w:val="00F8657A"/>
    <w:rsid w:val="00F86637"/>
    <w:rsid w:val="00F86696"/>
    <w:rsid w:val="00F866FD"/>
    <w:rsid w:val="00F8679A"/>
    <w:rsid w:val="00F86F07"/>
    <w:rsid w:val="00F87117"/>
    <w:rsid w:val="00F8736C"/>
    <w:rsid w:val="00F874F0"/>
    <w:rsid w:val="00F877FA"/>
    <w:rsid w:val="00F87AA7"/>
    <w:rsid w:val="00F87B4F"/>
    <w:rsid w:val="00F87FC0"/>
    <w:rsid w:val="00F90271"/>
    <w:rsid w:val="00F9030E"/>
    <w:rsid w:val="00F908A6"/>
    <w:rsid w:val="00F90ADB"/>
    <w:rsid w:val="00F90C52"/>
    <w:rsid w:val="00F90E78"/>
    <w:rsid w:val="00F91209"/>
    <w:rsid w:val="00F91295"/>
    <w:rsid w:val="00F913EF"/>
    <w:rsid w:val="00F9172F"/>
    <w:rsid w:val="00F917EC"/>
    <w:rsid w:val="00F91AE9"/>
    <w:rsid w:val="00F92082"/>
    <w:rsid w:val="00F9221F"/>
    <w:rsid w:val="00F92BEA"/>
    <w:rsid w:val="00F931C7"/>
    <w:rsid w:val="00F93358"/>
    <w:rsid w:val="00F93559"/>
    <w:rsid w:val="00F93896"/>
    <w:rsid w:val="00F93990"/>
    <w:rsid w:val="00F939FE"/>
    <w:rsid w:val="00F93D72"/>
    <w:rsid w:val="00F93E65"/>
    <w:rsid w:val="00F94070"/>
    <w:rsid w:val="00F9469E"/>
    <w:rsid w:val="00F94B35"/>
    <w:rsid w:val="00F94CCC"/>
    <w:rsid w:val="00F950B5"/>
    <w:rsid w:val="00F950FF"/>
    <w:rsid w:val="00F9513F"/>
    <w:rsid w:val="00F95404"/>
    <w:rsid w:val="00F956A6"/>
    <w:rsid w:val="00F956E9"/>
    <w:rsid w:val="00F956FA"/>
    <w:rsid w:val="00F95762"/>
    <w:rsid w:val="00F957BB"/>
    <w:rsid w:val="00F959BE"/>
    <w:rsid w:val="00F95B56"/>
    <w:rsid w:val="00F9632B"/>
    <w:rsid w:val="00F96A39"/>
    <w:rsid w:val="00F96B5D"/>
    <w:rsid w:val="00F96CDF"/>
    <w:rsid w:val="00F96D5F"/>
    <w:rsid w:val="00F96E62"/>
    <w:rsid w:val="00F97120"/>
    <w:rsid w:val="00F9762D"/>
    <w:rsid w:val="00F9764E"/>
    <w:rsid w:val="00F9786F"/>
    <w:rsid w:val="00F97908"/>
    <w:rsid w:val="00F9798D"/>
    <w:rsid w:val="00F97B43"/>
    <w:rsid w:val="00F97F7D"/>
    <w:rsid w:val="00FA07F8"/>
    <w:rsid w:val="00FA096D"/>
    <w:rsid w:val="00FA0980"/>
    <w:rsid w:val="00FA0C75"/>
    <w:rsid w:val="00FA105C"/>
    <w:rsid w:val="00FA1386"/>
    <w:rsid w:val="00FA1475"/>
    <w:rsid w:val="00FA148A"/>
    <w:rsid w:val="00FA1D4C"/>
    <w:rsid w:val="00FA23EB"/>
    <w:rsid w:val="00FA26BA"/>
    <w:rsid w:val="00FA27C8"/>
    <w:rsid w:val="00FA2A82"/>
    <w:rsid w:val="00FA2BA6"/>
    <w:rsid w:val="00FA2D22"/>
    <w:rsid w:val="00FA2DBB"/>
    <w:rsid w:val="00FA2FE8"/>
    <w:rsid w:val="00FA3009"/>
    <w:rsid w:val="00FA30BA"/>
    <w:rsid w:val="00FA3214"/>
    <w:rsid w:val="00FA35E3"/>
    <w:rsid w:val="00FA3667"/>
    <w:rsid w:val="00FA3B76"/>
    <w:rsid w:val="00FA3E96"/>
    <w:rsid w:val="00FA3EED"/>
    <w:rsid w:val="00FA40FE"/>
    <w:rsid w:val="00FA419D"/>
    <w:rsid w:val="00FA45EE"/>
    <w:rsid w:val="00FA492B"/>
    <w:rsid w:val="00FA4D66"/>
    <w:rsid w:val="00FA4FC8"/>
    <w:rsid w:val="00FA5039"/>
    <w:rsid w:val="00FA5396"/>
    <w:rsid w:val="00FA56AE"/>
    <w:rsid w:val="00FA578C"/>
    <w:rsid w:val="00FA5A4E"/>
    <w:rsid w:val="00FA5CB4"/>
    <w:rsid w:val="00FA60DD"/>
    <w:rsid w:val="00FA6157"/>
    <w:rsid w:val="00FA67CA"/>
    <w:rsid w:val="00FA6821"/>
    <w:rsid w:val="00FA71F2"/>
    <w:rsid w:val="00FA7872"/>
    <w:rsid w:val="00FA7A13"/>
    <w:rsid w:val="00FA7AD2"/>
    <w:rsid w:val="00FA7B57"/>
    <w:rsid w:val="00FB0082"/>
    <w:rsid w:val="00FB0243"/>
    <w:rsid w:val="00FB0357"/>
    <w:rsid w:val="00FB073E"/>
    <w:rsid w:val="00FB0784"/>
    <w:rsid w:val="00FB0947"/>
    <w:rsid w:val="00FB0AC3"/>
    <w:rsid w:val="00FB0E5B"/>
    <w:rsid w:val="00FB102B"/>
    <w:rsid w:val="00FB1527"/>
    <w:rsid w:val="00FB1631"/>
    <w:rsid w:val="00FB1E67"/>
    <w:rsid w:val="00FB236C"/>
    <w:rsid w:val="00FB2537"/>
    <w:rsid w:val="00FB2753"/>
    <w:rsid w:val="00FB2806"/>
    <w:rsid w:val="00FB2D94"/>
    <w:rsid w:val="00FB2E66"/>
    <w:rsid w:val="00FB31BD"/>
    <w:rsid w:val="00FB338E"/>
    <w:rsid w:val="00FB33DC"/>
    <w:rsid w:val="00FB407A"/>
    <w:rsid w:val="00FB40C6"/>
    <w:rsid w:val="00FB4338"/>
    <w:rsid w:val="00FB44D0"/>
    <w:rsid w:val="00FB4521"/>
    <w:rsid w:val="00FB46FA"/>
    <w:rsid w:val="00FB477E"/>
    <w:rsid w:val="00FB494F"/>
    <w:rsid w:val="00FB4BE2"/>
    <w:rsid w:val="00FB4C2A"/>
    <w:rsid w:val="00FB4C9C"/>
    <w:rsid w:val="00FB5148"/>
    <w:rsid w:val="00FB55A4"/>
    <w:rsid w:val="00FB570B"/>
    <w:rsid w:val="00FB572A"/>
    <w:rsid w:val="00FB5DE7"/>
    <w:rsid w:val="00FB6165"/>
    <w:rsid w:val="00FB66D2"/>
    <w:rsid w:val="00FB6B3B"/>
    <w:rsid w:val="00FB6B78"/>
    <w:rsid w:val="00FB6C82"/>
    <w:rsid w:val="00FB6DA8"/>
    <w:rsid w:val="00FB72C5"/>
    <w:rsid w:val="00FB7774"/>
    <w:rsid w:val="00FB78E7"/>
    <w:rsid w:val="00FB7D26"/>
    <w:rsid w:val="00FB7F9A"/>
    <w:rsid w:val="00FC0150"/>
    <w:rsid w:val="00FC03AB"/>
    <w:rsid w:val="00FC06F1"/>
    <w:rsid w:val="00FC1006"/>
    <w:rsid w:val="00FC1126"/>
    <w:rsid w:val="00FC1468"/>
    <w:rsid w:val="00FC15AC"/>
    <w:rsid w:val="00FC1D54"/>
    <w:rsid w:val="00FC223F"/>
    <w:rsid w:val="00FC2601"/>
    <w:rsid w:val="00FC2916"/>
    <w:rsid w:val="00FC2CEE"/>
    <w:rsid w:val="00FC2E01"/>
    <w:rsid w:val="00FC3AF4"/>
    <w:rsid w:val="00FC43FB"/>
    <w:rsid w:val="00FC4668"/>
    <w:rsid w:val="00FC4729"/>
    <w:rsid w:val="00FC4899"/>
    <w:rsid w:val="00FC4A07"/>
    <w:rsid w:val="00FC4A8C"/>
    <w:rsid w:val="00FC50E2"/>
    <w:rsid w:val="00FC53DB"/>
    <w:rsid w:val="00FC575F"/>
    <w:rsid w:val="00FC57FD"/>
    <w:rsid w:val="00FC5ED5"/>
    <w:rsid w:val="00FC5F1C"/>
    <w:rsid w:val="00FC5FC2"/>
    <w:rsid w:val="00FC6177"/>
    <w:rsid w:val="00FC61B1"/>
    <w:rsid w:val="00FC63D1"/>
    <w:rsid w:val="00FC6560"/>
    <w:rsid w:val="00FC67E4"/>
    <w:rsid w:val="00FC68A6"/>
    <w:rsid w:val="00FC6BD4"/>
    <w:rsid w:val="00FC747C"/>
    <w:rsid w:val="00FC7528"/>
    <w:rsid w:val="00FC7567"/>
    <w:rsid w:val="00FC793C"/>
    <w:rsid w:val="00FD01BB"/>
    <w:rsid w:val="00FD0205"/>
    <w:rsid w:val="00FD0572"/>
    <w:rsid w:val="00FD0C42"/>
    <w:rsid w:val="00FD0EEA"/>
    <w:rsid w:val="00FD17A1"/>
    <w:rsid w:val="00FD17B6"/>
    <w:rsid w:val="00FD1A97"/>
    <w:rsid w:val="00FD2363"/>
    <w:rsid w:val="00FD2808"/>
    <w:rsid w:val="00FD2BEF"/>
    <w:rsid w:val="00FD2D7B"/>
    <w:rsid w:val="00FD2EE4"/>
    <w:rsid w:val="00FD3027"/>
    <w:rsid w:val="00FD3122"/>
    <w:rsid w:val="00FD3732"/>
    <w:rsid w:val="00FD37F6"/>
    <w:rsid w:val="00FD406F"/>
    <w:rsid w:val="00FD4589"/>
    <w:rsid w:val="00FD45B1"/>
    <w:rsid w:val="00FD4608"/>
    <w:rsid w:val="00FD473E"/>
    <w:rsid w:val="00FD48F8"/>
    <w:rsid w:val="00FD4AF8"/>
    <w:rsid w:val="00FD4C64"/>
    <w:rsid w:val="00FD4EC3"/>
    <w:rsid w:val="00FD5046"/>
    <w:rsid w:val="00FD5338"/>
    <w:rsid w:val="00FD56DC"/>
    <w:rsid w:val="00FD5706"/>
    <w:rsid w:val="00FD5928"/>
    <w:rsid w:val="00FD5C6D"/>
    <w:rsid w:val="00FD5ED1"/>
    <w:rsid w:val="00FD66F4"/>
    <w:rsid w:val="00FD6A0A"/>
    <w:rsid w:val="00FD6A2F"/>
    <w:rsid w:val="00FD7089"/>
    <w:rsid w:val="00FD71B6"/>
    <w:rsid w:val="00FD730C"/>
    <w:rsid w:val="00FD73B8"/>
    <w:rsid w:val="00FD75CF"/>
    <w:rsid w:val="00FD7DF9"/>
    <w:rsid w:val="00FD7FC9"/>
    <w:rsid w:val="00FE0564"/>
    <w:rsid w:val="00FE077A"/>
    <w:rsid w:val="00FE0A29"/>
    <w:rsid w:val="00FE0B51"/>
    <w:rsid w:val="00FE0B78"/>
    <w:rsid w:val="00FE0BA2"/>
    <w:rsid w:val="00FE0D78"/>
    <w:rsid w:val="00FE0ED4"/>
    <w:rsid w:val="00FE1551"/>
    <w:rsid w:val="00FE1995"/>
    <w:rsid w:val="00FE1EA4"/>
    <w:rsid w:val="00FE1EAB"/>
    <w:rsid w:val="00FE23ED"/>
    <w:rsid w:val="00FE25DC"/>
    <w:rsid w:val="00FE2616"/>
    <w:rsid w:val="00FE2687"/>
    <w:rsid w:val="00FE2759"/>
    <w:rsid w:val="00FE284B"/>
    <w:rsid w:val="00FE2BC3"/>
    <w:rsid w:val="00FE3004"/>
    <w:rsid w:val="00FE31DC"/>
    <w:rsid w:val="00FE328A"/>
    <w:rsid w:val="00FE3465"/>
    <w:rsid w:val="00FE35A6"/>
    <w:rsid w:val="00FE3771"/>
    <w:rsid w:val="00FE3833"/>
    <w:rsid w:val="00FE3CC4"/>
    <w:rsid w:val="00FE45D6"/>
    <w:rsid w:val="00FE5441"/>
    <w:rsid w:val="00FE5AFC"/>
    <w:rsid w:val="00FE5EE4"/>
    <w:rsid w:val="00FE634A"/>
    <w:rsid w:val="00FE6728"/>
    <w:rsid w:val="00FE672B"/>
    <w:rsid w:val="00FE67CF"/>
    <w:rsid w:val="00FE6D20"/>
    <w:rsid w:val="00FE6FB9"/>
    <w:rsid w:val="00FE738F"/>
    <w:rsid w:val="00FE73C1"/>
    <w:rsid w:val="00FE7434"/>
    <w:rsid w:val="00FE7549"/>
    <w:rsid w:val="00FE7A33"/>
    <w:rsid w:val="00FE7BCC"/>
    <w:rsid w:val="00FE7CA0"/>
    <w:rsid w:val="00FE7DD1"/>
    <w:rsid w:val="00FE7F8E"/>
    <w:rsid w:val="00FF063F"/>
    <w:rsid w:val="00FF0832"/>
    <w:rsid w:val="00FF088C"/>
    <w:rsid w:val="00FF093E"/>
    <w:rsid w:val="00FF126D"/>
    <w:rsid w:val="00FF1BFD"/>
    <w:rsid w:val="00FF2310"/>
    <w:rsid w:val="00FF2319"/>
    <w:rsid w:val="00FF245B"/>
    <w:rsid w:val="00FF2718"/>
    <w:rsid w:val="00FF27A0"/>
    <w:rsid w:val="00FF2975"/>
    <w:rsid w:val="00FF2E73"/>
    <w:rsid w:val="00FF2F5C"/>
    <w:rsid w:val="00FF312B"/>
    <w:rsid w:val="00FF34D1"/>
    <w:rsid w:val="00FF35DD"/>
    <w:rsid w:val="00FF38CD"/>
    <w:rsid w:val="00FF3E02"/>
    <w:rsid w:val="00FF3FE2"/>
    <w:rsid w:val="00FF40A8"/>
    <w:rsid w:val="00FF436C"/>
    <w:rsid w:val="00FF47E1"/>
    <w:rsid w:val="00FF4AE2"/>
    <w:rsid w:val="00FF50A8"/>
    <w:rsid w:val="00FF5168"/>
    <w:rsid w:val="00FF5387"/>
    <w:rsid w:val="00FF56F5"/>
    <w:rsid w:val="00FF571E"/>
    <w:rsid w:val="00FF58A4"/>
    <w:rsid w:val="00FF5B07"/>
    <w:rsid w:val="00FF5BC1"/>
    <w:rsid w:val="00FF61EF"/>
    <w:rsid w:val="00FF6BD1"/>
    <w:rsid w:val="00FF6CC0"/>
    <w:rsid w:val="00FF6FE5"/>
    <w:rsid w:val="00FF7104"/>
    <w:rsid w:val="00FF7512"/>
    <w:rsid w:val="00FF7563"/>
    <w:rsid w:val="12301B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2F7A"/>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aliases w:val="H2,Head2A,2,UNDERRUBRIK 1-2,DO NOT USE_h2,h2,h21,H2 Char,h2 Char,Header 2,Header2,22,heading2,2nd level,H21,H22,H23,H24,H25,R2,E2,†berschrift 2,õberschrift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qFormat/>
    <w:rsid w:val="00493C77"/>
    <w:pPr>
      <w:keepNext/>
      <w:numPr>
        <w:ilvl w:val="2"/>
        <w:numId w:val="2"/>
      </w:numPr>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pPr>
      <w:keepNext/>
      <w:numPr>
        <w:ilvl w:val="3"/>
        <w:numId w:val="2"/>
      </w:numPr>
      <w:tabs>
        <w:tab w:val="clear" w:pos="864"/>
      </w:tabs>
      <w:spacing w:before="120"/>
      <w:ind w:left="2945" w:hanging="360"/>
      <w:outlineLvl w:val="3"/>
    </w:pPr>
    <w:rPr>
      <w:b/>
      <w:bCs/>
      <w:szCs w:val="28"/>
    </w:rPr>
  </w:style>
  <w:style w:type="paragraph" w:styleId="Heading5">
    <w:name w:val="heading 5"/>
    <w:aliases w:val="h5,Heading5,H5"/>
    <w:basedOn w:val="Normal"/>
    <w:next w:val="Normal"/>
    <w:qFormat/>
    <w:pPr>
      <w:keepNext/>
      <w:numPr>
        <w:ilvl w:val="4"/>
        <w:numId w:val="2"/>
      </w:numPr>
      <w:tabs>
        <w:tab w:val="clear" w:pos="1008"/>
      </w:tabs>
      <w:spacing w:before="120"/>
      <w:ind w:left="3665" w:hanging="360"/>
      <w:outlineLvl w:val="4"/>
    </w:pPr>
    <w:rPr>
      <w:b/>
      <w:bCs/>
      <w:i/>
      <w:iCs/>
      <w:szCs w:val="26"/>
    </w:rPr>
  </w:style>
  <w:style w:type="paragraph" w:styleId="Heading6">
    <w:name w:val="heading 6"/>
    <w:basedOn w:val="Normal"/>
    <w:next w:val="Normal"/>
    <w:qFormat/>
    <w:pPr>
      <w:numPr>
        <w:ilvl w:val="5"/>
        <w:numId w:val="2"/>
      </w:numPr>
      <w:tabs>
        <w:tab w:val="clear" w:pos="1152"/>
      </w:tabs>
      <w:spacing w:before="240" w:after="60"/>
      <w:ind w:left="4385" w:hanging="360"/>
      <w:outlineLvl w:val="5"/>
    </w:pPr>
    <w:rPr>
      <w:b/>
      <w:bCs/>
    </w:rPr>
  </w:style>
  <w:style w:type="paragraph" w:styleId="Heading7">
    <w:name w:val="heading 7"/>
    <w:basedOn w:val="Normal"/>
    <w:next w:val="Normal"/>
    <w:qFormat/>
    <w:pPr>
      <w:numPr>
        <w:ilvl w:val="6"/>
        <w:numId w:val="2"/>
      </w:numPr>
      <w:tabs>
        <w:tab w:val="clear" w:pos="1296"/>
      </w:tabs>
      <w:spacing w:before="240" w:after="60"/>
      <w:ind w:left="5105" w:hanging="360"/>
      <w:outlineLvl w:val="6"/>
    </w:pPr>
    <w:rPr>
      <w:sz w:val="24"/>
      <w:szCs w:val="24"/>
    </w:rPr>
  </w:style>
  <w:style w:type="paragraph" w:styleId="Heading8">
    <w:name w:val="heading 8"/>
    <w:aliases w:val="Table Heading"/>
    <w:basedOn w:val="Normal"/>
    <w:next w:val="Normal"/>
    <w:qFormat/>
    <w:pPr>
      <w:numPr>
        <w:ilvl w:val="7"/>
        <w:numId w:val="2"/>
      </w:numPr>
      <w:tabs>
        <w:tab w:val="clear" w:pos="1440"/>
      </w:tabs>
      <w:spacing w:before="240" w:after="60"/>
      <w:ind w:left="5825" w:hanging="360"/>
      <w:outlineLvl w:val="7"/>
    </w:pPr>
    <w:rPr>
      <w:i/>
      <w:iCs/>
      <w:sz w:val="24"/>
      <w:szCs w:val="24"/>
    </w:rPr>
  </w:style>
  <w:style w:type="paragraph" w:styleId="Heading9">
    <w:name w:val="heading 9"/>
    <w:aliases w:val="Figure Heading,FH"/>
    <w:basedOn w:val="Normal"/>
    <w:next w:val="Normal"/>
    <w:qFormat/>
    <w:pPr>
      <w:numPr>
        <w:ilvl w:val="8"/>
        <w:numId w:val="2"/>
      </w:numPr>
      <w:tabs>
        <w:tab w:val="clear" w:pos="1584"/>
      </w:tabs>
      <w:spacing w:before="240" w:after="60"/>
      <w:ind w:left="6545" w:hanging="3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First line:  0.5&quot;"/>
    <w:basedOn w:val="Normal"/>
    <w:next w:val="Normal"/>
    <w:link w:val="CaptionChar"/>
    <w:uiPriority w:val="35"/>
    <w:qFormat/>
    <w:pPr>
      <w:jc w:val="center"/>
    </w:pPr>
    <w:rPr>
      <w:b/>
      <w:bCs/>
      <w:sz w:val="20"/>
      <w:szCs w:val="20"/>
    </w:rPr>
  </w:style>
  <w:style w:type="character" w:customStyle="1" w:styleId="CaptionChar">
    <w:name w:val="Caption Char"/>
    <w:aliases w:val="cap Char,First line:  0.5&quot;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出段落,목록 단락,列,목록 단"/>
    <w:basedOn w:val="Normal"/>
    <w:link w:val="ListParagraphChar"/>
    <w:uiPriority w:val="34"/>
    <w:qFormat/>
    <w:rsid w:val="00E7756E"/>
    <w:pPr>
      <w:numPr>
        <w:numId w:val="5"/>
      </w:numPr>
      <w:autoSpaceDE/>
      <w:autoSpaceDN/>
      <w:adjustRightInd/>
      <w:snapToGrid/>
      <w:contextualSpacing/>
    </w:pPr>
    <w:rPr>
      <w:rFonts w:eastAsia="DengXian"/>
    </w:rPr>
  </w:style>
  <w:style w:type="character" w:styleId="CommentReference">
    <w:name w:val="annotation reference"/>
    <w:basedOn w:val="DefaultParagraphFont"/>
    <w:uiPriority w:val="99"/>
    <w:unhideWhenUsed/>
    <w:qFormat/>
    <w:rsid w:val="000C5ADD"/>
    <w:rPr>
      <w:sz w:val="16"/>
      <w:szCs w:val="16"/>
    </w:rPr>
  </w:style>
  <w:style w:type="paragraph" w:styleId="CommentText">
    <w:name w:val="annotation text"/>
    <w:basedOn w:val="Normal"/>
    <w:link w:val="CommentTextChar"/>
    <w:uiPriority w:val="99"/>
    <w:unhideWhenUsed/>
    <w:qFormat/>
    <w:rsid w:val="000C5ADD"/>
    <w:rPr>
      <w:sz w:val="20"/>
      <w:szCs w:val="20"/>
    </w:rPr>
  </w:style>
  <w:style w:type="character" w:customStyle="1" w:styleId="CommentTextChar">
    <w:name w:val="Comment Text Char"/>
    <w:basedOn w:val="DefaultParagraphFont"/>
    <w:link w:val="CommentText"/>
    <w:uiPriority w:val="99"/>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qFormat/>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rsid w:val="008F2AA5"/>
    <w:rPr>
      <w:lang w:eastAsia="en-US"/>
    </w:rPr>
  </w:style>
  <w:style w:type="paragraph" w:customStyle="1" w:styleId="Doc-title">
    <w:name w:val="Doc-title"/>
    <w:basedOn w:val="Normal"/>
    <w:next w:val="Normal"/>
    <w:link w:val="Doc-titleChar"/>
    <w:qFormat/>
    <w:rsid w:val="00D83AF9"/>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basedOn w:val="DefaultParagraphFont"/>
    <w:link w:val="Doc-title"/>
    <w:rsid w:val="00D83AF9"/>
    <w:rPr>
      <w:rFonts w:ascii="Arial" w:eastAsia="MS Mincho" w:hAnsi="Arial"/>
      <w:szCs w:val="24"/>
      <w:lang w:val="en-GB" w:eastAsia="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236AA9"/>
    <w:rPr>
      <w:rFonts w:ascii="Arial" w:hAnsi="Arial"/>
      <w:b/>
      <w:bCs/>
      <w:sz w:val="28"/>
      <w:szCs w:val="28"/>
    </w:rPr>
  </w:style>
  <w:style w:type="paragraph" w:styleId="Index1">
    <w:name w:val="index 1"/>
    <w:basedOn w:val="Normal"/>
    <w:semiHidden/>
    <w:rsid w:val="00476314"/>
    <w:pPr>
      <w:keepLines/>
      <w:overflowPunct w:val="0"/>
      <w:snapToGrid/>
      <w:spacing w:after="0"/>
      <w:jc w:val="left"/>
      <w:textAlignment w:val="baseline"/>
    </w:pPr>
    <w:rPr>
      <w:rFonts w:eastAsia="Times New Roman"/>
      <w:sz w:val="20"/>
      <w:szCs w:val="20"/>
      <w:lang w:val="en-GB" w:eastAsia="en-GB"/>
    </w:rPr>
  </w:style>
  <w:style w:type="paragraph" w:customStyle="1" w:styleId="maintext">
    <w:name w:val="main text"/>
    <w:basedOn w:val="Normal"/>
    <w:link w:val="maintextChar"/>
    <w:qFormat/>
    <w:rsid w:val="007065CC"/>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7065CC"/>
    <w:rPr>
      <w:rFonts w:eastAsia="Malgun Gothic" w:cs="Batang"/>
      <w:lang w:val="en-GB" w:eastAsia="ko-KR"/>
    </w:rPr>
  </w:style>
  <w:style w:type="paragraph" w:customStyle="1" w:styleId="TF">
    <w:name w:val="TF"/>
    <w:basedOn w:val="TH"/>
    <w:link w:val="TFChar"/>
    <w:qFormat/>
    <w:rsid w:val="0036390A"/>
    <w:pPr>
      <w:keepNext w:val="0"/>
      <w:spacing w:before="0" w:after="240"/>
    </w:pPr>
    <w:rPr>
      <w:rFonts w:eastAsia="宋体"/>
      <w:lang w:val="en-GB" w:eastAsia="ja-JP"/>
    </w:rPr>
  </w:style>
  <w:style w:type="character" w:customStyle="1" w:styleId="TFChar">
    <w:name w:val="TF Char"/>
    <w:link w:val="TF"/>
    <w:qFormat/>
    <w:rsid w:val="0036390A"/>
    <w:rPr>
      <w:rFonts w:ascii="Arial" w:hAnsi="Arial"/>
      <w:b/>
      <w:lang w:val="en-GB" w:eastAsia="ja-JP"/>
    </w:rPr>
  </w:style>
  <w:style w:type="paragraph" w:customStyle="1" w:styleId="Observation">
    <w:name w:val="Observation"/>
    <w:basedOn w:val="Normal"/>
    <w:next w:val="Normal"/>
    <w:link w:val="ObservationChar"/>
    <w:qFormat/>
    <w:rsid w:val="00786E2C"/>
    <w:pPr>
      <w:numPr>
        <w:numId w:val="61"/>
      </w:numPr>
      <w:autoSpaceDE/>
      <w:autoSpaceDN/>
      <w:adjustRightInd/>
      <w:snapToGrid/>
      <w:spacing w:after="160" w:line="259" w:lineRule="auto"/>
      <w:jc w:val="left"/>
    </w:pPr>
    <w:rPr>
      <w:rFonts w:ascii="Calibri" w:eastAsia="Calibri" w:hAnsi="Calibri" w:cs="Arial"/>
      <w:b/>
      <w:lang w:val="en-GB"/>
    </w:rPr>
  </w:style>
  <w:style w:type="table" w:customStyle="1" w:styleId="GridTable1Light-Accent51">
    <w:name w:val="Grid Table 1 Light - Accent 51"/>
    <w:basedOn w:val="TableNormal"/>
    <w:next w:val="GridTable1Light-Accent5"/>
    <w:uiPriority w:val="46"/>
    <w:rsid w:val="00786E2C"/>
    <w:rPr>
      <w:rFonts w:ascii="CG Times (WN)" w:hAnsi="CG Times (WN)"/>
      <w:lang w:eastAsia="zh-C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86E2C"/>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styleId="Revision">
    <w:name w:val="Revision"/>
    <w:hidden/>
    <w:uiPriority w:val="99"/>
    <w:semiHidden/>
    <w:rsid w:val="00BD4077"/>
    <w:rPr>
      <w:sz w:val="22"/>
      <w:szCs w:val="22"/>
    </w:rPr>
  </w:style>
  <w:style w:type="paragraph" w:customStyle="1" w:styleId="Proposal">
    <w:name w:val="Proposal"/>
    <w:basedOn w:val="Normal"/>
    <w:next w:val="Normal"/>
    <w:link w:val="ProposalChar"/>
    <w:qFormat/>
    <w:rsid w:val="00616953"/>
    <w:pPr>
      <w:numPr>
        <w:numId w:val="7"/>
      </w:numPr>
      <w:autoSpaceDE/>
      <w:autoSpaceDN/>
      <w:adjustRightInd/>
      <w:snapToGrid/>
      <w:spacing w:after="160" w:line="259" w:lineRule="auto"/>
      <w:jc w:val="left"/>
    </w:pPr>
    <w:rPr>
      <w:rFonts w:eastAsiaTheme="minorHAnsi" w:cstheme="minorBidi"/>
      <w:b/>
      <w:sz w:val="20"/>
    </w:rPr>
  </w:style>
  <w:style w:type="character" w:customStyle="1" w:styleId="ProposalChar">
    <w:name w:val="Proposal Char"/>
    <w:basedOn w:val="DefaultParagraphFont"/>
    <w:link w:val="Proposal"/>
    <w:qFormat/>
    <w:rsid w:val="00616953"/>
    <w:rPr>
      <w:rFonts w:eastAsiaTheme="minorHAnsi" w:cstheme="minorBidi"/>
      <w:b/>
      <w:szCs w:val="22"/>
    </w:rPr>
  </w:style>
  <w:style w:type="character" w:customStyle="1" w:styleId="ObservationChar">
    <w:name w:val="Observation Char"/>
    <w:basedOn w:val="ProposalChar"/>
    <w:link w:val="Observation"/>
    <w:rsid w:val="00BB47FB"/>
    <w:rPr>
      <w:rFonts w:ascii="Calibri" w:eastAsia="Calibri" w:hAnsi="Calibri" w:cs="Arial"/>
      <w:b/>
      <w:sz w:val="22"/>
      <w:szCs w:val="22"/>
      <w:lang w:val="en-GB"/>
    </w:rPr>
  </w:style>
  <w:style w:type="character" w:customStyle="1" w:styleId="Heading2Char">
    <w:name w:val="Heading 2 Char"/>
    <w:aliases w:val="H2 Char1,Head2A Char,2 Char,UNDERRUBRIK 1-2 Char,DO NOT USE_h2 Char,h2 Char1,h21 Char,H2 Char Char,h2 Char Char,Header 2 Char,Header2 Char,22 Char,heading2 Char,2nd level Char,H21 Char,H22 Char,H23 Char,H24 Char,H25 Char,R2 Char,E2 Char"/>
    <w:basedOn w:val="DefaultParagraphFont"/>
    <w:link w:val="Heading2"/>
    <w:rsid w:val="001915F4"/>
    <w:rPr>
      <w:rFonts w:ascii="Arial" w:hAnsi="Arial"/>
      <w:b/>
      <w:bCs/>
      <w:sz w:val="24"/>
      <w:szCs w:val="22"/>
    </w:rPr>
  </w:style>
  <w:style w:type="paragraph" w:styleId="TableofFigures">
    <w:name w:val="table of figures"/>
    <w:basedOn w:val="Normal"/>
    <w:next w:val="Normal"/>
    <w:uiPriority w:val="99"/>
    <w:unhideWhenUsed/>
    <w:rsid w:val="004D4182"/>
    <w:pPr>
      <w:tabs>
        <w:tab w:val="left" w:pos="1080"/>
        <w:tab w:val="left" w:pos="1411"/>
      </w:tabs>
      <w:autoSpaceDE/>
      <w:autoSpaceDN/>
      <w:adjustRightInd/>
      <w:snapToGrid/>
      <w:spacing w:after="160" w:line="259" w:lineRule="auto"/>
      <w:ind w:leftChars="100" w:left="100" w:rightChars="100" w:right="100"/>
      <w:jc w:val="left"/>
    </w:pPr>
    <w:rPr>
      <w:rFonts w:eastAsiaTheme="minorHAnsi"/>
      <w:b/>
      <w:bCs/>
      <w:sz w:val="20"/>
      <w:szCs w:val="24"/>
    </w:rPr>
  </w:style>
  <w:style w:type="character" w:styleId="UnresolvedMention">
    <w:name w:val="Unresolved Mention"/>
    <w:basedOn w:val="DefaultParagraphFont"/>
    <w:uiPriority w:val="99"/>
    <w:unhideWhenUsed/>
    <w:rsid w:val="005577A1"/>
    <w:rPr>
      <w:color w:val="605E5C"/>
      <w:shd w:val="clear" w:color="auto" w:fill="E1DFDD"/>
    </w:rPr>
  </w:style>
  <w:style w:type="paragraph" w:customStyle="1" w:styleId="proposal0">
    <w:name w:val="proposal"/>
    <w:basedOn w:val="BodyText"/>
    <w:next w:val="Normal"/>
    <w:qFormat/>
    <w:rsid w:val="00CE269D"/>
    <w:pPr>
      <w:autoSpaceDE/>
      <w:autoSpaceDN/>
      <w:adjustRightInd/>
      <w:snapToGrid/>
      <w:spacing w:beforeLines="50" w:before="50" w:afterLines="50" w:after="50"/>
    </w:pPr>
    <w:rPr>
      <w:b/>
      <w:lang w:eastAsia="zh-CN"/>
    </w:rPr>
  </w:style>
  <w:style w:type="paragraph" w:customStyle="1" w:styleId="Agreement">
    <w:name w:val="Agreement"/>
    <w:basedOn w:val="Normal"/>
    <w:next w:val="Normal"/>
    <w:uiPriority w:val="99"/>
    <w:qFormat/>
    <w:rsid w:val="00774BED"/>
    <w:pPr>
      <w:numPr>
        <w:numId w:val="8"/>
      </w:numPr>
      <w:autoSpaceDE/>
      <w:autoSpaceDN/>
      <w:adjustRightInd/>
      <w:snapToGrid/>
      <w:spacing w:before="60" w:after="0"/>
      <w:jc w:val="left"/>
    </w:pPr>
    <w:rPr>
      <w:rFonts w:ascii="Arial" w:eastAsia="MS Mincho" w:hAnsi="Arial"/>
      <w:b/>
      <w:sz w:val="20"/>
      <w:szCs w:val="24"/>
      <w:lang w:val="en-GB" w:eastAsia="en-GB"/>
    </w:rPr>
  </w:style>
  <w:style w:type="paragraph" w:customStyle="1" w:styleId="Bulletedo1">
    <w:name w:val="Bulleted o 1"/>
    <w:basedOn w:val="Normal"/>
    <w:qFormat/>
    <w:rsid w:val="00691070"/>
    <w:pPr>
      <w:numPr>
        <w:numId w:val="9"/>
      </w:numPr>
      <w:autoSpaceDE/>
      <w:autoSpaceDN/>
      <w:adjustRightInd/>
      <w:snapToGrid/>
      <w:spacing w:after="0"/>
      <w:jc w:val="left"/>
    </w:pPr>
    <w:rPr>
      <w:rFonts w:asciiTheme="minorHAnsi" w:eastAsiaTheme="minorEastAsia" w:hAnsiTheme="minorHAnsi" w:cstheme="minorBidi"/>
    </w:rPr>
  </w:style>
  <w:style w:type="paragraph" w:customStyle="1" w:styleId="B3">
    <w:name w:val="B3"/>
    <w:basedOn w:val="Normal"/>
    <w:rsid w:val="00163047"/>
    <w:pPr>
      <w:autoSpaceDE/>
      <w:autoSpaceDN/>
      <w:adjustRightInd/>
      <w:snapToGrid/>
      <w:spacing w:after="180"/>
      <w:ind w:left="1135" w:hanging="284"/>
      <w:jc w:val="left"/>
    </w:pPr>
    <w:rPr>
      <w:rFonts w:eastAsia="MS Mincho"/>
      <w:sz w:val="20"/>
      <w:szCs w:val="20"/>
      <w:lang w:val="en-GB"/>
    </w:rPr>
  </w:style>
  <w:style w:type="paragraph" w:customStyle="1" w:styleId="B4">
    <w:name w:val="B4"/>
    <w:basedOn w:val="Normal"/>
    <w:rsid w:val="00163047"/>
    <w:pPr>
      <w:autoSpaceDE/>
      <w:autoSpaceDN/>
      <w:adjustRightInd/>
      <w:snapToGrid/>
      <w:spacing w:after="180"/>
      <w:ind w:left="1418" w:hanging="284"/>
      <w:jc w:val="left"/>
    </w:pPr>
    <w:rPr>
      <w:rFonts w:eastAsia="MS Mincho"/>
      <w:sz w:val="20"/>
      <w:szCs w:val="20"/>
      <w:lang w:val="en-GB"/>
    </w:rPr>
  </w:style>
  <w:style w:type="paragraph" w:styleId="ListBullet5">
    <w:name w:val="List Bullet 5"/>
    <w:basedOn w:val="Normal"/>
    <w:rsid w:val="00163047"/>
    <w:pPr>
      <w:numPr>
        <w:numId w:val="10"/>
      </w:numPr>
      <w:tabs>
        <w:tab w:val="clear" w:pos="1492"/>
      </w:tabs>
      <w:autoSpaceDE/>
      <w:autoSpaceDN/>
      <w:adjustRightInd/>
      <w:snapToGrid/>
      <w:spacing w:after="180"/>
      <w:ind w:left="720"/>
      <w:contextualSpacing/>
      <w:jc w:val="left"/>
    </w:pPr>
    <w:rPr>
      <w:rFonts w:eastAsia="MS Mincho"/>
      <w:sz w:val="20"/>
      <w:szCs w:val="20"/>
      <w:lang w:val="en-GB"/>
    </w:rPr>
  </w:style>
  <w:style w:type="paragraph" w:customStyle="1" w:styleId="RAN1bullet1">
    <w:name w:val="RAN1 bullet1"/>
    <w:basedOn w:val="Normal"/>
    <w:qFormat/>
    <w:rsid w:val="00E9757F"/>
    <w:pPr>
      <w:numPr>
        <w:numId w:val="14"/>
      </w:numPr>
      <w:autoSpaceDE/>
      <w:autoSpaceDN/>
      <w:adjustRightInd/>
      <w:snapToGrid/>
      <w:spacing w:after="0"/>
      <w:jc w:val="left"/>
    </w:pPr>
    <w:rPr>
      <w:rFonts w:ascii="Times" w:eastAsia="Batang" w:hAnsi="Times"/>
      <w:sz w:val="20"/>
      <w:szCs w:val="24"/>
      <w:lang w:val="en-GB" w:eastAsia="x-none"/>
    </w:rPr>
  </w:style>
  <w:style w:type="paragraph" w:styleId="BodyTextIndent3">
    <w:name w:val="Body Text Indent 3"/>
    <w:basedOn w:val="Normal"/>
    <w:link w:val="BodyTextIndent3Char"/>
    <w:rsid w:val="00E9757F"/>
    <w:pPr>
      <w:numPr>
        <w:numId w:val="15"/>
      </w:numPr>
      <w:tabs>
        <w:tab w:val="clear" w:pos="360"/>
      </w:tabs>
      <w:overflowPunct w:val="0"/>
      <w:snapToGrid/>
      <w:spacing w:after="0"/>
      <w:ind w:left="1080" w:firstLine="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E9757F"/>
    <w:rPr>
      <w:rFonts w:eastAsia="Times New Roman"/>
      <w:lang w:eastAsia="ja-JP"/>
    </w:rPr>
  </w:style>
  <w:style w:type="paragraph" w:styleId="TOC2">
    <w:name w:val="toc 2"/>
    <w:basedOn w:val="Normal"/>
    <w:next w:val="Normal"/>
    <w:autoRedefine/>
    <w:uiPriority w:val="39"/>
    <w:unhideWhenUsed/>
    <w:rsid w:val="001A5EDC"/>
    <w:pPr>
      <w:widowControl w:val="0"/>
      <w:autoSpaceDE/>
      <w:autoSpaceDN/>
      <w:adjustRightInd/>
      <w:snapToGrid/>
      <w:spacing w:after="0" w:line="259" w:lineRule="auto"/>
      <w:jc w:val="left"/>
    </w:pPr>
    <w:rPr>
      <w:rFonts w:asciiTheme="minorHAnsi" w:eastAsiaTheme="minorEastAsia" w:hAnsiTheme="minorHAnsi" w:cstheme="minorBidi"/>
      <w:lang w:eastAsia="zh-CN"/>
    </w:rPr>
  </w:style>
  <w:style w:type="character" w:customStyle="1" w:styleId="TALChar">
    <w:name w:val="TAL Char"/>
    <w:qFormat/>
    <w:locked/>
    <w:rsid w:val="006D5F9C"/>
    <w:rPr>
      <w:rFonts w:ascii="Arial" w:hAnsi="Arial" w:cs="Arial"/>
      <w:sz w:val="18"/>
      <w:lang w:val="en-GB"/>
    </w:rPr>
  </w:style>
  <w:style w:type="character" w:customStyle="1" w:styleId="TANChar">
    <w:name w:val="TAN Char"/>
    <w:link w:val="TAN"/>
    <w:qFormat/>
    <w:locked/>
    <w:rsid w:val="006D5F9C"/>
    <w:rPr>
      <w:rFonts w:ascii="Arial" w:hAnsi="Arial" w:cs="Arial"/>
      <w:sz w:val="18"/>
      <w:lang w:val="en-GB"/>
    </w:rPr>
  </w:style>
  <w:style w:type="paragraph" w:customStyle="1" w:styleId="TAN">
    <w:name w:val="TAN"/>
    <w:basedOn w:val="TAL"/>
    <w:link w:val="TANChar"/>
    <w:qFormat/>
    <w:rsid w:val="006D5F9C"/>
    <w:pPr>
      <w:overflowPunct/>
      <w:autoSpaceDE/>
      <w:autoSpaceDN/>
      <w:adjustRightInd/>
      <w:ind w:left="851" w:hanging="851"/>
      <w:textAlignment w:val="auto"/>
    </w:pPr>
    <w:rPr>
      <w:rFonts w:eastAsia="宋体" w:cs="Arial"/>
      <w:lang w:val="en-GB" w:eastAsia="en-US"/>
    </w:rPr>
  </w:style>
  <w:style w:type="character" w:customStyle="1" w:styleId="normaltextrun">
    <w:name w:val="normaltextrun"/>
    <w:rsid w:val="00F42F79"/>
  </w:style>
  <w:style w:type="character" w:customStyle="1" w:styleId="spellingerror">
    <w:name w:val="spellingerror"/>
    <w:rsid w:val="00F42F79"/>
  </w:style>
  <w:style w:type="paragraph" w:customStyle="1" w:styleId="TAC">
    <w:name w:val="TAC"/>
    <w:basedOn w:val="Normal"/>
    <w:link w:val="TACChar"/>
    <w:qFormat/>
    <w:rsid w:val="00F210A1"/>
    <w:pPr>
      <w:keepLines/>
      <w:autoSpaceDE/>
      <w:autoSpaceDN/>
      <w:adjustRightInd/>
      <w:snapToGrid/>
      <w:spacing w:before="40" w:after="40"/>
      <w:jc w:val="center"/>
    </w:pPr>
    <w:rPr>
      <w:sz w:val="20"/>
      <w:szCs w:val="20"/>
      <w:lang w:val="en-GB" w:eastAsia="x-none"/>
    </w:rPr>
  </w:style>
  <w:style w:type="character" w:customStyle="1" w:styleId="TACChar">
    <w:name w:val="TAC Char"/>
    <w:link w:val="TAC"/>
    <w:qFormat/>
    <w:rsid w:val="00F210A1"/>
    <w:rPr>
      <w:lang w:val="en-GB" w:eastAsia="x-none"/>
    </w:rPr>
  </w:style>
  <w:style w:type="paragraph" w:customStyle="1" w:styleId="StyleHeading1H1h1appheading1l1MemoHeading1h11h12h13h">
    <w:name w:val="Style Heading 1H1h1app heading 1l1Memo Heading 1h11h12h13h..."/>
    <w:basedOn w:val="Heading1"/>
    <w:rsid w:val="00F210A1"/>
    <w:pPr>
      <w:keepNext w:val="0"/>
      <w:widowControl w:val="0"/>
      <w:numPr>
        <w:numId w:val="23"/>
      </w:numPr>
      <w:pBdr>
        <w:top w:val="none" w:sz="0" w:space="0" w:color="auto"/>
      </w:pBdr>
      <w:autoSpaceDE/>
      <w:autoSpaceDN/>
      <w:adjustRightInd/>
      <w:snapToGrid/>
      <w:spacing w:before="240" w:after="60"/>
      <w:jc w:val="left"/>
    </w:pPr>
    <w:rPr>
      <w:rFonts w:ascii="Helvetica" w:eastAsia="Times New Roman" w:hAnsi="Helvetica"/>
      <w:kern w:val="32"/>
      <w:szCs w:val="20"/>
    </w:rPr>
  </w:style>
  <w:style w:type="character" w:customStyle="1" w:styleId="0MaintextChar">
    <w:name w:val="0 Main text Char"/>
    <w:link w:val="0Maintext"/>
    <w:qFormat/>
    <w:locked/>
    <w:rsid w:val="00F210A1"/>
    <w:rPr>
      <w:lang w:val="en-GB"/>
    </w:rPr>
  </w:style>
  <w:style w:type="paragraph" w:customStyle="1" w:styleId="0Maintext">
    <w:name w:val="0 Main text"/>
    <w:basedOn w:val="Normal"/>
    <w:link w:val="0MaintextChar"/>
    <w:qFormat/>
    <w:rsid w:val="00F210A1"/>
    <w:pPr>
      <w:autoSpaceDE/>
      <w:autoSpaceDN/>
      <w:adjustRightInd/>
      <w:snapToGrid/>
      <w:spacing w:after="0"/>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30323">
      <w:bodyDiv w:val="1"/>
      <w:marLeft w:val="0"/>
      <w:marRight w:val="0"/>
      <w:marTop w:val="0"/>
      <w:marBottom w:val="0"/>
      <w:divBdr>
        <w:top w:val="none" w:sz="0" w:space="0" w:color="auto"/>
        <w:left w:val="none" w:sz="0" w:space="0" w:color="auto"/>
        <w:bottom w:val="none" w:sz="0" w:space="0" w:color="auto"/>
        <w:right w:val="none" w:sz="0" w:space="0" w:color="auto"/>
      </w:divBdr>
    </w:div>
    <w:div w:id="97213121">
      <w:bodyDiv w:val="1"/>
      <w:marLeft w:val="0"/>
      <w:marRight w:val="0"/>
      <w:marTop w:val="0"/>
      <w:marBottom w:val="0"/>
      <w:divBdr>
        <w:top w:val="none" w:sz="0" w:space="0" w:color="auto"/>
        <w:left w:val="none" w:sz="0" w:space="0" w:color="auto"/>
        <w:bottom w:val="none" w:sz="0" w:space="0" w:color="auto"/>
        <w:right w:val="none" w:sz="0" w:space="0" w:color="auto"/>
      </w:divBdr>
    </w:div>
    <w:div w:id="131100229">
      <w:bodyDiv w:val="1"/>
      <w:marLeft w:val="0"/>
      <w:marRight w:val="0"/>
      <w:marTop w:val="0"/>
      <w:marBottom w:val="0"/>
      <w:divBdr>
        <w:top w:val="none" w:sz="0" w:space="0" w:color="auto"/>
        <w:left w:val="none" w:sz="0" w:space="0" w:color="auto"/>
        <w:bottom w:val="none" w:sz="0" w:space="0" w:color="auto"/>
        <w:right w:val="none" w:sz="0" w:space="0" w:color="auto"/>
      </w:divBdr>
    </w:div>
    <w:div w:id="161556374">
      <w:bodyDiv w:val="1"/>
      <w:marLeft w:val="0"/>
      <w:marRight w:val="0"/>
      <w:marTop w:val="0"/>
      <w:marBottom w:val="0"/>
      <w:divBdr>
        <w:top w:val="none" w:sz="0" w:space="0" w:color="auto"/>
        <w:left w:val="none" w:sz="0" w:space="0" w:color="auto"/>
        <w:bottom w:val="none" w:sz="0" w:space="0" w:color="auto"/>
        <w:right w:val="none" w:sz="0" w:space="0" w:color="auto"/>
      </w:divBdr>
    </w:div>
    <w:div w:id="21786189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427597">
      <w:bodyDiv w:val="1"/>
      <w:marLeft w:val="0"/>
      <w:marRight w:val="0"/>
      <w:marTop w:val="0"/>
      <w:marBottom w:val="0"/>
      <w:divBdr>
        <w:top w:val="none" w:sz="0" w:space="0" w:color="auto"/>
        <w:left w:val="none" w:sz="0" w:space="0" w:color="auto"/>
        <w:bottom w:val="none" w:sz="0" w:space="0" w:color="auto"/>
        <w:right w:val="none" w:sz="0" w:space="0" w:color="auto"/>
      </w:divBdr>
    </w:div>
    <w:div w:id="315573946">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320064">
      <w:bodyDiv w:val="1"/>
      <w:marLeft w:val="0"/>
      <w:marRight w:val="0"/>
      <w:marTop w:val="0"/>
      <w:marBottom w:val="0"/>
      <w:divBdr>
        <w:top w:val="none" w:sz="0" w:space="0" w:color="auto"/>
        <w:left w:val="none" w:sz="0" w:space="0" w:color="auto"/>
        <w:bottom w:val="none" w:sz="0" w:space="0" w:color="auto"/>
        <w:right w:val="none" w:sz="0" w:space="0" w:color="auto"/>
      </w:divBdr>
    </w:div>
    <w:div w:id="347610174">
      <w:bodyDiv w:val="1"/>
      <w:marLeft w:val="0"/>
      <w:marRight w:val="0"/>
      <w:marTop w:val="0"/>
      <w:marBottom w:val="0"/>
      <w:divBdr>
        <w:top w:val="none" w:sz="0" w:space="0" w:color="auto"/>
        <w:left w:val="none" w:sz="0" w:space="0" w:color="auto"/>
        <w:bottom w:val="none" w:sz="0" w:space="0" w:color="auto"/>
        <w:right w:val="none" w:sz="0" w:space="0" w:color="auto"/>
      </w:divBdr>
    </w:div>
    <w:div w:id="37993725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069724">
      <w:bodyDiv w:val="1"/>
      <w:marLeft w:val="0"/>
      <w:marRight w:val="0"/>
      <w:marTop w:val="0"/>
      <w:marBottom w:val="0"/>
      <w:divBdr>
        <w:top w:val="none" w:sz="0" w:space="0" w:color="auto"/>
        <w:left w:val="none" w:sz="0" w:space="0" w:color="auto"/>
        <w:bottom w:val="none" w:sz="0" w:space="0" w:color="auto"/>
        <w:right w:val="none" w:sz="0" w:space="0" w:color="auto"/>
      </w:divBdr>
    </w:div>
    <w:div w:id="462307740">
      <w:bodyDiv w:val="1"/>
      <w:marLeft w:val="0"/>
      <w:marRight w:val="0"/>
      <w:marTop w:val="0"/>
      <w:marBottom w:val="0"/>
      <w:divBdr>
        <w:top w:val="none" w:sz="0" w:space="0" w:color="auto"/>
        <w:left w:val="none" w:sz="0" w:space="0" w:color="auto"/>
        <w:bottom w:val="none" w:sz="0" w:space="0" w:color="auto"/>
        <w:right w:val="none" w:sz="0" w:space="0" w:color="auto"/>
      </w:divBdr>
    </w:div>
    <w:div w:id="463892468">
      <w:bodyDiv w:val="1"/>
      <w:marLeft w:val="0"/>
      <w:marRight w:val="0"/>
      <w:marTop w:val="0"/>
      <w:marBottom w:val="0"/>
      <w:divBdr>
        <w:top w:val="none" w:sz="0" w:space="0" w:color="auto"/>
        <w:left w:val="none" w:sz="0" w:space="0" w:color="auto"/>
        <w:bottom w:val="none" w:sz="0" w:space="0" w:color="auto"/>
        <w:right w:val="none" w:sz="0" w:space="0" w:color="auto"/>
      </w:divBdr>
    </w:div>
    <w:div w:id="513031889">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62182456">
      <w:bodyDiv w:val="1"/>
      <w:marLeft w:val="0"/>
      <w:marRight w:val="0"/>
      <w:marTop w:val="0"/>
      <w:marBottom w:val="0"/>
      <w:divBdr>
        <w:top w:val="none" w:sz="0" w:space="0" w:color="auto"/>
        <w:left w:val="none" w:sz="0" w:space="0" w:color="auto"/>
        <w:bottom w:val="none" w:sz="0" w:space="0" w:color="auto"/>
        <w:right w:val="none" w:sz="0" w:space="0" w:color="auto"/>
      </w:divBdr>
    </w:div>
    <w:div w:id="567225321">
      <w:bodyDiv w:val="1"/>
      <w:marLeft w:val="0"/>
      <w:marRight w:val="0"/>
      <w:marTop w:val="0"/>
      <w:marBottom w:val="0"/>
      <w:divBdr>
        <w:top w:val="none" w:sz="0" w:space="0" w:color="auto"/>
        <w:left w:val="none" w:sz="0" w:space="0" w:color="auto"/>
        <w:bottom w:val="none" w:sz="0" w:space="0" w:color="auto"/>
        <w:right w:val="none" w:sz="0" w:space="0" w:color="auto"/>
      </w:divBdr>
    </w:div>
    <w:div w:id="5684678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44686380">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087725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862405293">
      <w:bodyDiv w:val="1"/>
      <w:marLeft w:val="0"/>
      <w:marRight w:val="0"/>
      <w:marTop w:val="0"/>
      <w:marBottom w:val="0"/>
      <w:divBdr>
        <w:top w:val="none" w:sz="0" w:space="0" w:color="auto"/>
        <w:left w:val="none" w:sz="0" w:space="0" w:color="auto"/>
        <w:bottom w:val="none" w:sz="0" w:space="0" w:color="auto"/>
        <w:right w:val="none" w:sz="0" w:space="0" w:color="auto"/>
      </w:divBdr>
    </w:div>
    <w:div w:id="886405730">
      <w:bodyDiv w:val="1"/>
      <w:marLeft w:val="0"/>
      <w:marRight w:val="0"/>
      <w:marTop w:val="0"/>
      <w:marBottom w:val="0"/>
      <w:divBdr>
        <w:top w:val="none" w:sz="0" w:space="0" w:color="auto"/>
        <w:left w:val="none" w:sz="0" w:space="0" w:color="auto"/>
        <w:bottom w:val="none" w:sz="0" w:space="0" w:color="auto"/>
        <w:right w:val="none" w:sz="0" w:space="0" w:color="auto"/>
      </w:divBdr>
    </w:div>
    <w:div w:id="893546502">
      <w:bodyDiv w:val="1"/>
      <w:marLeft w:val="0"/>
      <w:marRight w:val="0"/>
      <w:marTop w:val="0"/>
      <w:marBottom w:val="0"/>
      <w:divBdr>
        <w:top w:val="none" w:sz="0" w:space="0" w:color="auto"/>
        <w:left w:val="none" w:sz="0" w:space="0" w:color="auto"/>
        <w:bottom w:val="none" w:sz="0" w:space="0" w:color="auto"/>
        <w:right w:val="none" w:sz="0" w:space="0" w:color="auto"/>
      </w:divBdr>
    </w:div>
    <w:div w:id="894127419">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8797151">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7814887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008056">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024790698">
      <w:bodyDiv w:val="1"/>
      <w:marLeft w:val="0"/>
      <w:marRight w:val="0"/>
      <w:marTop w:val="0"/>
      <w:marBottom w:val="0"/>
      <w:divBdr>
        <w:top w:val="none" w:sz="0" w:space="0" w:color="auto"/>
        <w:left w:val="none" w:sz="0" w:space="0" w:color="auto"/>
        <w:bottom w:val="none" w:sz="0" w:space="0" w:color="auto"/>
        <w:right w:val="none" w:sz="0" w:space="0" w:color="auto"/>
      </w:divBdr>
    </w:div>
    <w:div w:id="1052146457">
      <w:bodyDiv w:val="1"/>
      <w:marLeft w:val="0"/>
      <w:marRight w:val="0"/>
      <w:marTop w:val="0"/>
      <w:marBottom w:val="0"/>
      <w:divBdr>
        <w:top w:val="none" w:sz="0" w:space="0" w:color="auto"/>
        <w:left w:val="none" w:sz="0" w:space="0" w:color="auto"/>
        <w:bottom w:val="none" w:sz="0" w:space="0" w:color="auto"/>
        <w:right w:val="none" w:sz="0" w:space="0" w:color="auto"/>
      </w:divBdr>
    </w:div>
    <w:div w:id="1081219049">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24544326">
      <w:bodyDiv w:val="1"/>
      <w:marLeft w:val="0"/>
      <w:marRight w:val="0"/>
      <w:marTop w:val="0"/>
      <w:marBottom w:val="0"/>
      <w:divBdr>
        <w:top w:val="none" w:sz="0" w:space="0" w:color="auto"/>
        <w:left w:val="none" w:sz="0" w:space="0" w:color="auto"/>
        <w:bottom w:val="none" w:sz="0" w:space="0" w:color="auto"/>
        <w:right w:val="none" w:sz="0" w:space="0" w:color="auto"/>
      </w:divBdr>
    </w:div>
    <w:div w:id="1130171033">
      <w:bodyDiv w:val="1"/>
      <w:marLeft w:val="0"/>
      <w:marRight w:val="0"/>
      <w:marTop w:val="0"/>
      <w:marBottom w:val="0"/>
      <w:divBdr>
        <w:top w:val="none" w:sz="0" w:space="0" w:color="auto"/>
        <w:left w:val="none" w:sz="0" w:space="0" w:color="auto"/>
        <w:bottom w:val="none" w:sz="0" w:space="0" w:color="auto"/>
        <w:right w:val="none" w:sz="0" w:space="0" w:color="auto"/>
      </w:divBdr>
    </w:div>
    <w:div w:id="1134100940">
      <w:bodyDiv w:val="1"/>
      <w:marLeft w:val="0"/>
      <w:marRight w:val="0"/>
      <w:marTop w:val="0"/>
      <w:marBottom w:val="0"/>
      <w:divBdr>
        <w:top w:val="none" w:sz="0" w:space="0" w:color="auto"/>
        <w:left w:val="none" w:sz="0" w:space="0" w:color="auto"/>
        <w:bottom w:val="none" w:sz="0" w:space="0" w:color="auto"/>
        <w:right w:val="none" w:sz="0" w:space="0" w:color="auto"/>
      </w:divBdr>
    </w:div>
    <w:div w:id="1136067713">
      <w:bodyDiv w:val="1"/>
      <w:marLeft w:val="0"/>
      <w:marRight w:val="0"/>
      <w:marTop w:val="0"/>
      <w:marBottom w:val="0"/>
      <w:divBdr>
        <w:top w:val="none" w:sz="0" w:space="0" w:color="auto"/>
        <w:left w:val="none" w:sz="0" w:space="0" w:color="auto"/>
        <w:bottom w:val="none" w:sz="0" w:space="0" w:color="auto"/>
        <w:right w:val="none" w:sz="0" w:space="0" w:color="auto"/>
      </w:divBdr>
    </w:div>
    <w:div w:id="1139225627">
      <w:bodyDiv w:val="1"/>
      <w:marLeft w:val="0"/>
      <w:marRight w:val="0"/>
      <w:marTop w:val="0"/>
      <w:marBottom w:val="0"/>
      <w:divBdr>
        <w:top w:val="none" w:sz="0" w:space="0" w:color="auto"/>
        <w:left w:val="none" w:sz="0" w:space="0" w:color="auto"/>
        <w:bottom w:val="none" w:sz="0" w:space="0" w:color="auto"/>
        <w:right w:val="none" w:sz="0" w:space="0" w:color="auto"/>
      </w:divBdr>
    </w:div>
    <w:div w:id="1143623810">
      <w:bodyDiv w:val="1"/>
      <w:marLeft w:val="0"/>
      <w:marRight w:val="0"/>
      <w:marTop w:val="0"/>
      <w:marBottom w:val="0"/>
      <w:divBdr>
        <w:top w:val="none" w:sz="0" w:space="0" w:color="auto"/>
        <w:left w:val="none" w:sz="0" w:space="0" w:color="auto"/>
        <w:bottom w:val="none" w:sz="0" w:space="0" w:color="auto"/>
        <w:right w:val="none" w:sz="0" w:space="0" w:color="auto"/>
      </w:divBdr>
    </w:div>
    <w:div w:id="1154831486">
      <w:bodyDiv w:val="1"/>
      <w:marLeft w:val="0"/>
      <w:marRight w:val="0"/>
      <w:marTop w:val="0"/>
      <w:marBottom w:val="0"/>
      <w:divBdr>
        <w:top w:val="none" w:sz="0" w:space="0" w:color="auto"/>
        <w:left w:val="none" w:sz="0" w:space="0" w:color="auto"/>
        <w:bottom w:val="none" w:sz="0" w:space="0" w:color="auto"/>
        <w:right w:val="none" w:sz="0" w:space="0" w:color="auto"/>
      </w:divBdr>
    </w:div>
    <w:div w:id="1183126958">
      <w:bodyDiv w:val="1"/>
      <w:marLeft w:val="0"/>
      <w:marRight w:val="0"/>
      <w:marTop w:val="0"/>
      <w:marBottom w:val="0"/>
      <w:divBdr>
        <w:top w:val="none" w:sz="0" w:space="0" w:color="auto"/>
        <w:left w:val="none" w:sz="0" w:space="0" w:color="auto"/>
        <w:bottom w:val="none" w:sz="0" w:space="0" w:color="auto"/>
        <w:right w:val="none" w:sz="0" w:space="0" w:color="auto"/>
      </w:divBdr>
    </w:div>
    <w:div w:id="1186558710">
      <w:bodyDiv w:val="1"/>
      <w:marLeft w:val="0"/>
      <w:marRight w:val="0"/>
      <w:marTop w:val="0"/>
      <w:marBottom w:val="0"/>
      <w:divBdr>
        <w:top w:val="none" w:sz="0" w:space="0" w:color="auto"/>
        <w:left w:val="none" w:sz="0" w:space="0" w:color="auto"/>
        <w:bottom w:val="none" w:sz="0" w:space="0" w:color="auto"/>
        <w:right w:val="none" w:sz="0" w:space="0" w:color="auto"/>
      </w:divBdr>
    </w:div>
    <w:div w:id="1209220560">
      <w:bodyDiv w:val="1"/>
      <w:marLeft w:val="0"/>
      <w:marRight w:val="0"/>
      <w:marTop w:val="0"/>
      <w:marBottom w:val="0"/>
      <w:divBdr>
        <w:top w:val="none" w:sz="0" w:space="0" w:color="auto"/>
        <w:left w:val="none" w:sz="0" w:space="0" w:color="auto"/>
        <w:bottom w:val="none" w:sz="0" w:space="0" w:color="auto"/>
        <w:right w:val="none" w:sz="0" w:space="0" w:color="auto"/>
      </w:divBdr>
    </w:div>
    <w:div w:id="1224096003">
      <w:bodyDiv w:val="1"/>
      <w:marLeft w:val="0"/>
      <w:marRight w:val="0"/>
      <w:marTop w:val="0"/>
      <w:marBottom w:val="0"/>
      <w:divBdr>
        <w:top w:val="none" w:sz="0" w:space="0" w:color="auto"/>
        <w:left w:val="none" w:sz="0" w:space="0" w:color="auto"/>
        <w:bottom w:val="none" w:sz="0" w:space="0" w:color="auto"/>
        <w:right w:val="none" w:sz="0" w:space="0" w:color="auto"/>
      </w:divBdr>
    </w:div>
    <w:div w:id="1237398094">
      <w:bodyDiv w:val="1"/>
      <w:marLeft w:val="0"/>
      <w:marRight w:val="0"/>
      <w:marTop w:val="0"/>
      <w:marBottom w:val="0"/>
      <w:divBdr>
        <w:top w:val="none" w:sz="0" w:space="0" w:color="auto"/>
        <w:left w:val="none" w:sz="0" w:space="0" w:color="auto"/>
        <w:bottom w:val="none" w:sz="0" w:space="0" w:color="auto"/>
        <w:right w:val="none" w:sz="0" w:space="0" w:color="auto"/>
      </w:divBdr>
    </w:div>
    <w:div w:id="1269653068">
      <w:bodyDiv w:val="1"/>
      <w:marLeft w:val="0"/>
      <w:marRight w:val="0"/>
      <w:marTop w:val="0"/>
      <w:marBottom w:val="0"/>
      <w:divBdr>
        <w:top w:val="none" w:sz="0" w:space="0" w:color="auto"/>
        <w:left w:val="none" w:sz="0" w:space="0" w:color="auto"/>
        <w:bottom w:val="none" w:sz="0" w:space="0" w:color="auto"/>
        <w:right w:val="none" w:sz="0" w:space="0" w:color="auto"/>
      </w:divBdr>
    </w:div>
    <w:div w:id="1272475919">
      <w:bodyDiv w:val="1"/>
      <w:marLeft w:val="0"/>
      <w:marRight w:val="0"/>
      <w:marTop w:val="0"/>
      <w:marBottom w:val="0"/>
      <w:divBdr>
        <w:top w:val="none" w:sz="0" w:space="0" w:color="auto"/>
        <w:left w:val="none" w:sz="0" w:space="0" w:color="auto"/>
        <w:bottom w:val="none" w:sz="0" w:space="0" w:color="auto"/>
        <w:right w:val="none" w:sz="0" w:space="0" w:color="auto"/>
      </w:divBdr>
    </w:div>
    <w:div w:id="1292245369">
      <w:bodyDiv w:val="1"/>
      <w:marLeft w:val="0"/>
      <w:marRight w:val="0"/>
      <w:marTop w:val="0"/>
      <w:marBottom w:val="0"/>
      <w:divBdr>
        <w:top w:val="none" w:sz="0" w:space="0" w:color="auto"/>
        <w:left w:val="none" w:sz="0" w:space="0" w:color="auto"/>
        <w:bottom w:val="none" w:sz="0" w:space="0" w:color="auto"/>
        <w:right w:val="none" w:sz="0" w:space="0" w:color="auto"/>
      </w:divBdr>
    </w:div>
    <w:div w:id="1295982449">
      <w:bodyDiv w:val="1"/>
      <w:marLeft w:val="0"/>
      <w:marRight w:val="0"/>
      <w:marTop w:val="0"/>
      <w:marBottom w:val="0"/>
      <w:divBdr>
        <w:top w:val="none" w:sz="0" w:space="0" w:color="auto"/>
        <w:left w:val="none" w:sz="0" w:space="0" w:color="auto"/>
        <w:bottom w:val="none" w:sz="0" w:space="0" w:color="auto"/>
        <w:right w:val="none" w:sz="0" w:space="0" w:color="auto"/>
      </w:divBdr>
    </w:div>
    <w:div w:id="1312323344">
      <w:bodyDiv w:val="1"/>
      <w:marLeft w:val="0"/>
      <w:marRight w:val="0"/>
      <w:marTop w:val="0"/>
      <w:marBottom w:val="0"/>
      <w:divBdr>
        <w:top w:val="none" w:sz="0" w:space="0" w:color="auto"/>
        <w:left w:val="none" w:sz="0" w:space="0" w:color="auto"/>
        <w:bottom w:val="none" w:sz="0" w:space="0" w:color="auto"/>
        <w:right w:val="none" w:sz="0" w:space="0" w:color="auto"/>
      </w:divBdr>
    </w:div>
    <w:div w:id="1336808003">
      <w:bodyDiv w:val="1"/>
      <w:marLeft w:val="0"/>
      <w:marRight w:val="0"/>
      <w:marTop w:val="0"/>
      <w:marBottom w:val="0"/>
      <w:divBdr>
        <w:top w:val="none" w:sz="0" w:space="0" w:color="auto"/>
        <w:left w:val="none" w:sz="0" w:space="0" w:color="auto"/>
        <w:bottom w:val="none" w:sz="0" w:space="0" w:color="auto"/>
        <w:right w:val="none" w:sz="0" w:space="0" w:color="auto"/>
      </w:divBdr>
    </w:div>
    <w:div w:id="1363088984">
      <w:bodyDiv w:val="1"/>
      <w:marLeft w:val="0"/>
      <w:marRight w:val="0"/>
      <w:marTop w:val="0"/>
      <w:marBottom w:val="0"/>
      <w:divBdr>
        <w:top w:val="none" w:sz="0" w:space="0" w:color="auto"/>
        <w:left w:val="none" w:sz="0" w:space="0" w:color="auto"/>
        <w:bottom w:val="none" w:sz="0" w:space="0" w:color="auto"/>
        <w:right w:val="none" w:sz="0" w:space="0" w:color="auto"/>
      </w:divBdr>
    </w:div>
    <w:div w:id="1379431023">
      <w:bodyDiv w:val="1"/>
      <w:marLeft w:val="0"/>
      <w:marRight w:val="0"/>
      <w:marTop w:val="0"/>
      <w:marBottom w:val="0"/>
      <w:divBdr>
        <w:top w:val="none" w:sz="0" w:space="0" w:color="auto"/>
        <w:left w:val="none" w:sz="0" w:space="0" w:color="auto"/>
        <w:bottom w:val="none" w:sz="0" w:space="0" w:color="auto"/>
        <w:right w:val="none" w:sz="0" w:space="0" w:color="auto"/>
      </w:divBdr>
    </w:div>
    <w:div w:id="1384404714">
      <w:bodyDiv w:val="1"/>
      <w:marLeft w:val="0"/>
      <w:marRight w:val="0"/>
      <w:marTop w:val="0"/>
      <w:marBottom w:val="0"/>
      <w:divBdr>
        <w:top w:val="none" w:sz="0" w:space="0" w:color="auto"/>
        <w:left w:val="none" w:sz="0" w:space="0" w:color="auto"/>
        <w:bottom w:val="none" w:sz="0" w:space="0" w:color="auto"/>
        <w:right w:val="none" w:sz="0" w:space="0" w:color="auto"/>
      </w:divBdr>
    </w:div>
    <w:div w:id="1395398433">
      <w:bodyDiv w:val="1"/>
      <w:marLeft w:val="0"/>
      <w:marRight w:val="0"/>
      <w:marTop w:val="0"/>
      <w:marBottom w:val="0"/>
      <w:divBdr>
        <w:top w:val="none" w:sz="0" w:space="0" w:color="auto"/>
        <w:left w:val="none" w:sz="0" w:space="0" w:color="auto"/>
        <w:bottom w:val="none" w:sz="0" w:space="0" w:color="auto"/>
        <w:right w:val="none" w:sz="0" w:space="0" w:color="auto"/>
      </w:divBdr>
    </w:div>
    <w:div w:id="1404371935">
      <w:bodyDiv w:val="1"/>
      <w:marLeft w:val="0"/>
      <w:marRight w:val="0"/>
      <w:marTop w:val="0"/>
      <w:marBottom w:val="0"/>
      <w:divBdr>
        <w:top w:val="none" w:sz="0" w:space="0" w:color="auto"/>
        <w:left w:val="none" w:sz="0" w:space="0" w:color="auto"/>
        <w:bottom w:val="none" w:sz="0" w:space="0" w:color="auto"/>
        <w:right w:val="none" w:sz="0" w:space="0" w:color="auto"/>
      </w:divBdr>
    </w:div>
    <w:div w:id="1405687191">
      <w:bodyDiv w:val="1"/>
      <w:marLeft w:val="0"/>
      <w:marRight w:val="0"/>
      <w:marTop w:val="0"/>
      <w:marBottom w:val="0"/>
      <w:divBdr>
        <w:top w:val="none" w:sz="0" w:space="0" w:color="auto"/>
        <w:left w:val="none" w:sz="0" w:space="0" w:color="auto"/>
        <w:bottom w:val="none" w:sz="0" w:space="0" w:color="auto"/>
        <w:right w:val="none" w:sz="0" w:space="0" w:color="auto"/>
      </w:divBdr>
    </w:div>
    <w:div w:id="1406294427">
      <w:bodyDiv w:val="1"/>
      <w:marLeft w:val="0"/>
      <w:marRight w:val="0"/>
      <w:marTop w:val="0"/>
      <w:marBottom w:val="0"/>
      <w:divBdr>
        <w:top w:val="none" w:sz="0" w:space="0" w:color="auto"/>
        <w:left w:val="none" w:sz="0" w:space="0" w:color="auto"/>
        <w:bottom w:val="none" w:sz="0" w:space="0" w:color="auto"/>
        <w:right w:val="none" w:sz="0" w:space="0" w:color="auto"/>
      </w:divBdr>
    </w:div>
    <w:div w:id="1423181476">
      <w:bodyDiv w:val="1"/>
      <w:marLeft w:val="0"/>
      <w:marRight w:val="0"/>
      <w:marTop w:val="0"/>
      <w:marBottom w:val="0"/>
      <w:divBdr>
        <w:top w:val="none" w:sz="0" w:space="0" w:color="auto"/>
        <w:left w:val="none" w:sz="0" w:space="0" w:color="auto"/>
        <w:bottom w:val="none" w:sz="0" w:space="0" w:color="auto"/>
        <w:right w:val="none" w:sz="0" w:space="0" w:color="auto"/>
      </w:divBdr>
    </w:div>
    <w:div w:id="1437024531">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458450934">
      <w:bodyDiv w:val="1"/>
      <w:marLeft w:val="0"/>
      <w:marRight w:val="0"/>
      <w:marTop w:val="0"/>
      <w:marBottom w:val="0"/>
      <w:divBdr>
        <w:top w:val="none" w:sz="0" w:space="0" w:color="auto"/>
        <w:left w:val="none" w:sz="0" w:space="0" w:color="auto"/>
        <w:bottom w:val="none" w:sz="0" w:space="0" w:color="auto"/>
        <w:right w:val="none" w:sz="0" w:space="0" w:color="auto"/>
      </w:divBdr>
    </w:div>
    <w:div w:id="1468232410">
      <w:bodyDiv w:val="1"/>
      <w:marLeft w:val="0"/>
      <w:marRight w:val="0"/>
      <w:marTop w:val="0"/>
      <w:marBottom w:val="0"/>
      <w:divBdr>
        <w:top w:val="none" w:sz="0" w:space="0" w:color="auto"/>
        <w:left w:val="none" w:sz="0" w:space="0" w:color="auto"/>
        <w:bottom w:val="none" w:sz="0" w:space="0" w:color="auto"/>
        <w:right w:val="none" w:sz="0" w:space="0" w:color="auto"/>
      </w:divBdr>
    </w:div>
    <w:div w:id="1484731873">
      <w:bodyDiv w:val="1"/>
      <w:marLeft w:val="0"/>
      <w:marRight w:val="0"/>
      <w:marTop w:val="0"/>
      <w:marBottom w:val="0"/>
      <w:divBdr>
        <w:top w:val="none" w:sz="0" w:space="0" w:color="auto"/>
        <w:left w:val="none" w:sz="0" w:space="0" w:color="auto"/>
        <w:bottom w:val="none" w:sz="0" w:space="0" w:color="auto"/>
        <w:right w:val="none" w:sz="0" w:space="0" w:color="auto"/>
      </w:divBdr>
    </w:div>
    <w:div w:id="1487474857">
      <w:bodyDiv w:val="1"/>
      <w:marLeft w:val="0"/>
      <w:marRight w:val="0"/>
      <w:marTop w:val="0"/>
      <w:marBottom w:val="0"/>
      <w:divBdr>
        <w:top w:val="none" w:sz="0" w:space="0" w:color="auto"/>
        <w:left w:val="none" w:sz="0" w:space="0" w:color="auto"/>
        <w:bottom w:val="none" w:sz="0" w:space="0" w:color="auto"/>
        <w:right w:val="none" w:sz="0" w:space="0" w:color="auto"/>
      </w:divBdr>
    </w:div>
    <w:div w:id="1499225636">
      <w:bodyDiv w:val="1"/>
      <w:marLeft w:val="0"/>
      <w:marRight w:val="0"/>
      <w:marTop w:val="0"/>
      <w:marBottom w:val="0"/>
      <w:divBdr>
        <w:top w:val="none" w:sz="0" w:space="0" w:color="auto"/>
        <w:left w:val="none" w:sz="0" w:space="0" w:color="auto"/>
        <w:bottom w:val="none" w:sz="0" w:space="0" w:color="auto"/>
        <w:right w:val="none" w:sz="0" w:space="0" w:color="auto"/>
      </w:divBdr>
    </w:div>
    <w:div w:id="1546914380">
      <w:bodyDiv w:val="1"/>
      <w:marLeft w:val="0"/>
      <w:marRight w:val="0"/>
      <w:marTop w:val="0"/>
      <w:marBottom w:val="0"/>
      <w:divBdr>
        <w:top w:val="none" w:sz="0" w:space="0" w:color="auto"/>
        <w:left w:val="none" w:sz="0" w:space="0" w:color="auto"/>
        <w:bottom w:val="none" w:sz="0" w:space="0" w:color="auto"/>
        <w:right w:val="none" w:sz="0" w:space="0" w:color="auto"/>
      </w:divBdr>
    </w:div>
    <w:div w:id="1548027017">
      <w:bodyDiv w:val="1"/>
      <w:marLeft w:val="0"/>
      <w:marRight w:val="0"/>
      <w:marTop w:val="0"/>
      <w:marBottom w:val="0"/>
      <w:divBdr>
        <w:top w:val="none" w:sz="0" w:space="0" w:color="auto"/>
        <w:left w:val="none" w:sz="0" w:space="0" w:color="auto"/>
        <w:bottom w:val="none" w:sz="0" w:space="0" w:color="auto"/>
        <w:right w:val="none" w:sz="0" w:space="0" w:color="auto"/>
      </w:divBdr>
    </w:div>
    <w:div w:id="1595481105">
      <w:bodyDiv w:val="1"/>
      <w:marLeft w:val="0"/>
      <w:marRight w:val="0"/>
      <w:marTop w:val="0"/>
      <w:marBottom w:val="0"/>
      <w:divBdr>
        <w:top w:val="none" w:sz="0" w:space="0" w:color="auto"/>
        <w:left w:val="none" w:sz="0" w:space="0" w:color="auto"/>
        <w:bottom w:val="none" w:sz="0" w:space="0" w:color="auto"/>
        <w:right w:val="none" w:sz="0" w:space="0" w:color="auto"/>
      </w:divBdr>
    </w:div>
    <w:div w:id="1607031275">
      <w:bodyDiv w:val="1"/>
      <w:marLeft w:val="0"/>
      <w:marRight w:val="0"/>
      <w:marTop w:val="0"/>
      <w:marBottom w:val="0"/>
      <w:divBdr>
        <w:top w:val="none" w:sz="0" w:space="0" w:color="auto"/>
        <w:left w:val="none" w:sz="0" w:space="0" w:color="auto"/>
        <w:bottom w:val="none" w:sz="0" w:space="0" w:color="auto"/>
        <w:right w:val="none" w:sz="0" w:space="0" w:color="auto"/>
      </w:divBdr>
    </w:div>
    <w:div w:id="164708194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200834">
      <w:bodyDiv w:val="1"/>
      <w:marLeft w:val="0"/>
      <w:marRight w:val="0"/>
      <w:marTop w:val="0"/>
      <w:marBottom w:val="0"/>
      <w:divBdr>
        <w:top w:val="none" w:sz="0" w:space="0" w:color="auto"/>
        <w:left w:val="none" w:sz="0" w:space="0" w:color="auto"/>
        <w:bottom w:val="none" w:sz="0" w:space="0" w:color="auto"/>
        <w:right w:val="none" w:sz="0" w:space="0" w:color="auto"/>
      </w:divBdr>
    </w:div>
    <w:div w:id="1775393360">
      <w:bodyDiv w:val="1"/>
      <w:marLeft w:val="0"/>
      <w:marRight w:val="0"/>
      <w:marTop w:val="0"/>
      <w:marBottom w:val="0"/>
      <w:divBdr>
        <w:top w:val="none" w:sz="0" w:space="0" w:color="auto"/>
        <w:left w:val="none" w:sz="0" w:space="0" w:color="auto"/>
        <w:bottom w:val="none" w:sz="0" w:space="0" w:color="auto"/>
        <w:right w:val="none" w:sz="0" w:space="0" w:color="auto"/>
      </w:divBdr>
      <w:divsChild>
        <w:div w:id="1179467063">
          <w:marLeft w:val="547"/>
          <w:marRight w:val="0"/>
          <w:marTop w:val="0"/>
          <w:marBottom w:val="0"/>
          <w:divBdr>
            <w:top w:val="none" w:sz="0" w:space="0" w:color="auto"/>
            <w:left w:val="none" w:sz="0" w:space="0" w:color="auto"/>
            <w:bottom w:val="none" w:sz="0" w:space="0" w:color="auto"/>
            <w:right w:val="none" w:sz="0" w:space="0" w:color="auto"/>
          </w:divBdr>
        </w:div>
        <w:div w:id="72052877">
          <w:marLeft w:val="1166"/>
          <w:marRight w:val="0"/>
          <w:marTop w:val="0"/>
          <w:marBottom w:val="0"/>
          <w:divBdr>
            <w:top w:val="none" w:sz="0" w:space="0" w:color="auto"/>
            <w:left w:val="none" w:sz="0" w:space="0" w:color="auto"/>
            <w:bottom w:val="none" w:sz="0" w:space="0" w:color="auto"/>
            <w:right w:val="none" w:sz="0" w:space="0" w:color="auto"/>
          </w:divBdr>
        </w:div>
      </w:divsChild>
    </w:div>
    <w:div w:id="1815413092">
      <w:bodyDiv w:val="1"/>
      <w:marLeft w:val="0"/>
      <w:marRight w:val="0"/>
      <w:marTop w:val="0"/>
      <w:marBottom w:val="0"/>
      <w:divBdr>
        <w:top w:val="none" w:sz="0" w:space="0" w:color="auto"/>
        <w:left w:val="none" w:sz="0" w:space="0" w:color="auto"/>
        <w:bottom w:val="none" w:sz="0" w:space="0" w:color="auto"/>
        <w:right w:val="none" w:sz="0" w:space="0" w:color="auto"/>
      </w:divBdr>
    </w:div>
    <w:div w:id="1856965144">
      <w:bodyDiv w:val="1"/>
      <w:marLeft w:val="0"/>
      <w:marRight w:val="0"/>
      <w:marTop w:val="0"/>
      <w:marBottom w:val="0"/>
      <w:divBdr>
        <w:top w:val="none" w:sz="0" w:space="0" w:color="auto"/>
        <w:left w:val="none" w:sz="0" w:space="0" w:color="auto"/>
        <w:bottom w:val="none" w:sz="0" w:space="0" w:color="auto"/>
        <w:right w:val="none" w:sz="0" w:space="0" w:color="auto"/>
      </w:divBdr>
    </w:div>
    <w:div w:id="1858621202">
      <w:bodyDiv w:val="1"/>
      <w:marLeft w:val="0"/>
      <w:marRight w:val="0"/>
      <w:marTop w:val="0"/>
      <w:marBottom w:val="0"/>
      <w:divBdr>
        <w:top w:val="none" w:sz="0" w:space="0" w:color="auto"/>
        <w:left w:val="none" w:sz="0" w:space="0" w:color="auto"/>
        <w:bottom w:val="none" w:sz="0" w:space="0" w:color="auto"/>
        <w:right w:val="none" w:sz="0" w:space="0" w:color="auto"/>
      </w:divBdr>
    </w:div>
    <w:div w:id="1868759310">
      <w:bodyDiv w:val="1"/>
      <w:marLeft w:val="0"/>
      <w:marRight w:val="0"/>
      <w:marTop w:val="0"/>
      <w:marBottom w:val="0"/>
      <w:divBdr>
        <w:top w:val="none" w:sz="0" w:space="0" w:color="auto"/>
        <w:left w:val="none" w:sz="0" w:space="0" w:color="auto"/>
        <w:bottom w:val="none" w:sz="0" w:space="0" w:color="auto"/>
        <w:right w:val="none" w:sz="0" w:space="0" w:color="auto"/>
      </w:divBdr>
    </w:div>
    <w:div w:id="1873491585">
      <w:bodyDiv w:val="1"/>
      <w:marLeft w:val="0"/>
      <w:marRight w:val="0"/>
      <w:marTop w:val="0"/>
      <w:marBottom w:val="0"/>
      <w:divBdr>
        <w:top w:val="none" w:sz="0" w:space="0" w:color="auto"/>
        <w:left w:val="none" w:sz="0" w:space="0" w:color="auto"/>
        <w:bottom w:val="none" w:sz="0" w:space="0" w:color="auto"/>
        <w:right w:val="none" w:sz="0" w:space="0" w:color="auto"/>
      </w:divBdr>
    </w:div>
    <w:div w:id="1875918384">
      <w:bodyDiv w:val="1"/>
      <w:marLeft w:val="0"/>
      <w:marRight w:val="0"/>
      <w:marTop w:val="0"/>
      <w:marBottom w:val="0"/>
      <w:divBdr>
        <w:top w:val="none" w:sz="0" w:space="0" w:color="auto"/>
        <w:left w:val="none" w:sz="0" w:space="0" w:color="auto"/>
        <w:bottom w:val="none" w:sz="0" w:space="0" w:color="auto"/>
        <w:right w:val="none" w:sz="0" w:space="0" w:color="auto"/>
      </w:divBdr>
    </w:div>
    <w:div w:id="187950951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9843636">
      <w:bodyDiv w:val="1"/>
      <w:marLeft w:val="0"/>
      <w:marRight w:val="0"/>
      <w:marTop w:val="0"/>
      <w:marBottom w:val="0"/>
      <w:divBdr>
        <w:top w:val="none" w:sz="0" w:space="0" w:color="auto"/>
        <w:left w:val="none" w:sz="0" w:space="0" w:color="auto"/>
        <w:bottom w:val="none" w:sz="0" w:space="0" w:color="auto"/>
        <w:right w:val="none" w:sz="0" w:space="0" w:color="auto"/>
      </w:divBdr>
    </w:div>
    <w:div w:id="1953436723">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1972589316">
      <w:bodyDiv w:val="1"/>
      <w:marLeft w:val="0"/>
      <w:marRight w:val="0"/>
      <w:marTop w:val="0"/>
      <w:marBottom w:val="0"/>
      <w:divBdr>
        <w:top w:val="none" w:sz="0" w:space="0" w:color="auto"/>
        <w:left w:val="none" w:sz="0" w:space="0" w:color="auto"/>
        <w:bottom w:val="none" w:sz="0" w:space="0" w:color="auto"/>
        <w:right w:val="none" w:sz="0" w:space="0" w:color="auto"/>
      </w:divBdr>
    </w:div>
    <w:div w:id="2009866319">
      <w:bodyDiv w:val="1"/>
      <w:marLeft w:val="0"/>
      <w:marRight w:val="0"/>
      <w:marTop w:val="0"/>
      <w:marBottom w:val="0"/>
      <w:divBdr>
        <w:top w:val="none" w:sz="0" w:space="0" w:color="auto"/>
        <w:left w:val="none" w:sz="0" w:space="0" w:color="auto"/>
        <w:bottom w:val="none" w:sz="0" w:space="0" w:color="auto"/>
        <w:right w:val="none" w:sz="0" w:space="0" w:color="auto"/>
      </w:divBdr>
    </w:div>
    <w:div w:id="2030832255">
      <w:bodyDiv w:val="1"/>
      <w:marLeft w:val="0"/>
      <w:marRight w:val="0"/>
      <w:marTop w:val="0"/>
      <w:marBottom w:val="0"/>
      <w:divBdr>
        <w:top w:val="none" w:sz="0" w:space="0" w:color="auto"/>
        <w:left w:val="none" w:sz="0" w:space="0" w:color="auto"/>
        <w:bottom w:val="none" w:sz="0" w:space="0" w:color="auto"/>
        <w:right w:val="none" w:sz="0" w:space="0" w:color="auto"/>
      </w:divBdr>
    </w:div>
    <w:div w:id="2085951365">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14935908">
      <w:bodyDiv w:val="1"/>
      <w:marLeft w:val="0"/>
      <w:marRight w:val="0"/>
      <w:marTop w:val="0"/>
      <w:marBottom w:val="0"/>
      <w:divBdr>
        <w:top w:val="none" w:sz="0" w:space="0" w:color="auto"/>
        <w:left w:val="none" w:sz="0" w:space="0" w:color="auto"/>
        <w:bottom w:val="none" w:sz="0" w:space="0" w:color="auto"/>
        <w:right w:val="none" w:sz="0" w:space="0" w:color="auto"/>
      </w:divBdr>
    </w:div>
    <w:div w:id="2116708475">
      <w:bodyDiv w:val="1"/>
      <w:marLeft w:val="0"/>
      <w:marRight w:val="0"/>
      <w:marTop w:val="0"/>
      <w:marBottom w:val="0"/>
      <w:divBdr>
        <w:top w:val="none" w:sz="0" w:space="0" w:color="auto"/>
        <w:left w:val="none" w:sz="0" w:space="0" w:color="auto"/>
        <w:bottom w:val="none" w:sz="0" w:space="0" w:color="auto"/>
        <w:right w:val="none" w:sz="0" w:space="0" w:color="auto"/>
      </w:divBdr>
    </w:div>
    <w:div w:id="2119059983">
      <w:bodyDiv w:val="1"/>
      <w:marLeft w:val="0"/>
      <w:marRight w:val="0"/>
      <w:marTop w:val="0"/>
      <w:marBottom w:val="0"/>
      <w:divBdr>
        <w:top w:val="none" w:sz="0" w:space="0" w:color="auto"/>
        <w:left w:val="none" w:sz="0" w:space="0" w:color="auto"/>
        <w:bottom w:val="none" w:sz="0" w:space="0" w:color="auto"/>
        <w:right w:val="none" w:sz="0" w:space="0" w:color="auto"/>
      </w:divBdr>
    </w:div>
    <w:div w:id="2123373440">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43C569-3DF8-4F6B-9BF5-548939AC3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3106</Words>
  <Characters>19574</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Omid Taghizadeh</cp:lastModifiedBy>
  <cp:revision>2</cp:revision>
  <cp:lastPrinted>2007-06-18T22:08:00Z</cp:lastPrinted>
  <dcterms:created xsi:type="dcterms:W3CDTF">2024-11-08T18:48:00Z</dcterms:created>
  <dcterms:modified xsi:type="dcterms:W3CDTF">2024-11-08T18:48:00Z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