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35208">
      <w:pPr>
        <w:tabs>
          <w:tab w:val="center" w:pos="4536"/>
          <w:tab w:val="right" w:pos="7938"/>
          <w:tab w:val="right" w:pos="9639"/>
        </w:tabs>
        <w:ind w:right="2"/>
        <w:rPr>
          <w:rFonts w:hint="eastAsia" w:ascii="Arial" w:hAnsi="Arial" w:cs="Arial" w:eastAsiaTheme="minorEastAsia"/>
          <w:b/>
          <w:bCs/>
          <w:szCs w:val="20"/>
          <w:lang w:val="en-GB" w:eastAsia="zh-CN"/>
        </w:rPr>
      </w:pPr>
      <w:r>
        <w:rPr>
          <w:rFonts w:ascii="Arial" w:hAnsi="Arial" w:eastAsia="Batang" w:cs="Arial"/>
          <w:b/>
          <w:bCs/>
          <w:szCs w:val="20"/>
          <w:lang w:val="en-GB"/>
        </w:rPr>
        <w:t>3GPP TSG RAN WG1 #11</w:t>
      </w:r>
      <w:r>
        <w:rPr>
          <w:rFonts w:hint="eastAsia" w:ascii="Arial" w:hAnsi="Arial" w:eastAsia="SimSun" w:cs="Arial"/>
          <w:b/>
          <w:bCs/>
          <w:szCs w:val="20"/>
          <w:lang w:val="en-GB" w:eastAsia="zh-CN"/>
        </w:rPr>
        <w:t>9</w:t>
      </w:r>
      <w:r>
        <w:rPr>
          <w:rFonts w:ascii="Arial" w:hAnsi="Arial" w:eastAsia="Batang" w:cs="Arial"/>
          <w:b/>
          <w:bCs/>
          <w:szCs w:val="20"/>
          <w:lang w:val="en-GB"/>
        </w:rPr>
        <w:tab/>
      </w:r>
      <w:r>
        <w:rPr>
          <w:rFonts w:ascii="Arial" w:hAnsi="Arial" w:eastAsia="Batang" w:cs="Arial"/>
          <w:b/>
          <w:bCs/>
          <w:szCs w:val="20"/>
          <w:lang w:val="en-GB"/>
        </w:rPr>
        <w:tab/>
      </w:r>
      <w:r>
        <w:rPr>
          <w:rFonts w:ascii="Arial" w:hAnsi="Arial" w:eastAsia="Batang" w:cs="Arial"/>
          <w:b/>
          <w:bCs/>
          <w:szCs w:val="20"/>
          <w:lang w:val="en-GB"/>
        </w:rPr>
        <w:tab/>
      </w:r>
      <w:r>
        <w:rPr>
          <w:rFonts w:ascii="Arial" w:hAnsi="Arial" w:eastAsia="Batang" w:cs="Arial"/>
          <w:b/>
          <w:bCs/>
          <w:szCs w:val="20"/>
          <w:lang w:val="en-GB"/>
        </w:rPr>
        <w:t>R1-2</w:t>
      </w:r>
      <w:r>
        <w:rPr>
          <w:rFonts w:hint="eastAsia" w:ascii="Arial" w:hAnsi="Arial" w:eastAsia="SimSun" w:cs="Arial"/>
          <w:b/>
          <w:bCs/>
          <w:szCs w:val="20"/>
          <w:lang w:val="en-US" w:eastAsia="zh-CN"/>
        </w:rPr>
        <w:t>4</w:t>
      </w:r>
      <w:bookmarkStart w:id="0" w:name="_GoBack"/>
      <w:bookmarkEnd w:id="0"/>
      <w:r>
        <w:rPr>
          <w:rFonts w:ascii="Arial" w:hAnsi="Arial" w:eastAsia="Batang" w:cs="Arial"/>
          <w:b/>
          <w:bCs/>
          <w:szCs w:val="20"/>
          <w:lang w:val="en-GB"/>
        </w:rPr>
        <w:t>0</w:t>
      </w:r>
      <w:r>
        <w:rPr>
          <w:rFonts w:hint="eastAsia" w:ascii="Arial" w:hAnsi="Arial" w:eastAsia="SimSun" w:cs="Arial"/>
          <w:b/>
          <w:bCs/>
          <w:szCs w:val="20"/>
          <w:lang w:val="en-GB" w:eastAsia="zh-CN"/>
        </w:rPr>
        <w:t>9932</w:t>
      </w:r>
    </w:p>
    <w:p w14:paraId="3B491C7A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Cs w:val="20"/>
          <w:lang w:val="en-GB" w:eastAsia="ja-JP"/>
        </w:rPr>
      </w:pPr>
      <w:r>
        <w:rPr>
          <w:rFonts w:ascii="Arial" w:hAnsi="Arial" w:eastAsia="MS Mincho" w:cs="Arial"/>
          <w:b/>
          <w:bCs/>
          <w:szCs w:val="20"/>
          <w:lang w:val="en-GB" w:eastAsia="ja-JP"/>
        </w:rPr>
        <w:t>Orlando, US, November 18</w:t>
      </w:r>
      <w:r>
        <w:rPr>
          <w:rFonts w:ascii="Arial" w:hAnsi="Arial" w:eastAsia="MS Mincho" w:cs="Arial"/>
          <w:b/>
          <w:bCs/>
          <w:szCs w:val="20"/>
          <w:vertAlign w:val="superscript"/>
          <w:lang w:val="en-GB" w:eastAsia="ja-JP"/>
        </w:rPr>
        <w:t>th</w:t>
      </w:r>
      <w:r>
        <w:rPr>
          <w:rFonts w:ascii="Arial" w:hAnsi="Arial" w:eastAsia="MS Mincho" w:cs="Arial"/>
          <w:b/>
          <w:bCs/>
          <w:szCs w:val="20"/>
          <w:lang w:val="en-GB" w:eastAsia="ja-JP"/>
        </w:rPr>
        <w:t xml:space="preserve"> – 22</w:t>
      </w:r>
      <w:r>
        <w:rPr>
          <w:rFonts w:ascii="Arial" w:hAnsi="Arial" w:eastAsia="MS Mincho" w:cs="Arial"/>
          <w:b/>
          <w:bCs/>
          <w:szCs w:val="20"/>
          <w:vertAlign w:val="superscript"/>
          <w:lang w:val="en-GB" w:eastAsia="ja-JP"/>
        </w:rPr>
        <w:t>nd</w:t>
      </w:r>
      <w:r>
        <w:rPr>
          <w:rFonts w:ascii="Arial" w:hAnsi="Arial" w:eastAsia="MS Mincho" w:cs="Arial"/>
          <w:b/>
          <w:bCs/>
          <w:szCs w:val="20"/>
          <w:lang w:val="en-GB" w:eastAsia="ja-JP"/>
        </w:rPr>
        <w:t>, 2024</w:t>
      </w:r>
    </w:p>
    <w:p w14:paraId="5A8BD008">
      <w:pPr>
        <w:pStyle w:val="22"/>
        <w:tabs>
          <w:tab w:val="left" w:pos="1800"/>
          <w:tab w:val="clear" w:pos="4536"/>
        </w:tabs>
        <w:ind w:left="1800" w:hanging="1800"/>
        <w:rPr>
          <w:szCs w:val="20"/>
          <w:lang w:val="en-GB"/>
        </w:rPr>
      </w:pPr>
    </w:p>
    <w:p w14:paraId="7F8A768F">
      <w:pPr>
        <w:pStyle w:val="22"/>
        <w:tabs>
          <w:tab w:val="left" w:pos="1800"/>
          <w:tab w:val="clear" w:pos="4536"/>
        </w:tabs>
        <w:ind w:left="1800" w:hanging="1800"/>
        <w:rPr>
          <w:szCs w:val="20"/>
        </w:rPr>
      </w:pPr>
      <w:r>
        <w:rPr>
          <w:szCs w:val="20"/>
        </w:rPr>
        <w:t>Source:</w:t>
      </w:r>
      <w:r>
        <w:rPr>
          <w:szCs w:val="20"/>
        </w:rPr>
        <w:tab/>
      </w:r>
      <w:r>
        <w:rPr>
          <w:szCs w:val="20"/>
        </w:rPr>
        <w:t>CATT</w:t>
      </w:r>
    </w:p>
    <w:p w14:paraId="65DFEDD2">
      <w:pPr>
        <w:pStyle w:val="22"/>
        <w:tabs>
          <w:tab w:val="left" w:pos="1800"/>
          <w:tab w:val="clear" w:pos="4536"/>
        </w:tabs>
        <w:rPr>
          <w:rFonts w:eastAsia="SimSun"/>
          <w:szCs w:val="20"/>
          <w:lang w:eastAsia="zh-CN"/>
        </w:rPr>
      </w:pPr>
      <w:r>
        <w:rPr>
          <w:szCs w:val="20"/>
        </w:rPr>
        <w:t>Title:</w:t>
      </w:r>
      <w:r>
        <w:rPr>
          <w:szCs w:val="20"/>
        </w:rPr>
        <w:tab/>
      </w:r>
      <w:r>
        <w:rPr>
          <w:rFonts w:eastAsia="SimSun"/>
          <w:szCs w:val="20"/>
          <w:lang w:eastAsia="zh-CN"/>
        </w:rPr>
        <w:t>On UE features for NR MIMO Phase 5</w:t>
      </w:r>
    </w:p>
    <w:p w14:paraId="742F4465">
      <w:pPr>
        <w:pStyle w:val="22"/>
        <w:tabs>
          <w:tab w:val="left" w:pos="1800"/>
        </w:tabs>
        <w:rPr>
          <w:rFonts w:eastAsia="SimSun"/>
          <w:szCs w:val="20"/>
          <w:lang w:eastAsia="zh-CN"/>
        </w:rPr>
      </w:pPr>
      <w:r>
        <w:rPr>
          <w:szCs w:val="20"/>
        </w:rPr>
        <w:t>Agenda Item:</w:t>
      </w:r>
      <w:r>
        <w:rPr>
          <w:szCs w:val="20"/>
        </w:rPr>
        <w:tab/>
      </w:r>
      <w:r>
        <w:rPr>
          <w:rFonts w:hint="eastAsia" w:eastAsia="SimSun"/>
          <w:szCs w:val="20"/>
          <w:lang w:eastAsia="zh-CN"/>
        </w:rPr>
        <w:t>9.14.2</w:t>
      </w:r>
    </w:p>
    <w:p w14:paraId="1ED7B910">
      <w:pPr>
        <w:pStyle w:val="22"/>
        <w:tabs>
          <w:tab w:val="left" w:pos="1800"/>
        </w:tabs>
        <w:rPr>
          <w:szCs w:val="20"/>
        </w:rPr>
      </w:pPr>
      <w:r>
        <w:rPr>
          <w:szCs w:val="20"/>
        </w:rPr>
        <w:t>Document for:</w:t>
      </w:r>
      <w:r>
        <w:rPr>
          <w:szCs w:val="20"/>
        </w:rPr>
        <w:tab/>
      </w:r>
      <w:r>
        <w:rPr>
          <w:szCs w:val="20"/>
        </w:rPr>
        <w:t>Discussion and Decision</w:t>
      </w:r>
    </w:p>
    <w:p w14:paraId="7C4305B5">
      <w:pPr>
        <w:pBdr>
          <w:bottom w:val="single" w:color="auto" w:sz="4" w:space="1"/>
        </w:pBdr>
        <w:tabs>
          <w:tab w:val="left" w:pos="2552"/>
        </w:tabs>
      </w:pPr>
    </w:p>
    <w:p w14:paraId="0ED4DB69">
      <w:pPr>
        <w:pStyle w:val="92"/>
      </w:pPr>
      <w:r>
        <w:t>Introduction</w:t>
      </w:r>
    </w:p>
    <w:p w14:paraId="1761005C">
      <w:pPr>
        <w:pStyle w:val="57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This contribution provides our views on UE features for Rel-19 MIMO.</w:t>
      </w:r>
    </w:p>
    <w:p w14:paraId="117BB3BB">
      <w:pPr>
        <w:pStyle w:val="92"/>
      </w:pPr>
      <w:r>
        <w:rPr>
          <w:rFonts w:hint="eastAsia" w:eastAsia="SimSun"/>
          <w:lang w:eastAsia="zh-CN"/>
        </w:rPr>
        <w:t xml:space="preserve">Discussion </w:t>
      </w:r>
    </w:p>
    <w:p w14:paraId="2806EAC5">
      <w:pPr>
        <w:pStyle w:val="91"/>
        <w:spacing w:after="120" w:afterLines="5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UEIBM</w:t>
      </w:r>
    </w:p>
    <w:p w14:paraId="60879A25">
      <w:pPr>
        <w:pStyle w:val="57"/>
        <w:spacing w:before="0" w:after="120" w:afterLines="50"/>
        <w:ind w:right="363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 xml:space="preserve">In RAN #102 meeting [1], enhancements for UE-initiated/event-driven beam management was specified. In this section, UE features of UEIBM are discussed. </w:t>
      </w:r>
    </w:p>
    <w:p w14:paraId="21540CE2">
      <w:pPr>
        <w:pStyle w:val="57"/>
        <w:spacing w:before="0" w:after="120" w:afterLines="50"/>
        <w:ind w:right="363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 xml:space="preserve">On beam report transmission procedure for UEIBM,  transmission Mode A and Mode B have been supported. Transmission mode A supports dynamically scheduling UCI by gNB and has been supported as a basic UE capability. Transmission mode B supports UCI in pre-configured resource(s) for second UL channel. Since UE can work in Mode B independently whatever Mode A exists or not. Mode B can also be supported as a basic feature separately from Mode A. </w:t>
      </w:r>
    </w:p>
    <w:p w14:paraId="5CECD516">
      <w:pPr>
        <w:pStyle w:val="57"/>
        <w:spacing w:before="0" w:after="120" w:afterLines="50"/>
        <w:ind w:right="363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1: Support beam report transmission Mode B as a basic UE feature separately from Mode A.</w:t>
      </w:r>
    </w:p>
    <w:p w14:paraId="2F9D56F9">
      <w:pPr>
        <w:pStyle w:val="91"/>
        <w:spacing w:after="120" w:afterLines="5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CSI enhancements</w:t>
      </w:r>
    </w:p>
    <w:p w14:paraId="212BCE79">
      <w:pPr>
        <w:pStyle w:val="57"/>
        <w:spacing w:before="0" w:after="120" w:afterLines="50"/>
        <w:ind w:right="363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In</w:t>
      </w:r>
      <w:r>
        <w:rPr>
          <w:rFonts w:hint="eastAsia"/>
        </w:rPr>
        <w:t xml:space="preserve"> RAN#</w:t>
      </w:r>
      <w:r>
        <w:rPr>
          <w:rFonts w:hint="eastAsia" w:eastAsia="SimSun"/>
          <w:lang w:eastAsia="zh-CN"/>
        </w:rPr>
        <w:t xml:space="preserve">102 </w:t>
      </w:r>
      <w:r>
        <w:rPr>
          <w:rFonts w:hint="eastAsia"/>
        </w:rPr>
        <w:t>meeting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hint="eastAsia" w:eastAsia="SimSun"/>
          <w:lang w:eastAsia="zh-CN"/>
        </w:rPr>
        <w:t>[1]</w:t>
      </w:r>
      <w:r>
        <w:rPr>
          <w:rFonts w:hint="eastAsia"/>
        </w:rPr>
        <w:t xml:space="preserve">, </w:t>
      </w:r>
      <w:r>
        <w:rPr>
          <w:rFonts w:hint="eastAsia" w:eastAsia="SimSun"/>
          <w:lang w:eastAsia="zh-CN"/>
        </w:rPr>
        <w:t xml:space="preserve">specifying CSI </w:t>
      </w:r>
      <w:r>
        <w:rPr>
          <w:rFonts w:hint="eastAsia"/>
        </w:rPr>
        <w:t>enhancement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</w:rPr>
        <w:t xml:space="preserve"> for </w:t>
      </w:r>
      <w:r>
        <w:rPr>
          <w:rFonts w:eastAsia="SimSun"/>
          <w:lang w:eastAsia="zh-CN"/>
        </w:rPr>
        <w:t>CJT</w:t>
      </w:r>
      <w:r>
        <w:rPr>
          <w:rFonts w:hint="eastAsia" w:eastAsia="SimSun"/>
          <w:lang w:eastAsia="zh-CN"/>
        </w:rPr>
        <w:t xml:space="preserve"> calibration </w:t>
      </w:r>
      <w:r>
        <w:rPr>
          <w:rFonts w:hint="eastAsia" w:eastAsiaTheme="minorEastAsia"/>
          <w:lang w:eastAsia="zh-CN"/>
        </w:rPr>
        <w:t xml:space="preserve">report and up to 128 CSI-RS ports </w:t>
      </w:r>
      <w:r>
        <w:rPr>
          <w:rFonts w:hint="eastAsia" w:eastAsia="SimSun"/>
          <w:lang w:eastAsia="zh-CN"/>
        </w:rPr>
        <w:t>was</w:t>
      </w:r>
      <w:r>
        <w:rPr>
          <w:rFonts w:hint="eastAsia"/>
        </w:rPr>
        <w:t xml:space="preserve"> agreed</w:t>
      </w:r>
      <w:r>
        <w:rPr>
          <w:rFonts w:hint="eastAsia" w:eastAsia="SimSun"/>
          <w:lang w:eastAsia="zh-CN"/>
        </w:rPr>
        <w:t xml:space="preserve">. </w:t>
      </w:r>
      <w:r>
        <w:rPr>
          <w:rFonts w:hint="eastAsia" w:eastAsia="SimSun"/>
          <w:lang w:val="en-GB" w:eastAsia="zh-CN"/>
        </w:rPr>
        <w:t>I</w:t>
      </w:r>
      <w:r>
        <w:rPr>
          <w:rFonts w:hint="eastAsia" w:eastAsia="SimSun"/>
          <w:lang w:eastAsia="zh-CN"/>
        </w:rPr>
        <w:t xml:space="preserve">n </w:t>
      </w:r>
      <w:r>
        <w:rPr>
          <w:rFonts w:eastAsia="SimSun"/>
          <w:lang w:eastAsia="zh-CN"/>
        </w:rPr>
        <w:t>this</w:t>
      </w:r>
      <w:r>
        <w:rPr>
          <w:rFonts w:hint="eastAsia" w:eastAsia="SimSun"/>
          <w:lang w:eastAsia="zh-CN"/>
        </w:rPr>
        <w:t xml:space="preserve"> section, UE features of CSI enhancements are discussed.</w:t>
      </w:r>
    </w:p>
    <w:p w14:paraId="59388178">
      <w:pPr>
        <w:pStyle w:val="57"/>
        <w:spacing w:before="0" w:after="120" w:afterLines="50"/>
        <w:ind w:right="362" w:rightChars="181"/>
        <w:rPr>
          <w:rFonts w:eastAsia="SimSun"/>
          <w:lang w:val="en-US" w:eastAsia="zh-CN"/>
        </w:rPr>
      </w:pPr>
      <w:r>
        <w:rPr>
          <w:rFonts w:hint="eastAsia" w:eastAsia="SimSun"/>
          <w:lang w:val="en-US" w:eastAsia="zh-CN"/>
        </w:rPr>
        <w:t>I</w:t>
      </w:r>
      <w:r>
        <w:rPr>
          <w:rFonts w:eastAsia="SimSun"/>
          <w:lang w:val="en-US" w:eastAsia="zh-CN"/>
        </w:rPr>
        <w:t>t has</w:t>
      </w:r>
      <w:r>
        <w:rPr>
          <w:rFonts w:hint="eastAsia" w:eastAsia="SimSun"/>
          <w:lang w:val="en-US" w:eastAsia="zh-CN"/>
        </w:rPr>
        <w:t xml:space="preserve"> already</w:t>
      </w:r>
      <w:r>
        <w:rPr>
          <w:rFonts w:eastAsia="SimSun"/>
          <w:lang w:val="en-US" w:eastAsia="zh-CN"/>
        </w:rPr>
        <w:t xml:space="preserve"> been </w:t>
      </w:r>
      <w:r>
        <w:rPr>
          <w:rFonts w:hint="eastAsia" w:eastAsia="SimSun"/>
          <w:lang w:val="en-US" w:eastAsia="zh-CN"/>
        </w:rPr>
        <w:t>agreed to report</w:t>
      </w:r>
      <w:r>
        <w:rPr>
          <w:rFonts w:eastAsia="SimSun"/>
          <w:lang w:val="en-US" w:eastAsia="zh-CN"/>
        </w:rPr>
        <w:t xml:space="preserve"> </w:t>
      </w:r>
      <w:r>
        <w:rPr>
          <w:rFonts w:hint="eastAsia" w:eastAsia="SimSun"/>
          <w:lang w:val="en-US" w:eastAsia="zh-CN"/>
        </w:rPr>
        <w:t xml:space="preserve">Dd/FO/PO among TRPs for time/frequency/reciprocity error calibration, then Dd/FO/PO reporting shall be basic feature(s) of Rel-19 UE. One issue is whether Dd, FO and PO reporting are separate UE features or not. In our opinion, separate UE features shall be introduced, since each reporting focuses on one </w:t>
      </w:r>
      <w:r>
        <w:rPr>
          <w:rFonts w:eastAsia="SimSun"/>
          <w:lang w:val="en-US" w:eastAsia="zh-CN"/>
        </w:rPr>
        <w:t>specific</w:t>
      </w:r>
      <w:r>
        <w:rPr>
          <w:rFonts w:hint="eastAsia" w:eastAsia="SimSun"/>
          <w:lang w:val="en-US" w:eastAsia="zh-CN"/>
        </w:rPr>
        <w:t xml:space="preserve"> scenario, and can be adopted independently.</w:t>
      </w:r>
    </w:p>
    <w:p w14:paraId="5A07410B">
      <w:pPr>
        <w:spacing w:after="120" w:afterLines="50"/>
        <w:jc w:val="both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 xml:space="preserve">Proposal 2: Support </w:t>
      </w:r>
      <w:r>
        <w:rPr>
          <w:rFonts w:eastAsia="SimSun"/>
          <w:b/>
          <w:szCs w:val="20"/>
          <w:lang w:val="sv-SE" w:eastAsia="zh-CN"/>
        </w:rPr>
        <w:t>CJTC Dd</w:t>
      </w:r>
      <w:r>
        <w:rPr>
          <w:rFonts w:hint="eastAsia" w:eastAsia="SimSun"/>
          <w:b/>
          <w:szCs w:val="20"/>
          <w:lang w:val="sv-SE" w:eastAsia="zh-CN"/>
        </w:rPr>
        <w:t xml:space="preserve">, FO and PO </w:t>
      </w:r>
      <w:r>
        <w:rPr>
          <w:rFonts w:eastAsia="SimSun"/>
          <w:b/>
          <w:szCs w:val="20"/>
          <w:lang w:val="sv-SE" w:eastAsia="zh-CN"/>
        </w:rPr>
        <w:t>report</w:t>
      </w:r>
      <w:r>
        <w:rPr>
          <w:rFonts w:hint="eastAsia" w:eastAsia="SimSun"/>
          <w:b/>
          <w:szCs w:val="20"/>
          <w:lang w:val="sv-SE" w:eastAsia="zh-CN"/>
        </w:rPr>
        <w:t>ing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as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three separate</w:t>
      </w:r>
      <w:r>
        <w:rPr>
          <w:rFonts w:eastAsia="SimSun"/>
          <w:b/>
          <w:szCs w:val="20"/>
          <w:lang w:val="sv-SE" w:eastAsia="zh-CN"/>
        </w:rPr>
        <w:t xml:space="preserve"> basic feature</w:t>
      </w:r>
      <w:r>
        <w:rPr>
          <w:rFonts w:hint="eastAsia" w:eastAsia="SimSun"/>
          <w:b/>
          <w:szCs w:val="20"/>
          <w:lang w:val="sv-SE" w:eastAsia="zh-CN"/>
        </w:rPr>
        <w:t>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for</w:t>
      </w:r>
      <w:r>
        <w:rPr>
          <w:rFonts w:eastAsia="SimSun"/>
          <w:b/>
          <w:szCs w:val="20"/>
          <w:lang w:val="sv-SE" w:eastAsia="zh-CN"/>
        </w:rPr>
        <w:t xml:space="preserve"> Rel-19 UE.</w:t>
      </w:r>
    </w:p>
    <w:p w14:paraId="4C184258">
      <w:pPr>
        <w:pStyle w:val="57"/>
        <w:spacing w:before="0" w:after="120" w:afterLines="50"/>
        <w:ind w:right="363"/>
        <w:rPr>
          <w:rFonts w:eastAsia="SimSun"/>
          <w:lang w:val="en-US" w:eastAsia="zh-CN"/>
        </w:rPr>
      </w:pPr>
      <w:r>
        <w:rPr>
          <w:rFonts w:hint="eastAsia" w:eastAsia="SimSun"/>
          <w:lang w:eastAsia="zh-CN"/>
        </w:rPr>
        <w:t>For CSI enhancements for up to 128 ports, two schemes (Scheme A and Scheme B) are agreed for Rel-19 T</w:t>
      </w:r>
      <w:r>
        <w:rPr>
          <w:rFonts w:eastAsia="SimSun"/>
          <w:lang w:eastAsia="zh-CN"/>
        </w:rPr>
        <w:t>y</w:t>
      </w:r>
      <w:r>
        <w:rPr>
          <w:rFonts w:hint="eastAsia" w:eastAsia="SimSun"/>
          <w:lang w:eastAsia="zh-CN"/>
        </w:rPr>
        <w:t>pe I SP codebook refinement. Scheme A is a low feedback overhead codebook with lower performance, while Scheme B is a high feedback overhead codebook with better performance. T</w:t>
      </w:r>
      <w:r>
        <w:rPr>
          <w:rFonts w:eastAsia="SimSun"/>
          <w:lang w:eastAsia="zh-CN"/>
        </w:rPr>
        <w:t>h</w:t>
      </w:r>
      <w:r>
        <w:rPr>
          <w:rFonts w:hint="eastAsia" w:eastAsia="SimSun"/>
          <w:lang w:eastAsia="zh-CN"/>
        </w:rPr>
        <w:t xml:space="preserve">ese two schemes are corresponding to different optimization goals, and they will not be used jointly. Therefore,  it is preferred that Scheme A and Scheme B are supported as </w:t>
      </w:r>
      <w:r>
        <w:rPr>
          <w:rFonts w:hint="eastAsia" w:eastAsia="SimSun"/>
          <w:lang w:val="en-US" w:eastAsia="zh-CN"/>
        </w:rPr>
        <w:t>separate UE features.</w:t>
      </w:r>
    </w:p>
    <w:p w14:paraId="53A2C694">
      <w:pPr>
        <w:pStyle w:val="57"/>
        <w:spacing w:before="0" w:after="120" w:afterLines="50"/>
        <w:ind w:right="363"/>
        <w:rPr>
          <w:rFonts w:eastAsia="SimSun"/>
          <w:lang w:val="en-US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3: Support Rel-19 T</w:t>
      </w:r>
      <w:r>
        <w:rPr>
          <w:rFonts w:eastAsia="SimSun"/>
          <w:b/>
          <w:szCs w:val="20"/>
          <w:lang w:val="sv-SE" w:eastAsia="zh-CN"/>
        </w:rPr>
        <w:t>y</w:t>
      </w:r>
      <w:r>
        <w:rPr>
          <w:rFonts w:hint="eastAsia" w:eastAsia="SimSun"/>
          <w:b/>
          <w:szCs w:val="20"/>
          <w:lang w:val="sv-SE" w:eastAsia="zh-CN"/>
        </w:rPr>
        <w:t>pe I SP codebook Scheme A and Scheme B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as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separate basic UE</w:t>
      </w:r>
      <w:r>
        <w:rPr>
          <w:rFonts w:eastAsia="SimSun"/>
          <w:b/>
          <w:szCs w:val="20"/>
          <w:lang w:val="sv-SE" w:eastAsia="zh-CN"/>
        </w:rPr>
        <w:t xml:space="preserve"> feature</w:t>
      </w:r>
      <w:r>
        <w:rPr>
          <w:rFonts w:hint="eastAsia" w:eastAsia="SimSun"/>
          <w:b/>
          <w:szCs w:val="20"/>
          <w:lang w:val="sv-SE" w:eastAsia="zh-CN"/>
        </w:rPr>
        <w:t>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for</w:t>
      </w:r>
      <w:r>
        <w:rPr>
          <w:rFonts w:eastAsia="SimSun"/>
          <w:b/>
          <w:szCs w:val="20"/>
          <w:lang w:val="sv-SE" w:eastAsia="zh-CN"/>
        </w:rPr>
        <w:t xml:space="preserve"> Rel-19 UE.</w:t>
      </w:r>
    </w:p>
    <w:p w14:paraId="5BF48C06">
      <w:pPr>
        <w:pStyle w:val="91"/>
        <w:spacing w:after="120" w:afterLines="5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UL 3TX</w:t>
      </w:r>
    </w:p>
    <w:p w14:paraId="54EB83D1">
      <w:pPr>
        <w:pStyle w:val="91"/>
        <w:numPr>
          <w:ilvl w:val="0"/>
          <w:numId w:val="0"/>
        </w:numPr>
        <w:spacing w:after="120" w:afterLines="50"/>
        <w:ind w:right="378" w:rightChars="189"/>
        <w:rPr>
          <w:rFonts w:ascii="Times New Roman" w:hAnsi="Times New Roman" w:eastAsia="SimSun"/>
          <w:lang w:eastAsia="zh-CN"/>
        </w:rPr>
      </w:pPr>
      <w:r>
        <w:rPr>
          <w:rFonts w:ascii="Times New Roman" w:hAnsi="Times New Roman" w:eastAsia="SimSun"/>
          <w:lang w:eastAsia="zh-CN"/>
        </w:rPr>
        <w:t>I</w:t>
      </w:r>
      <w:r>
        <w:rPr>
          <w:rFonts w:ascii="Times New Roman" w:hAnsi="Times New Roman" w:eastAsia="SimSun"/>
          <w:sz w:val="20"/>
          <w:lang w:eastAsia="zh-CN"/>
        </w:rPr>
        <w:t>n</w:t>
      </w:r>
      <w:r>
        <w:rPr>
          <w:rFonts w:ascii="Times New Roman" w:hAnsi="Times New Roman"/>
          <w:sz w:val="20"/>
        </w:rPr>
        <w:t xml:space="preserve"> RAN#</w:t>
      </w:r>
      <w:r>
        <w:rPr>
          <w:rFonts w:ascii="Times New Roman" w:hAnsi="Times New Roman" w:eastAsia="SimSun"/>
          <w:sz w:val="20"/>
          <w:lang w:eastAsia="zh-CN"/>
        </w:rPr>
        <w:t xml:space="preserve">102 </w:t>
      </w:r>
      <w:r>
        <w:rPr>
          <w:rFonts w:ascii="Times New Roman" w:hAnsi="Times New Roman"/>
          <w:sz w:val="20"/>
        </w:rPr>
        <w:t>meeting</w:t>
      </w:r>
      <w:r>
        <w:rPr>
          <w:rFonts w:ascii="Times New Roman" w:hAnsi="Times New Roman" w:eastAsiaTheme="minorEastAsia"/>
          <w:sz w:val="20"/>
          <w:lang w:eastAsia="zh-CN"/>
        </w:rPr>
        <w:t xml:space="preserve"> [1]</w:t>
      </w:r>
      <w:r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eastAsia="SimSun"/>
          <w:sz w:val="20"/>
          <w:lang w:eastAsia="zh-CN"/>
        </w:rPr>
        <w:t xml:space="preserve">specifying </w:t>
      </w:r>
      <w:r>
        <w:rPr>
          <w:rFonts w:ascii="Times New Roman" w:hAnsi="Times New Roman"/>
          <w:sz w:val="20"/>
        </w:rPr>
        <w:t xml:space="preserve">enhancement for </w:t>
      </w:r>
      <w:r>
        <w:rPr>
          <w:rFonts w:ascii="Times New Roman" w:hAnsi="Times New Roman" w:eastAsia="SimSun"/>
          <w:sz w:val="20"/>
          <w:lang w:eastAsia="zh-CN"/>
        </w:rPr>
        <w:t>3-antenna-port codebook-based transmissions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eastAsia="SimSun"/>
          <w:sz w:val="20"/>
          <w:lang w:eastAsia="zh-CN"/>
        </w:rPr>
        <w:t>was</w:t>
      </w:r>
      <w:r>
        <w:rPr>
          <w:rFonts w:ascii="Times New Roman" w:hAnsi="Times New Roman"/>
          <w:sz w:val="20"/>
        </w:rPr>
        <w:t xml:space="preserve"> agreed</w:t>
      </w:r>
      <w:r>
        <w:rPr>
          <w:rFonts w:ascii="Times New Roman" w:hAnsi="Times New Roman" w:eastAsia="SimSun"/>
          <w:sz w:val="20"/>
          <w:lang w:eastAsia="zh-C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eastAsia="SimSun"/>
          <w:sz w:val="20"/>
          <w:lang w:eastAsia="zh-CN"/>
        </w:rPr>
        <w:t>In this section, UE features of 3Tx are discussed.</w:t>
      </w:r>
    </w:p>
    <w:p w14:paraId="532FCAC0">
      <w:pPr>
        <w:pStyle w:val="57"/>
        <w:spacing w:after="120" w:afterLines="50"/>
        <w:ind w:right="363"/>
        <w:rPr>
          <w:rFonts w:eastAsiaTheme="minorEastAsia"/>
          <w:lang w:val="en-GB" w:eastAsia="zh-CN"/>
        </w:rPr>
      </w:pPr>
      <w:r>
        <w:rPr>
          <w:rFonts w:eastAsia="SimSun"/>
          <w:lang w:eastAsia="zh-CN"/>
        </w:rPr>
        <w:t xml:space="preserve">In RAN1#118bis meeting [2], </w:t>
      </w:r>
      <w:r>
        <w:rPr>
          <w:rFonts w:eastAsia="SimSun"/>
          <w:lang w:val="en-GB" w:eastAsia="zh-CN"/>
        </w:rPr>
        <w:t xml:space="preserve">on supporting non-codebook-based PUSCH for Rel-19 3Tx UE, it was agreed that </w:t>
      </w:r>
      <w:r>
        <w:rPr>
          <w:iCs/>
        </w:rPr>
        <w:t>UE</w:t>
      </w:r>
      <w:r>
        <w:rPr>
          <w:rFonts w:eastAsiaTheme="minorEastAsia"/>
          <w:iCs/>
          <w:lang w:eastAsia="zh-CN"/>
        </w:rPr>
        <w:t xml:space="preserve"> can</w:t>
      </w:r>
      <w:r>
        <w:rPr>
          <w:iCs/>
        </w:rPr>
        <w:t xml:space="preserve"> report a capability of up to a maximum of 3 layers.</w:t>
      </w:r>
      <w:r>
        <w:rPr>
          <w:rFonts w:eastAsiaTheme="minorEastAsia"/>
          <w:iCs/>
          <w:lang w:eastAsia="zh-CN"/>
        </w:rPr>
        <w:t xml:space="preserve"> Similar to the non-coherent codebook based 3Tx</w:t>
      </w:r>
      <w:r>
        <w:rPr>
          <w:rFonts w:eastAsia="SimSun"/>
          <w:lang w:val="en-GB" w:eastAsia="zh-CN"/>
        </w:rPr>
        <w:t xml:space="preserve">, </w:t>
      </w:r>
      <w:r>
        <w:rPr>
          <w:rFonts w:eastAsia="SimSun"/>
          <w:lang w:val="en-US" w:eastAsia="zh-CN"/>
        </w:rPr>
        <w:t xml:space="preserve">maximum number of layers for a UE cannot be 3 in the previous releases. This should be the basic capability for non-codebook based 3Tx while the number of {3} should be a component. </w:t>
      </w:r>
    </w:p>
    <w:p w14:paraId="6B2D0FC0">
      <w:pPr>
        <w:spacing w:after="120" w:afterLines="50"/>
        <w:ind w:right="378" w:rightChars="189"/>
        <w:jc w:val="both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4: Support to report</w:t>
      </w:r>
      <w:r>
        <w:rPr>
          <w:rFonts w:eastAsia="SimSun"/>
          <w:b/>
          <w:szCs w:val="20"/>
          <w:lang w:val="sv-SE" w:eastAsia="zh-CN"/>
        </w:rPr>
        <w:t xml:space="preserve"> a maximum of 3 layers </w:t>
      </w:r>
      <w:r>
        <w:rPr>
          <w:rFonts w:hint="eastAsia" w:eastAsia="SimSun"/>
          <w:b/>
          <w:szCs w:val="20"/>
          <w:lang w:val="sv-SE" w:eastAsia="zh-CN"/>
        </w:rPr>
        <w:t xml:space="preserve">as a component for </w:t>
      </w:r>
      <w:r>
        <w:rPr>
          <w:rFonts w:eastAsia="SimSun"/>
          <w:b/>
          <w:szCs w:val="20"/>
          <w:lang w:val="sv-SE" w:eastAsia="zh-CN"/>
        </w:rPr>
        <w:t>non-codebook-based PUSCH for Rel-19 3Tx UE</w:t>
      </w:r>
      <w:r>
        <w:rPr>
          <w:rFonts w:hint="eastAsia" w:eastAsia="SimSun"/>
          <w:b/>
          <w:szCs w:val="20"/>
          <w:lang w:val="sv-SE" w:eastAsia="zh-CN"/>
        </w:rPr>
        <w:t>.</w:t>
      </w:r>
    </w:p>
    <w:p w14:paraId="19CC0180">
      <w:pPr>
        <w:pStyle w:val="91"/>
        <w:spacing w:after="120" w:afterLines="50"/>
      </w:pPr>
      <w:r>
        <w:rPr>
          <w:rFonts w:eastAsia="Times New Roman"/>
          <w:szCs w:val="24"/>
          <w:lang w:eastAsia="en-US"/>
        </w:rPr>
        <w:t>Enhancement for asymmetric DL sTRP/UL mTRP scenarios</w:t>
      </w:r>
    </w:p>
    <w:p w14:paraId="5881E79C">
      <w:pPr>
        <w:pStyle w:val="91"/>
        <w:numPr>
          <w:ilvl w:val="0"/>
          <w:numId w:val="0"/>
        </w:numPr>
        <w:spacing w:after="120" w:afterLines="50"/>
        <w:rPr>
          <w:rFonts w:ascii="Times New Roman" w:hAnsi="Times New Roman" w:eastAsiaTheme="minorEastAsia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In RAN#102 meeting [1], specifying enhancement for asymmetric DL sTRP/UL mTRP scenarios was agreed. In this section, UE features of for asymmetric DL sTRP/UL mTRP scenarios are discussed.</w:t>
      </w:r>
    </w:p>
    <w:p w14:paraId="24EF067F">
      <w:pPr>
        <w:pStyle w:val="57"/>
        <w:spacing w:before="0" w:after="12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In RAN1#118bis meeting</w:t>
      </w:r>
      <w:r>
        <w:rPr>
          <w:rFonts w:hint="eastAsia" w:eastAsia="SimSun"/>
          <w:lang w:eastAsia="zh-CN"/>
        </w:rPr>
        <w:t xml:space="preserve"> [2]</w:t>
      </w:r>
      <w:r>
        <w:rPr>
          <w:rFonts w:eastAsia="SimSun"/>
          <w:lang w:eastAsia="zh-CN"/>
        </w:rPr>
        <w:t>, the</w:t>
      </w:r>
      <w:r>
        <w:rPr>
          <w:rFonts w:hint="eastAsia"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following agreement </w:t>
      </w:r>
      <w:r>
        <w:rPr>
          <w:rFonts w:hint="eastAsia" w:eastAsia="SimSun"/>
          <w:lang w:eastAsia="zh-CN"/>
        </w:rPr>
        <w:t>was</w:t>
      </w:r>
      <w:r>
        <w:rPr>
          <w:rFonts w:eastAsia="SimSun"/>
          <w:lang w:eastAsia="zh-CN"/>
        </w:rPr>
        <w:t xml:space="preserve"> achieved </w:t>
      </w:r>
      <w:r>
        <w:rPr>
          <w:rFonts w:hint="eastAsia" w:eastAsia="SimSun"/>
          <w:lang w:eastAsia="zh-CN"/>
        </w:rPr>
        <w:t xml:space="preserve">on </w:t>
      </w:r>
      <w:r>
        <w:rPr>
          <w:rFonts w:eastAsia="SimSun"/>
          <w:lang w:eastAsia="zh-CN"/>
        </w:rPr>
        <w:t>the extended value range 1~X of starting bit of blocks in DCI format 2_3 for the asymmetric DL sTRP/UL mTRP deployment scenarios</w:t>
      </w:r>
      <w:r>
        <w:rPr>
          <w:rFonts w:hint="eastAsia" w:eastAsia="SimSun"/>
          <w:lang w:eastAsia="zh-CN"/>
        </w:rPr>
        <w:t>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6"/>
      </w:tblGrid>
      <w:tr w14:paraId="665A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6" w:type="dxa"/>
            <w:shd w:val="clear" w:color="auto" w:fill="auto"/>
          </w:tcPr>
          <w:p w14:paraId="34808FBC">
            <w:pPr>
              <w:spacing w:after="120" w:afterLines="50"/>
              <w:rPr>
                <w:rFonts w:eastAsia="SimSun"/>
                <w:b/>
                <w:bCs/>
                <w:szCs w:val="20"/>
                <w:lang w:val="en-CA"/>
              </w:rPr>
            </w:pPr>
            <w:r>
              <w:rPr>
                <w:rFonts w:eastAsia="SimSun"/>
                <w:b/>
                <w:bCs/>
                <w:szCs w:val="20"/>
                <w:highlight w:val="green"/>
                <w:lang w:val="en-CA"/>
              </w:rPr>
              <w:t>Agreement</w:t>
            </w:r>
          </w:p>
          <w:p w14:paraId="565D5546">
            <w:pPr>
              <w:spacing w:after="120" w:afterLines="50"/>
              <w:rPr>
                <w:rFonts w:eastAsia="SimSun"/>
                <w:szCs w:val="20"/>
                <w:lang w:val="en-CA"/>
              </w:rPr>
            </w:pPr>
            <w:r>
              <w:rPr>
                <w:rFonts w:eastAsia="SimSun"/>
                <w:szCs w:val="20"/>
                <w:lang w:val="en-CA"/>
              </w:rPr>
              <w:t xml:space="preserve">About the extended value range 1~X of starting bit of blocks in DCI format 2_3 in Rel-19, </w:t>
            </w:r>
            <w:r>
              <w:rPr>
                <w:rFonts w:eastAsia="SimSun"/>
                <w:b/>
                <w:bCs/>
                <w:szCs w:val="20"/>
                <w:lang w:val="en-CA"/>
              </w:rPr>
              <w:t>support Alt1</w:t>
            </w:r>
            <w:r>
              <w:rPr>
                <w:rFonts w:eastAsia="SimSun"/>
                <w:szCs w:val="20"/>
                <w:lang w:val="en-CA"/>
              </w:rPr>
              <w:t>:</w:t>
            </w:r>
          </w:p>
          <w:p w14:paraId="26FD3FA2">
            <w:pPr>
              <w:numPr>
                <w:ilvl w:val="0"/>
                <w:numId w:val="9"/>
              </w:numPr>
              <w:spacing w:after="120" w:afterLines="50"/>
              <w:jc w:val="both"/>
              <w:rPr>
                <w:rFonts w:eastAsia="SimSun"/>
                <w:szCs w:val="20"/>
                <w:lang w:val="en-CA"/>
              </w:rPr>
            </w:pPr>
            <w:r>
              <w:rPr>
                <w:rFonts w:eastAsia="SimSun"/>
                <w:szCs w:val="20"/>
                <w:lang w:val="en-CA"/>
              </w:rPr>
              <w:t>Alt1: X = 45 (to be captured in RAN2 spec)</w:t>
            </w:r>
          </w:p>
          <w:p w14:paraId="59F361A4">
            <w:pPr>
              <w:numPr>
                <w:ilvl w:val="1"/>
                <w:numId w:val="9"/>
              </w:numPr>
              <w:spacing w:after="120" w:afterLines="50"/>
              <w:jc w:val="both"/>
              <w:rPr>
                <w:rFonts w:eastAsia="SimSun"/>
                <w:szCs w:val="20"/>
                <w:lang w:val="en-CA"/>
              </w:rPr>
            </w:pPr>
            <w:r>
              <w:rPr>
                <w:rFonts w:eastAsia="SimSun"/>
                <w:szCs w:val="20"/>
                <w:lang w:val="en-CA"/>
              </w:rPr>
              <w:t xml:space="preserve">This feature is a separate UE capability and is applicable to any </w:t>
            </w:r>
            <w:r>
              <w:rPr>
                <w:rFonts w:hint="eastAsia" w:eastAsia="SimSun"/>
                <w:szCs w:val="20"/>
                <w:lang w:val="en-CA" w:eastAsia="ko-KR"/>
              </w:rPr>
              <w:t>R</w:t>
            </w:r>
            <w:r>
              <w:rPr>
                <w:rFonts w:eastAsia="SimSun"/>
                <w:szCs w:val="20"/>
                <w:lang w:val="en-CA"/>
              </w:rPr>
              <w:t>el-19 UE who supports this UE capability, regardless this UE supports two separate SRS CLPC adjustment states or not.</w:t>
            </w:r>
          </w:p>
          <w:p w14:paraId="424B2BE4">
            <w:pPr>
              <w:numPr>
                <w:ilvl w:val="1"/>
                <w:numId w:val="9"/>
              </w:numPr>
              <w:spacing w:after="120" w:afterLines="50"/>
              <w:jc w:val="both"/>
              <w:rPr>
                <w:rFonts w:eastAsia="SimSun" w:cs="Arial"/>
                <w:szCs w:val="20"/>
                <w:lang w:val="en-CA"/>
              </w:rPr>
            </w:pPr>
            <w:r>
              <w:rPr>
                <w:rFonts w:eastAsia="SimSun"/>
                <w:szCs w:val="20"/>
                <w:lang w:val="en-CA"/>
              </w:rPr>
              <w:t xml:space="preserve">Note: X=45 can be used for operations in FR1 in shared spectrum or FR2-2 and X = 43 otherwise </w:t>
            </w:r>
          </w:p>
        </w:tc>
      </w:tr>
    </w:tbl>
    <w:p w14:paraId="53214FF6">
      <w:pPr>
        <w:pStyle w:val="57"/>
        <w:spacing w:before="0" w:after="12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</w:t>
      </w:r>
      <w:r>
        <w:rPr>
          <w:rFonts w:hint="eastAsia" w:eastAsia="SimSun"/>
          <w:lang w:eastAsia="zh-CN"/>
        </w:rPr>
        <w:t>s</w:t>
      </w:r>
      <w:r>
        <w:rPr>
          <w:rFonts w:eastAsia="SimSun"/>
          <w:lang w:eastAsia="zh-CN"/>
        </w:rPr>
        <w:t>upport extend</w:t>
      </w:r>
      <w:r>
        <w:rPr>
          <w:rFonts w:hint="eastAsia" w:eastAsia="SimSun"/>
          <w:lang w:eastAsia="zh-CN"/>
        </w:rPr>
        <w:t>ing</w:t>
      </w:r>
      <w:r>
        <w:rPr>
          <w:rFonts w:eastAsia="SimSun"/>
          <w:lang w:eastAsia="zh-CN"/>
        </w:rPr>
        <w:t xml:space="preserve"> value range 1~X of starting bit of blocks in DCI format 2_3 for the asymmetric DL sTRP/UL mTRP deployment scenarios, </w:t>
      </w:r>
      <w:r>
        <w:rPr>
          <w:rFonts w:hint="eastAsia" w:eastAsia="SimSun"/>
          <w:lang w:eastAsia="zh-CN"/>
        </w:rPr>
        <w:t>the</w:t>
      </w:r>
      <w:r>
        <w:rPr>
          <w:rFonts w:eastAsia="SimSun"/>
          <w:lang w:eastAsia="zh-CN"/>
        </w:rPr>
        <w:t xml:space="preserve"> separate UE capability </w:t>
      </w:r>
      <w:r>
        <w:rPr>
          <w:rFonts w:hint="eastAsia" w:eastAsia="SimSun"/>
          <w:lang w:eastAsia="zh-CN"/>
        </w:rPr>
        <w:t xml:space="preserve">which </w:t>
      </w:r>
      <w:r>
        <w:rPr>
          <w:rFonts w:eastAsia="SimSun"/>
          <w:lang w:eastAsia="zh-CN"/>
        </w:rPr>
        <w:t xml:space="preserve">is applicable </w:t>
      </w:r>
      <w:r>
        <w:rPr>
          <w:rFonts w:hint="eastAsia" w:eastAsia="SimSun"/>
          <w:lang w:eastAsia="zh-CN"/>
        </w:rPr>
        <w:t>to</w:t>
      </w:r>
      <w:r>
        <w:rPr>
          <w:rFonts w:eastAsia="SimSun"/>
          <w:lang w:eastAsia="zh-CN"/>
        </w:rPr>
        <w:t xml:space="preserve"> any Rel-19 UE </w:t>
      </w:r>
      <w:r>
        <w:rPr>
          <w:rFonts w:hint="eastAsia" w:eastAsia="SimSun"/>
          <w:lang w:eastAsia="zh-CN"/>
        </w:rPr>
        <w:t>should be supported</w:t>
      </w:r>
      <w:r>
        <w:rPr>
          <w:rFonts w:eastAsia="SimSun"/>
          <w:lang w:eastAsia="zh-CN"/>
        </w:rPr>
        <w:t xml:space="preserve">, regardless this UE supports two separate SRS CLPC adjustment states or not. </w:t>
      </w:r>
    </w:p>
    <w:p w14:paraId="7BBE9866">
      <w:pPr>
        <w:spacing w:after="120" w:afterLines="50"/>
        <w:jc w:val="both"/>
        <w:rPr>
          <w:rFonts w:eastAsia="SimSun"/>
          <w:b/>
          <w:szCs w:val="20"/>
          <w:lang w:val="sv-SE" w:eastAsia="zh-CN"/>
        </w:rPr>
      </w:pPr>
      <w:r>
        <w:rPr>
          <w:rFonts w:eastAsia="SimSun"/>
          <w:b/>
          <w:szCs w:val="20"/>
          <w:lang w:val="sv-SE" w:eastAsia="zh-CN"/>
        </w:rPr>
        <w:t xml:space="preserve">Proposal </w:t>
      </w:r>
      <w:r>
        <w:rPr>
          <w:rFonts w:hint="eastAsia" w:eastAsia="SimSun"/>
          <w:b/>
          <w:szCs w:val="20"/>
          <w:lang w:val="sv-SE" w:eastAsia="zh-CN"/>
        </w:rPr>
        <w:t>5</w:t>
      </w:r>
      <w:r>
        <w:rPr>
          <w:rFonts w:eastAsia="SimSun"/>
          <w:b/>
          <w:szCs w:val="20"/>
          <w:lang w:val="sv-SE" w:eastAsia="zh-CN"/>
        </w:rPr>
        <w:t xml:space="preserve">: </w:t>
      </w:r>
      <w:r>
        <w:rPr>
          <w:rFonts w:hint="eastAsia" w:eastAsia="SimSun"/>
          <w:b/>
          <w:szCs w:val="20"/>
          <w:lang w:val="sv-SE" w:eastAsia="zh-CN"/>
        </w:rPr>
        <w:t xml:space="preserve">Introduce a new UE feature on supporting </w:t>
      </w:r>
      <w:r>
        <w:rPr>
          <w:rFonts w:eastAsia="SimSun"/>
          <w:b/>
          <w:szCs w:val="20"/>
          <w:lang w:val="sv-SE" w:eastAsia="zh-CN"/>
        </w:rPr>
        <w:t>extend the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 xml:space="preserve">value range of starting bit of blocks in DCI format 2_3 </w:t>
      </w:r>
      <w:r>
        <w:rPr>
          <w:rFonts w:hint="eastAsia" w:eastAsia="SimSun"/>
          <w:b/>
          <w:szCs w:val="20"/>
          <w:lang w:val="sv-SE" w:eastAsia="zh-CN"/>
        </w:rPr>
        <w:t xml:space="preserve">to </w:t>
      </w:r>
      <w:r>
        <w:rPr>
          <w:rFonts w:eastAsia="SimSun"/>
          <w:b/>
          <w:szCs w:val="20"/>
          <w:lang w:val="sv-SE" w:eastAsia="zh-CN"/>
        </w:rPr>
        <w:t>X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>=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>45 in FR1 in shared spectrum or FR2-2 and X = 43 otherwise</w:t>
      </w:r>
      <w:r>
        <w:rPr>
          <w:rFonts w:hint="eastAsia" w:eastAsia="SimSun"/>
          <w:b/>
          <w:szCs w:val="20"/>
          <w:lang w:val="sv-SE" w:eastAsia="zh-CN"/>
        </w:rPr>
        <w:t>. Whether the</w:t>
      </w:r>
      <w:r>
        <w:rPr>
          <w:rFonts w:eastAsia="SimSun"/>
          <w:b/>
          <w:szCs w:val="20"/>
          <w:lang w:val="sv-SE" w:eastAsia="zh-CN"/>
        </w:rPr>
        <w:t xml:space="preserve"> UE supports two separate SRS CLPC adjustment states</w:t>
      </w:r>
      <w:r>
        <w:rPr>
          <w:rFonts w:hint="eastAsia" w:eastAsia="SimSun"/>
          <w:b/>
          <w:szCs w:val="20"/>
          <w:lang w:val="sv-SE" w:eastAsia="zh-CN"/>
        </w:rPr>
        <w:t xml:space="preserve"> is not the prerequisite for this UE feature.</w:t>
      </w:r>
    </w:p>
    <w:p w14:paraId="7B92F664">
      <w:pPr>
        <w:pStyle w:val="92"/>
        <w:ind w:right="363"/>
      </w:pPr>
      <w:r>
        <w:rPr>
          <w:lang w:val="en-US"/>
        </w:rPr>
        <w:t>Conclusions</w:t>
      </w:r>
    </w:p>
    <w:p w14:paraId="599A4625">
      <w:pPr>
        <w:pStyle w:val="57"/>
        <w:ind w:right="363"/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In this contribution we provided our views on </w:t>
      </w:r>
      <w:r>
        <w:rPr>
          <w:rFonts w:hint="eastAsia" w:eastAsia="SimSun"/>
          <w:lang w:eastAsia="zh-CN"/>
        </w:rPr>
        <w:t>UE capability for Rel-19</w:t>
      </w:r>
      <w:r>
        <w:rPr>
          <w:rFonts w:hint="eastAsia"/>
          <w:lang w:eastAsia="zh-CN"/>
        </w:rPr>
        <w:t xml:space="preserve"> MIMO</w:t>
      </w:r>
      <w:r>
        <w:rPr>
          <w:rFonts w:hint="eastAsia" w:eastAsia="SimSun"/>
          <w:lang w:eastAsia="zh-CN"/>
        </w:rPr>
        <w:t>, and provide the following proposals:</w:t>
      </w:r>
    </w:p>
    <w:p w14:paraId="712B2717">
      <w:pPr>
        <w:pStyle w:val="57"/>
        <w:spacing w:before="0" w:after="120" w:afterLines="50"/>
        <w:ind w:right="363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1: Support beam report transmission Mode B as a basic UE feature separately from Mode A.</w:t>
      </w:r>
    </w:p>
    <w:p w14:paraId="41039ED4">
      <w:pPr>
        <w:spacing w:after="120" w:afterLines="50"/>
        <w:jc w:val="both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 xml:space="preserve">Proposal 2: Support </w:t>
      </w:r>
      <w:r>
        <w:rPr>
          <w:rFonts w:eastAsia="SimSun"/>
          <w:b/>
          <w:szCs w:val="20"/>
          <w:lang w:val="sv-SE" w:eastAsia="zh-CN"/>
        </w:rPr>
        <w:t>CJTC Dd</w:t>
      </w:r>
      <w:r>
        <w:rPr>
          <w:rFonts w:hint="eastAsia" w:eastAsia="SimSun"/>
          <w:b/>
          <w:szCs w:val="20"/>
          <w:lang w:val="sv-SE" w:eastAsia="zh-CN"/>
        </w:rPr>
        <w:t xml:space="preserve">, FO and PO </w:t>
      </w:r>
      <w:r>
        <w:rPr>
          <w:rFonts w:eastAsia="SimSun"/>
          <w:b/>
          <w:szCs w:val="20"/>
          <w:lang w:val="sv-SE" w:eastAsia="zh-CN"/>
        </w:rPr>
        <w:t>report</w:t>
      </w:r>
      <w:r>
        <w:rPr>
          <w:rFonts w:hint="eastAsia" w:eastAsia="SimSun"/>
          <w:b/>
          <w:szCs w:val="20"/>
          <w:lang w:val="sv-SE" w:eastAsia="zh-CN"/>
        </w:rPr>
        <w:t>ing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as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three separate</w:t>
      </w:r>
      <w:r>
        <w:rPr>
          <w:rFonts w:eastAsia="SimSun"/>
          <w:b/>
          <w:szCs w:val="20"/>
          <w:lang w:val="sv-SE" w:eastAsia="zh-CN"/>
        </w:rPr>
        <w:t xml:space="preserve"> basic feature</w:t>
      </w:r>
      <w:r>
        <w:rPr>
          <w:rFonts w:hint="eastAsia" w:eastAsia="SimSun"/>
          <w:b/>
          <w:szCs w:val="20"/>
          <w:lang w:val="sv-SE" w:eastAsia="zh-CN"/>
        </w:rPr>
        <w:t>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for</w:t>
      </w:r>
      <w:r>
        <w:rPr>
          <w:rFonts w:eastAsia="SimSun"/>
          <w:b/>
          <w:szCs w:val="20"/>
          <w:lang w:val="sv-SE" w:eastAsia="zh-CN"/>
        </w:rPr>
        <w:t xml:space="preserve"> Rel-19 UE.</w:t>
      </w:r>
    </w:p>
    <w:p w14:paraId="6D244C78">
      <w:pPr>
        <w:pStyle w:val="57"/>
        <w:spacing w:before="0" w:after="120" w:afterLines="50"/>
        <w:ind w:right="363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3: Support Rel-19 T</w:t>
      </w:r>
      <w:r>
        <w:rPr>
          <w:rFonts w:eastAsia="SimSun"/>
          <w:b/>
          <w:szCs w:val="20"/>
          <w:lang w:val="sv-SE" w:eastAsia="zh-CN"/>
        </w:rPr>
        <w:t>y</w:t>
      </w:r>
      <w:r>
        <w:rPr>
          <w:rFonts w:hint="eastAsia" w:eastAsia="SimSun"/>
          <w:b/>
          <w:szCs w:val="20"/>
          <w:lang w:val="sv-SE" w:eastAsia="zh-CN"/>
        </w:rPr>
        <w:t>pe I SP codebook Scheme A and Scheme B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as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separate basic UE</w:t>
      </w:r>
      <w:r>
        <w:rPr>
          <w:rFonts w:eastAsia="SimSun"/>
          <w:b/>
          <w:szCs w:val="20"/>
          <w:lang w:val="sv-SE" w:eastAsia="zh-CN"/>
        </w:rPr>
        <w:t xml:space="preserve"> feature</w:t>
      </w:r>
      <w:r>
        <w:rPr>
          <w:rFonts w:hint="eastAsia" w:eastAsia="SimSun"/>
          <w:b/>
          <w:szCs w:val="20"/>
          <w:lang w:val="sv-SE" w:eastAsia="zh-CN"/>
        </w:rPr>
        <w:t>s</w:t>
      </w:r>
      <w:r>
        <w:rPr>
          <w:rFonts w:eastAsia="SimSun"/>
          <w:b/>
          <w:szCs w:val="20"/>
          <w:lang w:val="sv-SE" w:eastAsia="zh-CN"/>
        </w:rPr>
        <w:t xml:space="preserve"> </w:t>
      </w:r>
      <w:r>
        <w:rPr>
          <w:rFonts w:hint="eastAsia" w:eastAsia="SimSun"/>
          <w:b/>
          <w:szCs w:val="20"/>
          <w:lang w:val="sv-SE" w:eastAsia="zh-CN"/>
        </w:rPr>
        <w:t>for</w:t>
      </w:r>
      <w:r>
        <w:rPr>
          <w:rFonts w:eastAsia="SimSun"/>
          <w:b/>
          <w:szCs w:val="20"/>
          <w:lang w:val="sv-SE" w:eastAsia="zh-CN"/>
        </w:rPr>
        <w:t xml:space="preserve"> Rel-19 UE.</w:t>
      </w:r>
    </w:p>
    <w:p w14:paraId="3FFA4F85">
      <w:pPr>
        <w:spacing w:after="120"/>
        <w:jc w:val="both"/>
        <w:rPr>
          <w:rFonts w:eastAsia="SimSun"/>
          <w:b/>
          <w:szCs w:val="20"/>
          <w:lang w:val="sv-SE" w:eastAsia="zh-CN"/>
        </w:rPr>
      </w:pPr>
      <w:r>
        <w:rPr>
          <w:rFonts w:hint="eastAsia" w:eastAsia="SimSun"/>
          <w:b/>
          <w:szCs w:val="20"/>
          <w:lang w:val="sv-SE" w:eastAsia="zh-CN"/>
        </w:rPr>
        <w:t>Proposal 4: Support to report</w:t>
      </w:r>
      <w:r>
        <w:rPr>
          <w:rFonts w:eastAsia="SimSun"/>
          <w:b/>
          <w:szCs w:val="20"/>
          <w:lang w:val="sv-SE" w:eastAsia="zh-CN"/>
        </w:rPr>
        <w:t xml:space="preserve"> a maximum of 3 layers </w:t>
      </w:r>
      <w:r>
        <w:rPr>
          <w:rFonts w:hint="eastAsia" w:eastAsia="SimSun"/>
          <w:b/>
          <w:szCs w:val="20"/>
          <w:lang w:val="sv-SE" w:eastAsia="zh-CN"/>
        </w:rPr>
        <w:t xml:space="preserve">as a component for </w:t>
      </w:r>
      <w:r>
        <w:rPr>
          <w:rFonts w:eastAsia="SimSun"/>
          <w:b/>
          <w:szCs w:val="20"/>
          <w:lang w:val="sv-SE" w:eastAsia="zh-CN"/>
        </w:rPr>
        <w:t>non-codebook-based PUSCH for Rel-19 3Tx UE</w:t>
      </w:r>
      <w:r>
        <w:rPr>
          <w:rFonts w:hint="eastAsia" w:eastAsia="SimSun"/>
          <w:b/>
          <w:szCs w:val="20"/>
          <w:lang w:val="sv-SE" w:eastAsia="zh-CN"/>
        </w:rPr>
        <w:t>.</w:t>
      </w:r>
    </w:p>
    <w:p w14:paraId="6D0B7F31">
      <w:pPr>
        <w:spacing w:after="120"/>
        <w:jc w:val="both"/>
        <w:rPr>
          <w:rFonts w:eastAsia="SimSun"/>
          <w:b/>
          <w:szCs w:val="20"/>
          <w:lang w:val="sv-SE" w:eastAsia="zh-CN"/>
        </w:rPr>
      </w:pPr>
      <w:r>
        <w:rPr>
          <w:rFonts w:eastAsia="SimSun"/>
          <w:b/>
          <w:szCs w:val="20"/>
          <w:lang w:val="sv-SE" w:eastAsia="zh-CN"/>
        </w:rPr>
        <w:t xml:space="preserve">Proposal </w:t>
      </w:r>
      <w:r>
        <w:rPr>
          <w:rFonts w:hint="eastAsia" w:eastAsia="SimSun"/>
          <w:b/>
          <w:szCs w:val="20"/>
          <w:lang w:val="sv-SE" w:eastAsia="zh-CN"/>
        </w:rPr>
        <w:t>5</w:t>
      </w:r>
      <w:r>
        <w:rPr>
          <w:rFonts w:eastAsia="SimSun"/>
          <w:b/>
          <w:szCs w:val="20"/>
          <w:lang w:val="sv-SE" w:eastAsia="zh-CN"/>
        </w:rPr>
        <w:t xml:space="preserve">: </w:t>
      </w:r>
      <w:r>
        <w:rPr>
          <w:rFonts w:hint="eastAsia" w:eastAsia="SimSun"/>
          <w:b/>
          <w:szCs w:val="20"/>
          <w:lang w:val="sv-SE" w:eastAsia="zh-CN"/>
        </w:rPr>
        <w:t xml:space="preserve">Introduce a new UE feature on supporting </w:t>
      </w:r>
      <w:r>
        <w:rPr>
          <w:rFonts w:eastAsia="SimSun"/>
          <w:b/>
          <w:szCs w:val="20"/>
          <w:lang w:val="sv-SE" w:eastAsia="zh-CN"/>
        </w:rPr>
        <w:t>extend the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 xml:space="preserve">value range of starting bit of blocks in DCI format 2_3 </w:t>
      </w:r>
      <w:r>
        <w:rPr>
          <w:rFonts w:hint="eastAsia" w:eastAsia="SimSun"/>
          <w:b/>
          <w:szCs w:val="20"/>
          <w:lang w:val="sv-SE" w:eastAsia="zh-CN"/>
        </w:rPr>
        <w:t xml:space="preserve">to </w:t>
      </w:r>
      <w:r>
        <w:rPr>
          <w:rFonts w:eastAsia="SimSun"/>
          <w:b/>
          <w:szCs w:val="20"/>
          <w:lang w:val="sv-SE" w:eastAsia="zh-CN"/>
        </w:rPr>
        <w:t>X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>=</w:t>
      </w:r>
      <w:r>
        <w:rPr>
          <w:rFonts w:hint="eastAsia" w:eastAsia="SimSun"/>
          <w:b/>
          <w:szCs w:val="20"/>
          <w:lang w:val="sv-SE" w:eastAsia="zh-CN"/>
        </w:rPr>
        <w:t xml:space="preserve"> </w:t>
      </w:r>
      <w:r>
        <w:rPr>
          <w:rFonts w:eastAsia="SimSun"/>
          <w:b/>
          <w:szCs w:val="20"/>
          <w:lang w:val="sv-SE" w:eastAsia="zh-CN"/>
        </w:rPr>
        <w:t>45 in FR1 in shared spectrum or FR2-2 and X = 43 otherwise</w:t>
      </w:r>
      <w:r>
        <w:rPr>
          <w:rFonts w:hint="eastAsia" w:eastAsia="SimSun"/>
          <w:b/>
          <w:szCs w:val="20"/>
          <w:lang w:val="sv-SE" w:eastAsia="zh-CN"/>
        </w:rPr>
        <w:t>. Whether the</w:t>
      </w:r>
      <w:r>
        <w:rPr>
          <w:rFonts w:eastAsia="SimSun"/>
          <w:b/>
          <w:szCs w:val="20"/>
          <w:lang w:val="sv-SE" w:eastAsia="zh-CN"/>
        </w:rPr>
        <w:t xml:space="preserve"> UE supports two separate SRS CLPC adjustment states</w:t>
      </w:r>
      <w:r>
        <w:rPr>
          <w:rFonts w:hint="eastAsia" w:eastAsia="SimSun"/>
          <w:b/>
          <w:szCs w:val="20"/>
          <w:lang w:val="sv-SE" w:eastAsia="zh-CN"/>
        </w:rPr>
        <w:t xml:space="preserve"> is not the prerequisite for this UE feature.</w:t>
      </w:r>
    </w:p>
    <w:p w14:paraId="2250FBC1">
      <w:pPr>
        <w:pStyle w:val="92"/>
        <w:ind w:right="363"/>
        <w:rPr>
          <w:lang w:val="en-US"/>
        </w:rPr>
      </w:pPr>
      <w:r>
        <w:rPr>
          <w:lang w:val="en-US"/>
        </w:rPr>
        <w:t>Reference</w:t>
      </w:r>
    </w:p>
    <w:p w14:paraId="5A85F55A">
      <w:pPr>
        <w:pStyle w:val="55"/>
        <w:rPr>
          <w:rFonts w:eastAsia="SimSun"/>
          <w:szCs w:val="21"/>
        </w:rPr>
      </w:pPr>
      <w:r>
        <w:rPr>
          <w:rFonts w:eastAsia="SimSun"/>
          <w:szCs w:val="21"/>
        </w:rPr>
        <w:t>RP-234007, New WID: NR MIMO Phase 5, Samsung (Moderator), RAN#102, December 11</w:t>
      </w:r>
      <w:r>
        <w:rPr>
          <w:rFonts w:eastAsia="SimSun"/>
          <w:szCs w:val="21"/>
          <w:vertAlign w:val="superscript"/>
        </w:rPr>
        <w:t>th</w:t>
      </w:r>
      <w:r>
        <w:rPr>
          <w:rFonts w:eastAsia="SimSun"/>
          <w:szCs w:val="21"/>
        </w:rPr>
        <w:t xml:space="preserve"> – 15</w:t>
      </w:r>
      <w:r>
        <w:rPr>
          <w:rFonts w:eastAsia="SimSun"/>
          <w:szCs w:val="21"/>
          <w:vertAlign w:val="superscript"/>
        </w:rPr>
        <w:t>th</w:t>
      </w:r>
      <w:r>
        <w:rPr>
          <w:rFonts w:eastAsia="SimSun"/>
          <w:szCs w:val="21"/>
        </w:rPr>
        <w:t>, 2023.</w:t>
      </w:r>
    </w:p>
    <w:p w14:paraId="4EF98ABD">
      <w:pPr>
        <w:pStyle w:val="55"/>
      </w:pPr>
      <w:r>
        <w:t>Chairman’s Notes, 3GPP RAN1 #1</w:t>
      </w:r>
      <w:r>
        <w:rPr>
          <w:rFonts w:hint="eastAsia"/>
        </w:rPr>
        <w:t>1</w:t>
      </w:r>
      <w:r>
        <w:rPr>
          <w:rFonts w:hint="eastAsia" w:eastAsia="SimSun"/>
        </w:rPr>
        <w:t>8bis</w:t>
      </w:r>
      <w:r>
        <w:t>,</w:t>
      </w:r>
      <w:r>
        <w:rPr>
          <w:rFonts w:hint="eastAsia" w:eastAsia="SimSun"/>
          <w:lang w:eastAsia="zh-CN"/>
        </w:rPr>
        <w:t xml:space="preserve"> Hefei, China,</w:t>
      </w:r>
      <w:r>
        <w:t xml:space="preserve"> </w:t>
      </w:r>
      <w:r>
        <w:rPr>
          <w:rFonts w:hint="eastAsia" w:eastAsia="SimSun"/>
          <w:bCs/>
        </w:rPr>
        <w:t xml:space="preserve">October, </w:t>
      </w:r>
      <w:r>
        <w:rPr>
          <w:bCs/>
        </w:rPr>
        <w:t xml:space="preserve"> </w:t>
      </w:r>
      <w:r>
        <w:rPr>
          <w:rFonts w:hint="eastAsia" w:eastAsia="SimSun"/>
          <w:bCs/>
        </w:rPr>
        <w:t>14</w:t>
      </w:r>
      <w:r>
        <w:rPr>
          <w:rFonts w:hint="eastAsia"/>
          <w:bCs/>
          <w:vertAlign w:val="superscript"/>
        </w:rPr>
        <w:t>th</w:t>
      </w:r>
      <w:r>
        <w:rPr>
          <w:bCs/>
        </w:rPr>
        <w:t xml:space="preserve"> – </w:t>
      </w:r>
      <w:r>
        <w:rPr>
          <w:rFonts w:hint="eastAsia" w:eastAsia="SimSun"/>
          <w:bCs/>
        </w:rPr>
        <w:t>18</w:t>
      </w:r>
      <w:r>
        <w:rPr>
          <w:rFonts w:hint="eastAsia"/>
          <w:bCs/>
          <w:vertAlign w:val="superscript"/>
        </w:rPr>
        <w:t>t</w:t>
      </w:r>
      <w:r>
        <w:rPr>
          <w:bCs/>
          <w:vertAlign w:val="superscript"/>
        </w:rPr>
        <w:t>h</w:t>
      </w:r>
      <w:r>
        <w:rPr>
          <w:rFonts w:hint="eastAsia"/>
        </w:rPr>
        <w:t>,</w:t>
      </w:r>
      <w:r>
        <w:t xml:space="preserve"> 202</w:t>
      </w:r>
      <w:r>
        <w:rPr>
          <w:rFonts w:hint="eastAsia"/>
        </w:rPr>
        <w:t>4</w:t>
      </w:r>
      <w:r>
        <w:t>.</w:t>
      </w:r>
    </w:p>
    <w:sectPr>
      <w:headerReference r:id="rId3" w:type="default"/>
      <w:pgSz w:w="11906" w:h="16838"/>
      <w:pgMar w:top="1009" w:right="1298" w:bottom="1298" w:left="129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E19D5">
    <w:pPr>
      <w:pStyle w:val="22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8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7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271189D"/>
    <w:multiLevelType w:val="multilevel"/>
    <w:tmpl w:val="4271189D"/>
    <w:lvl w:ilvl="0" w:tentative="0">
      <w:start w:val="1"/>
      <w:numFmt w:val="decimal"/>
      <w:pStyle w:val="92"/>
      <w:lvlText w:val="%1."/>
      <w:lvlJc w:val="left"/>
      <w:pPr>
        <w:ind w:left="360" w:hanging="360"/>
      </w:pPr>
      <w:rPr>
        <w:rFonts w:hint="default"/>
        <w:lang w:val="en-US"/>
      </w:rPr>
    </w:lvl>
    <w:lvl w:ilvl="1" w:tentative="0">
      <w:start w:val="1"/>
      <w:numFmt w:val="decimal"/>
      <w:pStyle w:val="91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pStyle w:val="101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5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E7F165A"/>
    <w:multiLevelType w:val="multilevel"/>
    <w:tmpl w:val="4E7F165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03"/>
      <w:lvlText w:val="Observation %1"/>
      <w:lvlJc w:val="left"/>
      <w:pPr>
        <w:ind w:left="360" w:hanging="360"/>
      </w:pPr>
      <w:rPr>
        <w:rFonts w:hint="default"/>
        <w:b w:val="0"/>
        <w:u w:val="singl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2679B"/>
    <w:multiLevelType w:val="multilevel"/>
    <w:tmpl w:val="73E2679B"/>
    <w:lvl w:ilvl="0" w:tentative="0">
      <w:start w:val="1"/>
      <w:numFmt w:val="decimal"/>
      <w:pStyle w:val="74"/>
      <w:lvlText w:val="Proposal %1"/>
      <w:lvlJc w:val="left"/>
      <w:pPr>
        <w:tabs>
          <w:tab w:val="left" w:pos="1304"/>
        </w:tabs>
        <w:ind w:left="1304" w:hanging="1304"/>
      </w:pPr>
      <w:rPr>
        <w:rFonts w:hint="default" w:ascii="Times New Roman" w:hAnsi="Times New Roman" w:cs="Times New Roman"/>
        <w:b w:val="0"/>
        <w:i/>
        <w:u w:val="singl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82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1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144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7E1"/>
    <w:rsid w:val="0000113C"/>
    <w:rsid w:val="000025D1"/>
    <w:rsid w:val="00002DFC"/>
    <w:rsid w:val="00003983"/>
    <w:rsid w:val="00003AEB"/>
    <w:rsid w:val="00003B8D"/>
    <w:rsid w:val="00003D61"/>
    <w:rsid w:val="00004139"/>
    <w:rsid w:val="000047ED"/>
    <w:rsid w:val="00004C04"/>
    <w:rsid w:val="00004FA5"/>
    <w:rsid w:val="00005DD4"/>
    <w:rsid w:val="00006B6F"/>
    <w:rsid w:val="0000707D"/>
    <w:rsid w:val="000070BC"/>
    <w:rsid w:val="0000777C"/>
    <w:rsid w:val="00007B6D"/>
    <w:rsid w:val="00010A58"/>
    <w:rsid w:val="00010C00"/>
    <w:rsid w:val="0001205F"/>
    <w:rsid w:val="0001230A"/>
    <w:rsid w:val="00012C5F"/>
    <w:rsid w:val="00012EA9"/>
    <w:rsid w:val="00012EBA"/>
    <w:rsid w:val="000132DD"/>
    <w:rsid w:val="00013477"/>
    <w:rsid w:val="0001362E"/>
    <w:rsid w:val="0001411C"/>
    <w:rsid w:val="00014306"/>
    <w:rsid w:val="000150D5"/>
    <w:rsid w:val="000150E7"/>
    <w:rsid w:val="00015183"/>
    <w:rsid w:val="0001533D"/>
    <w:rsid w:val="000154A1"/>
    <w:rsid w:val="000155F1"/>
    <w:rsid w:val="00015A3E"/>
    <w:rsid w:val="00015A4B"/>
    <w:rsid w:val="00015D85"/>
    <w:rsid w:val="00016090"/>
    <w:rsid w:val="00016129"/>
    <w:rsid w:val="000166A3"/>
    <w:rsid w:val="00020E67"/>
    <w:rsid w:val="000214F2"/>
    <w:rsid w:val="00021AEF"/>
    <w:rsid w:val="00021BB0"/>
    <w:rsid w:val="00022009"/>
    <w:rsid w:val="0002219A"/>
    <w:rsid w:val="00022F4F"/>
    <w:rsid w:val="00023E90"/>
    <w:rsid w:val="0002412F"/>
    <w:rsid w:val="0002432D"/>
    <w:rsid w:val="00024860"/>
    <w:rsid w:val="00024B1B"/>
    <w:rsid w:val="00025212"/>
    <w:rsid w:val="000264F4"/>
    <w:rsid w:val="0003004F"/>
    <w:rsid w:val="00030074"/>
    <w:rsid w:val="00030C4F"/>
    <w:rsid w:val="00030DE9"/>
    <w:rsid w:val="000316A5"/>
    <w:rsid w:val="0003199B"/>
    <w:rsid w:val="00031E0F"/>
    <w:rsid w:val="00032434"/>
    <w:rsid w:val="00032476"/>
    <w:rsid w:val="0003284E"/>
    <w:rsid w:val="00032D76"/>
    <w:rsid w:val="00032E2C"/>
    <w:rsid w:val="000335C3"/>
    <w:rsid w:val="0003368A"/>
    <w:rsid w:val="00033715"/>
    <w:rsid w:val="00033A38"/>
    <w:rsid w:val="00033D74"/>
    <w:rsid w:val="00033FED"/>
    <w:rsid w:val="000343CD"/>
    <w:rsid w:val="00034B76"/>
    <w:rsid w:val="000358EC"/>
    <w:rsid w:val="00035A5C"/>
    <w:rsid w:val="00036266"/>
    <w:rsid w:val="00036771"/>
    <w:rsid w:val="000372EE"/>
    <w:rsid w:val="000374BB"/>
    <w:rsid w:val="00037999"/>
    <w:rsid w:val="00037F12"/>
    <w:rsid w:val="00040D69"/>
    <w:rsid w:val="00040D7C"/>
    <w:rsid w:val="000410F8"/>
    <w:rsid w:val="0004112D"/>
    <w:rsid w:val="00041245"/>
    <w:rsid w:val="00041337"/>
    <w:rsid w:val="00041966"/>
    <w:rsid w:val="00041ECF"/>
    <w:rsid w:val="000421A2"/>
    <w:rsid w:val="000423F4"/>
    <w:rsid w:val="00042888"/>
    <w:rsid w:val="00042A65"/>
    <w:rsid w:val="00042CB5"/>
    <w:rsid w:val="00042E49"/>
    <w:rsid w:val="0004302D"/>
    <w:rsid w:val="000432B7"/>
    <w:rsid w:val="00043780"/>
    <w:rsid w:val="00044455"/>
    <w:rsid w:val="000449FC"/>
    <w:rsid w:val="00044B8E"/>
    <w:rsid w:val="00044D31"/>
    <w:rsid w:val="0004532F"/>
    <w:rsid w:val="000453CC"/>
    <w:rsid w:val="0004552D"/>
    <w:rsid w:val="0004582B"/>
    <w:rsid w:val="00045AE5"/>
    <w:rsid w:val="00045BBE"/>
    <w:rsid w:val="00045BBF"/>
    <w:rsid w:val="00045CC1"/>
    <w:rsid w:val="00045D4F"/>
    <w:rsid w:val="000468AF"/>
    <w:rsid w:val="00046A76"/>
    <w:rsid w:val="00046BFD"/>
    <w:rsid w:val="00047033"/>
    <w:rsid w:val="0004707E"/>
    <w:rsid w:val="00047493"/>
    <w:rsid w:val="00047A5D"/>
    <w:rsid w:val="00047C34"/>
    <w:rsid w:val="00050047"/>
    <w:rsid w:val="00050197"/>
    <w:rsid w:val="000503A4"/>
    <w:rsid w:val="00050B05"/>
    <w:rsid w:val="000512D8"/>
    <w:rsid w:val="0005141E"/>
    <w:rsid w:val="000514DD"/>
    <w:rsid w:val="00051D85"/>
    <w:rsid w:val="00052674"/>
    <w:rsid w:val="000528BF"/>
    <w:rsid w:val="00052E39"/>
    <w:rsid w:val="00052E5A"/>
    <w:rsid w:val="00053312"/>
    <w:rsid w:val="00053D8D"/>
    <w:rsid w:val="0005406F"/>
    <w:rsid w:val="000543F0"/>
    <w:rsid w:val="00054455"/>
    <w:rsid w:val="000548F5"/>
    <w:rsid w:val="00054CB0"/>
    <w:rsid w:val="000551D6"/>
    <w:rsid w:val="000552E2"/>
    <w:rsid w:val="00055324"/>
    <w:rsid w:val="0005537A"/>
    <w:rsid w:val="0005555B"/>
    <w:rsid w:val="00055671"/>
    <w:rsid w:val="00055919"/>
    <w:rsid w:val="000559BD"/>
    <w:rsid w:val="00055C34"/>
    <w:rsid w:val="00055D52"/>
    <w:rsid w:val="00056CE0"/>
    <w:rsid w:val="0005709E"/>
    <w:rsid w:val="0005717D"/>
    <w:rsid w:val="00057348"/>
    <w:rsid w:val="0005738D"/>
    <w:rsid w:val="000574CA"/>
    <w:rsid w:val="00057591"/>
    <w:rsid w:val="0005782D"/>
    <w:rsid w:val="00057869"/>
    <w:rsid w:val="00057DE8"/>
    <w:rsid w:val="000606B1"/>
    <w:rsid w:val="00061267"/>
    <w:rsid w:val="00061BAA"/>
    <w:rsid w:val="00061D2A"/>
    <w:rsid w:val="000620A8"/>
    <w:rsid w:val="000621C1"/>
    <w:rsid w:val="000624DE"/>
    <w:rsid w:val="00063D49"/>
    <w:rsid w:val="00064266"/>
    <w:rsid w:val="00065000"/>
    <w:rsid w:val="000654DA"/>
    <w:rsid w:val="000655E9"/>
    <w:rsid w:val="00065827"/>
    <w:rsid w:val="0006586B"/>
    <w:rsid w:val="00065B23"/>
    <w:rsid w:val="000669E5"/>
    <w:rsid w:val="00066C6B"/>
    <w:rsid w:val="00067C08"/>
    <w:rsid w:val="00067EF6"/>
    <w:rsid w:val="00070301"/>
    <w:rsid w:val="000705B4"/>
    <w:rsid w:val="000709FA"/>
    <w:rsid w:val="0007152A"/>
    <w:rsid w:val="00072074"/>
    <w:rsid w:val="000727C6"/>
    <w:rsid w:val="00072914"/>
    <w:rsid w:val="000729E8"/>
    <w:rsid w:val="00072ACD"/>
    <w:rsid w:val="00073806"/>
    <w:rsid w:val="000747FB"/>
    <w:rsid w:val="00074B3A"/>
    <w:rsid w:val="00074F2E"/>
    <w:rsid w:val="00075108"/>
    <w:rsid w:val="00075A08"/>
    <w:rsid w:val="000760C0"/>
    <w:rsid w:val="00076214"/>
    <w:rsid w:val="0007649C"/>
    <w:rsid w:val="00076D39"/>
    <w:rsid w:val="00076DBA"/>
    <w:rsid w:val="00076F38"/>
    <w:rsid w:val="00077451"/>
    <w:rsid w:val="000775AE"/>
    <w:rsid w:val="0007790B"/>
    <w:rsid w:val="00080020"/>
    <w:rsid w:val="000809D9"/>
    <w:rsid w:val="0008149D"/>
    <w:rsid w:val="000815A1"/>
    <w:rsid w:val="0008169B"/>
    <w:rsid w:val="000816A1"/>
    <w:rsid w:val="00081929"/>
    <w:rsid w:val="00081F0E"/>
    <w:rsid w:val="000822B5"/>
    <w:rsid w:val="00082BD6"/>
    <w:rsid w:val="00082C8F"/>
    <w:rsid w:val="00082D59"/>
    <w:rsid w:val="00082D84"/>
    <w:rsid w:val="000832B4"/>
    <w:rsid w:val="000834CD"/>
    <w:rsid w:val="000836A2"/>
    <w:rsid w:val="000836D1"/>
    <w:rsid w:val="00083EF2"/>
    <w:rsid w:val="00084188"/>
    <w:rsid w:val="00084713"/>
    <w:rsid w:val="000850C3"/>
    <w:rsid w:val="000850EC"/>
    <w:rsid w:val="00085768"/>
    <w:rsid w:val="000858A1"/>
    <w:rsid w:val="00085D12"/>
    <w:rsid w:val="00086604"/>
    <w:rsid w:val="00086B8C"/>
    <w:rsid w:val="00086D76"/>
    <w:rsid w:val="00087039"/>
    <w:rsid w:val="0008729D"/>
    <w:rsid w:val="0008780E"/>
    <w:rsid w:val="000879B9"/>
    <w:rsid w:val="00087A50"/>
    <w:rsid w:val="00087D03"/>
    <w:rsid w:val="000900B2"/>
    <w:rsid w:val="000907B3"/>
    <w:rsid w:val="0009096E"/>
    <w:rsid w:val="00090A87"/>
    <w:rsid w:val="000911B5"/>
    <w:rsid w:val="00091727"/>
    <w:rsid w:val="0009193B"/>
    <w:rsid w:val="00091B36"/>
    <w:rsid w:val="00092147"/>
    <w:rsid w:val="0009224A"/>
    <w:rsid w:val="000922E8"/>
    <w:rsid w:val="0009232D"/>
    <w:rsid w:val="00092AA6"/>
    <w:rsid w:val="00092B7E"/>
    <w:rsid w:val="00093429"/>
    <w:rsid w:val="0009350F"/>
    <w:rsid w:val="00093D9B"/>
    <w:rsid w:val="00093FC0"/>
    <w:rsid w:val="00094609"/>
    <w:rsid w:val="00094A4A"/>
    <w:rsid w:val="00094EAA"/>
    <w:rsid w:val="00094F37"/>
    <w:rsid w:val="00095744"/>
    <w:rsid w:val="00095FD7"/>
    <w:rsid w:val="000961CA"/>
    <w:rsid w:val="000962BB"/>
    <w:rsid w:val="00096301"/>
    <w:rsid w:val="0009653D"/>
    <w:rsid w:val="000969D4"/>
    <w:rsid w:val="00097522"/>
    <w:rsid w:val="0009763F"/>
    <w:rsid w:val="00097796"/>
    <w:rsid w:val="00097850"/>
    <w:rsid w:val="0009786E"/>
    <w:rsid w:val="000A0266"/>
    <w:rsid w:val="000A0398"/>
    <w:rsid w:val="000A0413"/>
    <w:rsid w:val="000A0585"/>
    <w:rsid w:val="000A10E3"/>
    <w:rsid w:val="000A1AC5"/>
    <w:rsid w:val="000A1AC8"/>
    <w:rsid w:val="000A258F"/>
    <w:rsid w:val="000A26FE"/>
    <w:rsid w:val="000A278B"/>
    <w:rsid w:val="000A31B2"/>
    <w:rsid w:val="000A33B0"/>
    <w:rsid w:val="000A35B6"/>
    <w:rsid w:val="000A3C7E"/>
    <w:rsid w:val="000A480A"/>
    <w:rsid w:val="000A48B4"/>
    <w:rsid w:val="000A4ACF"/>
    <w:rsid w:val="000A4E08"/>
    <w:rsid w:val="000A5145"/>
    <w:rsid w:val="000A62B1"/>
    <w:rsid w:val="000A64F0"/>
    <w:rsid w:val="000A6F52"/>
    <w:rsid w:val="000A709B"/>
    <w:rsid w:val="000A7416"/>
    <w:rsid w:val="000A77D3"/>
    <w:rsid w:val="000A78AE"/>
    <w:rsid w:val="000B0CB5"/>
    <w:rsid w:val="000B0DD7"/>
    <w:rsid w:val="000B1025"/>
    <w:rsid w:val="000B1295"/>
    <w:rsid w:val="000B1FAE"/>
    <w:rsid w:val="000B29CA"/>
    <w:rsid w:val="000B2A33"/>
    <w:rsid w:val="000B39C6"/>
    <w:rsid w:val="000B3A45"/>
    <w:rsid w:val="000B3C11"/>
    <w:rsid w:val="000B470B"/>
    <w:rsid w:val="000B474F"/>
    <w:rsid w:val="000B57C1"/>
    <w:rsid w:val="000B5B2B"/>
    <w:rsid w:val="000B661F"/>
    <w:rsid w:val="000B6CB7"/>
    <w:rsid w:val="000B6E4E"/>
    <w:rsid w:val="000B716A"/>
    <w:rsid w:val="000B7212"/>
    <w:rsid w:val="000B72A7"/>
    <w:rsid w:val="000B7579"/>
    <w:rsid w:val="000B76AA"/>
    <w:rsid w:val="000B7CC3"/>
    <w:rsid w:val="000B7E9D"/>
    <w:rsid w:val="000B7FB0"/>
    <w:rsid w:val="000C0327"/>
    <w:rsid w:val="000C056C"/>
    <w:rsid w:val="000C0938"/>
    <w:rsid w:val="000C094D"/>
    <w:rsid w:val="000C0E39"/>
    <w:rsid w:val="000C1593"/>
    <w:rsid w:val="000C2054"/>
    <w:rsid w:val="000C2268"/>
    <w:rsid w:val="000C22C5"/>
    <w:rsid w:val="000C2C34"/>
    <w:rsid w:val="000C2F21"/>
    <w:rsid w:val="000C3058"/>
    <w:rsid w:val="000C3929"/>
    <w:rsid w:val="000C3A1C"/>
    <w:rsid w:val="000C3A97"/>
    <w:rsid w:val="000C445C"/>
    <w:rsid w:val="000C4FF6"/>
    <w:rsid w:val="000C5D2F"/>
    <w:rsid w:val="000C6BC2"/>
    <w:rsid w:val="000C6F98"/>
    <w:rsid w:val="000C7317"/>
    <w:rsid w:val="000D003D"/>
    <w:rsid w:val="000D0FAF"/>
    <w:rsid w:val="000D1204"/>
    <w:rsid w:val="000D1702"/>
    <w:rsid w:val="000D1EB9"/>
    <w:rsid w:val="000D1FE9"/>
    <w:rsid w:val="000D2240"/>
    <w:rsid w:val="000D292A"/>
    <w:rsid w:val="000D2D51"/>
    <w:rsid w:val="000D2E50"/>
    <w:rsid w:val="000D2F30"/>
    <w:rsid w:val="000D32E8"/>
    <w:rsid w:val="000D42B8"/>
    <w:rsid w:val="000D4DA5"/>
    <w:rsid w:val="000D4E43"/>
    <w:rsid w:val="000D4FD0"/>
    <w:rsid w:val="000D51AD"/>
    <w:rsid w:val="000D51BA"/>
    <w:rsid w:val="000D5483"/>
    <w:rsid w:val="000D5563"/>
    <w:rsid w:val="000D55DF"/>
    <w:rsid w:val="000D5B79"/>
    <w:rsid w:val="000D5C70"/>
    <w:rsid w:val="000D5C9C"/>
    <w:rsid w:val="000D6367"/>
    <w:rsid w:val="000D6F63"/>
    <w:rsid w:val="000D77A1"/>
    <w:rsid w:val="000D786F"/>
    <w:rsid w:val="000D7AB7"/>
    <w:rsid w:val="000D7D77"/>
    <w:rsid w:val="000E00A1"/>
    <w:rsid w:val="000E032C"/>
    <w:rsid w:val="000E09B1"/>
    <w:rsid w:val="000E0AA1"/>
    <w:rsid w:val="000E100C"/>
    <w:rsid w:val="000E10A9"/>
    <w:rsid w:val="000E11F2"/>
    <w:rsid w:val="000E1B41"/>
    <w:rsid w:val="000E1C47"/>
    <w:rsid w:val="000E1D3B"/>
    <w:rsid w:val="000E1FAE"/>
    <w:rsid w:val="000E2098"/>
    <w:rsid w:val="000E30BC"/>
    <w:rsid w:val="000E47FE"/>
    <w:rsid w:val="000E4CFD"/>
    <w:rsid w:val="000E5B07"/>
    <w:rsid w:val="000E5B5F"/>
    <w:rsid w:val="000E5DF2"/>
    <w:rsid w:val="000E5FF1"/>
    <w:rsid w:val="000E6A04"/>
    <w:rsid w:val="000E6E2F"/>
    <w:rsid w:val="000E6F13"/>
    <w:rsid w:val="000E746E"/>
    <w:rsid w:val="000E76DC"/>
    <w:rsid w:val="000F0076"/>
    <w:rsid w:val="000F02CA"/>
    <w:rsid w:val="000F05AD"/>
    <w:rsid w:val="000F12B6"/>
    <w:rsid w:val="000F16D7"/>
    <w:rsid w:val="000F174A"/>
    <w:rsid w:val="000F2A85"/>
    <w:rsid w:val="000F2FE8"/>
    <w:rsid w:val="000F308E"/>
    <w:rsid w:val="000F36DA"/>
    <w:rsid w:val="000F3970"/>
    <w:rsid w:val="000F3E2A"/>
    <w:rsid w:val="000F4021"/>
    <w:rsid w:val="000F4C4F"/>
    <w:rsid w:val="000F53E4"/>
    <w:rsid w:val="000F54BE"/>
    <w:rsid w:val="000F5538"/>
    <w:rsid w:val="000F58AA"/>
    <w:rsid w:val="000F592E"/>
    <w:rsid w:val="000F5E7B"/>
    <w:rsid w:val="000F6113"/>
    <w:rsid w:val="000F6187"/>
    <w:rsid w:val="000F61AE"/>
    <w:rsid w:val="000F64FB"/>
    <w:rsid w:val="000F6C36"/>
    <w:rsid w:val="000F77FB"/>
    <w:rsid w:val="000F7898"/>
    <w:rsid w:val="000F79D5"/>
    <w:rsid w:val="000F7DCF"/>
    <w:rsid w:val="0010032C"/>
    <w:rsid w:val="00100860"/>
    <w:rsid w:val="0010094E"/>
    <w:rsid w:val="00100B4E"/>
    <w:rsid w:val="00100F2C"/>
    <w:rsid w:val="00101A1F"/>
    <w:rsid w:val="00102087"/>
    <w:rsid w:val="00102124"/>
    <w:rsid w:val="0010217D"/>
    <w:rsid w:val="00102A99"/>
    <w:rsid w:val="00102B0C"/>
    <w:rsid w:val="0010327E"/>
    <w:rsid w:val="0010338C"/>
    <w:rsid w:val="001035B8"/>
    <w:rsid w:val="00103C3D"/>
    <w:rsid w:val="00103E1D"/>
    <w:rsid w:val="00103E60"/>
    <w:rsid w:val="00104617"/>
    <w:rsid w:val="00105309"/>
    <w:rsid w:val="00106870"/>
    <w:rsid w:val="00107265"/>
    <w:rsid w:val="00107469"/>
    <w:rsid w:val="00107AB8"/>
    <w:rsid w:val="0011006D"/>
    <w:rsid w:val="00110A5E"/>
    <w:rsid w:val="001119A9"/>
    <w:rsid w:val="00111EE3"/>
    <w:rsid w:val="00112006"/>
    <w:rsid w:val="00112709"/>
    <w:rsid w:val="00112A0F"/>
    <w:rsid w:val="00112AF6"/>
    <w:rsid w:val="00112B92"/>
    <w:rsid w:val="00112E18"/>
    <w:rsid w:val="0011370D"/>
    <w:rsid w:val="001140C1"/>
    <w:rsid w:val="001143BA"/>
    <w:rsid w:val="00114C45"/>
    <w:rsid w:val="00114C86"/>
    <w:rsid w:val="00114D6D"/>
    <w:rsid w:val="00114E4C"/>
    <w:rsid w:val="0011530D"/>
    <w:rsid w:val="001157CF"/>
    <w:rsid w:val="00115C3E"/>
    <w:rsid w:val="00116443"/>
    <w:rsid w:val="00116921"/>
    <w:rsid w:val="00116BAA"/>
    <w:rsid w:val="00116CD7"/>
    <w:rsid w:val="00116E97"/>
    <w:rsid w:val="001177FE"/>
    <w:rsid w:val="001178F4"/>
    <w:rsid w:val="00117907"/>
    <w:rsid w:val="00120215"/>
    <w:rsid w:val="00120899"/>
    <w:rsid w:val="00120A61"/>
    <w:rsid w:val="001219A0"/>
    <w:rsid w:val="00123604"/>
    <w:rsid w:val="00123689"/>
    <w:rsid w:val="001236B2"/>
    <w:rsid w:val="00123BA1"/>
    <w:rsid w:val="00123C7E"/>
    <w:rsid w:val="001240FF"/>
    <w:rsid w:val="00124145"/>
    <w:rsid w:val="0012443D"/>
    <w:rsid w:val="00124B80"/>
    <w:rsid w:val="00125577"/>
    <w:rsid w:val="001258DE"/>
    <w:rsid w:val="001259E9"/>
    <w:rsid w:val="00125CEC"/>
    <w:rsid w:val="0012630C"/>
    <w:rsid w:val="00127064"/>
    <w:rsid w:val="00127409"/>
    <w:rsid w:val="00127A09"/>
    <w:rsid w:val="00130015"/>
    <w:rsid w:val="001301B9"/>
    <w:rsid w:val="001305A0"/>
    <w:rsid w:val="00130EB6"/>
    <w:rsid w:val="00131386"/>
    <w:rsid w:val="00131793"/>
    <w:rsid w:val="00131BBB"/>
    <w:rsid w:val="0013204E"/>
    <w:rsid w:val="0013208C"/>
    <w:rsid w:val="001321C8"/>
    <w:rsid w:val="00132233"/>
    <w:rsid w:val="00132D1E"/>
    <w:rsid w:val="00132E35"/>
    <w:rsid w:val="00132F2B"/>
    <w:rsid w:val="00133034"/>
    <w:rsid w:val="0013343D"/>
    <w:rsid w:val="001336E3"/>
    <w:rsid w:val="00133961"/>
    <w:rsid w:val="00133BA8"/>
    <w:rsid w:val="0013461F"/>
    <w:rsid w:val="001352DB"/>
    <w:rsid w:val="00135B30"/>
    <w:rsid w:val="00135C2E"/>
    <w:rsid w:val="00135C9B"/>
    <w:rsid w:val="00136BAE"/>
    <w:rsid w:val="00136BC9"/>
    <w:rsid w:val="00136EE1"/>
    <w:rsid w:val="001375EC"/>
    <w:rsid w:val="00137BD2"/>
    <w:rsid w:val="00137EDD"/>
    <w:rsid w:val="0014022E"/>
    <w:rsid w:val="001405BD"/>
    <w:rsid w:val="00140E56"/>
    <w:rsid w:val="00140F81"/>
    <w:rsid w:val="00141448"/>
    <w:rsid w:val="001416F0"/>
    <w:rsid w:val="00141B3A"/>
    <w:rsid w:val="00141C3E"/>
    <w:rsid w:val="00142663"/>
    <w:rsid w:val="00142A01"/>
    <w:rsid w:val="001431B1"/>
    <w:rsid w:val="00144265"/>
    <w:rsid w:val="0014430E"/>
    <w:rsid w:val="00144B0D"/>
    <w:rsid w:val="00144BBA"/>
    <w:rsid w:val="00144DCD"/>
    <w:rsid w:val="0014536B"/>
    <w:rsid w:val="001453E8"/>
    <w:rsid w:val="00145CBD"/>
    <w:rsid w:val="001460DA"/>
    <w:rsid w:val="0014671D"/>
    <w:rsid w:val="001469C3"/>
    <w:rsid w:val="00146EAF"/>
    <w:rsid w:val="00146FEC"/>
    <w:rsid w:val="00147490"/>
    <w:rsid w:val="001475F0"/>
    <w:rsid w:val="00147B7C"/>
    <w:rsid w:val="00147CC5"/>
    <w:rsid w:val="0015017F"/>
    <w:rsid w:val="00150683"/>
    <w:rsid w:val="0015085F"/>
    <w:rsid w:val="00150CB8"/>
    <w:rsid w:val="001513DF"/>
    <w:rsid w:val="00152269"/>
    <w:rsid w:val="00152402"/>
    <w:rsid w:val="00152471"/>
    <w:rsid w:val="00152C31"/>
    <w:rsid w:val="00152DAE"/>
    <w:rsid w:val="00152E51"/>
    <w:rsid w:val="00152FEC"/>
    <w:rsid w:val="0015307D"/>
    <w:rsid w:val="00153993"/>
    <w:rsid w:val="00153C94"/>
    <w:rsid w:val="00153F9A"/>
    <w:rsid w:val="001548DA"/>
    <w:rsid w:val="00154A1E"/>
    <w:rsid w:val="00154EF0"/>
    <w:rsid w:val="0015508D"/>
    <w:rsid w:val="0015522F"/>
    <w:rsid w:val="00156402"/>
    <w:rsid w:val="00156451"/>
    <w:rsid w:val="00156D29"/>
    <w:rsid w:val="001574C9"/>
    <w:rsid w:val="001578B6"/>
    <w:rsid w:val="00157AA4"/>
    <w:rsid w:val="00160542"/>
    <w:rsid w:val="001606F0"/>
    <w:rsid w:val="0016071A"/>
    <w:rsid w:val="0016071D"/>
    <w:rsid w:val="00161B53"/>
    <w:rsid w:val="00161E17"/>
    <w:rsid w:val="00161E21"/>
    <w:rsid w:val="00162DCA"/>
    <w:rsid w:val="00163577"/>
    <w:rsid w:val="001636DF"/>
    <w:rsid w:val="00163751"/>
    <w:rsid w:val="001637FD"/>
    <w:rsid w:val="00163908"/>
    <w:rsid w:val="00163967"/>
    <w:rsid w:val="00163BEA"/>
    <w:rsid w:val="0016424E"/>
    <w:rsid w:val="001642EB"/>
    <w:rsid w:val="001648A2"/>
    <w:rsid w:val="001653B2"/>
    <w:rsid w:val="0016545F"/>
    <w:rsid w:val="00165832"/>
    <w:rsid w:val="00165AA0"/>
    <w:rsid w:val="001661EE"/>
    <w:rsid w:val="00166781"/>
    <w:rsid w:val="0016678D"/>
    <w:rsid w:val="00166BD6"/>
    <w:rsid w:val="00166C0D"/>
    <w:rsid w:val="00167929"/>
    <w:rsid w:val="00170097"/>
    <w:rsid w:val="0017049C"/>
    <w:rsid w:val="00170DF7"/>
    <w:rsid w:val="001710D3"/>
    <w:rsid w:val="001712D2"/>
    <w:rsid w:val="001719F4"/>
    <w:rsid w:val="00171C0B"/>
    <w:rsid w:val="00173680"/>
    <w:rsid w:val="001741BC"/>
    <w:rsid w:val="00174453"/>
    <w:rsid w:val="001745E4"/>
    <w:rsid w:val="00174DF2"/>
    <w:rsid w:val="00175BAE"/>
    <w:rsid w:val="00175C90"/>
    <w:rsid w:val="00176238"/>
    <w:rsid w:val="00176C20"/>
    <w:rsid w:val="00176E2C"/>
    <w:rsid w:val="001772DC"/>
    <w:rsid w:val="001776C5"/>
    <w:rsid w:val="0018024A"/>
    <w:rsid w:val="0018031A"/>
    <w:rsid w:val="001809EF"/>
    <w:rsid w:val="00180C7A"/>
    <w:rsid w:val="001813A3"/>
    <w:rsid w:val="001818DF"/>
    <w:rsid w:val="00181A8F"/>
    <w:rsid w:val="00182051"/>
    <w:rsid w:val="00182D95"/>
    <w:rsid w:val="00183111"/>
    <w:rsid w:val="00183182"/>
    <w:rsid w:val="00183A54"/>
    <w:rsid w:val="00183CE0"/>
    <w:rsid w:val="00183FDC"/>
    <w:rsid w:val="001844C0"/>
    <w:rsid w:val="001845CB"/>
    <w:rsid w:val="00184C5E"/>
    <w:rsid w:val="001859A6"/>
    <w:rsid w:val="001859F6"/>
    <w:rsid w:val="00185A83"/>
    <w:rsid w:val="00187331"/>
    <w:rsid w:val="001876EA"/>
    <w:rsid w:val="00187DE5"/>
    <w:rsid w:val="001900ED"/>
    <w:rsid w:val="001906CE"/>
    <w:rsid w:val="0019074E"/>
    <w:rsid w:val="001907AA"/>
    <w:rsid w:val="001907F3"/>
    <w:rsid w:val="001909E8"/>
    <w:rsid w:val="00190D30"/>
    <w:rsid w:val="00191803"/>
    <w:rsid w:val="00191F96"/>
    <w:rsid w:val="00192332"/>
    <w:rsid w:val="00192943"/>
    <w:rsid w:val="0019299C"/>
    <w:rsid w:val="00193558"/>
    <w:rsid w:val="00193597"/>
    <w:rsid w:val="00193F1F"/>
    <w:rsid w:val="00194298"/>
    <w:rsid w:val="001943F3"/>
    <w:rsid w:val="001943FE"/>
    <w:rsid w:val="00195276"/>
    <w:rsid w:val="0019678C"/>
    <w:rsid w:val="0019699D"/>
    <w:rsid w:val="001969F0"/>
    <w:rsid w:val="00196BCA"/>
    <w:rsid w:val="001971E1"/>
    <w:rsid w:val="00197A51"/>
    <w:rsid w:val="00197A7C"/>
    <w:rsid w:val="00197E3E"/>
    <w:rsid w:val="001A000F"/>
    <w:rsid w:val="001A02C9"/>
    <w:rsid w:val="001A1FCB"/>
    <w:rsid w:val="001A22B6"/>
    <w:rsid w:val="001A266B"/>
    <w:rsid w:val="001A2890"/>
    <w:rsid w:val="001A3104"/>
    <w:rsid w:val="001A359D"/>
    <w:rsid w:val="001A3A44"/>
    <w:rsid w:val="001A3E6F"/>
    <w:rsid w:val="001A42A6"/>
    <w:rsid w:val="001A496B"/>
    <w:rsid w:val="001A4C38"/>
    <w:rsid w:val="001A5046"/>
    <w:rsid w:val="001A51A9"/>
    <w:rsid w:val="001A5224"/>
    <w:rsid w:val="001A528C"/>
    <w:rsid w:val="001A655A"/>
    <w:rsid w:val="001A66D6"/>
    <w:rsid w:val="001A6798"/>
    <w:rsid w:val="001A6B30"/>
    <w:rsid w:val="001A6BD2"/>
    <w:rsid w:val="001A747C"/>
    <w:rsid w:val="001A7BB4"/>
    <w:rsid w:val="001B075A"/>
    <w:rsid w:val="001B0A68"/>
    <w:rsid w:val="001B0F55"/>
    <w:rsid w:val="001B1451"/>
    <w:rsid w:val="001B1F5F"/>
    <w:rsid w:val="001B236D"/>
    <w:rsid w:val="001B26B6"/>
    <w:rsid w:val="001B3002"/>
    <w:rsid w:val="001B3120"/>
    <w:rsid w:val="001B356A"/>
    <w:rsid w:val="001B35DA"/>
    <w:rsid w:val="001B3BFE"/>
    <w:rsid w:val="001B4180"/>
    <w:rsid w:val="001B5206"/>
    <w:rsid w:val="001B5758"/>
    <w:rsid w:val="001B6180"/>
    <w:rsid w:val="001B61E6"/>
    <w:rsid w:val="001B6601"/>
    <w:rsid w:val="001B673C"/>
    <w:rsid w:val="001B6BA5"/>
    <w:rsid w:val="001B6C0B"/>
    <w:rsid w:val="001B6D1E"/>
    <w:rsid w:val="001B756B"/>
    <w:rsid w:val="001C022A"/>
    <w:rsid w:val="001C0B74"/>
    <w:rsid w:val="001C11A0"/>
    <w:rsid w:val="001C1628"/>
    <w:rsid w:val="001C1657"/>
    <w:rsid w:val="001C1789"/>
    <w:rsid w:val="001C181F"/>
    <w:rsid w:val="001C18A2"/>
    <w:rsid w:val="001C1E21"/>
    <w:rsid w:val="001C20E8"/>
    <w:rsid w:val="001C2DA6"/>
    <w:rsid w:val="001C30E4"/>
    <w:rsid w:val="001C33C3"/>
    <w:rsid w:val="001C36BC"/>
    <w:rsid w:val="001C3B31"/>
    <w:rsid w:val="001C3C03"/>
    <w:rsid w:val="001C4024"/>
    <w:rsid w:val="001C40BD"/>
    <w:rsid w:val="001C434E"/>
    <w:rsid w:val="001C4755"/>
    <w:rsid w:val="001C4930"/>
    <w:rsid w:val="001C505D"/>
    <w:rsid w:val="001C5189"/>
    <w:rsid w:val="001C5445"/>
    <w:rsid w:val="001C5B16"/>
    <w:rsid w:val="001C68AE"/>
    <w:rsid w:val="001C6CEA"/>
    <w:rsid w:val="001C7176"/>
    <w:rsid w:val="001C774C"/>
    <w:rsid w:val="001C7770"/>
    <w:rsid w:val="001C77C9"/>
    <w:rsid w:val="001D01FC"/>
    <w:rsid w:val="001D0253"/>
    <w:rsid w:val="001D04B8"/>
    <w:rsid w:val="001D07D2"/>
    <w:rsid w:val="001D0A01"/>
    <w:rsid w:val="001D2915"/>
    <w:rsid w:val="001D321F"/>
    <w:rsid w:val="001D3592"/>
    <w:rsid w:val="001D37A1"/>
    <w:rsid w:val="001D3C84"/>
    <w:rsid w:val="001D42D0"/>
    <w:rsid w:val="001D44C0"/>
    <w:rsid w:val="001D4981"/>
    <w:rsid w:val="001D4EC4"/>
    <w:rsid w:val="001D529C"/>
    <w:rsid w:val="001D5918"/>
    <w:rsid w:val="001D5FDA"/>
    <w:rsid w:val="001D641C"/>
    <w:rsid w:val="001D645F"/>
    <w:rsid w:val="001D68F9"/>
    <w:rsid w:val="001D6D24"/>
    <w:rsid w:val="001D7652"/>
    <w:rsid w:val="001D78B3"/>
    <w:rsid w:val="001D7911"/>
    <w:rsid w:val="001D7AE6"/>
    <w:rsid w:val="001E01F6"/>
    <w:rsid w:val="001E06F1"/>
    <w:rsid w:val="001E0E45"/>
    <w:rsid w:val="001E1102"/>
    <w:rsid w:val="001E1462"/>
    <w:rsid w:val="001E1793"/>
    <w:rsid w:val="001E2049"/>
    <w:rsid w:val="001E278D"/>
    <w:rsid w:val="001E27ED"/>
    <w:rsid w:val="001E3267"/>
    <w:rsid w:val="001E3FAC"/>
    <w:rsid w:val="001E3FC7"/>
    <w:rsid w:val="001E4CCA"/>
    <w:rsid w:val="001E50E2"/>
    <w:rsid w:val="001E548E"/>
    <w:rsid w:val="001E5945"/>
    <w:rsid w:val="001E65F9"/>
    <w:rsid w:val="001E6C97"/>
    <w:rsid w:val="001E77CD"/>
    <w:rsid w:val="001E7C56"/>
    <w:rsid w:val="001E7CE6"/>
    <w:rsid w:val="001E7F45"/>
    <w:rsid w:val="001F05B2"/>
    <w:rsid w:val="001F2294"/>
    <w:rsid w:val="001F2424"/>
    <w:rsid w:val="001F2B00"/>
    <w:rsid w:val="001F3DCC"/>
    <w:rsid w:val="001F4610"/>
    <w:rsid w:val="001F4E6D"/>
    <w:rsid w:val="001F5127"/>
    <w:rsid w:val="001F597B"/>
    <w:rsid w:val="001F5AC1"/>
    <w:rsid w:val="001F5AF6"/>
    <w:rsid w:val="001F5F3A"/>
    <w:rsid w:val="001F6367"/>
    <w:rsid w:val="001F64FA"/>
    <w:rsid w:val="001F67E0"/>
    <w:rsid w:val="001F67FD"/>
    <w:rsid w:val="001F6939"/>
    <w:rsid w:val="001F6DBC"/>
    <w:rsid w:val="001F71AF"/>
    <w:rsid w:val="001F75B6"/>
    <w:rsid w:val="001F76EE"/>
    <w:rsid w:val="001F79B8"/>
    <w:rsid w:val="001F7B0A"/>
    <w:rsid w:val="0020039D"/>
    <w:rsid w:val="00200445"/>
    <w:rsid w:val="0020097E"/>
    <w:rsid w:val="00200ADC"/>
    <w:rsid w:val="00200EC2"/>
    <w:rsid w:val="00201304"/>
    <w:rsid w:val="00201377"/>
    <w:rsid w:val="00201ECE"/>
    <w:rsid w:val="002020AA"/>
    <w:rsid w:val="00202459"/>
    <w:rsid w:val="0020274F"/>
    <w:rsid w:val="00202C9E"/>
    <w:rsid w:val="002030B7"/>
    <w:rsid w:val="002034DA"/>
    <w:rsid w:val="0020358E"/>
    <w:rsid w:val="00203BE1"/>
    <w:rsid w:val="00203D02"/>
    <w:rsid w:val="00203EED"/>
    <w:rsid w:val="0020459B"/>
    <w:rsid w:val="00204987"/>
    <w:rsid w:val="00205040"/>
    <w:rsid w:val="002051D9"/>
    <w:rsid w:val="002055B1"/>
    <w:rsid w:val="00205C68"/>
    <w:rsid w:val="002060C9"/>
    <w:rsid w:val="00206C82"/>
    <w:rsid w:val="00207B61"/>
    <w:rsid w:val="00207E21"/>
    <w:rsid w:val="0021013F"/>
    <w:rsid w:val="00210694"/>
    <w:rsid w:val="0021090A"/>
    <w:rsid w:val="0021197D"/>
    <w:rsid w:val="00211994"/>
    <w:rsid w:val="00211A6A"/>
    <w:rsid w:val="00211E0F"/>
    <w:rsid w:val="002120B9"/>
    <w:rsid w:val="00212EF8"/>
    <w:rsid w:val="002130C0"/>
    <w:rsid w:val="00213F64"/>
    <w:rsid w:val="0021489D"/>
    <w:rsid w:val="00214A43"/>
    <w:rsid w:val="00214AFB"/>
    <w:rsid w:val="002158D0"/>
    <w:rsid w:val="00216FE1"/>
    <w:rsid w:val="00217430"/>
    <w:rsid w:val="00217631"/>
    <w:rsid w:val="00217642"/>
    <w:rsid w:val="00217A15"/>
    <w:rsid w:val="00220112"/>
    <w:rsid w:val="002201B7"/>
    <w:rsid w:val="002203B7"/>
    <w:rsid w:val="00220D98"/>
    <w:rsid w:val="00220E7E"/>
    <w:rsid w:val="0022116C"/>
    <w:rsid w:val="0022134C"/>
    <w:rsid w:val="00221698"/>
    <w:rsid w:val="00221A06"/>
    <w:rsid w:val="00221B30"/>
    <w:rsid w:val="00221EFC"/>
    <w:rsid w:val="00221F18"/>
    <w:rsid w:val="00222087"/>
    <w:rsid w:val="0022240C"/>
    <w:rsid w:val="00222889"/>
    <w:rsid w:val="00222AA6"/>
    <w:rsid w:val="00223ACC"/>
    <w:rsid w:val="00223F35"/>
    <w:rsid w:val="00224645"/>
    <w:rsid w:val="002246D7"/>
    <w:rsid w:val="0022492C"/>
    <w:rsid w:val="0022499D"/>
    <w:rsid w:val="00224B22"/>
    <w:rsid w:val="002264AD"/>
    <w:rsid w:val="00226547"/>
    <w:rsid w:val="002271BA"/>
    <w:rsid w:val="00227399"/>
    <w:rsid w:val="0023027D"/>
    <w:rsid w:val="00230796"/>
    <w:rsid w:val="00230CB3"/>
    <w:rsid w:val="00230E32"/>
    <w:rsid w:val="00230E8E"/>
    <w:rsid w:val="00231708"/>
    <w:rsid w:val="00231B8A"/>
    <w:rsid w:val="002320DD"/>
    <w:rsid w:val="002320F1"/>
    <w:rsid w:val="002321F8"/>
    <w:rsid w:val="002322A3"/>
    <w:rsid w:val="00232375"/>
    <w:rsid w:val="00232411"/>
    <w:rsid w:val="00232DAF"/>
    <w:rsid w:val="002336E8"/>
    <w:rsid w:val="002339E2"/>
    <w:rsid w:val="00233BCD"/>
    <w:rsid w:val="00233F84"/>
    <w:rsid w:val="0023418C"/>
    <w:rsid w:val="00234331"/>
    <w:rsid w:val="00234462"/>
    <w:rsid w:val="0023481B"/>
    <w:rsid w:val="00234C4C"/>
    <w:rsid w:val="00235016"/>
    <w:rsid w:val="002354DB"/>
    <w:rsid w:val="00235C04"/>
    <w:rsid w:val="002361B4"/>
    <w:rsid w:val="002362A7"/>
    <w:rsid w:val="0023643A"/>
    <w:rsid w:val="00236C0A"/>
    <w:rsid w:val="00236C87"/>
    <w:rsid w:val="00237580"/>
    <w:rsid w:val="00237B01"/>
    <w:rsid w:val="002404A0"/>
    <w:rsid w:val="00241009"/>
    <w:rsid w:val="002415E7"/>
    <w:rsid w:val="00241DFB"/>
    <w:rsid w:val="00241E36"/>
    <w:rsid w:val="00242260"/>
    <w:rsid w:val="00242806"/>
    <w:rsid w:val="002429C6"/>
    <w:rsid w:val="00242BF2"/>
    <w:rsid w:val="0024329F"/>
    <w:rsid w:val="0024392B"/>
    <w:rsid w:val="00243E72"/>
    <w:rsid w:val="0024453A"/>
    <w:rsid w:val="002449CC"/>
    <w:rsid w:val="00244A7A"/>
    <w:rsid w:val="0024518A"/>
    <w:rsid w:val="0024531F"/>
    <w:rsid w:val="002459E9"/>
    <w:rsid w:val="00245D72"/>
    <w:rsid w:val="00246353"/>
    <w:rsid w:val="002463D1"/>
    <w:rsid w:val="00246498"/>
    <w:rsid w:val="002464F7"/>
    <w:rsid w:val="0024653D"/>
    <w:rsid w:val="002466A4"/>
    <w:rsid w:val="002466BD"/>
    <w:rsid w:val="00246DC3"/>
    <w:rsid w:val="00246EDC"/>
    <w:rsid w:val="00246FA2"/>
    <w:rsid w:val="00247273"/>
    <w:rsid w:val="0024736B"/>
    <w:rsid w:val="00247CB4"/>
    <w:rsid w:val="002508F8"/>
    <w:rsid w:val="00250AFD"/>
    <w:rsid w:val="002513B2"/>
    <w:rsid w:val="00251ADA"/>
    <w:rsid w:val="00251E19"/>
    <w:rsid w:val="00252EE7"/>
    <w:rsid w:val="0025391B"/>
    <w:rsid w:val="00254114"/>
    <w:rsid w:val="002553B1"/>
    <w:rsid w:val="0025593F"/>
    <w:rsid w:val="0025662C"/>
    <w:rsid w:val="00257037"/>
    <w:rsid w:val="0025710A"/>
    <w:rsid w:val="002572AB"/>
    <w:rsid w:val="0025787D"/>
    <w:rsid w:val="00257EDF"/>
    <w:rsid w:val="002607CF"/>
    <w:rsid w:val="00260C4D"/>
    <w:rsid w:val="0026110A"/>
    <w:rsid w:val="00261135"/>
    <w:rsid w:val="0026152B"/>
    <w:rsid w:val="0026175E"/>
    <w:rsid w:val="00261D8D"/>
    <w:rsid w:val="00261DD4"/>
    <w:rsid w:val="00262015"/>
    <w:rsid w:val="002623C1"/>
    <w:rsid w:val="0026263C"/>
    <w:rsid w:val="002629D2"/>
    <w:rsid w:val="00262F15"/>
    <w:rsid w:val="00262F91"/>
    <w:rsid w:val="00263547"/>
    <w:rsid w:val="002637C3"/>
    <w:rsid w:val="00263A43"/>
    <w:rsid w:val="00263BAA"/>
    <w:rsid w:val="0026455E"/>
    <w:rsid w:val="002650B4"/>
    <w:rsid w:val="002651FA"/>
    <w:rsid w:val="0026526C"/>
    <w:rsid w:val="002654F8"/>
    <w:rsid w:val="00265D4B"/>
    <w:rsid w:val="00265E34"/>
    <w:rsid w:val="002668F2"/>
    <w:rsid w:val="0026710C"/>
    <w:rsid w:val="00267118"/>
    <w:rsid w:val="00267273"/>
    <w:rsid w:val="0026733A"/>
    <w:rsid w:val="00267DE7"/>
    <w:rsid w:val="00267FF0"/>
    <w:rsid w:val="00270004"/>
    <w:rsid w:val="00271659"/>
    <w:rsid w:val="00271F7C"/>
    <w:rsid w:val="0027220E"/>
    <w:rsid w:val="00272FD7"/>
    <w:rsid w:val="002738DD"/>
    <w:rsid w:val="00273D27"/>
    <w:rsid w:val="00274181"/>
    <w:rsid w:val="002743C0"/>
    <w:rsid w:val="0027484D"/>
    <w:rsid w:val="00275062"/>
    <w:rsid w:val="002755FB"/>
    <w:rsid w:val="00275784"/>
    <w:rsid w:val="0027628B"/>
    <w:rsid w:val="00276524"/>
    <w:rsid w:val="00276E51"/>
    <w:rsid w:val="0027709E"/>
    <w:rsid w:val="002773B3"/>
    <w:rsid w:val="00277607"/>
    <w:rsid w:val="00277878"/>
    <w:rsid w:val="002805D0"/>
    <w:rsid w:val="002808F1"/>
    <w:rsid w:val="00280F4E"/>
    <w:rsid w:val="00281979"/>
    <w:rsid w:val="00281B3F"/>
    <w:rsid w:val="00282355"/>
    <w:rsid w:val="00282549"/>
    <w:rsid w:val="0028352B"/>
    <w:rsid w:val="0028384D"/>
    <w:rsid w:val="002844A7"/>
    <w:rsid w:val="0028499E"/>
    <w:rsid w:val="00284A13"/>
    <w:rsid w:val="00284A81"/>
    <w:rsid w:val="00285263"/>
    <w:rsid w:val="002853B6"/>
    <w:rsid w:val="00285455"/>
    <w:rsid w:val="0028587D"/>
    <w:rsid w:val="002858D8"/>
    <w:rsid w:val="00285B20"/>
    <w:rsid w:val="00285D76"/>
    <w:rsid w:val="00285D8B"/>
    <w:rsid w:val="00286091"/>
    <w:rsid w:val="002861D2"/>
    <w:rsid w:val="00286625"/>
    <w:rsid w:val="0028678D"/>
    <w:rsid w:val="00286960"/>
    <w:rsid w:val="00286AB0"/>
    <w:rsid w:val="00286BDA"/>
    <w:rsid w:val="00286DF1"/>
    <w:rsid w:val="002875BD"/>
    <w:rsid w:val="00287B65"/>
    <w:rsid w:val="00290099"/>
    <w:rsid w:val="00290113"/>
    <w:rsid w:val="002902D0"/>
    <w:rsid w:val="00290897"/>
    <w:rsid w:val="002912FA"/>
    <w:rsid w:val="00291356"/>
    <w:rsid w:val="00291FEB"/>
    <w:rsid w:val="002920A6"/>
    <w:rsid w:val="002921EC"/>
    <w:rsid w:val="002923B4"/>
    <w:rsid w:val="00292CE8"/>
    <w:rsid w:val="00292DAE"/>
    <w:rsid w:val="00293547"/>
    <w:rsid w:val="0029378B"/>
    <w:rsid w:val="00293EF1"/>
    <w:rsid w:val="0029422F"/>
    <w:rsid w:val="002949EB"/>
    <w:rsid w:val="00294C2A"/>
    <w:rsid w:val="00295A27"/>
    <w:rsid w:val="002962E6"/>
    <w:rsid w:val="002962EF"/>
    <w:rsid w:val="0029661A"/>
    <w:rsid w:val="0029669C"/>
    <w:rsid w:val="002967F9"/>
    <w:rsid w:val="00296996"/>
    <w:rsid w:val="00296F45"/>
    <w:rsid w:val="002970A3"/>
    <w:rsid w:val="00297AB5"/>
    <w:rsid w:val="002A0DD1"/>
    <w:rsid w:val="002A1358"/>
    <w:rsid w:val="002A14DC"/>
    <w:rsid w:val="002A1514"/>
    <w:rsid w:val="002A1640"/>
    <w:rsid w:val="002A1671"/>
    <w:rsid w:val="002A26AE"/>
    <w:rsid w:val="002A2806"/>
    <w:rsid w:val="002A3292"/>
    <w:rsid w:val="002A35B4"/>
    <w:rsid w:val="002A396A"/>
    <w:rsid w:val="002A3CB8"/>
    <w:rsid w:val="002A4314"/>
    <w:rsid w:val="002A4336"/>
    <w:rsid w:val="002A4834"/>
    <w:rsid w:val="002A52D2"/>
    <w:rsid w:val="002A563B"/>
    <w:rsid w:val="002A5870"/>
    <w:rsid w:val="002A5B11"/>
    <w:rsid w:val="002A5CB1"/>
    <w:rsid w:val="002A5E29"/>
    <w:rsid w:val="002A5FF9"/>
    <w:rsid w:val="002A66A2"/>
    <w:rsid w:val="002A6821"/>
    <w:rsid w:val="002A683F"/>
    <w:rsid w:val="002A6A72"/>
    <w:rsid w:val="002A6CE3"/>
    <w:rsid w:val="002A6D64"/>
    <w:rsid w:val="002A6EAF"/>
    <w:rsid w:val="002A7245"/>
    <w:rsid w:val="002A7BB9"/>
    <w:rsid w:val="002A7DAB"/>
    <w:rsid w:val="002A7E9C"/>
    <w:rsid w:val="002B02D2"/>
    <w:rsid w:val="002B037D"/>
    <w:rsid w:val="002B04C1"/>
    <w:rsid w:val="002B0654"/>
    <w:rsid w:val="002B0A83"/>
    <w:rsid w:val="002B0DFE"/>
    <w:rsid w:val="002B0F82"/>
    <w:rsid w:val="002B1CB3"/>
    <w:rsid w:val="002B1D7A"/>
    <w:rsid w:val="002B26F8"/>
    <w:rsid w:val="002B3277"/>
    <w:rsid w:val="002B3870"/>
    <w:rsid w:val="002B3939"/>
    <w:rsid w:val="002B4AC9"/>
    <w:rsid w:val="002B4AD2"/>
    <w:rsid w:val="002B57DA"/>
    <w:rsid w:val="002B6559"/>
    <w:rsid w:val="002B669F"/>
    <w:rsid w:val="002B6C23"/>
    <w:rsid w:val="002B7524"/>
    <w:rsid w:val="002B7A45"/>
    <w:rsid w:val="002C04FB"/>
    <w:rsid w:val="002C0FA3"/>
    <w:rsid w:val="002C14A3"/>
    <w:rsid w:val="002C17D4"/>
    <w:rsid w:val="002C1C85"/>
    <w:rsid w:val="002C2220"/>
    <w:rsid w:val="002C2520"/>
    <w:rsid w:val="002C294E"/>
    <w:rsid w:val="002C3309"/>
    <w:rsid w:val="002C3447"/>
    <w:rsid w:val="002C3621"/>
    <w:rsid w:val="002C3B85"/>
    <w:rsid w:val="002C3CB2"/>
    <w:rsid w:val="002C3CC9"/>
    <w:rsid w:val="002C4051"/>
    <w:rsid w:val="002C479D"/>
    <w:rsid w:val="002C4C0A"/>
    <w:rsid w:val="002C507A"/>
    <w:rsid w:val="002C5374"/>
    <w:rsid w:val="002C590D"/>
    <w:rsid w:val="002C5C51"/>
    <w:rsid w:val="002C5FAD"/>
    <w:rsid w:val="002C6798"/>
    <w:rsid w:val="002C695E"/>
    <w:rsid w:val="002D029B"/>
    <w:rsid w:val="002D076D"/>
    <w:rsid w:val="002D0C1A"/>
    <w:rsid w:val="002D14E1"/>
    <w:rsid w:val="002D19C1"/>
    <w:rsid w:val="002D1A11"/>
    <w:rsid w:val="002D1B2B"/>
    <w:rsid w:val="002D2244"/>
    <w:rsid w:val="002D2521"/>
    <w:rsid w:val="002D2CF0"/>
    <w:rsid w:val="002D31D8"/>
    <w:rsid w:val="002D3700"/>
    <w:rsid w:val="002D3ED0"/>
    <w:rsid w:val="002D4247"/>
    <w:rsid w:val="002D44C5"/>
    <w:rsid w:val="002D4507"/>
    <w:rsid w:val="002D4547"/>
    <w:rsid w:val="002D4837"/>
    <w:rsid w:val="002D49B3"/>
    <w:rsid w:val="002D4A92"/>
    <w:rsid w:val="002D4C5C"/>
    <w:rsid w:val="002D5244"/>
    <w:rsid w:val="002D55F5"/>
    <w:rsid w:val="002D5948"/>
    <w:rsid w:val="002D5F3C"/>
    <w:rsid w:val="002D5FA5"/>
    <w:rsid w:val="002D6804"/>
    <w:rsid w:val="002D6C07"/>
    <w:rsid w:val="002D6CEF"/>
    <w:rsid w:val="002D704F"/>
    <w:rsid w:val="002D741D"/>
    <w:rsid w:val="002D79D0"/>
    <w:rsid w:val="002E01C6"/>
    <w:rsid w:val="002E0785"/>
    <w:rsid w:val="002E096D"/>
    <w:rsid w:val="002E0D79"/>
    <w:rsid w:val="002E0DBA"/>
    <w:rsid w:val="002E10F7"/>
    <w:rsid w:val="002E1153"/>
    <w:rsid w:val="002E1A45"/>
    <w:rsid w:val="002E1D33"/>
    <w:rsid w:val="002E1D6E"/>
    <w:rsid w:val="002E2093"/>
    <w:rsid w:val="002E2AC4"/>
    <w:rsid w:val="002E2CA6"/>
    <w:rsid w:val="002E2FDC"/>
    <w:rsid w:val="002E4267"/>
    <w:rsid w:val="002E458B"/>
    <w:rsid w:val="002E46A9"/>
    <w:rsid w:val="002E47F8"/>
    <w:rsid w:val="002E50A3"/>
    <w:rsid w:val="002E5D43"/>
    <w:rsid w:val="002E5DAB"/>
    <w:rsid w:val="002E67F9"/>
    <w:rsid w:val="002E6AAE"/>
    <w:rsid w:val="002E6D52"/>
    <w:rsid w:val="002E7057"/>
    <w:rsid w:val="002E720E"/>
    <w:rsid w:val="002E7987"/>
    <w:rsid w:val="002E7E5E"/>
    <w:rsid w:val="002F0495"/>
    <w:rsid w:val="002F1187"/>
    <w:rsid w:val="002F17F1"/>
    <w:rsid w:val="002F1963"/>
    <w:rsid w:val="002F1D05"/>
    <w:rsid w:val="002F1D26"/>
    <w:rsid w:val="002F23AB"/>
    <w:rsid w:val="002F2569"/>
    <w:rsid w:val="002F25FA"/>
    <w:rsid w:val="002F27D1"/>
    <w:rsid w:val="002F2C8E"/>
    <w:rsid w:val="002F3652"/>
    <w:rsid w:val="002F368C"/>
    <w:rsid w:val="002F3B38"/>
    <w:rsid w:val="002F3B60"/>
    <w:rsid w:val="002F3C0F"/>
    <w:rsid w:val="002F3D46"/>
    <w:rsid w:val="002F41B8"/>
    <w:rsid w:val="002F41DD"/>
    <w:rsid w:val="002F47EE"/>
    <w:rsid w:val="002F527E"/>
    <w:rsid w:val="002F5695"/>
    <w:rsid w:val="002F5B13"/>
    <w:rsid w:val="002F6D80"/>
    <w:rsid w:val="002F73EF"/>
    <w:rsid w:val="002F7423"/>
    <w:rsid w:val="002F776D"/>
    <w:rsid w:val="002F7855"/>
    <w:rsid w:val="002F7C1B"/>
    <w:rsid w:val="00300276"/>
    <w:rsid w:val="003006DE"/>
    <w:rsid w:val="00300A06"/>
    <w:rsid w:val="00300BFA"/>
    <w:rsid w:val="00300D05"/>
    <w:rsid w:val="00301173"/>
    <w:rsid w:val="00301504"/>
    <w:rsid w:val="00301768"/>
    <w:rsid w:val="00301AB9"/>
    <w:rsid w:val="00301CAB"/>
    <w:rsid w:val="00302AC2"/>
    <w:rsid w:val="00302BAA"/>
    <w:rsid w:val="00303311"/>
    <w:rsid w:val="00303348"/>
    <w:rsid w:val="00303F3C"/>
    <w:rsid w:val="00303F9B"/>
    <w:rsid w:val="003047A2"/>
    <w:rsid w:val="003049BB"/>
    <w:rsid w:val="0030501E"/>
    <w:rsid w:val="003055D3"/>
    <w:rsid w:val="00305618"/>
    <w:rsid w:val="00305729"/>
    <w:rsid w:val="00305B46"/>
    <w:rsid w:val="00305D7C"/>
    <w:rsid w:val="0030764A"/>
    <w:rsid w:val="00307D4E"/>
    <w:rsid w:val="00310223"/>
    <w:rsid w:val="00310FB3"/>
    <w:rsid w:val="00311741"/>
    <w:rsid w:val="00311975"/>
    <w:rsid w:val="003122B9"/>
    <w:rsid w:val="00312395"/>
    <w:rsid w:val="00313111"/>
    <w:rsid w:val="0031342E"/>
    <w:rsid w:val="003135B9"/>
    <w:rsid w:val="0031396E"/>
    <w:rsid w:val="00314B99"/>
    <w:rsid w:val="00314DA1"/>
    <w:rsid w:val="00315421"/>
    <w:rsid w:val="0031550D"/>
    <w:rsid w:val="00315EF5"/>
    <w:rsid w:val="003166B9"/>
    <w:rsid w:val="00316796"/>
    <w:rsid w:val="00316B40"/>
    <w:rsid w:val="00316C73"/>
    <w:rsid w:val="00316E47"/>
    <w:rsid w:val="00317143"/>
    <w:rsid w:val="003173AE"/>
    <w:rsid w:val="00317CE6"/>
    <w:rsid w:val="00317FCA"/>
    <w:rsid w:val="0032030E"/>
    <w:rsid w:val="00320D03"/>
    <w:rsid w:val="00320F91"/>
    <w:rsid w:val="003213D8"/>
    <w:rsid w:val="00321426"/>
    <w:rsid w:val="0032234C"/>
    <w:rsid w:val="00322512"/>
    <w:rsid w:val="003225C7"/>
    <w:rsid w:val="0032281F"/>
    <w:rsid w:val="00322E0A"/>
    <w:rsid w:val="00323A89"/>
    <w:rsid w:val="00323EE1"/>
    <w:rsid w:val="00324851"/>
    <w:rsid w:val="00324CD5"/>
    <w:rsid w:val="00324F83"/>
    <w:rsid w:val="003252A1"/>
    <w:rsid w:val="00325470"/>
    <w:rsid w:val="0032578D"/>
    <w:rsid w:val="003262A7"/>
    <w:rsid w:val="003265B5"/>
    <w:rsid w:val="00326AAE"/>
    <w:rsid w:val="00326BE2"/>
    <w:rsid w:val="00326FBA"/>
    <w:rsid w:val="003275CC"/>
    <w:rsid w:val="00327706"/>
    <w:rsid w:val="00327C5B"/>
    <w:rsid w:val="0033008F"/>
    <w:rsid w:val="00330166"/>
    <w:rsid w:val="00330DBB"/>
    <w:rsid w:val="00331553"/>
    <w:rsid w:val="003319C5"/>
    <w:rsid w:val="00331B1A"/>
    <w:rsid w:val="00331C10"/>
    <w:rsid w:val="003321E7"/>
    <w:rsid w:val="00332553"/>
    <w:rsid w:val="00332C33"/>
    <w:rsid w:val="00333630"/>
    <w:rsid w:val="00333D3A"/>
    <w:rsid w:val="00333D47"/>
    <w:rsid w:val="003340C4"/>
    <w:rsid w:val="00334339"/>
    <w:rsid w:val="00334923"/>
    <w:rsid w:val="00334EF8"/>
    <w:rsid w:val="00335036"/>
    <w:rsid w:val="00335064"/>
    <w:rsid w:val="00335207"/>
    <w:rsid w:val="00335350"/>
    <w:rsid w:val="003354E7"/>
    <w:rsid w:val="00336133"/>
    <w:rsid w:val="0033618B"/>
    <w:rsid w:val="00336458"/>
    <w:rsid w:val="00336701"/>
    <w:rsid w:val="00336B27"/>
    <w:rsid w:val="00336D33"/>
    <w:rsid w:val="00336DEB"/>
    <w:rsid w:val="00337024"/>
    <w:rsid w:val="0033748A"/>
    <w:rsid w:val="00337531"/>
    <w:rsid w:val="00337822"/>
    <w:rsid w:val="00337FA2"/>
    <w:rsid w:val="00340299"/>
    <w:rsid w:val="0034056E"/>
    <w:rsid w:val="00340717"/>
    <w:rsid w:val="0034085A"/>
    <w:rsid w:val="00340ABF"/>
    <w:rsid w:val="00340D23"/>
    <w:rsid w:val="00340DE8"/>
    <w:rsid w:val="0034141B"/>
    <w:rsid w:val="00341B95"/>
    <w:rsid w:val="00341E80"/>
    <w:rsid w:val="0034253F"/>
    <w:rsid w:val="003425D5"/>
    <w:rsid w:val="003433F0"/>
    <w:rsid w:val="0034371A"/>
    <w:rsid w:val="00343B15"/>
    <w:rsid w:val="0034439B"/>
    <w:rsid w:val="003448C2"/>
    <w:rsid w:val="00344AF4"/>
    <w:rsid w:val="00344C0C"/>
    <w:rsid w:val="00345E4A"/>
    <w:rsid w:val="00345E57"/>
    <w:rsid w:val="003460ED"/>
    <w:rsid w:val="0034650A"/>
    <w:rsid w:val="00347F8B"/>
    <w:rsid w:val="00350070"/>
    <w:rsid w:val="003501DC"/>
    <w:rsid w:val="00350648"/>
    <w:rsid w:val="003514A5"/>
    <w:rsid w:val="00351612"/>
    <w:rsid w:val="0035189B"/>
    <w:rsid w:val="003518BA"/>
    <w:rsid w:val="00351D02"/>
    <w:rsid w:val="003520DD"/>
    <w:rsid w:val="00352148"/>
    <w:rsid w:val="00352266"/>
    <w:rsid w:val="003522FA"/>
    <w:rsid w:val="003523B3"/>
    <w:rsid w:val="0035298A"/>
    <w:rsid w:val="00352A56"/>
    <w:rsid w:val="00352E6C"/>
    <w:rsid w:val="0035330E"/>
    <w:rsid w:val="0035363D"/>
    <w:rsid w:val="00353ABB"/>
    <w:rsid w:val="003541C0"/>
    <w:rsid w:val="003549F4"/>
    <w:rsid w:val="00355029"/>
    <w:rsid w:val="00355040"/>
    <w:rsid w:val="0035554A"/>
    <w:rsid w:val="0035597D"/>
    <w:rsid w:val="00355A8E"/>
    <w:rsid w:val="00355CB3"/>
    <w:rsid w:val="00356A57"/>
    <w:rsid w:val="00356D6C"/>
    <w:rsid w:val="00356D91"/>
    <w:rsid w:val="0035700C"/>
    <w:rsid w:val="003575AD"/>
    <w:rsid w:val="00357AFC"/>
    <w:rsid w:val="00357CB4"/>
    <w:rsid w:val="00360232"/>
    <w:rsid w:val="00360806"/>
    <w:rsid w:val="003608BB"/>
    <w:rsid w:val="00360AF3"/>
    <w:rsid w:val="00360B1F"/>
    <w:rsid w:val="0036106E"/>
    <w:rsid w:val="00362110"/>
    <w:rsid w:val="00362387"/>
    <w:rsid w:val="00362C9C"/>
    <w:rsid w:val="003634DA"/>
    <w:rsid w:val="0036350C"/>
    <w:rsid w:val="00364148"/>
    <w:rsid w:val="00364692"/>
    <w:rsid w:val="00364DB3"/>
    <w:rsid w:val="00364F7A"/>
    <w:rsid w:val="0036607F"/>
    <w:rsid w:val="003662EA"/>
    <w:rsid w:val="003663CE"/>
    <w:rsid w:val="00366C79"/>
    <w:rsid w:val="00366F5A"/>
    <w:rsid w:val="00367235"/>
    <w:rsid w:val="003678F6"/>
    <w:rsid w:val="00367CC5"/>
    <w:rsid w:val="00367D4B"/>
    <w:rsid w:val="00367FE7"/>
    <w:rsid w:val="003707FC"/>
    <w:rsid w:val="00371A63"/>
    <w:rsid w:val="00371A66"/>
    <w:rsid w:val="00371C39"/>
    <w:rsid w:val="0037247D"/>
    <w:rsid w:val="00372583"/>
    <w:rsid w:val="00372656"/>
    <w:rsid w:val="00373222"/>
    <w:rsid w:val="00373935"/>
    <w:rsid w:val="00373E62"/>
    <w:rsid w:val="00373FDD"/>
    <w:rsid w:val="00374043"/>
    <w:rsid w:val="003745C0"/>
    <w:rsid w:val="0037628B"/>
    <w:rsid w:val="003775CB"/>
    <w:rsid w:val="00377BE1"/>
    <w:rsid w:val="00380579"/>
    <w:rsid w:val="003806BC"/>
    <w:rsid w:val="00380AF4"/>
    <w:rsid w:val="0038290B"/>
    <w:rsid w:val="0038298C"/>
    <w:rsid w:val="00382C72"/>
    <w:rsid w:val="00383E88"/>
    <w:rsid w:val="00384131"/>
    <w:rsid w:val="003846D4"/>
    <w:rsid w:val="00384977"/>
    <w:rsid w:val="00384C62"/>
    <w:rsid w:val="003853A8"/>
    <w:rsid w:val="003862FB"/>
    <w:rsid w:val="003868E7"/>
    <w:rsid w:val="003869A1"/>
    <w:rsid w:val="00386A59"/>
    <w:rsid w:val="00386B29"/>
    <w:rsid w:val="00387396"/>
    <w:rsid w:val="003875A3"/>
    <w:rsid w:val="00387646"/>
    <w:rsid w:val="00387F13"/>
    <w:rsid w:val="003904FB"/>
    <w:rsid w:val="00390864"/>
    <w:rsid w:val="00390C58"/>
    <w:rsid w:val="0039111E"/>
    <w:rsid w:val="00391796"/>
    <w:rsid w:val="003919C4"/>
    <w:rsid w:val="00392077"/>
    <w:rsid w:val="003925C6"/>
    <w:rsid w:val="00392949"/>
    <w:rsid w:val="00392F94"/>
    <w:rsid w:val="00392FE6"/>
    <w:rsid w:val="00393481"/>
    <w:rsid w:val="00394FFE"/>
    <w:rsid w:val="0039504C"/>
    <w:rsid w:val="003951E6"/>
    <w:rsid w:val="0039520A"/>
    <w:rsid w:val="00395226"/>
    <w:rsid w:val="00395845"/>
    <w:rsid w:val="00396D66"/>
    <w:rsid w:val="00397ACB"/>
    <w:rsid w:val="003A0343"/>
    <w:rsid w:val="003A0433"/>
    <w:rsid w:val="003A05E9"/>
    <w:rsid w:val="003A0EAE"/>
    <w:rsid w:val="003A1025"/>
    <w:rsid w:val="003A16AF"/>
    <w:rsid w:val="003A174E"/>
    <w:rsid w:val="003A1B49"/>
    <w:rsid w:val="003A1CD8"/>
    <w:rsid w:val="003A24EF"/>
    <w:rsid w:val="003A279E"/>
    <w:rsid w:val="003A289E"/>
    <w:rsid w:val="003A2CDC"/>
    <w:rsid w:val="003A3165"/>
    <w:rsid w:val="003A3380"/>
    <w:rsid w:val="003A362D"/>
    <w:rsid w:val="003A3B81"/>
    <w:rsid w:val="003A3C09"/>
    <w:rsid w:val="003A43D0"/>
    <w:rsid w:val="003A45D8"/>
    <w:rsid w:val="003A54AC"/>
    <w:rsid w:val="003A551B"/>
    <w:rsid w:val="003A5897"/>
    <w:rsid w:val="003A5E5E"/>
    <w:rsid w:val="003A6BDF"/>
    <w:rsid w:val="003A6DFB"/>
    <w:rsid w:val="003A719A"/>
    <w:rsid w:val="003B0BE3"/>
    <w:rsid w:val="003B1511"/>
    <w:rsid w:val="003B154F"/>
    <w:rsid w:val="003B15FC"/>
    <w:rsid w:val="003B2121"/>
    <w:rsid w:val="003B2C51"/>
    <w:rsid w:val="003B2D70"/>
    <w:rsid w:val="003B2DD3"/>
    <w:rsid w:val="003B2FC7"/>
    <w:rsid w:val="003B4157"/>
    <w:rsid w:val="003B4694"/>
    <w:rsid w:val="003B46D3"/>
    <w:rsid w:val="003B4847"/>
    <w:rsid w:val="003B4C0F"/>
    <w:rsid w:val="003B4F1C"/>
    <w:rsid w:val="003B5153"/>
    <w:rsid w:val="003B516D"/>
    <w:rsid w:val="003B5384"/>
    <w:rsid w:val="003B5BEC"/>
    <w:rsid w:val="003B5FEC"/>
    <w:rsid w:val="003B64F4"/>
    <w:rsid w:val="003B6610"/>
    <w:rsid w:val="003B6731"/>
    <w:rsid w:val="003B6CED"/>
    <w:rsid w:val="003B6FBA"/>
    <w:rsid w:val="003B7EC7"/>
    <w:rsid w:val="003B7FB0"/>
    <w:rsid w:val="003C0202"/>
    <w:rsid w:val="003C0D0E"/>
    <w:rsid w:val="003C0DB7"/>
    <w:rsid w:val="003C12AD"/>
    <w:rsid w:val="003C1372"/>
    <w:rsid w:val="003C1D98"/>
    <w:rsid w:val="003C3653"/>
    <w:rsid w:val="003C3B66"/>
    <w:rsid w:val="003C458F"/>
    <w:rsid w:val="003C4A65"/>
    <w:rsid w:val="003C4AFF"/>
    <w:rsid w:val="003C5791"/>
    <w:rsid w:val="003C5B76"/>
    <w:rsid w:val="003C5DFD"/>
    <w:rsid w:val="003C6031"/>
    <w:rsid w:val="003C64EC"/>
    <w:rsid w:val="003C67EF"/>
    <w:rsid w:val="003C6961"/>
    <w:rsid w:val="003C6BFC"/>
    <w:rsid w:val="003C6FB0"/>
    <w:rsid w:val="003C739D"/>
    <w:rsid w:val="003C7819"/>
    <w:rsid w:val="003C7969"/>
    <w:rsid w:val="003C7C09"/>
    <w:rsid w:val="003D013A"/>
    <w:rsid w:val="003D08E1"/>
    <w:rsid w:val="003D0AC8"/>
    <w:rsid w:val="003D0E14"/>
    <w:rsid w:val="003D1497"/>
    <w:rsid w:val="003D166B"/>
    <w:rsid w:val="003D1CC2"/>
    <w:rsid w:val="003D265B"/>
    <w:rsid w:val="003D269C"/>
    <w:rsid w:val="003D2865"/>
    <w:rsid w:val="003D2D22"/>
    <w:rsid w:val="003D2D45"/>
    <w:rsid w:val="003D2DB9"/>
    <w:rsid w:val="003D3697"/>
    <w:rsid w:val="003D36C7"/>
    <w:rsid w:val="003D4141"/>
    <w:rsid w:val="003D4499"/>
    <w:rsid w:val="003D4865"/>
    <w:rsid w:val="003D487A"/>
    <w:rsid w:val="003D4B0B"/>
    <w:rsid w:val="003D4F5C"/>
    <w:rsid w:val="003D5990"/>
    <w:rsid w:val="003D5A99"/>
    <w:rsid w:val="003D5D04"/>
    <w:rsid w:val="003D647B"/>
    <w:rsid w:val="003D662D"/>
    <w:rsid w:val="003D6A1A"/>
    <w:rsid w:val="003D6A56"/>
    <w:rsid w:val="003D6FDB"/>
    <w:rsid w:val="003D7090"/>
    <w:rsid w:val="003D7346"/>
    <w:rsid w:val="003D7734"/>
    <w:rsid w:val="003D7E47"/>
    <w:rsid w:val="003E038C"/>
    <w:rsid w:val="003E064A"/>
    <w:rsid w:val="003E0BE9"/>
    <w:rsid w:val="003E174B"/>
    <w:rsid w:val="003E194C"/>
    <w:rsid w:val="003E1DD0"/>
    <w:rsid w:val="003E2023"/>
    <w:rsid w:val="003E2A98"/>
    <w:rsid w:val="003E33A9"/>
    <w:rsid w:val="003E379A"/>
    <w:rsid w:val="003E38C4"/>
    <w:rsid w:val="003E3A23"/>
    <w:rsid w:val="003E4299"/>
    <w:rsid w:val="003E4AD8"/>
    <w:rsid w:val="003E4BC1"/>
    <w:rsid w:val="003E5859"/>
    <w:rsid w:val="003E6437"/>
    <w:rsid w:val="003E6688"/>
    <w:rsid w:val="003E675D"/>
    <w:rsid w:val="003E7B4A"/>
    <w:rsid w:val="003F0BC2"/>
    <w:rsid w:val="003F1AEA"/>
    <w:rsid w:val="003F1F17"/>
    <w:rsid w:val="003F27D5"/>
    <w:rsid w:val="003F3373"/>
    <w:rsid w:val="003F4142"/>
    <w:rsid w:val="003F4670"/>
    <w:rsid w:val="003F4A75"/>
    <w:rsid w:val="003F4C9A"/>
    <w:rsid w:val="003F4D46"/>
    <w:rsid w:val="003F56B3"/>
    <w:rsid w:val="003F5912"/>
    <w:rsid w:val="003F61BF"/>
    <w:rsid w:val="003F6529"/>
    <w:rsid w:val="003F66AD"/>
    <w:rsid w:val="003F679A"/>
    <w:rsid w:val="003F695E"/>
    <w:rsid w:val="003F6EF2"/>
    <w:rsid w:val="003F787C"/>
    <w:rsid w:val="003F7C5B"/>
    <w:rsid w:val="003F7FA7"/>
    <w:rsid w:val="00400095"/>
    <w:rsid w:val="00400B82"/>
    <w:rsid w:val="00401F2C"/>
    <w:rsid w:val="00402640"/>
    <w:rsid w:val="00402C50"/>
    <w:rsid w:val="00402D35"/>
    <w:rsid w:val="00402E9F"/>
    <w:rsid w:val="00402ECF"/>
    <w:rsid w:val="00402FB6"/>
    <w:rsid w:val="004034C6"/>
    <w:rsid w:val="00403DA5"/>
    <w:rsid w:val="0040402C"/>
    <w:rsid w:val="0040456B"/>
    <w:rsid w:val="00405210"/>
    <w:rsid w:val="00405257"/>
    <w:rsid w:val="00405912"/>
    <w:rsid w:val="00405942"/>
    <w:rsid w:val="00405A78"/>
    <w:rsid w:val="00405EC6"/>
    <w:rsid w:val="00406213"/>
    <w:rsid w:val="00406709"/>
    <w:rsid w:val="00407033"/>
    <w:rsid w:val="00407168"/>
    <w:rsid w:val="00407CE6"/>
    <w:rsid w:val="00410F98"/>
    <w:rsid w:val="00411150"/>
    <w:rsid w:val="00411CBB"/>
    <w:rsid w:val="00412491"/>
    <w:rsid w:val="00412B14"/>
    <w:rsid w:val="00412FBC"/>
    <w:rsid w:val="00415880"/>
    <w:rsid w:val="00415A67"/>
    <w:rsid w:val="00416723"/>
    <w:rsid w:val="004169E8"/>
    <w:rsid w:val="0041709B"/>
    <w:rsid w:val="004174F3"/>
    <w:rsid w:val="0041757C"/>
    <w:rsid w:val="00417848"/>
    <w:rsid w:val="00417FDA"/>
    <w:rsid w:val="0042006C"/>
    <w:rsid w:val="004203BF"/>
    <w:rsid w:val="00420B0C"/>
    <w:rsid w:val="00420DEE"/>
    <w:rsid w:val="0042123C"/>
    <w:rsid w:val="00421248"/>
    <w:rsid w:val="00421481"/>
    <w:rsid w:val="00421C79"/>
    <w:rsid w:val="00422182"/>
    <w:rsid w:val="00422290"/>
    <w:rsid w:val="00422419"/>
    <w:rsid w:val="00422898"/>
    <w:rsid w:val="00422EF1"/>
    <w:rsid w:val="004231EE"/>
    <w:rsid w:val="004232C5"/>
    <w:rsid w:val="00423544"/>
    <w:rsid w:val="00423C88"/>
    <w:rsid w:val="00423D78"/>
    <w:rsid w:val="00423DDD"/>
    <w:rsid w:val="00423E91"/>
    <w:rsid w:val="00423EC1"/>
    <w:rsid w:val="00424337"/>
    <w:rsid w:val="0042448B"/>
    <w:rsid w:val="00424643"/>
    <w:rsid w:val="00424970"/>
    <w:rsid w:val="004249AF"/>
    <w:rsid w:val="004249F9"/>
    <w:rsid w:val="00424D4C"/>
    <w:rsid w:val="00425023"/>
    <w:rsid w:val="004251A1"/>
    <w:rsid w:val="004257DB"/>
    <w:rsid w:val="00425840"/>
    <w:rsid w:val="00425BAF"/>
    <w:rsid w:val="00426134"/>
    <w:rsid w:val="004262F4"/>
    <w:rsid w:val="004265C9"/>
    <w:rsid w:val="00426B24"/>
    <w:rsid w:val="004270F9"/>
    <w:rsid w:val="0042726A"/>
    <w:rsid w:val="004278E3"/>
    <w:rsid w:val="00427BCE"/>
    <w:rsid w:val="00427DD6"/>
    <w:rsid w:val="00427DEC"/>
    <w:rsid w:val="004303FD"/>
    <w:rsid w:val="004304D4"/>
    <w:rsid w:val="00430F9E"/>
    <w:rsid w:val="00430FFB"/>
    <w:rsid w:val="00431011"/>
    <w:rsid w:val="00431127"/>
    <w:rsid w:val="00431290"/>
    <w:rsid w:val="004313BD"/>
    <w:rsid w:val="00431523"/>
    <w:rsid w:val="0043155E"/>
    <w:rsid w:val="004316B8"/>
    <w:rsid w:val="0043173C"/>
    <w:rsid w:val="00431E4A"/>
    <w:rsid w:val="00431E7C"/>
    <w:rsid w:val="00431F58"/>
    <w:rsid w:val="0043261B"/>
    <w:rsid w:val="00432630"/>
    <w:rsid w:val="00432AA9"/>
    <w:rsid w:val="00432B56"/>
    <w:rsid w:val="00433A65"/>
    <w:rsid w:val="00433C57"/>
    <w:rsid w:val="00433EC4"/>
    <w:rsid w:val="004345BC"/>
    <w:rsid w:val="004347C4"/>
    <w:rsid w:val="00434A25"/>
    <w:rsid w:val="00434A4C"/>
    <w:rsid w:val="004350E7"/>
    <w:rsid w:val="004355C2"/>
    <w:rsid w:val="0043563C"/>
    <w:rsid w:val="004361F1"/>
    <w:rsid w:val="00436C11"/>
    <w:rsid w:val="00440034"/>
    <w:rsid w:val="004400B2"/>
    <w:rsid w:val="004401E5"/>
    <w:rsid w:val="00440A61"/>
    <w:rsid w:val="00440BE9"/>
    <w:rsid w:val="004410DD"/>
    <w:rsid w:val="004422AD"/>
    <w:rsid w:val="004423D0"/>
    <w:rsid w:val="0044242E"/>
    <w:rsid w:val="0044260B"/>
    <w:rsid w:val="0044268D"/>
    <w:rsid w:val="00442FF0"/>
    <w:rsid w:val="00443653"/>
    <w:rsid w:val="004438DE"/>
    <w:rsid w:val="00444531"/>
    <w:rsid w:val="004446AB"/>
    <w:rsid w:val="0044476D"/>
    <w:rsid w:val="00444993"/>
    <w:rsid w:val="004449D1"/>
    <w:rsid w:val="00444B86"/>
    <w:rsid w:val="00444BF2"/>
    <w:rsid w:val="00446683"/>
    <w:rsid w:val="00446C83"/>
    <w:rsid w:val="0044709A"/>
    <w:rsid w:val="00447364"/>
    <w:rsid w:val="0044742F"/>
    <w:rsid w:val="0044774E"/>
    <w:rsid w:val="00447A18"/>
    <w:rsid w:val="00447CA9"/>
    <w:rsid w:val="00447E12"/>
    <w:rsid w:val="00450E90"/>
    <w:rsid w:val="0045147E"/>
    <w:rsid w:val="004515C1"/>
    <w:rsid w:val="0045199E"/>
    <w:rsid w:val="00453575"/>
    <w:rsid w:val="00453A64"/>
    <w:rsid w:val="0045424A"/>
    <w:rsid w:val="0045487C"/>
    <w:rsid w:val="00454B3B"/>
    <w:rsid w:val="00454CC6"/>
    <w:rsid w:val="00454DBA"/>
    <w:rsid w:val="004554DF"/>
    <w:rsid w:val="00455808"/>
    <w:rsid w:val="004569DC"/>
    <w:rsid w:val="004575B7"/>
    <w:rsid w:val="00457F49"/>
    <w:rsid w:val="004602A5"/>
    <w:rsid w:val="0046164E"/>
    <w:rsid w:val="004616A7"/>
    <w:rsid w:val="00461AE4"/>
    <w:rsid w:val="00461AEA"/>
    <w:rsid w:val="00461D2C"/>
    <w:rsid w:val="004624A9"/>
    <w:rsid w:val="00462590"/>
    <w:rsid w:val="0046299B"/>
    <w:rsid w:val="00462BE0"/>
    <w:rsid w:val="00462C72"/>
    <w:rsid w:val="00463191"/>
    <w:rsid w:val="00463259"/>
    <w:rsid w:val="00463731"/>
    <w:rsid w:val="00463B6D"/>
    <w:rsid w:val="004644B7"/>
    <w:rsid w:val="00465738"/>
    <w:rsid w:val="0046583C"/>
    <w:rsid w:val="004658DA"/>
    <w:rsid w:val="0046600A"/>
    <w:rsid w:val="004662C6"/>
    <w:rsid w:val="00466495"/>
    <w:rsid w:val="00466BC5"/>
    <w:rsid w:val="00466FF2"/>
    <w:rsid w:val="004676B6"/>
    <w:rsid w:val="00467853"/>
    <w:rsid w:val="00467ACE"/>
    <w:rsid w:val="00467C88"/>
    <w:rsid w:val="00467EB3"/>
    <w:rsid w:val="004700EE"/>
    <w:rsid w:val="004701A8"/>
    <w:rsid w:val="0047031A"/>
    <w:rsid w:val="00470667"/>
    <w:rsid w:val="00470811"/>
    <w:rsid w:val="00470F89"/>
    <w:rsid w:val="0047259C"/>
    <w:rsid w:val="00472CE4"/>
    <w:rsid w:val="004735AC"/>
    <w:rsid w:val="0047374E"/>
    <w:rsid w:val="004737F9"/>
    <w:rsid w:val="00473DAE"/>
    <w:rsid w:val="004743CF"/>
    <w:rsid w:val="00474544"/>
    <w:rsid w:val="00475015"/>
    <w:rsid w:val="00475734"/>
    <w:rsid w:val="00475D34"/>
    <w:rsid w:val="004766EE"/>
    <w:rsid w:val="004768DC"/>
    <w:rsid w:val="00476924"/>
    <w:rsid w:val="00476AFA"/>
    <w:rsid w:val="00476B10"/>
    <w:rsid w:val="00476C02"/>
    <w:rsid w:val="004770F6"/>
    <w:rsid w:val="0048008D"/>
    <w:rsid w:val="004801EC"/>
    <w:rsid w:val="00480589"/>
    <w:rsid w:val="00480ED6"/>
    <w:rsid w:val="004814CE"/>
    <w:rsid w:val="004814F8"/>
    <w:rsid w:val="00481A10"/>
    <w:rsid w:val="00481D7A"/>
    <w:rsid w:val="0048200B"/>
    <w:rsid w:val="0048243E"/>
    <w:rsid w:val="00482760"/>
    <w:rsid w:val="00482B92"/>
    <w:rsid w:val="00482D4C"/>
    <w:rsid w:val="00482F75"/>
    <w:rsid w:val="00483201"/>
    <w:rsid w:val="00483C59"/>
    <w:rsid w:val="0048432A"/>
    <w:rsid w:val="004844A0"/>
    <w:rsid w:val="004848E7"/>
    <w:rsid w:val="00484A5C"/>
    <w:rsid w:val="00484D86"/>
    <w:rsid w:val="00484ECD"/>
    <w:rsid w:val="004855CB"/>
    <w:rsid w:val="0048561B"/>
    <w:rsid w:val="004860C4"/>
    <w:rsid w:val="00486EA2"/>
    <w:rsid w:val="0048714C"/>
    <w:rsid w:val="004873FD"/>
    <w:rsid w:val="00490B3C"/>
    <w:rsid w:val="00490C16"/>
    <w:rsid w:val="00490FA0"/>
    <w:rsid w:val="00491108"/>
    <w:rsid w:val="004918CE"/>
    <w:rsid w:val="00492044"/>
    <w:rsid w:val="0049209E"/>
    <w:rsid w:val="00492131"/>
    <w:rsid w:val="00492997"/>
    <w:rsid w:val="00492ED3"/>
    <w:rsid w:val="004936DE"/>
    <w:rsid w:val="0049504F"/>
    <w:rsid w:val="0049583C"/>
    <w:rsid w:val="0049585F"/>
    <w:rsid w:val="00495AC3"/>
    <w:rsid w:val="00495CD7"/>
    <w:rsid w:val="0049616A"/>
    <w:rsid w:val="00496184"/>
    <w:rsid w:val="0049629C"/>
    <w:rsid w:val="004963CE"/>
    <w:rsid w:val="004963F2"/>
    <w:rsid w:val="00496665"/>
    <w:rsid w:val="0049667D"/>
    <w:rsid w:val="004968B8"/>
    <w:rsid w:val="00496C5E"/>
    <w:rsid w:val="00496DA3"/>
    <w:rsid w:val="004979B9"/>
    <w:rsid w:val="00497A5A"/>
    <w:rsid w:val="00497B05"/>
    <w:rsid w:val="004A00C1"/>
    <w:rsid w:val="004A05C5"/>
    <w:rsid w:val="004A08B1"/>
    <w:rsid w:val="004A0906"/>
    <w:rsid w:val="004A09B4"/>
    <w:rsid w:val="004A09FF"/>
    <w:rsid w:val="004A0BCA"/>
    <w:rsid w:val="004A0F3B"/>
    <w:rsid w:val="004A0FED"/>
    <w:rsid w:val="004A10A8"/>
    <w:rsid w:val="004A1972"/>
    <w:rsid w:val="004A1C0E"/>
    <w:rsid w:val="004A34AF"/>
    <w:rsid w:val="004A3AB0"/>
    <w:rsid w:val="004A3B59"/>
    <w:rsid w:val="004A494C"/>
    <w:rsid w:val="004A49E5"/>
    <w:rsid w:val="004A62C4"/>
    <w:rsid w:val="004A653C"/>
    <w:rsid w:val="004A674D"/>
    <w:rsid w:val="004A7236"/>
    <w:rsid w:val="004A7C01"/>
    <w:rsid w:val="004A7D28"/>
    <w:rsid w:val="004B041D"/>
    <w:rsid w:val="004B0A37"/>
    <w:rsid w:val="004B0C2C"/>
    <w:rsid w:val="004B13A9"/>
    <w:rsid w:val="004B1880"/>
    <w:rsid w:val="004B1AE8"/>
    <w:rsid w:val="004B1D19"/>
    <w:rsid w:val="004B1E0D"/>
    <w:rsid w:val="004B24AC"/>
    <w:rsid w:val="004B26A0"/>
    <w:rsid w:val="004B2E44"/>
    <w:rsid w:val="004B34E5"/>
    <w:rsid w:val="004B3842"/>
    <w:rsid w:val="004B3922"/>
    <w:rsid w:val="004B419A"/>
    <w:rsid w:val="004B442F"/>
    <w:rsid w:val="004B451D"/>
    <w:rsid w:val="004B5532"/>
    <w:rsid w:val="004B561A"/>
    <w:rsid w:val="004B584F"/>
    <w:rsid w:val="004B62D5"/>
    <w:rsid w:val="004B6872"/>
    <w:rsid w:val="004B6B88"/>
    <w:rsid w:val="004B720A"/>
    <w:rsid w:val="004B748F"/>
    <w:rsid w:val="004B74C5"/>
    <w:rsid w:val="004C00DB"/>
    <w:rsid w:val="004C0555"/>
    <w:rsid w:val="004C061D"/>
    <w:rsid w:val="004C0756"/>
    <w:rsid w:val="004C0989"/>
    <w:rsid w:val="004C0B54"/>
    <w:rsid w:val="004C0C6D"/>
    <w:rsid w:val="004C11E0"/>
    <w:rsid w:val="004C1B3F"/>
    <w:rsid w:val="004C204C"/>
    <w:rsid w:val="004C20EA"/>
    <w:rsid w:val="004C2976"/>
    <w:rsid w:val="004C302E"/>
    <w:rsid w:val="004C33A5"/>
    <w:rsid w:val="004C479A"/>
    <w:rsid w:val="004C4B6D"/>
    <w:rsid w:val="004C4B8F"/>
    <w:rsid w:val="004C4E69"/>
    <w:rsid w:val="004C6681"/>
    <w:rsid w:val="004C669B"/>
    <w:rsid w:val="004C7BA1"/>
    <w:rsid w:val="004C7C25"/>
    <w:rsid w:val="004C7E5C"/>
    <w:rsid w:val="004D0164"/>
    <w:rsid w:val="004D0622"/>
    <w:rsid w:val="004D0637"/>
    <w:rsid w:val="004D07C3"/>
    <w:rsid w:val="004D0F53"/>
    <w:rsid w:val="004D10E2"/>
    <w:rsid w:val="004D1732"/>
    <w:rsid w:val="004D186B"/>
    <w:rsid w:val="004D1B4E"/>
    <w:rsid w:val="004D1F64"/>
    <w:rsid w:val="004D2EBF"/>
    <w:rsid w:val="004D3322"/>
    <w:rsid w:val="004D3498"/>
    <w:rsid w:val="004D35C8"/>
    <w:rsid w:val="004D37AD"/>
    <w:rsid w:val="004D396A"/>
    <w:rsid w:val="004D46D7"/>
    <w:rsid w:val="004D4A5E"/>
    <w:rsid w:val="004D4FE7"/>
    <w:rsid w:val="004D55BA"/>
    <w:rsid w:val="004D55E7"/>
    <w:rsid w:val="004D5DFC"/>
    <w:rsid w:val="004D5E80"/>
    <w:rsid w:val="004D5E85"/>
    <w:rsid w:val="004D65DB"/>
    <w:rsid w:val="004D68CA"/>
    <w:rsid w:val="004D6A80"/>
    <w:rsid w:val="004D7177"/>
    <w:rsid w:val="004D7778"/>
    <w:rsid w:val="004D7AC6"/>
    <w:rsid w:val="004D7F1C"/>
    <w:rsid w:val="004E057C"/>
    <w:rsid w:val="004E0CC6"/>
    <w:rsid w:val="004E1921"/>
    <w:rsid w:val="004E1DC8"/>
    <w:rsid w:val="004E2296"/>
    <w:rsid w:val="004E28E4"/>
    <w:rsid w:val="004E368F"/>
    <w:rsid w:val="004E3DC8"/>
    <w:rsid w:val="004E3F2A"/>
    <w:rsid w:val="004E4494"/>
    <w:rsid w:val="004E45D6"/>
    <w:rsid w:val="004E476B"/>
    <w:rsid w:val="004E4970"/>
    <w:rsid w:val="004E54D2"/>
    <w:rsid w:val="004E58D1"/>
    <w:rsid w:val="004E6236"/>
    <w:rsid w:val="004E627B"/>
    <w:rsid w:val="004E70EF"/>
    <w:rsid w:val="004F061A"/>
    <w:rsid w:val="004F1893"/>
    <w:rsid w:val="004F1A94"/>
    <w:rsid w:val="004F205F"/>
    <w:rsid w:val="004F226D"/>
    <w:rsid w:val="004F249A"/>
    <w:rsid w:val="004F3AC9"/>
    <w:rsid w:val="004F3BA2"/>
    <w:rsid w:val="004F409E"/>
    <w:rsid w:val="004F4674"/>
    <w:rsid w:val="004F4C24"/>
    <w:rsid w:val="004F4F80"/>
    <w:rsid w:val="004F51AA"/>
    <w:rsid w:val="004F572F"/>
    <w:rsid w:val="004F5775"/>
    <w:rsid w:val="004F5E0C"/>
    <w:rsid w:val="004F6B9A"/>
    <w:rsid w:val="004F6FD3"/>
    <w:rsid w:val="004F76E1"/>
    <w:rsid w:val="004F78D6"/>
    <w:rsid w:val="004F799D"/>
    <w:rsid w:val="004F7E8C"/>
    <w:rsid w:val="004F7E9F"/>
    <w:rsid w:val="00500605"/>
    <w:rsid w:val="00500C29"/>
    <w:rsid w:val="00501E29"/>
    <w:rsid w:val="00502880"/>
    <w:rsid w:val="00502AF5"/>
    <w:rsid w:val="00502CE3"/>
    <w:rsid w:val="005033BE"/>
    <w:rsid w:val="00503795"/>
    <w:rsid w:val="00503B58"/>
    <w:rsid w:val="00503C9A"/>
    <w:rsid w:val="00504A83"/>
    <w:rsid w:val="00504F0B"/>
    <w:rsid w:val="005050F7"/>
    <w:rsid w:val="00505660"/>
    <w:rsid w:val="00506277"/>
    <w:rsid w:val="005069E3"/>
    <w:rsid w:val="005069F8"/>
    <w:rsid w:val="005076A9"/>
    <w:rsid w:val="00507A6B"/>
    <w:rsid w:val="00507FB7"/>
    <w:rsid w:val="0051048D"/>
    <w:rsid w:val="005106CD"/>
    <w:rsid w:val="00510CA4"/>
    <w:rsid w:val="00510CCE"/>
    <w:rsid w:val="0051114E"/>
    <w:rsid w:val="005116F0"/>
    <w:rsid w:val="00511CA6"/>
    <w:rsid w:val="00512CEE"/>
    <w:rsid w:val="00512DE7"/>
    <w:rsid w:val="00512F72"/>
    <w:rsid w:val="005130B8"/>
    <w:rsid w:val="005131CE"/>
    <w:rsid w:val="00513641"/>
    <w:rsid w:val="00513732"/>
    <w:rsid w:val="0051378E"/>
    <w:rsid w:val="005139B4"/>
    <w:rsid w:val="00514242"/>
    <w:rsid w:val="00514278"/>
    <w:rsid w:val="005142D3"/>
    <w:rsid w:val="00514662"/>
    <w:rsid w:val="0051471E"/>
    <w:rsid w:val="00514933"/>
    <w:rsid w:val="00514FA6"/>
    <w:rsid w:val="0051505C"/>
    <w:rsid w:val="0051533B"/>
    <w:rsid w:val="005155D2"/>
    <w:rsid w:val="005156CB"/>
    <w:rsid w:val="0051578A"/>
    <w:rsid w:val="00515853"/>
    <w:rsid w:val="00515B28"/>
    <w:rsid w:val="005161CF"/>
    <w:rsid w:val="0051676D"/>
    <w:rsid w:val="00516C0E"/>
    <w:rsid w:val="00516C36"/>
    <w:rsid w:val="005177DD"/>
    <w:rsid w:val="00517D88"/>
    <w:rsid w:val="00517E9F"/>
    <w:rsid w:val="005204DB"/>
    <w:rsid w:val="0052056C"/>
    <w:rsid w:val="00520971"/>
    <w:rsid w:val="005209F2"/>
    <w:rsid w:val="00520C22"/>
    <w:rsid w:val="00520CF2"/>
    <w:rsid w:val="00520F61"/>
    <w:rsid w:val="005211E4"/>
    <w:rsid w:val="00521B34"/>
    <w:rsid w:val="00522086"/>
    <w:rsid w:val="00522217"/>
    <w:rsid w:val="00522BDD"/>
    <w:rsid w:val="00522BE4"/>
    <w:rsid w:val="00522D8C"/>
    <w:rsid w:val="00522EC7"/>
    <w:rsid w:val="00523013"/>
    <w:rsid w:val="005234D9"/>
    <w:rsid w:val="00523AF9"/>
    <w:rsid w:val="00523C84"/>
    <w:rsid w:val="00523EC7"/>
    <w:rsid w:val="00524836"/>
    <w:rsid w:val="005249E8"/>
    <w:rsid w:val="00525F81"/>
    <w:rsid w:val="00526B1C"/>
    <w:rsid w:val="00526D95"/>
    <w:rsid w:val="00526DA1"/>
    <w:rsid w:val="005274A3"/>
    <w:rsid w:val="0052776B"/>
    <w:rsid w:val="0052782A"/>
    <w:rsid w:val="00527F52"/>
    <w:rsid w:val="005305F0"/>
    <w:rsid w:val="00530D0D"/>
    <w:rsid w:val="00531F65"/>
    <w:rsid w:val="005320A5"/>
    <w:rsid w:val="00532808"/>
    <w:rsid w:val="00532CD2"/>
    <w:rsid w:val="00532EA0"/>
    <w:rsid w:val="0053355F"/>
    <w:rsid w:val="00533EE3"/>
    <w:rsid w:val="005344FA"/>
    <w:rsid w:val="0053515D"/>
    <w:rsid w:val="005353A0"/>
    <w:rsid w:val="00535651"/>
    <w:rsid w:val="00535754"/>
    <w:rsid w:val="00535E91"/>
    <w:rsid w:val="0053622A"/>
    <w:rsid w:val="0053647F"/>
    <w:rsid w:val="00536519"/>
    <w:rsid w:val="00536A56"/>
    <w:rsid w:val="00536C04"/>
    <w:rsid w:val="00537157"/>
    <w:rsid w:val="00537FE5"/>
    <w:rsid w:val="00540047"/>
    <w:rsid w:val="00540100"/>
    <w:rsid w:val="00540614"/>
    <w:rsid w:val="005406BC"/>
    <w:rsid w:val="00540DD3"/>
    <w:rsid w:val="00540EE2"/>
    <w:rsid w:val="00540FF4"/>
    <w:rsid w:val="005411FC"/>
    <w:rsid w:val="00541F0B"/>
    <w:rsid w:val="00541FD5"/>
    <w:rsid w:val="0054247B"/>
    <w:rsid w:val="00542696"/>
    <w:rsid w:val="0054286D"/>
    <w:rsid w:val="00543895"/>
    <w:rsid w:val="0054392B"/>
    <w:rsid w:val="00545C03"/>
    <w:rsid w:val="00545C50"/>
    <w:rsid w:val="00545E25"/>
    <w:rsid w:val="00545F61"/>
    <w:rsid w:val="00546029"/>
    <w:rsid w:val="00546224"/>
    <w:rsid w:val="005469D7"/>
    <w:rsid w:val="00546CC5"/>
    <w:rsid w:val="00546DE1"/>
    <w:rsid w:val="00547084"/>
    <w:rsid w:val="0054714B"/>
    <w:rsid w:val="005477F3"/>
    <w:rsid w:val="005479B9"/>
    <w:rsid w:val="00547B76"/>
    <w:rsid w:val="00547E3F"/>
    <w:rsid w:val="005500ED"/>
    <w:rsid w:val="0055047B"/>
    <w:rsid w:val="005504A9"/>
    <w:rsid w:val="00550647"/>
    <w:rsid w:val="005509F0"/>
    <w:rsid w:val="00550B18"/>
    <w:rsid w:val="00551241"/>
    <w:rsid w:val="005525C9"/>
    <w:rsid w:val="00552BA3"/>
    <w:rsid w:val="005535ED"/>
    <w:rsid w:val="0055382F"/>
    <w:rsid w:val="00553ADF"/>
    <w:rsid w:val="005542FC"/>
    <w:rsid w:val="005545D3"/>
    <w:rsid w:val="0055523C"/>
    <w:rsid w:val="0055542B"/>
    <w:rsid w:val="005559C7"/>
    <w:rsid w:val="005560D8"/>
    <w:rsid w:val="00556353"/>
    <w:rsid w:val="0055646B"/>
    <w:rsid w:val="00556570"/>
    <w:rsid w:val="00556653"/>
    <w:rsid w:val="00556C9C"/>
    <w:rsid w:val="005573FB"/>
    <w:rsid w:val="00560100"/>
    <w:rsid w:val="00560543"/>
    <w:rsid w:val="00560F13"/>
    <w:rsid w:val="00560F80"/>
    <w:rsid w:val="00561148"/>
    <w:rsid w:val="0056116E"/>
    <w:rsid w:val="00561420"/>
    <w:rsid w:val="00561ED9"/>
    <w:rsid w:val="005622EF"/>
    <w:rsid w:val="0056271C"/>
    <w:rsid w:val="00562766"/>
    <w:rsid w:val="00562D5B"/>
    <w:rsid w:val="00562D8A"/>
    <w:rsid w:val="00562DDC"/>
    <w:rsid w:val="005630E8"/>
    <w:rsid w:val="00563106"/>
    <w:rsid w:val="00563C6F"/>
    <w:rsid w:val="00563F6C"/>
    <w:rsid w:val="00564E73"/>
    <w:rsid w:val="005650F9"/>
    <w:rsid w:val="00565518"/>
    <w:rsid w:val="0056603D"/>
    <w:rsid w:val="005669A0"/>
    <w:rsid w:val="00566DD2"/>
    <w:rsid w:val="00566E68"/>
    <w:rsid w:val="00566ED2"/>
    <w:rsid w:val="00567D82"/>
    <w:rsid w:val="00570472"/>
    <w:rsid w:val="00570A8C"/>
    <w:rsid w:val="00570C83"/>
    <w:rsid w:val="00570CC0"/>
    <w:rsid w:val="00570D58"/>
    <w:rsid w:val="005716A6"/>
    <w:rsid w:val="00571B3A"/>
    <w:rsid w:val="0057217E"/>
    <w:rsid w:val="005726EB"/>
    <w:rsid w:val="00572ACD"/>
    <w:rsid w:val="005736AA"/>
    <w:rsid w:val="00573F5B"/>
    <w:rsid w:val="00574020"/>
    <w:rsid w:val="00574235"/>
    <w:rsid w:val="00574A0A"/>
    <w:rsid w:val="00574BA9"/>
    <w:rsid w:val="00575B5D"/>
    <w:rsid w:val="0057600A"/>
    <w:rsid w:val="00576770"/>
    <w:rsid w:val="005767B3"/>
    <w:rsid w:val="00577365"/>
    <w:rsid w:val="00577430"/>
    <w:rsid w:val="005775D2"/>
    <w:rsid w:val="00577C6F"/>
    <w:rsid w:val="00577E23"/>
    <w:rsid w:val="00577EDC"/>
    <w:rsid w:val="00580279"/>
    <w:rsid w:val="00580EAA"/>
    <w:rsid w:val="00581441"/>
    <w:rsid w:val="005815DA"/>
    <w:rsid w:val="00581E8D"/>
    <w:rsid w:val="00582107"/>
    <w:rsid w:val="00582543"/>
    <w:rsid w:val="005827EF"/>
    <w:rsid w:val="00582B53"/>
    <w:rsid w:val="00582E2A"/>
    <w:rsid w:val="00582EFF"/>
    <w:rsid w:val="005836A3"/>
    <w:rsid w:val="00583E42"/>
    <w:rsid w:val="005843A0"/>
    <w:rsid w:val="005848D1"/>
    <w:rsid w:val="005854D7"/>
    <w:rsid w:val="00586082"/>
    <w:rsid w:val="005860E5"/>
    <w:rsid w:val="00586A5D"/>
    <w:rsid w:val="00586EF7"/>
    <w:rsid w:val="00587B54"/>
    <w:rsid w:val="00590835"/>
    <w:rsid w:val="00591168"/>
    <w:rsid w:val="00591205"/>
    <w:rsid w:val="0059125B"/>
    <w:rsid w:val="00591282"/>
    <w:rsid w:val="00591758"/>
    <w:rsid w:val="0059221E"/>
    <w:rsid w:val="00592568"/>
    <w:rsid w:val="005926A8"/>
    <w:rsid w:val="00592A18"/>
    <w:rsid w:val="00593181"/>
    <w:rsid w:val="005931E7"/>
    <w:rsid w:val="005932A3"/>
    <w:rsid w:val="005932C2"/>
    <w:rsid w:val="005937DA"/>
    <w:rsid w:val="00593808"/>
    <w:rsid w:val="005948B9"/>
    <w:rsid w:val="005956B7"/>
    <w:rsid w:val="0059587E"/>
    <w:rsid w:val="00595CA7"/>
    <w:rsid w:val="00596810"/>
    <w:rsid w:val="00596FE5"/>
    <w:rsid w:val="005975BA"/>
    <w:rsid w:val="0059773C"/>
    <w:rsid w:val="005A00A7"/>
    <w:rsid w:val="005A0376"/>
    <w:rsid w:val="005A051F"/>
    <w:rsid w:val="005A0E28"/>
    <w:rsid w:val="005A1508"/>
    <w:rsid w:val="005A15BD"/>
    <w:rsid w:val="005A19FF"/>
    <w:rsid w:val="005A1B9A"/>
    <w:rsid w:val="005A1BF4"/>
    <w:rsid w:val="005A2533"/>
    <w:rsid w:val="005A273E"/>
    <w:rsid w:val="005A2C79"/>
    <w:rsid w:val="005A3782"/>
    <w:rsid w:val="005A391C"/>
    <w:rsid w:val="005A3C6D"/>
    <w:rsid w:val="005A3E85"/>
    <w:rsid w:val="005A41A1"/>
    <w:rsid w:val="005A4785"/>
    <w:rsid w:val="005A4B01"/>
    <w:rsid w:val="005A4B31"/>
    <w:rsid w:val="005A4CF3"/>
    <w:rsid w:val="005A5548"/>
    <w:rsid w:val="005A6712"/>
    <w:rsid w:val="005A686F"/>
    <w:rsid w:val="005A68A1"/>
    <w:rsid w:val="005A6B5A"/>
    <w:rsid w:val="005A6B61"/>
    <w:rsid w:val="005A76C9"/>
    <w:rsid w:val="005A782D"/>
    <w:rsid w:val="005A7FB5"/>
    <w:rsid w:val="005B06D1"/>
    <w:rsid w:val="005B1196"/>
    <w:rsid w:val="005B15E0"/>
    <w:rsid w:val="005B1E9B"/>
    <w:rsid w:val="005B1F46"/>
    <w:rsid w:val="005B1FBB"/>
    <w:rsid w:val="005B215A"/>
    <w:rsid w:val="005B3755"/>
    <w:rsid w:val="005B39EA"/>
    <w:rsid w:val="005B3C2F"/>
    <w:rsid w:val="005B3CE8"/>
    <w:rsid w:val="005B43D5"/>
    <w:rsid w:val="005B44DF"/>
    <w:rsid w:val="005B4E16"/>
    <w:rsid w:val="005B51A7"/>
    <w:rsid w:val="005B53F0"/>
    <w:rsid w:val="005B5456"/>
    <w:rsid w:val="005B5603"/>
    <w:rsid w:val="005B64B6"/>
    <w:rsid w:val="005B69D0"/>
    <w:rsid w:val="005B6E3F"/>
    <w:rsid w:val="005B708D"/>
    <w:rsid w:val="005B7221"/>
    <w:rsid w:val="005B736E"/>
    <w:rsid w:val="005B7E94"/>
    <w:rsid w:val="005C047A"/>
    <w:rsid w:val="005C055E"/>
    <w:rsid w:val="005C0903"/>
    <w:rsid w:val="005C0B71"/>
    <w:rsid w:val="005C0DA9"/>
    <w:rsid w:val="005C1039"/>
    <w:rsid w:val="005C10C9"/>
    <w:rsid w:val="005C1175"/>
    <w:rsid w:val="005C134C"/>
    <w:rsid w:val="005C13E8"/>
    <w:rsid w:val="005C15D3"/>
    <w:rsid w:val="005C162A"/>
    <w:rsid w:val="005C19FF"/>
    <w:rsid w:val="005C1ABC"/>
    <w:rsid w:val="005C23E6"/>
    <w:rsid w:val="005C26F6"/>
    <w:rsid w:val="005C2886"/>
    <w:rsid w:val="005C2C75"/>
    <w:rsid w:val="005C2F0F"/>
    <w:rsid w:val="005C3981"/>
    <w:rsid w:val="005C4168"/>
    <w:rsid w:val="005C44E5"/>
    <w:rsid w:val="005C47CF"/>
    <w:rsid w:val="005C4DF4"/>
    <w:rsid w:val="005C6022"/>
    <w:rsid w:val="005C6621"/>
    <w:rsid w:val="005C6FC6"/>
    <w:rsid w:val="005D0172"/>
    <w:rsid w:val="005D0231"/>
    <w:rsid w:val="005D0533"/>
    <w:rsid w:val="005D0A1A"/>
    <w:rsid w:val="005D1BA0"/>
    <w:rsid w:val="005D2832"/>
    <w:rsid w:val="005D2D5E"/>
    <w:rsid w:val="005D382F"/>
    <w:rsid w:val="005D41DF"/>
    <w:rsid w:val="005D453D"/>
    <w:rsid w:val="005D4718"/>
    <w:rsid w:val="005D4838"/>
    <w:rsid w:val="005D4C42"/>
    <w:rsid w:val="005D4EB1"/>
    <w:rsid w:val="005D52CA"/>
    <w:rsid w:val="005D5509"/>
    <w:rsid w:val="005D5F36"/>
    <w:rsid w:val="005D5FBE"/>
    <w:rsid w:val="005D64A1"/>
    <w:rsid w:val="005D64CF"/>
    <w:rsid w:val="005D7279"/>
    <w:rsid w:val="005D727C"/>
    <w:rsid w:val="005D7591"/>
    <w:rsid w:val="005D759E"/>
    <w:rsid w:val="005D7D06"/>
    <w:rsid w:val="005D7E11"/>
    <w:rsid w:val="005E01B4"/>
    <w:rsid w:val="005E041B"/>
    <w:rsid w:val="005E0A05"/>
    <w:rsid w:val="005E0CF3"/>
    <w:rsid w:val="005E0E74"/>
    <w:rsid w:val="005E1758"/>
    <w:rsid w:val="005E2433"/>
    <w:rsid w:val="005E29E1"/>
    <w:rsid w:val="005E2BAD"/>
    <w:rsid w:val="005E2EB6"/>
    <w:rsid w:val="005E300E"/>
    <w:rsid w:val="005E3022"/>
    <w:rsid w:val="005E30F2"/>
    <w:rsid w:val="005E3B98"/>
    <w:rsid w:val="005E3F3E"/>
    <w:rsid w:val="005E4494"/>
    <w:rsid w:val="005E44E0"/>
    <w:rsid w:val="005E4547"/>
    <w:rsid w:val="005E4704"/>
    <w:rsid w:val="005E489F"/>
    <w:rsid w:val="005E4D25"/>
    <w:rsid w:val="005E5059"/>
    <w:rsid w:val="005E5434"/>
    <w:rsid w:val="005E5443"/>
    <w:rsid w:val="005E552D"/>
    <w:rsid w:val="005E66B4"/>
    <w:rsid w:val="005E68FB"/>
    <w:rsid w:val="005E6A47"/>
    <w:rsid w:val="005E70DA"/>
    <w:rsid w:val="005E7642"/>
    <w:rsid w:val="005E7D34"/>
    <w:rsid w:val="005E7F13"/>
    <w:rsid w:val="005F1443"/>
    <w:rsid w:val="005F14FB"/>
    <w:rsid w:val="005F1BB7"/>
    <w:rsid w:val="005F22A1"/>
    <w:rsid w:val="005F2B0C"/>
    <w:rsid w:val="005F312A"/>
    <w:rsid w:val="005F369B"/>
    <w:rsid w:val="005F3C73"/>
    <w:rsid w:val="005F43D1"/>
    <w:rsid w:val="005F471A"/>
    <w:rsid w:val="005F551E"/>
    <w:rsid w:val="005F584A"/>
    <w:rsid w:val="005F5A5B"/>
    <w:rsid w:val="005F6176"/>
    <w:rsid w:val="005F6548"/>
    <w:rsid w:val="005F66F9"/>
    <w:rsid w:val="005F6EA3"/>
    <w:rsid w:val="005F705C"/>
    <w:rsid w:val="005F7AB4"/>
    <w:rsid w:val="0060009E"/>
    <w:rsid w:val="00600417"/>
    <w:rsid w:val="006009A1"/>
    <w:rsid w:val="00600EDF"/>
    <w:rsid w:val="0060173F"/>
    <w:rsid w:val="00602B28"/>
    <w:rsid w:val="00604403"/>
    <w:rsid w:val="00604526"/>
    <w:rsid w:val="006045CF"/>
    <w:rsid w:val="00605F2E"/>
    <w:rsid w:val="006069B3"/>
    <w:rsid w:val="00606A66"/>
    <w:rsid w:val="0060742A"/>
    <w:rsid w:val="00607973"/>
    <w:rsid w:val="00607D56"/>
    <w:rsid w:val="00610C51"/>
    <w:rsid w:val="00610C88"/>
    <w:rsid w:val="00610E88"/>
    <w:rsid w:val="0061122D"/>
    <w:rsid w:val="006114B9"/>
    <w:rsid w:val="0061167A"/>
    <w:rsid w:val="006119F9"/>
    <w:rsid w:val="00611B43"/>
    <w:rsid w:val="006125BF"/>
    <w:rsid w:val="006126F2"/>
    <w:rsid w:val="00612E11"/>
    <w:rsid w:val="00612F72"/>
    <w:rsid w:val="006131EB"/>
    <w:rsid w:val="0061408A"/>
    <w:rsid w:val="00614268"/>
    <w:rsid w:val="0061444B"/>
    <w:rsid w:val="0061465A"/>
    <w:rsid w:val="00614928"/>
    <w:rsid w:val="00614D17"/>
    <w:rsid w:val="0061543E"/>
    <w:rsid w:val="00615682"/>
    <w:rsid w:val="006157CF"/>
    <w:rsid w:val="006159A1"/>
    <w:rsid w:val="0061614D"/>
    <w:rsid w:val="00616349"/>
    <w:rsid w:val="00616384"/>
    <w:rsid w:val="006164AA"/>
    <w:rsid w:val="0061692D"/>
    <w:rsid w:val="00616EBA"/>
    <w:rsid w:val="00616FC7"/>
    <w:rsid w:val="0061705E"/>
    <w:rsid w:val="00617635"/>
    <w:rsid w:val="006177F6"/>
    <w:rsid w:val="00617BBB"/>
    <w:rsid w:val="0062010E"/>
    <w:rsid w:val="00620359"/>
    <w:rsid w:val="00620974"/>
    <w:rsid w:val="0062150B"/>
    <w:rsid w:val="00621DB8"/>
    <w:rsid w:val="0062224C"/>
    <w:rsid w:val="00622B9D"/>
    <w:rsid w:val="00623163"/>
    <w:rsid w:val="0062319A"/>
    <w:rsid w:val="006233C8"/>
    <w:rsid w:val="00623666"/>
    <w:rsid w:val="00624B62"/>
    <w:rsid w:val="006250AE"/>
    <w:rsid w:val="0062513D"/>
    <w:rsid w:val="0062563B"/>
    <w:rsid w:val="00625677"/>
    <w:rsid w:val="006261DC"/>
    <w:rsid w:val="00626276"/>
    <w:rsid w:val="00626436"/>
    <w:rsid w:val="00626A3F"/>
    <w:rsid w:val="006274EC"/>
    <w:rsid w:val="00627836"/>
    <w:rsid w:val="00627DBF"/>
    <w:rsid w:val="00627EA2"/>
    <w:rsid w:val="006300E4"/>
    <w:rsid w:val="00630146"/>
    <w:rsid w:val="006304D4"/>
    <w:rsid w:val="006308FB"/>
    <w:rsid w:val="006309B6"/>
    <w:rsid w:val="00630BB9"/>
    <w:rsid w:val="00631405"/>
    <w:rsid w:val="006319F3"/>
    <w:rsid w:val="00632BA3"/>
    <w:rsid w:val="00632C3F"/>
    <w:rsid w:val="00632E2B"/>
    <w:rsid w:val="00632F50"/>
    <w:rsid w:val="0063338E"/>
    <w:rsid w:val="00633794"/>
    <w:rsid w:val="00633E04"/>
    <w:rsid w:val="006344EC"/>
    <w:rsid w:val="006344F5"/>
    <w:rsid w:val="00634D2E"/>
    <w:rsid w:val="00635105"/>
    <w:rsid w:val="00635963"/>
    <w:rsid w:val="00635E13"/>
    <w:rsid w:val="00635FAE"/>
    <w:rsid w:val="00635FBA"/>
    <w:rsid w:val="00636084"/>
    <w:rsid w:val="00636333"/>
    <w:rsid w:val="006363AD"/>
    <w:rsid w:val="006363BD"/>
    <w:rsid w:val="006366B5"/>
    <w:rsid w:val="006368A2"/>
    <w:rsid w:val="00637034"/>
    <w:rsid w:val="00637198"/>
    <w:rsid w:val="00637590"/>
    <w:rsid w:val="00640211"/>
    <w:rsid w:val="0064099F"/>
    <w:rsid w:val="00640CB0"/>
    <w:rsid w:val="00641881"/>
    <w:rsid w:val="006419AE"/>
    <w:rsid w:val="00641A23"/>
    <w:rsid w:val="00641B62"/>
    <w:rsid w:val="006421CB"/>
    <w:rsid w:val="00642976"/>
    <w:rsid w:val="00644446"/>
    <w:rsid w:val="00644919"/>
    <w:rsid w:val="00644971"/>
    <w:rsid w:val="00644E63"/>
    <w:rsid w:val="00644FB6"/>
    <w:rsid w:val="006451D2"/>
    <w:rsid w:val="006454AF"/>
    <w:rsid w:val="006455C0"/>
    <w:rsid w:val="00646B43"/>
    <w:rsid w:val="00646D84"/>
    <w:rsid w:val="00647BA1"/>
    <w:rsid w:val="00647F2B"/>
    <w:rsid w:val="006506C8"/>
    <w:rsid w:val="00650B88"/>
    <w:rsid w:val="00650CF1"/>
    <w:rsid w:val="00651620"/>
    <w:rsid w:val="00651622"/>
    <w:rsid w:val="0065188C"/>
    <w:rsid w:val="006522E5"/>
    <w:rsid w:val="00652465"/>
    <w:rsid w:val="0065296D"/>
    <w:rsid w:val="006529F3"/>
    <w:rsid w:val="006531D8"/>
    <w:rsid w:val="00653A59"/>
    <w:rsid w:val="00653DDD"/>
    <w:rsid w:val="00654149"/>
    <w:rsid w:val="006544B7"/>
    <w:rsid w:val="006546B7"/>
    <w:rsid w:val="00654CF5"/>
    <w:rsid w:val="006554EA"/>
    <w:rsid w:val="00655508"/>
    <w:rsid w:val="00655542"/>
    <w:rsid w:val="00655D31"/>
    <w:rsid w:val="00655F92"/>
    <w:rsid w:val="00656283"/>
    <w:rsid w:val="006577CA"/>
    <w:rsid w:val="006600E6"/>
    <w:rsid w:val="006601C0"/>
    <w:rsid w:val="00660522"/>
    <w:rsid w:val="0066066A"/>
    <w:rsid w:val="006609A0"/>
    <w:rsid w:val="006609D0"/>
    <w:rsid w:val="006609EE"/>
    <w:rsid w:val="00660CD3"/>
    <w:rsid w:val="0066198F"/>
    <w:rsid w:val="00661A98"/>
    <w:rsid w:val="00662097"/>
    <w:rsid w:val="00662709"/>
    <w:rsid w:val="00662737"/>
    <w:rsid w:val="00663820"/>
    <w:rsid w:val="006639AE"/>
    <w:rsid w:val="00664938"/>
    <w:rsid w:val="00664A90"/>
    <w:rsid w:val="00664C97"/>
    <w:rsid w:val="00664F31"/>
    <w:rsid w:val="00665439"/>
    <w:rsid w:val="006657D5"/>
    <w:rsid w:val="00666230"/>
    <w:rsid w:val="00666E5A"/>
    <w:rsid w:val="00666F09"/>
    <w:rsid w:val="0066711A"/>
    <w:rsid w:val="0066732D"/>
    <w:rsid w:val="00670544"/>
    <w:rsid w:val="006705D6"/>
    <w:rsid w:val="006711C9"/>
    <w:rsid w:val="00671611"/>
    <w:rsid w:val="00671629"/>
    <w:rsid w:val="0067195C"/>
    <w:rsid w:val="00671E30"/>
    <w:rsid w:val="006720BE"/>
    <w:rsid w:val="00673A55"/>
    <w:rsid w:val="0067451F"/>
    <w:rsid w:val="006760EF"/>
    <w:rsid w:val="006769EC"/>
    <w:rsid w:val="00676D97"/>
    <w:rsid w:val="006777E0"/>
    <w:rsid w:val="00677B38"/>
    <w:rsid w:val="0068039A"/>
    <w:rsid w:val="006803FE"/>
    <w:rsid w:val="00680D24"/>
    <w:rsid w:val="006815C8"/>
    <w:rsid w:val="00681F60"/>
    <w:rsid w:val="00682B29"/>
    <w:rsid w:val="00682B3A"/>
    <w:rsid w:val="00682C08"/>
    <w:rsid w:val="00682E45"/>
    <w:rsid w:val="006837C4"/>
    <w:rsid w:val="00683C67"/>
    <w:rsid w:val="00685BBB"/>
    <w:rsid w:val="00686495"/>
    <w:rsid w:val="00686E63"/>
    <w:rsid w:val="006876FA"/>
    <w:rsid w:val="00687796"/>
    <w:rsid w:val="006901B5"/>
    <w:rsid w:val="00690456"/>
    <w:rsid w:val="00690508"/>
    <w:rsid w:val="00690586"/>
    <w:rsid w:val="006907E6"/>
    <w:rsid w:val="0069098D"/>
    <w:rsid w:val="00690A21"/>
    <w:rsid w:val="00690BBC"/>
    <w:rsid w:val="006919F5"/>
    <w:rsid w:val="00693213"/>
    <w:rsid w:val="006933C6"/>
    <w:rsid w:val="00693541"/>
    <w:rsid w:val="00693545"/>
    <w:rsid w:val="006935B9"/>
    <w:rsid w:val="006936EB"/>
    <w:rsid w:val="00694158"/>
    <w:rsid w:val="0069444E"/>
    <w:rsid w:val="00694638"/>
    <w:rsid w:val="006949CF"/>
    <w:rsid w:val="00694C6E"/>
    <w:rsid w:val="00694F07"/>
    <w:rsid w:val="00694FE6"/>
    <w:rsid w:val="00695445"/>
    <w:rsid w:val="0069559E"/>
    <w:rsid w:val="006966E2"/>
    <w:rsid w:val="00696A32"/>
    <w:rsid w:val="00696F1F"/>
    <w:rsid w:val="00697D57"/>
    <w:rsid w:val="00697F36"/>
    <w:rsid w:val="006A19BB"/>
    <w:rsid w:val="006A1BB5"/>
    <w:rsid w:val="006A1C46"/>
    <w:rsid w:val="006A1D45"/>
    <w:rsid w:val="006A1E36"/>
    <w:rsid w:val="006A2700"/>
    <w:rsid w:val="006A27D8"/>
    <w:rsid w:val="006A286A"/>
    <w:rsid w:val="006A375B"/>
    <w:rsid w:val="006A3826"/>
    <w:rsid w:val="006A3A28"/>
    <w:rsid w:val="006A3D41"/>
    <w:rsid w:val="006A3DAE"/>
    <w:rsid w:val="006A496A"/>
    <w:rsid w:val="006A55DA"/>
    <w:rsid w:val="006A5B68"/>
    <w:rsid w:val="006A6679"/>
    <w:rsid w:val="006A6A35"/>
    <w:rsid w:val="006A6B66"/>
    <w:rsid w:val="006A730F"/>
    <w:rsid w:val="006A736A"/>
    <w:rsid w:val="006A754E"/>
    <w:rsid w:val="006A78BB"/>
    <w:rsid w:val="006B05E7"/>
    <w:rsid w:val="006B0D0C"/>
    <w:rsid w:val="006B0EB3"/>
    <w:rsid w:val="006B1522"/>
    <w:rsid w:val="006B15DD"/>
    <w:rsid w:val="006B1A17"/>
    <w:rsid w:val="006B1E6C"/>
    <w:rsid w:val="006B23D9"/>
    <w:rsid w:val="006B2787"/>
    <w:rsid w:val="006B2B0D"/>
    <w:rsid w:val="006B37C7"/>
    <w:rsid w:val="006B3821"/>
    <w:rsid w:val="006B3E40"/>
    <w:rsid w:val="006B4249"/>
    <w:rsid w:val="006B454A"/>
    <w:rsid w:val="006B555B"/>
    <w:rsid w:val="006B5F09"/>
    <w:rsid w:val="006B603D"/>
    <w:rsid w:val="006B619D"/>
    <w:rsid w:val="006B62D0"/>
    <w:rsid w:val="006B65C8"/>
    <w:rsid w:val="006B6701"/>
    <w:rsid w:val="006B68DC"/>
    <w:rsid w:val="006B7079"/>
    <w:rsid w:val="006B7222"/>
    <w:rsid w:val="006B7278"/>
    <w:rsid w:val="006B7D72"/>
    <w:rsid w:val="006B7E12"/>
    <w:rsid w:val="006C023B"/>
    <w:rsid w:val="006C0550"/>
    <w:rsid w:val="006C0C5E"/>
    <w:rsid w:val="006C151F"/>
    <w:rsid w:val="006C2285"/>
    <w:rsid w:val="006C23E6"/>
    <w:rsid w:val="006C2637"/>
    <w:rsid w:val="006C2947"/>
    <w:rsid w:val="006C2BE5"/>
    <w:rsid w:val="006C32DD"/>
    <w:rsid w:val="006C3C45"/>
    <w:rsid w:val="006C3CBE"/>
    <w:rsid w:val="006C424D"/>
    <w:rsid w:val="006C4911"/>
    <w:rsid w:val="006C4F06"/>
    <w:rsid w:val="006C6033"/>
    <w:rsid w:val="006C6096"/>
    <w:rsid w:val="006C60B5"/>
    <w:rsid w:val="006C625E"/>
    <w:rsid w:val="006C6285"/>
    <w:rsid w:val="006C64FF"/>
    <w:rsid w:val="006C697F"/>
    <w:rsid w:val="006C6EDA"/>
    <w:rsid w:val="006C7579"/>
    <w:rsid w:val="006C7631"/>
    <w:rsid w:val="006C7B85"/>
    <w:rsid w:val="006D0366"/>
    <w:rsid w:val="006D0803"/>
    <w:rsid w:val="006D0BB9"/>
    <w:rsid w:val="006D124C"/>
    <w:rsid w:val="006D1382"/>
    <w:rsid w:val="006D1815"/>
    <w:rsid w:val="006D1859"/>
    <w:rsid w:val="006D1C1F"/>
    <w:rsid w:val="006D1E4E"/>
    <w:rsid w:val="006D2513"/>
    <w:rsid w:val="006D26CA"/>
    <w:rsid w:val="006D286B"/>
    <w:rsid w:val="006D2ACE"/>
    <w:rsid w:val="006D341B"/>
    <w:rsid w:val="006D44C4"/>
    <w:rsid w:val="006D466C"/>
    <w:rsid w:val="006D4720"/>
    <w:rsid w:val="006D5926"/>
    <w:rsid w:val="006D6694"/>
    <w:rsid w:val="006D6A91"/>
    <w:rsid w:val="006D6C22"/>
    <w:rsid w:val="006D6CEE"/>
    <w:rsid w:val="006D7336"/>
    <w:rsid w:val="006D78F9"/>
    <w:rsid w:val="006D7BB2"/>
    <w:rsid w:val="006D7D7A"/>
    <w:rsid w:val="006D7DF9"/>
    <w:rsid w:val="006E00BB"/>
    <w:rsid w:val="006E04F3"/>
    <w:rsid w:val="006E0E63"/>
    <w:rsid w:val="006E0F81"/>
    <w:rsid w:val="006E127D"/>
    <w:rsid w:val="006E2692"/>
    <w:rsid w:val="006E2A6C"/>
    <w:rsid w:val="006E2E9B"/>
    <w:rsid w:val="006E33CB"/>
    <w:rsid w:val="006E394A"/>
    <w:rsid w:val="006E3A68"/>
    <w:rsid w:val="006E3AA8"/>
    <w:rsid w:val="006E4F6D"/>
    <w:rsid w:val="006E502E"/>
    <w:rsid w:val="006E52D1"/>
    <w:rsid w:val="006E57B4"/>
    <w:rsid w:val="006E5E74"/>
    <w:rsid w:val="006E6C63"/>
    <w:rsid w:val="006E6DA2"/>
    <w:rsid w:val="006E6E55"/>
    <w:rsid w:val="006E70C5"/>
    <w:rsid w:val="006E7839"/>
    <w:rsid w:val="006E7B1F"/>
    <w:rsid w:val="006F00EF"/>
    <w:rsid w:val="006F01E1"/>
    <w:rsid w:val="006F0599"/>
    <w:rsid w:val="006F0753"/>
    <w:rsid w:val="006F098F"/>
    <w:rsid w:val="006F0ED6"/>
    <w:rsid w:val="006F104E"/>
    <w:rsid w:val="006F1151"/>
    <w:rsid w:val="006F123D"/>
    <w:rsid w:val="006F178D"/>
    <w:rsid w:val="006F1B05"/>
    <w:rsid w:val="006F1DBC"/>
    <w:rsid w:val="006F213D"/>
    <w:rsid w:val="006F224A"/>
    <w:rsid w:val="006F295F"/>
    <w:rsid w:val="006F2DD9"/>
    <w:rsid w:val="006F2F8F"/>
    <w:rsid w:val="006F35DC"/>
    <w:rsid w:val="006F3E55"/>
    <w:rsid w:val="006F3EA6"/>
    <w:rsid w:val="006F411B"/>
    <w:rsid w:val="006F419C"/>
    <w:rsid w:val="006F4989"/>
    <w:rsid w:val="006F4E29"/>
    <w:rsid w:val="006F595D"/>
    <w:rsid w:val="006F62A0"/>
    <w:rsid w:val="006F6681"/>
    <w:rsid w:val="006F6B69"/>
    <w:rsid w:val="006F6C76"/>
    <w:rsid w:val="006F71F3"/>
    <w:rsid w:val="006F7B9B"/>
    <w:rsid w:val="00700874"/>
    <w:rsid w:val="00700BCD"/>
    <w:rsid w:val="00700E94"/>
    <w:rsid w:val="0070128E"/>
    <w:rsid w:val="00701435"/>
    <w:rsid w:val="0070181E"/>
    <w:rsid w:val="00701B27"/>
    <w:rsid w:val="00701DFF"/>
    <w:rsid w:val="00702121"/>
    <w:rsid w:val="007025B4"/>
    <w:rsid w:val="00702B05"/>
    <w:rsid w:val="00702EE7"/>
    <w:rsid w:val="00703F92"/>
    <w:rsid w:val="007043C7"/>
    <w:rsid w:val="00704D40"/>
    <w:rsid w:val="00705706"/>
    <w:rsid w:val="00705A39"/>
    <w:rsid w:val="00705A61"/>
    <w:rsid w:val="007066C9"/>
    <w:rsid w:val="007068B3"/>
    <w:rsid w:val="00707665"/>
    <w:rsid w:val="00707ECA"/>
    <w:rsid w:val="00707FDB"/>
    <w:rsid w:val="00710167"/>
    <w:rsid w:val="00710643"/>
    <w:rsid w:val="00710A73"/>
    <w:rsid w:val="00711095"/>
    <w:rsid w:val="0071190A"/>
    <w:rsid w:val="007119B2"/>
    <w:rsid w:val="00711AAF"/>
    <w:rsid w:val="00712200"/>
    <w:rsid w:val="007123E8"/>
    <w:rsid w:val="007128E8"/>
    <w:rsid w:val="00712B7F"/>
    <w:rsid w:val="007130DB"/>
    <w:rsid w:val="00713764"/>
    <w:rsid w:val="00713BDA"/>
    <w:rsid w:val="00715498"/>
    <w:rsid w:val="0071586F"/>
    <w:rsid w:val="0071588E"/>
    <w:rsid w:val="00715916"/>
    <w:rsid w:val="00715BE2"/>
    <w:rsid w:val="00715CAF"/>
    <w:rsid w:val="00715ECE"/>
    <w:rsid w:val="00716CC0"/>
    <w:rsid w:val="00717106"/>
    <w:rsid w:val="0071715D"/>
    <w:rsid w:val="007178CA"/>
    <w:rsid w:val="00717BFE"/>
    <w:rsid w:val="00717F3A"/>
    <w:rsid w:val="00720761"/>
    <w:rsid w:val="00720FF4"/>
    <w:rsid w:val="00721278"/>
    <w:rsid w:val="007213D0"/>
    <w:rsid w:val="00721BB4"/>
    <w:rsid w:val="00721C85"/>
    <w:rsid w:val="00721FF0"/>
    <w:rsid w:val="00722B2E"/>
    <w:rsid w:val="00722C3C"/>
    <w:rsid w:val="00722FB1"/>
    <w:rsid w:val="007231FB"/>
    <w:rsid w:val="0072405B"/>
    <w:rsid w:val="007243BD"/>
    <w:rsid w:val="007248E6"/>
    <w:rsid w:val="00724DA5"/>
    <w:rsid w:val="007251B1"/>
    <w:rsid w:val="0072548B"/>
    <w:rsid w:val="007254A1"/>
    <w:rsid w:val="007254ED"/>
    <w:rsid w:val="00725925"/>
    <w:rsid w:val="00725A95"/>
    <w:rsid w:val="00725DBF"/>
    <w:rsid w:val="00726959"/>
    <w:rsid w:val="00727F4E"/>
    <w:rsid w:val="0073013A"/>
    <w:rsid w:val="00730544"/>
    <w:rsid w:val="00730BA7"/>
    <w:rsid w:val="00730E97"/>
    <w:rsid w:val="00731991"/>
    <w:rsid w:val="00731F34"/>
    <w:rsid w:val="0073254D"/>
    <w:rsid w:val="0073262E"/>
    <w:rsid w:val="00732F12"/>
    <w:rsid w:val="00733017"/>
    <w:rsid w:val="00733438"/>
    <w:rsid w:val="00733636"/>
    <w:rsid w:val="00733AF1"/>
    <w:rsid w:val="00734142"/>
    <w:rsid w:val="007342CE"/>
    <w:rsid w:val="00734594"/>
    <w:rsid w:val="0073484A"/>
    <w:rsid w:val="00734C1E"/>
    <w:rsid w:val="00734C9B"/>
    <w:rsid w:val="00734E11"/>
    <w:rsid w:val="0073524C"/>
    <w:rsid w:val="0073583E"/>
    <w:rsid w:val="00735905"/>
    <w:rsid w:val="00735AD0"/>
    <w:rsid w:val="00735BDA"/>
    <w:rsid w:val="00736772"/>
    <w:rsid w:val="00736913"/>
    <w:rsid w:val="00736C9D"/>
    <w:rsid w:val="00737696"/>
    <w:rsid w:val="0074009D"/>
    <w:rsid w:val="007409B1"/>
    <w:rsid w:val="007413D0"/>
    <w:rsid w:val="00741724"/>
    <w:rsid w:val="0074189D"/>
    <w:rsid w:val="00741A3D"/>
    <w:rsid w:val="00741FE5"/>
    <w:rsid w:val="0074217D"/>
    <w:rsid w:val="00742204"/>
    <w:rsid w:val="007422AE"/>
    <w:rsid w:val="00742467"/>
    <w:rsid w:val="0074255B"/>
    <w:rsid w:val="0074278B"/>
    <w:rsid w:val="00742DD5"/>
    <w:rsid w:val="00743562"/>
    <w:rsid w:val="00743F33"/>
    <w:rsid w:val="0074490F"/>
    <w:rsid w:val="007450A8"/>
    <w:rsid w:val="00745A17"/>
    <w:rsid w:val="00745A57"/>
    <w:rsid w:val="00745E55"/>
    <w:rsid w:val="007465AC"/>
    <w:rsid w:val="00746867"/>
    <w:rsid w:val="00746D4B"/>
    <w:rsid w:val="00746E16"/>
    <w:rsid w:val="007476C5"/>
    <w:rsid w:val="00747920"/>
    <w:rsid w:val="00747963"/>
    <w:rsid w:val="00747A26"/>
    <w:rsid w:val="00747F04"/>
    <w:rsid w:val="0075040E"/>
    <w:rsid w:val="007504A3"/>
    <w:rsid w:val="00750624"/>
    <w:rsid w:val="00750F3A"/>
    <w:rsid w:val="0075182B"/>
    <w:rsid w:val="00751891"/>
    <w:rsid w:val="00751AF7"/>
    <w:rsid w:val="00752125"/>
    <w:rsid w:val="00752359"/>
    <w:rsid w:val="00752469"/>
    <w:rsid w:val="0075259D"/>
    <w:rsid w:val="00752752"/>
    <w:rsid w:val="007529E0"/>
    <w:rsid w:val="00752FF4"/>
    <w:rsid w:val="007541C5"/>
    <w:rsid w:val="0075434E"/>
    <w:rsid w:val="007547AE"/>
    <w:rsid w:val="00755519"/>
    <w:rsid w:val="007558C7"/>
    <w:rsid w:val="007559FB"/>
    <w:rsid w:val="007560D7"/>
    <w:rsid w:val="007560FC"/>
    <w:rsid w:val="00756271"/>
    <w:rsid w:val="007565EE"/>
    <w:rsid w:val="00756CF6"/>
    <w:rsid w:val="00757168"/>
    <w:rsid w:val="00757884"/>
    <w:rsid w:val="00757A0E"/>
    <w:rsid w:val="00757C90"/>
    <w:rsid w:val="00760F9F"/>
    <w:rsid w:val="007615B3"/>
    <w:rsid w:val="0076187F"/>
    <w:rsid w:val="00761A9A"/>
    <w:rsid w:val="0076220E"/>
    <w:rsid w:val="007625D6"/>
    <w:rsid w:val="007628BD"/>
    <w:rsid w:val="00762922"/>
    <w:rsid w:val="007635A3"/>
    <w:rsid w:val="00763883"/>
    <w:rsid w:val="0076460F"/>
    <w:rsid w:val="007649DC"/>
    <w:rsid w:val="007651D9"/>
    <w:rsid w:val="00765416"/>
    <w:rsid w:val="00765530"/>
    <w:rsid w:val="00765930"/>
    <w:rsid w:val="007661AC"/>
    <w:rsid w:val="0076654F"/>
    <w:rsid w:val="00766B13"/>
    <w:rsid w:val="0076757C"/>
    <w:rsid w:val="0076767D"/>
    <w:rsid w:val="007677A6"/>
    <w:rsid w:val="00767CAC"/>
    <w:rsid w:val="00767DEA"/>
    <w:rsid w:val="0077020E"/>
    <w:rsid w:val="007704E9"/>
    <w:rsid w:val="0077080B"/>
    <w:rsid w:val="007708E1"/>
    <w:rsid w:val="00770EED"/>
    <w:rsid w:val="00771080"/>
    <w:rsid w:val="0077128A"/>
    <w:rsid w:val="0077140C"/>
    <w:rsid w:val="0077166A"/>
    <w:rsid w:val="00771708"/>
    <w:rsid w:val="00771A61"/>
    <w:rsid w:val="00771F52"/>
    <w:rsid w:val="00772489"/>
    <w:rsid w:val="00772899"/>
    <w:rsid w:val="007729FF"/>
    <w:rsid w:val="00772A3B"/>
    <w:rsid w:val="00773437"/>
    <w:rsid w:val="0077383A"/>
    <w:rsid w:val="00773F78"/>
    <w:rsid w:val="00774013"/>
    <w:rsid w:val="007746BA"/>
    <w:rsid w:val="007748C9"/>
    <w:rsid w:val="00775210"/>
    <w:rsid w:val="00775824"/>
    <w:rsid w:val="007762B6"/>
    <w:rsid w:val="00777590"/>
    <w:rsid w:val="00777A58"/>
    <w:rsid w:val="00777CC9"/>
    <w:rsid w:val="00777FB8"/>
    <w:rsid w:val="007803A9"/>
    <w:rsid w:val="00780454"/>
    <w:rsid w:val="0078089E"/>
    <w:rsid w:val="00780A43"/>
    <w:rsid w:val="00780D91"/>
    <w:rsid w:val="00781A45"/>
    <w:rsid w:val="00781CEE"/>
    <w:rsid w:val="00781EA8"/>
    <w:rsid w:val="00781EB8"/>
    <w:rsid w:val="00782DFF"/>
    <w:rsid w:val="007835C2"/>
    <w:rsid w:val="00783C6C"/>
    <w:rsid w:val="007841E6"/>
    <w:rsid w:val="00784320"/>
    <w:rsid w:val="00784504"/>
    <w:rsid w:val="00784572"/>
    <w:rsid w:val="00784ACB"/>
    <w:rsid w:val="007851F2"/>
    <w:rsid w:val="00785326"/>
    <w:rsid w:val="007855CE"/>
    <w:rsid w:val="0078569F"/>
    <w:rsid w:val="0078629C"/>
    <w:rsid w:val="007865E5"/>
    <w:rsid w:val="00786DFD"/>
    <w:rsid w:val="00786F13"/>
    <w:rsid w:val="00786FE7"/>
    <w:rsid w:val="00787634"/>
    <w:rsid w:val="00787736"/>
    <w:rsid w:val="00787A72"/>
    <w:rsid w:val="00787AA7"/>
    <w:rsid w:val="007905B8"/>
    <w:rsid w:val="00790719"/>
    <w:rsid w:val="007909B0"/>
    <w:rsid w:val="00790C0A"/>
    <w:rsid w:val="007911EE"/>
    <w:rsid w:val="007912EA"/>
    <w:rsid w:val="00791472"/>
    <w:rsid w:val="00792C4D"/>
    <w:rsid w:val="00792C96"/>
    <w:rsid w:val="00792EB3"/>
    <w:rsid w:val="0079370C"/>
    <w:rsid w:val="00793AE9"/>
    <w:rsid w:val="00794201"/>
    <w:rsid w:val="007942AC"/>
    <w:rsid w:val="00794D7C"/>
    <w:rsid w:val="00795380"/>
    <w:rsid w:val="0079546C"/>
    <w:rsid w:val="00795970"/>
    <w:rsid w:val="00795C51"/>
    <w:rsid w:val="007966CF"/>
    <w:rsid w:val="0079686A"/>
    <w:rsid w:val="007969B5"/>
    <w:rsid w:val="00796C61"/>
    <w:rsid w:val="00796E35"/>
    <w:rsid w:val="0079765B"/>
    <w:rsid w:val="00797A13"/>
    <w:rsid w:val="00797A78"/>
    <w:rsid w:val="00797B83"/>
    <w:rsid w:val="00797FFD"/>
    <w:rsid w:val="007A0A7E"/>
    <w:rsid w:val="007A12D0"/>
    <w:rsid w:val="007A1B1A"/>
    <w:rsid w:val="007A1E39"/>
    <w:rsid w:val="007A20D1"/>
    <w:rsid w:val="007A239B"/>
    <w:rsid w:val="007A24E8"/>
    <w:rsid w:val="007A2623"/>
    <w:rsid w:val="007A2B30"/>
    <w:rsid w:val="007A2E22"/>
    <w:rsid w:val="007A3753"/>
    <w:rsid w:val="007A4268"/>
    <w:rsid w:val="007A4500"/>
    <w:rsid w:val="007A4ADE"/>
    <w:rsid w:val="007A4C0F"/>
    <w:rsid w:val="007A5395"/>
    <w:rsid w:val="007A55E5"/>
    <w:rsid w:val="007A5711"/>
    <w:rsid w:val="007A61C9"/>
    <w:rsid w:val="007A64BF"/>
    <w:rsid w:val="007A6705"/>
    <w:rsid w:val="007A73DB"/>
    <w:rsid w:val="007A7483"/>
    <w:rsid w:val="007A7A7F"/>
    <w:rsid w:val="007A7E8C"/>
    <w:rsid w:val="007B01ED"/>
    <w:rsid w:val="007B04AB"/>
    <w:rsid w:val="007B107D"/>
    <w:rsid w:val="007B120A"/>
    <w:rsid w:val="007B1346"/>
    <w:rsid w:val="007B14A2"/>
    <w:rsid w:val="007B15B0"/>
    <w:rsid w:val="007B17A7"/>
    <w:rsid w:val="007B1A4B"/>
    <w:rsid w:val="007B1F69"/>
    <w:rsid w:val="007B2044"/>
    <w:rsid w:val="007B2960"/>
    <w:rsid w:val="007B2DFF"/>
    <w:rsid w:val="007B3981"/>
    <w:rsid w:val="007B6893"/>
    <w:rsid w:val="007B6E60"/>
    <w:rsid w:val="007C003A"/>
    <w:rsid w:val="007C01A2"/>
    <w:rsid w:val="007C04DD"/>
    <w:rsid w:val="007C0921"/>
    <w:rsid w:val="007C0C14"/>
    <w:rsid w:val="007C0F40"/>
    <w:rsid w:val="007C102A"/>
    <w:rsid w:val="007C2043"/>
    <w:rsid w:val="007C23B8"/>
    <w:rsid w:val="007C25BA"/>
    <w:rsid w:val="007C36F2"/>
    <w:rsid w:val="007C3B48"/>
    <w:rsid w:val="007C4E69"/>
    <w:rsid w:val="007C531F"/>
    <w:rsid w:val="007C54C3"/>
    <w:rsid w:val="007C54F8"/>
    <w:rsid w:val="007C5B26"/>
    <w:rsid w:val="007C5C1F"/>
    <w:rsid w:val="007C5E9A"/>
    <w:rsid w:val="007C5F09"/>
    <w:rsid w:val="007C63C5"/>
    <w:rsid w:val="007C665F"/>
    <w:rsid w:val="007C6FD8"/>
    <w:rsid w:val="007C7215"/>
    <w:rsid w:val="007C72DD"/>
    <w:rsid w:val="007C76A8"/>
    <w:rsid w:val="007C7851"/>
    <w:rsid w:val="007C7A75"/>
    <w:rsid w:val="007C7D0B"/>
    <w:rsid w:val="007C7EE6"/>
    <w:rsid w:val="007D037D"/>
    <w:rsid w:val="007D068F"/>
    <w:rsid w:val="007D0FF8"/>
    <w:rsid w:val="007D1B09"/>
    <w:rsid w:val="007D330F"/>
    <w:rsid w:val="007D3493"/>
    <w:rsid w:val="007D39C1"/>
    <w:rsid w:val="007D3C63"/>
    <w:rsid w:val="007D4CAA"/>
    <w:rsid w:val="007D4CC8"/>
    <w:rsid w:val="007D54DA"/>
    <w:rsid w:val="007D61C2"/>
    <w:rsid w:val="007D65F8"/>
    <w:rsid w:val="007D66E1"/>
    <w:rsid w:val="007D6A99"/>
    <w:rsid w:val="007D6B5B"/>
    <w:rsid w:val="007D7564"/>
    <w:rsid w:val="007D7FB9"/>
    <w:rsid w:val="007E0057"/>
    <w:rsid w:val="007E0953"/>
    <w:rsid w:val="007E0C7D"/>
    <w:rsid w:val="007E150C"/>
    <w:rsid w:val="007E174F"/>
    <w:rsid w:val="007E1E30"/>
    <w:rsid w:val="007E1E72"/>
    <w:rsid w:val="007E1E94"/>
    <w:rsid w:val="007E1FC4"/>
    <w:rsid w:val="007E240C"/>
    <w:rsid w:val="007E2D41"/>
    <w:rsid w:val="007E3246"/>
    <w:rsid w:val="007E360C"/>
    <w:rsid w:val="007E36B9"/>
    <w:rsid w:val="007E3C7F"/>
    <w:rsid w:val="007E3E23"/>
    <w:rsid w:val="007E47B6"/>
    <w:rsid w:val="007E4B90"/>
    <w:rsid w:val="007E4F22"/>
    <w:rsid w:val="007E506C"/>
    <w:rsid w:val="007E543E"/>
    <w:rsid w:val="007E563E"/>
    <w:rsid w:val="007E588F"/>
    <w:rsid w:val="007E5BB3"/>
    <w:rsid w:val="007E5CD3"/>
    <w:rsid w:val="007E60C5"/>
    <w:rsid w:val="007E693B"/>
    <w:rsid w:val="007E69CA"/>
    <w:rsid w:val="007E6B07"/>
    <w:rsid w:val="007E6E2A"/>
    <w:rsid w:val="007E6FE7"/>
    <w:rsid w:val="007E73F4"/>
    <w:rsid w:val="007E773E"/>
    <w:rsid w:val="007E7955"/>
    <w:rsid w:val="007E7B6A"/>
    <w:rsid w:val="007F0EE2"/>
    <w:rsid w:val="007F1DC3"/>
    <w:rsid w:val="007F2B93"/>
    <w:rsid w:val="007F2E4C"/>
    <w:rsid w:val="007F3275"/>
    <w:rsid w:val="007F3A55"/>
    <w:rsid w:val="007F3D88"/>
    <w:rsid w:val="007F3EFB"/>
    <w:rsid w:val="007F4711"/>
    <w:rsid w:val="007F4B7E"/>
    <w:rsid w:val="007F51C1"/>
    <w:rsid w:val="007F5C39"/>
    <w:rsid w:val="007F605B"/>
    <w:rsid w:val="007F609F"/>
    <w:rsid w:val="007F6455"/>
    <w:rsid w:val="007F6716"/>
    <w:rsid w:val="007F6BCB"/>
    <w:rsid w:val="007F7732"/>
    <w:rsid w:val="007F776C"/>
    <w:rsid w:val="007F7C88"/>
    <w:rsid w:val="007F7D9B"/>
    <w:rsid w:val="0080005B"/>
    <w:rsid w:val="008000E8"/>
    <w:rsid w:val="008001F1"/>
    <w:rsid w:val="00800305"/>
    <w:rsid w:val="00800746"/>
    <w:rsid w:val="008007A5"/>
    <w:rsid w:val="00800F43"/>
    <w:rsid w:val="008010E6"/>
    <w:rsid w:val="00801196"/>
    <w:rsid w:val="0080158F"/>
    <w:rsid w:val="008026DF"/>
    <w:rsid w:val="00802C3E"/>
    <w:rsid w:val="0080302B"/>
    <w:rsid w:val="00803A79"/>
    <w:rsid w:val="00803E1A"/>
    <w:rsid w:val="00804511"/>
    <w:rsid w:val="00804852"/>
    <w:rsid w:val="0080503E"/>
    <w:rsid w:val="008051D3"/>
    <w:rsid w:val="0080560D"/>
    <w:rsid w:val="0080562F"/>
    <w:rsid w:val="0080584B"/>
    <w:rsid w:val="008065DF"/>
    <w:rsid w:val="008067E7"/>
    <w:rsid w:val="00806FF8"/>
    <w:rsid w:val="0080770A"/>
    <w:rsid w:val="00807BDA"/>
    <w:rsid w:val="00807D24"/>
    <w:rsid w:val="00810C47"/>
    <w:rsid w:val="00811402"/>
    <w:rsid w:val="00811404"/>
    <w:rsid w:val="00811A06"/>
    <w:rsid w:val="008124C3"/>
    <w:rsid w:val="008128E2"/>
    <w:rsid w:val="00812D44"/>
    <w:rsid w:val="00813271"/>
    <w:rsid w:val="008134CC"/>
    <w:rsid w:val="00813658"/>
    <w:rsid w:val="008139B5"/>
    <w:rsid w:val="00813A45"/>
    <w:rsid w:val="00813F3C"/>
    <w:rsid w:val="00814039"/>
    <w:rsid w:val="008143CF"/>
    <w:rsid w:val="008147B5"/>
    <w:rsid w:val="00814918"/>
    <w:rsid w:val="0081506A"/>
    <w:rsid w:val="00815640"/>
    <w:rsid w:val="00815C3B"/>
    <w:rsid w:val="008165DB"/>
    <w:rsid w:val="008168C3"/>
    <w:rsid w:val="008169C9"/>
    <w:rsid w:val="00816F89"/>
    <w:rsid w:val="0082046C"/>
    <w:rsid w:val="0082049F"/>
    <w:rsid w:val="00820D62"/>
    <w:rsid w:val="00820FCB"/>
    <w:rsid w:val="0082129B"/>
    <w:rsid w:val="00821535"/>
    <w:rsid w:val="00821692"/>
    <w:rsid w:val="00821746"/>
    <w:rsid w:val="00822444"/>
    <w:rsid w:val="008226BE"/>
    <w:rsid w:val="008232A9"/>
    <w:rsid w:val="008233DA"/>
    <w:rsid w:val="00823F3C"/>
    <w:rsid w:val="00824544"/>
    <w:rsid w:val="00824D4D"/>
    <w:rsid w:val="00825262"/>
    <w:rsid w:val="008253FA"/>
    <w:rsid w:val="00825D8A"/>
    <w:rsid w:val="0082656C"/>
    <w:rsid w:val="00826843"/>
    <w:rsid w:val="00826BCA"/>
    <w:rsid w:val="00827AD4"/>
    <w:rsid w:val="00830221"/>
    <w:rsid w:val="00830CC5"/>
    <w:rsid w:val="008314E3"/>
    <w:rsid w:val="00831B51"/>
    <w:rsid w:val="00831E1B"/>
    <w:rsid w:val="00831E59"/>
    <w:rsid w:val="00832166"/>
    <w:rsid w:val="00832190"/>
    <w:rsid w:val="00832289"/>
    <w:rsid w:val="00832838"/>
    <w:rsid w:val="00832964"/>
    <w:rsid w:val="00832ACB"/>
    <w:rsid w:val="00832DB4"/>
    <w:rsid w:val="00833864"/>
    <w:rsid w:val="00833D51"/>
    <w:rsid w:val="00834237"/>
    <w:rsid w:val="00834BDC"/>
    <w:rsid w:val="00834C21"/>
    <w:rsid w:val="00834D6B"/>
    <w:rsid w:val="00834DE7"/>
    <w:rsid w:val="00835081"/>
    <w:rsid w:val="008353E8"/>
    <w:rsid w:val="008355AC"/>
    <w:rsid w:val="00835C48"/>
    <w:rsid w:val="00836041"/>
    <w:rsid w:val="00836203"/>
    <w:rsid w:val="00836680"/>
    <w:rsid w:val="0083678F"/>
    <w:rsid w:val="00836B71"/>
    <w:rsid w:val="008371EC"/>
    <w:rsid w:val="00837D69"/>
    <w:rsid w:val="008405DC"/>
    <w:rsid w:val="008407C9"/>
    <w:rsid w:val="00840C87"/>
    <w:rsid w:val="0084123C"/>
    <w:rsid w:val="008412A1"/>
    <w:rsid w:val="0084160F"/>
    <w:rsid w:val="0084198F"/>
    <w:rsid w:val="00841D4F"/>
    <w:rsid w:val="008424DB"/>
    <w:rsid w:val="0084256B"/>
    <w:rsid w:val="008426DD"/>
    <w:rsid w:val="00842A35"/>
    <w:rsid w:val="00842AB2"/>
    <w:rsid w:val="00842B7B"/>
    <w:rsid w:val="00843238"/>
    <w:rsid w:val="0084391B"/>
    <w:rsid w:val="008441EC"/>
    <w:rsid w:val="00844275"/>
    <w:rsid w:val="0084459D"/>
    <w:rsid w:val="0084467F"/>
    <w:rsid w:val="008446B8"/>
    <w:rsid w:val="00844BAE"/>
    <w:rsid w:val="00844D7D"/>
    <w:rsid w:val="00845242"/>
    <w:rsid w:val="00845786"/>
    <w:rsid w:val="00845E19"/>
    <w:rsid w:val="00846BCF"/>
    <w:rsid w:val="00846C03"/>
    <w:rsid w:val="00846E34"/>
    <w:rsid w:val="00850733"/>
    <w:rsid w:val="00850A42"/>
    <w:rsid w:val="00850E62"/>
    <w:rsid w:val="008511CC"/>
    <w:rsid w:val="00851947"/>
    <w:rsid w:val="00852787"/>
    <w:rsid w:val="008527F6"/>
    <w:rsid w:val="008529DD"/>
    <w:rsid w:val="00853D1B"/>
    <w:rsid w:val="00855201"/>
    <w:rsid w:val="008555E7"/>
    <w:rsid w:val="00855619"/>
    <w:rsid w:val="008559FA"/>
    <w:rsid w:val="00856064"/>
    <w:rsid w:val="008563FD"/>
    <w:rsid w:val="008568A1"/>
    <w:rsid w:val="008570EB"/>
    <w:rsid w:val="008577FA"/>
    <w:rsid w:val="00857BE7"/>
    <w:rsid w:val="0086068D"/>
    <w:rsid w:val="00861699"/>
    <w:rsid w:val="00861EC1"/>
    <w:rsid w:val="0086206F"/>
    <w:rsid w:val="00863120"/>
    <w:rsid w:val="0086313A"/>
    <w:rsid w:val="0086378C"/>
    <w:rsid w:val="00863BA8"/>
    <w:rsid w:val="008640EB"/>
    <w:rsid w:val="00864DDA"/>
    <w:rsid w:val="008650A6"/>
    <w:rsid w:val="008651C6"/>
    <w:rsid w:val="0086545B"/>
    <w:rsid w:val="00865729"/>
    <w:rsid w:val="00866587"/>
    <w:rsid w:val="00867424"/>
    <w:rsid w:val="00867E2A"/>
    <w:rsid w:val="00870082"/>
    <w:rsid w:val="008704E5"/>
    <w:rsid w:val="00870A21"/>
    <w:rsid w:val="00870B64"/>
    <w:rsid w:val="00870DD8"/>
    <w:rsid w:val="00870FC5"/>
    <w:rsid w:val="00871541"/>
    <w:rsid w:val="00871B1F"/>
    <w:rsid w:val="00872064"/>
    <w:rsid w:val="00872233"/>
    <w:rsid w:val="008725DD"/>
    <w:rsid w:val="008728FD"/>
    <w:rsid w:val="00872939"/>
    <w:rsid w:val="00872CED"/>
    <w:rsid w:val="00873078"/>
    <w:rsid w:val="0087314F"/>
    <w:rsid w:val="00873771"/>
    <w:rsid w:val="0087382C"/>
    <w:rsid w:val="00873B76"/>
    <w:rsid w:val="00873B82"/>
    <w:rsid w:val="00873C98"/>
    <w:rsid w:val="0087403C"/>
    <w:rsid w:val="008747FB"/>
    <w:rsid w:val="00874C4D"/>
    <w:rsid w:val="0087528B"/>
    <w:rsid w:val="0087531D"/>
    <w:rsid w:val="008753AC"/>
    <w:rsid w:val="008758B2"/>
    <w:rsid w:val="00875B9A"/>
    <w:rsid w:val="00876B3D"/>
    <w:rsid w:val="008770EF"/>
    <w:rsid w:val="008772BB"/>
    <w:rsid w:val="00877466"/>
    <w:rsid w:val="008779BA"/>
    <w:rsid w:val="008805E8"/>
    <w:rsid w:val="00880609"/>
    <w:rsid w:val="00880D86"/>
    <w:rsid w:val="00880EAC"/>
    <w:rsid w:val="00880F7E"/>
    <w:rsid w:val="00881BBF"/>
    <w:rsid w:val="00882BAA"/>
    <w:rsid w:val="00882FC0"/>
    <w:rsid w:val="0088390D"/>
    <w:rsid w:val="00883F51"/>
    <w:rsid w:val="00884A00"/>
    <w:rsid w:val="008851B2"/>
    <w:rsid w:val="00885B71"/>
    <w:rsid w:val="00886359"/>
    <w:rsid w:val="008863D0"/>
    <w:rsid w:val="008867E7"/>
    <w:rsid w:val="008873AB"/>
    <w:rsid w:val="0088764D"/>
    <w:rsid w:val="00887688"/>
    <w:rsid w:val="00887D3F"/>
    <w:rsid w:val="00890286"/>
    <w:rsid w:val="00890645"/>
    <w:rsid w:val="00890848"/>
    <w:rsid w:val="0089087F"/>
    <w:rsid w:val="00890E07"/>
    <w:rsid w:val="0089159F"/>
    <w:rsid w:val="00892480"/>
    <w:rsid w:val="008925C3"/>
    <w:rsid w:val="00892D21"/>
    <w:rsid w:val="00894449"/>
    <w:rsid w:val="0089463D"/>
    <w:rsid w:val="00894D4B"/>
    <w:rsid w:val="00895112"/>
    <w:rsid w:val="008956FF"/>
    <w:rsid w:val="00895F8C"/>
    <w:rsid w:val="00896039"/>
    <w:rsid w:val="00896F80"/>
    <w:rsid w:val="008970C4"/>
    <w:rsid w:val="008A07FD"/>
    <w:rsid w:val="008A0927"/>
    <w:rsid w:val="008A0A2F"/>
    <w:rsid w:val="008A1153"/>
    <w:rsid w:val="008A1911"/>
    <w:rsid w:val="008A2437"/>
    <w:rsid w:val="008A38E6"/>
    <w:rsid w:val="008A397E"/>
    <w:rsid w:val="008A3B88"/>
    <w:rsid w:val="008A3D88"/>
    <w:rsid w:val="008A3E00"/>
    <w:rsid w:val="008A4917"/>
    <w:rsid w:val="008A5E5E"/>
    <w:rsid w:val="008A62BC"/>
    <w:rsid w:val="008A64EC"/>
    <w:rsid w:val="008A6F01"/>
    <w:rsid w:val="008A7666"/>
    <w:rsid w:val="008A76AF"/>
    <w:rsid w:val="008A7949"/>
    <w:rsid w:val="008A7E44"/>
    <w:rsid w:val="008B107A"/>
    <w:rsid w:val="008B1317"/>
    <w:rsid w:val="008B1C1A"/>
    <w:rsid w:val="008B1E9F"/>
    <w:rsid w:val="008B21B1"/>
    <w:rsid w:val="008B21C1"/>
    <w:rsid w:val="008B2763"/>
    <w:rsid w:val="008B28A6"/>
    <w:rsid w:val="008B2D24"/>
    <w:rsid w:val="008B343A"/>
    <w:rsid w:val="008B3DD9"/>
    <w:rsid w:val="008B46B1"/>
    <w:rsid w:val="008B5AF4"/>
    <w:rsid w:val="008B5D12"/>
    <w:rsid w:val="008B5DAC"/>
    <w:rsid w:val="008B5FA9"/>
    <w:rsid w:val="008B6A65"/>
    <w:rsid w:val="008B7FC8"/>
    <w:rsid w:val="008B7FF8"/>
    <w:rsid w:val="008C0827"/>
    <w:rsid w:val="008C0FF0"/>
    <w:rsid w:val="008C114B"/>
    <w:rsid w:val="008C133B"/>
    <w:rsid w:val="008C2430"/>
    <w:rsid w:val="008C2C1D"/>
    <w:rsid w:val="008C3678"/>
    <w:rsid w:val="008C3A67"/>
    <w:rsid w:val="008C3A9E"/>
    <w:rsid w:val="008C3F24"/>
    <w:rsid w:val="008C428B"/>
    <w:rsid w:val="008C4B99"/>
    <w:rsid w:val="008C508A"/>
    <w:rsid w:val="008C523F"/>
    <w:rsid w:val="008C5453"/>
    <w:rsid w:val="008C5DA3"/>
    <w:rsid w:val="008C61E3"/>
    <w:rsid w:val="008C6660"/>
    <w:rsid w:val="008C69E0"/>
    <w:rsid w:val="008C6A85"/>
    <w:rsid w:val="008C6B93"/>
    <w:rsid w:val="008C7501"/>
    <w:rsid w:val="008C765E"/>
    <w:rsid w:val="008C7B07"/>
    <w:rsid w:val="008C7DDB"/>
    <w:rsid w:val="008D0326"/>
    <w:rsid w:val="008D0840"/>
    <w:rsid w:val="008D0E14"/>
    <w:rsid w:val="008D0F34"/>
    <w:rsid w:val="008D0F82"/>
    <w:rsid w:val="008D0F98"/>
    <w:rsid w:val="008D107B"/>
    <w:rsid w:val="008D1404"/>
    <w:rsid w:val="008D146D"/>
    <w:rsid w:val="008D2650"/>
    <w:rsid w:val="008D2FBC"/>
    <w:rsid w:val="008D3378"/>
    <w:rsid w:val="008D3D01"/>
    <w:rsid w:val="008D4434"/>
    <w:rsid w:val="008D47E5"/>
    <w:rsid w:val="008D51C3"/>
    <w:rsid w:val="008D5323"/>
    <w:rsid w:val="008D5842"/>
    <w:rsid w:val="008D66D5"/>
    <w:rsid w:val="008D6706"/>
    <w:rsid w:val="008D6986"/>
    <w:rsid w:val="008D75F5"/>
    <w:rsid w:val="008D767A"/>
    <w:rsid w:val="008D78B4"/>
    <w:rsid w:val="008D7973"/>
    <w:rsid w:val="008E042E"/>
    <w:rsid w:val="008E0C0C"/>
    <w:rsid w:val="008E1DE1"/>
    <w:rsid w:val="008E2007"/>
    <w:rsid w:val="008E2196"/>
    <w:rsid w:val="008E2354"/>
    <w:rsid w:val="008E23BC"/>
    <w:rsid w:val="008E2597"/>
    <w:rsid w:val="008E2814"/>
    <w:rsid w:val="008E2BE2"/>
    <w:rsid w:val="008E323A"/>
    <w:rsid w:val="008E3AA4"/>
    <w:rsid w:val="008E4BC3"/>
    <w:rsid w:val="008E4C9E"/>
    <w:rsid w:val="008E54E6"/>
    <w:rsid w:val="008E5F11"/>
    <w:rsid w:val="008E63C2"/>
    <w:rsid w:val="008E66C6"/>
    <w:rsid w:val="008E6A60"/>
    <w:rsid w:val="008E6EFE"/>
    <w:rsid w:val="008E7AEA"/>
    <w:rsid w:val="008E7B73"/>
    <w:rsid w:val="008E7DD5"/>
    <w:rsid w:val="008F0892"/>
    <w:rsid w:val="008F08F2"/>
    <w:rsid w:val="008F0ABF"/>
    <w:rsid w:val="008F0BC8"/>
    <w:rsid w:val="008F1508"/>
    <w:rsid w:val="008F1551"/>
    <w:rsid w:val="008F1A27"/>
    <w:rsid w:val="008F2C5A"/>
    <w:rsid w:val="008F2E50"/>
    <w:rsid w:val="008F359F"/>
    <w:rsid w:val="008F3825"/>
    <w:rsid w:val="008F389F"/>
    <w:rsid w:val="008F3F8D"/>
    <w:rsid w:val="008F40B6"/>
    <w:rsid w:val="008F4553"/>
    <w:rsid w:val="008F4C28"/>
    <w:rsid w:val="008F550A"/>
    <w:rsid w:val="008F58D9"/>
    <w:rsid w:val="008F66BE"/>
    <w:rsid w:val="008F6906"/>
    <w:rsid w:val="008F6929"/>
    <w:rsid w:val="008F6ACE"/>
    <w:rsid w:val="008F7542"/>
    <w:rsid w:val="008F7A07"/>
    <w:rsid w:val="008F7A18"/>
    <w:rsid w:val="008F7DDC"/>
    <w:rsid w:val="009005BA"/>
    <w:rsid w:val="009006C2"/>
    <w:rsid w:val="009007C8"/>
    <w:rsid w:val="009008F5"/>
    <w:rsid w:val="0090093D"/>
    <w:rsid w:val="00900DF7"/>
    <w:rsid w:val="00900E2C"/>
    <w:rsid w:val="00901DE4"/>
    <w:rsid w:val="00902462"/>
    <w:rsid w:val="009026A3"/>
    <w:rsid w:val="0090271F"/>
    <w:rsid w:val="009030DB"/>
    <w:rsid w:val="00903177"/>
    <w:rsid w:val="0090396E"/>
    <w:rsid w:val="00904020"/>
    <w:rsid w:val="00904183"/>
    <w:rsid w:val="00904E5F"/>
    <w:rsid w:val="009053C7"/>
    <w:rsid w:val="00905B96"/>
    <w:rsid w:val="00905C48"/>
    <w:rsid w:val="00905D64"/>
    <w:rsid w:val="00905E25"/>
    <w:rsid w:val="009068C0"/>
    <w:rsid w:val="00906C86"/>
    <w:rsid w:val="0090788A"/>
    <w:rsid w:val="0090788C"/>
    <w:rsid w:val="00907DB9"/>
    <w:rsid w:val="00910308"/>
    <w:rsid w:val="0091051D"/>
    <w:rsid w:val="00910746"/>
    <w:rsid w:val="009115F4"/>
    <w:rsid w:val="0091213B"/>
    <w:rsid w:val="00912BB7"/>
    <w:rsid w:val="00912D4A"/>
    <w:rsid w:val="00912DC2"/>
    <w:rsid w:val="00913194"/>
    <w:rsid w:val="0091329A"/>
    <w:rsid w:val="00913508"/>
    <w:rsid w:val="0091398C"/>
    <w:rsid w:val="00913F1D"/>
    <w:rsid w:val="00914059"/>
    <w:rsid w:val="0091424C"/>
    <w:rsid w:val="009142EA"/>
    <w:rsid w:val="0091504C"/>
    <w:rsid w:val="00915688"/>
    <w:rsid w:val="00915D0F"/>
    <w:rsid w:val="00915DFB"/>
    <w:rsid w:val="009163F2"/>
    <w:rsid w:val="00916566"/>
    <w:rsid w:val="00916801"/>
    <w:rsid w:val="009168F4"/>
    <w:rsid w:val="00916AD3"/>
    <w:rsid w:val="00916B4D"/>
    <w:rsid w:val="0091703E"/>
    <w:rsid w:val="00917352"/>
    <w:rsid w:val="00917660"/>
    <w:rsid w:val="009178C2"/>
    <w:rsid w:val="00917CE8"/>
    <w:rsid w:val="00917E91"/>
    <w:rsid w:val="00920176"/>
    <w:rsid w:val="00920F98"/>
    <w:rsid w:val="00921366"/>
    <w:rsid w:val="009215E5"/>
    <w:rsid w:val="00921EE9"/>
    <w:rsid w:val="00922325"/>
    <w:rsid w:val="00922334"/>
    <w:rsid w:val="00922612"/>
    <w:rsid w:val="00922DE8"/>
    <w:rsid w:val="009235DB"/>
    <w:rsid w:val="00923F6B"/>
    <w:rsid w:val="009256C3"/>
    <w:rsid w:val="0092576C"/>
    <w:rsid w:val="00925A15"/>
    <w:rsid w:val="0092606D"/>
    <w:rsid w:val="00926721"/>
    <w:rsid w:val="00926A40"/>
    <w:rsid w:val="00926A5E"/>
    <w:rsid w:val="00926C7B"/>
    <w:rsid w:val="00927885"/>
    <w:rsid w:val="00927B48"/>
    <w:rsid w:val="00930642"/>
    <w:rsid w:val="009317D4"/>
    <w:rsid w:val="00931FE3"/>
    <w:rsid w:val="00932265"/>
    <w:rsid w:val="00932B59"/>
    <w:rsid w:val="00932DAB"/>
    <w:rsid w:val="00932EA0"/>
    <w:rsid w:val="00932EEA"/>
    <w:rsid w:val="00933246"/>
    <w:rsid w:val="009335EF"/>
    <w:rsid w:val="009336BE"/>
    <w:rsid w:val="009339BD"/>
    <w:rsid w:val="00933D2B"/>
    <w:rsid w:val="00934A37"/>
    <w:rsid w:val="00934D6D"/>
    <w:rsid w:val="009350F9"/>
    <w:rsid w:val="009352B3"/>
    <w:rsid w:val="00935D22"/>
    <w:rsid w:val="00935ED1"/>
    <w:rsid w:val="00936411"/>
    <w:rsid w:val="0093676F"/>
    <w:rsid w:val="00936791"/>
    <w:rsid w:val="00936AEE"/>
    <w:rsid w:val="00936F37"/>
    <w:rsid w:val="0093708D"/>
    <w:rsid w:val="009375DA"/>
    <w:rsid w:val="00937777"/>
    <w:rsid w:val="0093791D"/>
    <w:rsid w:val="00937A6E"/>
    <w:rsid w:val="00937E09"/>
    <w:rsid w:val="00937ECF"/>
    <w:rsid w:val="00940A77"/>
    <w:rsid w:val="0094142D"/>
    <w:rsid w:val="00941878"/>
    <w:rsid w:val="00941942"/>
    <w:rsid w:val="00941EFF"/>
    <w:rsid w:val="0094207A"/>
    <w:rsid w:val="009423CC"/>
    <w:rsid w:val="0094284D"/>
    <w:rsid w:val="0094305B"/>
    <w:rsid w:val="0094308B"/>
    <w:rsid w:val="00943248"/>
    <w:rsid w:val="0094336E"/>
    <w:rsid w:val="00943A08"/>
    <w:rsid w:val="00943E05"/>
    <w:rsid w:val="00943EAE"/>
    <w:rsid w:val="0094409A"/>
    <w:rsid w:val="00944533"/>
    <w:rsid w:val="00944CA4"/>
    <w:rsid w:val="00944CB0"/>
    <w:rsid w:val="009456D5"/>
    <w:rsid w:val="0094592E"/>
    <w:rsid w:val="00945C6E"/>
    <w:rsid w:val="00945EA9"/>
    <w:rsid w:val="0094622D"/>
    <w:rsid w:val="009462E1"/>
    <w:rsid w:val="009463FF"/>
    <w:rsid w:val="0094643D"/>
    <w:rsid w:val="009468BB"/>
    <w:rsid w:val="00946A37"/>
    <w:rsid w:val="009470BB"/>
    <w:rsid w:val="009474FE"/>
    <w:rsid w:val="00947D19"/>
    <w:rsid w:val="00947E33"/>
    <w:rsid w:val="00947F56"/>
    <w:rsid w:val="009507AC"/>
    <w:rsid w:val="00950B5D"/>
    <w:rsid w:val="00950EB3"/>
    <w:rsid w:val="0095109E"/>
    <w:rsid w:val="00951121"/>
    <w:rsid w:val="00951B54"/>
    <w:rsid w:val="00951BC0"/>
    <w:rsid w:val="00952310"/>
    <w:rsid w:val="0095267B"/>
    <w:rsid w:val="00952ABE"/>
    <w:rsid w:val="0095325B"/>
    <w:rsid w:val="00953F25"/>
    <w:rsid w:val="00954F6E"/>
    <w:rsid w:val="00954F96"/>
    <w:rsid w:val="00955A05"/>
    <w:rsid w:val="00955B07"/>
    <w:rsid w:val="00955E64"/>
    <w:rsid w:val="00956165"/>
    <w:rsid w:val="00956258"/>
    <w:rsid w:val="00956476"/>
    <w:rsid w:val="00956776"/>
    <w:rsid w:val="00956BBD"/>
    <w:rsid w:val="00956F57"/>
    <w:rsid w:val="00957272"/>
    <w:rsid w:val="00957461"/>
    <w:rsid w:val="00960CCF"/>
    <w:rsid w:val="009614E5"/>
    <w:rsid w:val="009615E4"/>
    <w:rsid w:val="00961844"/>
    <w:rsid w:val="00963564"/>
    <w:rsid w:val="00963BAD"/>
    <w:rsid w:val="00963DCF"/>
    <w:rsid w:val="0096430B"/>
    <w:rsid w:val="0096442C"/>
    <w:rsid w:val="0096444A"/>
    <w:rsid w:val="0096608B"/>
    <w:rsid w:val="009660C8"/>
    <w:rsid w:val="009661F4"/>
    <w:rsid w:val="0096645F"/>
    <w:rsid w:val="00966A77"/>
    <w:rsid w:val="00966B1D"/>
    <w:rsid w:val="00966B4E"/>
    <w:rsid w:val="00970272"/>
    <w:rsid w:val="00970392"/>
    <w:rsid w:val="00970559"/>
    <w:rsid w:val="00970E80"/>
    <w:rsid w:val="00970F64"/>
    <w:rsid w:val="009711F3"/>
    <w:rsid w:val="0097126F"/>
    <w:rsid w:val="00971339"/>
    <w:rsid w:val="009719CA"/>
    <w:rsid w:val="00971EBA"/>
    <w:rsid w:val="009726DA"/>
    <w:rsid w:val="00972A9C"/>
    <w:rsid w:val="00972B5A"/>
    <w:rsid w:val="009732A7"/>
    <w:rsid w:val="0097332F"/>
    <w:rsid w:val="009733C1"/>
    <w:rsid w:val="009734AF"/>
    <w:rsid w:val="0097369D"/>
    <w:rsid w:val="009737DC"/>
    <w:rsid w:val="00973962"/>
    <w:rsid w:val="00973B12"/>
    <w:rsid w:val="00973D15"/>
    <w:rsid w:val="009745BC"/>
    <w:rsid w:val="00974854"/>
    <w:rsid w:val="00974DCF"/>
    <w:rsid w:val="00974E0E"/>
    <w:rsid w:val="00974E22"/>
    <w:rsid w:val="00974E73"/>
    <w:rsid w:val="00975047"/>
    <w:rsid w:val="0097572B"/>
    <w:rsid w:val="00975DE8"/>
    <w:rsid w:val="00975E0C"/>
    <w:rsid w:val="00976415"/>
    <w:rsid w:val="00976D69"/>
    <w:rsid w:val="00977534"/>
    <w:rsid w:val="00977786"/>
    <w:rsid w:val="00977A66"/>
    <w:rsid w:val="00977DF7"/>
    <w:rsid w:val="00980242"/>
    <w:rsid w:val="00980425"/>
    <w:rsid w:val="0098046F"/>
    <w:rsid w:val="009805E4"/>
    <w:rsid w:val="00980960"/>
    <w:rsid w:val="00980AD9"/>
    <w:rsid w:val="009825FB"/>
    <w:rsid w:val="0098294F"/>
    <w:rsid w:val="00982D6B"/>
    <w:rsid w:val="00982DC6"/>
    <w:rsid w:val="0098384F"/>
    <w:rsid w:val="009839BF"/>
    <w:rsid w:val="00983E33"/>
    <w:rsid w:val="009841A9"/>
    <w:rsid w:val="009844BE"/>
    <w:rsid w:val="00984917"/>
    <w:rsid w:val="00984F46"/>
    <w:rsid w:val="00985786"/>
    <w:rsid w:val="00986582"/>
    <w:rsid w:val="00986B46"/>
    <w:rsid w:val="00986F18"/>
    <w:rsid w:val="00987042"/>
    <w:rsid w:val="00987087"/>
    <w:rsid w:val="0098751E"/>
    <w:rsid w:val="009900AE"/>
    <w:rsid w:val="009905A6"/>
    <w:rsid w:val="00990B5A"/>
    <w:rsid w:val="009914C3"/>
    <w:rsid w:val="0099155C"/>
    <w:rsid w:val="00991980"/>
    <w:rsid w:val="00992423"/>
    <w:rsid w:val="00992BB0"/>
    <w:rsid w:val="00992CDE"/>
    <w:rsid w:val="0099316C"/>
    <w:rsid w:val="0099392E"/>
    <w:rsid w:val="0099397E"/>
    <w:rsid w:val="00994359"/>
    <w:rsid w:val="00994F66"/>
    <w:rsid w:val="00995240"/>
    <w:rsid w:val="009953A7"/>
    <w:rsid w:val="009954D2"/>
    <w:rsid w:val="00995630"/>
    <w:rsid w:val="00996400"/>
    <w:rsid w:val="0099641B"/>
    <w:rsid w:val="00996C4D"/>
    <w:rsid w:val="00996CCC"/>
    <w:rsid w:val="00996CF8"/>
    <w:rsid w:val="00997097"/>
    <w:rsid w:val="009970F9"/>
    <w:rsid w:val="009973C0"/>
    <w:rsid w:val="00997849"/>
    <w:rsid w:val="00997946"/>
    <w:rsid w:val="009A0231"/>
    <w:rsid w:val="009A04C5"/>
    <w:rsid w:val="009A0560"/>
    <w:rsid w:val="009A08F7"/>
    <w:rsid w:val="009A100D"/>
    <w:rsid w:val="009A10C3"/>
    <w:rsid w:val="009A1130"/>
    <w:rsid w:val="009A1510"/>
    <w:rsid w:val="009A1A2D"/>
    <w:rsid w:val="009A1CC1"/>
    <w:rsid w:val="009A1FA8"/>
    <w:rsid w:val="009A27F9"/>
    <w:rsid w:val="009A2861"/>
    <w:rsid w:val="009A2BB3"/>
    <w:rsid w:val="009A2CE4"/>
    <w:rsid w:val="009A35A9"/>
    <w:rsid w:val="009A4EDA"/>
    <w:rsid w:val="009A5001"/>
    <w:rsid w:val="009A55E5"/>
    <w:rsid w:val="009A5A63"/>
    <w:rsid w:val="009A5BBE"/>
    <w:rsid w:val="009A62B2"/>
    <w:rsid w:val="009A6788"/>
    <w:rsid w:val="009A67C4"/>
    <w:rsid w:val="009A6956"/>
    <w:rsid w:val="009A6BB8"/>
    <w:rsid w:val="009A6BFA"/>
    <w:rsid w:val="009A6E70"/>
    <w:rsid w:val="009A6FEC"/>
    <w:rsid w:val="009A7DFF"/>
    <w:rsid w:val="009A7E8C"/>
    <w:rsid w:val="009B03E3"/>
    <w:rsid w:val="009B0DA4"/>
    <w:rsid w:val="009B1035"/>
    <w:rsid w:val="009B10D7"/>
    <w:rsid w:val="009B110C"/>
    <w:rsid w:val="009B121C"/>
    <w:rsid w:val="009B1484"/>
    <w:rsid w:val="009B1B1F"/>
    <w:rsid w:val="009B1CD2"/>
    <w:rsid w:val="009B206D"/>
    <w:rsid w:val="009B2076"/>
    <w:rsid w:val="009B285E"/>
    <w:rsid w:val="009B2C4C"/>
    <w:rsid w:val="009B2E48"/>
    <w:rsid w:val="009B2E9D"/>
    <w:rsid w:val="009B2F5F"/>
    <w:rsid w:val="009B31B2"/>
    <w:rsid w:val="009B3594"/>
    <w:rsid w:val="009B3781"/>
    <w:rsid w:val="009B37A3"/>
    <w:rsid w:val="009B4244"/>
    <w:rsid w:val="009B46C8"/>
    <w:rsid w:val="009B4C4A"/>
    <w:rsid w:val="009B5030"/>
    <w:rsid w:val="009B51BD"/>
    <w:rsid w:val="009B54CF"/>
    <w:rsid w:val="009B5900"/>
    <w:rsid w:val="009B6240"/>
    <w:rsid w:val="009B65F3"/>
    <w:rsid w:val="009B6B16"/>
    <w:rsid w:val="009B6C2B"/>
    <w:rsid w:val="009B7312"/>
    <w:rsid w:val="009B75AD"/>
    <w:rsid w:val="009B7F0A"/>
    <w:rsid w:val="009B7F7B"/>
    <w:rsid w:val="009C0DB5"/>
    <w:rsid w:val="009C13D0"/>
    <w:rsid w:val="009C147C"/>
    <w:rsid w:val="009C14BE"/>
    <w:rsid w:val="009C198D"/>
    <w:rsid w:val="009C1C76"/>
    <w:rsid w:val="009C1D9E"/>
    <w:rsid w:val="009C2344"/>
    <w:rsid w:val="009C2D07"/>
    <w:rsid w:val="009C3516"/>
    <w:rsid w:val="009C368C"/>
    <w:rsid w:val="009C3CBA"/>
    <w:rsid w:val="009C4083"/>
    <w:rsid w:val="009C480D"/>
    <w:rsid w:val="009C4E2E"/>
    <w:rsid w:val="009C64F6"/>
    <w:rsid w:val="009C6FCD"/>
    <w:rsid w:val="009C73D9"/>
    <w:rsid w:val="009C77BC"/>
    <w:rsid w:val="009C790C"/>
    <w:rsid w:val="009D0998"/>
    <w:rsid w:val="009D13F5"/>
    <w:rsid w:val="009D28AE"/>
    <w:rsid w:val="009D358F"/>
    <w:rsid w:val="009D389A"/>
    <w:rsid w:val="009D3FC3"/>
    <w:rsid w:val="009D401A"/>
    <w:rsid w:val="009D4937"/>
    <w:rsid w:val="009D4BEE"/>
    <w:rsid w:val="009D5027"/>
    <w:rsid w:val="009D590C"/>
    <w:rsid w:val="009D5B40"/>
    <w:rsid w:val="009D5DCC"/>
    <w:rsid w:val="009D614B"/>
    <w:rsid w:val="009D6588"/>
    <w:rsid w:val="009D6758"/>
    <w:rsid w:val="009D6C46"/>
    <w:rsid w:val="009D7721"/>
    <w:rsid w:val="009E0158"/>
    <w:rsid w:val="009E127E"/>
    <w:rsid w:val="009E1959"/>
    <w:rsid w:val="009E1C9E"/>
    <w:rsid w:val="009E1CED"/>
    <w:rsid w:val="009E20E6"/>
    <w:rsid w:val="009E20F3"/>
    <w:rsid w:val="009E2E35"/>
    <w:rsid w:val="009E328C"/>
    <w:rsid w:val="009E352D"/>
    <w:rsid w:val="009E35DC"/>
    <w:rsid w:val="009E3ACE"/>
    <w:rsid w:val="009E3D7B"/>
    <w:rsid w:val="009E4079"/>
    <w:rsid w:val="009E5700"/>
    <w:rsid w:val="009E5B09"/>
    <w:rsid w:val="009E5BCF"/>
    <w:rsid w:val="009E5D91"/>
    <w:rsid w:val="009E6534"/>
    <w:rsid w:val="009E7930"/>
    <w:rsid w:val="009F0DE1"/>
    <w:rsid w:val="009F1FC7"/>
    <w:rsid w:val="009F28C1"/>
    <w:rsid w:val="009F2DCC"/>
    <w:rsid w:val="009F2F2E"/>
    <w:rsid w:val="009F360C"/>
    <w:rsid w:val="009F36EA"/>
    <w:rsid w:val="009F3A36"/>
    <w:rsid w:val="009F41E1"/>
    <w:rsid w:val="009F430B"/>
    <w:rsid w:val="009F4669"/>
    <w:rsid w:val="009F46C5"/>
    <w:rsid w:val="009F4B96"/>
    <w:rsid w:val="009F5179"/>
    <w:rsid w:val="009F53DF"/>
    <w:rsid w:val="009F54A1"/>
    <w:rsid w:val="009F5C76"/>
    <w:rsid w:val="009F62AC"/>
    <w:rsid w:val="009F6993"/>
    <w:rsid w:val="009F7035"/>
    <w:rsid w:val="009F75B8"/>
    <w:rsid w:val="009F76F3"/>
    <w:rsid w:val="009F798A"/>
    <w:rsid w:val="009F7B76"/>
    <w:rsid w:val="00A00287"/>
    <w:rsid w:val="00A00AC4"/>
    <w:rsid w:val="00A00C82"/>
    <w:rsid w:val="00A0101A"/>
    <w:rsid w:val="00A01D22"/>
    <w:rsid w:val="00A020BB"/>
    <w:rsid w:val="00A02A78"/>
    <w:rsid w:val="00A02C67"/>
    <w:rsid w:val="00A02E10"/>
    <w:rsid w:val="00A02ED2"/>
    <w:rsid w:val="00A02F73"/>
    <w:rsid w:val="00A035EB"/>
    <w:rsid w:val="00A0388A"/>
    <w:rsid w:val="00A04755"/>
    <w:rsid w:val="00A0685C"/>
    <w:rsid w:val="00A06E1D"/>
    <w:rsid w:val="00A071B7"/>
    <w:rsid w:val="00A071F4"/>
    <w:rsid w:val="00A07D84"/>
    <w:rsid w:val="00A102F6"/>
    <w:rsid w:val="00A10500"/>
    <w:rsid w:val="00A107D2"/>
    <w:rsid w:val="00A10B99"/>
    <w:rsid w:val="00A12709"/>
    <w:rsid w:val="00A12EA9"/>
    <w:rsid w:val="00A13241"/>
    <w:rsid w:val="00A13303"/>
    <w:rsid w:val="00A134F4"/>
    <w:rsid w:val="00A14241"/>
    <w:rsid w:val="00A1455A"/>
    <w:rsid w:val="00A14694"/>
    <w:rsid w:val="00A151C2"/>
    <w:rsid w:val="00A17318"/>
    <w:rsid w:val="00A1741F"/>
    <w:rsid w:val="00A175AC"/>
    <w:rsid w:val="00A17B96"/>
    <w:rsid w:val="00A204A0"/>
    <w:rsid w:val="00A20663"/>
    <w:rsid w:val="00A21186"/>
    <w:rsid w:val="00A21436"/>
    <w:rsid w:val="00A216A0"/>
    <w:rsid w:val="00A219F3"/>
    <w:rsid w:val="00A21C36"/>
    <w:rsid w:val="00A22325"/>
    <w:rsid w:val="00A225BF"/>
    <w:rsid w:val="00A22DC6"/>
    <w:rsid w:val="00A234CA"/>
    <w:rsid w:val="00A234F8"/>
    <w:rsid w:val="00A23A13"/>
    <w:rsid w:val="00A23E84"/>
    <w:rsid w:val="00A242A5"/>
    <w:rsid w:val="00A2441B"/>
    <w:rsid w:val="00A24739"/>
    <w:rsid w:val="00A24BF3"/>
    <w:rsid w:val="00A24DA7"/>
    <w:rsid w:val="00A24F36"/>
    <w:rsid w:val="00A256D3"/>
    <w:rsid w:val="00A25A10"/>
    <w:rsid w:val="00A27188"/>
    <w:rsid w:val="00A27932"/>
    <w:rsid w:val="00A302BF"/>
    <w:rsid w:val="00A307DD"/>
    <w:rsid w:val="00A30CC1"/>
    <w:rsid w:val="00A30E1E"/>
    <w:rsid w:val="00A31263"/>
    <w:rsid w:val="00A31520"/>
    <w:rsid w:val="00A31C43"/>
    <w:rsid w:val="00A3296A"/>
    <w:rsid w:val="00A32CBE"/>
    <w:rsid w:val="00A32EC1"/>
    <w:rsid w:val="00A33078"/>
    <w:rsid w:val="00A3318E"/>
    <w:rsid w:val="00A33604"/>
    <w:rsid w:val="00A33629"/>
    <w:rsid w:val="00A340F2"/>
    <w:rsid w:val="00A34CB1"/>
    <w:rsid w:val="00A34F67"/>
    <w:rsid w:val="00A354E4"/>
    <w:rsid w:val="00A35927"/>
    <w:rsid w:val="00A35BA5"/>
    <w:rsid w:val="00A35F49"/>
    <w:rsid w:val="00A36233"/>
    <w:rsid w:val="00A3728C"/>
    <w:rsid w:val="00A40222"/>
    <w:rsid w:val="00A4048F"/>
    <w:rsid w:val="00A40908"/>
    <w:rsid w:val="00A40920"/>
    <w:rsid w:val="00A40D65"/>
    <w:rsid w:val="00A40FD6"/>
    <w:rsid w:val="00A417F4"/>
    <w:rsid w:val="00A41CBB"/>
    <w:rsid w:val="00A41FD3"/>
    <w:rsid w:val="00A42536"/>
    <w:rsid w:val="00A42836"/>
    <w:rsid w:val="00A432BF"/>
    <w:rsid w:val="00A43BDA"/>
    <w:rsid w:val="00A43E03"/>
    <w:rsid w:val="00A44304"/>
    <w:rsid w:val="00A4436B"/>
    <w:rsid w:val="00A44639"/>
    <w:rsid w:val="00A44A3E"/>
    <w:rsid w:val="00A44FB1"/>
    <w:rsid w:val="00A451C3"/>
    <w:rsid w:val="00A45428"/>
    <w:rsid w:val="00A457BC"/>
    <w:rsid w:val="00A45AC5"/>
    <w:rsid w:val="00A46047"/>
    <w:rsid w:val="00A46123"/>
    <w:rsid w:val="00A462E7"/>
    <w:rsid w:val="00A467DE"/>
    <w:rsid w:val="00A4700B"/>
    <w:rsid w:val="00A47255"/>
    <w:rsid w:val="00A4787B"/>
    <w:rsid w:val="00A47FC2"/>
    <w:rsid w:val="00A50001"/>
    <w:rsid w:val="00A50157"/>
    <w:rsid w:val="00A50B88"/>
    <w:rsid w:val="00A50E4D"/>
    <w:rsid w:val="00A517F3"/>
    <w:rsid w:val="00A51ECF"/>
    <w:rsid w:val="00A520EB"/>
    <w:rsid w:val="00A5224B"/>
    <w:rsid w:val="00A52374"/>
    <w:rsid w:val="00A5240F"/>
    <w:rsid w:val="00A529AA"/>
    <w:rsid w:val="00A52A84"/>
    <w:rsid w:val="00A538DF"/>
    <w:rsid w:val="00A53B42"/>
    <w:rsid w:val="00A543F8"/>
    <w:rsid w:val="00A545AD"/>
    <w:rsid w:val="00A54AFB"/>
    <w:rsid w:val="00A54CD9"/>
    <w:rsid w:val="00A55263"/>
    <w:rsid w:val="00A55440"/>
    <w:rsid w:val="00A5590F"/>
    <w:rsid w:val="00A559EE"/>
    <w:rsid w:val="00A55D5C"/>
    <w:rsid w:val="00A56766"/>
    <w:rsid w:val="00A603EF"/>
    <w:rsid w:val="00A60C55"/>
    <w:rsid w:val="00A61489"/>
    <w:rsid w:val="00A617B3"/>
    <w:rsid w:val="00A61B56"/>
    <w:rsid w:val="00A61ED0"/>
    <w:rsid w:val="00A62146"/>
    <w:rsid w:val="00A62BA5"/>
    <w:rsid w:val="00A63758"/>
    <w:rsid w:val="00A637A1"/>
    <w:rsid w:val="00A6387D"/>
    <w:rsid w:val="00A6388E"/>
    <w:rsid w:val="00A63D54"/>
    <w:rsid w:val="00A64634"/>
    <w:rsid w:val="00A652DE"/>
    <w:rsid w:val="00A65E86"/>
    <w:rsid w:val="00A66779"/>
    <w:rsid w:val="00A66813"/>
    <w:rsid w:val="00A66C27"/>
    <w:rsid w:val="00A66E5C"/>
    <w:rsid w:val="00A67235"/>
    <w:rsid w:val="00A6738B"/>
    <w:rsid w:val="00A67666"/>
    <w:rsid w:val="00A67B34"/>
    <w:rsid w:val="00A67CBD"/>
    <w:rsid w:val="00A67F5C"/>
    <w:rsid w:val="00A707D4"/>
    <w:rsid w:val="00A71011"/>
    <w:rsid w:val="00A71AC0"/>
    <w:rsid w:val="00A723F5"/>
    <w:rsid w:val="00A726CA"/>
    <w:rsid w:val="00A7292E"/>
    <w:rsid w:val="00A7299E"/>
    <w:rsid w:val="00A72A55"/>
    <w:rsid w:val="00A72CE4"/>
    <w:rsid w:val="00A74AD5"/>
    <w:rsid w:val="00A74D27"/>
    <w:rsid w:val="00A74F68"/>
    <w:rsid w:val="00A755C5"/>
    <w:rsid w:val="00A75928"/>
    <w:rsid w:val="00A7692B"/>
    <w:rsid w:val="00A769A9"/>
    <w:rsid w:val="00A76C99"/>
    <w:rsid w:val="00A76D46"/>
    <w:rsid w:val="00A7741F"/>
    <w:rsid w:val="00A77688"/>
    <w:rsid w:val="00A77D7C"/>
    <w:rsid w:val="00A801B6"/>
    <w:rsid w:val="00A80BBF"/>
    <w:rsid w:val="00A81A21"/>
    <w:rsid w:val="00A81AA1"/>
    <w:rsid w:val="00A81B0A"/>
    <w:rsid w:val="00A820F6"/>
    <w:rsid w:val="00A821F1"/>
    <w:rsid w:val="00A82491"/>
    <w:rsid w:val="00A82901"/>
    <w:rsid w:val="00A829C3"/>
    <w:rsid w:val="00A83424"/>
    <w:rsid w:val="00A83792"/>
    <w:rsid w:val="00A83866"/>
    <w:rsid w:val="00A84021"/>
    <w:rsid w:val="00A84177"/>
    <w:rsid w:val="00A84544"/>
    <w:rsid w:val="00A84627"/>
    <w:rsid w:val="00A84DCC"/>
    <w:rsid w:val="00A8519F"/>
    <w:rsid w:val="00A8549D"/>
    <w:rsid w:val="00A85E86"/>
    <w:rsid w:val="00A8664F"/>
    <w:rsid w:val="00A8696D"/>
    <w:rsid w:val="00A869F0"/>
    <w:rsid w:val="00A86D61"/>
    <w:rsid w:val="00A86DA5"/>
    <w:rsid w:val="00A8782F"/>
    <w:rsid w:val="00A87D42"/>
    <w:rsid w:val="00A87E7E"/>
    <w:rsid w:val="00A9099A"/>
    <w:rsid w:val="00A90DA5"/>
    <w:rsid w:val="00A912D6"/>
    <w:rsid w:val="00A91666"/>
    <w:rsid w:val="00A91679"/>
    <w:rsid w:val="00A916F4"/>
    <w:rsid w:val="00A91C97"/>
    <w:rsid w:val="00A922E7"/>
    <w:rsid w:val="00A92F9B"/>
    <w:rsid w:val="00A92FAA"/>
    <w:rsid w:val="00A930D5"/>
    <w:rsid w:val="00A939C2"/>
    <w:rsid w:val="00A93A59"/>
    <w:rsid w:val="00A93BB4"/>
    <w:rsid w:val="00A94CB6"/>
    <w:rsid w:val="00A957BF"/>
    <w:rsid w:val="00A95DCE"/>
    <w:rsid w:val="00A95FDF"/>
    <w:rsid w:val="00A97BDD"/>
    <w:rsid w:val="00A97DDE"/>
    <w:rsid w:val="00A97EFB"/>
    <w:rsid w:val="00A97FBB"/>
    <w:rsid w:val="00AA00A6"/>
    <w:rsid w:val="00AA0A3C"/>
    <w:rsid w:val="00AA0AB6"/>
    <w:rsid w:val="00AA0F61"/>
    <w:rsid w:val="00AA0FAB"/>
    <w:rsid w:val="00AA11F0"/>
    <w:rsid w:val="00AA124E"/>
    <w:rsid w:val="00AA12F2"/>
    <w:rsid w:val="00AA13EF"/>
    <w:rsid w:val="00AA1A3F"/>
    <w:rsid w:val="00AA2094"/>
    <w:rsid w:val="00AA2A6B"/>
    <w:rsid w:val="00AA2B54"/>
    <w:rsid w:val="00AA2E96"/>
    <w:rsid w:val="00AA3B08"/>
    <w:rsid w:val="00AA3C30"/>
    <w:rsid w:val="00AA473B"/>
    <w:rsid w:val="00AA4E05"/>
    <w:rsid w:val="00AA58FF"/>
    <w:rsid w:val="00AA631D"/>
    <w:rsid w:val="00AA645B"/>
    <w:rsid w:val="00AA6B37"/>
    <w:rsid w:val="00AA77A7"/>
    <w:rsid w:val="00AA7906"/>
    <w:rsid w:val="00AA7AEB"/>
    <w:rsid w:val="00AA7CD2"/>
    <w:rsid w:val="00AB0DDB"/>
    <w:rsid w:val="00AB111D"/>
    <w:rsid w:val="00AB1545"/>
    <w:rsid w:val="00AB16FE"/>
    <w:rsid w:val="00AB1832"/>
    <w:rsid w:val="00AB1A2D"/>
    <w:rsid w:val="00AB1BC0"/>
    <w:rsid w:val="00AB2FBE"/>
    <w:rsid w:val="00AB34F1"/>
    <w:rsid w:val="00AB35D0"/>
    <w:rsid w:val="00AB396F"/>
    <w:rsid w:val="00AB42B4"/>
    <w:rsid w:val="00AB4A6E"/>
    <w:rsid w:val="00AB4BA0"/>
    <w:rsid w:val="00AB5B0B"/>
    <w:rsid w:val="00AB5B46"/>
    <w:rsid w:val="00AB5F08"/>
    <w:rsid w:val="00AB5F6A"/>
    <w:rsid w:val="00AB6A48"/>
    <w:rsid w:val="00AB6AB9"/>
    <w:rsid w:val="00AB6D46"/>
    <w:rsid w:val="00AC0057"/>
    <w:rsid w:val="00AC0D35"/>
    <w:rsid w:val="00AC0F03"/>
    <w:rsid w:val="00AC0FF7"/>
    <w:rsid w:val="00AC10CA"/>
    <w:rsid w:val="00AC1472"/>
    <w:rsid w:val="00AC1AFC"/>
    <w:rsid w:val="00AC24A2"/>
    <w:rsid w:val="00AC28A7"/>
    <w:rsid w:val="00AC2961"/>
    <w:rsid w:val="00AC2B75"/>
    <w:rsid w:val="00AC32C7"/>
    <w:rsid w:val="00AC34EB"/>
    <w:rsid w:val="00AC3AD2"/>
    <w:rsid w:val="00AC3B36"/>
    <w:rsid w:val="00AC3CAC"/>
    <w:rsid w:val="00AC40BE"/>
    <w:rsid w:val="00AC463C"/>
    <w:rsid w:val="00AC4651"/>
    <w:rsid w:val="00AC4920"/>
    <w:rsid w:val="00AC4CE8"/>
    <w:rsid w:val="00AC4EAE"/>
    <w:rsid w:val="00AC4F8F"/>
    <w:rsid w:val="00AC5537"/>
    <w:rsid w:val="00AC5547"/>
    <w:rsid w:val="00AC5744"/>
    <w:rsid w:val="00AC60A2"/>
    <w:rsid w:val="00AC6357"/>
    <w:rsid w:val="00AC6DC9"/>
    <w:rsid w:val="00AC7044"/>
    <w:rsid w:val="00AC7BB2"/>
    <w:rsid w:val="00AC7BB5"/>
    <w:rsid w:val="00AC7CA2"/>
    <w:rsid w:val="00AC7CCC"/>
    <w:rsid w:val="00AC7DE6"/>
    <w:rsid w:val="00AD00C4"/>
    <w:rsid w:val="00AD0677"/>
    <w:rsid w:val="00AD0C16"/>
    <w:rsid w:val="00AD0E5C"/>
    <w:rsid w:val="00AD169F"/>
    <w:rsid w:val="00AD17F1"/>
    <w:rsid w:val="00AD1854"/>
    <w:rsid w:val="00AD1DDF"/>
    <w:rsid w:val="00AD2697"/>
    <w:rsid w:val="00AD30CE"/>
    <w:rsid w:val="00AD3254"/>
    <w:rsid w:val="00AD34E0"/>
    <w:rsid w:val="00AD3EA8"/>
    <w:rsid w:val="00AD3FF4"/>
    <w:rsid w:val="00AD4196"/>
    <w:rsid w:val="00AD4537"/>
    <w:rsid w:val="00AD51D4"/>
    <w:rsid w:val="00AD5266"/>
    <w:rsid w:val="00AD6436"/>
    <w:rsid w:val="00AD6450"/>
    <w:rsid w:val="00AD6CB5"/>
    <w:rsid w:val="00AD74DC"/>
    <w:rsid w:val="00AD756D"/>
    <w:rsid w:val="00AD75DB"/>
    <w:rsid w:val="00AD7FF1"/>
    <w:rsid w:val="00AE0133"/>
    <w:rsid w:val="00AE017E"/>
    <w:rsid w:val="00AE037E"/>
    <w:rsid w:val="00AE08C5"/>
    <w:rsid w:val="00AE0BA6"/>
    <w:rsid w:val="00AE0E10"/>
    <w:rsid w:val="00AE1B7D"/>
    <w:rsid w:val="00AE1CB6"/>
    <w:rsid w:val="00AE1DC4"/>
    <w:rsid w:val="00AE20B1"/>
    <w:rsid w:val="00AE2711"/>
    <w:rsid w:val="00AE2873"/>
    <w:rsid w:val="00AE29EC"/>
    <w:rsid w:val="00AE2D6E"/>
    <w:rsid w:val="00AE2F90"/>
    <w:rsid w:val="00AE338F"/>
    <w:rsid w:val="00AE3B1D"/>
    <w:rsid w:val="00AE3BFF"/>
    <w:rsid w:val="00AE4367"/>
    <w:rsid w:val="00AE4723"/>
    <w:rsid w:val="00AE4F4C"/>
    <w:rsid w:val="00AE5089"/>
    <w:rsid w:val="00AE51A7"/>
    <w:rsid w:val="00AE554E"/>
    <w:rsid w:val="00AE5A88"/>
    <w:rsid w:val="00AE682F"/>
    <w:rsid w:val="00AE6E61"/>
    <w:rsid w:val="00AE6F4B"/>
    <w:rsid w:val="00AE74A9"/>
    <w:rsid w:val="00AF09D7"/>
    <w:rsid w:val="00AF0B6F"/>
    <w:rsid w:val="00AF0C83"/>
    <w:rsid w:val="00AF0E6C"/>
    <w:rsid w:val="00AF0FC4"/>
    <w:rsid w:val="00AF12CD"/>
    <w:rsid w:val="00AF1C81"/>
    <w:rsid w:val="00AF2052"/>
    <w:rsid w:val="00AF2103"/>
    <w:rsid w:val="00AF2594"/>
    <w:rsid w:val="00AF268F"/>
    <w:rsid w:val="00AF2ADF"/>
    <w:rsid w:val="00AF384C"/>
    <w:rsid w:val="00AF3D8C"/>
    <w:rsid w:val="00AF4767"/>
    <w:rsid w:val="00AF4AD9"/>
    <w:rsid w:val="00AF665E"/>
    <w:rsid w:val="00AF6995"/>
    <w:rsid w:val="00AF6C3F"/>
    <w:rsid w:val="00AF7093"/>
    <w:rsid w:val="00AF75AA"/>
    <w:rsid w:val="00AF764B"/>
    <w:rsid w:val="00AF7FB6"/>
    <w:rsid w:val="00B006A5"/>
    <w:rsid w:val="00B008AD"/>
    <w:rsid w:val="00B014B6"/>
    <w:rsid w:val="00B02510"/>
    <w:rsid w:val="00B02B34"/>
    <w:rsid w:val="00B02F32"/>
    <w:rsid w:val="00B03A33"/>
    <w:rsid w:val="00B03BE7"/>
    <w:rsid w:val="00B046E6"/>
    <w:rsid w:val="00B04EA4"/>
    <w:rsid w:val="00B04F3C"/>
    <w:rsid w:val="00B051FE"/>
    <w:rsid w:val="00B05675"/>
    <w:rsid w:val="00B057CC"/>
    <w:rsid w:val="00B05BA8"/>
    <w:rsid w:val="00B05EBC"/>
    <w:rsid w:val="00B0619D"/>
    <w:rsid w:val="00B06E33"/>
    <w:rsid w:val="00B07231"/>
    <w:rsid w:val="00B07B9A"/>
    <w:rsid w:val="00B07C70"/>
    <w:rsid w:val="00B07C81"/>
    <w:rsid w:val="00B10826"/>
    <w:rsid w:val="00B11917"/>
    <w:rsid w:val="00B11C63"/>
    <w:rsid w:val="00B11F2C"/>
    <w:rsid w:val="00B125FA"/>
    <w:rsid w:val="00B13A1E"/>
    <w:rsid w:val="00B13B79"/>
    <w:rsid w:val="00B14874"/>
    <w:rsid w:val="00B15263"/>
    <w:rsid w:val="00B15273"/>
    <w:rsid w:val="00B15E73"/>
    <w:rsid w:val="00B168AF"/>
    <w:rsid w:val="00B1735E"/>
    <w:rsid w:val="00B17982"/>
    <w:rsid w:val="00B200AE"/>
    <w:rsid w:val="00B205F4"/>
    <w:rsid w:val="00B20645"/>
    <w:rsid w:val="00B206B7"/>
    <w:rsid w:val="00B20A7C"/>
    <w:rsid w:val="00B20C9C"/>
    <w:rsid w:val="00B20F89"/>
    <w:rsid w:val="00B214BE"/>
    <w:rsid w:val="00B2161B"/>
    <w:rsid w:val="00B21DC3"/>
    <w:rsid w:val="00B22750"/>
    <w:rsid w:val="00B22A6E"/>
    <w:rsid w:val="00B22E65"/>
    <w:rsid w:val="00B23639"/>
    <w:rsid w:val="00B239FB"/>
    <w:rsid w:val="00B240AE"/>
    <w:rsid w:val="00B24265"/>
    <w:rsid w:val="00B24ED9"/>
    <w:rsid w:val="00B252D5"/>
    <w:rsid w:val="00B25668"/>
    <w:rsid w:val="00B256DC"/>
    <w:rsid w:val="00B2575C"/>
    <w:rsid w:val="00B25DAD"/>
    <w:rsid w:val="00B25DEB"/>
    <w:rsid w:val="00B26063"/>
    <w:rsid w:val="00B261AA"/>
    <w:rsid w:val="00B263A2"/>
    <w:rsid w:val="00B26857"/>
    <w:rsid w:val="00B270F9"/>
    <w:rsid w:val="00B272CC"/>
    <w:rsid w:val="00B27F2F"/>
    <w:rsid w:val="00B306D8"/>
    <w:rsid w:val="00B31192"/>
    <w:rsid w:val="00B3164E"/>
    <w:rsid w:val="00B319E5"/>
    <w:rsid w:val="00B31F19"/>
    <w:rsid w:val="00B31FCD"/>
    <w:rsid w:val="00B321AE"/>
    <w:rsid w:val="00B32791"/>
    <w:rsid w:val="00B33BA4"/>
    <w:rsid w:val="00B34055"/>
    <w:rsid w:val="00B34CD6"/>
    <w:rsid w:val="00B34EBB"/>
    <w:rsid w:val="00B3595A"/>
    <w:rsid w:val="00B35BB4"/>
    <w:rsid w:val="00B360D6"/>
    <w:rsid w:val="00B368D9"/>
    <w:rsid w:val="00B375A7"/>
    <w:rsid w:val="00B37DE3"/>
    <w:rsid w:val="00B412A7"/>
    <w:rsid w:val="00B41F22"/>
    <w:rsid w:val="00B42D76"/>
    <w:rsid w:val="00B436A7"/>
    <w:rsid w:val="00B438BC"/>
    <w:rsid w:val="00B43BF3"/>
    <w:rsid w:val="00B43F40"/>
    <w:rsid w:val="00B440A1"/>
    <w:rsid w:val="00B44CAA"/>
    <w:rsid w:val="00B47DF7"/>
    <w:rsid w:val="00B50276"/>
    <w:rsid w:val="00B503E4"/>
    <w:rsid w:val="00B50712"/>
    <w:rsid w:val="00B50BAB"/>
    <w:rsid w:val="00B51115"/>
    <w:rsid w:val="00B513E8"/>
    <w:rsid w:val="00B51601"/>
    <w:rsid w:val="00B53864"/>
    <w:rsid w:val="00B53F4B"/>
    <w:rsid w:val="00B53FE7"/>
    <w:rsid w:val="00B54313"/>
    <w:rsid w:val="00B54551"/>
    <w:rsid w:val="00B54FB7"/>
    <w:rsid w:val="00B55383"/>
    <w:rsid w:val="00B55B6F"/>
    <w:rsid w:val="00B55B91"/>
    <w:rsid w:val="00B569AD"/>
    <w:rsid w:val="00B572AB"/>
    <w:rsid w:val="00B6117A"/>
    <w:rsid w:val="00B611E5"/>
    <w:rsid w:val="00B62429"/>
    <w:rsid w:val="00B62624"/>
    <w:rsid w:val="00B62B22"/>
    <w:rsid w:val="00B63D6B"/>
    <w:rsid w:val="00B6403B"/>
    <w:rsid w:val="00B6426D"/>
    <w:rsid w:val="00B64C9A"/>
    <w:rsid w:val="00B64E66"/>
    <w:rsid w:val="00B65257"/>
    <w:rsid w:val="00B65286"/>
    <w:rsid w:val="00B65718"/>
    <w:rsid w:val="00B66741"/>
    <w:rsid w:val="00B66797"/>
    <w:rsid w:val="00B667E5"/>
    <w:rsid w:val="00B669A2"/>
    <w:rsid w:val="00B672D3"/>
    <w:rsid w:val="00B67560"/>
    <w:rsid w:val="00B67EBB"/>
    <w:rsid w:val="00B707D5"/>
    <w:rsid w:val="00B7142C"/>
    <w:rsid w:val="00B71463"/>
    <w:rsid w:val="00B7169E"/>
    <w:rsid w:val="00B71800"/>
    <w:rsid w:val="00B71809"/>
    <w:rsid w:val="00B71DE3"/>
    <w:rsid w:val="00B71E10"/>
    <w:rsid w:val="00B72247"/>
    <w:rsid w:val="00B724F1"/>
    <w:rsid w:val="00B7276A"/>
    <w:rsid w:val="00B73512"/>
    <w:rsid w:val="00B73B25"/>
    <w:rsid w:val="00B73B8F"/>
    <w:rsid w:val="00B745D7"/>
    <w:rsid w:val="00B75E3F"/>
    <w:rsid w:val="00B76160"/>
    <w:rsid w:val="00B7662A"/>
    <w:rsid w:val="00B767A7"/>
    <w:rsid w:val="00B77250"/>
    <w:rsid w:val="00B77281"/>
    <w:rsid w:val="00B775A1"/>
    <w:rsid w:val="00B77A04"/>
    <w:rsid w:val="00B804E5"/>
    <w:rsid w:val="00B80615"/>
    <w:rsid w:val="00B80CF6"/>
    <w:rsid w:val="00B80D64"/>
    <w:rsid w:val="00B81D2F"/>
    <w:rsid w:val="00B81D8C"/>
    <w:rsid w:val="00B821DA"/>
    <w:rsid w:val="00B8228A"/>
    <w:rsid w:val="00B82DC3"/>
    <w:rsid w:val="00B83172"/>
    <w:rsid w:val="00B8377E"/>
    <w:rsid w:val="00B83EDB"/>
    <w:rsid w:val="00B844EB"/>
    <w:rsid w:val="00B84707"/>
    <w:rsid w:val="00B84C66"/>
    <w:rsid w:val="00B8513E"/>
    <w:rsid w:val="00B85500"/>
    <w:rsid w:val="00B85602"/>
    <w:rsid w:val="00B85DF6"/>
    <w:rsid w:val="00B8675C"/>
    <w:rsid w:val="00B870F7"/>
    <w:rsid w:val="00B87FF6"/>
    <w:rsid w:val="00B9062F"/>
    <w:rsid w:val="00B90AAA"/>
    <w:rsid w:val="00B90D19"/>
    <w:rsid w:val="00B90F0E"/>
    <w:rsid w:val="00B910F0"/>
    <w:rsid w:val="00B919E5"/>
    <w:rsid w:val="00B92545"/>
    <w:rsid w:val="00B928DB"/>
    <w:rsid w:val="00B929A6"/>
    <w:rsid w:val="00B92DA0"/>
    <w:rsid w:val="00B93118"/>
    <w:rsid w:val="00B93390"/>
    <w:rsid w:val="00B93ACC"/>
    <w:rsid w:val="00B93E91"/>
    <w:rsid w:val="00B946E2"/>
    <w:rsid w:val="00B94746"/>
    <w:rsid w:val="00B95168"/>
    <w:rsid w:val="00B9567B"/>
    <w:rsid w:val="00B96108"/>
    <w:rsid w:val="00B96250"/>
    <w:rsid w:val="00B96535"/>
    <w:rsid w:val="00B96651"/>
    <w:rsid w:val="00B9698A"/>
    <w:rsid w:val="00B96BE2"/>
    <w:rsid w:val="00B96CC9"/>
    <w:rsid w:val="00B9754C"/>
    <w:rsid w:val="00B97BD3"/>
    <w:rsid w:val="00BA0AFA"/>
    <w:rsid w:val="00BA0D68"/>
    <w:rsid w:val="00BA0EEF"/>
    <w:rsid w:val="00BA1A80"/>
    <w:rsid w:val="00BA1FA0"/>
    <w:rsid w:val="00BA256E"/>
    <w:rsid w:val="00BA2CDD"/>
    <w:rsid w:val="00BA3373"/>
    <w:rsid w:val="00BA347A"/>
    <w:rsid w:val="00BA3914"/>
    <w:rsid w:val="00BA3ECD"/>
    <w:rsid w:val="00BA44AA"/>
    <w:rsid w:val="00BA50F2"/>
    <w:rsid w:val="00BA59CA"/>
    <w:rsid w:val="00BA5A7E"/>
    <w:rsid w:val="00BA7070"/>
    <w:rsid w:val="00BA7776"/>
    <w:rsid w:val="00BB0C15"/>
    <w:rsid w:val="00BB0C54"/>
    <w:rsid w:val="00BB1333"/>
    <w:rsid w:val="00BB1842"/>
    <w:rsid w:val="00BB2745"/>
    <w:rsid w:val="00BB2C52"/>
    <w:rsid w:val="00BB35E0"/>
    <w:rsid w:val="00BB3824"/>
    <w:rsid w:val="00BB38BD"/>
    <w:rsid w:val="00BB38E2"/>
    <w:rsid w:val="00BB3B36"/>
    <w:rsid w:val="00BB4A38"/>
    <w:rsid w:val="00BB4EFB"/>
    <w:rsid w:val="00BB50D6"/>
    <w:rsid w:val="00BB52A7"/>
    <w:rsid w:val="00BB5637"/>
    <w:rsid w:val="00BB7047"/>
    <w:rsid w:val="00BB710F"/>
    <w:rsid w:val="00BB7537"/>
    <w:rsid w:val="00BB78A2"/>
    <w:rsid w:val="00BB7CD3"/>
    <w:rsid w:val="00BC0134"/>
    <w:rsid w:val="00BC01F5"/>
    <w:rsid w:val="00BC09DA"/>
    <w:rsid w:val="00BC0C96"/>
    <w:rsid w:val="00BC1038"/>
    <w:rsid w:val="00BC1045"/>
    <w:rsid w:val="00BC13B2"/>
    <w:rsid w:val="00BC154A"/>
    <w:rsid w:val="00BC173F"/>
    <w:rsid w:val="00BC1871"/>
    <w:rsid w:val="00BC1EB2"/>
    <w:rsid w:val="00BC23A4"/>
    <w:rsid w:val="00BC2A66"/>
    <w:rsid w:val="00BC2C6F"/>
    <w:rsid w:val="00BC2E76"/>
    <w:rsid w:val="00BC346A"/>
    <w:rsid w:val="00BC3876"/>
    <w:rsid w:val="00BC38A9"/>
    <w:rsid w:val="00BC3BB8"/>
    <w:rsid w:val="00BC4D72"/>
    <w:rsid w:val="00BC5037"/>
    <w:rsid w:val="00BC510F"/>
    <w:rsid w:val="00BC5EB8"/>
    <w:rsid w:val="00BC60FF"/>
    <w:rsid w:val="00BC62CB"/>
    <w:rsid w:val="00BC6463"/>
    <w:rsid w:val="00BC6E89"/>
    <w:rsid w:val="00BC705C"/>
    <w:rsid w:val="00BD095E"/>
    <w:rsid w:val="00BD11AF"/>
    <w:rsid w:val="00BD18D0"/>
    <w:rsid w:val="00BD1EC3"/>
    <w:rsid w:val="00BD2FE6"/>
    <w:rsid w:val="00BD3BB4"/>
    <w:rsid w:val="00BD3CB8"/>
    <w:rsid w:val="00BD40A3"/>
    <w:rsid w:val="00BD4ECF"/>
    <w:rsid w:val="00BD526E"/>
    <w:rsid w:val="00BD5547"/>
    <w:rsid w:val="00BD5998"/>
    <w:rsid w:val="00BD5B14"/>
    <w:rsid w:val="00BD6729"/>
    <w:rsid w:val="00BD6A79"/>
    <w:rsid w:val="00BD6B03"/>
    <w:rsid w:val="00BD7AE8"/>
    <w:rsid w:val="00BE0E17"/>
    <w:rsid w:val="00BE10CB"/>
    <w:rsid w:val="00BE1178"/>
    <w:rsid w:val="00BE1CB2"/>
    <w:rsid w:val="00BE2808"/>
    <w:rsid w:val="00BE2E8A"/>
    <w:rsid w:val="00BE2F83"/>
    <w:rsid w:val="00BE3C85"/>
    <w:rsid w:val="00BE3D57"/>
    <w:rsid w:val="00BE3DBE"/>
    <w:rsid w:val="00BE3F0F"/>
    <w:rsid w:val="00BE4878"/>
    <w:rsid w:val="00BE53D4"/>
    <w:rsid w:val="00BE54BF"/>
    <w:rsid w:val="00BE5958"/>
    <w:rsid w:val="00BE5B55"/>
    <w:rsid w:val="00BE5CA6"/>
    <w:rsid w:val="00BE5E30"/>
    <w:rsid w:val="00BE5E6B"/>
    <w:rsid w:val="00BE6590"/>
    <w:rsid w:val="00BE673A"/>
    <w:rsid w:val="00BE6F43"/>
    <w:rsid w:val="00BE782D"/>
    <w:rsid w:val="00BF0080"/>
    <w:rsid w:val="00BF01A4"/>
    <w:rsid w:val="00BF0574"/>
    <w:rsid w:val="00BF159D"/>
    <w:rsid w:val="00BF1732"/>
    <w:rsid w:val="00BF1905"/>
    <w:rsid w:val="00BF1D8E"/>
    <w:rsid w:val="00BF2076"/>
    <w:rsid w:val="00BF2670"/>
    <w:rsid w:val="00BF281B"/>
    <w:rsid w:val="00BF2F75"/>
    <w:rsid w:val="00BF315E"/>
    <w:rsid w:val="00BF378C"/>
    <w:rsid w:val="00BF3BA9"/>
    <w:rsid w:val="00BF3CD9"/>
    <w:rsid w:val="00BF4038"/>
    <w:rsid w:val="00BF465E"/>
    <w:rsid w:val="00BF59A6"/>
    <w:rsid w:val="00BF5CCE"/>
    <w:rsid w:val="00BF5EA5"/>
    <w:rsid w:val="00BF6261"/>
    <w:rsid w:val="00BF63B2"/>
    <w:rsid w:val="00BF6B3E"/>
    <w:rsid w:val="00BF6CC5"/>
    <w:rsid w:val="00BF7111"/>
    <w:rsid w:val="00BF7486"/>
    <w:rsid w:val="00BF79F4"/>
    <w:rsid w:val="00BF7A46"/>
    <w:rsid w:val="00C004EF"/>
    <w:rsid w:val="00C005B9"/>
    <w:rsid w:val="00C0071E"/>
    <w:rsid w:val="00C00F9C"/>
    <w:rsid w:val="00C01AF2"/>
    <w:rsid w:val="00C021E5"/>
    <w:rsid w:val="00C025D7"/>
    <w:rsid w:val="00C0273B"/>
    <w:rsid w:val="00C027D6"/>
    <w:rsid w:val="00C030D0"/>
    <w:rsid w:val="00C04C89"/>
    <w:rsid w:val="00C04E70"/>
    <w:rsid w:val="00C05526"/>
    <w:rsid w:val="00C0617E"/>
    <w:rsid w:val="00C07A94"/>
    <w:rsid w:val="00C10054"/>
    <w:rsid w:val="00C10B9B"/>
    <w:rsid w:val="00C10C55"/>
    <w:rsid w:val="00C10D24"/>
    <w:rsid w:val="00C10F1F"/>
    <w:rsid w:val="00C11034"/>
    <w:rsid w:val="00C113A8"/>
    <w:rsid w:val="00C11AEA"/>
    <w:rsid w:val="00C120E9"/>
    <w:rsid w:val="00C121C0"/>
    <w:rsid w:val="00C12982"/>
    <w:rsid w:val="00C133AC"/>
    <w:rsid w:val="00C136FC"/>
    <w:rsid w:val="00C13A7F"/>
    <w:rsid w:val="00C13C98"/>
    <w:rsid w:val="00C14B8C"/>
    <w:rsid w:val="00C15411"/>
    <w:rsid w:val="00C15563"/>
    <w:rsid w:val="00C155FD"/>
    <w:rsid w:val="00C1560A"/>
    <w:rsid w:val="00C1594F"/>
    <w:rsid w:val="00C15D96"/>
    <w:rsid w:val="00C15EAC"/>
    <w:rsid w:val="00C163DA"/>
    <w:rsid w:val="00C16988"/>
    <w:rsid w:val="00C171E8"/>
    <w:rsid w:val="00C17454"/>
    <w:rsid w:val="00C17823"/>
    <w:rsid w:val="00C178DE"/>
    <w:rsid w:val="00C17DA5"/>
    <w:rsid w:val="00C17E8D"/>
    <w:rsid w:val="00C202E0"/>
    <w:rsid w:val="00C203D7"/>
    <w:rsid w:val="00C20A94"/>
    <w:rsid w:val="00C20C0B"/>
    <w:rsid w:val="00C20CD8"/>
    <w:rsid w:val="00C218AE"/>
    <w:rsid w:val="00C21DCC"/>
    <w:rsid w:val="00C21F1A"/>
    <w:rsid w:val="00C22C8D"/>
    <w:rsid w:val="00C23291"/>
    <w:rsid w:val="00C239C9"/>
    <w:rsid w:val="00C23A38"/>
    <w:rsid w:val="00C23F17"/>
    <w:rsid w:val="00C242FB"/>
    <w:rsid w:val="00C24AA6"/>
    <w:rsid w:val="00C24C29"/>
    <w:rsid w:val="00C251D8"/>
    <w:rsid w:val="00C254B8"/>
    <w:rsid w:val="00C2637C"/>
    <w:rsid w:val="00C2664C"/>
    <w:rsid w:val="00C269CB"/>
    <w:rsid w:val="00C2715A"/>
    <w:rsid w:val="00C27D95"/>
    <w:rsid w:val="00C303C9"/>
    <w:rsid w:val="00C3121F"/>
    <w:rsid w:val="00C3147E"/>
    <w:rsid w:val="00C319F1"/>
    <w:rsid w:val="00C31AA4"/>
    <w:rsid w:val="00C31B46"/>
    <w:rsid w:val="00C328A5"/>
    <w:rsid w:val="00C338CF"/>
    <w:rsid w:val="00C33BA4"/>
    <w:rsid w:val="00C33E3A"/>
    <w:rsid w:val="00C33E84"/>
    <w:rsid w:val="00C3443C"/>
    <w:rsid w:val="00C34F15"/>
    <w:rsid w:val="00C350CC"/>
    <w:rsid w:val="00C3598A"/>
    <w:rsid w:val="00C35E7E"/>
    <w:rsid w:val="00C36163"/>
    <w:rsid w:val="00C36221"/>
    <w:rsid w:val="00C365AB"/>
    <w:rsid w:val="00C36718"/>
    <w:rsid w:val="00C36757"/>
    <w:rsid w:val="00C36C1B"/>
    <w:rsid w:val="00C37363"/>
    <w:rsid w:val="00C37E2C"/>
    <w:rsid w:val="00C37F00"/>
    <w:rsid w:val="00C4075C"/>
    <w:rsid w:val="00C40885"/>
    <w:rsid w:val="00C41393"/>
    <w:rsid w:val="00C41E45"/>
    <w:rsid w:val="00C41E83"/>
    <w:rsid w:val="00C41FFC"/>
    <w:rsid w:val="00C421D9"/>
    <w:rsid w:val="00C43371"/>
    <w:rsid w:val="00C44483"/>
    <w:rsid w:val="00C44884"/>
    <w:rsid w:val="00C44D2D"/>
    <w:rsid w:val="00C44F90"/>
    <w:rsid w:val="00C456F9"/>
    <w:rsid w:val="00C45A4C"/>
    <w:rsid w:val="00C460DE"/>
    <w:rsid w:val="00C4644A"/>
    <w:rsid w:val="00C465FC"/>
    <w:rsid w:val="00C46BBE"/>
    <w:rsid w:val="00C4739E"/>
    <w:rsid w:val="00C50798"/>
    <w:rsid w:val="00C50D02"/>
    <w:rsid w:val="00C50FAA"/>
    <w:rsid w:val="00C51381"/>
    <w:rsid w:val="00C51590"/>
    <w:rsid w:val="00C51A45"/>
    <w:rsid w:val="00C52447"/>
    <w:rsid w:val="00C537FA"/>
    <w:rsid w:val="00C53801"/>
    <w:rsid w:val="00C538B6"/>
    <w:rsid w:val="00C541B5"/>
    <w:rsid w:val="00C54296"/>
    <w:rsid w:val="00C542F8"/>
    <w:rsid w:val="00C546A0"/>
    <w:rsid w:val="00C54BC8"/>
    <w:rsid w:val="00C54F0F"/>
    <w:rsid w:val="00C5542D"/>
    <w:rsid w:val="00C554E7"/>
    <w:rsid w:val="00C55674"/>
    <w:rsid w:val="00C55680"/>
    <w:rsid w:val="00C55FF5"/>
    <w:rsid w:val="00C56B5D"/>
    <w:rsid w:val="00C60A49"/>
    <w:rsid w:val="00C60BC6"/>
    <w:rsid w:val="00C61295"/>
    <w:rsid w:val="00C61496"/>
    <w:rsid w:val="00C61B47"/>
    <w:rsid w:val="00C61BF1"/>
    <w:rsid w:val="00C61E8D"/>
    <w:rsid w:val="00C62142"/>
    <w:rsid w:val="00C62AEF"/>
    <w:rsid w:val="00C62D23"/>
    <w:rsid w:val="00C62D32"/>
    <w:rsid w:val="00C637A1"/>
    <w:rsid w:val="00C63BB6"/>
    <w:rsid w:val="00C63E2E"/>
    <w:rsid w:val="00C64A90"/>
    <w:rsid w:val="00C64F8A"/>
    <w:rsid w:val="00C6550E"/>
    <w:rsid w:val="00C656B4"/>
    <w:rsid w:val="00C6580F"/>
    <w:rsid w:val="00C65A70"/>
    <w:rsid w:val="00C65AF7"/>
    <w:rsid w:val="00C663DA"/>
    <w:rsid w:val="00C669F6"/>
    <w:rsid w:val="00C66D4A"/>
    <w:rsid w:val="00C67558"/>
    <w:rsid w:val="00C67923"/>
    <w:rsid w:val="00C67D7F"/>
    <w:rsid w:val="00C70305"/>
    <w:rsid w:val="00C708E0"/>
    <w:rsid w:val="00C71118"/>
    <w:rsid w:val="00C71186"/>
    <w:rsid w:val="00C712F8"/>
    <w:rsid w:val="00C7156D"/>
    <w:rsid w:val="00C71F53"/>
    <w:rsid w:val="00C72459"/>
    <w:rsid w:val="00C72A00"/>
    <w:rsid w:val="00C72F8A"/>
    <w:rsid w:val="00C731D5"/>
    <w:rsid w:val="00C7320B"/>
    <w:rsid w:val="00C73CA6"/>
    <w:rsid w:val="00C73E89"/>
    <w:rsid w:val="00C7427F"/>
    <w:rsid w:val="00C74713"/>
    <w:rsid w:val="00C74829"/>
    <w:rsid w:val="00C74E70"/>
    <w:rsid w:val="00C75403"/>
    <w:rsid w:val="00C758D2"/>
    <w:rsid w:val="00C75C4E"/>
    <w:rsid w:val="00C75C7C"/>
    <w:rsid w:val="00C75F86"/>
    <w:rsid w:val="00C761B8"/>
    <w:rsid w:val="00C765E8"/>
    <w:rsid w:val="00C77001"/>
    <w:rsid w:val="00C779EF"/>
    <w:rsid w:val="00C80D8C"/>
    <w:rsid w:val="00C80DD3"/>
    <w:rsid w:val="00C80DE9"/>
    <w:rsid w:val="00C814D6"/>
    <w:rsid w:val="00C81927"/>
    <w:rsid w:val="00C81FAD"/>
    <w:rsid w:val="00C8288F"/>
    <w:rsid w:val="00C8297D"/>
    <w:rsid w:val="00C830E2"/>
    <w:rsid w:val="00C832CB"/>
    <w:rsid w:val="00C83879"/>
    <w:rsid w:val="00C84075"/>
    <w:rsid w:val="00C85712"/>
    <w:rsid w:val="00C85E64"/>
    <w:rsid w:val="00C85FC4"/>
    <w:rsid w:val="00C8661A"/>
    <w:rsid w:val="00C86788"/>
    <w:rsid w:val="00C8681F"/>
    <w:rsid w:val="00C86A77"/>
    <w:rsid w:val="00C87B32"/>
    <w:rsid w:val="00C90319"/>
    <w:rsid w:val="00C907DA"/>
    <w:rsid w:val="00C90BDD"/>
    <w:rsid w:val="00C90BE6"/>
    <w:rsid w:val="00C90C92"/>
    <w:rsid w:val="00C90E96"/>
    <w:rsid w:val="00C91047"/>
    <w:rsid w:val="00C91092"/>
    <w:rsid w:val="00C91123"/>
    <w:rsid w:val="00C913BC"/>
    <w:rsid w:val="00C921B8"/>
    <w:rsid w:val="00C9226C"/>
    <w:rsid w:val="00C93774"/>
    <w:rsid w:val="00C93A0D"/>
    <w:rsid w:val="00C93D10"/>
    <w:rsid w:val="00C94505"/>
    <w:rsid w:val="00C945A3"/>
    <w:rsid w:val="00C94EF3"/>
    <w:rsid w:val="00C95349"/>
    <w:rsid w:val="00C95460"/>
    <w:rsid w:val="00C957A2"/>
    <w:rsid w:val="00C95E6A"/>
    <w:rsid w:val="00C95F78"/>
    <w:rsid w:val="00C95F86"/>
    <w:rsid w:val="00C96236"/>
    <w:rsid w:val="00C969BE"/>
    <w:rsid w:val="00C97756"/>
    <w:rsid w:val="00C97D55"/>
    <w:rsid w:val="00C97DF7"/>
    <w:rsid w:val="00CA0359"/>
    <w:rsid w:val="00CA0CDF"/>
    <w:rsid w:val="00CA14DF"/>
    <w:rsid w:val="00CA1D91"/>
    <w:rsid w:val="00CA2352"/>
    <w:rsid w:val="00CA24AF"/>
    <w:rsid w:val="00CA2965"/>
    <w:rsid w:val="00CA2B5A"/>
    <w:rsid w:val="00CA36A2"/>
    <w:rsid w:val="00CA3CDD"/>
    <w:rsid w:val="00CA41D7"/>
    <w:rsid w:val="00CA4351"/>
    <w:rsid w:val="00CA4C0C"/>
    <w:rsid w:val="00CA4EAA"/>
    <w:rsid w:val="00CA5CC5"/>
    <w:rsid w:val="00CA60CD"/>
    <w:rsid w:val="00CA60D0"/>
    <w:rsid w:val="00CA6D39"/>
    <w:rsid w:val="00CA70CD"/>
    <w:rsid w:val="00CA7198"/>
    <w:rsid w:val="00CA72F9"/>
    <w:rsid w:val="00CA79C5"/>
    <w:rsid w:val="00CA7D3C"/>
    <w:rsid w:val="00CB02E6"/>
    <w:rsid w:val="00CB0465"/>
    <w:rsid w:val="00CB0EB7"/>
    <w:rsid w:val="00CB0F48"/>
    <w:rsid w:val="00CB17EE"/>
    <w:rsid w:val="00CB185A"/>
    <w:rsid w:val="00CB23AF"/>
    <w:rsid w:val="00CB25DF"/>
    <w:rsid w:val="00CB2CBF"/>
    <w:rsid w:val="00CB2D89"/>
    <w:rsid w:val="00CB307D"/>
    <w:rsid w:val="00CB3806"/>
    <w:rsid w:val="00CB3DFE"/>
    <w:rsid w:val="00CB4054"/>
    <w:rsid w:val="00CB41C8"/>
    <w:rsid w:val="00CB50E8"/>
    <w:rsid w:val="00CB56C7"/>
    <w:rsid w:val="00CB576F"/>
    <w:rsid w:val="00CB5834"/>
    <w:rsid w:val="00CB60D2"/>
    <w:rsid w:val="00CB683B"/>
    <w:rsid w:val="00CB6912"/>
    <w:rsid w:val="00CB6C8F"/>
    <w:rsid w:val="00CB6CAA"/>
    <w:rsid w:val="00CB75D1"/>
    <w:rsid w:val="00CB77C0"/>
    <w:rsid w:val="00CC0293"/>
    <w:rsid w:val="00CC0357"/>
    <w:rsid w:val="00CC10A0"/>
    <w:rsid w:val="00CC17F9"/>
    <w:rsid w:val="00CC1B02"/>
    <w:rsid w:val="00CC1EA6"/>
    <w:rsid w:val="00CC264D"/>
    <w:rsid w:val="00CC2771"/>
    <w:rsid w:val="00CC30B8"/>
    <w:rsid w:val="00CC32A1"/>
    <w:rsid w:val="00CC34BA"/>
    <w:rsid w:val="00CC35C3"/>
    <w:rsid w:val="00CC3A5A"/>
    <w:rsid w:val="00CC3BFF"/>
    <w:rsid w:val="00CC3C5C"/>
    <w:rsid w:val="00CC4A76"/>
    <w:rsid w:val="00CC4AE0"/>
    <w:rsid w:val="00CC4B39"/>
    <w:rsid w:val="00CC4F16"/>
    <w:rsid w:val="00CC54E7"/>
    <w:rsid w:val="00CC5676"/>
    <w:rsid w:val="00CC57CD"/>
    <w:rsid w:val="00CC5C25"/>
    <w:rsid w:val="00CC63A3"/>
    <w:rsid w:val="00CC656E"/>
    <w:rsid w:val="00CC6A43"/>
    <w:rsid w:val="00CC6EEC"/>
    <w:rsid w:val="00CC70BE"/>
    <w:rsid w:val="00CC753E"/>
    <w:rsid w:val="00CD0230"/>
    <w:rsid w:val="00CD07C0"/>
    <w:rsid w:val="00CD0893"/>
    <w:rsid w:val="00CD0BA4"/>
    <w:rsid w:val="00CD0DD6"/>
    <w:rsid w:val="00CD183A"/>
    <w:rsid w:val="00CD1BB3"/>
    <w:rsid w:val="00CD367B"/>
    <w:rsid w:val="00CD36F3"/>
    <w:rsid w:val="00CD38C8"/>
    <w:rsid w:val="00CD449E"/>
    <w:rsid w:val="00CD4779"/>
    <w:rsid w:val="00CD4FB2"/>
    <w:rsid w:val="00CD5157"/>
    <w:rsid w:val="00CD5EB2"/>
    <w:rsid w:val="00CD64EE"/>
    <w:rsid w:val="00CD6539"/>
    <w:rsid w:val="00CD6A8F"/>
    <w:rsid w:val="00CD6C4B"/>
    <w:rsid w:val="00CD6C95"/>
    <w:rsid w:val="00CD6E70"/>
    <w:rsid w:val="00CD7111"/>
    <w:rsid w:val="00CD73ED"/>
    <w:rsid w:val="00CD78BA"/>
    <w:rsid w:val="00CE0B04"/>
    <w:rsid w:val="00CE112A"/>
    <w:rsid w:val="00CE13D4"/>
    <w:rsid w:val="00CE1C3E"/>
    <w:rsid w:val="00CE1F5D"/>
    <w:rsid w:val="00CE24C7"/>
    <w:rsid w:val="00CE28B2"/>
    <w:rsid w:val="00CE3179"/>
    <w:rsid w:val="00CE4213"/>
    <w:rsid w:val="00CE4358"/>
    <w:rsid w:val="00CE48B5"/>
    <w:rsid w:val="00CE55E1"/>
    <w:rsid w:val="00CE6470"/>
    <w:rsid w:val="00CE64DA"/>
    <w:rsid w:val="00CE6A81"/>
    <w:rsid w:val="00CE701B"/>
    <w:rsid w:val="00CE71CC"/>
    <w:rsid w:val="00CE7D6B"/>
    <w:rsid w:val="00CE7EB3"/>
    <w:rsid w:val="00CE7F59"/>
    <w:rsid w:val="00CF0057"/>
    <w:rsid w:val="00CF0456"/>
    <w:rsid w:val="00CF0766"/>
    <w:rsid w:val="00CF1D87"/>
    <w:rsid w:val="00CF1DA8"/>
    <w:rsid w:val="00CF27E3"/>
    <w:rsid w:val="00CF29C3"/>
    <w:rsid w:val="00CF2F19"/>
    <w:rsid w:val="00CF3127"/>
    <w:rsid w:val="00CF31D7"/>
    <w:rsid w:val="00CF3C1C"/>
    <w:rsid w:val="00CF3CD7"/>
    <w:rsid w:val="00CF3DBB"/>
    <w:rsid w:val="00CF4681"/>
    <w:rsid w:val="00CF4757"/>
    <w:rsid w:val="00CF4D57"/>
    <w:rsid w:val="00CF4DAF"/>
    <w:rsid w:val="00CF4F4A"/>
    <w:rsid w:val="00CF5C77"/>
    <w:rsid w:val="00CF5EB4"/>
    <w:rsid w:val="00CF631B"/>
    <w:rsid w:val="00CF67BE"/>
    <w:rsid w:val="00CF71C4"/>
    <w:rsid w:val="00CF7583"/>
    <w:rsid w:val="00CF7635"/>
    <w:rsid w:val="00CF7EEC"/>
    <w:rsid w:val="00D00611"/>
    <w:rsid w:val="00D00C64"/>
    <w:rsid w:val="00D011A9"/>
    <w:rsid w:val="00D018CF"/>
    <w:rsid w:val="00D021D9"/>
    <w:rsid w:val="00D025CA"/>
    <w:rsid w:val="00D02AAF"/>
    <w:rsid w:val="00D03119"/>
    <w:rsid w:val="00D03787"/>
    <w:rsid w:val="00D046DB"/>
    <w:rsid w:val="00D04B60"/>
    <w:rsid w:val="00D05354"/>
    <w:rsid w:val="00D054D5"/>
    <w:rsid w:val="00D05ABD"/>
    <w:rsid w:val="00D05ECD"/>
    <w:rsid w:val="00D061AC"/>
    <w:rsid w:val="00D0653C"/>
    <w:rsid w:val="00D06992"/>
    <w:rsid w:val="00D06E9C"/>
    <w:rsid w:val="00D07261"/>
    <w:rsid w:val="00D075BF"/>
    <w:rsid w:val="00D07B8C"/>
    <w:rsid w:val="00D07D0B"/>
    <w:rsid w:val="00D10170"/>
    <w:rsid w:val="00D10845"/>
    <w:rsid w:val="00D10EA3"/>
    <w:rsid w:val="00D11884"/>
    <w:rsid w:val="00D11BA8"/>
    <w:rsid w:val="00D11F3D"/>
    <w:rsid w:val="00D12194"/>
    <w:rsid w:val="00D128A3"/>
    <w:rsid w:val="00D12B60"/>
    <w:rsid w:val="00D1312F"/>
    <w:rsid w:val="00D13140"/>
    <w:rsid w:val="00D132E1"/>
    <w:rsid w:val="00D132F6"/>
    <w:rsid w:val="00D1341B"/>
    <w:rsid w:val="00D136CA"/>
    <w:rsid w:val="00D13703"/>
    <w:rsid w:val="00D141A5"/>
    <w:rsid w:val="00D14806"/>
    <w:rsid w:val="00D14A32"/>
    <w:rsid w:val="00D14D3D"/>
    <w:rsid w:val="00D1542B"/>
    <w:rsid w:val="00D156E1"/>
    <w:rsid w:val="00D15DDF"/>
    <w:rsid w:val="00D16383"/>
    <w:rsid w:val="00D16588"/>
    <w:rsid w:val="00D17020"/>
    <w:rsid w:val="00D1754D"/>
    <w:rsid w:val="00D1765F"/>
    <w:rsid w:val="00D17E4C"/>
    <w:rsid w:val="00D20B71"/>
    <w:rsid w:val="00D21081"/>
    <w:rsid w:val="00D21880"/>
    <w:rsid w:val="00D2191F"/>
    <w:rsid w:val="00D21A24"/>
    <w:rsid w:val="00D21B4B"/>
    <w:rsid w:val="00D21E9E"/>
    <w:rsid w:val="00D21F37"/>
    <w:rsid w:val="00D2240D"/>
    <w:rsid w:val="00D2251F"/>
    <w:rsid w:val="00D22BAF"/>
    <w:rsid w:val="00D22CBD"/>
    <w:rsid w:val="00D23019"/>
    <w:rsid w:val="00D23096"/>
    <w:rsid w:val="00D2334F"/>
    <w:rsid w:val="00D23974"/>
    <w:rsid w:val="00D243E6"/>
    <w:rsid w:val="00D24F0D"/>
    <w:rsid w:val="00D25013"/>
    <w:rsid w:val="00D2543A"/>
    <w:rsid w:val="00D25A5A"/>
    <w:rsid w:val="00D26316"/>
    <w:rsid w:val="00D2643C"/>
    <w:rsid w:val="00D26A54"/>
    <w:rsid w:val="00D26E32"/>
    <w:rsid w:val="00D27597"/>
    <w:rsid w:val="00D3048A"/>
    <w:rsid w:val="00D30918"/>
    <w:rsid w:val="00D30FD2"/>
    <w:rsid w:val="00D3105C"/>
    <w:rsid w:val="00D312F4"/>
    <w:rsid w:val="00D3132C"/>
    <w:rsid w:val="00D319A2"/>
    <w:rsid w:val="00D321F7"/>
    <w:rsid w:val="00D3220F"/>
    <w:rsid w:val="00D323B0"/>
    <w:rsid w:val="00D3299B"/>
    <w:rsid w:val="00D32EB1"/>
    <w:rsid w:val="00D32EEF"/>
    <w:rsid w:val="00D3300C"/>
    <w:rsid w:val="00D3323C"/>
    <w:rsid w:val="00D33C56"/>
    <w:rsid w:val="00D347CC"/>
    <w:rsid w:val="00D348F9"/>
    <w:rsid w:val="00D34D8F"/>
    <w:rsid w:val="00D34F58"/>
    <w:rsid w:val="00D3569D"/>
    <w:rsid w:val="00D35815"/>
    <w:rsid w:val="00D35C5E"/>
    <w:rsid w:val="00D35DB2"/>
    <w:rsid w:val="00D35DC1"/>
    <w:rsid w:val="00D36109"/>
    <w:rsid w:val="00D3730D"/>
    <w:rsid w:val="00D37405"/>
    <w:rsid w:val="00D37964"/>
    <w:rsid w:val="00D400CA"/>
    <w:rsid w:val="00D40185"/>
    <w:rsid w:val="00D402AA"/>
    <w:rsid w:val="00D40308"/>
    <w:rsid w:val="00D41603"/>
    <w:rsid w:val="00D4203F"/>
    <w:rsid w:val="00D42B71"/>
    <w:rsid w:val="00D42EDF"/>
    <w:rsid w:val="00D4344D"/>
    <w:rsid w:val="00D43749"/>
    <w:rsid w:val="00D438B8"/>
    <w:rsid w:val="00D43CB7"/>
    <w:rsid w:val="00D44147"/>
    <w:rsid w:val="00D442B6"/>
    <w:rsid w:val="00D444B7"/>
    <w:rsid w:val="00D44A5C"/>
    <w:rsid w:val="00D44CF7"/>
    <w:rsid w:val="00D45C3A"/>
    <w:rsid w:val="00D46476"/>
    <w:rsid w:val="00D46B06"/>
    <w:rsid w:val="00D46FEF"/>
    <w:rsid w:val="00D4714F"/>
    <w:rsid w:val="00D47628"/>
    <w:rsid w:val="00D47AB6"/>
    <w:rsid w:val="00D511EE"/>
    <w:rsid w:val="00D5144D"/>
    <w:rsid w:val="00D51E51"/>
    <w:rsid w:val="00D520A1"/>
    <w:rsid w:val="00D522A0"/>
    <w:rsid w:val="00D53066"/>
    <w:rsid w:val="00D53381"/>
    <w:rsid w:val="00D5356E"/>
    <w:rsid w:val="00D540D7"/>
    <w:rsid w:val="00D54F5C"/>
    <w:rsid w:val="00D55C0B"/>
    <w:rsid w:val="00D55CA3"/>
    <w:rsid w:val="00D55DF4"/>
    <w:rsid w:val="00D55EB7"/>
    <w:rsid w:val="00D569C5"/>
    <w:rsid w:val="00D56EC6"/>
    <w:rsid w:val="00D56FD2"/>
    <w:rsid w:val="00D57676"/>
    <w:rsid w:val="00D5768B"/>
    <w:rsid w:val="00D57D2C"/>
    <w:rsid w:val="00D57E0A"/>
    <w:rsid w:val="00D6006E"/>
    <w:rsid w:val="00D604B5"/>
    <w:rsid w:val="00D60D26"/>
    <w:rsid w:val="00D61093"/>
    <w:rsid w:val="00D61240"/>
    <w:rsid w:val="00D612FB"/>
    <w:rsid w:val="00D616FA"/>
    <w:rsid w:val="00D61A9A"/>
    <w:rsid w:val="00D61B81"/>
    <w:rsid w:val="00D61D37"/>
    <w:rsid w:val="00D6209D"/>
    <w:rsid w:val="00D62189"/>
    <w:rsid w:val="00D621BC"/>
    <w:rsid w:val="00D62BC9"/>
    <w:rsid w:val="00D62C90"/>
    <w:rsid w:val="00D63397"/>
    <w:rsid w:val="00D63774"/>
    <w:rsid w:val="00D63AF1"/>
    <w:rsid w:val="00D640EC"/>
    <w:rsid w:val="00D64311"/>
    <w:rsid w:val="00D6440B"/>
    <w:rsid w:val="00D64757"/>
    <w:rsid w:val="00D6481B"/>
    <w:rsid w:val="00D64E24"/>
    <w:rsid w:val="00D65398"/>
    <w:rsid w:val="00D653A9"/>
    <w:rsid w:val="00D65655"/>
    <w:rsid w:val="00D6599D"/>
    <w:rsid w:val="00D65DE7"/>
    <w:rsid w:val="00D65EAA"/>
    <w:rsid w:val="00D65F42"/>
    <w:rsid w:val="00D66430"/>
    <w:rsid w:val="00D66A4B"/>
    <w:rsid w:val="00D675CE"/>
    <w:rsid w:val="00D67D13"/>
    <w:rsid w:val="00D700AC"/>
    <w:rsid w:val="00D70BA1"/>
    <w:rsid w:val="00D70FB9"/>
    <w:rsid w:val="00D71281"/>
    <w:rsid w:val="00D724B3"/>
    <w:rsid w:val="00D7326F"/>
    <w:rsid w:val="00D739ED"/>
    <w:rsid w:val="00D73C8C"/>
    <w:rsid w:val="00D73DC7"/>
    <w:rsid w:val="00D73E3C"/>
    <w:rsid w:val="00D74091"/>
    <w:rsid w:val="00D74240"/>
    <w:rsid w:val="00D742A6"/>
    <w:rsid w:val="00D749C6"/>
    <w:rsid w:val="00D7690E"/>
    <w:rsid w:val="00D7691A"/>
    <w:rsid w:val="00D77597"/>
    <w:rsid w:val="00D776C0"/>
    <w:rsid w:val="00D77A9A"/>
    <w:rsid w:val="00D8013F"/>
    <w:rsid w:val="00D80421"/>
    <w:rsid w:val="00D80455"/>
    <w:rsid w:val="00D805BA"/>
    <w:rsid w:val="00D80702"/>
    <w:rsid w:val="00D80D2E"/>
    <w:rsid w:val="00D81192"/>
    <w:rsid w:val="00D812B9"/>
    <w:rsid w:val="00D8195B"/>
    <w:rsid w:val="00D81B5C"/>
    <w:rsid w:val="00D81C99"/>
    <w:rsid w:val="00D829F1"/>
    <w:rsid w:val="00D82ECF"/>
    <w:rsid w:val="00D8327A"/>
    <w:rsid w:val="00D83312"/>
    <w:rsid w:val="00D83A3E"/>
    <w:rsid w:val="00D83B02"/>
    <w:rsid w:val="00D840C1"/>
    <w:rsid w:val="00D845AE"/>
    <w:rsid w:val="00D84B20"/>
    <w:rsid w:val="00D84EE2"/>
    <w:rsid w:val="00D850A1"/>
    <w:rsid w:val="00D852E1"/>
    <w:rsid w:val="00D85A6D"/>
    <w:rsid w:val="00D85D43"/>
    <w:rsid w:val="00D86413"/>
    <w:rsid w:val="00D86B1E"/>
    <w:rsid w:val="00D8718F"/>
    <w:rsid w:val="00D8724E"/>
    <w:rsid w:val="00D8731D"/>
    <w:rsid w:val="00D90106"/>
    <w:rsid w:val="00D90136"/>
    <w:rsid w:val="00D906DF"/>
    <w:rsid w:val="00D909C6"/>
    <w:rsid w:val="00D90AD4"/>
    <w:rsid w:val="00D90B2D"/>
    <w:rsid w:val="00D90DD4"/>
    <w:rsid w:val="00D90EE9"/>
    <w:rsid w:val="00D91352"/>
    <w:rsid w:val="00D916E2"/>
    <w:rsid w:val="00D91906"/>
    <w:rsid w:val="00D91B51"/>
    <w:rsid w:val="00D92223"/>
    <w:rsid w:val="00D923BB"/>
    <w:rsid w:val="00D926A1"/>
    <w:rsid w:val="00D92789"/>
    <w:rsid w:val="00D92FF7"/>
    <w:rsid w:val="00D930E5"/>
    <w:rsid w:val="00D931ED"/>
    <w:rsid w:val="00D93313"/>
    <w:rsid w:val="00D93793"/>
    <w:rsid w:val="00D938F6"/>
    <w:rsid w:val="00D93D2C"/>
    <w:rsid w:val="00D93E4C"/>
    <w:rsid w:val="00D95255"/>
    <w:rsid w:val="00D9592C"/>
    <w:rsid w:val="00D959F6"/>
    <w:rsid w:val="00D95D70"/>
    <w:rsid w:val="00D95ECE"/>
    <w:rsid w:val="00D96228"/>
    <w:rsid w:val="00D9630D"/>
    <w:rsid w:val="00D96568"/>
    <w:rsid w:val="00D966A2"/>
    <w:rsid w:val="00D96709"/>
    <w:rsid w:val="00D96846"/>
    <w:rsid w:val="00D96AFE"/>
    <w:rsid w:val="00D96D87"/>
    <w:rsid w:val="00D97271"/>
    <w:rsid w:val="00D97510"/>
    <w:rsid w:val="00D976E8"/>
    <w:rsid w:val="00D97BAB"/>
    <w:rsid w:val="00D97F83"/>
    <w:rsid w:val="00DA02EC"/>
    <w:rsid w:val="00DA0340"/>
    <w:rsid w:val="00DA035A"/>
    <w:rsid w:val="00DA06BA"/>
    <w:rsid w:val="00DA087E"/>
    <w:rsid w:val="00DA110D"/>
    <w:rsid w:val="00DA1881"/>
    <w:rsid w:val="00DA2017"/>
    <w:rsid w:val="00DA2EAC"/>
    <w:rsid w:val="00DA33BE"/>
    <w:rsid w:val="00DA34FA"/>
    <w:rsid w:val="00DA3571"/>
    <w:rsid w:val="00DA3767"/>
    <w:rsid w:val="00DA3834"/>
    <w:rsid w:val="00DA3861"/>
    <w:rsid w:val="00DA3868"/>
    <w:rsid w:val="00DA3918"/>
    <w:rsid w:val="00DA3BA2"/>
    <w:rsid w:val="00DA3D2B"/>
    <w:rsid w:val="00DA456F"/>
    <w:rsid w:val="00DA45A2"/>
    <w:rsid w:val="00DA4765"/>
    <w:rsid w:val="00DA4909"/>
    <w:rsid w:val="00DA4D82"/>
    <w:rsid w:val="00DA52FB"/>
    <w:rsid w:val="00DA667E"/>
    <w:rsid w:val="00DA7841"/>
    <w:rsid w:val="00DA7B40"/>
    <w:rsid w:val="00DB0434"/>
    <w:rsid w:val="00DB088E"/>
    <w:rsid w:val="00DB0B74"/>
    <w:rsid w:val="00DB0C11"/>
    <w:rsid w:val="00DB0EA3"/>
    <w:rsid w:val="00DB1148"/>
    <w:rsid w:val="00DB1919"/>
    <w:rsid w:val="00DB2098"/>
    <w:rsid w:val="00DB2DF5"/>
    <w:rsid w:val="00DB30BA"/>
    <w:rsid w:val="00DB3A4D"/>
    <w:rsid w:val="00DB464E"/>
    <w:rsid w:val="00DB4A4B"/>
    <w:rsid w:val="00DB5007"/>
    <w:rsid w:val="00DB52FE"/>
    <w:rsid w:val="00DB554B"/>
    <w:rsid w:val="00DB5CE6"/>
    <w:rsid w:val="00DB5D3A"/>
    <w:rsid w:val="00DB6374"/>
    <w:rsid w:val="00DB68E4"/>
    <w:rsid w:val="00DB6A6B"/>
    <w:rsid w:val="00DB6D82"/>
    <w:rsid w:val="00DB6F24"/>
    <w:rsid w:val="00DB70F9"/>
    <w:rsid w:val="00DB76BE"/>
    <w:rsid w:val="00DC0679"/>
    <w:rsid w:val="00DC0D6A"/>
    <w:rsid w:val="00DC0E59"/>
    <w:rsid w:val="00DC188D"/>
    <w:rsid w:val="00DC18E7"/>
    <w:rsid w:val="00DC221D"/>
    <w:rsid w:val="00DC3011"/>
    <w:rsid w:val="00DC35C3"/>
    <w:rsid w:val="00DC3C24"/>
    <w:rsid w:val="00DC438F"/>
    <w:rsid w:val="00DC4EF0"/>
    <w:rsid w:val="00DC5230"/>
    <w:rsid w:val="00DC5C08"/>
    <w:rsid w:val="00DC661B"/>
    <w:rsid w:val="00DC705C"/>
    <w:rsid w:val="00DC7955"/>
    <w:rsid w:val="00DC7CB3"/>
    <w:rsid w:val="00DD05E9"/>
    <w:rsid w:val="00DD0AAB"/>
    <w:rsid w:val="00DD0D1B"/>
    <w:rsid w:val="00DD13CD"/>
    <w:rsid w:val="00DD171D"/>
    <w:rsid w:val="00DD1912"/>
    <w:rsid w:val="00DD1F8F"/>
    <w:rsid w:val="00DD24B4"/>
    <w:rsid w:val="00DD2E68"/>
    <w:rsid w:val="00DD3145"/>
    <w:rsid w:val="00DD33B0"/>
    <w:rsid w:val="00DD38E0"/>
    <w:rsid w:val="00DD4E7E"/>
    <w:rsid w:val="00DD510B"/>
    <w:rsid w:val="00DD53B2"/>
    <w:rsid w:val="00DD5862"/>
    <w:rsid w:val="00DD58DF"/>
    <w:rsid w:val="00DD5FEA"/>
    <w:rsid w:val="00DD63F0"/>
    <w:rsid w:val="00DD6CA8"/>
    <w:rsid w:val="00DD77F8"/>
    <w:rsid w:val="00DD7A9E"/>
    <w:rsid w:val="00DE04A0"/>
    <w:rsid w:val="00DE06C9"/>
    <w:rsid w:val="00DE08FF"/>
    <w:rsid w:val="00DE1078"/>
    <w:rsid w:val="00DE15C8"/>
    <w:rsid w:val="00DE17CD"/>
    <w:rsid w:val="00DE1982"/>
    <w:rsid w:val="00DE23D9"/>
    <w:rsid w:val="00DE267D"/>
    <w:rsid w:val="00DE2C2B"/>
    <w:rsid w:val="00DE2DB0"/>
    <w:rsid w:val="00DE39D2"/>
    <w:rsid w:val="00DE6385"/>
    <w:rsid w:val="00DE7317"/>
    <w:rsid w:val="00DE7440"/>
    <w:rsid w:val="00DE755F"/>
    <w:rsid w:val="00DE7A06"/>
    <w:rsid w:val="00DE7D8C"/>
    <w:rsid w:val="00DF04D5"/>
    <w:rsid w:val="00DF0EC1"/>
    <w:rsid w:val="00DF1007"/>
    <w:rsid w:val="00DF108A"/>
    <w:rsid w:val="00DF1466"/>
    <w:rsid w:val="00DF1521"/>
    <w:rsid w:val="00DF1529"/>
    <w:rsid w:val="00DF1970"/>
    <w:rsid w:val="00DF1B9F"/>
    <w:rsid w:val="00DF21B6"/>
    <w:rsid w:val="00DF2436"/>
    <w:rsid w:val="00DF3473"/>
    <w:rsid w:val="00DF351F"/>
    <w:rsid w:val="00DF3536"/>
    <w:rsid w:val="00DF35DE"/>
    <w:rsid w:val="00DF3AF1"/>
    <w:rsid w:val="00DF3E1A"/>
    <w:rsid w:val="00DF423A"/>
    <w:rsid w:val="00DF4C0C"/>
    <w:rsid w:val="00DF4C77"/>
    <w:rsid w:val="00DF4FA9"/>
    <w:rsid w:val="00DF5462"/>
    <w:rsid w:val="00DF556C"/>
    <w:rsid w:val="00DF5691"/>
    <w:rsid w:val="00DF5AC7"/>
    <w:rsid w:val="00DF683B"/>
    <w:rsid w:val="00DF6EE8"/>
    <w:rsid w:val="00DF77B8"/>
    <w:rsid w:val="00DF7AF2"/>
    <w:rsid w:val="00E00449"/>
    <w:rsid w:val="00E00C5A"/>
    <w:rsid w:val="00E00CCF"/>
    <w:rsid w:val="00E00FE5"/>
    <w:rsid w:val="00E01829"/>
    <w:rsid w:val="00E01C77"/>
    <w:rsid w:val="00E01D41"/>
    <w:rsid w:val="00E01F19"/>
    <w:rsid w:val="00E025F8"/>
    <w:rsid w:val="00E0266A"/>
    <w:rsid w:val="00E02ABF"/>
    <w:rsid w:val="00E02F6D"/>
    <w:rsid w:val="00E0398B"/>
    <w:rsid w:val="00E0457C"/>
    <w:rsid w:val="00E05395"/>
    <w:rsid w:val="00E055CD"/>
    <w:rsid w:val="00E05EC8"/>
    <w:rsid w:val="00E06003"/>
    <w:rsid w:val="00E06341"/>
    <w:rsid w:val="00E0665B"/>
    <w:rsid w:val="00E06C36"/>
    <w:rsid w:val="00E07D82"/>
    <w:rsid w:val="00E104FA"/>
    <w:rsid w:val="00E1078B"/>
    <w:rsid w:val="00E11D8C"/>
    <w:rsid w:val="00E12962"/>
    <w:rsid w:val="00E130F0"/>
    <w:rsid w:val="00E132D0"/>
    <w:rsid w:val="00E13880"/>
    <w:rsid w:val="00E14837"/>
    <w:rsid w:val="00E16D93"/>
    <w:rsid w:val="00E16EE4"/>
    <w:rsid w:val="00E17129"/>
    <w:rsid w:val="00E17CA7"/>
    <w:rsid w:val="00E17F5E"/>
    <w:rsid w:val="00E17FA9"/>
    <w:rsid w:val="00E20756"/>
    <w:rsid w:val="00E20853"/>
    <w:rsid w:val="00E20C47"/>
    <w:rsid w:val="00E210F0"/>
    <w:rsid w:val="00E2134B"/>
    <w:rsid w:val="00E219CA"/>
    <w:rsid w:val="00E21BED"/>
    <w:rsid w:val="00E21C82"/>
    <w:rsid w:val="00E21F9E"/>
    <w:rsid w:val="00E22434"/>
    <w:rsid w:val="00E22508"/>
    <w:rsid w:val="00E228E3"/>
    <w:rsid w:val="00E22960"/>
    <w:rsid w:val="00E22E8D"/>
    <w:rsid w:val="00E22EF8"/>
    <w:rsid w:val="00E23259"/>
    <w:rsid w:val="00E23D55"/>
    <w:rsid w:val="00E23DBE"/>
    <w:rsid w:val="00E2449B"/>
    <w:rsid w:val="00E24544"/>
    <w:rsid w:val="00E24662"/>
    <w:rsid w:val="00E24946"/>
    <w:rsid w:val="00E24D48"/>
    <w:rsid w:val="00E24D50"/>
    <w:rsid w:val="00E258B7"/>
    <w:rsid w:val="00E25C85"/>
    <w:rsid w:val="00E25D6C"/>
    <w:rsid w:val="00E26982"/>
    <w:rsid w:val="00E27323"/>
    <w:rsid w:val="00E278D1"/>
    <w:rsid w:val="00E279A1"/>
    <w:rsid w:val="00E302FF"/>
    <w:rsid w:val="00E30764"/>
    <w:rsid w:val="00E30B5A"/>
    <w:rsid w:val="00E31337"/>
    <w:rsid w:val="00E31BA6"/>
    <w:rsid w:val="00E3225D"/>
    <w:rsid w:val="00E32378"/>
    <w:rsid w:val="00E3288A"/>
    <w:rsid w:val="00E32F3C"/>
    <w:rsid w:val="00E32F6D"/>
    <w:rsid w:val="00E33C53"/>
    <w:rsid w:val="00E34235"/>
    <w:rsid w:val="00E34A7E"/>
    <w:rsid w:val="00E34BEC"/>
    <w:rsid w:val="00E34D7A"/>
    <w:rsid w:val="00E34F75"/>
    <w:rsid w:val="00E35122"/>
    <w:rsid w:val="00E35D82"/>
    <w:rsid w:val="00E35F13"/>
    <w:rsid w:val="00E35F76"/>
    <w:rsid w:val="00E36084"/>
    <w:rsid w:val="00E3613C"/>
    <w:rsid w:val="00E3625F"/>
    <w:rsid w:val="00E36E67"/>
    <w:rsid w:val="00E37353"/>
    <w:rsid w:val="00E37B47"/>
    <w:rsid w:val="00E37F02"/>
    <w:rsid w:val="00E40DD1"/>
    <w:rsid w:val="00E4138D"/>
    <w:rsid w:val="00E41D06"/>
    <w:rsid w:val="00E41E13"/>
    <w:rsid w:val="00E41FB0"/>
    <w:rsid w:val="00E43C59"/>
    <w:rsid w:val="00E44158"/>
    <w:rsid w:val="00E44D33"/>
    <w:rsid w:val="00E45C06"/>
    <w:rsid w:val="00E45F11"/>
    <w:rsid w:val="00E478C8"/>
    <w:rsid w:val="00E5041E"/>
    <w:rsid w:val="00E50886"/>
    <w:rsid w:val="00E51925"/>
    <w:rsid w:val="00E51E59"/>
    <w:rsid w:val="00E52983"/>
    <w:rsid w:val="00E53803"/>
    <w:rsid w:val="00E538CD"/>
    <w:rsid w:val="00E5420E"/>
    <w:rsid w:val="00E54672"/>
    <w:rsid w:val="00E5498B"/>
    <w:rsid w:val="00E55CB2"/>
    <w:rsid w:val="00E56739"/>
    <w:rsid w:val="00E56B9F"/>
    <w:rsid w:val="00E56BBE"/>
    <w:rsid w:val="00E56C9A"/>
    <w:rsid w:val="00E574E9"/>
    <w:rsid w:val="00E57559"/>
    <w:rsid w:val="00E57A17"/>
    <w:rsid w:val="00E57D83"/>
    <w:rsid w:val="00E60630"/>
    <w:rsid w:val="00E609EF"/>
    <w:rsid w:val="00E60B05"/>
    <w:rsid w:val="00E6194B"/>
    <w:rsid w:val="00E61AA7"/>
    <w:rsid w:val="00E6206E"/>
    <w:rsid w:val="00E63C2A"/>
    <w:rsid w:val="00E63D30"/>
    <w:rsid w:val="00E63D88"/>
    <w:rsid w:val="00E64073"/>
    <w:rsid w:val="00E647B2"/>
    <w:rsid w:val="00E64990"/>
    <w:rsid w:val="00E649BF"/>
    <w:rsid w:val="00E64AB7"/>
    <w:rsid w:val="00E6562C"/>
    <w:rsid w:val="00E657E4"/>
    <w:rsid w:val="00E65B20"/>
    <w:rsid w:val="00E65E82"/>
    <w:rsid w:val="00E662C4"/>
    <w:rsid w:val="00E67448"/>
    <w:rsid w:val="00E6796C"/>
    <w:rsid w:val="00E67D7E"/>
    <w:rsid w:val="00E701E4"/>
    <w:rsid w:val="00E7138A"/>
    <w:rsid w:val="00E7199B"/>
    <w:rsid w:val="00E7263C"/>
    <w:rsid w:val="00E727BF"/>
    <w:rsid w:val="00E72A28"/>
    <w:rsid w:val="00E7326A"/>
    <w:rsid w:val="00E73798"/>
    <w:rsid w:val="00E73DC3"/>
    <w:rsid w:val="00E74368"/>
    <w:rsid w:val="00E7550A"/>
    <w:rsid w:val="00E758E2"/>
    <w:rsid w:val="00E7598E"/>
    <w:rsid w:val="00E765A4"/>
    <w:rsid w:val="00E76A8A"/>
    <w:rsid w:val="00E77055"/>
    <w:rsid w:val="00E777BC"/>
    <w:rsid w:val="00E77DAE"/>
    <w:rsid w:val="00E805FE"/>
    <w:rsid w:val="00E80830"/>
    <w:rsid w:val="00E809B0"/>
    <w:rsid w:val="00E812AA"/>
    <w:rsid w:val="00E81A31"/>
    <w:rsid w:val="00E82C0B"/>
    <w:rsid w:val="00E82C50"/>
    <w:rsid w:val="00E8327C"/>
    <w:rsid w:val="00E8347E"/>
    <w:rsid w:val="00E83677"/>
    <w:rsid w:val="00E843A2"/>
    <w:rsid w:val="00E845B5"/>
    <w:rsid w:val="00E848FD"/>
    <w:rsid w:val="00E84A9D"/>
    <w:rsid w:val="00E856D2"/>
    <w:rsid w:val="00E85894"/>
    <w:rsid w:val="00E859C4"/>
    <w:rsid w:val="00E85C65"/>
    <w:rsid w:val="00E85F5D"/>
    <w:rsid w:val="00E86000"/>
    <w:rsid w:val="00E86E56"/>
    <w:rsid w:val="00E87514"/>
    <w:rsid w:val="00E878A1"/>
    <w:rsid w:val="00E9070D"/>
    <w:rsid w:val="00E9087D"/>
    <w:rsid w:val="00E9151B"/>
    <w:rsid w:val="00E91954"/>
    <w:rsid w:val="00E919C1"/>
    <w:rsid w:val="00E91BB4"/>
    <w:rsid w:val="00E9215F"/>
    <w:rsid w:val="00E92AA3"/>
    <w:rsid w:val="00E9434E"/>
    <w:rsid w:val="00E951F3"/>
    <w:rsid w:val="00E956F8"/>
    <w:rsid w:val="00E958F5"/>
    <w:rsid w:val="00E95BE6"/>
    <w:rsid w:val="00E95C71"/>
    <w:rsid w:val="00E9624C"/>
    <w:rsid w:val="00E96376"/>
    <w:rsid w:val="00E964D6"/>
    <w:rsid w:val="00E968BB"/>
    <w:rsid w:val="00E96C62"/>
    <w:rsid w:val="00E96E51"/>
    <w:rsid w:val="00E96E8D"/>
    <w:rsid w:val="00E97A7E"/>
    <w:rsid w:val="00EA0101"/>
    <w:rsid w:val="00EA0425"/>
    <w:rsid w:val="00EA04F1"/>
    <w:rsid w:val="00EA0BE4"/>
    <w:rsid w:val="00EA10AD"/>
    <w:rsid w:val="00EA1D2C"/>
    <w:rsid w:val="00EA217B"/>
    <w:rsid w:val="00EA295E"/>
    <w:rsid w:val="00EA361E"/>
    <w:rsid w:val="00EA39E7"/>
    <w:rsid w:val="00EA3E86"/>
    <w:rsid w:val="00EA3F2E"/>
    <w:rsid w:val="00EA4545"/>
    <w:rsid w:val="00EA47B0"/>
    <w:rsid w:val="00EA49D6"/>
    <w:rsid w:val="00EA4E31"/>
    <w:rsid w:val="00EA5725"/>
    <w:rsid w:val="00EA5753"/>
    <w:rsid w:val="00EA63C4"/>
    <w:rsid w:val="00EA6B1F"/>
    <w:rsid w:val="00EA6EBA"/>
    <w:rsid w:val="00EA794A"/>
    <w:rsid w:val="00EA7AF5"/>
    <w:rsid w:val="00EB01C3"/>
    <w:rsid w:val="00EB036D"/>
    <w:rsid w:val="00EB046B"/>
    <w:rsid w:val="00EB07F3"/>
    <w:rsid w:val="00EB0993"/>
    <w:rsid w:val="00EB188E"/>
    <w:rsid w:val="00EB27D4"/>
    <w:rsid w:val="00EB2C7F"/>
    <w:rsid w:val="00EB2DBA"/>
    <w:rsid w:val="00EB36A1"/>
    <w:rsid w:val="00EB3F5D"/>
    <w:rsid w:val="00EB3F65"/>
    <w:rsid w:val="00EB4210"/>
    <w:rsid w:val="00EB4B6B"/>
    <w:rsid w:val="00EB51B4"/>
    <w:rsid w:val="00EB5521"/>
    <w:rsid w:val="00EB6263"/>
    <w:rsid w:val="00EB629D"/>
    <w:rsid w:val="00EB6582"/>
    <w:rsid w:val="00EB6AAE"/>
    <w:rsid w:val="00EB6BB2"/>
    <w:rsid w:val="00EB6BFD"/>
    <w:rsid w:val="00EB6DA3"/>
    <w:rsid w:val="00EB7A98"/>
    <w:rsid w:val="00EC019B"/>
    <w:rsid w:val="00EC0829"/>
    <w:rsid w:val="00EC082B"/>
    <w:rsid w:val="00EC0B09"/>
    <w:rsid w:val="00EC19A0"/>
    <w:rsid w:val="00EC267D"/>
    <w:rsid w:val="00EC2820"/>
    <w:rsid w:val="00EC2C9C"/>
    <w:rsid w:val="00EC2FA0"/>
    <w:rsid w:val="00EC3225"/>
    <w:rsid w:val="00EC34F1"/>
    <w:rsid w:val="00EC3C68"/>
    <w:rsid w:val="00EC459F"/>
    <w:rsid w:val="00EC45BE"/>
    <w:rsid w:val="00EC46D8"/>
    <w:rsid w:val="00EC4754"/>
    <w:rsid w:val="00EC47EC"/>
    <w:rsid w:val="00EC4920"/>
    <w:rsid w:val="00EC5150"/>
    <w:rsid w:val="00EC5701"/>
    <w:rsid w:val="00EC5A45"/>
    <w:rsid w:val="00EC5F97"/>
    <w:rsid w:val="00EC62BD"/>
    <w:rsid w:val="00EC6DE4"/>
    <w:rsid w:val="00EC7444"/>
    <w:rsid w:val="00EC76C8"/>
    <w:rsid w:val="00EC79EB"/>
    <w:rsid w:val="00EC7A11"/>
    <w:rsid w:val="00EC7B90"/>
    <w:rsid w:val="00EC7BDB"/>
    <w:rsid w:val="00ED0124"/>
    <w:rsid w:val="00ED0396"/>
    <w:rsid w:val="00ED0903"/>
    <w:rsid w:val="00ED0999"/>
    <w:rsid w:val="00ED0E56"/>
    <w:rsid w:val="00ED115A"/>
    <w:rsid w:val="00ED158E"/>
    <w:rsid w:val="00ED1811"/>
    <w:rsid w:val="00ED3576"/>
    <w:rsid w:val="00ED36CA"/>
    <w:rsid w:val="00ED3D0D"/>
    <w:rsid w:val="00ED3D2C"/>
    <w:rsid w:val="00ED447B"/>
    <w:rsid w:val="00ED53AA"/>
    <w:rsid w:val="00ED647D"/>
    <w:rsid w:val="00ED6563"/>
    <w:rsid w:val="00ED69A5"/>
    <w:rsid w:val="00ED7111"/>
    <w:rsid w:val="00ED724E"/>
    <w:rsid w:val="00ED7686"/>
    <w:rsid w:val="00ED7BA0"/>
    <w:rsid w:val="00EE01D9"/>
    <w:rsid w:val="00EE03A2"/>
    <w:rsid w:val="00EE08B3"/>
    <w:rsid w:val="00EE08BC"/>
    <w:rsid w:val="00EE16D2"/>
    <w:rsid w:val="00EE1D6F"/>
    <w:rsid w:val="00EE20A8"/>
    <w:rsid w:val="00EE2728"/>
    <w:rsid w:val="00EE2AC4"/>
    <w:rsid w:val="00EE3327"/>
    <w:rsid w:val="00EE491A"/>
    <w:rsid w:val="00EE49F2"/>
    <w:rsid w:val="00EE5314"/>
    <w:rsid w:val="00EE56BF"/>
    <w:rsid w:val="00EE5ADD"/>
    <w:rsid w:val="00EE5F8E"/>
    <w:rsid w:val="00EE60D7"/>
    <w:rsid w:val="00EE71F7"/>
    <w:rsid w:val="00EE73FA"/>
    <w:rsid w:val="00EE7546"/>
    <w:rsid w:val="00EE7683"/>
    <w:rsid w:val="00EE7A86"/>
    <w:rsid w:val="00EE7E73"/>
    <w:rsid w:val="00EF03BA"/>
    <w:rsid w:val="00EF06A5"/>
    <w:rsid w:val="00EF099D"/>
    <w:rsid w:val="00EF09FB"/>
    <w:rsid w:val="00EF0D44"/>
    <w:rsid w:val="00EF1077"/>
    <w:rsid w:val="00EF15EC"/>
    <w:rsid w:val="00EF18E5"/>
    <w:rsid w:val="00EF1D2D"/>
    <w:rsid w:val="00EF1E08"/>
    <w:rsid w:val="00EF1EF0"/>
    <w:rsid w:val="00EF21DC"/>
    <w:rsid w:val="00EF24BD"/>
    <w:rsid w:val="00EF24FE"/>
    <w:rsid w:val="00EF3BC9"/>
    <w:rsid w:val="00EF3EC7"/>
    <w:rsid w:val="00EF3EF2"/>
    <w:rsid w:val="00EF3EF9"/>
    <w:rsid w:val="00EF464C"/>
    <w:rsid w:val="00EF4EB8"/>
    <w:rsid w:val="00EF4F33"/>
    <w:rsid w:val="00EF50C2"/>
    <w:rsid w:val="00EF581E"/>
    <w:rsid w:val="00EF5CF4"/>
    <w:rsid w:val="00EF679B"/>
    <w:rsid w:val="00EF6BBC"/>
    <w:rsid w:val="00EF6E66"/>
    <w:rsid w:val="00EF6EA9"/>
    <w:rsid w:val="00EF7142"/>
    <w:rsid w:val="00EF73E0"/>
    <w:rsid w:val="00EF7AB9"/>
    <w:rsid w:val="00EF7D24"/>
    <w:rsid w:val="00F004DA"/>
    <w:rsid w:val="00F00A24"/>
    <w:rsid w:val="00F01583"/>
    <w:rsid w:val="00F0163C"/>
    <w:rsid w:val="00F01A18"/>
    <w:rsid w:val="00F01AA3"/>
    <w:rsid w:val="00F01B81"/>
    <w:rsid w:val="00F0219A"/>
    <w:rsid w:val="00F02C34"/>
    <w:rsid w:val="00F02C8E"/>
    <w:rsid w:val="00F04C1F"/>
    <w:rsid w:val="00F05104"/>
    <w:rsid w:val="00F055E6"/>
    <w:rsid w:val="00F05D69"/>
    <w:rsid w:val="00F05DA9"/>
    <w:rsid w:val="00F05E9D"/>
    <w:rsid w:val="00F07084"/>
    <w:rsid w:val="00F079A0"/>
    <w:rsid w:val="00F07FD4"/>
    <w:rsid w:val="00F105A5"/>
    <w:rsid w:val="00F10C98"/>
    <w:rsid w:val="00F10CDD"/>
    <w:rsid w:val="00F111B7"/>
    <w:rsid w:val="00F11A15"/>
    <w:rsid w:val="00F11B5A"/>
    <w:rsid w:val="00F11F31"/>
    <w:rsid w:val="00F12142"/>
    <w:rsid w:val="00F1233A"/>
    <w:rsid w:val="00F124EA"/>
    <w:rsid w:val="00F1288C"/>
    <w:rsid w:val="00F12B74"/>
    <w:rsid w:val="00F12C4A"/>
    <w:rsid w:val="00F12D3A"/>
    <w:rsid w:val="00F12D7C"/>
    <w:rsid w:val="00F12E5C"/>
    <w:rsid w:val="00F13361"/>
    <w:rsid w:val="00F13A36"/>
    <w:rsid w:val="00F1439F"/>
    <w:rsid w:val="00F143AB"/>
    <w:rsid w:val="00F1476B"/>
    <w:rsid w:val="00F14788"/>
    <w:rsid w:val="00F14D70"/>
    <w:rsid w:val="00F14D76"/>
    <w:rsid w:val="00F14DE6"/>
    <w:rsid w:val="00F14F8B"/>
    <w:rsid w:val="00F15351"/>
    <w:rsid w:val="00F159A0"/>
    <w:rsid w:val="00F16115"/>
    <w:rsid w:val="00F1651D"/>
    <w:rsid w:val="00F16629"/>
    <w:rsid w:val="00F16A76"/>
    <w:rsid w:val="00F17D18"/>
    <w:rsid w:val="00F17D40"/>
    <w:rsid w:val="00F17F3C"/>
    <w:rsid w:val="00F200EC"/>
    <w:rsid w:val="00F203ED"/>
    <w:rsid w:val="00F206D4"/>
    <w:rsid w:val="00F206ED"/>
    <w:rsid w:val="00F20D66"/>
    <w:rsid w:val="00F21940"/>
    <w:rsid w:val="00F21A59"/>
    <w:rsid w:val="00F21A7C"/>
    <w:rsid w:val="00F21FE7"/>
    <w:rsid w:val="00F221A5"/>
    <w:rsid w:val="00F22482"/>
    <w:rsid w:val="00F2255E"/>
    <w:rsid w:val="00F227FE"/>
    <w:rsid w:val="00F22A30"/>
    <w:rsid w:val="00F22F22"/>
    <w:rsid w:val="00F23260"/>
    <w:rsid w:val="00F2352B"/>
    <w:rsid w:val="00F235C6"/>
    <w:rsid w:val="00F23976"/>
    <w:rsid w:val="00F23E4C"/>
    <w:rsid w:val="00F23EDB"/>
    <w:rsid w:val="00F24533"/>
    <w:rsid w:val="00F24998"/>
    <w:rsid w:val="00F249A4"/>
    <w:rsid w:val="00F24A08"/>
    <w:rsid w:val="00F24E2E"/>
    <w:rsid w:val="00F24F2D"/>
    <w:rsid w:val="00F2522E"/>
    <w:rsid w:val="00F2547F"/>
    <w:rsid w:val="00F256B9"/>
    <w:rsid w:val="00F25785"/>
    <w:rsid w:val="00F26279"/>
    <w:rsid w:val="00F265AC"/>
    <w:rsid w:val="00F267B6"/>
    <w:rsid w:val="00F26C71"/>
    <w:rsid w:val="00F27286"/>
    <w:rsid w:val="00F272C9"/>
    <w:rsid w:val="00F274BD"/>
    <w:rsid w:val="00F30837"/>
    <w:rsid w:val="00F30C36"/>
    <w:rsid w:val="00F31BF5"/>
    <w:rsid w:val="00F32488"/>
    <w:rsid w:val="00F32595"/>
    <w:rsid w:val="00F33092"/>
    <w:rsid w:val="00F33309"/>
    <w:rsid w:val="00F33519"/>
    <w:rsid w:val="00F337BE"/>
    <w:rsid w:val="00F3393A"/>
    <w:rsid w:val="00F33B87"/>
    <w:rsid w:val="00F3417E"/>
    <w:rsid w:val="00F349F1"/>
    <w:rsid w:val="00F34C3B"/>
    <w:rsid w:val="00F350BC"/>
    <w:rsid w:val="00F36384"/>
    <w:rsid w:val="00F363A1"/>
    <w:rsid w:val="00F36B0D"/>
    <w:rsid w:val="00F36CF4"/>
    <w:rsid w:val="00F36E51"/>
    <w:rsid w:val="00F36F89"/>
    <w:rsid w:val="00F37188"/>
    <w:rsid w:val="00F37343"/>
    <w:rsid w:val="00F379DA"/>
    <w:rsid w:val="00F4023E"/>
    <w:rsid w:val="00F403B5"/>
    <w:rsid w:val="00F40965"/>
    <w:rsid w:val="00F40F35"/>
    <w:rsid w:val="00F41A6A"/>
    <w:rsid w:val="00F41C14"/>
    <w:rsid w:val="00F41C6F"/>
    <w:rsid w:val="00F428CC"/>
    <w:rsid w:val="00F4350E"/>
    <w:rsid w:val="00F439C2"/>
    <w:rsid w:val="00F43E2F"/>
    <w:rsid w:val="00F44525"/>
    <w:rsid w:val="00F446C2"/>
    <w:rsid w:val="00F44D12"/>
    <w:rsid w:val="00F4505B"/>
    <w:rsid w:val="00F451AC"/>
    <w:rsid w:val="00F4675B"/>
    <w:rsid w:val="00F46A19"/>
    <w:rsid w:val="00F471A5"/>
    <w:rsid w:val="00F471AD"/>
    <w:rsid w:val="00F4785A"/>
    <w:rsid w:val="00F500F5"/>
    <w:rsid w:val="00F503D1"/>
    <w:rsid w:val="00F50A0A"/>
    <w:rsid w:val="00F51330"/>
    <w:rsid w:val="00F51360"/>
    <w:rsid w:val="00F51628"/>
    <w:rsid w:val="00F51AAB"/>
    <w:rsid w:val="00F52090"/>
    <w:rsid w:val="00F52AA1"/>
    <w:rsid w:val="00F52CB1"/>
    <w:rsid w:val="00F54505"/>
    <w:rsid w:val="00F54D26"/>
    <w:rsid w:val="00F54D89"/>
    <w:rsid w:val="00F55DC9"/>
    <w:rsid w:val="00F55EBC"/>
    <w:rsid w:val="00F567BD"/>
    <w:rsid w:val="00F56AFC"/>
    <w:rsid w:val="00F56E41"/>
    <w:rsid w:val="00F56ECB"/>
    <w:rsid w:val="00F56F33"/>
    <w:rsid w:val="00F57364"/>
    <w:rsid w:val="00F57456"/>
    <w:rsid w:val="00F60492"/>
    <w:rsid w:val="00F60A22"/>
    <w:rsid w:val="00F61051"/>
    <w:rsid w:val="00F613AB"/>
    <w:rsid w:val="00F61446"/>
    <w:rsid w:val="00F624C4"/>
    <w:rsid w:val="00F62910"/>
    <w:rsid w:val="00F62DC5"/>
    <w:rsid w:val="00F636F3"/>
    <w:rsid w:val="00F63D1F"/>
    <w:rsid w:val="00F63E72"/>
    <w:rsid w:val="00F6410B"/>
    <w:rsid w:val="00F6441F"/>
    <w:rsid w:val="00F6476C"/>
    <w:rsid w:val="00F649EE"/>
    <w:rsid w:val="00F65075"/>
    <w:rsid w:val="00F65382"/>
    <w:rsid w:val="00F655F9"/>
    <w:rsid w:val="00F65D36"/>
    <w:rsid w:val="00F65DAB"/>
    <w:rsid w:val="00F65F30"/>
    <w:rsid w:val="00F6629D"/>
    <w:rsid w:val="00F6631E"/>
    <w:rsid w:val="00F66652"/>
    <w:rsid w:val="00F66CD5"/>
    <w:rsid w:val="00F6722B"/>
    <w:rsid w:val="00F673D0"/>
    <w:rsid w:val="00F67E59"/>
    <w:rsid w:val="00F67EF8"/>
    <w:rsid w:val="00F701B6"/>
    <w:rsid w:val="00F704DC"/>
    <w:rsid w:val="00F70CC5"/>
    <w:rsid w:val="00F71012"/>
    <w:rsid w:val="00F710AB"/>
    <w:rsid w:val="00F71C12"/>
    <w:rsid w:val="00F71D11"/>
    <w:rsid w:val="00F72AAB"/>
    <w:rsid w:val="00F72DD8"/>
    <w:rsid w:val="00F72F00"/>
    <w:rsid w:val="00F72F6E"/>
    <w:rsid w:val="00F736D8"/>
    <w:rsid w:val="00F737E6"/>
    <w:rsid w:val="00F73DC7"/>
    <w:rsid w:val="00F744D8"/>
    <w:rsid w:val="00F748AC"/>
    <w:rsid w:val="00F74EAE"/>
    <w:rsid w:val="00F750AA"/>
    <w:rsid w:val="00F75B82"/>
    <w:rsid w:val="00F75BB0"/>
    <w:rsid w:val="00F76A0D"/>
    <w:rsid w:val="00F776ED"/>
    <w:rsid w:val="00F77DB0"/>
    <w:rsid w:val="00F8003D"/>
    <w:rsid w:val="00F80279"/>
    <w:rsid w:val="00F805EB"/>
    <w:rsid w:val="00F8172C"/>
    <w:rsid w:val="00F81F0F"/>
    <w:rsid w:val="00F82501"/>
    <w:rsid w:val="00F829AE"/>
    <w:rsid w:val="00F82C39"/>
    <w:rsid w:val="00F82ED0"/>
    <w:rsid w:val="00F83213"/>
    <w:rsid w:val="00F8348E"/>
    <w:rsid w:val="00F8364D"/>
    <w:rsid w:val="00F83C91"/>
    <w:rsid w:val="00F83EE1"/>
    <w:rsid w:val="00F8435B"/>
    <w:rsid w:val="00F84B00"/>
    <w:rsid w:val="00F84B68"/>
    <w:rsid w:val="00F850F5"/>
    <w:rsid w:val="00F8538B"/>
    <w:rsid w:val="00F853BF"/>
    <w:rsid w:val="00F85E3F"/>
    <w:rsid w:val="00F86062"/>
    <w:rsid w:val="00F8656B"/>
    <w:rsid w:val="00F86940"/>
    <w:rsid w:val="00F87135"/>
    <w:rsid w:val="00F878DC"/>
    <w:rsid w:val="00F9031B"/>
    <w:rsid w:val="00F9050D"/>
    <w:rsid w:val="00F90A44"/>
    <w:rsid w:val="00F9108F"/>
    <w:rsid w:val="00F914E0"/>
    <w:rsid w:val="00F91A64"/>
    <w:rsid w:val="00F91F92"/>
    <w:rsid w:val="00F92076"/>
    <w:rsid w:val="00F92295"/>
    <w:rsid w:val="00F92407"/>
    <w:rsid w:val="00F9240C"/>
    <w:rsid w:val="00F9240F"/>
    <w:rsid w:val="00F92A29"/>
    <w:rsid w:val="00F92A2E"/>
    <w:rsid w:val="00F93361"/>
    <w:rsid w:val="00F93560"/>
    <w:rsid w:val="00F937E3"/>
    <w:rsid w:val="00F93F33"/>
    <w:rsid w:val="00F94055"/>
    <w:rsid w:val="00F9432F"/>
    <w:rsid w:val="00F94F58"/>
    <w:rsid w:val="00F958CF"/>
    <w:rsid w:val="00F95A30"/>
    <w:rsid w:val="00F95AD7"/>
    <w:rsid w:val="00F95B44"/>
    <w:rsid w:val="00F97901"/>
    <w:rsid w:val="00F97A78"/>
    <w:rsid w:val="00F97B4A"/>
    <w:rsid w:val="00FA00C7"/>
    <w:rsid w:val="00FA00EB"/>
    <w:rsid w:val="00FA1033"/>
    <w:rsid w:val="00FA13C5"/>
    <w:rsid w:val="00FA1947"/>
    <w:rsid w:val="00FA1F2B"/>
    <w:rsid w:val="00FA264C"/>
    <w:rsid w:val="00FA37E7"/>
    <w:rsid w:val="00FA3A91"/>
    <w:rsid w:val="00FA4144"/>
    <w:rsid w:val="00FA46FB"/>
    <w:rsid w:val="00FA4EF2"/>
    <w:rsid w:val="00FA63B0"/>
    <w:rsid w:val="00FA63C0"/>
    <w:rsid w:val="00FA64A6"/>
    <w:rsid w:val="00FA651E"/>
    <w:rsid w:val="00FA6905"/>
    <w:rsid w:val="00FA6C67"/>
    <w:rsid w:val="00FA7E2E"/>
    <w:rsid w:val="00FB0792"/>
    <w:rsid w:val="00FB0C9D"/>
    <w:rsid w:val="00FB108B"/>
    <w:rsid w:val="00FB157D"/>
    <w:rsid w:val="00FB1586"/>
    <w:rsid w:val="00FB1777"/>
    <w:rsid w:val="00FB1F24"/>
    <w:rsid w:val="00FB1F84"/>
    <w:rsid w:val="00FB1FD2"/>
    <w:rsid w:val="00FB2456"/>
    <w:rsid w:val="00FB25E4"/>
    <w:rsid w:val="00FB3B1E"/>
    <w:rsid w:val="00FB414C"/>
    <w:rsid w:val="00FB4263"/>
    <w:rsid w:val="00FB4648"/>
    <w:rsid w:val="00FB4815"/>
    <w:rsid w:val="00FB5980"/>
    <w:rsid w:val="00FB60FE"/>
    <w:rsid w:val="00FB6163"/>
    <w:rsid w:val="00FB633E"/>
    <w:rsid w:val="00FB64B9"/>
    <w:rsid w:val="00FB67A2"/>
    <w:rsid w:val="00FB6B85"/>
    <w:rsid w:val="00FB7F46"/>
    <w:rsid w:val="00FC002D"/>
    <w:rsid w:val="00FC00F1"/>
    <w:rsid w:val="00FC011E"/>
    <w:rsid w:val="00FC08DD"/>
    <w:rsid w:val="00FC0905"/>
    <w:rsid w:val="00FC0E12"/>
    <w:rsid w:val="00FC1723"/>
    <w:rsid w:val="00FC36C7"/>
    <w:rsid w:val="00FC4E96"/>
    <w:rsid w:val="00FC50DF"/>
    <w:rsid w:val="00FC55AC"/>
    <w:rsid w:val="00FC6119"/>
    <w:rsid w:val="00FC6196"/>
    <w:rsid w:val="00FC619D"/>
    <w:rsid w:val="00FC66F5"/>
    <w:rsid w:val="00FC6784"/>
    <w:rsid w:val="00FC67DA"/>
    <w:rsid w:val="00FC6997"/>
    <w:rsid w:val="00FC774E"/>
    <w:rsid w:val="00FD01DC"/>
    <w:rsid w:val="00FD11CE"/>
    <w:rsid w:val="00FD1F87"/>
    <w:rsid w:val="00FD1FDE"/>
    <w:rsid w:val="00FD21EE"/>
    <w:rsid w:val="00FD2282"/>
    <w:rsid w:val="00FD2348"/>
    <w:rsid w:val="00FD26D5"/>
    <w:rsid w:val="00FD2AC8"/>
    <w:rsid w:val="00FD329A"/>
    <w:rsid w:val="00FD36CC"/>
    <w:rsid w:val="00FD37BC"/>
    <w:rsid w:val="00FD3952"/>
    <w:rsid w:val="00FD3A60"/>
    <w:rsid w:val="00FD41E1"/>
    <w:rsid w:val="00FD436A"/>
    <w:rsid w:val="00FD43FF"/>
    <w:rsid w:val="00FD4DE0"/>
    <w:rsid w:val="00FD575A"/>
    <w:rsid w:val="00FD57BA"/>
    <w:rsid w:val="00FD5820"/>
    <w:rsid w:val="00FD76DA"/>
    <w:rsid w:val="00FD79C9"/>
    <w:rsid w:val="00FD7BD4"/>
    <w:rsid w:val="00FD7C3C"/>
    <w:rsid w:val="00FD7DE6"/>
    <w:rsid w:val="00FD7EB5"/>
    <w:rsid w:val="00FD7F6F"/>
    <w:rsid w:val="00FD7FDB"/>
    <w:rsid w:val="00FE0057"/>
    <w:rsid w:val="00FE2579"/>
    <w:rsid w:val="00FE323D"/>
    <w:rsid w:val="00FE4BCA"/>
    <w:rsid w:val="00FE5799"/>
    <w:rsid w:val="00FE62F4"/>
    <w:rsid w:val="00FE68A8"/>
    <w:rsid w:val="00FE6D9B"/>
    <w:rsid w:val="00FE71F4"/>
    <w:rsid w:val="00FF034B"/>
    <w:rsid w:val="00FF068C"/>
    <w:rsid w:val="00FF06D2"/>
    <w:rsid w:val="00FF0B40"/>
    <w:rsid w:val="00FF1E86"/>
    <w:rsid w:val="00FF2D2B"/>
    <w:rsid w:val="00FF2EE4"/>
    <w:rsid w:val="00FF30CA"/>
    <w:rsid w:val="00FF3300"/>
    <w:rsid w:val="00FF3D02"/>
    <w:rsid w:val="00FF3EE3"/>
    <w:rsid w:val="00FF474B"/>
    <w:rsid w:val="00FF484A"/>
    <w:rsid w:val="00FF4FAD"/>
    <w:rsid w:val="00FF533C"/>
    <w:rsid w:val="00FF5501"/>
    <w:rsid w:val="00FF5A9B"/>
    <w:rsid w:val="00FF5CF8"/>
    <w:rsid w:val="00FF60A7"/>
    <w:rsid w:val="00FF6609"/>
    <w:rsid w:val="00FF6702"/>
    <w:rsid w:val="00FF75CE"/>
    <w:rsid w:val="00FF7990"/>
    <w:rsid w:val="00FF7A3F"/>
    <w:rsid w:val="1CA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39" w:name="toc 3"/>
    <w:lsdException w:qFormat="1" w:unhideWhenUsed="0" w:uiPriority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38"/>
    <w:qFormat/>
    <w:uiPriority w:val="9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 w:eastAsia="zh-CN"/>
    </w:rPr>
  </w:style>
  <w:style w:type="paragraph" w:styleId="4">
    <w:name w:val="heading 2"/>
    <w:basedOn w:val="1"/>
    <w:next w:val="3"/>
    <w:link w:val="39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 w:val="24"/>
      <w:szCs w:val="28"/>
      <w:lang w:val="zh-CN" w:eastAsia="zh-CN"/>
    </w:rPr>
  </w:style>
  <w:style w:type="paragraph" w:styleId="5">
    <w:name w:val="heading 3"/>
    <w:basedOn w:val="1"/>
    <w:next w:val="1"/>
    <w:link w:val="40"/>
    <w:qFormat/>
    <w:uiPriority w:val="0"/>
    <w:pPr>
      <w:keepNext/>
      <w:spacing w:before="240" w:after="60"/>
      <w:outlineLvl w:val="2"/>
    </w:pPr>
    <w:rPr>
      <w:rFonts w:ascii="Helvetica" w:hAnsi="Helvetica" w:eastAsia="MS Mincho"/>
      <w:b/>
      <w:bCs/>
      <w:szCs w:val="26"/>
      <w:lang w:val="zh-CN" w:eastAsia="zh-CN"/>
    </w:rPr>
  </w:style>
  <w:style w:type="paragraph" w:styleId="6">
    <w:name w:val="heading 4"/>
    <w:basedOn w:val="1"/>
    <w:next w:val="1"/>
    <w:link w:val="41"/>
    <w:qFormat/>
    <w:uiPriority w:val="0"/>
    <w:pPr>
      <w:keepNext/>
      <w:spacing w:before="240" w:after="60"/>
      <w:outlineLvl w:val="3"/>
    </w:pPr>
    <w:rPr>
      <w:rFonts w:ascii="Helvetica" w:hAnsi="Helvetica" w:eastAsia="MS Mincho"/>
      <w:bCs/>
      <w:szCs w:val="28"/>
      <w:lang w:val="zh-CN"/>
    </w:rPr>
  </w:style>
  <w:style w:type="paragraph" w:styleId="7">
    <w:name w:val="heading 5"/>
    <w:basedOn w:val="1"/>
    <w:next w:val="1"/>
    <w:link w:val="42"/>
    <w:qFormat/>
    <w:uiPriority w:val="0"/>
    <w:pPr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paragraph" w:styleId="8">
    <w:name w:val="heading 6"/>
    <w:basedOn w:val="1"/>
    <w:next w:val="1"/>
    <w:link w:val="70"/>
    <w:unhideWhenUsed/>
    <w:qFormat/>
    <w:uiPriority w:val="9"/>
    <w:pPr>
      <w:spacing w:before="240" w:after="60"/>
      <w:outlineLvl w:val="5"/>
    </w:pPr>
    <w:rPr>
      <w:rFonts w:ascii="Calibri" w:hAnsi="Calibri" w:eastAsia="SimSun"/>
      <w:b/>
      <w:bCs/>
      <w:sz w:val="22"/>
      <w:szCs w:val="22"/>
      <w:lang w:val="zh-CN"/>
    </w:rPr>
  </w:style>
  <w:style w:type="paragraph" w:styleId="9">
    <w:name w:val="heading 7"/>
    <w:basedOn w:val="1"/>
    <w:next w:val="1"/>
    <w:link w:val="71"/>
    <w:unhideWhenUsed/>
    <w:qFormat/>
    <w:uiPriority w:val="9"/>
    <w:pPr>
      <w:spacing w:before="240" w:after="60"/>
      <w:outlineLvl w:val="6"/>
    </w:pPr>
    <w:rPr>
      <w:rFonts w:ascii="Calibri" w:hAnsi="Calibri" w:eastAsia="SimSun"/>
      <w:sz w:val="24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3"/>
    <w:qFormat/>
    <w:uiPriority w:val="0"/>
    <w:pPr>
      <w:spacing w:after="120"/>
      <w:jc w:val="both"/>
    </w:pPr>
    <w:rPr>
      <w:rFonts w:eastAsia="MS Mincho"/>
      <w:lang w:eastAsia="zh-CN"/>
    </w:rPr>
  </w:style>
  <w:style w:type="paragraph" w:styleId="12">
    <w:name w:val="Balloon Text"/>
    <w:basedOn w:val="1"/>
    <w:link w:val="51"/>
    <w:semiHidden/>
    <w:unhideWhenUsed/>
    <w:qFormat/>
    <w:uiPriority w:val="99"/>
    <w:rPr>
      <w:rFonts w:ascii="Tahoma" w:hAnsi="Tahoma"/>
      <w:sz w:val="16"/>
      <w:szCs w:val="16"/>
      <w:lang w:eastAsia="zh-CN"/>
    </w:rPr>
  </w:style>
  <w:style w:type="paragraph" w:styleId="13">
    <w:name w:val="caption"/>
    <w:basedOn w:val="1"/>
    <w:next w:val="1"/>
    <w:link w:val="114"/>
    <w:unhideWhenUsed/>
    <w:qFormat/>
    <w:uiPriority w:val="99"/>
    <w:pPr>
      <w:spacing w:after="200"/>
    </w:pPr>
    <w:rPr>
      <w:b/>
      <w:bCs/>
      <w:color w:val="4F81BD"/>
      <w:sz w:val="18"/>
      <w:szCs w:val="18"/>
    </w:rPr>
  </w:style>
  <w:style w:type="character" w:styleId="14">
    <w:name w:val="annotation reference"/>
    <w:unhideWhenUsed/>
    <w:qFormat/>
    <w:uiPriority w:val="0"/>
    <w:rPr>
      <w:sz w:val="16"/>
      <w:szCs w:val="16"/>
    </w:rPr>
  </w:style>
  <w:style w:type="paragraph" w:styleId="15">
    <w:name w:val="annotation text"/>
    <w:basedOn w:val="1"/>
    <w:link w:val="49"/>
    <w:unhideWhenUsed/>
    <w:qFormat/>
    <w:uiPriority w:val="99"/>
    <w:rPr>
      <w:szCs w:val="20"/>
      <w:lang w:eastAsia="zh-CN"/>
    </w:rPr>
  </w:style>
  <w:style w:type="paragraph" w:styleId="16">
    <w:name w:val="annotation subject"/>
    <w:basedOn w:val="15"/>
    <w:next w:val="15"/>
    <w:link w:val="50"/>
    <w:semiHidden/>
    <w:unhideWhenUsed/>
    <w:uiPriority w:val="99"/>
    <w:rPr>
      <w:b/>
      <w:bCs/>
    </w:rPr>
  </w:style>
  <w:style w:type="paragraph" w:styleId="17">
    <w:name w:val="Document Map"/>
    <w:basedOn w:val="1"/>
    <w:link w:val="77"/>
    <w:semiHidden/>
    <w:unhideWhenUsed/>
    <w:qFormat/>
    <w:uiPriority w:val="99"/>
    <w:rPr>
      <w:rFonts w:ascii="SimSun" w:eastAsia="SimSun"/>
      <w:sz w:val="18"/>
      <w:szCs w:val="18"/>
      <w:lang w:val="zh-CN"/>
    </w:rPr>
  </w:style>
  <w:style w:type="character" w:styleId="18">
    <w:name w:val="Emphasis"/>
    <w:qFormat/>
    <w:uiPriority w:val="0"/>
    <w:rPr>
      <w:i/>
      <w:iCs/>
    </w:rPr>
  </w:style>
  <w:style w:type="paragraph" w:styleId="19">
    <w:name w:val="footer"/>
    <w:basedOn w:val="1"/>
    <w:link w:val="45"/>
    <w:unhideWhenUsed/>
    <w:qFormat/>
    <w:uiPriority w:val="99"/>
    <w:pPr>
      <w:tabs>
        <w:tab w:val="center" w:pos="4536"/>
        <w:tab w:val="right" w:pos="9072"/>
      </w:tabs>
    </w:pPr>
    <w:rPr>
      <w:lang w:eastAsia="zh-CN"/>
    </w:rPr>
  </w:style>
  <w:style w:type="character" w:styleId="20">
    <w:name w:val="footnote reference"/>
    <w:semiHidden/>
    <w:unhideWhenUsed/>
    <w:qFormat/>
    <w:uiPriority w:val="99"/>
    <w:rPr>
      <w:vertAlign w:val="superscript"/>
    </w:rPr>
  </w:style>
  <w:style w:type="paragraph" w:styleId="21">
    <w:name w:val="footnote text"/>
    <w:basedOn w:val="1"/>
    <w:link w:val="48"/>
    <w:semiHidden/>
    <w:unhideWhenUsed/>
    <w:qFormat/>
    <w:uiPriority w:val="99"/>
    <w:rPr>
      <w:szCs w:val="20"/>
      <w:lang w:eastAsia="zh-CN"/>
    </w:rPr>
  </w:style>
  <w:style w:type="paragraph" w:styleId="22">
    <w:name w:val="header"/>
    <w:basedOn w:val="1"/>
    <w:link w:val="44"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eastAsia="zh-CN"/>
    </w:rPr>
  </w:style>
  <w:style w:type="character" w:styleId="23">
    <w:name w:val="Hyperlink"/>
    <w:qFormat/>
    <w:uiPriority w:val="99"/>
    <w:rPr>
      <w:color w:val="0000FF"/>
      <w:u w:val="single"/>
    </w:rPr>
  </w:style>
  <w:style w:type="paragraph" w:styleId="2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25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styleId="27">
    <w:name w:val="Strong"/>
    <w:qFormat/>
    <w:uiPriority w:val="22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28">
    <w:name w:val="Table Grid"/>
    <w:basedOn w:val="1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toc 3"/>
    <w:basedOn w:val="1"/>
    <w:next w:val="1"/>
    <w:autoRedefine/>
    <w:semiHidden/>
    <w:unhideWhenUsed/>
    <w:qFormat/>
    <w:uiPriority w:val="39"/>
    <w:pPr>
      <w:ind w:left="400"/>
    </w:pPr>
  </w:style>
  <w:style w:type="paragraph" w:styleId="30">
    <w:name w:val="toc 4"/>
    <w:basedOn w:val="29"/>
    <w:semiHidden/>
    <w:qFormat/>
    <w:uiPriority w:val="0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szCs w:val="20"/>
      <w:lang w:eastAsia="zh-CN"/>
    </w:rPr>
  </w:style>
  <w:style w:type="table" w:styleId="31">
    <w:name w:val="Light Shading"/>
    <w:basedOn w:val="11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32">
    <w:name w:val="Light Shading Accent 1"/>
    <w:basedOn w:val="11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3">
    <w:name w:val="Light Shading Accent 2"/>
    <w:basedOn w:val="11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4">
    <w:name w:val="Light Shading Accent 3"/>
    <w:basedOn w:val="11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5">
    <w:name w:val="Light Shading Accent 4"/>
    <w:basedOn w:val="11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36">
    <w:name w:val="Light Shading Accent 5"/>
    <w:basedOn w:val="11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37">
    <w:name w:val="Medium Grid 1 Accent 3"/>
    <w:basedOn w:val="11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customStyle="1" w:styleId="38">
    <w:name w:val="标题 1 Char"/>
    <w:link w:val="2"/>
    <w:qFormat/>
    <w:uiPriority w:val="9"/>
    <w:rPr>
      <w:rFonts w:ascii="Helvetica" w:hAnsi="Helvetica" w:eastAsia="MS Mincho"/>
      <w:b/>
      <w:bCs/>
      <w:kern w:val="32"/>
      <w:sz w:val="28"/>
      <w:szCs w:val="32"/>
      <w:lang w:val="zh-CN" w:eastAsia="zh-CN"/>
    </w:rPr>
  </w:style>
  <w:style w:type="character" w:customStyle="1" w:styleId="39">
    <w:name w:val="标题 2 Char"/>
    <w:link w:val="4"/>
    <w:qFormat/>
    <w:uiPriority w:val="0"/>
    <w:rPr>
      <w:rFonts w:ascii="Helvetica" w:hAnsi="Helvetica" w:eastAsia="MS Mincho"/>
      <w:b/>
      <w:bCs/>
      <w:iCs/>
      <w:sz w:val="24"/>
      <w:szCs w:val="28"/>
      <w:lang w:val="zh-CN" w:eastAsia="zh-CN"/>
    </w:rPr>
  </w:style>
  <w:style w:type="character" w:customStyle="1" w:styleId="40">
    <w:name w:val="标题 3 Char"/>
    <w:link w:val="5"/>
    <w:qFormat/>
    <w:uiPriority w:val="0"/>
    <w:rPr>
      <w:rFonts w:ascii="Helvetica" w:hAnsi="Helvetica" w:eastAsia="MS Mincho"/>
      <w:b/>
      <w:bCs/>
      <w:szCs w:val="26"/>
      <w:lang w:val="zh-CN" w:eastAsia="zh-CN"/>
    </w:rPr>
  </w:style>
  <w:style w:type="character" w:customStyle="1" w:styleId="41">
    <w:name w:val="标题 4 Char"/>
    <w:link w:val="6"/>
    <w:uiPriority w:val="0"/>
    <w:rPr>
      <w:rFonts w:ascii="Helvetica" w:hAnsi="Helvetica" w:eastAsia="MS Mincho"/>
      <w:bCs/>
      <w:szCs w:val="28"/>
      <w:lang w:val="zh-CN" w:eastAsia="en-US"/>
    </w:rPr>
  </w:style>
  <w:style w:type="character" w:customStyle="1" w:styleId="42">
    <w:name w:val="标题 5 Char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43">
    <w:name w:val="正文文本 Char"/>
    <w:link w:val="3"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44">
    <w:name w:val="页眉 Char"/>
    <w:link w:val="22"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45">
    <w:name w:val="页脚 Char"/>
    <w:link w:val="19"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46">
    <w:name w:val="para"/>
    <w:basedOn w:val="1"/>
    <w:next w:val="47"/>
    <w:autoRedefine/>
    <w:qFormat/>
    <w:uiPriority w:val="0"/>
    <w:pPr>
      <w:keepNext/>
    </w:pPr>
    <w:rPr>
      <w:sz w:val="24"/>
    </w:rPr>
  </w:style>
  <w:style w:type="paragraph" w:customStyle="1" w:styleId="47">
    <w:name w:val="para-ind"/>
    <w:basedOn w:val="1"/>
    <w:autoRedefine/>
    <w:qFormat/>
    <w:uiPriority w:val="0"/>
    <w:pPr>
      <w:ind w:firstLine="357"/>
    </w:pPr>
    <w:rPr>
      <w:sz w:val="24"/>
    </w:rPr>
  </w:style>
  <w:style w:type="character" w:customStyle="1" w:styleId="48">
    <w:name w:val="脚注文本 Char"/>
    <w:link w:val="21"/>
    <w:semiHidden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49">
    <w:name w:val="批注文字 Char"/>
    <w:link w:val="15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50">
    <w:name w:val="批注主题 Char"/>
    <w:link w:val="16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51">
    <w:name w:val="批注框文本 Char"/>
    <w:link w:val="12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5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/>
    </w:rPr>
  </w:style>
  <w:style w:type="character" w:styleId="53">
    <w:name w:val="Placeholder Text"/>
    <w:semiHidden/>
    <w:qFormat/>
    <w:uiPriority w:val="99"/>
    <w:rPr>
      <w:color w:val="808080"/>
    </w:rPr>
  </w:style>
  <w:style w:type="paragraph" w:styleId="54">
    <w:name w:val="List Paragraph"/>
    <w:basedOn w:val="1"/>
    <w:link w:val="69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zh-CN"/>
    </w:rPr>
  </w:style>
  <w:style w:type="paragraph" w:customStyle="1" w:styleId="55">
    <w:name w:val="Reference"/>
    <w:basedOn w:val="1"/>
    <w:link w:val="5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character" w:customStyle="1" w:styleId="56">
    <w:name w:val="Reference Char"/>
    <w:link w:val="55"/>
    <w:uiPriority w:val="0"/>
    <w:rPr>
      <w:rFonts w:ascii="Times New Roman" w:hAnsi="Times New Roman" w:eastAsia="Times New Roman"/>
      <w:lang w:val="en-GB" w:eastAsia="zh-CN"/>
    </w:rPr>
  </w:style>
  <w:style w:type="paragraph" w:customStyle="1" w:styleId="57">
    <w:name w:val="Normal 9 point spacing"/>
    <w:basedOn w:val="3"/>
    <w:link w:val="59"/>
    <w:qFormat/>
    <w:uiPriority w:val="0"/>
    <w:pPr>
      <w:spacing w:before="240" w:after="60"/>
    </w:pPr>
    <w:rPr>
      <w:lang w:val="zh-CN" w:eastAsia="en-US"/>
    </w:rPr>
  </w:style>
  <w:style w:type="paragraph" w:customStyle="1" w:styleId="58">
    <w:name w:val="Proposal line"/>
    <w:basedOn w:val="57"/>
    <w:link w:val="61"/>
    <w:qFormat/>
    <w:uiPriority w:val="0"/>
    <w:pPr>
      <w:spacing w:after="240"/>
    </w:pPr>
    <w:rPr>
      <w:b/>
    </w:rPr>
  </w:style>
  <w:style w:type="character" w:customStyle="1" w:styleId="59">
    <w:name w:val="Normal 9 point spacing Char"/>
    <w:link w:val="57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60">
    <w:name w:val="Normal1"/>
    <w:basedOn w:val="3"/>
    <w:link w:val="63"/>
    <w:qFormat/>
    <w:uiPriority w:val="0"/>
    <w:pPr>
      <w:spacing w:after="180"/>
    </w:pPr>
    <w:rPr>
      <w:rFonts w:eastAsia="SimSun"/>
    </w:rPr>
  </w:style>
  <w:style w:type="character" w:customStyle="1" w:styleId="61">
    <w:name w:val="Proposal line Char"/>
    <w:link w:val="58"/>
    <w:qFormat/>
    <w:uiPriority w:val="0"/>
    <w:rPr>
      <w:rFonts w:ascii="Times New Roman" w:hAnsi="Times New Roman" w:eastAsia="MS Mincho"/>
      <w:b/>
      <w:szCs w:val="24"/>
      <w:lang w:eastAsia="en-US"/>
    </w:rPr>
  </w:style>
  <w:style w:type="paragraph" w:customStyle="1" w:styleId="62">
    <w:name w:val="TAH"/>
    <w:basedOn w:val="1"/>
    <w:link w:val="66"/>
    <w:qFormat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63">
    <w:name w:val="Normal Char"/>
    <w:link w:val="60"/>
    <w:qFormat/>
    <w:uiPriority w:val="0"/>
    <w:rPr>
      <w:rFonts w:ascii="Times New Roman" w:hAnsi="Times New Roman" w:eastAsia="SimSun" w:cs="Times New Roman"/>
      <w:sz w:val="20"/>
      <w:szCs w:val="24"/>
      <w:lang w:val="en-US"/>
    </w:rPr>
  </w:style>
  <w:style w:type="paragraph" w:customStyle="1" w:styleId="64">
    <w:name w:val="TH"/>
    <w:basedOn w:val="1"/>
    <w:link w:val="65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65">
    <w:name w:val="TH Char"/>
    <w:link w:val="64"/>
    <w:uiPriority w:val="0"/>
    <w:rPr>
      <w:rFonts w:ascii="Arial" w:hAnsi="Arial" w:eastAsia="Times New Roman"/>
      <w:b/>
      <w:lang w:val="en-GB" w:eastAsia="en-US"/>
    </w:r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szCs w:val="20"/>
      <w:lang w:val="en-GB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69">
    <w:name w:val="列出段落 Char"/>
    <w:link w:val="54"/>
    <w:qFormat/>
    <w:uiPriority w:val="34"/>
    <w:rPr>
      <w:rFonts w:eastAsia="Calibri"/>
      <w:sz w:val="22"/>
      <w:szCs w:val="22"/>
      <w:lang w:eastAsia="en-US"/>
    </w:rPr>
  </w:style>
  <w:style w:type="character" w:customStyle="1" w:styleId="70">
    <w:name w:val="标题 6 Char"/>
    <w:link w:val="8"/>
    <w:qFormat/>
    <w:uiPriority w:val="9"/>
    <w:rPr>
      <w:rFonts w:ascii="Calibri" w:hAnsi="Calibri" w:eastAsia="SimSun" w:cs="Times New Roman"/>
      <w:b/>
      <w:bCs/>
      <w:sz w:val="22"/>
      <w:szCs w:val="22"/>
      <w:lang w:eastAsia="en-US"/>
    </w:rPr>
  </w:style>
  <w:style w:type="character" w:customStyle="1" w:styleId="71">
    <w:name w:val="标题 7 Char"/>
    <w:link w:val="9"/>
    <w:qFormat/>
    <w:uiPriority w:val="9"/>
    <w:rPr>
      <w:rFonts w:ascii="Calibri" w:hAnsi="Calibri" w:eastAsia="SimSun" w:cs="Times New Roman"/>
      <w:sz w:val="24"/>
      <w:szCs w:val="24"/>
      <w:lang w:eastAsia="en-US"/>
    </w:rPr>
  </w:style>
  <w:style w:type="character" w:customStyle="1" w:styleId="72">
    <w:name w:val="Intense Emphasis"/>
    <w:qFormat/>
    <w:uiPriority w:val="21"/>
    <w:rPr>
      <w:b/>
      <w:bCs/>
      <w:i/>
      <w:iCs/>
      <w:color w:val="4F81BD"/>
    </w:rPr>
  </w:style>
  <w:style w:type="paragraph" w:customStyle="1" w:styleId="73">
    <w:name w:val="Table"/>
    <w:basedOn w:val="57"/>
    <w:link w:val="75"/>
    <w:qFormat/>
    <w:uiPriority w:val="0"/>
    <w:pPr>
      <w:spacing w:before="40" w:after="40"/>
      <w:jc w:val="center"/>
    </w:pPr>
    <w:rPr>
      <w:b/>
    </w:rPr>
  </w:style>
  <w:style w:type="paragraph" w:customStyle="1" w:styleId="74">
    <w:name w:val="Proposal"/>
    <w:basedOn w:val="57"/>
    <w:link w:val="76"/>
    <w:qFormat/>
    <w:uiPriority w:val="0"/>
    <w:pPr>
      <w:numPr>
        <w:ilvl w:val="0"/>
        <w:numId w:val="2"/>
      </w:numPr>
      <w:tabs>
        <w:tab w:val="left" w:pos="1170"/>
        <w:tab w:val="clear" w:pos="1304"/>
      </w:tabs>
      <w:spacing w:before="120" w:after="240"/>
      <w:ind w:left="1170" w:hanging="1170"/>
      <w:jc w:val="left"/>
    </w:pPr>
    <w:rPr>
      <w:i/>
    </w:rPr>
  </w:style>
  <w:style w:type="character" w:customStyle="1" w:styleId="75">
    <w:name w:val="Table Char"/>
    <w:link w:val="73"/>
    <w:qFormat/>
    <w:uiPriority w:val="0"/>
    <w:rPr>
      <w:rFonts w:ascii="Times New Roman" w:hAnsi="Times New Roman" w:eastAsia="MS Mincho"/>
      <w:b/>
      <w:szCs w:val="24"/>
      <w:lang w:eastAsia="en-US"/>
    </w:rPr>
  </w:style>
  <w:style w:type="character" w:customStyle="1" w:styleId="76">
    <w:name w:val="Proposal Char"/>
    <w:link w:val="74"/>
    <w:qFormat/>
    <w:uiPriority w:val="0"/>
    <w:rPr>
      <w:rFonts w:ascii="Times New Roman" w:hAnsi="Times New Roman" w:eastAsia="MS Mincho"/>
      <w:i/>
      <w:szCs w:val="24"/>
      <w:lang w:val="zh-CN" w:eastAsia="en-US"/>
    </w:rPr>
  </w:style>
  <w:style w:type="character" w:customStyle="1" w:styleId="77">
    <w:name w:val="文档结构图 Char"/>
    <w:link w:val="17"/>
    <w:semiHidden/>
    <w:qFormat/>
    <w:uiPriority w:val="99"/>
    <w:rPr>
      <w:rFonts w:ascii="SimSun" w:hAnsi="Times New Roman" w:eastAsia="SimSun"/>
      <w:sz w:val="18"/>
      <w:szCs w:val="18"/>
      <w:lang w:eastAsia="en-US"/>
    </w:rPr>
  </w:style>
  <w:style w:type="character" w:customStyle="1" w:styleId="78">
    <w:name w:val="emailstyle15"/>
    <w:semiHidden/>
    <w:qFormat/>
    <w:uiPriority w:val="0"/>
    <w:rPr>
      <w:color w:val="000000"/>
    </w:rPr>
  </w:style>
  <w:style w:type="paragraph" w:customStyle="1" w:styleId="79">
    <w:name w:val="RAN1 bullet1"/>
    <w:basedOn w:val="1"/>
    <w:link w:val="81"/>
    <w:qFormat/>
    <w:uiPriority w:val="0"/>
    <w:pPr>
      <w:numPr>
        <w:ilvl w:val="0"/>
        <w:numId w:val="3"/>
      </w:numPr>
    </w:pPr>
    <w:rPr>
      <w:rFonts w:ascii="Times" w:hAnsi="Times" w:eastAsia="Batang"/>
      <w:lang w:val="en-GB" w:eastAsia="zh-CN"/>
    </w:rPr>
  </w:style>
  <w:style w:type="paragraph" w:customStyle="1" w:styleId="80">
    <w:name w:val="RAN1 bullet2"/>
    <w:basedOn w:val="1"/>
    <w:link w:val="83"/>
    <w:qFormat/>
    <w:uiPriority w:val="0"/>
    <w:pPr>
      <w:numPr>
        <w:ilvl w:val="1"/>
        <w:numId w:val="4"/>
      </w:numPr>
    </w:pPr>
    <w:rPr>
      <w:rFonts w:ascii="Times" w:hAnsi="Times" w:eastAsia="Batang"/>
      <w:szCs w:val="20"/>
      <w:lang w:val="zh-CN"/>
    </w:rPr>
  </w:style>
  <w:style w:type="character" w:customStyle="1" w:styleId="81">
    <w:name w:val="RAN1 bullet1 Char"/>
    <w:link w:val="79"/>
    <w:qFormat/>
    <w:uiPriority w:val="0"/>
    <w:rPr>
      <w:rFonts w:ascii="Times" w:hAnsi="Times" w:eastAsia="Batang"/>
      <w:szCs w:val="24"/>
      <w:lang w:val="en-GB" w:eastAsia="zh-CN"/>
    </w:rPr>
  </w:style>
  <w:style w:type="paragraph" w:customStyle="1" w:styleId="82">
    <w:name w:val="RAN1 bullet3"/>
    <w:basedOn w:val="80"/>
    <w:link w:val="84"/>
    <w:qFormat/>
    <w:uiPriority w:val="0"/>
    <w:pPr>
      <w:numPr>
        <w:ilvl w:val="2"/>
        <w:numId w:val="5"/>
      </w:numPr>
    </w:pPr>
  </w:style>
  <w:style w:type="character" w:customStyle="1" w:styleId="83">
    <w:name w:val="RAN1 bullet2 Char"/>
    <w:link w:val="80"/>
    <w:qFormat/>
    <w:uiPriority w:val="0"/>
    <w:rPr>
      <w:rFonts w:ascii="Times" w:hAnsi="Times" w:eastAsia="Batang"/>
      <w:lang w:val="zh-CN" w:eastAsia="en-US"/>
    </w:rPr>
  </w:style>
  <w:style w:type="character" w:customStyle="1" w:styleId="84">
    <w:name w:val="RAN1 bullet3 Char"/>
    <w:link w:val="82"/>
    <w:qFormat/>
    <w:uiPriority w:val="0"/>
    <w:rPr>
      <w:rFonts w:ascii="Times" w:hAnsi="Times" w:eastAsia="Batang"/>
      <w:lang w:val="zh-CN" w:eastAsia="en-US"/>
    </w:rPr>
  </w:style>
  <w:style w:type="paragraph" w:customStyle="1" w:styleId="85">
    <w:name w:val="Content"/>
    <w:basedOn w:val="57"/>
    <w:link w:val="87"/>
    <w:qFormat/>
    <w:uiPriority w:val="0"/>
    <w:pPr>
      <w:spacing w:before="0" w:after="0"/>
    </w:pPr>
  </w:style>
  <w:style w:type="paragraph" w:customStyle="1" w:styleId="86">
    <w:name w:val="B1"/>
    <w:basedOn w:val="24"/>
    <w:link w:val="89"/>
    <w:qFormat/>
    <w:uiPriority w:val="0"/>
    <w:pPr>
      <w:spacing w:after="180"/>
      <w:ind w:left="568" w:hanging="284" w:firstLineChars="0"/>
      <w:contextualSpacing w:val="0"/>
    </w:pPr>
    <w:rPr>
      <w:rFonts w:eastAsia="Malgun Gothic"/>
      <w:szCs w:val="20"/>
      <w:lang w:val="en-GB"/>
    </w:rPr>
  </w:style>
  <w:style w:type="character" w:customStyle="1" w:styleId="87">
    <w:name w:val="Content Char"/>
    <w:basedOn w:val="59"/>
    <w:link w:val="85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8">
    <w:name w:val="B2"/>
    <w:basedOn w:val="25"/>
    <w:link w:val="90"/>
    <w:qFormat/>
    <w:uiPriority w:val="0"/>
    <w:pPr>
      <w:spacing w:after="180"/>
      <w:ind w:left="851" w:leftChars="0" w:hanging="284" w:firstLineChars="0"/>
      <w:contextualSpacing w:val="0"/>
    </w:pPr>
    <w:rPr>
      <w:rFonts w:eastAsia="Malgun Gothic"/>
      <w:szCs w:val="20"/>
      <w:lang w:val="en-GB"/>
    </w:rPr>
  </w:style>
  <w:style w:type="character" w:customStyle="1" w:styleId="89">
    <w:name w:val="B1 Char"/>
    <w:link w:val="86"/>
    <w:qFormat/>
    <w:uiPriority w:val="0"/>
    <w:rPr>
      <w:rFonts w:ascii="Times New Roman" w:hAnsi="Times New Roman" w:eastAsia="Malgun Gothic"/>
      <w:lang w:val="en-GB" w:eastAsia="en-US"/>
    </w:rPr>
  </w:style>
  <w:style w:type="character" w:customStyle="1" w:styleId="90">
    <w:name w:val="B2 Char"/>
    <w:link w:val="88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91">
    <w:name w:val="1.1"/>
    <w:basedOn w:val="85"/>
    <w:link w:val="93"/>
    <w:qFormat/>
    <w:uiPriority w:val="0"/>
    <w:pPr>
      <w:numPr>
        <w:ilvl w:val="1"/>
        <w:numId w:val="6"/>
      </w:numPr>
      <w:contextualSpacing/>
    </w:pPr>
    <w:rPr>
      <w:rFonts w:ascii="Helvetica" w:hAnsi="Helvetica"/>
      <w:sz w:val="22"/>
      <w:szCs w:val="22"/>
      <w:lang w:val="en-US" w:eastAsia="zh-CN"/>
    </w:rPr>
  </w:style>
  <w:style w:type="paragraph" w:customStyle="1" w:styleId="92">
    <w:name w:val="1"/>
    <w:basedOn w:val="2"/>
    <w:link w:val="95"/>
    <w:qFormat/>
    <w:uiPriority w:val="0"/>
    <w:pPr>
      <w:numPr>
        <w:ilvl w:val="0"/>
        <w:numId w:val="6"/>
      </w:numPr>
      <w:spacing w:before="360" w:after="180"/>
    </w:pPr>
  </w:style>
  <w:style w:type="character" w:customStyle="1" w:styleId="93">
    <w:name w:val="1.1 Char"/>
    <w:link w:val="91"/>
    <w:qFormat/>
    <w:uiPriority w:val="0"/>
    <w:rPr>
      <w:rFonts w:ascii="Helvetica" w:hAnsi="Helvetica" w:eastAsia="MS Mincho"/>
      <w:sz w:val="22"/>
      <w:szCs w:val="22"/>
      <w:lang w:eastAsia="zh-CN"/>
    </w:rPr>
  </w:style>
  <w:style w:type="paragraph" w:customStyle="1" w:styleId="94">
    <w:name w:val="Regular"/>
    <w:basedOn w:val="85"/>
    <w:link w:val="97"/>
    <w:qFormat/>
    <w:uiPriority w:val="0"/>
    <w:pPr>
      <w:spacing w:before="180"/>
      <w:ind w:firstLine="403"/>
      <w:contextualSpacing/>
    </w:pPr>
    <w:rPr>
      <w:lang w:val="en-US"/>
    </w:rPr>
  </w:style>
  <w:style w:type="character" w:customStyle="1" w:styleId="95">
    <w:name w:val="1 Char"/>
    <w:basedOn w:val="38"/>
    <w:link w:val="92"/>
    <w:qFormat/>
    <w:uiPriority w:val="0"/>
    <w:rPr>
      <w:rFonts w:ascii="Helvetica" w:hAnsi="Helvetica" w:eastAsia="MS Mincho"/>
      <w:kern w:val="32"/>
      <w:sz w:val="28"/>
      <w:szCs w:val="32"/>
      <w:lang w:val="zh-CN" w:eastAsia="zh-CN"/>
    </w:rPr>
  </w:style>
  <w:style w:type="paragraph" w:customStyle="1" w:styleId="96">
    <w:name w:val="TAC"/>
    <w:basedOn w:val="1"/>
    <w:link w:val="98"/>
    <w:qFormat/>
    <w:uiPriority w:val="0"/>
    <w:pPr>
      <w:widowControl w:val="0"/>
      <w:jc w:val="both"/>
    </w:pPr>
    <w:rPr>
      <w:rFonts w:eastAsia="SimSun"/>
      <w:kern w:val="2"/>
      <w:sz w:val="21"/>
      <w:lang w:eastAsia="zh-CN"/>
    </w:rPr>
  </w:style>
  <w:style w:type="character" w:customStyle="1" w:styleId="97">
    <w:name w:val="Regular Char"/>
    <w:basedOn w:val="87"/>
    <w:link w:val="94"/>
    <w:qFormat/>
    <w:uiPriority w:val="0"/>
    <w:rPr>
      <w:rFonts w:ascii="Times New Roman" w:hAnsi="Times New Roman" w:eastAsia="MS Mincho"/>
      <w:szCs w:val="24"/>
      <w:lang w:val="zh-CN" w:eastAsia="en-US"/>
    </w:rPr>
  </w:style>
  <w:style w:type="character" w:customStyle="1" w:styleId="98">
    <w:name w:val="TAC Char"/>
    <w:link w:val="9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9">
    <w:name w:val="LGTdoc_본문 Char"/>
    <w:link w:val="100"/>
    <w:qFormat/>
    <w:locked/>
    <w:uiPriority w:val="0"/>
    <w:rPr>
      <w:kern w:val="2"/>
      <w:sz w:val="22"/>
      <w:szCs w:val="24"/>
      <w:lang w:val="en-GB" w:eastAsia="ko-KR"/>
    </w:rPr>
  </w:style>
  <w:style w:type="paragraph" w:customStyle="1" w:styleId="100">
    <w:name w:val="LGTdoc_본문"/>
    <w:basedOn w:val="1"/>
    <w:link w:val="99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ascii="Calibri" w:hAnsi="Calibri" w:eastAsia="SimSun"/>
      <w:kern w:val="2"/>
      <w:sz w:val="22"/>
      <w:lang w:val="en-GB" w:eastAsia="ko-KR"/>
    </w:rPr>
  </w:style>
  <w:style w:type="paragraph" w:customStyle="1" w:styleId="101">
    <w:name w:val="Style1"/>
    <w:basedOn w:val="91"/>
    <w:link w:val="102"/>
    <w:qFormat/>
    <w:uiPriority w:val="0"/>
    <w:pPr>
      <w:numPr>
        <w:ilvl w:val="2"/>
      </w:numPr>
      <w:spacing w:before="120"/>
    </w:pPr>
    <w:rPr>
      <w:rFonts w:ascii="Arial" w:hAnsi="Arial" w:eastAsia="SimSun" w:cs="Arial"/>
      <w:b/>
      <w:lang w:eastAsia="zh-CN"/>
    </w:rPr>
  </w:style>
  <w:style w:type="character" w:customStyle="1" w:styleId="102">
    <w:name w:val="Style1 Char"/>
    <w:link w:val="101"/>
    <w:qFormat/>
    <w:uiPriority w:val="0"/>
    <w:rPr>
      <w:rFonts w:ascii="Arial" w:hAnsi="Arial" w:cs="Arial"/>
      <w:b/>
      <w:sz w:val="22"/>
      <w:szCs w:val="22"/>
    </w:rPr>
  </w:style>
  <w:style w:type="paragraph" w:customStyle="1" w:styleId="103">
    <w:name w:val="Observation"/>
    <w:basedOn w:val="74"/>
    <w:qFormat/>
    <w:uiPriority w:val="0"/>
    <w:pPr>
      <w:numPr>
        <w:ilvl w:val="0"/>
        <w:numId w:val="7"/>
      </w:numPr>
      <w:tabs>
        <w:tab w:val="left" w:pos="1440"/>
      </w:tabs>
      <w:overflowPunct w:val="0"/>
      <w:autoSpaceDE w:val="0"/>
      <w:autoSpaceDN w:val="0"/>
      <w:adjustRightInd w:val="0"/>
      <w:spacing w:before="0" w:after="120"/>
      <w:ind w:left="1440" w:hanging="1440"/>
      <w:textAlignment w:val="baseline"/>
    </w:pPr>
    <w:rPr>
      <w:rFonts w:eastAsia="Times New Roman"/>
      <w:bCs/>
      <w:szCs w:val="20"/>
      <w:lang w:val="en-GB" w:eastAsia="ja-JP"/>
    </w:rPr>
  </w:style>
  <w:style w:type="paragraph" w:customStyle="1" w:styleId="104">
    <w:name w:val="PL"/>
    <w:link w:val="10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5">
    <w:name w:val="PL Char"/>
    <w:link w:val="10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6">
    <w:name w:val="0 Main text"/>
    <w:basedOn w:val="1"/>
    <w:link w:val="107"/>
    <w:qFormat/>
    <w:uiPriority w:val="0"/>
    <w:pPr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/>
    </w:rPr>
  </w:style>
  <w:style w:type="character" w:customStyle="1" w:styleId="107">
    <w:name w:val="0 Main text Char"/>
    <w:link w:val="106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108">
    <w:name w:val="TAL"/>
    <w:basedOn w:val="1"/>
    <w:link w:val="10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zh-CN" w:eastAsia="zh-CN"/>
    </w:rPr>
  </w:style>
  <w:style w:type="character" w:customStyle="1" w:styleId="109">
    <w:name w:val="TAL Car"/>
    <w:link w:val="108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110">
    <w:name w:val="LD"/>
    <w:qFormat/>
    <w:uiPriority w:val="99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character" w:customStyle="1" w:styleId="111">
    <w:name w:val="main text Char"/>
    <w:link w:val="112"/>
    <w:qFormat/>
    <w:locked/>
    <w:uiPriority w:val="0"/>
    <w:rPr>
      <w:rFonts w:ascii="Times New Roman" w:hAnsi="Times New Roman" w:eastAsia="Malgun Gothic" w:cs="Batang"/>
      <w:lang w:val="en-GB" w:eastAsia="ko-KR"/>
    </w:rPr>
  </w:style>
  <w:style w:type="paragraph" w:customStyle="1" w:styleId="112">
    <w:name w:val="main text"/>
    <w:basedOn w:val="1"/>
    <w:link w:val="11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113">
    <w:name w:val="TAL Char"/>
    <w:locked/>
    <w:uiPriority w:val="0"/>
    <w:rPr>
      <w:rFonts w:ascii="Arial" w:hAnsi="Arial" w:eastAsia="MS Mincho"/>
      <w:sz w:val="18"/>
      <w:lang w:val="en-GB" w:eastAsia="en-US"/>
    </w:rPr>
  </w:style>
  <w:style w:type="character" w:customStyle="1" w:styleId="114">
    <w:name w:val="题注 Char"/>
    <w:link w:val="13"/>
    <w:qFormat/>
    <w:uiPriority w:val="99"/>
    <w:rPr>
      <w:rFonts w:ascii="Times New Roman" w:hAnsi="Times New Roman" w:eastAsia="Times New Roman"/>
      <w:b/>
      <w:bCs/>
      <w:color w:val="4F81BD"/>
      <w:sz w:val="18"/>
      <w:szCs w:val="18"/>
      <w:lang w:eastAsia="en-US"/>
    </w:rPr>
  </w:style>
  <w:style w:type="character" w:customStyle="1" w:styleId="115">
    <w:name w:val="列出段落 Char1"/>
    <w:qFormat/>
    <w:uiPriority w:val="34"/>
    <w:rPr>
      <w:rFonts w:eastAsia="Calibri"/>
      <w:sz w:val="22"/>
      <w:szCs w:val="22"/>
      <w:lang w:eastAsia="en-US"/>
    </w:rPr>
  </w:style>
  <w:style w:type="paragraph" w:customStyle="1" w:styleId="116">
    <w:name w:val="Char Char Char Char Char Char"/>
    <w:semiHidden/>
    <w:uiPriority w:val="0"/>
    <w:pPr>
      <w:keepNext/>
      <w:numPr>
        <w:ilvl w:val="0"/>
        <w:numId w:val="8"/>
      </w:numPr>
      <w:tabs>
        <w:tab w:val="clear" w:pos="851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17">
    <w:name w:val="bodytext"/>
    <w:basedOn w:val="1"/>
    <w:qFormat/>
    <w:uiPriority w:val="99"/>
    <w:pPr>
      <w:spacing w:before="100" w:beforeAutospacing="1" w:after="100" w:afterAutospacing="1"/>
    </w:pPr>
    <w:rPr>
      <w:rFonts w:ascii="Gulim" w:hAnsi="Gulim" w:eastAsia="Gulim"/>
      <w:sz w:val="24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7F69C-AA74-466E-95BB-37E374449A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812</Words>
  <Characters>4633</Characters>
  <Lines>38</Lines>
  <Paragraphs>10</Paragraphs>
  <TotalTime>1</TotalTime>
  <ScaleCrop>false</ScaleCrop>
  <LinksUpToDate>false</LinksUpToDate>
  <CharactersWithSpaces>5435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2024-11-08T13:43:00Z</dcterms:created>
  <dc:creator>catt</dc:creator>
  <cp:lastModifiedBy>Magic.YANG</cp:lastModifiedBy>
  <cp:lastPrinted>2016-08-08T01:12:00Z</cp:lastPrinted>
  <dcterms:modified xsi:type="dcterms:W3CDTF">2024-11-08T16:26:45Z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7D83FC8FEEAB4DFB81556C301DDF62C4_12</vt:lpwstr>
  </property>
</Properties>
</file>